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C147" w14:textId="77777777" w:rsidR="0021244F" w:rsidRPr="00160D7A" w:rsidRDefault="0021244F" w:rsidP="0021244F">
      <w:pPr>
        <w:pStyle w:val="Parakstszemobjekta"/>
        <w:rPr>
          <w:rFonts w:eastAsia="Calibri"/>
        </w:rPr>
      </w:pPr>
      <w:r w:rsidRPr="00160D7A">
        <w:t xml:space="preserve">TEHNISKĀ SPECIFIKĀCIJA/ TECHNICAL SPECIFICATION </w:t>
      </w:r>
      <w:r>
        <w:t xml:space="preserve">Nr. </w:t>
      </w:r>
      <w:r w:rsidRPr="00160D7A">
        <w:rPr>
          <w:rFonts w:eastAsia="Calibri"/>
        </w:rPr>
        <w:t xml:space="preserve">TS 0108.1xx </w:t>
      </w:r>
      <w:r w:rsidRPr="00160D7A">
        <w:rPr>
          <w:rFonts w:eastAsia="Times New Roman,Calibri"/>
        </w:rPr>
        <w:t>v</w:t>
      </w:r>
      <w:r w:rsidRPr="00160D7A">
        <w:rPr>
          <w:rFonts w:eastAsia="Calibri"/>
        </w:rPr>
        <w:t>1</w:t>
      </w:r>
    </w:p>
    <w:p w14:paraId="5F24AA37" w14:textId="77777777" w:rsidR="0021244F" w:rsidRPr="00160D7A" w:rsidRDefault="0021244F" w:rsidP="0021244F">
      <w:pPr>
        <w:pStyle w:val="Parakstszemobjekta"/>
      </w:pPr>
      <w:r w:rsidRPr="00160D7A">
        <w:rPr>
          <w:rFonts w:eastAsia="Calibri"/>
        </w:rPr>
        <w:t>Atsaites troses komplekts/ Stay wire set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9"/>
        <w:gridCol w:w="7023"/>
        <w:gridCol w:w="2440"/>
        <w:gridCol w:w="2542"/>
        <w:gridCol w:w="1094"/>
        <w:gridCol w:w="1302"/>
      </w:tblGrid>
      <w:tr w:rsidR="0021244F" w:rsidRPr="002017DC" w14:paraId="2E7A1ADB" w14:textId="77777777" w:rsidTr="00A2778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CA2EFB3" w14:textId="77777777" w:rsidR="0021244F" w:rsidRPr="002017DC" w:rsidRDefault="0021244F" w:rsidP="00A27789">
            <w:pPr>
              <w:pStyle w:val="Sarakstarindkopa"/>
              <w:ind w:left="0"/>
              <w:rPr>
                <w:rFonts w:eastAsia="Calibri"/>
                <w:b/>
                <w:bCs/>
                <w:lang w:val="en-US"/>
              </w:rPr>
            </w:pPr>
            <w:r w:rsidRPr="002017DC">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1D27933" w14:textId="77777777" w:rsidR="0021244F" w:rsidRPr="002017DC" w:rsidRDefault="0021244F" w:rsidP="00A27789">
            <w:pPr>
              <w:spacing w:after="0" w:line="240" w:lineRule="auto"/>
              <w:rPr>
                <w:rFonts w:ascii="Times New Roman" w:eastAsia="Calibri" w:hAnsi="Times New Roman" w:cs="Times New Roman"/>
                <w:b/>
                <w:bCs/>
                <w:sz w:val="24"/>
                <w:szCs w:val="24"/>
                <w:lang w:val="en-US"/>
              </w:rPr>
            </w:pPr>
            <w:r w:rsidRPr="002017DC">
              <w:rPr>
                <w:rFonts w:ascii="Times New Roman" w:hAnsi="Times New Roman" w:cs="Times New Roman"/>
                <w:b/>
                <w:bCs/>
                <w:color w:val="000000"/>
                <w:sz w:val="24"/>
                <w:szCs w:val="24"/>
                <w:lang w:val="en-US" w:eastAsia="lv-LV"/>
              </w:rPr>
              <w:t>Apraksts</w:t>
            </w:r>
            <w:r w:rsidRPr="002017DC">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064D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r w:rsidRPr="002017DC">
              <w:rPr>
                <w:rFonts w:ascii="Times New Roman" w:hAnsi="Times New Roman" w:cs="Times New Roman"/>
                <w:b/>
                <w:bCs/>
                <w:color w:val="000000"/>
                <w:sz w:val="24"/>
                <w:szCs w:val="24"/>
                <w:lang w:val="en-US" w:eastAsia="lv-LV"/>
              </w:rPr>
              <w:t xml:space="preserve">Minimālā tehniskā prasība/ </w:t>
            </w:r>
            <w:r w:rsidRPr="002017DC">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907E9" w14:textId="77777777" w:rsidR="0021244F" w:rsidRPr="002017DC" w:rsidRDefault="0021244F" w:rsidP="00A27789">
            <w:pPr>
              <w:spacing w:after="0" w:line="240" w:lineRule="auto"/>
              <w:jc w:val="center"/>
              <w:rPr>
                <w:rFonts w:ascii="Times New Roman" w:eastAsia="Calibri" w:hAnsi="Times New Roman" w:cs="Times New Roman"/>
                <w:b/>
                <w:bCs/>
                <w:sz w:val="24"/>
                <w:szCs w:val="24"/>
                <w:lang w:val="en-US"/>
              </w:rPr>
            </w:pPr>
            <w:r w:rsidRPr="002017DC">
              <w:rPr>
                <w:rFonts w:ascii="Times New Roman" w:hAnsi="Times New Roman" w:cs="Times New Roman"/>
                <w:b/>
                <w:bCs/>
                <w:color w:val="000000"/>
                <w:sz w:val="24"/>
                <w:szCs w:val="24"/>
                <w:lang w:val="en-US" w:eastAsia="lv-LV"/>
              </w:rPr>
              <w:t>Piedāvātās preces konkrētais tehniskais apraksts</w:t>
            </w:r>
            <w:r w:rsidRPr="002017DC">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9A148E3" w14:textId="77777777" w:rsidR="0021244F" w:rsidRPr="002017DC" w:rsidRDefault="0021244F" w:rsidP="00A27789">
            <w:pPr>
              <w:spacing w:after="0" w:line="240" w:lineRule="auto"/>
              <w:jc w:val="center"/>
              <w:rPr>
                <w:rFonts w:ascii="Times New Roman" w:eastAsia="Calibri" w:hAnsi="Times New Roman" w:cs="Times New Roman"/>
                <w:b/>
                <w:bCs/>
                <w:sz w:val="24"/>
                <w:szCs w:val="24"/>
                <w:lang w:val="en-US"/>
              </w:rPr>
            </w:pPr>
            <w:r w:rsidRPr="002017DC">
              <w:rPr>
                <w:rFonts w:ascii="Times New Roman" w:eastAsia="Calibri" w:hAnsi="Times New Roman" w:cs="Times New Roman"/>
                <w:b/>
                <w:bCs/>
                <w:sz w:val="24"/>
                <w:szCs w:val="24"/>
                <w:lang w:val="en-US"/>
              </w:rPr>
              <w:t>Avots/ Source</w:t>
            </w:r>
            <w:r w:rsidRPr="002017DC">
              <w:rPr>
                <w:rStyle w:val="Vresatsauce"/>
                <w:rFonts w:ascii="Times New Roman" w:eastAsia="Calibri" w:hAnsi="Times New Roman" w:cs="Times New Roman"/>
                <w:b/>
                <w:bCs/>
                <w:sz w:val="24"/>
                <w:szCs w:val="24"/>
                <w:lang w:val="en-US"/>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B762519" w14:textId="77777777" w:rsidR="0021244F" w:rsidRPr="002017DC" w:rsidRDefault="0021244F" w:rsidP="00A27789">
            <w:pPr>
              <w:spacing w:after="0" w:line="240" w:lineRule="auto"/>
              <w:jc w:val="center"/>
              <w:rPr>
                <w:rFonts w:ascii="Times New Roman" w:eastAsia="Calibri" w:hAnsi="Times New Roman" w:cs="Times New Roman"/>
                <w:b/>
                <w:bCs/>
                <w:sz w:val="24"/>
                <w:szCs w:val="24"/>
                <w:lang w:val="en-US"/>
              </w:rPr>
            </w:pPr>
            <w:r w:rsidRPr="002017DC">
              <w:rPr>
                <w:rFonts w:ascii="Times New Roman" w:hAnsi="Times New Roman" w:cs="Times New Roman"/>
                <w:b/>
                <w:bCs/>
                <w:color w:val="000000"/>
                <w:sz w:val="24"/>
                <w:szCs w:val="24"/>
                <w:lang w:val="en-US" w:eastAsia="lv-LV"/>
              </w:rPr>
              <w:t>Piezīmes</w:t>
            </w:r>
            <w:r w:rsidRPr="002017DC">
              <w:rPr>
                <w:rFonts w:ascii="Times New Roman" w:eastAsia="Calibri" w:hAnsi="Times New Roman" w:cs="Times New Roman"/>
                <w:b/>
                <w:bCs/>
                <w:sz w:val="24"/>
                <w:szCs w:val="24"/>
                <w:lang w:val="en-US"/>
              </w:rPr>
              <w:t>/ Remarks</w:t>
            </w:r>
          </w:p>
        </w:tc>
      </w:tr>
      <w:tr w:rsidR="0021244F" w:rsidRPr="002017DC" w14:paraId="53EE3A8A"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51742" w14:textId="77777777" w:rsidR="0021244F" w:rsidRPr="002017DC" w:rsidRDefault="0021244F" w:rsidP="00A27789">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9EE55" w14:textId="77777777" w:rsidR="0021244F" w:rsidRPr="002017DC" w:rsidRDefault="0021244F" w:rsidP="00A27789">
            <w:pPr>
              <w:spacing w:after="0" w:line="240" w:lineRule="auto"/>
              <w:rPr>
                <w:rFonts w:ascii="Times New Roman" w:eastAsia="Calibri" w:hAnsi="Times New Roman" w:cs="Times New Roman"/>
                <w:b/>
                <w:sz w:val="24"/>
                <w:szCs w:val="24"/>
                <w:lang w:val="en-US"/>
              </w:rPr>
            </w:pPr>
            <w:r w:rsidRPr="002017DC">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904E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ECDF7"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05CB7"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1A61C"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C7D0B53"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8AD13"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4B62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CC09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4890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A315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4390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497559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284F10"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6DDF7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 xml:space="preserve">0108.100 Atsaites komplekts, troses garums 11m/ Stay wire set, wire rope length 11m </w:t>
            </w:r>
            <w:r w:rsidRPr="002017DC">
              <w:rPr>
                <w:rStyle w:val="Vresatsauce"/>
                <w:rFonts w:ascii="Times New Roman" w:hAnsi="Times New Roman" w:cs="Times New Roman"/>
                <w:color w:val="000000"/>
                <w:sz w:val="24"/>
                <w:szCs w:val="24"/>
                <w:lang w:val="en-US"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2E372"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hAnsi="Times New Roman" w:cs="Times New Roman"/>
                <w:color w:val="000000"/>
                <w:sz w:val="24"/>
                <w:szCs w:val="24"/>
                <w:lang w:val="en-US" w:eastAsia="lv-LV"/>
              </w:rPr>
              <w:t xml:space="preserve">Tipa apzīmējums/ Type </w:t>
            </w:r>
            <w:r w:rsidRPr="002017DC">
              <w:rPr>
                <w:rFonts w:ascii="Times New Roman" w:eastAsia="Calibri" w:hAnsi="Times New Roman" w:cs="Times New Roman"/>
                <w:sz w:val="24"/>
                <w:szCs w:val="24"/>
                <w:lang w:val="en-US"/>
              </w:rPr>
              <w:t>reference</w:t>
            </w:r>
            <w:r w:rsidRPr="002017DC">
              <w:rPr>
                <w:rFonts w:ascii="Times New Roman" w:hAnsi="Times New Roman" w:cs="Times New Roman"/>
                <w:sz w:val="24"/>
                <w:szCs w:val="24"/>
                <w:lang w:val="en-US"/>
              </w:rPr>
              <w:t xml:space="preserve"> </w:t>
            </w:r>
            <w:r w:rsidRPr="002017DC">
              <w:rPr>
                <w:rStyle w:val="Vresatsauce"/>
                <w:rFonts w:ascii="Times New Roman" w:hAnsi="Times New Roman" w:cs="Times New Roman"/>
                <w:sz w:val="24"/>
                <w:szCs w:val="24"/>
                <w:lang w:val="en-US"/>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C78FC"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3A3CF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413B9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74584973"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BA5A04"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1C2A17"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0108.10</w:t>
            </w:r>
            <w:r>
              <w:rPr>
                <w:rFonts w:ascii="Times New Roman" w:eastAsia="Calibri" w:hAnsi="Times New Roman" w:cs="Times New Roman"/>
                <w:sz w:val="24"/>
                <w:szCs w:val="24"/>
                <w:lang w:val="en-US"/>
              </w:rPr>
              <w:t>1</w:t>
            </w:r>
            <w:r w:rsidRPr="002017DC">
              <w:rPr>
                <w:rFonts w:ascii="Times New Roman" w:eastAsia="Calibri" w:hAnsi="Times New Roman" w:cs="Times New Roman"/>
                <w:sz w:val="24"/>
                <w:szCs w:val="24"/>
                <w:lang w:val="en-US"/>
              </w:rPr>
              <w:t xml:space="preserve"> Atsaites komplekts ar izolatoru, troses garums 15m/ Stay wire set with insulator wire rope length 15m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777A4" w14:textId="77777777" w:rsidR="0021244F" w:rsidRPr="002017DC" w:rsidRDefault="0021244F" w:rsidP="00A27789">
            <w:pPr>
              <w:spacing w:after="0" w:line="240" w:lineRule="auto"/>
              <w:jc w:val="center"/>
              <w:rPr>
                <w:rFonts w:ascii="Times New Roman" w:hAnsi="Times New Roman" w:cs="Times New Roman"/>
                <w:sz w:val="24"/>
                <w:szCs w:val="24"/>
                <w:lang w:val="en-US"/>
              </w:rPr>
            </w:pPr>
            <w:r w:rsidRPr="002017DC">
              <w:rPr>
                <w:rFonts w:ascii="Times New Roman" w:hAnsi="Times New Roman" w:cs="Times New Roman"/>
                <w:color w:val="000000"/>
                <w:sz w:val="24"/>
                <w:szCs w:val="24"/>
                <w:lang w:val="en-US" w:eastAsia="lv-LV"/>
              </w:rPr>
              <w:t>Tipa apzīmējums</w:t>
            </w:r>
            <w:r>
              <w:rPr>
                <w:rFonts w:ascii="Times New Roman" w:hAnsi="Times New Roman" w:cs="Times New Roman"/>
                <w:color w:val="000000"/>
                <w:sz w:val="24"/>
                <w:szCs w:val="24"/>
                <w:lang w:val="en-US" w:eastAsia="lv-LV"/>
              </w:rPr>
              <w:t>/type 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5ACC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C19B0B"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65C58B"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F7A04F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06A69A"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325C73"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0108.10</w:t>
            </w:r>
            <w:r>
              <w:rPr>
                <w:rFonts w:ascii="Times New Roman" w:eastAsia="Calibri" w:hAnsi="Times New Roman" w:cs="Times New Roman"/>
                <w:sz w:val="24"/>
                <w:szCs w:val="24"/>
                <w:lang w:val="en-US"/>
              </w:rPr>
              <w:t>2</w:t>
            </w:r>
            <w:r w:rsidRPr="002017DC">
              <w:rPr>
                <w:rFonts w:ascii="Times New Roman" w:eastAsia="Calibri" w:hAnsi="Times New Roman" w:cs="Times New Roman"/>
                <w:sz w:val="24"/>
                <w:szCs w:val="24"/>
                <w:lang w:val="en-US"/>
              </w:rPr>
              <w:t xml:space="preserve"> Atsaites komplekts ar izolatoru, troses garums 16.5m/ Stay wire set with insulator wire rope length 16.5m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1A761" w14:textId="77777777" w:rsidR="0021244F" w:rsidRPr="002017DC" w:rsidRDefault="0021244F" w:rsidP="00A27789">
            <w:pPr>
              <w:spacing w:after="0" w:line="240" w:lineRule="auto"/>
              <w:jc w:val="center"/>
              <w:rPr>
                <w:rFonts w:ascii="Times New Roman" w:hAnsi="Times New Roman" w:cs="Times New Roman"/>
                <w:sz w:val="24"/>
                <w:szCs w:val="24"/>
                <w:lang w:val="en-US"/>
              </w:rPr>
            </w:pPr>
            <w:r w:rsidRPr="002017DC">
              <w:rPr>
                <w:rFonts w:ascii="Times New Roman" w:hAnsi="Times New Roman" w:cs="Times New Roman"/>
                <w:color w:val="000000"/>
                <w:sz w:val="24"/>
                <w:szCs w:val="24"/>
                <w:lang w:val="en-US" w:eastAsia="lv-LV"/>
              </w:rPr>
              <w:t>Tipa apzīmējums</w:t>
            </w:r>
            <w:r>
              <w:rPr>
                <w:rFonts w:ascii="Times New Roman" w:hAnsi="Times New Roman" w:cs="Times New Roman"/>
                <w:color w:val="000000"/>
                <w:sz w:val="24"/>
                <w:szCs w:val="24"/>
                <w:lang w:val="en-US" w:eastAsia="lv-LV"/>
              </w:rPr>
              <w:t>/type 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F1AF7"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CA50B1"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8683C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5FDC8704"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C6C5D" w14:textId="77777777" w:rsidR="0021244F" w:rsidRPr="002017DC" w:rsidRDefault="0021244F" w:rsidP="00A27789">
            <w:pPr>
              <w:pStyle w:val="Sarakstarindkopa"/>
              <w:numPr>
                <w:ilvl w:val="0"/>
                <w:numId w:val="30"/>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60B51"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komplekts sastāv no/ Stay wire set consists of: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12F8"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D8730"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8272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2365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05A71451"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34A09C" w14:textId="77777777" w:rsidR="0021244F" w:rsidRPr="002017DC" w:rsidRDefault="0021244F" w:rsidP="00A27789">
            <w:pPr>
              <w:pStyle w:val="Sarakstarindkopa"/>
              <w:ind w:left="0"/>
              <w:rPr>
                <w:rFonts w:eastAsia="Calibri"/>
                <w:lang w:val="en-US"/>
              </w:rPr>
            </w:pPr>
            <w:r w:rsidRPr="002017DC">
              <w:rPr>
                <w:rFonts w:eastAsia="Calibri"/>
                <w:lang w:val="en-US"/>
              </w:rPr>
              <w:t>5.1.</w:t>
            </w:r>
          </w:p>
        </w:tc>
        <w:tc>
          <w:tcPr>
            <w:tcW w:w="0" w:type="auto"/>
            <w:tcBorders>
              <w:top w:val="single" w:sz="4" w:space="0" w:color="auto"/>
              <w:left w:val="single" w:sz="4" w:space="0" w:color="auto"/>
              <w:bottom w:val="single" w:sz="4" w:space="0" w:color="auto"/>
              <w:right w:val="single" w:sz="4" w:space="0" w:color="auto"/>
            </w:tcBorders>
            <w:vAlign w:val="center"/>
          </w:tcPr>
          <w:p w14:paraId="400259B0"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trose/ Stay wire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786A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6C7E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0E5E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A1A79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40B4545E"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C30D56" w14:textId="77777777" w:rsidR="0021244F" w:rsidRPr="002017DC" w:rsidRDefault="0021244F" w:rsidP="00A27789">
            <w:pPr>
              <w:pStyle w:val="Sarakstarindkopa"/>
              <w:ind w:left="0"/>
              <w:rPr>
                <w:rFonts w:eastAsia="Calibri"/>
                <w:lang w:val="en-US"/>
              </w:rPr>
            </w:pPr>
            <w:r w:rsidRPr="002017DC">
              <w:rPr>
                <w:rFonts w:eastAsia="Calibri"/>
                <w:lang w:val="en-US"/>
              </w:rPr>
              <w:t>5.2.</w:t>
            </w:r>
          </w:p>
        </w:tc>
        <w:tc>
          <w:tcPr>
            <w:tcW w:w="0" w:type="auto"/>
            <w:tcBorders>
              <w:top w:val="single" w:sz="4" w:space="0" w:color="auto"/>
              <w:left w:val="single" w:sz="4" w:space="0" w:color="auto"/>
              <w:bottom w:val="single" w:sz="4" w:space="0" w:color="auto"/>
              <w:right w:val="single" w:sz="4" w:space="0" w:color="auto"/>
            </w:tcBorders>
            <w:vAlign w:val="center"/>
          </w:tcPr>
          <w:p w14:paraId="56E398FF"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enkurspaile/ Stay wire tension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1591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46548"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5E5A6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BE82F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41DFD96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156AFF" w14:textId="77777777" w:rsidR="0021244F" w:rsidRPr="002017DC" w:rsidRDefault="0021244F" w:rsidP="00A27789">
            <w:pPr>
              <w:pStyle w:val="Sarakstarindkopa"/>
              <w:ind w:left="0"/>
              <w:rPr>
                <w:rFonts w:eastAsia="Calibri"/>
                <w:lang w:val="en-US"/>
              </w:rPr>
            </w:pPr>
            <w:r w:rsidRPr="002017DC">
              <w:rPr>
                <w:rFonts w:eastAsia="Calibri"/>
                <w:lang w:val="en-US"/>
              </w:rPr>
              <w:t>5.3.</w:t>
            </w:r>
          </w:p>
        </w:tc>
        <w:tc>
          <w:tcPr>
            <w:tcW w:w="0" w:type="auto"/>
            <w:tcBorders>
              <w:top w:val="single" w:sz="4" w:space="0" w:color="auto"/>
              <w:left w:val="single" w:sz="4" w:space="0" w:color="auto"/>
              <w:bottom w:val="single" w:sz="4" w:space="0" w:color="auto"/>
              <w:right w:val="single" w:sz="4" w:space="0" w:color="auto"/>
            </w:tcBorders>
            <w:vAlign w:val="center"/>
          </w:tcPr>
          <w:p w14:paraId="0DB6921B"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15m un 16.5m trosē - kompozītmateriāla izolators augstsprieguma (24kV) elektroietaisēm/ 15m un 16.5m wire rope includes composite insulator for high-voltage (24kV) electric devices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FC4A4"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78F3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3DD6F9"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6CC57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2E37943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A4B563" w14:textId="77777777" w:rsidR="0021244F" w:rsidRPr="002017DC" w:rsidRDefault="0021244F" w:rsidP="00A27789">
            <w:pPr>
              <w:pStyle w:val="Sarakstarindkopa"/>
              <w:ind w:left="0"/>
              <w:rPr>
                <w:rFonts w:eastAsia="Calibri"/>
                <w:lang w:val="en-US"/>
              </w:rPr>
            </w:pPr>
            <w:r w:rsidRPr="002017DC">
              <w:rPr>
                <w:rFonts w:eastAsia="Calibri"/>
                <w:lang w:val="en-US"/>
              </w:rPr>
              <w:t>5.4.</w:t>
            </w:r>
          </w:p>
        </w:tc>
        <w:tc>
          <w:tcPr>
            <w:tcW w:w="0" w:type="auto"/>
            <w:tcBorders>
              <w:top w:val="single" w:sz="4" w:space="0" w:color="auto"/>
              <w:left w:val="single" w:sz="4" w:space="0" w:color="auto"/>
              <w:bottom w:val="single" w:sz="4" w:space="0" w:color="auto"/>
              <w:right w:val="single" w:sz="4" w:space="0" w:color="auto"/>
            </w:tcBorders>
            <w:vAlign w:val="center"/>
          </w:tcPr>
          <w:p w14:paraId="20CF76CD"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marķēšanas caurulītes (6 dzeltenas un 6 melnas)/ Marking tubes (6 yellow and 6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D562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F4BD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E6FD9"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5966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14DE32F"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3E78B9" w14:textId="77777777" w:rsidR="0021244F" w:rsidRPr="002017DC" w:rsidRDefault="0021244F" w:rsidP="00A27789">
            <w:pPr>
              <w:pStyle w:val="Sarakstarindkopa"/>
              <w:ind w:left="0"/>
              <w:rPr>
                <w:rFonts w:eastAsia="Calibri"/>
                <w:lang w:val="en-US"/>
              </w:rPr>
            </w:pPr>
            <w:r w:rsidRPr="002017DC">
              <w:rPr>
                <w:rFonts w:eastAsia="Calibri"/>
                <w:lang w:val="en-US"/>
              </w:rPr>
              <w:lastRenderedPageBreak/>
              <w:t>5.5.</w:t>
            </w:r>
          </w:p>
        </w:tc>
        <w:tc>
          <w:tcPr>
            <w:tcW w:w="0" w:type="auto"/>
            <w:tcBorders>
              <w:top w:val="single" w:sz="4" w:space="0" w:color="auto"/>
              <w:left w:val="single" w:sz="4" w:space="0" w:color="auto"/>
              <w:bottom w:val="single" w:sz="4" w:space="0" w:color="auto"/>
              <w:right w:val="single" w:sz="4" w:space="0" w:color="auto"/>
            </w:tcBorders>
            <w:vAlign w:val="center"/>
          </w:tcPr>
          <w:p w14:paraId="68AA0A26"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fiksējošā plāksne paredzēta stiprināšanai pie koka balsta (2 gab.) vai analogs risinājums, kas pasargā koksnes apvijumu no atsaites bojājuma/ Fixing plate for wire fixing on wooden pole (2 pieces) or analog accessories, that preserves wooden pole from wire damage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455C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C9F4B"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27E9D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41F48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77170724"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11789D" w14:textId="77777777" w:rsidR="0021244F" w:rsidRPr="002017DC" w:rsidRDefault="0021244F" w:rsidP="00A27789">
            <w:pPr>
              <w:pStyle w:val="Sarakstarindkopa"/>
              <w:ind w:left="0"/>
              <w:rPr>
                <w:rFonts w:eastAsia="Calibri"/>
                <w:lang w:val="en-US"/>
              </w:rPr>
            </w:pPr>
            <w:r w:rsidRPr="002017DC">
              <w:rPr>
                <w:rFonts w:eastAsia="Calibri"/>
                <w:lang w:val="en-US"/>
              </w:rPr>
              <w:t>5.6.</w:t>
            </w:r>
          </w:p>
        </w:tc>
        <w:tc>
          <w:tcPr>
            <w:tcW w:w="0" w:type="auto"/>
            <w:tcBorders>
              <w:top w:val="single" w:sz="4" w:space="0" w:color="auto"/>
              <w:left w:val="single" w:sz="4" w:space="0" w:color="auto"/>
              <w:bottom w:val="single" w:sz="4" w:space="0" w:color="auto"/>
              <w:right w:val="single" w:sz="4" w:space="0" w:color="auto"/>
            </w:tcBorders>
            <w:vAlign w:val="center"/>
          </w:tcPr>
          <w:p w14:paraId="2D4CE026"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sprādze/ Wire stay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FE5B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CD4D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5DB52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FADDA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57B0C59C"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9F35A" w14:textId="77777777" w:rsidR="0021244F" w:rsidRPr="002017DC" w:rsidRDefault="0021244F" w:rsidP="00A27789">
            <w:pPr>
              <w:pStyle w:val="Sarakstarindkopa"/>
              <w:ind w:left="0"/>
              <w:rPr>
                <w:rFonts w:eastAsia="Calibri"/>
                <w:lang w:val="en-US"/>
              </w:rPr>
            </w:pPr>
            <w:r w:rsidRPr="002017DC">
              <w:rPr>
                <w:rFonts w:eastAsia="Calibri"/>
                <w:lang w:val="en-US"/>
              </w:rPr>
              <w:t>5.7.</w:t>
            </w:r>
          </w:p>
        </w:tc>
        <w:tc>
          <w:tcPr>
            <w:tcW w:w="0" w:type="auto"/>
            <w:tcBorders>
              <w:top w:val="single" w:sz="4" w:space="0" w:color="auto"/>
              <w:left w:val="single" w:sz="4" w:space="0" w:color="auto"/>
              <w:bottom w:val="single" w:sz="4" w:space="0" w:color="auto"/>
              <w:right w:val="single" w:sz="4" w:space="0" w:color="auto"/>
            </w:tcBorders>
            <w:vAlign w:val="center"/>
          </w:tcPr>
          <w:p w14:paraId="6679A686"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komplekta elementi ir savstarpēji saderīgi/ All stay wire elements are compatible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652EC"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D80551"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50EF9C"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04FED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5E09DB6F"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9CD29" w14:textId="77777777" w:rsidR="0021244F" w:rsidRPr="002017DC" w:rsidRDefault="0021244F" w:rsidP="00A27789">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06F6B" w14:textId="77777777" w:rsidR="0021244F" w:rsidRPr="002017DC" w:rsidRDefault="0021244F" w:rsidP="00A27789">
            <w:pPr>
              <w:spacing w:after="0" w:line="240" w:lineRule="auto"/>
              <w:rPr>
                <w:rFonts w:ascii="Times New Roman" w:eastAsia="Times New Roman" w:hAnsi="Times New Roman" w:cs="Times New Roman"/>
                <w:b/>
                <w:sz w:val="24"/>
                <w:szCs w:val="24"/>
                <w:highlight w:val="yellow"/>
                <w:lang w:val="en-US"/>
              </w:rPr>
            </w:pPr>
            <w:r w:rsidRPr="002017DC">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2753"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4719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ABC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55139"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7E7DBBD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342876"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01095D"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w:t>
            </w:r>
            <w:r w:rsidRPr="002017DC" w:rsidDel="00296B4B">
              <w:rPr>
                <w:rFonts w:ascii="Times New Roman" w:eastAsia="Times New Roman" w:hAnsi="Times New Roman" w:cs="Times New Roman"/>
                <w:sz w:val="24"/>
                <w:szCs w:val="24"/>
                <w:lang w:val="en-US"/>
              </w:rPr>
              <w:t xml:space="preserve"> </w:t>
            </w:r>
            <w:r w:rsidRPr="002017DC">
              <w:rPr>
                <w:rFonts w:ascii="Times New Roman" w:eastAsia="Times New Roman" w:hAnsi="Times New Roman" w:cs="Times New Roman"/>
                <w:sz w:val="24"/>
                <w:szCs w:val="24"/>
                <w:lang w:val="en-US"/>
              </w:rPr>
              <w:t>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10E1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6C2B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38434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9534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064EE11"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B0AA8" w14:textId="77777777" w:rsidR="0021244F" w:rsidRPr="002017DC" w:rsidRDefault="0021244F" w:rsidP="00A27789">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49EAE" w14:textId="77777777" w:rsidR="0021244F" w:rsidRPr="002017DC" w:rsidRDefault="0021244F" w:rsidP="00A27789">
            <w:pPr>
              <w:spacing w:after="0" w:line="240" w:lineRule="auto"/>
              <w:rPr>
                <w:rFonts w:ascii="Times New Roman" w:eastAsia="Times New Roman" w:hAnsi="Times New Roman" w:cs="Times New Roman"/>
                <w:b/>
                <w:sz w:val="24"/>
                <w:szCs w:val="24"/>
                <w:highlight w:val="yellow"/>
                <w:lang w:val="en-US"/>
              </w:rPr>
            </w:pPr>
            <w:r w:rsidRPr="002017DC">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85645"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285D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5247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5B71"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5974D66"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0DF139"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EBD288"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Oriģināla lietošanas instrukcija transportēšanai, uzglabāšanai, montāžai un ekspluatācijai sekojošās valodās/ The Applicant provides user manual (technical documentation) for transportation, storage, mounting and operation in following languages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84F12"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r w:rsidRPr="002017DC">
              <w:rPr>
                <w:rFonts w:ascii="Times New Roman" w:eastAsia="Calibri" w:hAnsi="Times New Roman" w:cs="Times New Roman"/>
                <w:sz w:val="24"/>
                <w:szCs w:val="24"/>
                <w:lang w:val="en-US"/>
              </w:rPr>
              <w:t>LV vai/or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E5110"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78AB0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451730"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AF80DC2"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139E6"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72E09" w14:textId="77777777" w:rsidR="0021244F" w:rsidRPr="002017DC" w:rsidRDefault="0021244F" w:rsidP="00A27789">
            <w:pPr>
              <w:spacing w:after="0" w:line="240" w:lineRule="auto"/>
              <w:rPr>
                <w:rFonts w:ascii="Times New Roman" w:hAnsi="Times New Roman" w:cs="Times New Roman"/>
                <w:color w:val="000000"/>
                <w:sz w:val="24"/>
                <w:szCs w:val="24"/>
                <w:lang w:val="en-US" w:eastAsia="lv-LV"/>
              </w:rPr>
            </w:pPr>
            <w:r w:rsidRPr="002017DC">
              <w:rPr>
                <w:rFonts w:ascii="Times New Roman" w:hAnsi="Times New Roman" w:cs="Times New Roman"/>
                <w:color w:val="000000"/>
                <w:sz w:val="24"/>
                <w:szCs w:val="24"/>
                <w:lang w:val="en-US" w:eastAsia="lv-LV"/>
              </w:rPr>
              <w:t>Ir iesniegts preces attēls, kurš atbilst sekojošām prasībām/An image of the product that meets the following requirements has been submitted:</w:t>
            </w:r>
          </w:p>
          <w:p w14:paraId="12CDBDF4" w14:textId="77777777" w:rsidR="0021244F" w:rsidRPr="002017DC" w:rsidRDefault="0021244F" w:rsidP="00A27789">
            <w:pPr>
              <w:pStyle w:val="Sarakstarindkopa"/>
              <w:numPr>
                <w:ilvl w:val="0"/>
                <w:numId w:val="28"/>
              </w:numPr>
              <w:rPr>
                <w:color w:val="000000"/>
                <w:lang w:val="en-US" w:eastAsia="lv-LV"/>
              </w:rPr>
            </w:pPr>
            <w:r w:rsidRPr="002017DC">
              <w:rPr>
                <w:color w:val="000000"/>
                <w:lang w:val="en-US" w:eastAsia="lv-LV"/>
              </w:rPr>
              <w:t>".jpg" vai “.jpeg” formātā/ ".jpg" or ".jpeg" format</w:t>
            </w:r>
          </w:p>
          <w:p w14:paraId="79FCF355" w14:textId="77777777" w:rsidR="0021244F" w:rsidRPr="002017DC" w:rsidRDefault="0021244F" w:rsidP="00A27789">
            <w:pPr>
              <w:pStyle w:val="Sarakstarindkopa"/>
              <w:numPr>
                <w:ilvl w:val="0"/>
                <w:numId w:val="28"/>
              </w:numPr>
              <w:rPr>
                <w:color w:val="000000"/>
                <w:lang w:val="en-US" w:eastAsia="lv-LV"/>
              </w:rPr>
            </w:pPr>
            <w:r w:rsidRPr="002017DC">
              <w:rPr>
                <w:color w:val="000000"/>
                <w:lang w:val="en-US" w:eastAsia="lv-LV"/>
              </w:rPr>
              <w:t>izšķiršanas spēja ne mazāka par 2Mpix/ resolution of at least 2Mpix</w:t>
            </w:r>
          </w:p>
          <w:p w14:paraId="780FFED5" w14:textId="77777777" w:rsidR="0021244F" w:rsidRPr="002017DC" w:rsidRDefault="0021244F" w:rsidP="00A27789">
            <w:pPr>
              <w:pStyle w:val="Sarakstarindkopa"/>
              <w:numPr>
                <w:ilvl w:val="0"/>
                <w:numId w:val="28"/>
              </w:numPr>
              <w:rPr>
                <w:color w:val="000000"/>
                <w:lang w:val="en-US" w:eastAsia="lv-LV"/>
              </w:rPr>
            </w:pPr>
            <w:r w:rsidRPr="002017DC">
              <w:rPr>
                <w:color w:val="000000"/>
                <w:lang w:val="en-US" w:eastAsia="lv-LV"/>
              </w:rPr>
              <w:t>ir iespēja redzēt  visu preci un izlasīt visus uzrakstus, marķējumus uz tā/ the</w:t>
            </w:r>
            <w:r w:rsidRPr="002017DC">
              <w:rPr>
                <w:lang w:val="en-US"/>
              </w:rPr>
              <w:t xml:space="preserve"> </w:t>
            </w:r>
            <w:r w:rsidRPr="002017DC">
              <w:rPr>
                <w:color w:val="000000"/>
                <w:lang w:val="en-US" w:eastAsia="lv-LV"/>
              </w:rPr>
              <w:t>complete product can be seen and all the inscriptions markings on it can be read</w:t>
            </w:r>
          </w:p>
          <w:p w14:paraId="18B0346E" w14:textId="77777777" w:rsidR="0021244F" w:rsidRPr="002017DC" w:rsidRDefault="0021244F" w:rsidP="00A27789">
            <w:pPr>
              <w:pStyle w:val="Sarakstarindkopa"/>
              <w:numPr>
                <w:ilvl w:val="0"/>
                <w:numId w:val="26"/>
              </w:numPr>
              <w:rPr>
                <w:rFonts w:eastAsia="Calibri"/>
                <w:lang w:val="en-US"/>
              </w:rPr>
            </w:pPr>
            <w:r w:rsidRPr="002017DC">
              <w:rPr>
                <w:color w:val="000000"/>
                <w:lang w:val="en-US"/>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82DF6"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81395"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3ED1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6C0492"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1732E4DB"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4B892" w14:textId="77777777" w:rsidR="0021244F" w:rsidRPr="002017DC" w:rsidRDefault="0021244F" w:rsidP="00A27789">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9A4DD"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6745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BB424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EB12A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37A7F2"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388B7BFD"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2554A" w14:textId="77777777" w:rsidR="0021244F" w:rsidRPr="002017DC" w:rsidRDefault="0021244F" w:rsidP="00A27789">
            <w:pPr>
              <w:pStyle w:val="Sarakstarindkopa"/>
              <w:numPr>
                <w:ilvl w:val="0"/>
                <w:numId w:val="30"/>
              </w:numPr>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0EC669" w14:textId="77777777" w:rsidR="0021244F" w:rsidRDefault="0021244F" w:rsidP="00A27789">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EDE6B68"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45CB56A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4C78D9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FED04"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48267"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1FDF8EF3"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07931" w14:textId="77777777" w:rsidR="0021244F" w:rsidRPr="002017DC" w:rsidRDefault="0021244F" w:rsidP="00A27789">
            <w:pPr>
              <w:pStyle w:val="Sarakstarindkopa"/>
              <w:numPr>
                <w:ilvl w:val="0"/>
                <w:numId w:val="30"/>
              </w:numPr>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6364D" w14:textId="77777777" w:rsidR="0021244F" w:rsidRPr="007B4BE4" w:rsidRDefault="0021244F" w:rsidP="00A27789">
            <w:pPr>
              <w:spacing w:after="0" w:line="240" w:lineRule="auto"/>
              <w:rPr>
                <w:rFonts w:ascii="Times New Roman" w:eastAsia="Times New Roman" w:hAnsi="Times New Roman" w:cs="Times New Roman"/>
                <w:sz w:val="24"/>
                <w:szCs w:val="24"/>
                <w:lang w:val="en-US"/>
              </w:rPr>
            </w:pPr>
            <w:r w:rsidRPr="007B4BE4">
              <w:rPr>
                <w:rFonts w:ascii="Times New Roman" w:eastAsia="Times New Roman" w:hAnsi="Times New Roman" w:cs="Times New Roman"/>
                <w:sz w:val="24"/>
                <w:szCs w:val="24"/>
                <w:lang w:val="en-US"/>
              </w:rPr>
              <w:t xml:space="preserve">LVS EN ISO 14713-1 Korozijnoturība vides kategorijai ne zemāk kā "C2" un kalpošanas laiks ne mazāk kā "H"/ </w:t>
            </w:r>
          </w:p>
          <w:p w14:paraId="76EDF83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7B4BE4">
              <w:rPr>
                <w:rFonts w:ascii="Times New Roman" w:eastAsia="Times New Roman" w:hAnsi="Times New Roman" w:cs="Times New Roman"/>
                <w:sz w:val="24"/>
                <w:szCs w:val="24"/>
                <w:lang w:val="en-US"/>
              </w:rPr>
              <w:t>LVS 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86AC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59755"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8B6A7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7F9E1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365C8147"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7BD086" w14:textId="77777777" w:rsidR="0021244F" w:rsidRPr="002017DC" w:rsidRDefault="0021244F" w:rsidP="00A27789">
            <w:pPr>
              <w:pStyle w:val="Sarakstarindkopa"/>
              <w:numPr>
                <w:ilvl w:val="0"/>
                <w:numId w:val="30"/>
              </w:numPr>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FB9320" w14:textId="77777777" w:rsidR="0021244F" w:rsidRPr="002017DC" w:rsidRDefault="0021244F" w:rsidP="00A27789">
            <w:pPr>
              <w:spacing w:after="0" w:line="240" w:lineRule="auto"/>
              <w:rPr>
                <w:rFonts w:ascii="Times New Roman" w:eastAsia="Calibri" w:hAnsi="Times New Roman" w:cs="Times New Roman"/>
                <w:b/>
                <w:sz w:val="24"/>
                <w:szCs w:val="24"/>
                <w:lang w:val="en-US"/>
              </w:rPr>
            </w:pPr>
            <w:r w:rsidRPr="002017DC">
              <w:rPr>
                <w:rFonts w:ascii="Times New Roman" w:eastAsia="Calibri" w:hAnsi="Times New Roman" w:cs="Times New Roman"/>
                <w:sz w:val="24"/>
                <w:szCs w:val="24"/>
                <w:lang w:val="en-US"/>
              </w:rPr>
              <w:t>Atsaites marķējuma kopējais garums, m/ Total lenght of marking tubes,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8026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1D43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87C3F5"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7576D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1D545B25"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D847C1"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456B1E"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0108.100 Atsaišu troses komplekts, troses garums 11m, augšējā gala sprādze/ Stay wire set, wire rope length 11m, upper stay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B139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C9DA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5979F8"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A8F88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7B43DE6"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396226"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771F20"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Marķēšanas caurulīšu materiāls ir UV staru izturīgs/ Material of marking tubes is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1E7D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8EFF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F99E2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363C4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7E0206C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B777EC"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806AA1"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trose ražota no korozijiztīga tērauda/ Wire is made of corrosion-resistant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790C8"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A30E1"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C21AF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1D0C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354CD9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C9EC03"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6FF719"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troses šķērsgriezums, mm²/ Wire cross section, mm²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742E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ED3C4"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8EC7F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9B212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44D73FD5"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60A2B9"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4F973B"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plāksnes materiāls cinkots tērauds/ Fixing plate is made of galvenized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98E5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7A77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30F2E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E42E76"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29602F0C"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B8957D"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B9E5A"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troses nomināla slodze, kN/ Stay wire nominal load,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6902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2017DC">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5F20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B1DA2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B7A5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68F8351F"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F9ACFC"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6E204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enkurspailes mehāniskā izturība, kN/ Stay wire tension clamp mechanical strength,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D930B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2017DC">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FA08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2EE53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1B437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0D9C6EA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1AE0FF" w14:textId="77777777" w:rsidR="0021244F" w:rsidRPr="002017DC" w:rsidRDefault="0021244F" w:rsidP="00A27789">
            <w:pPr>
              <w:pStyle w:val="Sarakstarindkopa"/>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365E58" w14:textId="77777777" w:rsidR="0021244F" w:rsidRPr="002017DC" w:rsidRDefault="0021244F" w:rsidP="00A27789">
            <w:pPr>
              <w:spacing w:after="0" w:line="240" w:lineRule="auto"/>
              <w:rPr>
                <w:rFonts w:ascii="Times New Roman" w:eastAsia="Calibri" w:hAnsi="Times New Roman" w:cs="Times New Roman"/>
                <w:sz w:val="24"/>
                <w:szCs w:val="24"/>
                <w:highlight w:val="yellow"/>
                <w:lang w:val="en-US"/>
              </w:rPr>
            </w:pPr>
            <w:r w:rsidRPr="002017DC">
              <w:rPr>
                <w:rFonts w:ascii="Times New Roman" w:eastAsia="Calibri" w:hAnsi="Times New Roman" w:cs="Times New Roman"/>
                <w:sz w:val="24"/>
                <w:szCs w:val="24"/>
                <w:lang w:val="en-US"/>
              </w:rPr>
              <w:t>Produkts identificējams ar ražotāja simboliku un izgatavošanas gadu/ Product is identified by manufacturers symbolic and manufacturing 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E294B"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r w:rsidRPr="002017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2D51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86ECE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BA10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bl>
    <w:p w14:paraId="454E5EA7" w14:textId="77777777" w:rsidR="0021244F" w:rsidRPr="00160D7A" w:rsidRDefault="0021244F" w:rsidP="0021244F">
      <w:pPr>
        <w:spacing w:after="0" w:line="240" w:lineRule="auto"/>
        <w:jc w:val="center"/>
        <w:rPr>
          <w:rFonts w:ascii="Times New Roman" w:eastAsia="Times New Roman" w:hAnsi="Times New Roman" w:cs="Times New Roman"/>
          <w:b/>
          <w:sz w:val="24"/>
          <w:szCs w:val="24"/>
          <w:lang w:val="en-US"/>
        </w:rPr>
      </w:pPr>
      <w:r w:rsidRPr="00160D7A">
        <w:rPr>
          <w:rFonts w:ascii="Times New Roman" w:eastAsia="Times New Roman" w:hAnsi="Times New Roman" w:cs="Times New Roman"/>
          <w:b/>
          <w:sz w:val="24"/>
          <w:szCs w:val="24"/>
          <w:lang w:val="en-US"/>
        </w:rPr>
        <w:t>Attēlam informatīvs raksturs/ Illustrastive picture</w:t>
      </w:r>
    </w:p>
    <w:p w14:paraId="65B208C9" w14:textId="018B62AD" w:rsidR="001233E1" w:rsidRPr="0021244F" w:rsidRDefault="0021244F" w:rsidP="0021244F">
      <w:pPr>
        <w:jc w:val="center"/>
        <w:rPr>
          <w:rFonts w:ascii="Times New Roman" w:eastAsia="Times New Roman" w:hAnsi="Times New Roman" w:cs="Times New Roman"/>
          <w:sz w:val="20"/>
          <w:szCs w:val="20"/>
          <w:lang w:val="en-US"/>
        </w:rPr>
      </w:pPr>
      <w:r>
        <w:rPr>
          <w:noProof/>
          <w:lang w:eastAsia="lv-LV"/>
        </w:rPr>
        <w:drawing>
          <wp:inline distT="0" distB="0" distL="0" distR="0" wp14:anchorId="7E138647" wp14:editId="4E133C91">
            <wp:extent cx="4370120" cy="28506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8626"/>
                    <a:stretch/>
                  </pic:blipFill>
                  <pic:spPr bwMode="auto">
                    <a:xfrm>
                      <a:off x="0" y="0"/>
                      <a:ext cx="4427377" cy="2888028"/>
                    </a:xfrm>
                    <a:prstGeom prst="rect">
                      <a:avLst/>
                    </a:prstGeom>
                    <a:ln>
                      <a:noFill/>
                    </a:ln>
                    <a:extLst>
                      <a:ext uri="{53640926-AAD7-44D8-BBD7-CCE9431645EC}">
                        <a14:shadowObscured xmlns:a14="http://schemas.microsoft.com/office/drawing/2010/main"/>
                      </a:ext>
                    </a:extLst>
                  </pic:spPr>
                </pic:pic>
              </a:graphicData>
            </a:graphic>
          </wp:inline>
        </w:drawing>
      </w:r>
    </w:p>
    <w:sectPr w:rsidR="001233E1" w:rsidRPr="0021244F" w:rsidSect="008E398B">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26213" w14:textId="77777777" w:rsidR="00083D99" w:rsidRDefault="00083D99" w:rsidP="003929E8">
      <w:pPr>
        <w:spacing w:after="0" w:line="240" w:lineRule="auto"/>
      </w:pPr>
      <w:r>
        <w:separator/>
      </w:r>
    </w:p>
  </w:endnote>
  <w:endnote w:type="continuationSeparator" w:id="0">
    <w:p w14:paraId="7C256226" w14:textId="77777777" w:rsidR="00083D99" w:rsidRDefault="00083D99" w:rsidP="003929E8">
      <w:pPr>
        <w:spacing w:after="0" w:line="240" w:lineRule="auto"/>
      </w:pPr>
      <w:r>
        <w:continuationSeparator/>
      </w:r>
    </w:p>
  </w:endnote>
  <w:endnote w:type="continuationNotice" w:id="1">
    <w:p w14:paraId="684836DA" w14:textId="77777777" w:rsidR="00083D99" w:rsidRDefault="00083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9027F1">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027F1">
      <w:rPr>
        <w:noProof/>
      </w:rPr>
      <w:t>5</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FCB3" w14:textId="77777777" w:rsidR="00083D99" w:rsidRDefault="00083D99" w:rsidP="003929E8">
      <w:pPr>
        <w:spacing w:after="0" w:line="240" w:lineRule="auto"/>
      </w:pPr>
      <w:r>
        <w:separator/>
      </w:r>
    </w:p>
  </w:footnote>
  <w:footnote w:type="continuationSeparator" w:id="0">
    <w:p w14:paraId="223E94B7" w14:textId="77777777" w:rsidR="00083D99" w:rsidRDefault="00083D99" w:rsidP="003929E8">
      <w:pPr>
        <w:spacing w:after="0" w:line="240" w:lineRule="auto"/>
      </w:pPr>
      <w:r>
        <w:continuationSeparator/>
      </w:r>
    </w:p>
  </w:footnote>
  <w:footnote w:type="continuationNotice" w:id="1">
    <w:p w14:paraId="73E6D015" w14:textId="77777777" w:rsidR="00083D99" w:rsidRDefault="00083D99">
      <w:pPr>
        <w:spacing w:after="0" w:line="240" w:lineRule="auto"/>
      </w:pPr>
    </w:p>
  </w:footnote>
  <w:footnote w:id="2">
    <w:p w14:paraId="53075A5F" w14:textId="77777777" w:rsidR="0021244F" w:rsidRDefault="0021244F" w:rsidP="0021244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C22C43A" w14:textId="77777777" w:rsidR="0021244F" w:rsidRDefault="0021244F" w:rsidP="0021244F">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CCEDD7B" w14:textId="77777777" w:rsidR="0021244F" w:rsidRDefault="0021244F" w:rsidP="0021244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D2DC244" w:rsidR="00083D99" w:rsidRPr="003929E8" w:rsidRDefault="00083D99" w:rsidP="003929E8">
    <w:pPr>
      <w:pStyle w:val="Galvene"/>
      <w:jc w:val="right"/>
    </w:pPr>
    <w:r>
      <w:rPr>
        <w:rFonts w:eastAsia="Calibri"/>
        <w:bCs/>
        <w:szCs w:val="20"/>
      </w:rPr>
      <w:t>TS 0108.</w:t>
    </w:r>
    <w:r w:rsidR="00E5010F">
      <w:rPr>
        <w:rFonts w:eastAsia="Calibri"/>
        <w:bCs/>
        <w:szCs w:val="20"/>
      </w:rPr>
      <w:t>1</w:t>
    </w:r>
    <w:r w:rsidR="00F16B27">
      <w:rPr>
        <w:rFonts w:eastAsia="Calibri"/>
        <w:bCs/>
        <w:szCs w:val="20"/>
      </w:rPr>
      <w:t>xx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D51043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1C4F0F"/>
    <w:multiLevelType w:val="hybridMultilevel"/>
    <w:tmpl w:val="503453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F082DA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5" w15:restartNumberingAfterBreak="0">
    <w:nsid w:val="74D617D8"/>
    <w:multiLevelType w:val="hybridMultilevel"/>
    <w:tmpl w:val="FED015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9"/>
  </w:num>
  <w:num w:numId="2">
    <w:abstractNumId w:val="26"/>
  </w:num>
  <w:num w:numId="3">
    <w:abstractNumId w:val="11"/>
  </w:num>
  <w:num w:numId="4">
    <w:abstractNumId w:val="14"/>
  </w:num>
  <w:num w:numId="5">
    <w:abstractNumId w:val="27"/>
  </w:num>
  <w:num w:numId="6">
    <w:abstractNumId w:val="22"/>
  </w:num>
  <w:num w:numId="7">
    <w:abstractNumId w:val="28"/>
  </w:num>
  <w:num w:numId="8">
    <w:abstractNumId w:val="19"/>
  </w:num>
  <w:num w:numId="9">
    <w:abstractNumId w:val="13"/>
  </w:num>
  <w:num w:numId="10">
    <w:abstractNumId w:val="18"/>
  </w:num>
  <w:num w:numId="11">
    <w:abstractNumId w:val="2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3"/>
  </w:num>
  <w:num w:numId="21">
    <w:abstractNumId w:val="21"/>
  </w:num>
  <w:num w:numId="22">
    <w:abstractNumId w:val="16"/>
  </w:num>
  <w:num w:numId="23">
    <w:abstractNumId w:val="20"/>
  </w:num>
  <w:num w:numId="24">
    <w:abstractNumId w:val="9"/>
  </w:num>
  <w:num w:numId="25">
    <w:abstractNumId w:val="17"/>
  </w:num>
  <w:num w:numId="26">
    <w:abstractNumId w:val="25"/>
  </w:num>
  <w:num w:numId="27">
    <w:abstractNumId w:val="12"/>
  </w:num>
  <w:num w:numId="28">
    <w:abstractNumId w:val="10"/>
  </w:num>
  <w:num w:numId="29">
    <w:abstractNumId w:val="8"/>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4605B"/>
    <w:rsid w:val="000749DB"/>
    <w:rsid w:val="00074C80"/>
    <w:rsid w:val="000760BF"/>
    <w:rsid w:val="0008146F"/>
    <w:rsid w:val="00083BBC"/>
    <w:rsid w:val="00083D99"/>
    <w:rsid w:val="000A0C44"/>
    <w:rsid w:val="000C0B73"/>
    <w:rsid w:val="000D79CE"/>
    <w:rsid w:val="000E335C"/>
    <w:rsid w:val="000F5A8B"/>
    <w:rsid w:val="00117E7F"/>
    <w:rsid w:val="00120517"/>
    <w:rsid w:val="0012080C"/>
    <w:rsid w:val="001233E1"/>
    <w:rsid w:val="0014382D"/>
    <w:rsid w:val="00155938"/>
    <w:rsid w:val="00160D7A"/>
    <w:rsid w:val="00171CF1"/>
    <w:rsid w:val="00176E02"/>
    <w:rsid w:val="00190880"/>
    <w:rsid w:val="00192B37"/>
    <w:rsid w:val="001A57F2"/>
    <w:rsid w:val="001B4374"/>
    <w:rsid w:val="001B5550"/>
    <w:rsid w:val="001C1E81"/>
    <w:rsid w:val="001D7B96"/>
    <w:rsid w:val="001E2840"/>
    <w:rsid w:val="001E71BB"/>
    <w:rsid w:val="001F3820"/>
    <w:rsid w:val="00200AED"/>
    <w:rsid w:val="002017DC"/>
    <w:rsid w:val="00201B2F"/>
    <w:rsid w:val="00205AC5"/>
    <w:rsid w:val="0021244F"/>
    <w:rsid w:val="00213D57"/>
    <w:rsid w:val="002326D0"/>
    <w:rsid w:val="00232E54"/>
    <w:rsid w:val="002343B7"/>
    <w:rsid w:val="002444C7"/>
    <w:rsid w:val="00267ABB"/>
    <w:rsid w:val="00296B4B"/>
    <w:rsid w:val="002A1D6B"/>
    <w:rsid w:val="002A5B6F"/>
    <w:rsid w:val="002A658E"/>
    <w:rsid w:val="002E5FE2"/>
    <w:rsid w:val="002E6C8B"/>
    <w:rsid w:val="00305BE0"/>
    <w:rsid w:val="00310F73"/>
    <w:rsid w:val="00317A03"/>
    <w:rsid w:val="00317A10"/>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C77B5"/>
    <w:rsid w:val="003D1DCB"/>
    <w:rsid w:val="003D66FA"/>
    <w:rsid w:val="003F52E5"/>
    <w:rsid w:val="003F7793"/>
    <w:rsid w:val="00421E14"/>
    <w:rsid w:val="004231AA"/>
    <w:rsid w:val="00424CD5"/>
    <w:rsid w:val="00434267"/>
    <w:rsid w:val="00441F16"/>
    <w:rsid w:val="00461EED"/>
    <w:rsid w:val="00464EB8"/>
    <w:rsid w:val="00473EA4"/>
    <w:rsid w:val="00490106"/>
    <w:rsid w:val="00496A3A"/>
    <w:rsid w:val="004B006C"/>
    <w:rsid w:val="004B480E"/>
    <w:rsid w:val="004D185C"/>
    <w:rsid w:val="004F518C"/>
    <w:rsid w:val="004F7338"/>
    <w:rsid w:val="00505173"/>
    <w:rsid w:val="00523B88"/>
    <w:rsid w:val="00523DD2"/>
    <w:rsid w:val="00533395"/>
    <w:rsid w:val="0055223C"/>
    <w:rsid w:val="00565FD1"/>
    <w:rsid w:val="005766AC"/>
    <w:rsid w:val="0059160D"/>
    <w:rsid w:val="00595B8D"/>
    <w:rsid w:val="005A056F"/>
    <w:rsid w:val="005A28DE"/>
    <w:rsid w:val="005B6F02"/>
    <w:rsid w:val="005B741C"/>
    <w:rsid w:val="005C5889"/>
    <w:rsid w:val="005D211C"/>
    <w:rsid w:val="005D2705"/>
    <w:rsid w:val="005D403A"/>
    <w:rsid w:val="005F1E94"/>
    <w:rsid w:val="005F53BF"/>
    <w:rsid w:val="005F7373"/>
    <w:rsid w:val="006022D7"/>
    <w:rsid w:val="00633FC4"/>
    <w:rsid w:val="00654169"/>
    <w:rsid w:val="00656187"/>
    <w:rsid w:val="006561DE"/>
    <w:rsid w:val="0067708F"/>
    <w:rsid w:val="006845A0"/>
    <w:rsid w:val="006A02CD"/>
    <w:rsid w:val="006A3B47"/>
    <w:rsid w:val="006A7857"/>
    <w:rsid w:val="006B3503"/>
    <w:rsid w:val="006C3A13"/>
    <w:rsid w:val="006F7A1B"/>
    <w:rsid w:val="00703668"/>
    <w:rsid w:val="00736A94"/>
    <w:rsid w:val="0074465C"/>
    <w:rsid w:val="0074523D"/>
    <w:rsid w:val="00746042"/>
    <w:rsid w:val="00766B9A"/>
    <w:rsid w:val="00784974"/>
    <w:rsid w:val="00787471"/>
    <w:rsid w:val="00795C73"/>
    <w:rsid w:val="007A7F54"/>
    <w:rsid w:val="007B0513"/>
    <w:rsid w:val="007B16B0"/>
    <w:rsid w:val="007C11B0"/>
    <w:rsid w:val="007C153B"/>
    <w:rsid w:val="007C3274"/>
    <w:rsid w:val="007D403B"/>
    <w:rsid w:val="0080058E"/>
    <w:rsid w:val="00803C63"/>
    <w:rsid w:val="008155EA"/>
    <w:rsid w:val="00821D42"/>
    <w:rsid w:val="0082303C"/>
    <w:rsid w:val="00824D95"/>
    <w:rsid w:val="00842867"/>
    <w:rsid w:val="00842D41"/>
    <w:rsid w:val="008502BF"/>
    <w:rsid w:val="00851798"/>
    <w:rsid w:val="00851F9D"/>
    <w:rsid w:val="00862D20"/>
    <w:rsid w:val="00862D61"/>
    <w:rsid w:val="00866C7D"/>
    <w:rsid w:val="00867BB0"/>
    <w:rsid w:val="008721F5"/>
    <w:rsid w:val="00885F72"/>
    <w:rsid w:val="00893131"/>
    <w:rsid w:val="008A157F"/>
    <w:rsid w:val="008B050C"/>
    <w:rsid w:val="008C33D7"/>
    <w:rsid w:val="008D0920"/>
    <w:rsid w:val="008E398B"/>
    <w:rsid w:val="008F19C7"/>
    <w:rsid w:val="008F4E4B"/>
    <w:rsid w:val="008F5B71"/>
    <w:rsid w:val="009027F1"/>
    <w:rsid w:val="009044E9"/>
    <w:rsid w:val="009047BD"/>
    <w:rsid w:val="00905650"/>
    <w:rsid w:val="00910F13"/>
    <w:rsid w:val="009129CA"/>
    <w:rsid w:val="009420D8"/>
    <w:rsid w:val="009529F6"/>
    <w:rsid w:val="00954350"/>
    <w:rsid w:val="009677C1"/>
    <w:rsid w:val="009817A9"/>
    <w:rsid w:val="00985FEA"/>
    <w:rsid w:val="00994533"/>
    <w:rsid w:val="009A2CE6"/>
    <w:rsid w:val="009A5C5C"/>
    <w:rsid w:val="009B7CD2"/>
    <w:rsid w:val="009C06F8"/>
    <w:rsid w:val="009C6B34"/>
    <w:rsid w:val="009D3A82"/>
    <w:rsid w:val="009E0488"/>
    <w:rsid w:val="009E4557"/>
    <w:rsid w:val="009F159B"/>
    <w:rsid w:val="009F2D72"/>
    <w:rsid w:val="009F4087"/>
    <w:rsid w:val="009F5C11"/>
    <w:rsid w:val="009F6368"/>
    <w:rsid w:val="009F72D7"/>
    <w:rsid w:val="00A124C4"/>
    <w:rsid w:val="00A25DF1"/>
    <w:rsid w:val="00A35DB7"/>
    <w:rsid w:val="00A378B4"/>
    <w:rsid w:val="00A502F9"/>
    <w:rsid w:val="00A62684"/>
    <w:rsid w:val="00A65F1B"/>
    <w:rsid w:val="00A75155"/>
    <w:rsid w:val="00A75B9E"/>
    <w:rsid w:val="00A87EC3"/>
    <w:rsid w:val="00A959A4"/>
    <w:rsid w:val="00AA4AD0"/>
    <w:rsid w:val="00AA52A9"/>
    <w:rsid w:val="00AB202C"/>
    <w:rsid w:val="00AB20E6"/>
    <w:rsid w:val="00AC1E8B"/>
    <w:rsid w:val="00AC2916"/>
    <w:rsid w:val="00AC6582"/>
    <w:rsid w:val="00AD55FB"/>
    <w:rsid w:val="00B259BB"/>
    <w:rsid w:val="00B3165F"/>
    <w:rsid w:val="00B51055"/>
    <w:rsid w:val="00B72DAF"/>
    <w:rsid w:val="00B856F3"/>
    <w:rsid w:val="00BB2CF3"/>
    <w:rsid w:val="00BB7CE0"/>
    <w:rsid w:val="00BD0528"/>
    <w:rsid w:val="00BD225E"/>
    <w:rsid w:val="00BD6C5C"/>
    <w:rsid w:val="00C0328D"/>
    <w:rsid w:val="00C04FC8"/>
    <w:rsid w:val="00C13532"/>
    <w:rsid w:val="00C162ED"/>
    <w:rsid w:val="00C21EF0"/>
    <w:rsid w:val="00C25C3D"/>
    <w:rsid w:val="00C355EA"/>
    <w:rsid w:val="00C429AC"/>
    <w:rsid w:val="00C72AFE"/>
    <w:rsid w:val="00C732AE"/>
    <w:rsid w:val="00C743F7"/>
    <w:rsid w:val="00C80A8A"/>
    <w:rsid w:val="00C818A1"/>
    <w:rsid w:val="00C90CCB"/>
    <w:rsid w:val="00CA388E"/>
    <w:rsid w:val="00CA7C38"/>
    <w:rsid w:val="00CC467D"/>
    <w:rsid w:val="00CD1A13"/>
    <w:rsid w:val="00CD2917"/>
    <w:rsid w:val="00CE2183"/>
    <w:rsid w:val="00CF629A"/>
    <w:rsid w:val="00D03438"/>
    <w:rsid w:val="00D034A4"/>
    <w:rsid w:val="00D2145D"/>
    <w:rsid w:val="00D31031"/>
    <w:rsid w:val="00D3377F"/>
    <w:rsid w:val="00D56225"/>
    <w:rsid w:val="00D621F7"/>
    <w:rsid w:val="00DD13AE"/>
    <w:rsid w:val="00DD4BB7"/>
    <w:rsid w:val="00DE0BD7"/>
    <w:rsid w:val="00DF1EDD"/>
    <w:rsid w:val="00DF4647"/>
    <w:rsid w:val="00DF50F4"/>
    <w:rsid w:val="00E03D5C"/>
    <w:rsid w:val="00E05896"/>
    <w:rsid w:val="00E06442"/>
    <w:rsid w:val="00E22886"/>
    <w:rsid w:val="00E23B0E"/>
    <w:rsid w:val="00E37FAD"/>
    <w:rsid w:val="00E37FCF"/>
    <w:rsid w:val="00E45048"/>
    <w:rsid w:val="00E5010F"/>
    <w:rsid w:val="00E54072"/>
    <w:rsid w:val="00E6668D"/>
    <w:rsid w:val="00E73735"/>
    <w:rsid w:val="00E751AF"/>
    <w:rsid w:val="00E77323"/>
    <w:rsid w:val="00E82635"/>
    <w:rsid w:val="00E853AB"/>
    <w:rsid w:val="00E85F54"/>
    <w:rsid w:val="00E93FA4"/>
    <w:rsid w:val="00EA288A"/>
    <w:rsid w:val="00EA729E"/>
    <w:rsid w:val="00EB7831"/>
    <w:rsid w:val="00EF436B"/>
    <w:rsid w:val="00EF4C7B"/>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244F"/>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F3A8-5AF2-49A3-BF1A-D46D56FD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2898</Words>
  <Characters>1652</Characters>
  <Application>Microsoft Office Word</Application>
  <DocSecurity>0</DocSecurity>
  <Lines>13</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