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7B7F" w14:textId="1B2938BB" w:rsidR="007F71AA" w:rsidRPr="007F71AA" w:rsidRDefault="007F71AA" w:rsidP="00D76AF0">
      <w:pPr>
        <w:jc w:val="center"/>
        <w:rPr>
          <w:rFonts w:ascii="Times New Roman" w:hAnsi="Times New Roman" w:cs="Times New Roman"/>
          <w:b/>
          <w:bCs/>
          <w:sz w:val="20"/>
          <w:szCs w:val="20"/>
        </w:rPr>
      </w:pPr>
    </w:p>
    <w:p w14:paraId="669678B3" w14:textId="77777777" w:rsidR="007F71AA" w:rsidRPr="00CA5F0C" w:rsidRDefault="00315370" w:rsidP="00D76AF0">
      <w:pPr>
        <w:jc w:val="center"/>
        <w:rPr>
          <w:rFonts w:ascii="Times New Roman" w:hAnsi="Times New Roman" w:cs="Times New Roman"/>
          <w:caps/>
          <w:sz w:val="24"/>
          <w:szCs w:val="24"/>
        </w:rPr>
      </w:pPr>
      <w:r w:rsidRPr="00CA5F0C">
        <w:rPr>
          <w:rFonts w:ascii="Times New Roman" w:hAnsi="Times New Roman" w:cs="Times New Roman"/>
          <w:caps/>
          <w:sz w:val="24"/>
          <w:szCs w:val="24"/>
        </w:rPr>
        <w:t xml:space="preserve">Elektrostacijas ekspluatācijas </w:t>
      </w:r>
    </w:p>
    <w:p w14:paraId="100FEA90" w14:textId="35A15BA5" w:rsidR="00315370" w:rsidRPr="00CA5F0C" w:rsidRDefault="00315370" w:rsidP="00D76AF0">
      <w:pPr>
        <w:jc w:val="center"/>
        <w:rPr>
          <w:rFonts w:ascii="Times New Roman" w:hAnsi="Times New Roman" w:cs="Times New Roman"/>
          <w:caps/>
          <w:sz w:val="24"/>
          <w:szCs w:val="24"/>
        </w:rPr>
      </w:pPr>
      <w:r w:rsidRPr="00CA5F0C">
        <w:rPr>
          <w:rFonts w:ascii="Times New Roman" w:hAnsi="Times New Roman" w:cs="Times New Roman"/>
          <w:caps/>
          <w:sz w:val="24"/>
          <w:szCs w:val="24"/>
        </w:rPr>
        <w:t>paziņošanas kārtība</w:t>
      </w:r>
    </w:p>
    <w:p w14:paraId="0A45A302" w14:textId="77777777" w:rsidR="007F71AA" w:rsidRPr="007F71AA" w:rsidRDefault="007F71AA" w:rsidP="00D76AF0">
      <w:pPr>
        <w:jc w:val="center"/>
        <w:rPr>
          <w:rFonts w:ascii="Times New Roman" w:hAnsi="Times New Roman" w:cs="Times New Roman"/>
          <w:b/>
          <w:bCs/>
          <w:caps/>
          <w:sz w:val="24"/>
          <w:szCs w:val="24"/>
        </w:rPr>
      </w:pPr>
    </w:p>
    <w:p w14:paraId="24545EAC" w14:textId="64788A3D" w:rsidR="00315370" w:rsidRPr="007F71AA" w:rsidRDefault="00315370" w:rsidP="00315370">
      <w:pPr>
        <w:tabs>
          <w:tab w:val="left" w:pos="3168"/>
        </w:tabs>
        <w:rPr>
          <w:rFonts w:ascii="Times New Roman" w:hAnsi="Times New Roman" w:cs="Times New Roman"/>
          <w:sz w:val="20"/>
          <w:szCs w:val="20"/>
        </w:rPr>
      </w:pPr>
      <w:r w:rsidRPr="007F71AA">
        <w:rPr>
          <w:rFonts w:ascii="Times New Roman" w:hAnsi="Times New Roman" w:cs="Times New Roman"/>
          <w:sz w:val="20"/>
          <w:szCs w:val="20"/>
        </w:rPr>
        <w:t>Ekspluatācijas paziņošanas kārtība ir izstrādāta, ievērojot Eiropas Komisijas 2016.</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gada 14.</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 xml:space="preserve">aprīļa </w:t>
      </w:r>
      <w:r w:rsidR="007F71AA">
        <w:rPr>
          <w:rFonts w:ascii="Times New Roman" w:hAnsi="Times New Roman" w:cs="Times New Roman"/>
          <w:sz w:val="20"/>
          <w:szCs w:val="20"/>
        </w:rPr>
        <w:t>r</w:t>
      </w:r>
      <w:r w:rsidRPr="007F71AA">
        <w:rPr>
          <w:rFonts w:ascii="Times New Roman" w:hAnsi="Times New Roman" w:cs="Times New Roman"/>
          <w:sz w:val="20"/>
          <w:szCs w:val="20"/>
        </w:rPr>
        <w:t xml:space="preserve">egulā (ES) 2016/631, </w:t>
      </w:r>
      <w:r w:rsidR="007F71AA">
        <w:rPr>
          <w:rFonts w:ascii="Times New Roman" w:hAnsi="Times New Roman" w:cs="Times New Roman"/>
          <w:sz w:val="20"/>
          <w:szCs w:val="20"/>
        </w:rPr>
        <w:t>kas ir pamatā</w:t>
      </w:r>
      <w:r w:rsidRPr="007F71AA">
        <w:rPr>
          <w:rFonts w:ascii="Times New Roman" w:hAnsi="Times New Roman" w:cs="Times New Roman"/>
          <w:sz w:val="20"/>
          <w:szCs w:val="20"/>
        </w:rPr>
        <w:t xml:space="preserve"> tīkla kodeks</w:t>
      </w:r>
      <w:r w:rsidR="007F71AA">
        <w:rPr>
          <w:rFonts w:ascii="Times New Roman" w:hAnsi="Times New Roman" w:cs="Times New Roman"/>
          <w:sz w:val="20"/>
          <w:szCs w:val="20"/>
        </w:rPr>
        <w:t>am</w:t>
      </w:r>
      <w:r w:rsidRPr="007F71AA">
        <w:rPr>
          <w:rFonts w:ascii="Times New Roman" w:hAnsi="Times New Roman" w:cs="Times New Roman"/>
          <w:sz w:val="20"/>
          <w:szCs w:val="20"/>
        </w:rPr>
        <w:t xml:space="preserve"> par ģeneratoriem piemērojamajām tīkla pieslēguma prasībām un Sabiedrisko pakalpojumu regulēšanas komisijas 2013.</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gada 26.</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jūnija lēmumā Nr.</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1/4 "Tīkla kodekss elektroenerģijas nozarē" noteikt</w:t>
      </w:r>
      <w:r w:rsidR="007F71AA">
        <w:rPr>
          <w:rFonts w:ascii="Times New Roman" w:hAnsi="Times New Roman" w:cs="Times New Roman"/>
          <w:sz w:val="20"/>
          <w:szCs w:val="20"/>
        </w:rPr>
        <w:t>ajam</w:t>
      </w:r>
      <w:r w:rsidRPr="007F71AA">
        <w:rPr>
          <w:rFonts w:ascii="Times New Roman" w:hAnsi="Times New Roman" w:cs="Times New Roman"/>
          <w:sz w:val="20"/>
          <w:szCs w:val="20"/>
        </w:rPr>
        <w:t xml:space="preserve"> regulējum</w:t>
      </w:r>
      <w:r w:rsidR="007F71AA">
        <w:rPr>
          <w:rFonts w:ascii="Times New Roman" w:hAnsi="Times New Roman" w:cs="Times New Roman"/>
          <w:sz w:val="20"/>
          <w:szCs w:val="20"/>
        </w:rPr>
        <w:t>am</w:t>
      </w:r>
      <w:r w:rsidRPr="007F71AA">
        <w:rPr>
          <w:rFonts w:ascii="Times New Roman" w:hAnsi="Times New Roman" w:cs="Times New Roman"/>
          <w:sz w:val="20"/>
          <w:szCs w:val="20"/>
        </w:rPr>
        <w:t>.</w:t>
      </w:r>
    </w:p>
    <w:p w14:paraId="042DD9A3" w14:textId="7F5C3341" w:rsidR="00D76AF0" w:rsidRPr="007F71AA" w:rsidRDefault="00D76AF0" w:rsidP="00D76AF0">
      <w:pPr>
        <w:jc w:val="both"/>
        <w:rPr>
          <w:rFonts w:ascii="Times New Roman" w:hAnsi="Times New Roman" w:cs="Times New Roman"/>
          <w:b/>
          <w:bCs/>
          <w:sz w:val="20"/>
          <w:szCs w:val="20"/>
        </w:rPr>
      </w:pPr>
      <w:proofErr w:type="spellStart"/>
      <w:r w:rsidRPr="007F71AA">
        <w:rPr>
          <w:rFonts w:ascii="Times New Roman" w:hAnsi="Times New Roman" w:cs="Times New Roman"/>
          <w:b/>
          <w:bCs/>
          <w:sz w:val="20"/>
          <w:szCs w:val="20"/>
        </w:rPr>
        <w:t>Izmanotie</w:t>
      </w:r>
      <w:proofErr w:type="spellEnd"/>
      <w:r w:rsidRPr="007F71AA">
        <w:rPr>
          <w:rFonts w:ascii="Times New Roman" w:hAnsi="Times New Roman" w:cs="Times New Roman"/>
          <w:b/>
          <w:bCs/>
          <w:sz w:val="20"/>
          <w:szCs w:val="20"/>
        </w:rPr>
        <w:t xml:space="preserve"> termini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230"/>
      </w:tblGrid>
      <w:tr w:rsidR="00D76AF0" w:rsidRPr="007F71AA" w14:paraId="7C08EFD8" w14:textId="77777777" w:rsidTr="00D76AF0">
        <w:trPr>
          <w:trHeight w:val="481"/>
        </w:trPr>
        <w:tc>
          <w:tcPr>
            <w:tcW w:w="1696" w:type="dxa"/>
            <w:tcBorders>
              <w:top w:val="single" w:sz="4" w:space="0" w:color="auto"/>
              <w:left w:val="single" w:sz="4" w:space="0" w:color="auto"/>
              <w:bottom w:val="single" w:sz="4" w:space="0" w:color="auto"/>
              <w:right w:val="single" w:sz="4" w:space="0" w:color="auto"/>
            </w:tcBorders>
            <w:hideMark/>
          </w:tcPr>
          <w:p w14:paraId="6E0300B4" w14:textId="0F273070" w:rsidR="00D76AF0" w:rsidRPr="007F71AA" w:rsidRDefault="00D76AF0" w:rsidP="007F71AA">
            <w:pPr>
              <w:spacing w:after="120"/>
              <w:rPr>
                <w:rFonts w:ascii="Times New Roman" w:hAnsi="Times New Roman" w:cs="Times New Roman"/>
                <w:b/>
                <w:sz w:val="20"/>
                <w:szCs w:val="20"/>
              </w:rPr>
            </w:pPr>
            <w:r w:rsidRPr="007F71AA">
              <w:rPr>
                <w:rFonts w:ascii="Times New Roman" w:hAnsi="Times New Roman" w:cs="Times New Roman"/>
                <w:b/>
                <w:sz w:val="20"/>
                <w:szCs w:val="20"/>
              </w:rPr>
              <w:t>Termins</w:t>
            </w:r>
            <w:r w:rsidR="007F71AA">
              <w:rPr>
                <w:rFonts w:ascii="Times New Roman" w:hAnsi="Times New Roman" w:cs="Times New Roman"/>
                <w:b/>
                <w:sz w:val="20"/>
                <w:szCs w:val="20"/>
              </w:rPr>
              <w:t xml:space="preserve"> </w:t>
            </w:r>
            <w:r w:rsidRPr="007F71AA">
              <w:rPr>
                <w:rFonts w:ascii="Times New Roman" w:hAnsi="Times New Roman" w:cs="Times New Roman"/>
                <w:b/>
                <w:sz w:val="20"/>
                <w:szCs w:val="20"/>
              </w:rPr>
              <w:t>/ saīsinājums</w:t>
            </w:r>
          </w:p>
        </w:tc>
        <w:tc>
          <w:tcPr>
            <w:tcW w:w="7230" w:type="dxa"/>
            <w:tcBorders>
              <w:top w:val="single" w:sz="4" w:space="0" w:color="auto"/>
              <w:left w:val="single" w:sz="4" w:space="0" w:color="auto"/>
              <w:bottom w:val="single" w:sz="4" w:space="0" w:color="auto"/>
              <w:right w:val="single" w:sz="4" w:space="0" w:color="auto"/>
            </w:tcBorders>
            <w:hideMark/>
          </w:tcPr>
          <w:p w14:paraId="043EE5F7" w14:textId="77777777" w:rsidR="00D76AF0" w:rsidRPr="007F71AA" w:rsidRDefault="00D76AF0" w:rsidP="007F71AA">
            <w:pPr>
              <w:spacing w:after="120"/>
              <w:rPr>
                <w:rFonts w:ascii="Times New Roman" w:hAnsi="Times New Roman" w:cs="Times New Roman"/>
                <w:b/>
                <w:sz w:val="20"/>
                <w:szCs w:val="20"/>
              </w:rPr>
            </w:pPr>
            <w:r w:rsidRPr="007F71AA">
              <w:rPr>
                <w:rFonts w:ascii="Times New Roman" w:hAnsi="Times New Roman" w:cs="Times New Roman"/>
                <w:b/>
                <w:sz w:val="20"/>
                <w:szCs w:val="20"/>
              </w:rPr>
              <w:t>Skaidrojums / atšifrējums</w:t>
            </w:r>
          </w:p>
        </w:tc>
      </w:tr>
      <w:tr w:rsidR="00D76AF0" w:rsidRPr="007F71AA" w14:paraId="67DA2164" w14:textId="77777777" w:rsidTr="00D76AF0">
        <w:trPr>
          <w:trHeight w:val="277"/>
        </w:trPr>
        <w:tc>
          <w:tcPr>
            <w:tcW w:w="1696" w:type="dxa"/>
            <w:tcBorders>
              <w:top w:val="single" w:sz="4" w:space="0" w:color="auto"/>
              <w:left w:val="single" w:sz="4" w:space="0" w:color="auto"/>
              <w:bottom w:val="single" w:sz="4" w:space="0" w:color="auto"/>
              <w:right w:val="single" w:sz="4" w:space="0" w:color="auto"/>
            </w:tcBorders>
          </w:tcPr>
          <w:p w14:paraId="7DE63DBB" w14:textId="77777777" w:rsidR="00D76AF0" w:rsidRPr="007F71AA" w:rsidRDefault="00D76AF0" w:rsidP="007F71AA">
            <w:pPr>
              <w:spacing w:after="120"/>
              <w:rPr>
                <w:rFonts w:ascii="Times New Roman" w:hAnsi="Times New Roman" w:cs="Times New Roman"/>
                <w:bCs/>
                <w:i/>
                <w:iCs/>
                <w:sz w:val="20"/>
                <w:szCs w:val="20"/>
              </w:rPr>
            </w:pPr>
            <w:r w:rsidRPr="007F71AA">
              <w:rPr>
                <w:rFonts w:ascii="Times New Roman" w:hAnsi="Times New Roman" w:cs="Times New Roman"/>
                <w:bCs/>
                <w:i/>
                <w:iCs/>
                <w:sz w:val="20"/>
                <w:szCs w:val="20"/>
              </w:rPr>
              <w:t>BVKB</w:t>
            </w:r>
          </w:p>
        </w:tc>
        <w:tc>
          <w:tcPr>
            <w:tcW w:w="7230" w:type="dxa"/>
            <w:tcBorders>
              <w:top w:val="single" w:sz="4" w:space="0" w:color="auto"/>
              <w:left w:val="single" w:sz="4" w:space="0" w:color="auto"/>
              <w:bottom w:val="single" w:sz="4" w:space="0" w:color="auto"/>
              <w:right w:val="single" w:sz="4" w:space="0" w:color="auto"/>
            </w:tcBorders>
          </w:tcPr>
          <w:p w14:paraId="04DB3057" w14:textId="77777777" w:rsidR="00D76AF0" w:rsidRPr="007F71AA" w:rsidRDefault="00D76AF0" w:rsidP="007F71AA">
            <w:pPr>
              <w:spacing w:after="120"/>
              <w:rPr>
                <w:rFonts w:ascii="Times New Roman" w:hAnsi="Times New Roman" w:cs="Times New Roman"/>
                <w:bCs/>
                <w:sz w:val="20"/>
                <w:szCs w:val="20"/>
              </w:rPr>
            </w:pPr>
            <w:r w:rsidRPr="007F71AA">
              <w:rPr>
                <w:rFonts w:ascii="Times New Roman" w:hAnsi="Times New Roman" w:cs="Times New Roman"/>
                <w:bCs/>
                <w:sz w:val="20"/>
                <w:szCs w:val="20"/>
              </w:rPr>
              <w:t>Būvniecības valsts kontroles birojs</w:t>
            </w:r>
          </w:p>
        </w:tc>
      </w:tr>
      <w:tr w:rsidR="00D76AF0" w:rsidRPr="007F71AA" w14:paraId="7276A560"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363FE47A" w14:textId="77777777" w:rsidR="00D76AF0" w:rsidRPr="007F71AA" w:rsidRDefault="00D76AF0" w:rsidP="007F71AA">
            <w:pPr>
              <w:spacing w:after="120"/>
              <w:rPr>
                <w:rFonts w:ascii="Times New Roman" w:hAnsi="Times New Roman" w:cs="Times New Roman"/>
                <w:i/>
                <w:iCs/>
                <w:sz w:val="20"/>
                <w:szCs w:val="20"/>
              </w:rPr>
            </w:pPr>
            <w:r w:rsidRPr="007F71AA">
              <w:rPr>
                <w:rFonts w:ascii="Times New Roman" w:hAnsi="Times New Roman" w:cs="Times New Roman"/>
                <w:i/>
                <w:iCs/>
                <w:sz w:val="20"/>
                <w:szCs w:val="20"/>
              </w:rPr>
              <w:t>Elektrostacija</w:t>
            </w:r>
          </w:p>
        </w:tc>
        <w:tc>
          <w:tcPr>
            <w:tcW w:w="7230" w:type="dxa"/>
            <w:tcBorders>
              <w:top w:val="single" w:sz="4" w:space="0" w:color="auto"/>
              <w:left w:val="single" w:sz="4" w:space="0" w:color="auto"/>
              <w:bottom w:val="single" w:sz="4" w:space="0" w:color="auto"/>
              <w:right w:val="single" w:sz="4" w:space="0" w:color="auto"/>
            </w:tcBorders>
            <w:hideMark/>
          </w:tcPr>
          <w:p w14:paraId="4C2CEC6B" w14:textId="77777777"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rPr>
              <w:t>Elektro</w:t>
            </w:r>
            <w:r w:rsidRPr="007F71AA">
              <w:rPr>
                <w:rFonts w:ascii="Times New Roman" w:hAnsi="Times New Roman" w:cs="Times New Roman"/>
                <w:bCs/>
                <w:iCs/>
                <w:sz w:val="20"/>
                <w:szCs w:val="20"/>
              </w:rPr>
              <w:t>iekārta vai elektroietaise elektroenerģijas ražošanai</w:t>
            </w:r>
          </w:p>
        </w:tc>
      </w:tr>
      <w:tr w:rsidR="00D76AF0" w:rsidRPr="007F71AA" w14:paraId="3C094713" w14:textId="77777777" w:rsidTr="00D76AF0">
        <w:trPr>
          <w:trHeight w:val="823"/>
        </w:trPr>
        <w:tc>
          <w:tcPr>
            <w:tcW w:w="1696" w:type="dxa"/>
            <w:tcBorders>
              <w:top w:val="single" w:sz="4" w:space="0" w:color="auto"/>
              <w:left w:val="single" w:sz="4" w:space="0" w:color="auto"/>
              <w:bottom w:val="single" w:sz="4" w:space="0" w:color="auto"/>
              <w:right w:val="single" w:sz="4" w:space="0" w:color="auto"/>
            </w:tcBorders>
            <w:hideMark/>
          </w:tcPr>
          <w:p w14:paraId="4CB35247" w14:textId="77777777" w:rsidR="00D76AF0" w:rsidRPr="007F71AA" w:rsidRDefault="00D76AF0" w:rsidP="007F71AA">
            <w:pPr>
              <w:spacing w:after="120"/>
              <w:rPr>
                <w:rFonts w:ascii="Times New Roman" w:hAnsi="Times New Roman" w:cs="Times New Roman"/>
                <w:i/>
                <w:iCs/>
                <w:sz w:val="20"/>
                <w:szCs w:val="20"/>
              </w:rPr>
            </w:pPr>
            <w:r w:rsidRPr="007F71AA">
              <w:rPr>
                <w:rFonts w:ascii="Times New Roman" w:hAnsi="Times New Roman" w:cs="Times New Roman"/>
                <w:i/>
                <w:iCs/>
                <w:sz w:val="20"/>
                <w:szCs w:val="20"/>
              </w:rPr>
              <w:t>Invertors</w:t>
            </w:r>
          </w:p>
        </w:tc>
        <w:tc>
          <w:tcPr>
            <w:tcW w:w="7230" w:type="dxa"/>
            <w:tcBorders>
              <w:top w:val="single" w:sz="4" w:space="0" w:color="auto"/>
              <w:left w:val="single" w:sz="4" w:space="0" w:color="auto"/>
              <w:bottom w:val="single" w:sz="4" w:space="0" w:color="auto"/>
              <w:right w:val="single" w:sz="4" w:space="0" w:color="auto"/>
            </w:tcBorders>
            <w:hideMark/>
          </w:tcPr>
          <w:p w14:paraId="1668581E" w14:textId="77777777" w:rsidR="00D76AF0" w:rsidRPr="007F71AA" w:rsidRDefault="00D76AF0" w:rsidP="007F71AA">
            <w:pPr>
              <w:spacing w:after="120"/>
              <w:rPr>
                <w:rFonts w:ascii="Times New Roman" w:hAnsi="Times New Roman" w:cs="Times New Roman"/>
                <w:b/>
                <w:sz w:val="20"/>
                <w:szCs w:val="20"/>
              </w:rPr>
            </w:pPr>
            <w:proofErr w:type="spellStart"/>
            <w:r w:rsidRPr="007F71AA">
              <w:rPr>
                <w:rFonts w:ascii="Times New Roman" w:hAnsi="Times New Roman" w:cs="Times New Roman"/>
                <w:sz w:val="20"/>
                <w:szCs w:val="20"/>
              </w:rPr>
              <w:t>Pārveidotājiekārta</w:t>
            </w:r>
            <w:proofErr w:type="spellEnd"/>
            <w:r w:rsidRPr="007F71AA">
              <w:rPr>
                <w:rFonts w:ascii="Times New Roman" w:hAnsi="Times New Roman" w:cs="Times New Roman"/>
                <w:sz w:val="20"/>
                <w:szCs w:val="20"/>
              </w:rPr>
              <w:t xml:space="preserve"> līdzstrāvas pārveidošanai maiņstrāvā, kas tiek izmantota elektroenerģijas ražošanas iekārtu pieslēgšanai </w:t>
            </w:r>
            <w:proofErr w:type="spellStart"/>
            <w:r w:rsidRPr="007F71AA">
              <w:rPr>
                <w:rFonts w:ascii="Times New Roman" w:hAnsi="Times New Roman" w:cs="Times New Roman"/>
                <w:sz w:val="20"/>
                <w:szCs w:val="20"/>
              </w:rPr>
              <w:t>maiņsprieguma</w:t>
            </w:r>
            <w:proofErr w:type="spellEnd"/>
            <w:r w:rsidRPr="007F71AA">
              <w:rPr>
                <w:rFonts w:ascii="Times New Roman" w:hAnsi="Times New Roman" w:cs="Times New Roman"/>
                <w:sz w:val="20"/>
                <w:szCs w:val="20"/>
              </w:rPr>
              <w:t xml:space="preserve"> zemsprieguma elektrotīklam</w:t>
            </w:r>
          </w:p>
        </w:tc>
      </w:tr>
      <w:tr w:rsidR="00D76AF0" w:rsidRPr="007F71AA" w14:paraId="07C20D23"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4AF86504" w14:textId="77777777" w:rsidR="00D76AF0" w:rsidRPr="007F71AA" w:rsidRDefault="00D76AF0" w:rsidP="007F71AA">
            <w:pPr>
              <w:spacing w:after="120"/>
              <w:rPr>
                <w:rFonts w:ascii="Times New Roman" w:hAnsi="Times New Roman" w:cs="Times New Roman"/>
                <w:b/>
                <w:i/>
                <w:iCs/>
                <w:sz w:val="20"/>
                <w:szCs w:val="20"/>
              </w:rPr>
            </w:pPr>
            <w:r w:rsidRPr="007F71AA">
              <w:rPr>
                <w:rFonts w:ascii="Times New Roman" w:hAnsi="Times New Roman" w:cs="Times New Roman"/>
                <w:i/>
                <w:iCs/>
                <w:sz w:val="20"/>
                <w:szCs w:val="20"/>
              </w:rPr>
              <w:t>Ražotājs</w:t>
            </w:r>
          </w:p>
        </w:tc>
        <w:tc>
          <w:tcPr>
            <w:tcW w:w="7230" w:type="dxa"/>
            <w:tcBorders>
              <w:top w:val="single" w:sz="4" w:space="0" w:color="auto"/>
              <w:left w:val="single" w:sz="4" w:space="0" w:color="auto"/>
              <w:bottom w:val="single" w:sz="4" w:space="0" w:color="auto"/>
              <w:right w:val="single" w:sz="4" w:space="0" w:color="auto"/>
            </w:tcBorders>
            <w:hideMark/>
          </w:tcPr>
          <w:p w14:paraId="36481E60" w14:textId="77777777"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rPr>
              <w:t xml:space="preserve">Elektrostacijas īpašnieks </w:t>
            </w:r>
            <w:r w:rsidRPr="007F71AA">
              <w:rPr>
                <w:rFonts w:ascii="Times New Roman" w:hAnsi="Times New Roman" w:cs="Times New Roman"/>
                <w:iCs/>
                <w:sz w:val="20"/>
                <w:szCs w:val="20"/>
              </w:rPr>
              <w:t>vai valdītājs, par sistēmas pieslēgumu atbildīgā persona</w:t>
            </w:r>
          </w:p>
        </w:tc>
      </w:tr>
      <w:tr w:rsidR="00D76AF0" w:rsidRPr="007F71AA" w14:paraId="2311A6C8" w14:textId="77777777" w:rsidTr="00D76AF0">
        <w:tc>
          <w:tcPr>
            <w:tcW w:w="1696" w:type="dxa"/>
            <w:tcBorders>
              <w:top w:val="single" w:sz="4" w:space="0" w:color="auto"/>
              <w:left w:val="single" w:sz="4" w:space="0" w:color="auto"/>
              <w:bottom w:val="single" w:sz="4" w:space="0" w:color="auto"/>
              <w:right w:val="single" w:sz="4" w:space="0" w:color="auto"/>
            </w:tcBorders>
          </w:tcPr>
          <w:p w14:paraId="3A7EBD66" w14:textId="192DAD11" w:rsidR="00D76AF0" w:rsidRPr="007F71AA" w:rsidRDefault="00A92701" w:rsidP="007F71AA">
            <w:pPr>
              <w:spacing w:after="120"/>
              <w:rPr>
                <w:rFonts w:ascii="Times New Roman" w:hAnsi="Times New Roman" w:cs="Times New Roman"/>
                <w:i/>
                <w:iCs/>
                <w:sz w:val="20"/>
                <w:szCs w:val="20"/>
              </w:rPr>
            </w:pPr>
            <w:r>
              <w:rPr>
                <w:rFonts w:ascii="Times New Roman" w:hAnsi="Times New Roman" w:cs="Times New Roman"/>
                <w:i/>
                <w:iCs/>
                <w:sz w:val="20"/>
                <w:szCs w:val="20"/>
              </w:rPr>
              <w:t>"</w:t>
            </w:r>
            <w:r w:rsidR="00D76AF0" w:rsidRPr="007F71AA">
              <w:rPr>
                <w:rFonts w:ascii="Times New Roman" w:hAnsi="Times New Roman" w:cs="Times New Roman"/>
                <w:i/>
                <w:iCs/>
                <w:sz w:val="20"/>
                <w:szCs w:val="20"/>
              </w:rPr>
              <w:t>Sadales tīkls</w:t>
            </w:r>
            <w:r>
              <w:rPr>
                <w:rFonts w:ascii="Times New Roman" w:hAnsi="Times New Roman" w:cs="Times New Roman"/>
                <w:i/>
                <w:iCs/>
                <w:sz w:val="20"/>
                <w:szCs w:val="20"/>
              </w:rPr>
              <w:t>"</w:t>
            </w:r>
          </w:p>
        </w:tc>
        <w:tc>
          <w:tcPr>
            <w:tcW w:w="7230" w:type="dxa"/>
            <w:tcBorders>
              <w:top w:val="single" w:sz="4" w:space="0" w:color="auto"/>
              <w:left w:val="single" w:sz="4" w:space="0" w:color="auto"/>
              <w:bottom w:val="single" w:sz="4" w:space="0" w:color="auto"/>
              <w:right w:val="single" w:sz="4" w:space="0" w:color="auto"/>
            </w:tcBorders>
          </w:tcPr>
          <w:p w14:paraId="2B34C90C" w14:textId="77777777"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rPr>
              <w:t>Akciju sabiedrība "Sadales tīkls"</w:t>
            </w:r>
          </w:p>
        </w:tc>
      </w:tr>
      <w:tr w:rsidR="00D76AF0" w:rsidRPr="007F71AA" w14:paraId="0FB7EFC9"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7737FCD4" w14:textId="77777777" w:rsidR="00D76AF0" w:rsidRPr="007F71AA" w:rsidRDefault="00D76AF0" w:rsidP="007F71AA">
            <w:pPr>
              <w:spacing w:after="120"/>
              <w:rPr>
                <w:rFonts w:ascii="Times New Roman" w:hAnsi="Times New Roman" w:cs="Times New Roman"/>
                <w:i/>
                <w:iCs/>
                <w:sz w:val="20"/>
                <w:szCs w:val="20"/>
              </w:rPr>
            </w:pPr>
            <w:r w:rsidRPr="007F71AA">
              <w:rPr>
                <w:rFonts w:ascii="Times New Roman" w:hAnsi="Times New Roman" w:cs="Times New Roman"/>
                <w:i/>
                <w:iCs/>
                <w:sz w:val="20"/>
                <w:szCs w:val="20"/>
              </w:rPr>
              <w:t>SPRK</w:t>
            </w:r>
          </w:p>
        </w:tc>
        <w:tc>
          <w:tcPr>
            <w:tcW w:w="7230" w:type="dxa"/>
            <w:tcBorders>
              <w:top w:val="single" w:sz="4" w:space="0" w:color="auto"/>
              <w:left w:val="single" w:sz="4" w:space="0" w:color="auto"/>
              <w:bottom w:val="single" w:sz="4" w:space="0" w:color="auto"/>
              <w:right w:val="single" w:sz="4" w:space="0" w:color="auto"/>
            </w:tcBorders>
            <w:hideMark/>
          </w:tcPr>
          <w:p w14:paraId="39EB375E" w14:textId="77777777"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lang w:val="it-IT"/>
              </w:rPr>
              <w:t>Sabiedrisko pakalpojumu regulēšanas komisija</w:t>
            </w:r>
          </w:p>
        </w:tc>
      </w:tr>
      <w:tr w:rsidR="00D76AF0" w:rsidRPr="007F71AA" w14:paraId="31F58785"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1E76B54F" w14:textId="77777777" w:rsidR="00D76AF0" w:rsidRPr="007F71AA" w:rsidRDefault="00D76AF0" w:rsidP="007F71AA">
            <w:pPr>
              <w:spacing w:after="120"/>
              <w:rPr>
                <w:rFonts w:ascii="Times New Roman" w:hAnsi="Times New Roman" w:cs="Times New Roman"/>
                <w:b/>
                <w:i/>
                <w:iCs/>
                <w:sz w:val="20"/>
                <w:szCs w:val="20"/>
              </w:rPr>
            </w:pPr>
            <w:r w:rsidRPr="007F71AA">
              <w:rPr>
                <w:rFonts w:ascii="Times New Roman" w:hAnsi="Times New Roman" w:cs="Times New Roman"/>
                <w:i/>
                <w:iCs/>
                <w:sz w:val="20"/>
                <w:szCs w:val="20"/>
              </w:rPr>
              <w:t>SPRK noteikumi</w:t>
            </w:r>
          </w:p>
        </w:tc>
        <w:tc>
          <w:tcPr>
            <w:tcW w:w="7230" w:type="dxa"/>
            <w:tcBorders>
              <w:top w:val="single" w:sz="4" w:space="0" w:color="auto"/>
              <w:left w:val="single" w:sz="4" w:space="0" w:color="auto"/>
              <w:bottom w:val="single" w:sz="4" w:space="0" w:color="auto"/>
              <w:right w:val="single" w:sz="4" w:space="0" w:color="auto"/>
            </w:tcBorders>
            <w:hideMark/>
          </w:tcPr>
          <w:p w14:paraId="4B164F85" w14:textId="0D8E5E0D"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lang w:val="it-IT"/>
              </w:rPr>
              <w:t>Ar Sabiedrisko pakalpojumu regulēšanas komisijas 14.</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04</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2022. lēmumu Nr.</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1/5 apstiprinātie "Sistēmas pieslēguma noteikumi elektroenerģijas ražotājiem"</w:t>
            </w:r>
          </w:p>
        </w:tc>
      </w:tr>
      <w:tr w:rsidR="00D76AF0" w:rsidRPr="007F71AA" w14:paraId="1A5794D7"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335CC9DE" w14:textId="77777777" w:rsidR="00D76AF0" w:rsidRPr="007F71AA" w:rsidRDefault="00D76AF0" w:rsidP="007F71AA">
            <w:pPr>
              <w:spacing w:after="120"/>
              <w:rPr>
                <w:rFonts w:ascii="Times New Roman" w:hAnsi="Times New Roman" w:cs="Times New Roman"/>
                <w:i/>
                <w:iCs/>
                <w:sz w:val="20"/>
                <w:szCs w:val="20"/>
              </w:rPr>
            </w:pPr>
            <w:r w:rsidRPr="007F71AA">
              <w:rPr>
                <w:rFonts w:ascii="Times New Roman" w:hAnsi="Times New Roman" w:cs="Times New Roman"/>
                <w:i/>
                <w:iCs/>
                <w:sz w:val="20"/>
                <w:szCs w:val="20"/>
              </w:rPr>
              <w:t>Standarts</w:t>
            </w:r>
          </w:p>
        </w:tc>
        <w:tc>
          <w:tcPr>
            <w:tcW w:w="7230" w:type="dxa"/>
            <w:tcBorders>
              <w:top w:val="single" w:sz="4" w:space="0" w:color="auto"/>
              <w:left w:val="single" w:sz="4" w:space="0" w:color="auto"/>
              <w:bottom w:val="single" w:sz="4" w:space="0" w:color="auto"/>
              <w:right w:val="single" w:sz="4" w:space="0" w:color="auto"/>
            </w:tcBorders>
            <w:hideMark/>
          </w:tcPr>
          <w:p w14:paraId="09B9073E" w14:textId="77777777"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rPr>
              <w:t>LVS EN 50160 "Publisko elektroapgādes tīklu sprieguma raksturlielumi"</w:t>
            </w:r>
          </w:p>
        </w:tc>
      </w:tr>
      <w:tr w:rsidR="00D76AF0" w:rsidRPr="007F71AA" w14:paraId="310468A3" w14:textId="77777777" w:rsidTr="00D76AF0">
        <w:tc>
          <w:tcPr>
            <w:tcW w:w="1696" w:type="dxa"/>
            <w:tcBorders>
              <w:top w:val="single" w:sz="4" w:space="0" w:color="auto"/>
              <w:left w:val="single" w:sz="4" w:space="0" w:color="auto"/>
              <w:bottom w:val="single" w:sz="4" w:space="0" w:color="auto"/>
              <w:right w:val="single" w:sz="4" w:space="0" w:color="auto"/>
            </w:tcBorders>
            <w:hideMark/>
          </w:tcPr>
          <w:p w14:paraId="2CF5C23D" w14:textId="77777777" w:rsidR="00D76AF0" w:rsidRPr="007F71AA" w:rsidRDefault="00D76AF0" w:rsidP="007F71AA">
            <w:pPr>
              <w:spacing w:after="120"/>
              <w:rPr>
                <w:rFonts w:ascii="Times New Roman" w:hAnsi="Times New Roman" w:cs="Times New Roman"/>
                <w:i/>
                <w:iCs/>
                <w:sz w:val="20"/>
                <w:szCs w:val="20"/>
              </w:rPr>
            </w:pPr>
            <w:r w:rsidRPr="007F71AA">
              <w:rPr>
                <w:rFonts w:ascii="Times New Roman" w:hAnsi="Times New Roman" w:cs="Times New Roman"/>
                <w:i/>
                <w:iCs/>
                <w:sz w:val="20"/>
                <w:szCs w:val="20"/>
              </w:rPr>
              <w:t>Tīkla kodekss</w:t>
            </w:r>
          </w:p>
        </w:tc>
        <w:tc>
          <w:tcPr>
            <w:tcW w:w="7230" w:type="dxa"/>
            <w:tcBorders>
              <w:top w:val="single" w:sz="4" w:space="0" w:color="auto"/>
              <w:left w:val="single" w:sz="4" w:space="0" w:color="auto"/>
              <w:bottom w:val="single" w:sz="4" w:space="0" w:color="auto"/>
              <w:right w:val="single" w:sz="4" w:space="0" w:color="auto"/>
            </w:tcBorders>
            <w:hideMark/>
          </w:tcPr>
          <w:p w14:paraId="6B297899" w14:textId="2BAA3C5E" w:rsidR="00D76AF0" w:rsidRPr="007F71AA" w:rsidRDefault="00D76AF0" w:rsidP="007F71AA">
            <w:pPr>
              <w:spacing w:after="120"/>
              <w:rPr>
                <w:rFonts w:ascii="Times New Roman" w:hAnsi="Times New Roman" w:cs="Times New Roman"/>
                <w:sz w:val="20"/>
                <w:szCs w:val="20"/>
              </w:rPr>
            </w:pPr>
            <w:r w:rsidRPr="007F71AA">
              <w:rPr>
                <w:rFonts w:ascii="Times New Roman" w:hAnsi="Times New Roman" w:cs="Times New Roman"/>
                <w:sz w:val="20"/>
                <w:szCs w:val="20"/>
                <w:lang w:val="it-IT"/>
              </w:rPr>
              <w:t>Ar Sabiedrisko pakalpojumu regulēšanas komisijas 26</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06.</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2013. lēmumu Nr.</w:t>
            </w:r>
            <w:r w:rsidR="007F71AA">
              <w:rPr>
                <w:rFonts w:ascii="Times New Roman" w:hAnsi="Times New Roman" w:cs="Times New Roman"/>
                <w:sz w:val="20"/>
                <w:szCs w:val="20"/>
                <w:lang w:val="it-IT"/>
              </w:rPr>
              <w:t xml:space="preserve"> </w:t>
            </w:r>
            <w:r w:rsidRPr="007F71AA">
              <w:rPr>
                <w:rFonts w:ascii="Times New Roman" w:hAnsi="Times New Roman" w:cs="Times New Roman"/>
                <w:sz w:val="20"/>
                <w:szCs w:val="20"/>
                <w:lang w:val="it-IT"/>
              </w:rPr>
              <w:t>1/4 apstiprināts "</w:t>
            </w:r>
            <w:r w:rsidRPr="007F71AA">
              <w:rPr>
                <w:rFonts w:ascii="Times New Roman" w:hAnsi="Times New Roman" w:cs="Times New Roman"/>
                <w:sz w:val="20"/>
                <w:szCs w:val="20"/>
              </w:rPr>
              <w:t>Tīkla kodekss elektroenerģijas nozarē"</w:t>
            </w:r>
          </w:p>
        </w:tc>
      </w:tr>
    </w:tbl>
    <w:p w14:paraId="65C2FB41" w14:textId="565B237C" w:rsidR="00D76AF0" w:rsidRPr="007F71AA" w:rsidRDefault="00D76AF0" w:rsidP="00315370">
      <w:pPr>
        <w:tabs>
          <w:tab w:val="left" w:pos="3168"/>
        </w:tabs>
        <w:rPr>
          <w:rFonts w:ascii="Times New Roman" w:hAnsi="Times New Roman" w:cs="Times New Roman"/>
        </w:rPr>
      </w:pPr>
    </w:p>
    <w:p w14:paraId="7F981C17" w14:textId="77777777" w:rsidR="00D76AF0" w:rsidRPr="007F71AA" w:rsidRDefault="00D76AF0" w:rsidP="00B01EF0">
      <w:pPr>
        <w:spacing w:after="0"/>
        <w:jc w:val="both"/>
        <w:rPr>
          <w:rFonts w:ascii="Times New Roman" w:hAnsi="Times New Roman" w:cs="Times New Roman"/>
          <w:b/>
          <w:bCs/>
          <w:sz w:val="20"/>
          <w:szCs w:val="20"/>
        </w:rPr>
      </w:pPr>
      <w:r w:rsidRPr="007F71AA">
        <w:rPr>
          <w:rFonts w:ascii="Times New Roman" w:hAnsi="Times New Roman" w:cs="Times New Roman"/>
          <w:b/>
          <w:bCs/>
          <w:sz w:val="20"/>
          <w:szCs w:val="20"/>
        </w:rPr>
        <w:t>Vispārīgie nosacījumi</w:t>
      </w:r>
    </w:p>
    <w:p w14:paraId="097AA4A1" w14:textId="18A33A86" w:rsidR="00D76AF0" w:rsidRPr="007F71AA" w:rsidRDefault="00D76AF0" w:rsidP="00D76AF0">
      <w:pPr>
        <w:spacing w:after="120"/>
        <w:jc w:val="both"/>
        <w:rPr>
          <w:rFonts w:ascii="Times New Roman" w:hAnsi="Times New Roman" w:cs="Times New Roman"/>
          <w:sz w:val="20"/>
          <w:szCs w:val="20"/>
        </w:rPr>
      </w:pPr>
      <w:r w:rsidRPr="007F71AA">
        <w:rPr>
          <w:rFonts w:ascii="Times New Roman" w:hAnsi="Times New Roman" w:cs="Times New Roman"/>
          <w:sz w:val="20"/>
          <w:szCs w:val="20"/>
        </w:rPr>
        <w:t xml:space="preserve">Elektrostacijas ekspluatācijas paziņošanas kārtība tiek piemērota pēc </w:t>
      </w:r>
      <w:r w:rsidR="007F71AA">
        <w:rPr>
          <w:rFonts w:ascii="Times New Roman" w:hAnsi="Times New Roman" w:cs="Times New Roman"/>
          <w:sz w:val="20"/>
          <w:szCs w:val="20"/>
        </w:rPr>
        <w:t>e</w:t>
      </w:r>
      <w:r w:rsidRPr="007F71AA">
        <w:rPr>
          <w:rFonts w:ascii="Times New Roman" w:hAnsi="Times New Roman" w:cs="Times New Roman"/>
          <w:sz w:val="20"/>
          <w:szCs w:val="20"/>
        </w:rPr>
        <w:t>lektrostacijas uzstādīšanas vai ražošanas jaudas izmaiņu ieviešanas.</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 xml:space="preserve">Atļauju </w:t>
      </w:r>
      <w:r w:rsidRPr="007F71AA">
        <w:rPr>
          <w:rFonts w:ascii="Times New Roman" w:hAnsi="Times New Roman" w:cs="Times New Roman"/>
          <w:sz w:val="20"/>
          <w:szCs w:val="20"/>
          <w:lang w:eastAsia="lv-LV"/>
        </w:rPr>
        <w:t>elektrostacijas pieslēgšanai sistēmai</w:t>
      </w:r>
      <w:r w:rsidRPr="007F71AA">
        <w:rPr>
          <w:rFonts w:ascii="Times New Roman" w:hAnsi="Times New Roman" w:cs="Times New Roman"/>
          <w:sz w:val="20"/>
          <w:szCs w:val="20"/>
        </w:rPr>
        <w:t xml:space="preserve"> </w:t>
      </w:r>
      <w:r w:rsidR="007F71AA">
        <w:rPr>
          <w:rFonts w:ascii="Times New Roman" w:hAnsi="Times New Roman" w:cs="Times New Roman"/>
          <w:sz w:val="20"/>
          <w:szCs w:val="20"/>
        </w:rPr>
        <w:t>r</w:t>
      </w:r>
      <w:r w:rsidRPr="007F71AA">
        <w:rPr>
          <w:rFonts w:ascii="Times New Roman" w:hAnsi="Times New Roman" w:cs="Times New Roman"/>
          <w:sz w:val="20"/>
          <w:szCs w:val="20"/>
        </w:rPr>
        <w:t xml:space="preserve">ažotājam ir jāsaņem </w:t>
      </w:r>
      <w:r w:rsidR="007F71AA">
        <w:rPr>
          <w:rFonts w:ascii="Times New Roman" w:hAnsi="Times New Roman" w:cs="Times New Roman"/>
          <w:sz w:val="20"/>
          <w:szCs w:val="20"/>
        </w:rPr>
        <w:t>šādos</w:t>
      </w:r>
      <w:r w:rsidRPr="007F71AA">
        <w:rPr>
          <w:rFonts w:ascii="Times New Roman" w:hAnsi="Times New Roman" w:cs="Times New Roman"/>
          <w:sz w:val="20"/>
          <w:szCs w:val="20"/>
        </w:rPr>
        <w:t xml:space="preserve"> termiņos:</w:t>
      </w:r>
    </w:p>
    <w:p w14:paraId="410A7B25" w14:textId="1120960C" w:rsidR="00D76AF0" w:rsidRPr="007F71AA" w:rsidRDefault="00D76AF0" w:rsidP="00D76AF0">
      <w:pPr>
        <w:pStyle w:val="ListParagraph"/>
        <w:numPr>
          <w:ilvl w:val="0"/>
          <w:numId w:val="1"/>
        </w:numPr>
        <w:spacing w:after="120" w:line="276" w:lineRule="auto"/>
        <w:ind w:left="426" w:hanging="284"/>
        <w:jc w:val="both"/>
        <w:rPr>
          <w:rFonts w:ascii="Times New Roman" w:hAnsi="Times New Roman" w:cs="Times New Roman"/>
          <w:sz w:val="20"/>
          <w:szCs w:val="20"/>
        </w:rPr>
      </w:pPr>
      <w:r w:rsidRPr="007F71AA">
        <w:rPr>
          <w:rFonts w:ascii="Times New Roman" w:hAnsi="Times New Roman" w:cs="Times New Roman"/>
          <w:sz w:val="20"/>
          <w:szCs w:val="20"/>
        </w:rPr>
        <w:t>A tipa elektrostacijām (11</w:t>
      </w:r>
      <w:r w:rsidR="007F71AA">
        <w:rPr>
          <w:rFonts w:ascii="Times New Roman" w:hAnsi="Times New Roman" w:cs="Times New Roman"/>
          <w:sz w:val="20"/>
          <w:szCs w:val="20"/>
        </w:rPr>
        <w:t>,</w:t>
      </w:r>
      <w:r w:rsidRPr="007F71AA">
        <w:rPr>
          <w:rFonts w:ascii="Times New Roman" w:hAnsi="Times New Roman" w:cs="Times New Roman"/>
          <w:sz w:val="20"/>
          <w:szCs w:val="20"/>
        </w:rPr>
        <w:t>2kW</w:t>
      </w:r>
      <w:r w:rsidR="007F71AA">
        <w:rPr>
          <w:rFonts w:ascii="Times New Roman" w:hAnsi="Times New Roman" w:cs="Times New Roman"/>
          <w:sz w:val="20"/>
          <w:szCs w:val="20"/>
        </w:rPr>
        <w:t xml:space="preserve"> – </w:t>
      </w:r>
      <w:r w:rsidRPr="007F71AA">
        <w:rPr>
          <w:rFonts w:ascii="Times New Roman" w:hAnsi="Times New Roman" w:cs="Times New Roman"/>
          <w:sz w:val="20"/>
          <w:szCs w:val="20"/>
        </w:rPr>
        <w:t>499</w:t>
      </w:r>
      <w:r w:rsidR="007F71AA">
        <w:rPr>
          <w:rFonts w:ascii="Times New Roman" w:hAnsi="Times New Roman" w:cs="Times New Roman"/>
          <w:sz w:val="20"/>
          <w:szCs w:val="20"/>
        </w:rPr>
        <w:t xml:space="preserve"> </w:t>
      </w:r>
      <w:proofErr w:type="spellStart"/>
      <w:r w:rsidRPr="007F71AA">
        <w:rPr>
          <w:rFonts w:ascii="Times New Roman" w:hAnsi="Times New Roman" w:cs="Times New Roman"/>
          <w:sz w:val="20"/>
          <w:szCs w:val="20"/>
        </w:rPr>
        <w:t>kW</w:t>
      </w:r>
      <w:proofErr w:type="spellEnd"/>
      <w:r w:rsidRPr="007F71AA">
        <w:rPr>
          <w:rFonts w:ascii="Times New Roman" w:hAnsi="Times New Roman" w:cs="Times New Roman"/>
          <w:sz w:val="20"/>
          <w:szCs w:val="20"/>
        </w:rPr>
        <w:t xml:space="preserve">) </w:t>
      </w:r>
      <w:r w:rsidR="007F71AA">
        <w:rPr>
          <w:rFonts w:ascii="Times New Roman" w:hAnsi="Times New Roman" w:cs="Times New Roman"/>
          <w:sz w:val="20"/>
          <w:szCs w:val="20"/>
        </w:rPr>
        <w:t>–</w:t>
      </w:r>
      <w:r w:rsidRPr="007F71AA">
        <w:rPr>
          <w:rFonts w:ascii="Times New Roman" w:hAnsi="Times New Roman" w:cs="Times New Roman"/>
          <w:sz w:val="20"/>
          <w:szCs w:val="20"/>
        </w:rPr>
        <w:t xml:space="preserve"> 1 gada laikā no </w:t>
      </w:r>
      <w:r w:rsidR="007F71AA">
        <w:rPr>
          <w:rFonts w:ascii="Times New Roman" w:hAnsi="Times New Roman" w:cs="Times New Roman"/>
          <w:sz w:val="20"/>
          <w:szCs w:val="20"/>
        </w:rPr>
        <w:t>s</w:t>
      </w:r>
      <w:r w:rsidRPr="007F71AA">
        <w:rPr>
          <w:rFonts w:ascii="Times New Roman" w:hAnsi="Times New Roman" w:cs="Times New Roman"/>
          <w:sz w:val="20"/>
          <w:szCs w:val="20"/>
        </w:rPr>
        <w:t>istēmas pakalpojuma līguma noslēgšanas ar Sadales tīkl</w:t>
      </w:r>
      <w:r w:rsidR="007F71AA">
        <w:rPr>
          <w:rFonts w:ascii="Times New Roman" w:hAnsi="Times New Roman" w:cs="Times New Roman"/>
          <w:sz w:val="20"/>
          <w:szCs w:val="20"/>
        </w:rPr>
        <w:t>u</w:t>
      </w:r>
      <w:r w:rsidRPr="007F71AA">
        <w:rPr>
          <w:rFonts w:ascii="Times New Roman" w:hAnsi="Times New Roman" w:cs="Times New Roman"/>
          <w:sz w:val="20"/>
          <w:szCs w:val="20"/>
        </w:rPr>
        <w:t>;</w:t>
      </w:r>
    </w:p>
    <w:p w14:paraId="4A231F4B" w14:textId="68D88FF8" w:rsidR="00D76AF0" w:rsidRPr="007F71AA" w:rsidRDefault="00D76AF0" w:rsidP="00D76AF0">
      <w:pPr>
        <w:pStyle w:val="ListParagraph"/>
        <w:numPr>
          <w:ilvl w:val="0"/>
          <w:numId w:val="1"/>
        </w:numPr>
        <w:spacing w:after="120" w:line="276" w:lineRule="auto"/>
        <w:ind w:left="426" w:hanging="284"/>
        <w:jc w:val="both"/>
        <w:rPr>
          <w:rFonts w:ascii="Times New Roman" w:hAnsi="Times New Roman" w:cs="Times New Roman"/>
          <w:sz w:val="20"/>
          <w:szCs w:val="20"/>
        </w:rPr>
      </w:pPr>
      <w:r w:rsidRPr="007F71AA">
        <w:rPr>
          <w:rFonts w:ascii="Times New Roman" w:hAnsi="Times New Roman" w:cs="Times New Roman"/>
          <w:sz w:val="20"/>
          <w:szCs w:val="20"/>
        </w:rPr>
        <w:t>B tipa (500</w:t>
      </w:r>
      <w:r w:rsidR="007F71AA">
        <w:rPr>
          <w:rFonts w:ascii="Times New Roman" w:hAnsi="Times New Roman" w:cs="Times New Roman"/>
          <w:sz w:val="20"/>
          <w:szCs w:val="20"/>
        </w:rPr>
        <w:t xml:space="preserve"> </w:t>
      </w:r>
      <w:proofErr w:type="spellStart"/>
      <w:r w:rsidRPr="007F71AA">
        <w:rPr>
          <w:rFonts w:ascii="Times New Roman" w:hAnsi="Times New Roman" w:cs="Times New Roman"/>
          <w:sz w:val="20"/>
          <w:szCs w:val="20"/>
        </w:rPr>
        <w:t>kW</w:t>
      </w:r>
      <w:proofErr w:type="spellEnd"/>
      <w:r w:rsidR="007F71AA">
        <w:rPr>
          <w:rFonts w:ascii="Times New Roman" w:hAnsi="Times New Roman" w:cs="Times New Roman"/>
          <w:sz w:val="20"/>
          <w:szCs w:val="20"/>
        </w:rPr>
        <w:t xml:space="preserve"> – </w:t>
      </w:r>
      <w:r w:rsidRPr="007F71AA">
        <w:rPr>
          <w:rFonts w:ascii="Times New Roman" w:hAnsi="Times New Roman" w:cs="Times New Roman"/>
          <w:sz w:val="20"/>
          <w:szCs w:val="20"/>
        </w:rPr>
        <w:t>4</w:t>
      </w:r>
      <w:r w:rsidR="007F71AA">
        <w:rPr>
          <w:rFonts w:ascii="Times New Roman" w:hAnsi="Times New Roman" w:cs="Times New Roman"/>
          <w:sz w:val="20"/>
          <w:szCs w:val="20"/>
        </w:rPr>
        <w:t>,</w:t>
      </w:r>
      <w:r w:rsidRPr="007F71AA">
        <w:rPr>
          <w:rFonts w:ascii="Times New Roman" w:hAnsi="Times New Roman" w:cs="Times New Roman"/>
          <w:sz w:val="20"/>
          <w:szCs w:val="20"/>
        </w:rPr>
        <w:t>999</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MW) un C tipa (5</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MW</w:t>
      </w:r>
      <w:r w:rsidR="007F71AA">
        <w:rPr>
          <w:rFonts w:ascii="Times New Roman" w:hAnsi="Times New Roman" w:cs="Times New Roman"/>
          <w:sz w:val="20"/>
          <w:szCs w:val="20"/>
        </w:rPr>
        <w:t xml:space="preserve"> – </w:t>
      </w:r>
      <w:r w:rsidRPr="007F71AA">
        <w:rPr>
          <w:rFonts w:ascii="Times New Roman" w:hAnsi="Times New Roman" w:cs="Times New Roman"/>
          <w:sz w:val="20"/>
          <w:szCs w:val="20"/>
        </w:rPr>
        <w:t>14</w:t>
      </w:r>
      <w:r w:rsidR="007F71AA">
        <w:rPr>
          <w:rFonts w:ascii="Times New Roman" w:hAnsi="Times New Roman" w:cs="Times New Roman"/>
          <w:sz w:val="20"/>
          <w:szCs w:val="20"/>
        </w:rPr>
        <w:t>,</w:t>
      </w:r>
      <w:r w:rsidRPr="007F71AA">
        <w:rPr>
          <w:rFonts w:ascii="Times New Roman" w:hAnsi="Times New Roman" w:cs="Times New Roman"/>
          <w:sz w:val="20"/>
          <w:szCs w:val="20"/>
        </w:rPr>
        <w:t>999</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MW) elektrostacijām – 2 gadu laikā no</w:t>
      </w:r>
      <w:r w:rsidR="007F71AA">
        <w:rPr>
          <w:rFonts w:ascii="Times New Roman" w:hAnsi="Times New Roman" w:cs="Times New Roman"/>
          <w:sz w:val="20"/>
          <w:szCs w:val="20"/>
        </w:rPr>
        <w:t xml:space="preserve"> s</w:t>
      </w:r>
      <w:r w:rsidRPr="007F71AA">
        <w:rPr>
          <w:rFonts w:ascii="Times New Roman" w:hAnsi="Times New Roman" w:cs="Times New Roman"/>
          <w:sz w:val="20"/>
          <w:szCs w:val="20"/>
        </w:rPr>
        <w:t>istēmas pakalpojuma līguma noslēgšanas ar Sadales tīkl</w:t>
      </w:r>
      <w:r w:rsidR="007F71AA">
        <w:rPr>
          <w:rFonts w:ascii="Times New Roman" w:hAnsi="Times New Roman" w:cs="Times New Roman"/>
          <w:sz w:val="20"/>
          <w:szCs w:val="20"/>
        </w:rPr>
        <w:t>u</w:t>
      </w:r>
      <w:r w:rsidRPr="007F71AA">
        <w:rPr>
          <w:rFonts w:ascii="Times New Roman" w:hAnsi="Times New Roman" w:cs="Times New Roman"/>
          <w:sz w:val="20"/>
          <w:szCs w:val="20"/>
        </w:rPr>
        <w:t>.</w:t>
      </w:r>
    </w:p>
    <w:p w14:paraId="6E82333F" w14:textId="77777777" w:rsidR="00681712" w:rsidRPr="007F71AA" w:rsidRDefault="00681712" w:rsidP="00681712">
      <w:pPr>
        <w:pStyle w:val="ListParagraph"/>
        <w:spacing w:after="120" w:line="276" w:lineRule="auto"/>
        <w:ind w:left="426"/>
        <w:jc w:val="both"/>
        <w:rPr>
          <w:rFonts w:ascii="Times New Roman" w:hAnsi="Times New Roman" w:cs="Times New Roman"/>
          <w:sz w:val="20"/>
          <w:szCs w:val="20"/>
        </w:rPr>
      </w:pPr>
    </w:p>
    <w:p w14:paraId="50BCA93F" w14:textId="1B05458C" w:rsidR="00681712" w:rsidRPr="007F71AA" w:rsidRDefault="00681712" w:rsidP="00B01EF0">
      <w:pPr>
        <w:pStyle w:val="ListParagraph"/>
        <w:numPr>
          <w:ilvl w:val="0"/>
          <w:numId w:val="3"/>
        </w:numPr>
        <w:spacing w:after="120"/>
        <w:ind w:left="284" w:hanging="284"/>
        <w:jc w:val="both"/>
        <w:rPr>
          <w:rFonts w:ascii="Times New Roman" w:hAnsi="Times New Roman" w:cs="Times New Roman"/>
          <w:b/>
          <w:bCs/>
          <w:sz w:val="20"/>
          <w:szCs w:val="20"/>
        </w:rPr>
      </w:pPr>
      <w:r w:rsidRPr="007F71AA">
        <w:rPr>
          <w:rFonts w:ascii="Times New Roman" w:hAnsi="Times New Roman" w:cs="Times New Roman"/>
          <w:b/>
          <w:bCs/>
          <w:sz w:val="20"/>
          <w:szCs w:val="20"/>
        </w:rPr>
        <w:t>Elektrostacijas pārbaudes pieteikšana</w:t>
      </w:r>
    </w:p>
    <w:p w14:paraId="3449DE22" w14:textId="2F82D8C7" w:rsidR="00681712" w:rsidRPr="007F71AA" w:rsidRDefault="00681712" w:rsidP="00B01EF0">
      <w:pPr>
        <w:pStyle w:val="ListParagraph"/>
        <w:numPr>
          <w:ilvl w:val="1"/>
          <w:numId w:val="3"/>
        </w:numPr>
        <w:ind w:left="426" w:hanging="426"/>
        <w:jc w:val="both"/>
        <w:rPr>
          <w:rFonts w:ascii="Times New Roman" w:hAnsi="Times New Roman" w:cs="Times New Roman"/>
          <w:b/>
          <w:bCs/>
          <w:sz w:val="20"/>
          <w:szCs w:val="20"/>
        </w:rPr>
      </w:pPr>
      <w:r w:rsidRPr="007F71AA">
        <w:rPr>
          <w:rFonts w:ascii="Times New Roman" w:hAnsi="Times New Roman" w:cs="Times New Roman"/>
          <w:sz w:val="20"/>
          <w:szCs w:val="20"/>
        </w:rPr>
        <w:t>Ražotājs vismaz 45 dienas pirms pārbaudes uzsākšanas datuma iesniedz Sadales tīkl</w:t>
      </w:r>
      <w:r w:rsidR="007F71AA">
        <w:rPr>
          <w:rFonts w:ascii="Times New Roman" w:hAnsi="Times New Roman" w:cs="Times New Roman"/>
          <w:sz w:val="20"/>
          <w:szCs w:val="20"/>
        </w:rPr>
        <w:t>am</w:t>
      </w:r>
      <w:r w:rsidRPr="007F71AA">
        <w:rPr>
          <w:rFonts w:ascii="Times New Roman" w:hAnsi="Times New Roman" w:cs="Times New Roman"/>
          <w:sz w:val="20"/>
          <w:szCs w:val="20"/>
        </w:rPr>
        <w:t xml:space="preserve"> pārbaudes pieteikšanai nepieciešamos dokumentus atkarībā no </w:t>
      </w:r>
      <w:r w:rsidR="007F71AA">
        <w:rPr>
          <w:rFonts w:ascii="Times New Roman" w:hAnsi="Times New Roman" w:cs="Times New Roman"/>
          <w:sz w:val="20"/>
          <w:szCs w:val="20"/>
        </w:rPr>
        <w:t>e</w:t>
      </w:r>
      <w:r w:rsidRPr="007F71AA">
        <w:rPr>
          <w:rFonts w:ascii="Times New Roman" w:hAnsi="Times New Roman" w:cs="Times New Roman"/>
          <w:sz w:val="20"/>
          <w:szCs w:val="20"/>
        </w:rPr>
        <w:t>lektrostacijas veida. Iesniedzamie dokumenti norādīti tabulā Nr.</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2.</w:t>
      </w:r>
    </w:p>
    <w:p w14:paraId="622AD71A" w14:textId="5B73DEDF" w:rsidR="00681712" w:rsidRPr="007F71AA" w:rsidRDefault="00681712" w:rsidP="00B01EF0">
      <w:pPr>
        <w:pStyle w:val="ListParagraph"/>
        <w:numPr>
          <w:ilvl w:val="1"/>
          <w:numId w:val="3"/>
        </w:numPr>
        <w:ind w:left="426" w:hanging="426"/>
        <w:jc w:val="both"/>
        <w:rPr>
          <w:rFonts w:ascii="Times New Roman" w:hAnsi="Times New Roman" w:cs="Times New Roman"/>
          <w:b/>
          <w:bCs/>
          <w:sz w:val="20"/>
          <w:szCs w:val="20"/>
        </w:rPr>
      </w:pPr>
      <w:r w:rsidRPr="007F71AA">
        <w:rPr>
          <w:rFonts w:ascii="Times New Roman" w:hAnsi="Times New Roman" w:cs="Times New Roman"/>
          <w:sz w:val="20"/>
          <w:szCs w:val="20"/>
        </w:rPr>
        <w:t xml:space="preserve">Ja tiek samazināta iepriekš atļautā ražošanas jauda, </w:t>
      </w:r>
      <w:r w:rsidR="007F71AA">
        <w:rPr>
          <w:rFonts w:ascii="Times New Roman" w:hAnsi="Times New Roman" w:cs="Times New Roman"/>
          <w:sz w:val="20"/>
          <w:szCs w:val="20"/>
        </w:rPr>
        <w:t>r</w:t>
      </w:r>
      <w:r w:rsidRPr="007F71AA">
        <w:rPr>
          <w:rFonts w:ascii="Times New Roman" w:hAnsi="Times New Roman" w:cs="Times New Roman"/>
          <w:sz w:val="20"/>
          <w:szCs w:val="20"/>
        </w:rPr>
        <w:t>ažotājs iesniedz nepieciešamos dokumentus:</w:t>
      </w:r>
    </w:p>
    <w:p w14:paraId="6F8AEADF" w14:textId="79E72D28" w:rsidR="00681712" w:rsidRPr="007F71AA" w:rsidRDefault="007F71AA" w:rsidP="00B01EF0">
      <w:pPr>
        <w:pStyle w:val="ListParagraph"/>
        <w:numPr>
          <w:ilvl w:val="0"/>
          <w:numId w:val="4"/>
        </w:numPr>
        <w:ind w:left="993" w:hanging="142"/>
        <w:jc w:val="both"/>
        <w:rPr>
          <w:rFonts w:ascii="Times New Roman" w:hAnsi="Times New Roman" w:cs="Times New Roman"/>
          <w:b/>
          <w:bCs/>
          <w:sz w:val="20"/>
          <w:szCs w:val="20"/>
        </w:rPr>
      </w:pPr>
      <w:r>
        <w:rPr>
          <w:rFonts w:ascii="Times New Roman" w:hAnsi="Times New Roman" w:cs="Times New Roman"/>
          <w:sz w:val="20"/>
          <w:szCs w:val="20"/>
        </w:rPr>
        <w:t>j</w:t>
      </w:r>
      <w:r w:rsidR="00B01EF0" w:rsidRPr="007F71AA">
        <w:rPr>
          <w:rFonts w:ascii="Times New Roman" w:hAnsi="Times New Roman" w:cs="Times New Roman"/>
          <w:sz w:val="20"/>
          <w:szCs w:val="20"/>
        </w:rPr>
        <w:t>a maina esošu ģeneratoru uz mazāku – iesniedz iesniegumu un dokumentus, kas ir norādīti tabulā Nr.</w:t>
      </w:r>
      <w:r>
        <w:rPr>
          <w:rFonts w:ascii="Times New Roman" w:hAnsi="Times New Roman" w:cs="Times New Roman"/>
          <w:sz w:val="20"/>
          <w:szCs w:val="20"/>
        </w:rPr>
        <w:t xml:space="preserve"> </w:t>
      </w:r>
      <w:r w:rsidR="00B01EF0" w:rsidRPr="007F71AA">
        <w:rPr>
          <w:rFonts w:ascii="Times New Roman" w:hAnsi="Times New Roman" w:cs="Times New Roman"/>
          <w:sz w:val="20"/>
          <w:szCs w:val="20"/>
        </w:rPr>
        <w:t>2</w:t>
      </w:r>
      <w:r>
        <w:rPr>
          <w:rFonts w:ascii="Times New Roman" w:hAnsi="Times New Roman" w:cs="Times New Roman"/>
          <w:sz w:val="20"/>
          <w:szCs w:val="20"/>
        </w:rPr>
        <w:t>;</w:t>
      </w:r>
    </w:p>
    <w:p w14:paraId="3735A9DB" w14:textId="79E943AD" w:rsidR="00B01EF0" w:rsidRPr="007F71AA" w:rsidRDefault="007F71AA" w:rsidP="00B01EF0">
      <w:pPr>
        <w:pStyle w:val="ListParagraph"/>
        <w:numPr>
          <w:ilvl w:val="0"/>
          <w:numId w:val="4"/>
        </w:numPr>
        <w:ind w:left="993" w:hanging="142"/>
        <w:jc w:val="both"/>
        <w:rPr>
          <w:rFonts w:ascii="Times New Roman" w:hAnsi="Times New Roman" w:cs="Times New Roman"/>
          <w:b/>
          <w:bCs/>
          <w:sz w:val="20"/>
          <w:szCs w:val="20"/>
        </w:rPr>
      </w:pPr>
      <w:r>
        <w:rPr>
          <w:rFonts w:ascii="Times New Roman" w:hAnsi="Times New Roman" w:cs="Times New Roman"/>
          <w:sz w:val="20"/>
          <w:szCs w:val="20"/>
        </w:rPr>
        <w:lastRenderedPageBreak/>
        <w:t>j</w:t>
      </w:r>
      <w:r w:rsidR="00B01EF0" w:rsidRPr="007F71AA">
        <w:rPr>
          <w:rFonts w:ascii="Times New Roman" w:hAnsi="Times New Roman" w:cs="Times New Roman"/>
          <w:sz w:val="20"/>
          <w:szCs w:val="20"/>
        </w:rPr>
        <w:t>a paliek esošais ģenerators</w:t>
      </w:r>
      <w:r>
        <w:rPr>
          <w:rFonts w:ascii="Times New Roman" w:hAnsi="Times New Roman" w:cs="Times New Roman"/>
          <w:sz w:val="20"/>
          <w:szCs w:val="20"/>
        </w:rPr>
        <w:t xml:space="preserve"> </w:t>
      </w:r>
      <w:r w:rsidR="00B01EF0" w:rsidRPr="007F71AA">
        <w:rPr>
          <w:rFonts w:ascii="Times New Roman" w:hAnsi="Times New Roman" w:cs="Times New Roman"/>
          <w:sz w:val="20"/>
          <w:szCs w:val="20"/>
        </w:rPr>
        <w:t>/ ģeneratori un ģenerācijas jauda tiks ierobežota – iesniedz iesniegumu un dokumentus, kas ir norādīti tabulā Nr. 3</w:t>
      </w:r>
      <w:r>
        <w:rPr>
          <w:rFonts w:ascii="Times New Roman" w:hAnsi="Times New Roman" w:cs="Times New Roman"/>
          <w:sz w:val="20"/>
          <w:szCs w:val="20"/>
        </w:rPr>
        <w:t>;</w:t>
      </w:r>
    </w:p>
    <w:p w14:paraId="3C265F42" w14:textId="12FE6425" w:rsidR="00681712" w:rsidRPr="007F71AA" w:rsidRDefault="007F71AA" w:rsidP="00B01EF0">
      <w:pPr>
        <w:pStyle w:val="ListParagraph"/>
        <w:numPr>
          <w:ilvl w:val="0"/>
          <w:numId w:val="4"/>
        </w:numPr>
        <w:ind w:left="993" w:hanging="142"/>
        <w:jc w:val="both"/>
        <w:rPr>
          <w:rFonts w:ascii="Times New Roman" w:hAnsi="Times New Roman" w:cs="Times New Roman"/>
          <w:b/>
          <w:bCs/>
          <w:sz w:val="20"/>
          <w:szCs w:val="20"/>
        </w:rPr>
      </w:pPr>
      <w:r>
        <w:rPr>
          <w:rFonts w:ascii="Times New Roman" w:hAnsi="Times New Roman" w:cs="Times New Roman"/>
          <w:sz w:val="20"/>
          <w:szCs w:val="20"/>
        </w:rPr>
        <w:t>j</w:t>
      </w:r>
      <w:r w:rsidR="00B01EF0" w:rsidRPr="007F71AA">
        <w:rPr>
          <w:rFonts w:ascii="Times New Roman" w:hAnsi="Times New Roman" w:cs="Times New Roman"/>
          <w:sz w:val="20"/>
          <w:szCs w:val="20"/>
        </w:rPr>
        <w:t>a netiek mainīti esošie ģeneratori, kāds no tiem tiek atslēgts – iesniedz iesniegumu un  dokumentus, kas ir norādīti tabulā Nr. 3</w:t>
      </w:r>
      <w:r>
        <w:rPr>
          <w:rFonts w:ascii="Times New Roman" w:hAnsi="Times New Roman" w:cs="Times New Roman"/>
          <w:sz w:val="20"/>
          <w:szCs w:val="20"/>
        </w:rPr>
        <w:t>.</w:t>
      </w:r>
    </w:p>
    <w:p w14:paraId="6EA33CFD" w14:textId="77777777" w:rsidR="00B01EF0" w:rsidRPr="007F71AA" w:rsidRDefault="00B01EF0" w:rsidP="00B01EF0">
      <w:pPr>
        <w:pStyle w:val="ListParagraph"/>
        <w:ind w:left="993"/>
        <w:jc w:val="both"/>
        <w:rPr>
          <w:rFonts w:ascii="Times New Roman" w:hAnsi="Times New Roman" w:cs="Times New Roman"/>
          <w:b/>
          <w:bCs/>
          <w:sz w:val="20"/>
          <w:szCs w:val="20"/>
        </w:rPr>
      </w:pPr>
    </w:p>
    <w:p w14:paraId="1CDFA688" w14:textId="7BDA0FF0" w:rsidR="00B01EF0" w:rsidRPr="007F71AA" w:rsidRDefault="00B01EF0" w:rsidP="00B01EF0">
      <w:pPr>
        <w:pStyle w:val="ListParagraph"/>
        <w:numPr>
          <w:ilvl w:val="0"/>
          <w:numId w:val="3"/>
        </w:numPr>
        <w:ind w:left="284" w:hanging="284"/>
        <w:jc w:val="both"/>
        <w:rPr>
          <w:rFonts w:ascii="Times New Roman" w:hAnsi="Times New Roman" w:cs="Times New Roman"/>
          <w:b/>
          <w:bCs/>
          <w:sz w:val="20"/>
          <w:szCs w:val="20"/>
        </w:rPr>
      </w:pPr>
      <w:r w:rsidRPr="007F71AA">
        <w:rPr>
          <w:rFonts w:ascii="Times New Roman" w:hAnsi="Times New Roman" w:cs="Times New Roman"/>
          <w:b/>
          <w:bCs/>
          <w:sz w:val="20"/>
          <w:szCs w:val="20"/>
        </w:rPr>
        <w:t xml:space="preserve">Dokumentu pārbaude un </w:t>
      </w:r>
      <w:r w:rsidR="007F71AA">
        <w:rPr>
          <w:rFonts w:ascii="Times New Roman" w:hAnsi="Times New Roman" w:cs="Times New Roman"/>
          <w:b/>
          <w:bCs/>
          <w:sz w:val="20"/>
          <w:szCs w:val="20"/>
        </w:rPr>
        <w:t>e</w:t>
      </w:r>
      <w:r w:rsidRPr="007F71AA">
        <w:rPr>
          <w:rFonts w:ascii="Times New Roman" w:hAnsi="Times New Roman" w:cs="Times New Roman"/>
          <w:b/>
          <w:bCs/>
          <w:sz w:val="20"/>
          <w:szCs w:val="20"/>
        </w:rPr>
        <w:t>lektrostacijas apskate dabā</w:t>
      </w:r>
    </w:p>
    <w:p w14:paraId="719204F4" w14:textId="4360532F" w:rsidR="00B01EF0" w:rsidRPr="007F71AA" w:rsidRDefault="00B01EF0"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hAnsi="Times New Roman" w:cs="Times New Roman"/>
          <w:sz w:val="20"/>
          <w:szCs w:val="20"/>
        </w:rPr>
        <w:t>2.1.</w:t>
      </w:r>
      <w:r w:rsidRPr="007F71AA">
        <w:rPr>
          <w:rFonts w:ascii="Times New Roman" w:hAnsi="Times New Roman" w:cs="Times New Roman"/>
          <w:b/>
          <w:bCs/>
          <w:sz w:val="20"/>
          <w:szCs w:val="20"/>
        </w:rPr>
        <w:t xml:space="preserve"> </w:t>
      </w:r>
      <w:r w:rsidR="00A92701">
        <w:rPr>
          <w:rFonts w:ascii="Times New Roman" w:hAnsi="Times New Roman" w:cs="Times New Roman"/>
          <w:b/>
          <w:bCs/>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izskata visu </w:t>
      </w:r>
      <w:r w:rsidR="007F71AA">
        <w:rPr>
          <w:rFonts w:ascii="Times New Roman" w:hAnsi="Times New Roman" w:cs="Times New Roman"/>
          <w:sz w:val="20"/>
          <w:szCs w:val="20"/>
        </w:rPr>
        <w:t>r</w:t>
      </w:r>
      <w:r w:rsidRPr="007F71AA">
        <w:rPr>
          <w:rFonts w:ascii="Times New Roman" w:hAnsi="Times New Roman" w:cs="Times New Roman"/>
          <w:sz w:val="20"/>
          <w:szCs w:val="20"/>
        </w:rPr>
        <w:t xml:space="preserve">ažotāja iesniegto dokumentāciju, kā arī pārbauda vai </w:t>
      </w:r>
      <w:r w:rsidR="007F71AA">
        <w:rPr>
          <w:rFonts w:ascii="Times New Roman" w:hAnsi="Times New Roman" w:cs="Times New Roman"/>
          <w:sz w:val="20"/>
          <w:szCs w:val="20"/>
        </w:rPr>
        <w:t>r</w:t>
      </w:r>
      <w:r w:rsidRPr="007F71AA">
        <w:rPr>
          <w:rFonts w:ascii="Times New Roman" w:hAnsi="Times New Roman" w:cs="Times New Roman"/>
          <w:sz w:val="20"/>
          <w:szCs w:val="20"/>
        </w:rPr>
        <w:t>ažotājam ir derīga Ekonomikas ministrijas izsniegta atļauja elektroenerģijas ražošanas jaudas palielināšanai vai jaunu elektroenerģijas ražošanas iekārtu ieviešanai atbilstoši Ministru kabineta noteikumiem Nr.</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559 "Noteikumi par atļaujām elektroenerģijas ražošanas jaudu palielināšanai vai jaunu ražošanas iekārtu ieviešanai". Nepieciešamības gadījumā pieprasa papildus dokumentus</w:t>
      </w:r>
      <w:r w:rsidR="007F71AA">
        <w:rPr>
          <w:rFonts w:ascii="Times New Roman" w:hAnsi="Times New Roman" w:cs="Times New Roman"/>
          <w:sz w:val="20"/>
          <w:szCs w:val="20"/>
        </w:rPr>
        <w:t xml:space="preserve"> </w:t>
      </w:r>
      <w:r w:rsidRPr="007F71AA">
        <w:rPr>
          <w:rFonts w:ascii="Times New Roman" w:hAnsi="Times New Roman" w:cs="Times New Roman"/>
          <w:sz w:val="20"/>
          <w:szCs w:val="20"/>
        </w:rPr>
        <w:t xml:space="preserve">/ informāciju no </w:t>
      </w:r>
      <w:r w:rsidR="007F71AA">
        <w:rPr>
          <w:rFonts w:ascii="Times New Roman" w:hAnsi="Times New Roman" w:cs="Times New Roman"/>
          <w:sz w:val="20"/>
          <w:szCs w:val="20"/>
        </w:rPr>
        <w:t>r</w:t>
      </w:r>
      <w:r w:rsidRPr="007F71AA">
        <w:rPr>
          <w:rFonts w:ascii="Times New Roman" w:hAnsi="Times New Roman" w:cs="Times New Roman"/>
          <w:sz w:val="20"/>
          <w:szCs w:val="20"/>
        </w:rPr>
        <w:t>ažotāja.</w:t>
      </w:r>
    </w:p>
    <w:p w14:paraId="502E087B" w14:textId="4B7FC4AA" w:rsidR="00B01EF0" w:rsidRPr="007F71AA" w:rsidRDefault="00B01EF0" w:rsidP="00B01EF0">
      <w:pPr>
        <w:pStyle w:val="ListParagraph"/>
        <w:tabs>
          <w:tab w:val="left" w:pos="284"/>
        </w:tabs>
        <w:ind w:left="426" w:hanging="426"/>
        <w:jc w:val="both"/>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 xml:space="preserve">2.2. Ja </w:t>
      </w:r>
      <w:r w:rsidR="007F71AA">
        <w:rPr>
          <w:rFonts w:ascii="Times New Roman" w:hAnsi="Times New Roman" w:cs="Times New Roman"/>
          <w:sz w:val="20"/>
          <w:szCs w:val="20"/>
        </w:rPr>
        <w:t>r</w:t>
      </w:r>
      <w:r w:rsidRPr="007F71AA">
        <w:rPr>
          <w:rFonts w:ascii="Times New Roman" w:hAnsi="Times New Roman" w:cs="Times New Roman"/>
          <w:sz w:val="20"/>
          <w:szCs w:val="20"/>
        </w:rPr>
        <w:t xml:space="preserve">ažotāja iesniegtā dokumentācija ir noformēta atbilstoši </w:t>
      </w:r>
      <w:r w:rsidR="00A92701">
        <w:rPr>
          <w:rFonts w:ascii="Times New Roman" w:hAnsi="Times New Roman" w:cs="Times New Roman"/>
          <w:sz w:val="20"/>
          <w:szCs w:val="20"/>
        </w:rPr>
        <w:t>"</w:t>
      </w:r>
      <w:r w:rsidRPr="007F71AA">
        <w:rPr>
          <w:rFonts w:ascii="Times New Roman" w:hAnsi="Times New Roman" w:cs="Times New Roman"/>
          <w:sz w:val="20"/>
          <w:szCs w:val="20"/>
        </w:rPr>
        <w:t>Sadales tīkl</w:t>
      </w:r>
      <w:r w:rsidR="007F71AA">
        <w:rPr>
          <w:rFonts w:ascii="Times New Roman" w:hAnsi="Times New Roman" w:cs="Times New Roman"/>
          <w:sz w:val="20"/>
          <w:szCs w:val="20"/>
        </w:rPr>
        <w:t>a</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prasībām un ir pietiekama pārbaudes veikšanai,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w:t>
      </w:r>
      <w:r w:rsidR="00A92701">
        <w:rPr>
          <w:rFonts w:ascii="Times New Roman" w:hAnsi="Times New Roman" w:cs="Times New Roman"/>
          <w:sz w:val="20"/>
          <w:szCs w:val="20"/>
        </w:rPr>
        <w:t>desmit</w:t>
      </w:r>
      <w:r w:rsidRPr="007F71AA">
        <w:rPr>
          <w:rFonts w:ascii="Times New Roman" w:hAnsi="Times New Roman" w:cs="Times New Roman"/>
          <w:sz w:val="20"/>
          <w:szCs w:val="20"/>
        </w:rPr>
        <w:t xml:space="preserve"> darbdienu laikā no dienas, kad tika saņemta visa nepieciešamā informācija un dokumentācija, vienojas ar </w:t>
      </w:r>
      <w:r w:rsidR="00A92701">
        <w:rPr>
          <w:rFonts w:ascii="Times New Roman" w:hAnsi="Times New Roman" w:cs="Times New Roman"/>
          <w:sz w:val="20"/>
          <w:szCs w:val="20"/>
        </w:rPr>
        <w:t>r</w:t>
      </w:r>
      <w:r w:rsidRPr="007F71AA">
        <w:rPr>
          <w:rFonts w:ascii="Times New Roman" w:hAnsi="Times New Roman" w:cs="Times New Roman"/>
          <w:sz w:val="20"/>
          <w:szCs w:val="20"/>
        </w:rPr>
        <w:t xml:space="preserve">ažotāju par </w:t>
      </w:r>
      <w:r w:rsidR="00A92701">
        <w:rPr>
          <w:rFonts w:ascii="Times New Roman" w:hAnsi="Times New Roman" w:cs="Times New Roman"/>
          <w:sz w:val="20"/>
          <w:szCs w:val="20"/>
        </w:rPr>
        <w:t>e</w:t>
      </w:r>
      <w:r w:rsidRPr="007F71AA">
        <w:rPr>
          <w:rFonts w:ascii="Times New Roman" w:hAnsi="Times New Roman" w:cs="Times New Roman"/>
          <w:sz w:val="20"/>
          <w:szCs w:val="20"/>
        </w:rPr>
        <w:t xml:space="preserve">lektrostacijas apskati dabā. Ja </w:t>
      </w:r>
      <w:r w:rsidR="00A92701">
        <w:rPr>
          <w:rFonts w:ascii="Times New Roman" w:hAnsi="Times New Roman" w:cs="Times New Roman"/>
          <w:sz w:val="20"/>
          <w:szCs w:val="20"/>
        </w:rPr>
        <w:t>r</w:t>
      </w:r>
      <w:r w:rsidRPr="007F71AA">
        <w:rPr>
          <w:rFonts w:ascii="Times New Roman" w:hAnsi="Times New Roman" w:cs="Times New Roman"/>
          <w:sz w:val="20"/>
          <w:szCs w:val="20"/>
        </w:rPr>
        <w:t xml:space="preserve">ažotājs piesaka saules </w:t>
      </w:r>
      <w:r w:rsidR="00A92701">
        <w:rPr>
          <w:rFonts w:ascii="Times New Roman" w:hAnsi="Times New Roman" w:cs="Times New Roman"/>
          <w:sz w:val="20"/>
          <w:szCs w:val="20"/>
        </w:rPr>
        <w:t>e</w:t>
      </w:r>
      <w:r w:rsidRPr="007F71AA">
        <w:rPr>
          <w:rFonts w:ascii="Times New Roman" w:hAnsi="Times New Roman" w:cs="Times New Roman"/>
          <w:sz w:val="20"/>
          <w:szCs w:val="20"/>
        </w:rPr>
        <w:t xml:space="preserve">lektrostaciju ar jaudu </w:t>
      </w:r>
      <w:r w:rsidRPr="007F71AA">
        <w:rPr>
          <w:rFonts w:ascii="Times New Roman" w:eastAsia="Times New Roman" w:hAnsi="Times New Roman" w:cs="Times New Roman"/>
          <w:color w:val="000000"/>
          <w:sz w:val="20"/>
          <w:szCs w:val="20"/>
          <w:lang w:eastAsia="lv-LV"/>
        </w:rPr>
        <w:t>11</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w:t>
      </w:r>
      <w:r w:rsidR="00A92701">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A92701">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A92701">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Pr="007F71AA">
        <w:rPr>
          <w:rFonts w:ascii="Times New Roman" w:eastAsia="Times New Roman" w:hAnsi="Times New Roman" w:cs="Times New Roman"/>
          <w:color w:val="000000"/>
          <w:sz w:val="20"/>
          <w:szCs w:val="20"/>
          <w:lang w:eastAsia="lv-LV"/>
        </w:rPr>
        <w:t xml:space="preserve"> un </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Sadales tīkls</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 xml:space="preserve"> konstatē, ka pietiek ar iesniegto informāciju, apskat</w:t>
      </w:r>
      <w:r w:rsidR="00A92701">
        <w:rPr>
          <w:rFonts w:ascii="Times New Roman" w:eastAsia="Times New Roman" w:hAnsi="Times New Roman" w:cs="Times New Roman"/>
          <w:color w:val="000000"/>
          <w:sz w:val="20"/>
          <w:szCs w:val="20"/>
          <w:lang w:eastAsia="lv-LV"/>
        </w:rPr>
        <w:t>i</w:t>
      </w:r>
      <w:r w:rsidRPr="007F71AA">
        <w:rPr>
          <w:rFonts w:ascii="Times New Roman" w:eastAsia="Times New Roman" w:hAnsi="Times New Roman" w:cs="Times New Roman"/>
          <w:color w:val="000000"/>
          <w:sz w:val="20"/>
          <w:szCs w:val="20"/>
          <w:lang w:eastAsia="lv-LV"/>
        </w:rPr>
        <w:t xml:space="preserve"> dabā var ne</w:t>
      </w:r>
      <w:r w:rsidR="00A92701">
        <w:rPr>
          <w:rFonts w:ascii="Times New Roman" w:eastAsia="Times New Roman" w:hAnsi="Times New Roman" w:cs="Times New Roman"/>
          <w:color w:val="000000"/>
          <w:sz w:val="20"/>
          <w:szCs w:val="20"/>
          <w:lang w:eastAsia="lv-LV"/>
        </w:rPr>
        <w:t>o</w:t>
      </w:r>
      <w:r w:rsidRPr="007F71AA">
        <w:rPr>
          <w:rFonts w:ascii="Times New Roman" w:eastAsia="Times New Roman" w:hAnsi="Times New Roman" w:cs="Times New Roman"/>
          <w:color w:val="000000"/>
          <w:sz w:val="20"/>
          <w:szCs w:val="20"/>
          <w:lang w:eastAsia="lv-LV"/>
        </w:rPr>
        <w:t xml:space="preserve">rganizēt. </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Sadales tīkls</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 xml:space="preserve"> par to informē </w:t>
      </w:r>
      <w:r w:rsidR="00A92701">
        <w:rPr>
          <w:rFonts w:ascii="Times New Roman" w:eastAsia="Times New Roman" w:hAnsi="Times New Roman" w:cs="Times New Roman"/>
          <w:color w:val="000000"/>
          <w:sz w:val="20"/>
          <w:szCs w:val="20"/>
          <w:lang w:eastAsia="lv-LV"/>
        </w:rPr>
        <w:t>r</w:t>
      </w:r>
      <w:r w:rsidRPr="007F71AA">
        <w:rPr>
          <w:rFonts w:ascii="Times New Roman" w:eastAsia="Times New Roman" w:hAnsi="Times New Roman" w:cs="Times New Roman"/>
          <w:color w:val="000000"/>
          <w:sz w:val="20"/>
          <w:szCs w:val="20"/>
          <w:lang w:eastAsia="lv-LV"/>
        </w:rPr>
        <w:t>ažotāju.</w:t>
      </w:r>
    </w:p>
    <w:p w14:paraId="1B53D847" w14:textId="45C36E7E" w:rsidR="00B01EF0" w:rsidRPr="007F71AA" w:rsidRDefault="00B01EF0"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 xml:space="preserve">2.3. </w:t>
      </w:r>
      <w:r w:rsidRPr="007F71AA">
        <w:rPr>
          <w:rFonts w:ascii="Times New Roman" w:hAnsi="Times New Roman" w:cs="Times New Roman"/>
          <w:sz w:val="20"/>
          <w:szCs w:val="20"/>
        </w:rPr>
        <w:t xml:space="preserve">Ja tiek ieviesta jauna jauda, mainīta esošā jauda vai tiek mainīta ģenerējošā iekārta elektrostacijā, kurai ir spēkā atļauja pārdot elektroenerģiju obligātā iepirkuma ietvaros,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w:t>
      </w:r>
      <w:proofErr w:type="spellStart"/>
      <w:r w:rsidRPr="007F71AA">
        <w:rPr>
          <w:rFonts w:ascii="Times New Roman" w:hAnsi="Times New Roman" w:cs="Times New Roman"/>
          <w:sz w:val="20"/>
          <w:szCs w:val="20"/>
        </w:rPr>
        <w:t>nosūta</w:t>
      </w:r>
      <w:proofErr w:type="spellEnd"/>
      <w:r w:rsidRPr="007F71AA">
        <w:rPr>
          <w:rFonts w:ascii="Times New Roman" w:hAnsi="Times New Roman" w:cs="Times New Roman"/>
          <w:sz w:val="20"/>
          <w:szCs w:val="20"/>
        </w:rPr>
        <w:t xml:space="preserve"> uzaicinājumu BVKB un SPRK piedalīties elektrostacijas apskatē dabā.</w:t>
      </w:r>
    </w:p>
    <w:p w14:paraId="43290DF3" w14:textId="5B91394B" w:rsidR="00B01EF0" w:rsidRPr="007F71AA" w:rsidRDefault="00B01EF0"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4. </w:t>
      </w:r>
      <w:r w:rsidR="004D29E4" w:rsidRPr="007F71AA">
        <w:rPr>
          <w:rFonts w:ascii="Times New Roman" w:hAnsi="Times New Roman" w:cs="Times New Roman"/>
          <w:sz w:val="20"/>
          <w:szCs w:val="20"/>
        </w:rPr>
        <w:t>Datumā, par k</w:t>
      </w:r>
      <w:r w:rsidR="00A92701">
        <w:rPr>
          <w:rFonts w:ascii="Times New Roman" w:hAnsi="Times New Roman" w:cs="Times New Roman"/>
          <w:sz w:val="20"/>
          <w:szCs w:val="20"/>
        </w:rPr>
        <w:t>uru</w:t>
      </w:r>
      <w:r w:rsidR="004D29E4" w:rsidRPr="007F71AA">
        <w:rPr>
          <w:rFonts w:ascii="Times New Roman" w:hAnsi="Times New Roman" w:cs="Times New Roman"/>
          <w:sz w:val="20"/>
          <w:szCs w:val="20"/>
        </w:rPr>
        <w:t xml:space="preserve"> ir vienošanās ar </w:t>
      </w:r>
      <w:r w:rsidR="00A92701">
        <w:rPr>
          <w:rFonts w:ascii="Times New Roman" w:hAnsi="Times New Roman" w:cs="Times New Roman"/>
          <w:sz w:val="20"/>
          <w:szCs w:val="20"/>
        </w:rPr>
        <w:t>r</w:t>
      </w:r>
      <w:r w:rsidR="004D29E4" w:rsidRPr="007F71AA">
        <w:rPr>
          <w:rFonts w:ascii="Times New Roman" w:hAnsi="Times New Roman" w:cs="Times New Roman"/>
          <w:sz w:val="20"/>
          <w:szCs w:val="20"/>
        </w:rPr>
        <w:t xml:space="preserve">ažotāju, </w:t>
      </w:r>
      <w:r w:rsidR="00A92701">
        <w:rPr>
          <w:rFonts w:ascii="Times New Roman" w:hAnsi="Times New Roman" w:cs="Times New Roman"/>
          <w:sz w:val="20"/>
          <w:szCs w:val="20"/>
        </w:rPr>
        <w:t>"</w:t>
      </w:r>
      <w:r w:rsidR="004D29E4"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004D29E4" w:rsidRPr="007F71AA">
        <w:rPr>
          <w:rFonts w:ascii="Times New Roman" w:hAnsi="Times New Roman" w:cs="Times New Roman"/>
          <w:sz w:val="20"/>
          <w:szCs w:val="20"/>
        </w:rPr>
        <w:t xml:space="preserve"> veic </w:t>
      </w:r>
      <w:r w:rsidR="00A92701">
        <w:rPr>
          <w:rFonts w:ascii="Times New Roman" w:hAnsi="Times New Roman" w:cs="Times New Roman"/>
          <w:sz w:val="20"/>
          <w:szCs w:val="20"/>
        </w:rPr>
        <w:t>e</w:t>
      </w:r>
      <w:r w:rsidR="004D29E4" w:rsidRPr="007F71AA">
        <w:rPr>
          <w:rFonts w:ascii="Times New Roman" w:hAnsi="Times New Roman" w:cs="Times New Roman"/>
          <w:sz w:val="20"/>
          <w:szCs w:val="20"/>
        </w:rPr>
        <w:t xml:space="preserve">lektrostacijas apskati, pārbaudot </w:t>
      </w:r>
      <w:r w:rsidR="00A92701">
        <w:rPr>
          <w:rFonts w:ascii="Times New Roman" w:hAnsi="Times New Roman" w:cs="Times New Roman"/>
          <w:sz w:val="20"/>
          <w:szCs w:val="20"/>
        </w:rPr>
        <w:t>r</w:t>
      </w:r>
      <w:r w:rsidR="004D29E4" w:rsidRPr="007F71AA">
        <w:rPr>
          <w:rFonts w:ascii="Times New Roman" w:hAnsi="Times New Roman" w:cs="Times New Roman"/>
          <w:sz w:val="20"/>
          <w:szCs w:val="20"/>
        </w:rPr>
        <w:t>ažotāja iesniegtās dokumentācijas atbilstību reālajai situācijai dabā. Pārbaudes laikā tiek veikta</w:t>
      </w:r>
      <w:r w:rsidR="00A92701">
        <w:rPr>
          <w:rFonts w:ascii="Times New Roman" w:hAnsi="Times New Roman" w:cs="Times New Roman"/>
          <w:sz w:val="20"/>
          <w:szCs w:val="20"/>
        </w:rPr>
        <w:t>s</w:t>
      </w:r>
      <w:r w:rsidR="004D29E4" w:rsidRPr="007F71AA">
        <w:rPr>
          <w:rFonts w:ascii="Times New Roman" w:hAnsi="Times New Roman" w:cs="Times New Roman"/>
          <w:sz w:val="20"/>
          <w:szCs w:val="20"/>
        </w:rPr>
        <w:t xml:space="preserve"> visu elektrostacijas svarīgāko mezglu un iekārtu </w:t>
      </w:r>
      <w:proofErr w:type="spellStart"/>
      <w:r w:rsidR="004D29E4" w:rsidRPr="007F71AA">
        <w:rPr>
          <w:rFonts w:ascii="Times New Roman" w:hAnsi="Times New Roman" w:cs="Times New Roman"/>
          <w:sz w:val="20"/>
          <w:szCs w:val="20"/>
        </w:rPr>
        <w:t>fotofiksācija</w:t>
      </w:r>
      <w:r w:rsidR="00A92701">
        <w:rPr>
          <w:rFonts w:ascii="Times New Roman" w:hAnsi="Times New Roman" w:cs="Times New Roman"/>
          <w:sz w:val="20"/>
          <w:szCs w:val="20"/>
        </w:rPr>
        <w:t>s</w:t>
      </w:r>
      <w:proofErr w:type="spellEnd"/>
      <w:r w:rsidR="004D29E4" w:rsidRPr="007F71AA">
        <w:rPr>
          <w:rFonts w:ascii="Times New Roman" w:hAnsi="Times New Roman" w:cs="Times New Roman"/>
          <w:sz w:val="20"/>
          <w:szCs w:val="20"/>
        </w:rPr>
        <w:t>.</w:t>
      </w:r>
    </w:p>
    <w:p w14:paraId="05C1E0BA" w14:textId="23D956AD" w:rsidR="004D29E4" w:rsidRPr="007F71AA" w:rsidRDefault="004D29E4"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5. Ja </w:t>
      </w:r>
      <w:r w:rsidR="00A92701">
        <w:rPr>
          <w:rFonts w:ascii="Times New Roman" w:hAnsi="Times New Roman" w:cs="Times New Roman"/>
          <w:sz w:val="20"/>
          <w:szCs w:val="20"/>
        </w:rPr>
        <w:t>e</w:t>
      </w:r>
      <w:r w:rsidRPr="007F71AA">
        <w:rPr>
          <w:rFonts w:ascii="Times New Roman" w:hAnsi="Times New Roman" w:cs="Times New Roman"/>
          <w:sz w:val="20"/>
          <w:szCs w:val="20"/>
        </w:rPr>
        <w:t xml:space="preserve">lektrostacijas pārbaudes laikā tiek konstatētas neatbilstības,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sagatavo defektu aktu un </w:t>
      </w:r>
      <w:proofErr w:type="spellStart"/>
      <w:r w:rsidRPr="007F71AA">
        <w:rPr>
          <w:rFonts w:ascii="Times New Roman" w:hAnsi="Times New Roman" w:cs="Times New Roman"/>
          <w:sz w:val="20"/>
          <w:szCs w:val="20"/>
        </w:rPr>
        <w:t>nosūta</w:t>
      </w:r>
      <w:proofErr w:type="spellEnd"/>
      <w:r w:rsidRPr="007F71AA">
        <w:rPr>
          <w:rFonts w:ascii="Times New Roman" w:hAnsi="Times New Roman" w:cs="Times New Roman"/>
          <w:sz w:val="20"/>
          <w:szCs w:val="20"/>
        </w:rPr>
        <w:t xml:space="preserve"> </w:t>
      </w:r>
      <w:r w:rsidR="00A92701">
        <w:rPr>
          <w:rFonts w:ascii="Times New Roman" w:hAnsi="Times New Roman" w:cs="Times New Roman"/>
          <w:sz w:val="20"/>
          <w:szCs w:val="20"/>
        </w:rPr>
        <w:t>r</w:t>
      </w:r>
      <w:r w:rsidRPr="007F71AA">
        <w:rPr>
          <w:rFonts w:ascii="Times New Roman" w:hAnsi="Times New Roman" w:cs="Times New Roman"/>
          <w:sz w:val="20"/>
          <w:szCs w:val="20"/>
        </w:rPr>
        <w:t xml:space="preserve">ažotājam. Ražotājam noteiktajā laikā ir jānovērš neatbilstības par saviem līdzekļiem un jāinformē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pēc nepieciešamības veic atkārtotu apskati dabā. Ja </w:t>
      </w:r>
      <w:r w:rsidR="00A92701">
        <w:rPr>
          <w:rFonts w:ascii="Times New Roman" w:hAnsi="Times New Roman" w:cs="Times New Roman"/>
          <w:sz w:val="20"/>
          <w:szCs w:val="20"/>
        </w:rPr>
        <w:t>r</w:t>
      </w:r>
      <w:r w:rsidRPr="007F71AA">
        <w:rPr>
          <w:rFonts w:ascii="Times New Roman" w:hAnsi="Times New Roman" w:cs="Times New Roman"/>
          <w:sz w:val="20"/>
          <w:szCs w:val="20"/>
        </w:rPr>
        <w:t xml:space="preserve">ažotājs noteiktajā termiņā nenovērš konstatētos trūkumus,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Pr="007F71AA">
        <w:rPr>
          <w:rFonts w:ascii="Times New Roman" w:hAnsi="Times New Roman" w:cs="Times New Roman"/>
          <w:sz w:val="20"/>
          <w:szCs w:val="20"/>
        </w:rPr>
        <w:t xml:space="preserve"> neizdod atļauju </w:t>
      </w:r>
      <w:r w:rsidR="00A92701">
        <w:rPr>
          <w:rFonts w:ascii="Times New Roman" w:hAnsi="Times New Roman" w:cs="Times New Roman"/>
          <w:sz w:val="20"/>
          <w:szCs w:val="20"/>
        </w:rPr>
        <w:t>e</w:t>
      </w:r>
      <w:r w:rsidRPr="007F71AA">
        <w:rPr>
          <w:rFonts w:ascii="Times New Roman" w:hAnsi="Times New Roman" w:cs="Times New Roman"/>
          <w:sz w:val="20"/>
          <w:szCs w:val="20"/>
        </w:rPr>
        <w:t>lektrostacijas pieslēgšanai sistēmai uz pārbaudes laiku līdz minēto trūkumu novēršanai.</w:t>
      </w:r>
    </w:p>
    <w:p w14:paraId="0FE8BF05" w14:textId="07ED39FA" w:rsidR="004D29E4" w:rsidRPr="007F71AA" w:rsidRDefault="004D29E4"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6. Ja Elektrostacijas pārbaudes laikā netiek konstatētas neatbilstības vai konstatētās neatbilstības ir novērstas, </w:t>
      </w:r>
      <w:r w:rsidR="00A92701">
        <w:rPr>
          <w:rFonts w:ascii="Times New Roman" w:hAnsi="Times New Roman" w:cs="Times New Roman"/>
          <w:sz w:val="20"/>
          <w:szCs w:val="20"/>
        </w:rPr>
        <w:t>"</w:t>
      </w:r>
      <w:r w:rsidRPr="007F71AA">
        <w:rPr>
          <w:rFonts w:ascii="Times New Roman" w:hAnsi="Times New Roman" w:cs="Times New Roman"/>
          <w:sz w:val="20"/>
          <w:szCs w:val="20"/>
        </w:rPr>
        <w:t>Sadales tīkls</w:t>
      </w:r>
      <w:r w:rsidR="00A92701">
        <w:rPr>
          <w:rFonts w:ascii="Times New Roman" w:hAnsi="Times New Roman" w:cs="Times New Roman"/>
          <w:sz w:val="20"/>
          <w:szCs w:val="20"/>
        </w:rPr>
        <w:t>"</w:t>
      </w:r>
    </w:p>
    <w:p w14:paraId="50DF39E6" w14:textId="511B0155" w:rsidR="004D29E4" w:rsidRPr="007F71AA" w:rsidRDefault="004D29E4" w:rsidP="004D29E4">
      <w:pPr>
        <w:pStyle w:val="ListParagraph"/>
        <w:tabs>
          <w:tab w:val="left" w:pos="284"/>
        </w:tabs>
        <w:ind w:left="993" w:hanging="567"/>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6.1. saskaņo </w:t>
      </w:r>
      <w:r w:rsidR="00A92701">
        <w:rPr>
          <w:rFonts w:ascii="Times New Roman" w:hAnsi="Times New Roman" w:cs="Times New Roman"/>
          <w:sz w:val="20"/>
          <w:szCs w:val="20"/>
        </w:rPr>
        <w:t>e</w:t>
      </w:r>
      <w:r w:rsidRPr="007F71AA">
        <w:rPr>
          <w:rFonts w:ascii="Times New Roman" w:hAnsi="Times New Roman" w:cs="Times New Roman"/>
          <w:sz w:val="20"/>
          <w:szCs w:val="20"/>
        </w:rPr>
        <w:t>lektrostacijas pārbaudes programmu, kā arī visas pamatotās atkāpes no minimālajām pārbaudes programmas prasībām;</w:t>
      </w:r>
    </w:p>
    <w:p w14:paraId="6E3FD948" w14:textId="2C4B9382" w:rsidR="004D29E4" w:rsidRPr="007F71AA" w:rsidRDefault="004D29E4" w:rsidP="004D29E4">
      <w:pPr>
        <w:pStyle w:val="ListParagraph"/>
        <w:tabs>
          <w:tab w:val="left" w:pos="284"/>
        </w:tabs>
        <w:ind w:left="851" w:hanging="425"/>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6.2. sagatavo </w:t>
      </w:r>
      <w:r w:rsidR="00A92701">
        <w:rPr>
          <w:rFonts w:ascii="Times New Roman" w:hAnsi="Times New Roman" w:cs="Times New Roman"/>
          <w:sz w:val="20"/>
          <w:szCs w:val="20"/>
        </w:rPr>
        <w:t>a</w:t>
      </w:r>
      <w:r w:rsidRPr="007F71AA">
        <w:rPr>
          <w:rFonts w:ascii="Times New Roman" w:hAnsi="Times New Roman" w:cs="Times New Roman"/>
          <w:sz w:val="20"/>
          <w:szCs w:val="20"/>
        </w:rPr>
        <w:t>tļauju pieslēgt</w:t>
      </w:r>
      <w:r w:rsidR="00A92701">
        <w:rPr>
          <w:rFonts w:ascii="Times New Roman" w:hAnsi="Times New Roman" w:cs="Times New Roman"/>
          <w:sz w:val="20"/>
          <w:szCs w:val="20"/>
        </w:rPr>
        <w:t xml:space="preserve"> e</w:t>
      </w:r>
      <w:r w:rsidRPr="007F71AA">
        <w:rPr>
          <w:rFonts w:ascii="Times New Roman" w:hAnsi="Times New Roman" w:cs="Times New Roman"/>
          <w:sz w:val="20"/>
          <w:szCs w:val="20"/>
        </w:rPr>
        <w:t>lektrostaciju sistēmai uz pārbaudes laiku;</w:t>
      </w:r>
    </w:p>
    <w:p w14:paraId="22985DAF" w14:textId="3C1D6A93" w:rsidR="004D29E4" w:rsidRPr="007F71AA" w:rsidRDefault="004D29E4" w:rsidP="004D29E4">
      <w:pPr>
        <w:pStyle w:val="ListParagraph"/>
        <w:tabs>
          <w:tab w:val="left" w:pos="284"/>
        </w:tabs>
        <w:ind w:left="993" w:hanging="567"/>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6.3. </w:t>
      </w:r>
      <w:proofErr w:type="spellStart"/>
      <w:r w:rsidRPr="007F71AA">
        <w:rPr>
          <w:rFonts w:ascii="Times New Roman" w:hAnsi="Times New Roman" w:cs="Times New Roman"/>
          <w:sz w:val="20"/>
          <w:szCs w:val="20"/>
        </w:rPr>
        <w:t>nosūta</w:t>
      </w:r>
      <w:proofErr w:type="spellEnd"/>
      <w:r w:rsidRPr="007F71AA">
        <w:rPr>
          <w:rFonts w:ascii="Times New Roman" w:hAnsi="Times New Roman" w:cs="Times New Roman"/>
          <w:sz w:val="20"/>
          <w:szCs w:val="20"/>
        </w:rPr>
        <w:t xml:space="preserve"> </w:t>
      </w:r>
      <w:r w:rsidR="00A92701">
        <w:rPr>
          <w:rFonts w:ascii="Times New Roman" w:hAnsi="Times New Roman" w:cs="Times New Roman"/>
          <w:sz w:val="20"/>
          <w:szCs w:val="20"/>
        </w:rPr>
        <w:t>r</w:t>
      </w:r>
      <w:r w:rsidRPr="007F71AA">
        <w:rPr>
          <w:rFonts w:ascii="Times New Roman" w:hAnsi="Times New Roman" w:cs="Times New Roman"/>
          <w:sz w:val="20"/>
          <w:szCs w:val="20"/>
        </w:rPr>
        <w:t xml:space="preserve">ažotājam apstiprinājumu par </w:t>
      </w:r>
      <w:r w:rsidR="00A92701">
        <w:rPr>
          <w:rFonts w:ascii="Times New Roman" w:hAnsi="Times New Roman" w:cs="Times New Roman"/>
          <w:sz w:val="20"/>
          <w:szCs w:val="20"/>
        </w:rPr>
        <w:t>e</w:t>
      </w:r>
      <w:r w:rsidRPr="007F71AA">
        <w:rPr>
          <w:rFonts w:ascii="Times New Roman" w:hAnsi="Times New Roman" w:cs="Times New Roman"/>
          <w:sz w:val="20"/>
          <w:szCs w:val="20"/>
        </w:rPr>
        <w:t xml:space="preserve">lektrostacijas pārbaudes programmas saskaņošanu un </w:t>
      </w:r>
      <w:r w:rsidR="00A92701">
        <w:rPr>
          <w:rFonts w:ascii="Times New Roman" w:hAnsi="Times New Roman" w:cs="Times New Roman"/>
          <w:sz w:val="20"/>
          <w:szCs w:val="20"/>
        </w:rPr>
        <w:t>a</w:t>
      </w:r>
      <w:r w:rsidRPr="007F71AA">
        <w:rPr>
          <w:rFonts w:ascii="Times New Roman" w:hAnsi="Times New Roman" w:cs="Times New Roman"/>
          <w:sz w:val="20"/>
          <w:szCs w:val="20"/>
        </w:rPr>
        <w:t xml:space="preserve">tļauju pieslēgt </w:t>
      </w:r>
      <w:r w:rsidR="00A92701">
        <w:rPr>
          <w:rFonts w:ascii="Times New Roman" w:hAnsi="Times New Roman" w:cs="Times New Roman"/>
          <w:sz w:val="20"/>
          <w:szCs w:val="20"/>
        </w:rPr>
        <w:t>e</w:t>
      </w:r>
      <w:r w:rsidRPr="007F71AA">
        <w:rPr>
          <w:rFonts w:ascii="Times New Roman" w:hAnsi="Times New Roman" w:cs="Times New Roman"/>
          <w:sz w:val="20"/>
          <w:szCs w:val="20"/>
        </w:rPr>
        <w:t>lektrostaciju sistēmai uz pārbaudes laiku.</w:t>
      </w:r>
    </w:p>
    <w:p w14:paraId="292B4F8C" w14:textId="6FB644B7" w:rsidR="004D29E4" w:rsidRPr="007F71AA" w:rsidRDefault="004D29E4" w:rsidP="00B01EF0">
      <w:pPr>
        <w:pStyle w:val="ListParagraph"/>
        <w:tabs>
          <w:tab w:val="left" w:pos="284"/>
        </w:tabs>
        <w:ind w:left="426" w:hanging="426"/>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2.</w:t>
      </w:r>
      <w:r w:rsidRPr="007F71AA">
        <w:rPr>
          <w:rFonts w:ascii="Times New Roman" w:hAnsi="Times New Roman" w:cs="Times New Roman"/>
          <w:sz w:val="20"/>
          <w:szCs w:val="20"/>
        </w:rPr>
        <w:t xml:space="preserve">7. Atļauja pieslēgt </w:t>
      </w:r>
      <w:r w:rsidR="00A92701">
        <w:rPr>
          <w:rFonts w:ascii="Times New Roman" w:hAnsi="Times New Roman" w:cs="Times New Roman"/>
          <w:sz w:val="20"/>
          <w:szCs w:val="20"/>
        </w:rPr>
        <w:t>e</w:t>
      </w:r>
      <w:r w:rsidRPr="007F71AA">
        <w:rPr>
          <w:rFonts w:ascii="Times New Roman" w:hAnsi="Times New Roman" w:cs="Times New Roman"/>
          <w:sz w:val="20"/>
          <w:szCs w:val="20"/>
        </w:rPr>
        <w:t xml:space="preserve">lektrostaciju sistēmai uz pārbaudes laiku ir derīga </w:t>
      </w:r>
      <w:r w:rsidR="00A92701">
        <w:rPr>
          <w:rFonts w:ascii="Times New Roman" w:hAnsi="Times New Roman" w:cs="Times New Roman"/>
          <w:sz w:val="20"/>
          <w:szCs w:val="20"/>
        </w:rPr>
        <w:t>divus</w:t>
      </w:r>
      <w:r w:rsidRPr="007F71AA">
        <w:rPr>
          <w:rFonts w:ascii="Times New Roman" w:hAnsi="Times New Roman" w:cs="Times New Roman"/>
          <w:sz w:val="20"/>
          <w:szCs w:val="20"/>
        </w:rPr>
        <w:t xml:space="preserve"> mēnešus no izsniegšanas brīža.</w:t>
      </w:r>
    </w:p>
    <w:p w14:paraId="5F91CD6D" w14:textId="2E7B8C7E" w:rsidR="00B01EF0" w:rsidRPr="007F71AA" w:rsidRDefault="00B01EF0" w:rsidP="00B01EF0">
      <w:pPr>
        <w:pStyle w:val="ListParagraph"/>
        <w:ind w:left="284"/>
        <w:jc w:val="both"/>
        <w:rPr>
          <w:rFonts w:ascii="Times New Roman" w:hAnsi="Times New Roman" w:cs="Times New Roman"/>
          <w:b/>
          <w:bCs/>
          <w:sz w:val="20"/>
          <w:szCs w:val="20"/>
        </w:rPr>
      </w:pPr>
    </w:p>
    <w:p w14:paraId="01164EFA" w14:textId="2307E677" w:rsidR="00681712" w:rsidRPr="007F71AA" w:rsidRDefault="004D29E4" w:rsidP="00681712">
      <w:pPr>
        <w:pStyle w:val="ListParagraph"/>
        <w:numPr>
          <w:ilvl w:val="0"/>
          <w:numId w:val="3"/>
        </w:numPr>
        <w:ind w:left="284" w:hanging="284"/>
        <w:jc w:val="both"/>
        <w:rPr>
          <w:rFonts w:ascii="Times New Roman" w:hAnsi="Times New Roman" w:cs="Times New Roman"/>
          <w:b/>
          <w:bCs/>
          <w:sz w:val="20"/>
          <w:szCs w:val="20"/>
        </w:rPr>
      </w:pPr>
      <w:r w:rsidRPr="007F71AA">
        <w:rPr>
          <w:rFonts w:ascii="Times New Roman" w:hAnsi="Times New Roman" w:cs="Times New Roman"/>
          <w:b/>
          <w:bCs/>
          <w:sz w:val="20"/>
          <w:szCs w:val="20"/>
        </w:rPr>
        <w:t>Elektrostacijas pārbaude saskaņā ar pārbaudes programmu</w:t>
      </w:r>
    </w:p>
    <w:p w14:paraId="012132F5" w14:textId="0DAB5A6B" w:rsidR="00F94386" w:rsidRPr="007F71AA" w:rsidRDefault="00F94386"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3.1.</w:t>
      </w:r>
      <w:r w:rsidRPr="007F71AA">
        <w:rPr>
          <w:rFonts w:ascii="Times New Roman" w:hAnsi="Times New Roman" w:cs="Times New Roman"/>
          <w:b/>
          <w:bCs/>
          <w:sz w:val="20"/>
          <w:szCs w:val="20"/>
        </w:rPr>
        <w:t xml:space="preserve"> </w:t>
      </w:r>
      <w:r w:rsidRPr="007F71AA">
        <w:rPr>
          <w:rFonts w:ascii="Times New Roman" w:hAnsi="Times New Roman" w:cs="Times New Roman"/>
          <w:sz w:val="20"/>
          <w:szCs w:val="20"/>
        </w:rPr>
        <w:t xml:space="preserve">Ražotājs, pieaicinot akreditētu laboratoriju, veic </w:t>
      </w:r>
      <w:r w:rsidR="00A92701">
        <w:rPr>
          <w:rFonts w:ascii="Times New Roman" w:hAnsi="Times New Roman" w:cs="Times New Roman"/>
          <w:sz w:val="20"/>
          <w:szCs w:val="20"/>
        </w:rPr>
        <w:t>e</w:t>
      </w:r>
      <w:r w:rsidRPr="007F71AA">
        <w:rPr>
          <w:rFonts w:ascii="Times New Roman" w:hAnsi="Times New Roman" w:cs="Times New Roman"/>
          <w:sz w:val="20"/>
          <w:szCs w:val="20"/>
        </w:rPr>
        <w:t>lektrostacijas pārbaudi saskaņā ar pārbaudes programmu, k</w:t>
      </w:r>
      <w:r w:rsidR="00A92701">
        <w:rPr>
          <w:rFonts w:ascii="Times New Roman" w:hAnsi="Times New Roman" w:cs="Times New Roman"/>
          <w:sz w:val="20"/>
          <w:szCs w:val="20"/>
        </w:rPr>
        <w:t>ura</w:t>
      </w:r>
      <w:r w:rsidRPr="007F71AA">
        <w:rPr>
          <w:rFonts w:ascii="Times New Roman" w:hAnsi="Times New Roman" w:cs="Times New Roman"/>
          <w:sz w:val="20"/>
          <w:szCs w:val="20"/>
        </w:rPr>
        <w:t xml:space="preserve"> tika iesniegta un saskaņota ar </w:t>
      </w:r>
      <w:r w:rsidR="00A92701">
        <w:rPr>
          <w:rFonts w:ascii="Times New Roman" w:hAnsi="Times New Roman" w:cs="Times New Roman"/>
          <w:sz w:val="20"/>
          <w:szCs w:val="20"/>
        </w:rPr>
        <w:t>"</w:t>
      </w:r>
      <w:r w:rsidRPr="007F71AA">
        <w:rPr>
          <w:rFonts w:ascii="Times New Roman" w:hAnsi="Times New Roman" w:cs="Times New Roman"/>
          <w:sz w:val="20"/>
          <w:szCs w:val="20"/>
        </w:rPr>
        <w:t>Sadales tīkl</w:t>
      </w:r>
      <w:r w:rsidR="00A92701">
        <w:rPr>
          <w:rFonts w:ascii="Times New Roman" w:hAnsi="Times New Roman" w:cs="Times New Roman"/>
          <w:sz w:val="20"/>
          <w:szCs w:val="20"/>
        </w:rPr>
        <w:t>u"</w:t>
      </w:r>
      <w:r w:rsidRPr="007F71AA">
        <w:rPr>
          <w:rFonts w:ascii="Times New Roman" w:hAnsi="Times New Roman" w:cs="Times New Roman"/>
          <w:sz w:val="20"/>
          <w:szCs w:val="20"/>
        </w:rPr>
        <w:t>. Nepieciešamie tipveida testi</w:t>
      </w:r>
      <w:r w:rsidR="00A92701">
        <w:rPr>
          <w:rFonts w:ascii="Times New Roman" w:hAnsi="Times New Roman" w:cs="Times New Roman"/>
          <w:sz w:val="20"/>
          <w:szCs w:val="20"/>
        </w:rPr>
        <w:t xml:space="preserve"> </w:t>
      </w:r>
      <w:r w:rsidRPr="007F71AA">
        <w:rPr>
          <w:rFonts w:ascii="Times New Roman" w:hAnsi="Times New Roman" w:cs="Times New Roman"/>
          <w:sz w:val="20"/>
          <w:szCs w:val="20"/>
        </w:rPr>
        <w:t>/ pārbaudes</w:t>
      </w:r>
      <w:r w:rsidR="00A92701">
        <w:rPr>
          <w:rFonts w:ascii="Times New Roman" w:hAnsi="Times New Roman" w:cs="Times New Roman"/>
          <w:sz w:val="20"/>
          <w:szCs w:val="20"/>
        </w:rPr>
        <w:t xml:space="preserve"> </w:t>
      </w:r>
      <w:r w:rsidRPr="007F71AA">
        <w:rPr>
          <w:rFonts w:ascii="Times New Roman" w:hAnsi="Times New Roman" w:cs="Times New Roman"/>
          <w:sz w:val="20"/>
          <w:szCs w:val="20"/>
        </w:rPr>
        <w:t>/ mērījumi noteikti tabulā Nr.</w:t>
      </w:r>
      <w:r w:rsidR="00A92701">
        <w:rPr>
          <w:rFonts w:ascii="Times New Roman" w:hAnsi="Times New Roman" w:cs="Times New Roman"/>
          <w:sz w:val="20"/>
          <w:szCs w:val="20"/>
        </w:rPr>
        <w:t xml:space="preserve"> </w:t>
      </w:r>
      <w:r w:rsidRPr="007F71AA">
        <w:rPr>
          <w:rFonts w:ascii="Times New Roman" w:hAnsi="Times New Roman" w:cs="Times New Roman"/>
          <w:sz w:val="20"/>
          <w:szCs w:val="20"/>
        </w:rPr>
        <w:t>4.</w:t>
      </w:r>
    </w:p>
    <w:p w14:paraId="43471B54" w14:textId="76D4B88C" w:rsidR="00F94386" w:rsidRPr="007F71AA" w:rsidRDefault="00F94386"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 xml:space="preserve">3.2. Elektrostacijas un sistēmas kopējās pārbaudes laikā </w:t>
      </w:r>
      <w:r w:rsidR="00A92701">
        <w:rPr>
          <w:rFonts w:ascii="Times New Roman" w:hAnsi="Times New Roman" w:cs="Times New Roman"/>
          <w:sz w:val="20"/>
          <w:szCs w:val="20"/>
        </w:rPr>
        <w:t>r</w:t>
      </w:r>
      <w:r w:rsidRPr="007F71AA">
        <w:rPr>
          <w:rFonts w:ascii="Times New Roman" w:hAnsi="Times New Roman" w:cs="Times New Roman"/>
          <w:sz w:val="20"/>
          <w:szCs w:val="20"/>
        </w:rPr>
        <w:t>ažotājs organizē pieslēguma</w:t>
      </w:r>
      <w:r w:rsidRPr="007F71AA">
        <w:rPr>
          <w:rFonts w:ascii="Times New Roman" w:eastAsia="TimesNewRoman" w:hAnsi="Times New Roman" w:cs="Times New Roman"/>
          <w:sz w:val="20"/>
          <w:szCs w:val="20"/>
        </w:rPr>
        <w:t xml:space="preserve"> </w:t>
      </w:r>
      <w:r w:rsidRPr="007F71AA">
        <w:rPr>
          <w:rFonts w:ascii="Times New Roman" w:hAnsi="Times New Roman" w:cs="Times New Roman"/>
          <w:sz w:val="20"/>
          <w:szCs w:val="20"/>
        </w:rPr>
        <w:t xml:space="preserve">būvprojektā paredzēto ģeneratoru paralēlas darbības ar </w:t>
      </w:r>
      <w:r w:rsidR="00A92701">
        <w:rPr>
          <w:rFonts w:ascii="Times New Roman" w:hAnsi="Times New Roman" w:cs="Times New Roman"/>
          <w:sz w:val="20"/>
          <w:szCs w:val="20"/>
        </w:rPr>
        <w:t>"</w:t>
      </w:r>
      <w:r w:rsidRPr="007F71AA">
        <w:rPr>
          <w:rFonts w:ascii="Times New Roman" w:hAnsi="Times New Roman" w:cs="Times New Roman"/>
          <w:sz w:val="20"/>
          <w:szCs w:val="20"/>
        </w:rPr>
        <w:t>Sadales tīkl</w:t>
      </w:r>
      <w:r w:rsidR="00A92701">
        <w:rPr>
          <w:rFonts w:ascii="Times New Roman" w:hAnsi="Times New Roman" w:cs="Times New Roman"/>
          <w:sz w:val="20"/>
          <w:szCs w:val="20"/>
        </w:rPr>
        <w:t>a"</w:t>
      </w:r>
      <w:r w:rsidRPr="007F71AA">
        <w:rPr>
          <w:rFonts w:ascii="Times New Roman" w:hAnsi="Times New Roman" w:cs="Times New Roman"/>
          <w:sz w:val="20"/>
          <w:szCs w:val="20"/>
        </w:rPr>
        <w:t xml:space="preserve"> sadales sistēmu pārbaudes un organizē sprieguma kvalitātes mērījumus uz elektroietaišu piederības robežas </w:t>
      </w:r>
      <w:r w:rsidRPr="007F71AA">
        <w:rPr>
          <w:rFonts w:ascii="Times New Roman" w:hAnsi="Times New Roman" w:cs="Times New Roman"/>
          <w:color w:val="000000"/>
          <w:sz w:val="20"/>
          <w:szCs w:val="20"/>
        </w:rPr>
        <w:t xml:space="preserve">atbilstībai </w:t>
      </w:r>
      <w:r w:rsidR="00A92701">
        <w:rPr>
          <w:rFonts w:ascii="Times New Roman" w:hAnsi="Times New Roman" w:cs="Times New Roman"/>
          <w:color w:val="000000"/>
          <w:sz w:val="20"/>
          <w:szCs w:val="20"/>
        </w:rPr>
        <w:t>s</w:t>
      </w:r>
      <w:r w:rsidRPr="007F71AA">
        <w:rPr>
          <w:rFonts w:ascii="Times New Roman" w:hAnsi="Times New Roman" w:cs="Times New Roman"/>
          <w:color w:val="000000"/>
          <w:sz w:val="20"/>
          <w:szCs w:val="20"/>
        </w:rPr>
        <w:t>tandartam</w:t>
      </w:r>
      <w:r w:rsidRPr="007F71AA">
        <w:rPr>
          <w:rFonts w:ascii="Times New Roman" w:hAnsi="Times New Roman" w:cs="Times New Roman"/>
          <w:sz w:val="20"/>
          <w:szCs w:val="20"/>
        </w:rPr>
        <w:t xml:space="preserve">. </w:t>
      </w:r>
      <w:r w:rsidRPr="007F71AA">
        <w:rPr>
          <w:rFonts w:ascii="Times New Roman" w:hAnsi="Times New Roman" w:cs="Times New Roman"/>
          <w:iCs/>
          <w:sz w:val="20"/>
          <w:szCs w:val="20"/>
        </w:rPr>
        <w:t>Šo m</w:t>
      </w:r>
      <w:r w:rsidRPr="007F71AA">
        <w:rPr>
          <w:rFonts w:ascii="Times New Roman" w:hAnsi="Times New Roman" w:cs="Times New Roman"/>
          <w:sz w:val="20"/>
          <w:szCs w:val="20"/>
        </w:rPr>
        <w:t xml:space="preserve">ērījumu veikšanu apmaksā </w:t>
      </w:r>
      <w:r w:rsidR="00A92701">
        <w:rPr>
          <w:rFonts w:ascii="Times New Roman" w:hAnsi="Times New Roman" w:cs="Times New Roman"/>
          <w:sz w:val="20"/>
          <w:szCs w:val="20"/>
        </w:rPr>
        <w:t>r</w:t>
      </w:r>
      <w:r w:rsidRPr="007F71AA">
        <w:rPr>
          <w:rFonts w:ascii="Times New Roman" w:hAnsi="Times New Roman" w:cs="Times New Roman"/>
          <w:sz w:val="20"/>
          <w:szCs w:val="20"/>
        </w:rPr>
        <w:t>ažotājs.</w:t>
      </w:r>
    </w:p>
    <w:p w14:paraId="0AC7D3D1" w14:textId="71F7E1F6" w:rsidR="00F94386" w:rsidRPr="007F71AA" w:rsidRDefault="00F94386"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3.3. Jaudas samazināšanas gadījumā, kad paliek esošais ģenerators</w:t>
      </w:r>
      <w:r w:rsidR="00A92701">
        <w:rPr>
          <w:rFonts w:ascii="Times New Roman" w:hAnsi="Times New Roman" w:cs="Times New Roman"/>
          <w:sz w:val="20"/>
          <w:szCs w:val="20"/>
        </w:rPr>
        <w:t xml:space="preserve"> </w:t>
      </w:r>
      <w:r w:rsidRPr="007F71AA">
        <w:rPr>
          <w:rFonts w:ascii="Times New Roman" w:hAnsi="Times New Roman" w:cs="Times New Roman"/>
          <w:sz w:val="20"/>
          <w:szCs w:val="20"/>
        </w:rPr>
        <w:t xml:space="preserve">/ ģeneratori un ģenerācijas jauda tiks ierobežota elektroniski, </w:t>
      </w:r>
      <w:r w:rsidR="00A92701">
        <w:rPr>
          <w:rFonts w:ascii="Times New Roman" w:hAnsi="Times New Roman" w:cs="Times New Roman"/>
          <w:sz w:val="20"/>
          <w:szCs w:val="20"/>
        </w:rPr>
        <w:t>r</w:t>
      </w:r>
      <w:r w:rsidRPr="007F71AA">
        <w:rPr>
          <w:rFonts w:ascii="Times New Roman" w:hAnsi="Times New Roman" w:cs="Times New Roman"/>
          <w:sz w:val="20"/>
          <w:szCs w:val="20"/>
        </w:rPr>
        <w:t>ažotais organizē maksimālās jaudas 1</w:t>
      </w:r>
      <w:r w:rsidR="00A92701">
        <w:rPr>
          <w:rFonts w:ascii="Times New Roman" w:hAnsi="Times New Roman" w:cs="Times New Roman"/>
          <w:sz w:val="20"/>
          <w:szCs w:val="20"/>
        </w:rPr>
        <w:t xml:space="preserve"> </w:t>
      </w:r>
      <w:r w:rsidRPr="007F71AA">
        <w:rPr>
          <w:rFonts w:ascii="Times New Roman" w:hAnsi="Times New Roman" w:cs="Times New Roman"/>
          <w:sz w:val="20"/>
          <w:szCs w:val="20"/>
        </w:rPr>
        <w:t>h testu katram ģeneratoram, kuram tika ierobežota jauda, pieaicinot akreditētu laboratoriju (par saviem finanšu līdzekļiem).</w:t>
      </w:r>
    </w:p>
    <w:p w14:paraId="23D7882E" w14:textId="0515EBE4" w:rsidR="00F94386" w:rsidRPr="007F71AA" w:rsidRDefault="00F94386"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 xml:space="preserve">3.4. </w:t>
      </w:r>
      <w:r w:rsidR="002A6EF6" w:rsidRPr="007F71AA">
        <w:rPr>
          <w:rFonts w:ascii="Times New Roman" w:hAnsi="Times New Roman" w:cs="Times New Roman"/>
          <w:sz w:val="20"/>
          <w:szCs w:val="20"/>
        </w:rPr>
        <w:t xml:space="preserve">Ja pārbaudes programmā ir paredzēts pārbaudīt </w:t>
      </w:r>
      <w:r w:rsidR="00A92701">
        <w:rPr>
          <w:rFonts w:ascii="Times New Roman" w:hAnsi="Times New Roman" w:cs="Times New Roman"/>
          <w:sz w:val="20"/>
          <w:szCs w:val="20"/>
        </w:rPr>
        <w:t>e</w:t>
      </w:r>
      <w:r w:rsidR="002A6EF6" w:rsidRPr="007F71AA">
        <w:rPr>
          <w:rFonts w:ascii="Times New Roman" w:hAnsi="Times New Roman" w:cs="Times New Roman"/>
          <w:sz w:val="20"/>
          <w:szCs w:val="20"/>
        </w:rPr>
        <w:t xml:space="preserve">lektrostacijas darbību maksimālās ģenerācijas režīmā (koģenerācijas elektrostacijām un hidroelektrostacijām), </w:t>
      </w:r>
      <w:r w:rsidR="00A92701">
        <w:rPr>
          <w:rFonts w:ascii="Times New Roman" w:hAnsi="Times New Roman" w:cs="Times New Roman"/>
          <w:sz w:val="20"/>
          <w:szCs w:val="20"/>
        </w:rPr>
        <w:t>"</w:t>
      </w:r>
      <w:r w:rsidR="002A6EF6"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002A6EF6" w:rsidRPr="007F71AA">
        <w:rPr>
          <w:rFonts w:ascii="Times New Roman" w:hAnsi="Times New Roman" w:cs="Times New Roman"/>
          <w:sz w:val="20"/>
          <w:szCs w:val="20"/>
        </w:rPr>
        <w:t xml:space="preserve"> vienojas ar </w:t>
      </w:r>
      <w:r w:rsidR="00A92701">
        <w:rPr>
          <w:rFonts w:ascii="Times New Roman" w:hAnsi="Times New Roman" w:cs="Times New Roman"/>
          <w:sz w:val="20"/>
          <w:szCs w:val="20"/>
        </w:rPr>
        <w:t>r</w:t>
      </w:r>
      <w:r w:rsidR="002A6EF6" w:rsidRPr="007F71AA">
        <w:rPr>
          <w:rFonts w:ascii="Times New Roman" w:hAnsi="Times New Roman" w:cs="Times New Roman"/>
          <w:sz w:val="20"/>
          <w:szCs w:val="20"/>
        </w:rPr>
        <w:t xml:space="preserve">ažotāju par </w:t>
      </w:r>
      <w:r w:rsidR="00A92701">
        <w:rPr>
          <w:rFonts w:ascii="Times New Roman" w:hAnsi="Times New Roman" w:cs="Times New Roman"/>
          <w:sz w:val="20"/>
          <w:szCs w:val="20"/>
        </w:rPr>
        <w:t>e</w:t>
      </w:r>
      <w:r w:rsidR="002A6EF6" w:rsidRPr="007F71AA">
        <w:rPr>
          <w:rFonts w:ascii="Times New Roman" w:hAnsi="Times New Roman" w:cs="Times New Roman"/>
          <w:sz w:val="20"/>
          <w:szCs w:val="20"/>
        </w:rPr>
        <w:t xml:space="preserve">lektrostacijas apskates laiku un pārbaudes veikšanu. </w:t>
      </w:r>
      <w:r w:rsidR="00A92701">
        <w:rPr>
          <w:rFonts w:ascii="Times New Roman" w:hAnsi="Times New Roman" w:cs="Times New Roman"/>
          <w:sz w:val="20"/>
          <w:szCs w:val="20"/>
        </w:rPr>
        <w:t>"</w:t>
      </w:r>
      <w:r w:rsidR="002A6EF6" w:rsidRPr="007F71AA">
        <w:rPr>
          <w:rFonts w:ascii="Times New Roman" w:hAnsi="Times New Roman" w:cs="Times New Roman"/>
          <w:sz w:val="20"/>
          <w:szCs w:val="20"/>
        </w:rPr>
        <w:t>Sadales tīkls</w:t>
      </w:r>
      <w:r w:rsidR="00A92701">
        <w:rPr>
          <w:rFonts w:ascii="Times New Roman" w:hAnsi="Times New Roman" w:cs="Times New Roman"/>
          <w:sz w:val="20"/>
          <w:szCs w:val="20"/>
        </w:rPr>
        <w:t>"</w:t>
      </w:r>
      <w:r w:rsidR="002A6EF6" w:rsidRPr="007F71AA">
        <w:rPr>
          <w:rFonts w:ascii="Times New Roman" w:hAnsi="Times New Roman" w:cs="Times New Roman"/>
          <w:sz w:val="20"/>
          <w:szCs w:val="20"/>
        </w:rPr>
        <w:t xml:space="preserve"> veic vadības bloka vai skaitītāja</w:t>
      </w:r>
      <w:r w:rsidR="00A92701">
        <w:rPr>
          <w:rFonts w:ascii="Times New Roman" w:hAnsi="Times New Roman" w:cs="Times New Roman"/>
          <w:sz w:val="20"/>
          <w:szCs w:val="20"/>
        </w:rPr>
        <w:t xml:space="preserve"> </w:t>
      </w:r>
      <w:proofErr w:type="spellStart"/>
      <w:r w:rsidR="00A92701" w:rsidRPr="007F71AA">
        <w:rPr>
          <w:rFonts w:ascii="Times New Roman" w:hAnsi="Times New Roman" w:cs="Times New Roman"/>
          <w:sz w:val="20"/>
          <w:szCs w:val="20"/>
        </w:rPr>
        <w:t>fotofiksācijas</w:t>
      </w:r>
      <w:proofErr w:type="spellEnd"/>
      <w:r w:rsidR="002A6EF6" w:rsidRPr="007F71AA">
        <w:rPr>
          <w:rFonts w:ascii="Times New Roman" w:hAnsi="Times New Roman" w:cs="Times New Roman"/>
          <w:sz w:val="20"/>
          <w:szCs w:val="20"/>
        </w:rPr>
        <w:t>, kas apliecina ģenerējošās iekārtas maksimālās (90</w:t>
      </w:r>
      <w:r w:rsidR="00A92701">
        <w:rPr>
          <w:rFonts w:ascii="Times New Roman" w:hAnsi="Times New Roman" w:cs="Times New Roman"/>
          <w:sz w:val="20"/>
          <w:szCs w:val="20"/>
        </w:rPr>
        <w:t xml:space="preserve"> – </w:t>
      </w:r>
      <w:r w:rsidR="002A6EF6" w:rsidRPr="007F71AA">
        <w:rPr>
          <w:rFonts w:ascii="Times New Roman" w:hAnsi="Times New Roman" w:cs="Times New Roman"/>
          <w:sz w:val="20"/>
          <w:szCs w:val="20"/>
        </w:rPr>
        <w:t xml:space="preserve">100% saskaņā ar pārbaudes programmu) jaudas sasniegšanu, kā arī ģeneratora </w:t>
      </w:r>
      <w:proofErr w:type="spellStart"/>
      <w:r w:rsidR="002A6EF6" w:rsidRPr="007F71AA">
        <w:rPr>
          <w:rFonts w:ascii="Times New Roman" w:hAnsi="Times New Roman" w:cs="Times New Roman"/>
          <w:sz w:val="20"/>
          <w:szCs w:val="20"/>
        </w:rPr>
        <w:t>fotofiksāciju</w:t>
      </w:r>
      <w:proofErr w:type="spellEnd"/>
      <w:r w:rsidR="002A6EF6" w:rsidRPr="007F71AA">
        <w:rPr>
          <w:rFonts w:ascii="Times New Roman" w:hAnsi="Times New Roman" w:cs="Times New Roman"/>
          <w:sz w:val="20"/>
          <w:szCs w:val="20"/>
        </w:rPr>
        <w:t>.</w:t>
      </w:r>
    </w:p>
    <w:p w14:paraId="66F09361" w14:textId="732C1AF8" w:rsidR="002A6EF6" w:rsidRPr="007F71AA" w:rsidRDefault="002A6EF6"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 xml:space="preserve">3.5. Pārbaudes ilgums tiek noteikts atkarībā no </w:t>
      </w:r>
      <w:r w:rsidR="00A92701">
        <w:rPr>
          <w:rFonts w:ascii="Times New Roman" w:hAnsi="Times New Roman" w:cs="Times New Roman"/>
          <w:sz w:val="20"/>
          <w:szCs w:val="20"/>
        </w:rPr>
        <w:t>e</w:t>
      </w:r>
      <w:r w:rsidRPr="007F71AA">
        <w:rPr>
          <w:rFonts w:ascii="Times New Roman" w:hAnsi="Times New Roman" w:cs="Times New Roman"/>
          <w:sz w:val="20"/>
          <w:szCs w:val="20"/>
        </w:rPr>
        <w:t>lektrostacijas veida:</w:t>
      </w:r>
    </w:p>
    <w:p w14:paraId="781D9B8C" w14:textId="42E8CD6D" w:rsidR="002A6EF6" w:rsidRPr="007F71AA" w:rsidRDefault="002A6EF6" w:rsidP="002A6EF6">
      <w:pPr>
        <w:pStyle w:val="ListParagraph"/>
        <w:ind w:left="426" w:hanging="426"/>
        <w:jc w:val="right"/>
        <w:rPr>
          <w:rFonts w:ascii="Times New Roman" w:hAnsi="Times New Roman" w:cs="Times New Roman"/>
          <w:sz w:val="20"/>
          <w:szCs w:val="20"/>
        </w:rPr>
      </w:pPr>
      <w:r w:rsidRPr="007F71AA">
        <w:rPr>
          <w:rFonts w:ascii="Times New Roman" w:hAnsi="Times New Roman" w:cs="Times New Roman"/>
          <w:sz w:val="20"/>
          <w:szCs w:val="20"/>
        </w:rPr>
        <w:t>Tabula nr. 1.</w:t>
      </w:r>
    </w:p>
    <w:tbl>
      <w:tblPr>
        <w:tblStyle w:val="TableGrid"/>
        <w:tblW w:w="0" w:type="auto"/>
        <w:tblInd w:w="426" w:type="dxa"/>
        <w:tblLook w:val="04A0" w:firstRow="1" w:lastRow="0" w:firstColumn="1" w:lastColumn="0" w:noHBand="0" w:noVBand="1"/>
      </w:tblPr>
      <w:tblGrid>
        <w:gridCol w:w="1484"/>
        <w:gridCol w:w="2480"/>
        <w:gridCol w:w="1275"/>
        <w:gridCol w:w="1418"/>
        <w:gridCol w:w="1695"/>
      </w:tblGrid>
      <w:tr w:rsidR="002A6EF6" w:rsidRPr="007F71AA" w14:paraId="51232E0F" w14:textId="77777777" w:rsidTr="00A92701">
        <w:tc>
          <w:tcPr>
            <w:tcW w:w="1484" w:type="dxa"/>
          </w:tcPr>
          <w:p w14:paraId="2FA0E0F4" w14:textId="77777777" w:rsidR="002A6EF6" w:rsidRPr="007F71AA" w:rsidRDefault="002A6EF6" w:rsidP="00F94386">
            <w:pPr>
              <w:pStyle w:val="ListParagraph"/>
              <w:ind w:left="0"/>
              <w:jc w:val="both"/>
              <w:rPr>
                <w:rFonts w:ascii="Times New Roman" w:hAnsi="Times New Roman" w:cs="Times New Roman"/>
                <w:sz w:val="20"/>
                <w:szCs w:val="20"/>
              </w:rPr>
            </w:pPr>
          </w:p>
        </w:tc>
        <w:tc>
          <w:tcPr>
            <w:tcW w:w="2480" w:type="dxa"/>
          </w:tcPr>
          <w:p w14:paraId="49E2C35C" w14:textId="77777777" w:rsidR="002A6EF6" w:rsidRPr="007F71AA" w:rsidRDefault="002A6EF6" w:rsidP="00F94386">
            <w:pPr>
              <w:pStyle w:val="ListParagraph"/>
              <w:ind w:left="0"/>
              <w:jc w:val="both"/>
              <w:rPr>
                <w:rFonts w:ascii="Times New Roman" w:hAnsi="Times New Roman" w:cs="Times New Roman"/>
                <w:sz w:val="20"/>
                <w:szCs w:val="20"/>
              </w:rPr>
            </w:pPr>
          </w:p>
        </w:tc>
        <w:tc>
          <w:tcPr>
            <w:tcW w:w="1275" w:type="dxa"/>
          </w:tcPr>
          <w:p w14:paraId="1B6D8EA5" w14:textId="2B92EF15" w:rsidR="002A6EF6" w:rsidRPr="007F71AA" w:rsidRDefault="002A6EF6" w:rsidP="00A92701">
            <w:pPr>
              <w:pStyle w:val="ListParagraph"/>
              <w:ind w:left="0"/>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Ne mazāk kā 24</w:t>
            </w:r>
            <w:r w:rsidR="00A92701">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h</w:t>
            </w:r>
          </w:p>
        </w:tc>
        <w:tc>
          <w:tcPr>
            <w:tcW w:w="1418" w:type="dxa"/>
          </w:tcPr>
          <w:p w14:paraId="55060AD6" w14:textId="3EEAB060" w:rsidR="002A6EF6" w:rsidRPr="007F71AA" w:rsidRDefault="002A6EF6" w:rsidP="00A92701">
            <w:pPr>
              <w:pStyle w:val="ListParagraph"/>
              <w:ind w:left="0"/>
              <w:jc w:val="center"/>
              <w:rPr>
                <w:rFonts w:ascii="Times New Roman" w:hAnsi="Times New Roman" w:cs="Times New Roman"/>
                <w:sz w:val="20"/>
                <w:szCs w:val="20"/>
              </w:rPr>
            </w:pPr>
            <w:r w:rsidRPr="007F71AA">
              <w:rPr>
                <w:rFonts w:ascii="Times New Roman" w:eastAsia="Times New Roman" w:hAnsi="Times New Roman" w:cs="Times New Roman"/>
                <w:sz w:val="20"/>
                <w:szCs w:val="20"/>
                <w:lang w:eastAsia="lv-LV"/>
              </w:rPr>
              <w:t>Ne mazāk kā 72</w:t>
            </w:r>
            <w:r w:rsidR="00A92701">
              <w:rPr>
                <w:rFonts w:ascii="Times New Roman" w:eastAsia="Times New Roman" w:hAnsi="Times New Roman" w:cs="Times New Roman"/>
                <w:sz w:val="20"/>
                <w:szCs w:val="20"/>
                <w:lang w:eastAsia="lv-LV"/>
              </w:rPr>
              <w:t xml:space="preserve"> </w:t>
            </w:r>
            <w:r w:rsidRPr="007F71AA">
              <w:rPr>
                <w:rFonts w:ascii="Times New Roman" w:eastAsia="Times New Roman" w:hAnsi="Times New Roman" w:cs="Times New Roman"/>
                <w:sz w:val="20"/>
                <w:szCs w:val="20"/>
                <w:lang w:eastAsia="lv-LV"/>
              </w:rPr>
              <w:t>h</w:t>
            </w:r>
          </w:p>
        </w:tc>
        <w:tc>
          <w:tcPr>
            <w:tcW w:w="1695" w:type="dxa"/>
          </w:tcPr>
          <w:p w14:paraId="63DA84BD" w14:textId="4F773757" w:rsidR="002A6EF6" w:rsidRPr="007F71AA" w:rsidRDefault="002A6EF6" w:rsidP="00A92701">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Ne mazāk kā nedēļ</w:t>
            </w:r>
            <w:r w:rsidR="00A92701">
              <w:rPr>
                <w:rFonts w:ascii="Times New Roman" w:hAnsi="Times New Roman" w:cs="Times New Roman"/>
                <w:sz w:val="20"/>
                <w:szCs w:val="20"/>
              </w:rPr>
              <w:t>a</w:t>
            </w:r>
          </w:p>
        </w:tc>
      </w:tr>
      <w:tr w:rsidR="002A6EF6" w:rsidRPr="007F71AA" w14:paraId="0AD510C8" w14:textId="77777777" w:rsidTr="00A92701">
        <w:tc>
          <w:tcPr>
            <w:tcW w:w="1484" w:type="dxa"/>
            <w:vMerge w:val="restart"/>
          </w:tcPr>
          <w:p w14:paraId="4DAAE8C3" w14:textId="086A64F6"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lastRenderedPageBreak/>
              <w:t>Saules elektrostacija (SES)</w:t>
            </w:r>
          </w:p>
        </w:tc>
        <w:tc>
          <w:tcPr>
            <w:tcW w:w="2480" w:type="dxa"/>
          </w:tcPr>
          <w:p w14:paraId="30B06F96" w14:textId="12D72972"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A tipa 11</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w:t>
            </w:r>
            <w:r w:rsidR="00A92701">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A92701">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A92701">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p>
        </w:tc>
        <w:tc>
          <w:tcPr>
            <w:tcW w:w="1275" w:type="dxa"/>
          </w:tcPr>
          <w:p w14:paraId="7BB592CC" w14:textId="4FA5057D" w:rsidR="002A6EF6" w:rsidRPr="007F71AA" w:rsidRDefault="002A6EF6"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418" w:type="dxa"/>
          </w:tcPr>
          <w:p w14:paraId="7FCD9CFC"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695" w:type="dxa"/>
          </w:tcPr>
          <w:p w14:paraId="0E0C5993"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28666713" w14:textId="77777777" w:rsidTr="00A92701">
        <w:tc>
          <w:tcPr>
            <w:tcW w:w="1484" w:type="dxa"/>
            <w:vMerge/>
          </w:tcPr>
          <w:p w14:paraId="2AF17ADC" w14:textId="77777777" w:rsidR="002A6EF6" w:rsidRPr="007F71AA" w:rsidRDefault="002A6EF6" w:rsidP="00F94386">
            <w:pPr>
              <w:pStyle w:val="ListParagraph"/>
              <w:ind w:left="0"/>
              <w:jc w:val="both"/>
              <w:rPr>
                <w:rFonts w:ascii="Times New Roman" w:hAnsi="Times New Roman" w:cs="Times New Roman"/>
                <w:sz w:val="20"/>
                <w:szCs w:val="20"/>
              </w:rPr>
            </w:pPr>
          </w:p>
        </w:tc>
        <w:tc>
          <w:tcPr>
            <w:tcW w:w="2480" w:type="dxa"/>
          </w:tcPr>
          <w:p w14:paraId="0D03183A" w14:textId="71AA9A29"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B tipa 500</w:t>
            </w:r>
            <w:r w:rsidR="00A92701">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A92701">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A92701">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999MW</w:t>
            </w:r>
          </w:p>
        </w:tc>
        <w:tc>
          <w:tcPr>
            <w:tcW w:w="1275" w:type="dxa"/>
          </w:tcPr>
          <w:p w14:paraId="4AC5156D"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05D3E4D2" w14:textId="3688C0D7"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2CFE072F"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2B563DF7" w14:textId="77777777" w:rsidTr="00A92701">
        <w:tc>
          <w:tcPr>
            <w:tcW w:w="1484" w:type="dxa"/>
            <w:vMerge/>
          </w:tcPr>
          <w:p w14:paraId="7B8D04F0" w14:textId="77777777" w:rsidR="002A6EF6" w:rsidRPr="007F71AA" w:rsidRDefault="002A6EF6" w:rsidP="00F94386">
            <w:pPr>
              <w:pStyle w:val="ListParagraph"/>
              <w:ind w:left="0"/>
              <w:jc w:val="both"/>
              <w:rPr>
                <w:rFonts w:ascii="Times New Roman" w:hAnsi="Times New Roman" w:cs="Times New Roman"/>
                <w:sz w:val="20"/>
                <w:szCs w:val="20"/>
              </w:rPr>
            </w:pPr>
          </w:p>
        </w:tc>
        <w:tc>
          <w:tcPr>
            <w:tcW w:w="2480" w:type="dxa"/>
          </w:tcPr>
          <w:p w14:paraId="6C035E80" w14:textId="6011E38F"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C tipa 5</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584D4351"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271C6D25" w14:textId="375AC55B"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0893DB71"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0E132813" w14:textId="77777777" w:rsidTr="00A92701">
        <w:tc>
          <w:tcPr>
            <w:tcW w:w="1484" w:type="dxa"/>
            <w:vMerge w:val="restart"/>
          </w:tcPr>
          <w:p w14:paraId="26940440" w14:textId="2ECCC952"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Vēja elektrostacija (VES)</w:t>
            </w:r>
          </w:p>
        </w:tc>
        <w:tc>
          <w:tcPr>
            <w:tcW w:w="2480" w:type="dxa"/>
          </w:tcPr>
          <w:p w14:paraId="1773C4B9" w14:textId="498D1C92"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A tipa 11</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2kW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p>
        </w:tc>
        <w:tc>
          <w:tcPr>
            <w:tcW w:w="1275" w:type="dxa"/>
          </w:tcPr>
          <w:p w14:paraId="4F4EACE5"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184BB62B" w14:textId="30521850"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2B985575"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4DA2E39E" w14:textId="77777777" w:rsidTr="00A92701">
        <w:tc>
          <w:tcPr>
            <w:tcW w:w="1484" w:type="dxa"/>
            <w:vMerge/>
          </w:tcPr>
          <w:p w14:paraId="0FF507B8" w14:textId="77777777" w:rsidR="002A6EF6" w:rsidRPr="007F71AA" w:rsidRDefault="002A6EF6" w:rsidP="00F94386">
            <w:pPr>
              <w:pStyle w:val="ListParagraph"/>
              <w:ind w:left="0"/>
              <w:jc w:val="both"/>
              <w:rPr>
                <w:rFonts w:ascii="Times New Roman" w:hAnsi="Times New Roman" w:cs="Times New Roman"/>
                <w:sz w:val="20"/>
                <w:szCs w:val="20"/>
              </w:rPr>
            </w:pPr>
          </w:p>
        </w:tc>
        <w:tc>
          <w:tcPr>
            <w:tcW w:w="2480" w:type="dxa"/>
          </w:tcPr>
          <w:p w14:paraId="4635D4C4" w14:textId="450C8E81"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B tipa 500</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1A304284"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4874773A" w14:textId="587B9040"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370ECB88"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21E693B8" w14:textId="77777777" w:rsidTr="00A92701">
        <w:tc>
          <w:tcPr>
            <w:tcW w:w="1484" w:type="dxa"/>
            <w:vMerge/>
          </w:tcPr>
          <w:p w14:paraId="7D02FB9D" w14:textId="77777777" w:rsidR="002A6EF6" w:rsidRPr="007F71AA" w:rsidRDefault="002A6EF6" w:rsidP="00F94386">
            <w:pPr>
              <w:pStyle w:val="ListParagraph"/>
              <w:ind w:left="0"/>
              <w:jc w:val="both"/>
              <w:rPr>
                <w:rFonts w:ascii="Times New Roman" w:hAnsi="Times New Roman" w:cs="Times New Roman"/>
                <w:sz w:val="20"/>
                <w:szCs w:val="20"/>
              </w:rPr>
            </w:pPr>
          </w:p>
        </w:tc>
        <w:tc>
          <w:tcPr>
            <w:tcW w:w="2480" w:type="dxa"/>
          </w:tcPr>
          <w:p w14:paraId="767BA05B" w14:textId="0DC3B5F2" w:rsidR="002A6EF6" w:rsidRPr="007F71AA" w:rsidRDefault="002A6EF6" w:rsidP="00F9438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C tipa 5</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7FC3B9AB"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12B6C3A5" w14:textId="1759C344"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087C416C"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71923426" w14:textId="77777777" w:rsidTr="00A92701">
        <w:tc>
          <w:tcPr>
            <w:tcW w:w="1484" w:type="dxa"/>
            <w:vMerge w:val="restart"/>
          </w:tcPr>
          <w:p w14:paraId="25BDB843" w14:textId="2F19B372" w:rsidR="002A6EF6" w:rsidRPr="007F71AA" w:rsidRDefault="002A6EF6" w:rsidP="002A6EF6">
            <w:pPr>
              <w:pStyle w:val="ListParagraph"/>
              <w:ind w:left="0"/>
              <w:jc w:val="both"/>
              <w:rPr>
                <w:rFonts w:ascii="Times New Roman" w:hAnsi="Times New Roman" w:cs="Times New Roman"/>
                <w:sz w:val="20"/>
                <w:szCs w:val="20"/>
              </w:rPr>
            </w:pPr>
            <w:proofErr w:type="spellStart"/>
            <w:r w:rsidRPr="007F71AA">
              <w:rPr>
                <w:rFonts w:ascii="Times New Roman" w:eastAsia="Times New Roman" w:hAnsi="Times New Roman" w:cs="Times New Roman"/>
                <w:color w:val="000000"/>
                <w:sz w:val="20"/>
                <w:szCs w:val="20"/>
                <w:lang w:eastAsia="lv-LV"/>
              </w:rPr>
              <w:t>Hidro</w:t>
            </w:r>
            <w:proofErr w:type="spellEnd"/>
            <w:r w:rsidRPr="007F71AA">
              <w:rPr>
                <w:rFonts w:ascii="Times New Roman" w:eastAsia="Times New Roman" w:hAnsi="Times New Roman" w:cs="Times New Roman"/>
                <w:color w:val="000000"/>
                <w:sz w:val="20"/>
                <w:szCs w:val="20"/>
                <w:lang w:eastAsia="lv-LV"/>
              </w:rPr>
              <w:t>-elektrostacija (HES)</w:t>
            </w:r>
          </w:p>
        </w:tc>
        <w:tc>
          <w:tcPr>
            <w:tcW w:w="2480" w:type="dxa"/>
          </w:tcPr>
          <w:p w14:paraId="7A52A193" w14:textId="1048C059"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A tipa 11</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p>
        </w:tc>
        <w:tc>
          <w:tcPr>
            <w:tcW w:w="1275" w:type="dxa"/>
          </w:tcPr>
          <w:p w14:paraId="4F0D904B"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56656BE1"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695" w:type="dxa"/>
          </w:tcPr>
          <w:p w14:paraId="0BE88064" w14:textId="63E39940"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2A6EF6" w:rsidRPr="007F71AA" w14:paraId="607FC65D" w14:textId="77777777" w:rsidTr="00A92701">
        <w:tc>
          <w:tcPr>
            <w:tcW w:w="1484" w:type="dxa"/>
            <w:vMerge/>
          </w:tcPr>
          <w:p w14:paraId="560B3193" w14:textId="77777777" w:rsidR="002A6EF6" w:rsidRPr="007F71AA" w:rsidRDefault="002A6EF6" w:rsidP="002A6EF6">
            <w:pPr>
              <w:pStyle w:val="ListParagraph"/>
              <w:ind w:left="0"/>
              <w:jc w:val="both"/>
              <w:rPr>
                <w:rFonts w:ascii="Times New Roman" w:hAnsi="Times New Roman" w:cs="Times New Roman"/>
                <w:sz w:val="20"/>
                <w:szCs w:val="20"/>
              </w:rPr>
            </w:pPr>
          </w:p>
        </w:tc>
        <w:tc>
          <w:tcPr>
            <w:tcW w:w="2480" w:type="dxa"/>
          </w:tcPr>
          <w:p w14:paraId="0679ADA5" w14:textId="673FC377"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B tipa 500</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0507533C"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0510D26F"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695" w:type="dxa"/>
          </w:tcPr>
          <w:p w14:paraId="71659130" w14:textId="2D7B0F75"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2A6EF6" w:rsidRPr="007F71AA" w14:paraId="10C2BACF" w14:textId="77777777" w:rsidTr="00A92701">
        <w:tc>
          <w:tcPr>
            <w:tcW w:w="1484" w:type="dxa"/>
            <w:vMerge/>
          </w:tcPr>
          <w:p w14:paraId="1F168867" w14:textId="77777777" w:rsidR="002A6EF6" w:rsidRPr="007F71AA" w:rsidRDefault="002A6EF6" w:rsidP="002A6EF6">
            <w:pPr>
              <w:pStyle w:val="ListParagraph"/>
              <w:ind w:left="0"/>
              <w:jc w:val="both"/>
              <w:rPr>
                <w:rFonts w:ascii="Times New Roman" w:hAnsi="Times New Roman" w:cs="Times New Roman"/>
                <w:sz w:val="20"/>
                <w:szCs w:val="20"/>
              </w:rPr>
            </w:pPr>
          </w:p>
        </w:tc>
        <w:tc>
          <w:tcPr>
            <w:tcW w:w="2480" w:type="dxa"/>
          </w:tcPr>
          <w:p w14:paraId="3E7B94DC" w14:textId="61661CBB"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C tipa 5</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260A93AA"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7ECFAF21"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695" w:type="dxa"/>
          </w:tcPr>
          <w:p w14:paraId="007E850C" w14:textId="650CC1DC"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2A6EF6" w:rsidRPr="007F71AA" w14:paraId="728B65D1" w14:textId="77777777" w:rsidTr="00A92701">
        <w:tc>
          <w:tcPr>
            <w:tcW w:w="1484" w:type="dxa"/>
            <w:vMerge w:val="restart"/>
          </w:tcPr>
          <w:p w14:paraId="3F5332CF" w14:textId="281B884F"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sz w:val="20"/>
                <w:szCs w:val="20"/>
                <w:lang w:eastAsia="lv-LV"/>
              </w:rPr>
              <w:t>Koģenerācijas stacija (KES)</w:t>
            </w:r>
          </w:p>
        </w:tc>
        <w:tc>
          <w:tcPr>
            <w:tcW w:w="2480" w:type="dxa"/>
          </w:tcPr>
          <w:p w14:paraId="75D114A6" w14:textId="04676738"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A tipa 11</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2kW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p>
        </w:tc>
        <w:tc>
          <w:tcPr>
            <w:tcW w:w="1275" w:type="dxa"/>
          </w:tcPr>
          <w:p w14:paraId="71122242"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5FB924DA" w14:textId="69A4BD46"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5CC7A82B"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2DD28E81" w14:textId="77777777" w:rsidTr="00A92701">
        <w:tc>
          <w:tcPr>
            <w:tcW w:w="1484" w:type="dxa"/>
            <w:vMerge/>
          </w:tcPr>
          <w:p w14:paraId="4508CBFB" w14:textId="77777777" w:rsidR="002A6EF6" w:rsidRPr="007F71AA" w:rsidRDefault="002A6EF6" w:rsidP="002A6EF6">
            <w:pPr>
              <w:pStyle w:val="ListParagraph"/>
              <w:ind w:left="0"/>
              <w:jc w:val="both"/>
              <w:rPr>
                <w:rFonts w:ascii="Times New Roman" w:hAnsi="Times New Roman" w:cs="Times New Roman"/>
                <w:sz w:val="20"/>
                <w:szCs w:val="20"/>
              </w:rPr>
            </w:pPr>
          </w:p>
        </w:tc>
        <w:tc>
          <w:tcPr>
            <w:tcW w:w="2480" w:type="dxa"/>
          </w:tcPr>
          <w:p w14:paraId="7D863126" w14:textId="4F9940E7"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B tipa 500</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20187E43"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66B082C4" w14:textId="6FFE21C2"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1C957C69" w14:textId="77777777" w:rsidR="002A6EF6" w:rsidRPr="007F71AA" w:rsidRDefault="002A6EF6" w:rsidP="00B8071B">
            <w:pPr>
              <w:pStyle w:val="ListParagraph"/>
              <w:ind w:left="0"/>
              <w:jc w:val="center"/>
              <w:rPr>
                <w:rFonts w:ascii="Times New Roman" w:hAnsi="Times New Roman" w:cs="Times New Roman"/>
                <w:sz w:val="20"/>
                <w:szCs w:val="20"/>
              </w:rPr>
            </w:pPr>
          </w:p>
        </w:tc>
      </w:tr>
      <w:tr w:rsidR="002A6EF6" w:rsidRPr="007F71AA" w14:paraId="3322EA17" w14:textId="77777777" w:rsidTr="00A92701">
        <w:tc>
          <w:tcPr>
            <w:tcW w:w="1484" w:type="dxa"/>
            <w:vMerge/>
          </w:tcPr>
          <w:p w14:paraId="5A8C1720" w14:textId="77777777" w:rsidR="002A6EF6" w:rsidRPr="007F71AA" w:rsidRDefault="002A6EF6" w:rsidP="002A6EF6">
            <w:pPr>
              <w:pStyle w:val="ListParagraph"/>
              <w:ind w:left="0"/>
              <w:jc w:val="both"/>
              <w:rPr>
                <w:rFonts w:ascii="Times New Roman" w:hAnsi="Times New Roman" w:cs="Times New Roman"/>
                <w:sz w:val="20"/>
                <w:szCs w:val="20"/>
              </w:rPr>
            </w:pPr>
          </w:p>
        </w:tc>
        <w:tc>
          <w:tcPr>
            <w:tcW w:w="2480" w:type="dxa"/>
          </w:tcPr>
          <w:p w14:paraId="4B5FFD77" w14:textId="0CAE02A2" w:rsidR="002A6EF6" w:rsidRPr="007F71AA" w:rsidRDefault="002A6EF6" w:rsidP="002A6EF6">
            <w:pPr>
              <w:pStyle w:val="ListParagraph"/>
              <w:ind w:left="0"/>
              <w:jc w:val="both"/>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C tipa 5</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tc>
        <w:tc>
          <w:tcPr>
            <w:tcW w:w="1275" w:type="dxa"/>
          </w:tcPr>
          <w:p w14:paraId="3C8BAC13" w14:textId="77777777" w:rsidR="002A6EF6" w:rsidRPr="007F71AA" w:rsidRDefault="002A6EF6" w:rsidP="00B8071B">
            <w:pPr>
              <w:pStyle w:val="ListParagraph"/>
              <w:ind w:left="0"/>
              <w:jc w:val="center"/>
              <w:rPr>
                <w:rFonts w:ascii="Times New Roman" w:hAnsi="Times New Roman" w:cs="Times New Roman"/>
                <w:sz w:val="20"/>
                <w:szCs w:val="20"/>
              </w:rPr>
            </w:pPr>
          </w:p>
        </w:tc>
        <w:tc>
          <w:tcPr>
            <w:tcW w:w="1418" w:type="dxa"/>
          </w:tcPr>
          <w:p w14:paraId="555539AE" w14:textId="03620EEF" w:rsidR="002A6EF6" w:rsidRPr="007F71AA" w:rsidRDefault="00B8071B" w:rsidP="00B8071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695" w:type="dxa"/>
          </w:tcPr>
          <w:p w14:paraId="4192ADD0" w14:textId="77777777" w:rsidR="002A6EF6" w:rsidRPr="007F71AA" w:rsidRDefault="002A6EF6" w:rsidP="00B8071B">
            <w:pPr>
              <w:pStyle w:val="ListParagraph"/>
              <w:ind w:left="0"/>
              <w:jc w:val="center"/>
              <w:rPr>
                <w:rFonts w:ascii="Times New Roman" w:hAnsi="Times New Roman" w:cs="Times New Roman"/>
                <w:sz w:val="20"/>
                <w:szCs w:val="20"/>
              </w:rPr>
            </w:pPr>
          </w:p>
        </w:tc>
      </w:tr>
    </w:tbl>
    <w:p w14:paraId="6230447C" w14:textId="77777777" w:rsidR="00BB3C5B" w:rsidRDefault="00BB3C5B" w:rsidP="00B8071B">
      <w:pPr>
        <w:pStyle w:val="ListParagraph"/>
        <w:ind w:left="426"/>
        <w:jc w:val="both"/>
        <w:rPr>
          <w:rFonts w:ascii="Times New Roman" w:hAnsi="Times New Roman" w:cs="Times New Roman"/>
          <w:sz w:val="20"/>
          <w:szCs w:val="20"/>
        </w:rPr>
      </w:pPr>
    </w:p>
    <w:p w14:paraId="104C207D" w14:textId="16158F7E" w:rsidR="002A6EF6" w:rsidRPr="007F71AA" w:rsidRDefault="00B8071B" w:rsidP="00B8071B">
      <w:pPr>
        <w:pStyle w:val="ListParagraph"/>
        <w:ind w:left="426"/>
        <w:jc w:val="both"/>
        <w:rPr>
          <w:rFonts w:ascii="Times New Roman" w:hAnsi="Times New Roman" w:cs="Times New Roman"/>
          <w:sz w:val="20"/>
          <w:szCs w:val="20"/>
        </w:rPr>
      </w:pPr>
      <w:r w:rsidRPr="007F71AA">
        <w:rPr>
          <w:rFonts w:ascii="Times New Roman" w:hAnsi="Times New Roman" w:cs="Times New Roman"/>
          <w:sz w:val="20"/>
          <w:szCs w:val="20"/>
        </w:rPr>
        <w:t xml:space="preserve">Elektrostacijas pārbaudes laikā netiek ieskaitīts </w:t>
      </w:r>
      <w:r w:rsidR="00BB3C5B">
        <w:rPr>
          <w:rFonts w:ascii="Times New Roman" w:hAnsi="Times New Roman" w:cs="Times New Roman"/>
          <w:sz w:val="20"/>
          <w:szCs w:val="20"/>
        </w:rPr>
        <w:t>e</w:t>
      </w:r>
      <w:r w:rsidRPr="007F71AA">
        <w:rPr>
          <w:rFonts w:ascii="Times New Roman" w:hAnsi="Times New Roman" w:cs="Times New Roman"/>
          <w:sz w:val="20"/>
          <w:szCs w:val="20"/>
        </w:rPr>
        <w:t>lektrostacijas dīkstāves laiks, izņemot saules, vēja un hidroelektrostacijas, kuru darba režīms ir atkarīgs no laika apstākļiem vai ūdens daudzuma.</w:t>
      </w:r>
    </w:p>
    <w:p w14:paraId="00FF38DF" w14:textId="40E99119" w:rsidR="002A6EF6" w:rsidRPr="007F71AA" w:rsidRDefault="00B8071B" w:rsidP="00F94386">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3.6. Pēc testu</w:t>
      </w:r>
      <w:r w:rsidR="00BB3C5B">
        <w:rPr>
          <w:rFonts w:ascii="Times New Roman" w:hAnsi="Times New Roman" w:cs="Times New Roman"/>
          <w:sz w:val="20"/>
          <w:szCs w:val="20"/>
        </w:rPr>
        <w:t xml:space="preserve"> </w:t>
      </w:r>
      <w:r w:rsidRPr="007F71AA">
        <w:rPr>
          <w:rFonts w:ascii="Times New Roman" w:hAnsi="Times New Roman" w:cs="Times New Roman"/>
          <w:sz w:val="20"/>
          <w:szCs w:val="20"/>
        </w:rPr>
        <w:t>/ pārbaužu</w:t>
      </w:r>
      <w:r w:rsidR="00BB3C5B">
        <w:rPr>
          <w:rFonts w:ascii="Times New Roman" w:hAnsi="Times New Roman" w:cs="Times New Roman"/>
          <w:sz w:val="20"/>
          <w:szCs w:val="20"/>
        </w:rPr>
        <w:t xml:space="preserve"> </w:t>
      </w:r>
      <w:r w:rsidRPr="007F71AA">
        <w:rPr>
          <w:rFonts w:ascii="Times New Roman" w:hAnsi="Times New Roman" w:cs="Times New Roman"/>
          <w:sz w:val="20"/>
          <w:szCs w:val="20"/>
        </w:rPr>
        <w:t>/ m</w:t>
      </w:r>
      <w:r w:rsidR="00BB3C5B">
        <w:rPr>
          <w:rFonts w:ascii="Times New Roman" w:hAnsi="Times New Roman" w:cs="Times New Roman"/>
          <w:sz w:val="20"/>
          <w:szCs w:val="20"/>
        </w:rPr>
        <w:t>ē</w:t>
      </w:r>
      <w:r w:rsidRPr="007F71AA">
        <w:rPr>
          <w:rFonts w:ascii="Times New Roman" w:hAnsi="Times New Roman" w:cs="Times New Roman"/>
          <w:sz w:val="20"/>
          <w:szCs w:val="20"/>
        </w:rPr>
        <w:t xml:space="preserve">rījumu veikšanas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ažotājs </w:t>
      </w:r>
      <w:proofErr w:type="spellStart"/>
      <w:r w:rsidRPr="007F71AA">
        <w:rPr>
          <w:rFonts w:ascii="Times New Roman" w:hAnsi="Times New Roman" w:cs="Times New Roman"/>
          <w:sz w:val="20"/>
          <w:szCs w:val="20"/>
        </w:rPr>
        <w:t>rakstveidā</w:t>
      </w:r>
      <w:proofErr w:type="spellEnd"/>
      <w:r w:rsidRPr="007F71AA">
        <w:rPr>
          <w:rFonts w:ascii="Times New Roman" w:hAnsi="Times New Roman" w:cs="Times New Roman"/>
          <w:sz w:val="20"/>
          <w:szCs w:val="20"/>
        </w:rPr>
        <w:t xml:space="preserve"> iesniedz </w:t>
      </w:r>
      <w:r w:rsidR="00BB3C5B">
        <w:rPr>
          <w:rFonts w:ascii="Times New Roman" w:hAnsi="Times New Roman" w:cs="Times New Roman"/>
          <w:sz w:val="20"/>
          <w:szCs w:val="20"/>
        </w:rPr>
        <w:t>"</w:t>
      </w:r>
      <w:r w:rsidRPr="007F71AA">
        <w:rPr>
          <w:rFonts w:ascii="Times New Roman" w:hAnsi="Times New Roman" w:cs="Times New Roman"/>
          <w:sz w:val="20"/>
          <w:szCs w:val="20"/>
        </w:rPr>
        <w:t>Sadales tīkl</w:t>
      </w:r>
      <w:r w:rsidR="00BB3C5B">
        <w:rPr>
          <w:rFonts w:ascii="Times New Roman" w:hAnsi="Times New Roman" w:cs="Times New Roman"/>
          <w:sz w:val="20"/>
          <w:szCs w:val="20"/>
        </w:rPr>
        <w:t>am"</w:t>
      </w:r>
      <w:r w:rsidRPr="007F71AA">
        <w:rPr>
          <w:rFonts w:ascii="Times New Roman" w:hAnsi="Times New Roman" w:cs="Times New Roman"/>
          <w:sz w:val="20"/>
          <w:szCs w:val="20"/>
        </w:rPr>
        <w:t xml:space="preserve"> Aktu par elektroietaišu paralēlās darbības pārbaudes veikšanu, saskaņā ar pārbaudes programmu </w:t>
      </w:r>
      <w:r w:rsidR="00BB3C5B">
        <w:rPr>
          <w:rFonts w:ascii="Times New Roman" w:hAnsi="Times New Roman" w:cs="Times New Roman"/>
          <w:sz w:val="20"/>
          <w:szCs w:val="20"/>
        </w:rPr>
        <w:t>un</w:t>
      </w:r>
      <w:r w:rsidRPr="007F71AA">
        <w:rPr>
          <w:rFonts w:ascii="Times New Roman" w:hAnsi="Times New Roman" w:cs="Times New Roman"/>
          <w:sz w:val="20"/>
          <w:szCs w:val="20"/>
        </w:rPr>
        <w:t xml:space="preserve"> pielikumiem.</w:t>
      </w:r>
    </w:p>
    <w:p w14:paraId="1746CDF9" w14:textId="77777777" w:rsidR="00B8071B" w:rsidRPr="007F71AA" w:rsidRDefault="00B8071B" w:rsidP="00F94386">
      <w:pPr>
        <w:pStyle w:val="ListParagraph"/>
        <w:ind w:left="426" w:hanging="426"/>
        <w:jc w:val="both"/>
        <w:rPr>
          <w:rFonts w:ascii="Times New Roman" w:hAnsi="Times New Roman" w:cs="Times New Roman"/>
          <w:sz w:val="20"/>
          <w:szCs w:val="20"/>
        </w:rPr>
      </w:pPr>
    </w:p>
    <w:p w14:paraId="17E5992B" w14:textId="44E6E26E" w:rsidR="004133AC" w:rsidRPr="007F71AA" w:rsidRDefault="006517C7" w:rsidP="004133AC">
      <w:pPr>
        <w:pStyle w:val="ListParagraph"/>
        <w:numPr>
          <w:ilvl w:val="0"/>
          <w:numId w:val="3"/>
        </w:numPr>
        <w:ind w:left="284" w:hanging="284"/>
        <w:jc w:val="both"/>
        <w:rPr>
          <w:rFonts w:ascii="Times New Roman" w:hAnsi="Times New Roman" w:cs="Times New Roman"/>
          <w:b/>
          <w:bCs/>
          <w:sz w:val="20"/>
          <w:szCs w:val="20"/>
        </w:rPr>
      </w:pPr>
      <w:r w:rsidRPr="007F71AA">
        <w:rPr>
          <w:rFonts w:ascii="Times New Roman" w:hAnsi="Times New Roman" w:cs="Times New Roman"/>
          <w:b/>
          <w:bCs/>
          <w:sz w:val="20"/>
          <w:szCs w:val="20"/>
        </w:rPr>
        <w:t>Pārbaudes programmas izpildes pārbaude un atļaujas izsniegšana</w:t>
      </w:r>
    </w:p>
    <w:p w14:paraId="68896742" w14:textId="13B2BD33" w:rsidR="004133AC" w:rsidRPr="007F71AA" w:rsidRDefault="00C531A4" w:rsidP="00C531A4">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 xml:space="preserve">4.1. Lai atzītu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lektrostaciju par derīgu paralēlam darbam ar sistēmu,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izskata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ažotāja iesniegto Aktu par elektroietaišu paralēlās darbības pārbaudes veikšanu, saskaņā ar pārbaudes programmu ar pielikumiem un pārbauda, vai </w:t>
      </w:r>
      <w:r w:rsidR="00BB3C5B">
        <w:rPr>
          <w:rFonts w:ascii="Times New Roman" w:hAnsi="Times New Roman" w:cs="Times New Roman"/>
          <w:sz w:val="20"/>
          <w:szCs w:val="20"/>
        </w:rPr>
        <w:t>r</w:t>
      </w:r>
      <w:r w:rsidRPr="007F71AA">
        <w:rPr>
          <w:rFonts w:ascii="Times New Roman" w:hAnsi="Times New Roman" w:cs="Times New Roman"/>
          <w:sz w:val="20"/>
          <w:szCs w:val="20"/>
        </w:rPr>
        <w:t>ažotājs iesniedzis visu dokumentāciju par visām veiktajām programmas pārbaudēm</w:t>
      </w:r>
      <w:r w:rsidR="00BB3C5B">
        <w:rPr>
          <w:rFonts w:ascii="Times New Roman" w:hAnsi="Times New Roman" w:cs="Times New Roman"/>
          <w:sz w:val="20"/>
          <w:szCs w:val="20"/>
        </w:rPr>
        <w:t xml:space="preserve"> </w:t>
      </w:r>
      <w:r w:rsidRPr="007F71AA">
        <w:rPr>
          <w:rFonts w:ascii="Times New Roman" w:hAnsi="Times New Roman" w:cs="Times New Roman"/>
          <w:sz w:val="20"/>
          <w:szCs w:val="20"/>
        </w:rPr>
        <w:t>/ testiem.</w:t>
      </w:r>
    </w:p>
    <w:p w14:paraId="1D88D9F9" w14:textId="24880F90" w:rsidR="00C531A4" w:rsidRPr="007F71AA" w:rsidRDefault="00C531A4" w:rsidP="00C531A4">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4.2. Pēc dokumentu izskatīšanas:</w:t>
      </w:r>
    </w:p>
    <w:p w14:paraId="53366F90" w14:textId="5984A4FC" w:rsidR="00C531A4" w:rsidRPr="007F71AA" w:rsidRDefault="00C531A4" w:rsidP="00C531A4">
      <w:pPr>
        <w:pStyle w:val="ListParagraph"/>
        <w:ind w:left="993" w:hanging="567"/>
        <w:jc w:val="both"/>
        <w:rPr>
          <w:rFonts w:ascii="Times New Roman" w:hAnsi="Times New Roman" w:cs="Times New Roman"/>
          <w:sz w:val="20"/>
          <w:szCs w:val="20"/>
        </w:rPr>
      </w:pPr>
      <w:r w:rsidRPr="007F71AA">
        <w:rPr>
          <w:rFonts w:ascii="Times New Roman" w:hAnsi="Times New Roman" w:cs="Times New Roman"/>
          <w:sz w:val="20"/>
          <w:szCs w:val="20"/>
        </w:rPr>
        <w:t xml:space="preserve">4.2.1. </w:t>
      </w:r>
      <w:r w:rsidR="00BB3C5B">
        <w:rPr>
          <w:rFonts w:ascii="Times New Roman" w:hAnsi="Times New Roman" w:cs="Times New Roman"/>
          <w:sz w:val="20"/>
          <w:szCs w:val="20"/>
        </w:rPr>
        <w:t>ja</w:t>
      </w:r>
      <w:r w:rsidRPr="007F71AA">
        <w:rPr>
          <w:rFonts w:ascii="Times New Roman" w:hAnsi="Times New Roman" w:cs="Times New Roman"/>
          <w:sz w:val="20"/>
          <w:szCs w:val="20"/>
        </w:rPr>
        <w:t xml:space="preserve"> tiek konstatētas neatbilstības un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 netiek atzīta par derīgu paralēlam darbam ar sistēmu,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norāda konstatētās nepilnības;</w:t>
      </w:r>
    </w:p>
    <w:p w14:paraId="285DAFBD" w14:textId="2324F8E7" w:rsidR="00C531A4" w:rsidRPr="007F71AA" w:rsidRDefault="00C531A4" w:rsidP="00C531A4">
      <w:pPr>
        <w:pStyle w:val="ListParagraph"/>
        <w:ind w:left="993" w:hanging="567"/>
        <w:jc w:val="both"/>
        <w:rPr>
          <w:rFonts w:ascii="Times New Roman" w:hAnsi="Times New Roman" w:cs="Times New Roman"/>
          <w:sz w:val="20"/>
          <w:szCs w:val="20"/>
        </w:rPr>
      </w:pPr>
      <w:r w:rsidRPr="007F71AA">
        <w:rPr>
          <w:rFonts w:ascii="Times New Roman" w:hAnsi="Times New Roman" w:cs="Times New Roman"/>
          <w:sz w:val="20"/>
          <w:szCs w:val="20"/>
        </w:rPr>
        <w:t xml:space="preserve">4.2.2. </w:t>
      </w:r>
      <w:r w:rsidR="00BB3C5B">
        <w:rPr>
          <w:rFonts w:ascii="Times New Roman" w:hAnsi="Times New Roman" w:cs="Times New Roman"/>
          <w:sz w:val="20"/>
          <w:szCs w:val="20"/>
        </w:rPr>
        <w:t>j</w:t>
      </w:r>
      <w:r w:rsidRPr="007F71AA">
        <w:rPr>
          <w:rFonts w:ascii="Times New Roman" w:hAnsi="Times New Roman" w:cs="Times New Roman"/>
          <w:sz w:val="20"/>
          <w:szCs w:val="20"/>
        </w:rPr>
        <w:t xml:space="preserve">a iesniegtā dokumentācija ir pietiekoša un atbilstoša,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atzīst </w:t>
      </w:r>
      <w:r w:rsidR="00BB3C5B">
        <w:rPr>
          <w:rFonts w:ascii="Times New Roman" w:hAnsi="Times New Roman" w:cs="Times New Roman"/>
          <w:sz w:val="20"/>
          <w:szCs w:val="20"/>
        </w:rPr>
        <w:t>e</w:t>
      </w:r>
      <w:r w:rsidRPr="007F71AA">
        <w:rPr>
          <w:rFonts w:ascii="Times New Roman" w:hAnsi="Times New Roman" w:cs="Times New Roman"/>
          <w:sz w:val="20"/>
          <w:szCs w:val="20"/>
        </w:rPr>
        <w:t>lektrostaciju par derīgu paralēlam darbam ar sistēmu;</w:t>
      </w:r>
    </w:p>
    <w:p w14:paraId="3A0662C9" w14:textId="5923315F" w:rsidR="00C531A4" w:rsidRPr="007F71AA" w:rsidRDefault="00C531A4" w:rsidP="00C531A4">
      <w:pPr>
        <w:pStyle w:val="ListParagraph"/>
        <w:ind w:left="993" w:hanging="567"/>
        <w:jc w:val="both"/>
        <w:rPr>
          <w:rFonts w:ascii="Times New Roman" w:hAnsi="Times New Roman" w:cs="Times New Roman"/>
          <w:sz w:val="20"/>
          <w:szCs w:val="20"/>
        </w:rPr>
      </w:pPr>
      <w:r w:rsidRPr="007F71AA">
        <w:rPr>
          <w:rFonts w:ascii="Times New Roman" w:hAnsi="Times New Roman" w:cs="Times New Roman"/>
          <w:sz w:val="20"/>
          <w:szCs w:val="20"/>
        </w:rPr>
        <w:t xml:space="preserve">4.2.3. </w:t>
      </w:r>
      <w:r w:rsidR="00BB3C5B">
        <w:rPr>
          <w:rFonts w:ascii="Times New Roman" w:hAnsi="Times New Roman" w:cs="Times New Roman"/>
          <w:sz w:val="20"/>
          <w:szCs w:val="20"/>
        </w:rPr>
        <w:t>j</w:t>
      </w:r>
      <w:r w:rsidRPr="007F71AA">
        <w:rPr>
          <w:rFonts w:ascii="Times New Roman" w:hAnsi="Times New Roman" w:cs="Times New Roman"/>
          <w:sz w:val="20"/>
          <w:szCs w:val="20"/>
        </w:rPr>
        <w:t xml:space="preserve">a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pārbaudes laikā nav bijis iespējams izpildīt pārbaudes programmas prasības par nepārtrauktu ģenerāciju programmas noteikto stundu garumā saistībā ar tehnoloģiskiem traucējumiem </w:t>
      </w:r>
      <w:r w:rsidR="00BB3C5B">
        <w:rPr>
          <w:rFonts w:ascii="Times New Roman" w:hAnsi="Times New Roman" w:cs="Times New Roman"/>
          <w:sz w:val="20"/>
          <w:szCs w:val="20"/>
        </w:rPr>
        <w:t>"S</w:t>
      </w:r>
      <w:r w:rsidRPr="007F71AA">
        <w:rPr>
          <w:rFonts w:ascii="Times New Roman" w:hAnsi="Times New Roman" w:cs="Times New Roman"/>
          <w:sz w:val="20"/>
          <w:szCs w:val="20"/>
        </w:rPr>
        <w:t>adales tīkl</w:t>
      </w:r>
      <w:r w:rsidR="00BB3C5B">
        <w:rPr>
          <w:rFonts w:ascii="Times New Roman" w:hAnsi="Times New Roman" w:cs="Times New Roman"/>
          <w:sz w:val="20"/>
          <w:szCs w:val="20"/>
        </w:rPr>
        <w:t>a"</w:t>
      </w:r>
      <w:r w:rsidRPr="007F71AA">
        <w:rPr>
          <w:rFonts w:ascii="Times New Roman" w:hAnsi="Times New Roman" w:cs="Times New Roman"/>
          <w:sz w:val="20"/>
          <w:szCs w:val="20"/>
        </w:rPr>
        <w:t xml:space="preserve"> elektrotīklā,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atzīst </w:t>
      </w:r>
      <w:r w:rsidR="00BB3C5B">
        <w:rPr>
          <w:rFonts w:ascii="Times New Roman" w:hAnsi="Times New Roman" w:cs="Times New Roman"/>
          <w:sz w:val="20"/>
          <w:szCs w:val="20"/>
        </w:rPr>
        <w:t>e</w:t>
      </w:r>
      <w:r w:rsidRPr="007F71AA">
        <w:rPr>
          <w:rFonts w:ascii="Times New Roman" w:hAnsi="Times New Roman" w:cs="Times New Roman"/>
          <w:sz w:val="20"/>
          <w:szCs w:val="20"/>
        </w:rPr>
        <w:t>lektrostaciju par derīgu paralēlam darbam ar sistēmu;</w:t>
      </w:r>
    </w:p>
    <w:p w14:paraId="1DCC3AAA" w14:textId="5C827239" w:rsidR="00C531A4" w:rsidRPr="007F71AA" w:rsidRDefault="00C531A4" w:rsidP="00C531A4">
      <w:pPr>
        <w:pStyle w:val="ListParagraph"/>
        <w:ind w:left="993" w:hanging="567"/>
        <w:jc w:val="both"/>
        <w:rPr>
          <w:rFonts w:ascii="Times New Roman" w:hAnsi="Times New Roman" w:cs="Times New Roman"/>
          <w:sz w:val="20"/>
          <w:szCs w:val="20"/>
        </w:rPr>
      </w:pPr>
      <w:r w:rsidRPr="007F71AA">
        <w:rPr>
          <w:rFonts w:ascii="Times New Roman" w:hAnsi="Times New Roman" w:cs="Times New Roman"/>
          <w:sz w:val="20"/>
          <w:szCs w:val="20"/>
        </w:rPr>
        <w:t xml:space="preserve">4.2.4. </w:t>
      </w:r>
      <w:r w:rsidR="00BB3C5B">
        <w:rPr>
          <w:rFonts w:ascii="Times New Roman" w:hAnsi="Times New Roman" w:cs="Times New Roman"/>
          <w:sz w:val="20"/>
          <w:szCs w:val="20"/>
        </w:rPr>
        <w:t>j</w:t>
      </w:r>
      <w:r w:rsidRPr="007F71AA">
        <w:rPr>
          <w:rFonts w:ascii="Times New Roman" w:hAnsi="Times New Roman" w:cs="Times New Roman"/>
          <w:sz w:val="20"/>
          <w:szCs w:val="20"/>
        </w:rPr>
        <w:t xml:space="preserve">a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sprieguma kvalitātes parametri neatbilst </w:t>
      </w:r>
      <w:r w:rsidR="00BB3C5B">
        <w:rPr>
          <w:rFonts w:ascii="Times New Roman" w:hAnsi="Times New Roman" w:cs="Times New Roman"/>
          <w:sz w:val="20"/>
          <w:szCs w:val="20"/>
        </w:rPr>
        <w:t>s</w:t>
      </w:r>
      <w:r w:rsidRPr="007F71AA">
        <w:rPr>
          <w:rFonts w:ascii="Times New Roman" w:hAnsi="Times New Roman" w:cs="Times New Roman"/>
          <w:sz w:val="20"/>
          <w:szCs w:val="20"/>
        </w:rPr>
        <w:t xml:space="preserve">tandarta prasībām,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ģeneratoru iekārtas ir jāatslēdz no </w:t>
      </w:r>
      <w:r w:rsidR="00BB3C5B">
        <w:rPr>
          <w:rFonts w:ascii="Times New Roman" w:hAnsi="Times New Roman" w:cs="Times New Roman"/>
          <w:sz w:val="20"/>
          <w:szCs w:val="20"/>
        </w:rPr>
        <w:t>"</w:t>
      </w:r>
      <w:r w:rsidRPr="007F71AA">
        <w:rPr>
          <w:rFonts w:ascii="Times New Roman" w:hAnsi="Times New Roman" w:cs="Times New Roman"/>
          <w:sz w:val="20"/>
          <w:szCs w:val="20"/>
        </w:rPr>
        <w:t>Sadales tīkl</w:t>
      </w:r>
      <w:r w:rsidR="00BB3C5B">
        <w:rPr>
          <w:rFonts w:ascii="Times New Roman" w:hAnsi="Times New Roman" w:cs="Times New Roman"/>
          <w:sz w:val="20"/>
          <w:szCs w:val="20"/>
        </w:rPr>
        <w:t>a"</w:t>
      </w:r>
      <w:r w:rsidRPr="007F71AA">
        <w:rPr>
          <w:rFonts w:ascii="Times New Roman" w:hAnsi="Times New Roman" w:cs="Times New Roman"/>
          <w:sz w:val="20"/>
          <w:szCs w:val="20"/>
        </w:rPr>
        <w:t xml:space="preserve"> elektrotīkla un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ažotājam par saviem līdzekļiem jāorganizē atkārtoti sprieguma kvalitātes mērījumi režīmā, kurā </w:t>
      </w:r>
      <w:r w:rsidR="00BB3C5B">
        <w:rPr>
          <w:rFonts w:ascii="Times New Roman" w:hAnsi="Times New Roman" w:cs="Times New Roman"/>
          <w:sz w:val="20"/>
          <w:szCs w:val="20"/>
        </w:rPr>
        <w:t>e</w:t>
      </w:r>
      <w:r w:rsidRPr="007F71AA">
        <w:rPr>
          <w:rFonts w:ascii="Times New Roman" w:hAnsi="Times New Roman" w:cs="Times New Roman"/>
          <w:sz w:val="20"/>
          <w:szCs w:val="20"/>
        </w:rPr>
        <w:t>lektrostacija atslēgta no elektrotīkla</w:t>
      </w:r>
      <w:r w:rsidR="00BB3C5B">
        <w:rPr>
          <w:rFonts w:ascii="Times New Roman" w:hAnsi="Times New Roman" w:cs="Times New Roman"/>
          <w:sz w:val="20"/>
          <w:szCs w:val="20"/>
        </w:rPr>
        <w:t>.</w:t>
      </w:r>
    </w:p>
    <w:p w14:paraId="5E8F6575" w14:textId="008FC429" w:rsidR="00C531A4" w:rsidRPr="007F71AA" w:rsidRDefault="00BB3C5B" w:rsidP="00C531A4">
      <w:pPr>
        <w:pStyle w:val="ListParagraph"/>
        <w:numPr>
          <w:ilvl w:val="0"/>
          <w:numId w:val="5"/>
        </w:numPr>
        <w:tabs>
          <w:tab w:val="left" w:pos="1276"/>
        </w:tabs>
        <w:ind w:left="1276" w:hanging="283"/>
        <w:jc w:val="both"/>
        <w:rPr>
          <w:rFonts w:ascii="Times New Roman" w:hAnsi="Times New Roman" w:cs="Times New Roman"/>
          <w:sz w:val="20"/>
          <w:szCs w:val="20"/>
        </w:rPr>
      </w:pPr>
      <w:r>
        <w:rPr>
          <w:rFonts w:ascii="Times New Roman" w:hAnsi="Times New Roman" w:cs="Times New Roman"/>
          <w:sz w:val="20"/>
          <w:szCs w:val="20"/>
        </w:rPr>
        <w:t>J</w:t>
      </w:r>
      <w:r w:rsidR="00C531A4" w:rsidRPr="007F71AA">
        <w:rPr>
          <w:rFonts w:ascii="Times New Roman" w:hAnsi="Times New Roman" w:cs="Times New Roman"/>
          <w:sz w:val="20"/>
          <w:szCs w:val="20"/>
        </w:rPr>
        <w:t xml:space="preserve">a atkārtotie mērījumi apliecina, ka sprieguma kvalitātes traucējumi nav saistīti ar </w:t>
      </w:r>
      <w:r>
        <w:rPr>
          <w:rFonts w:ascii="Times New Roman" w:hAnsi="Times New Roman" w:cs="Times New Roman"/>
          <w:sz w:val="20"/>
          <w:szCs w:val="20"/>
        </w:rPr>
        <w:t>e</w:t>
      </w:r>
      <w:r w:rsidR="00C531A4" w:rsidRPr="007F71AA">
        <w:rPr>
          <w:rFonts w:ascii="Times New Roman" w:hAnsi="Times New Roman" w:cs="Times New Roman"/>
          <w:sz w:val="20"/>
          <w:szCs w:val="20"/>
        </w:rPr>
        <w:t xml:space="preserve">lektrostacijas darbību (fiksētas atkāpes no </w:t>
      </w:r>
      <w:r>
        <w:rPr>
          <w:rFonts w:ascii="Times New Roman" w:hAnsi="Times New Roman" w:cs="Times New Roman"/>
          <w:sz w:val="20"/>
          <w:szCs w:val="20"/>
        </w:rPr>
        <w:t>s</w:t>
      </w:r>
      <w:r w:rsidR="00C531A4" w:rsidRPr="007F71AA">
        <w:rPr>
          <w:rFonts w:ascii="Times New Roman" w:hAnsi="Times New Roman" w:cs="Times New Roman"/>
          <w:sz w:val="20"/>
          <w:szCs w:val="20"/>
        </w:rPr>
        <w:t xml:space="preserve">tandarta prasībām laikā, kad </w:t>
      </w:r>
      <w:r>
        <w:rPr>
          <w:rFonts w:ascii="Times New Roman" w:hAnsi="Times New Roman" w:cs="Times New Roman"/>
          <w:sz w:val="20"/>
          <w:szCs w:val="20"/>
        </w:rPr>
        <w:t>e</w:t>
      </w:r>
      <w:r w:rsidR="00C531A4" w:rsidRPr="007F71AA">
        <w:rPr>
          <w:rFonts w:ascii="Times New Roman" w:hAnsi="Times New Roman" w:cs="Times New Roman"/>
          <w:sz w:val="20"/>
          <w:szCs w:val="20"/>
        </w:rPr>
        <w:t xml:space="preserve">lektrostacija nav darbojusies), </w:t>
      </w:r>
      <w:r>
        <w:rPr>
          <w:rFonts w:ascii="Times New Roman" w:hAnsi="Times New Roman" w:cs="Times New Roman"/>
          <w:sz w:val="20"/>
          <w:szCs w:val="20"/>
        </w:rPr>
        <w:t>"</w:t>
      </w:r>
      <w:r w:rsidR="00C531A4" w:rsidRPr="007F71AA">
        <w:rPr>
          <w:rFonts w:ascii="Times New Roman" w:hAnsi="Times New Roman" w:cs="Times New Roman"/>
          <w:sz w:val="20"/>
          <w:szCs w:val="20"/>
        </w:rPr>
        <w:t>Sadales tīkls</w:t>
      </w:r>
      <w:r>
        <w:rPr>
          <w:rFonts w:ascii="Times New Roman" w:hAnsi="Times New Roman" w:cs="Times New Roman"/>
          <w:sz w:val="20"/>
          <w:szCs w:val="20"/>
        </w:rPr>
        <w:t>"</w:t>
      </w:r>
      <w:r w:rsidR="00C531A4" w:rsidRPr="007F71AA">
        <w:rPr>
          <w:rFonts w:ascii="Times New Roman" w:hAnsi="Times New Roman" w:cs="Times New Roman"/>
          <w:sz w:val="20"/>
          <w:szCs w:val="20"/>
        </w:rPr>
        <w:t xml:space="preserve"> atzīst </w:t>
      </w:r>
      <w:r>
        <w:rPr>
          <w:rFonts w:ascii="Times New Roman" w:hAnsi="Times New Roman" w:cs="Times New Roman"/>
          <w:sz w:val="20"/>
          <w:szCs w:val="20"/>
        </w:rPr>
        <w:t>e</w:t>
      </w:r>
      <w:r w:rsidR="00C531A4" w:rsidRPr="007F71AA">
        <w:rPr>
          <w:rFonts w:ascii="Times New Roman" w:hAnsi="Times New Roman" w:cs="Times New Roman"/>
          <w:sz w:val="20"/>
          <w:szCs w:val="20"/>
        </w:rPr>
        <w:t>lektrostaciju par derīgu paralēlam darbam ar sistēmu</w:t>
      </w:r>
      <w:r>
        <w:rPr>
          <w:rFonts w:ascii="Times New Roman" w:hAnsi="Times New Roman" w:cs="Times New Roman"/>
          <w:sz w:val="20"/>
          <w:szCs w:val="20"/>
        </w:rPr>
        <w:t>.</w:t>
      </w:r>
    </w:p>
    <w:p w14:paraId="24825D51" w14:textId="086387D4" w:rsidR="00C531A4" w:rsidRPr="007F71AA" w:rsidRDefault="00C531A4" w:rsidP="00C531A4">
      <w:pPr>
        <w:pStyle w:val="ListParagraph"/>
        <w:numPr>
          <w:ilvl w:val="0"/>
          <w:numId w:val="5"/>
        </w:numPr>
        <w:tabs>
          <w:tab w:val="left" w:pos="1276"/>
        </w:tabs>
        <w:ind w:left="1276" w:hanging="283"/>
        <w:jc w:val="both"/>
        <w:rPr>
          <w:rFonts w:ascii="Times New Roman" w:hAnsi="Times New Roman" w:cs="Times New Roman"/>
          <w:sz w:val="20"/>
          <w:szCs w:val="20"/>
        </w:rPr>
      </w:pPr>
      <w:r w:rsidRPr="007F71AA">
        <w:rPr>
          <w:rFonts w:ascii="Times New Roman" w:hAnsi="Times New Roman" w:cs="Times New Roman"/>
          <w:sz w:val="20"/>
          <w:szCs w:val="20"/>
        </w:rPr>
        <w:t xml:space="preserve">Ja mērījumi apliecina, ka sprieguma kvalitātes traucējumus radījusi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 vai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ažotāja iekšējos elektrotīklos pieslēgtās tehnoloģijas, pirms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atkārtotas pieslēgšanas viena mēneša laikā jānovērš traucējumu cēloņi un </w:t>
      </w:r>
      <w:r w:rsidR="00BB3C5B">
        <w:rPr>
          <w:rFonts w:ascii="Times New Roman" w:hAnsi="Times New Roman" w:cs="Times New Roman"/>
          <w:sz w:val="20"/>
          <w:szCs w:val="20"/>
        </w:rPr>
        <w:t>r</w:t>
      </w:r>
      <w:r w:rsidRPr="007F71AA">
        <w:rPr>
          <w:rFonts w:ascii="Times New Roman" w:hAnsi="Times New Roman" w:cs="Times New Roman"/>
          <w:sz w:val="20"/>
          <w:szCs w:val="20"/>
        </w:rPr>
        <w:t>ažotājam par saviem līdzekļiem jāorganizē atkārtoti sprieguma kvalitātes mērījumi atbilstoši programmai.</w:t>
      </w:r>
    </w:p>
    <w:p w14:paraId="387A111B" w14:textId="175B9520" w:rsidR="00C531A4" w:rsidRPr="007F71AA" w:rsidRDefault="00C531A4" w:rsidP="00C531A4">
      <w:pPr>
        <w:pStyle w:val="ListParagraph"/>
        <w:ind w:left="1134" w:hanging="708"/>
        <w:jc w:val="both"/>
        <w:rPr>
          <w:rFonts w:ascii="Times New Roman" w:hAnsi="Times New Roman" w:cs="Times New Roman"/>
          <w:sz w:val="20"/>
          <w:szCs w:val="20"/>
        </w:rPr>
      </w:pPr>
      <w:r w:rsidRPr="007F71AA">
        <w:rPr>
          <w:rFonts w:ascii="Times New Roman" w:hAnsi="Times New Roman" w:cs="Times New Roman"/>
          <w:sz w:val="20"/>
          <w:szCs w:val="20"/>
        </w:rPr>
        <w:t xml:space="preserve">4.2.5. Ja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sprieguma kvalitātes parametri neatbilst </w:t>
      </w:r>
      <w:r w:rsidR="00BB3C5B">
        <w:rPr>
          <w:rFonts w:ascii="Times New Roman" w:hAnsi="Times New Roman" w:cs="Times New Roman"/>
          <w:sz w:val="20"/>
          <w:szCs w:val="20"/>
        </w:rPr>
        <w:t>s</w:t>
      </w:r>
      <w:r w:rsidRPr="007F71AA">
        <w:rPr>
          <w:rFonts w:ascii="Times New Roman" w:hAnsi="Times New Roman" w:cs="Times New Roman"/>
          <w:sz w:val="20"/>
          <w:szCs w:val="20"/>
        </w:rPr>
        <w:t xml:space="preserve">tandarta prasībām,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ģeneratoru iekārtas ir jāatslēdz no </w:t>
      </w:r>
      <w:r w:rsidR="00BB3C5B">
        <w:rPr>
          <w:rFonts w:ascii="Times New Roman" w:hAnsi="Times New Roman" w:cs="Times New Roman"/>
          <w:sz w:val="20"/>
          <w:szCs w:val="20"/>
        </w:rPr>
        <w:t>"</w:t>
      </w:r>
      <w:r w:rsidRPr="007F71AA">
        <w:rPr>
          <w:rFonts w:ascii="Times New Roman" w:hAnsi="Times New Roman" w:cs="Times New Roman"/>
          <w:sz w:val="20"/>
          <w:szCs w:val="20"/>
        </w:rPr>
        <w:t>Sadales tīkl</w:t>
      </w:r>
      <w:r w:rsidR="00BB3C5B">
        <w:rPr>
          <w:rFonts w:ascii="Times New Roman" w:hAnsi="Times New Roman" w:cs="Times New Roman"/>
          <w:sz w:val="20"/>
          <w:szCs w:val="20"/>
        </w:rPr>
        <w:t>a"</w:t>
      </w:r>
      <w:r w:rsidRPr="007F71AA">
        <w:rPr>
          <w:rFonts w:ascii="Times New Roman" w:hAnsi="Times New Roman" w:cs="Times New Roman"/>
          <w:sz w:val="20"/>
          <w:szCs w:val="20"/>
        </w:rPr>
        <w:t xml:space="preserve"> elektrotīkla un </w:t>
      </w:r>
      <w:r w:rsidR="00BB3C5B">
        <w:rPr>
          <w:rFonts w:ascii="Times New Roman" w:hAnsi="Times New Roman" w:cs="Times New Roman"/>
          <w:sz w:val="20"/>
          <w:szCs w:val="20"/>
        </w:rPr>
        <w:t>r</w:t>
      </w:r>
      <w:r w:rsidRPr="007F71AA">
        <w:rPr>
          <w:rFonts w:ascii="Times New Roman" w:hAnsi="Times New Roman" w:cs="Times New Roman"/>
          <w:sz w:val="20"/>
          <w:szCs w:val="20"/>
        </w:rPr>
        <w:t>ažotājam par saviem līdzekļiem jāorganizē atkārtot</w:t>
      </w:r>
      <w:r w:rsidR="00BB3C5B">
        <w:rPr>
          <w:rFonts w:ascii="Times New Roman" w:hAnsi="Times New Roman" w:cs="Times New Roman"/>
          <w:sz w:val="20"/>
          <w:szCs w:val="20"/>
        </w:rPr>
        <w:t>i</w:t>
      </w:r>
      <w:r w:rsidRPr="007F71AA">
        <w:rPr>
          <w:rFonts w:ascii="Times New Roman" w:hAnsi="Times New Roman" w:cs="Times New Roman"/>
          <w:sz w:val="20"/>
          <w:szCs w:val="20"/>
        </w:rPr>
        <w:t xml:space="preserve"> sprieguma kvalitātes mērījumi režīmā, kurā </w:t>
      </w:r>
      <w:r w:rsidR="00BB3C5B">
        <w:rPr>
          <w:rFonts w:ascii="Times New Roman" w:hAnsi="Times New Roman" w:cs="Times New Roman"/>
          <w:sz w:val="20"/>
          <w:szCs w:val="20"/>
        </w:rPr>
        <w:t>e</w:t>
      </w:r>
      <w:r w:rsidRPr="007F71AA">
        <w:rPr>
          <w:rFonts w:ascii="Times New Roman" w:hAnsi="Times New Roman" w:cs="Times New Roman"/>
          <w:sz w:val="20"/>
          <w:szCs w:val="20"/>
        </w:rPr>
        <w:t>lektrostacija atslēgta no elektrotīkla</w:t>
      </w:r>
      <w:r w:rsidR="00BB3C5B">
        <w:rPr>
          <w:rFonts w:ascii="Times New Roman" w:hAnsi="Times New Roman" w:cs="Times New Roman"/>
          <w:sz w:val="20"/>
          <w:szCs w:val="20"/>
        </w:rPr>
        <w:t>.</w:t>
      </w:r>
    </w:p>
    <w:p w14:paraId="1FAD9EFB" w14:textId="42BF34C3" w:rsidR="00C531A4" w:rsidRPr="007F71AA" w:rsidRDefault="00C531A4" w:rsidP="00C531A4">
      <w:pPr>
        <w:pStyle w:val="ListParagraph"/>
        <w:numPr>
          <w:ilvl w:val="0"/>
          <w:numId w:val="6"/>
        </w:numPr>
        <w:ind w:left="1276" w:hanging="283"/>
        <w:jc w:val="both"/>
        <w:rPr>
          <w:rFonts w:ascii="Times New Roman" w:hAnsi="Times New Roman" w:cs="Times New Roman"/>
          <w:sz w:val="20"/>
          <w:szCs w:val="20"/>
        </w:rPr>
      </w:pPr>
      <w:r w:rsidRPr="007F71AA">
        <w:rPr>
          <w:rFonts w:ascii="Times New Roman" w:hAnsi="Times New Roman" w:cs="Times New Roman"/>
          <w:sz w:val="20"/>
          <w:szCs w:val="20"/>
        </w:rPr>
        <w:t xml:space="preserve">Ja atkārtotie mērījumi apliecina, ka sprieguma kvalitātes traucējumi nav saistīti ar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darbību (fiksētas atkāpes no </w:t>
      </w:r>
      <w:r w:rsidR="00BB3C5B">
        <w:rPr>
          <w:rFonts w:ascii="Times New Roman" w:hAnsi="Times New Roman" w:cs="Times New Roman"/>
          <w:sz w:val="20"/>
          <w:szCs w:val="20"/>
        </w:rPr>
        <w:t>s</w:t>
      </w:r>
      <w:r w:rsidRPr="007F71AA">
        <w:rPr>
          <w:rFonts w:ascii="Times New Roman" w:hAnsi="Times New Roman" w:cs="Times New Roman"/>
          <w:sz w:val="20"/>
          <w:szCs w:val="20"/>
        </w:rPr>
        <w:t xml:space="preserve">tandarta prasībām laikā, kad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 nav darbojusies),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atzīst </w:t>
      </w:r>
      <w:r w:rsidR="00BB3C5B">
        <w:rPr>
          <w:rFonts w:ascii="Times New Roman" w:hAnsi="Times New Roman" w:cs="Times New Roman"/>
          <w:sz w:val="20"/>
          <w:szCs w:val="20"/>
        </w:rPr>
        <w:t>e</w:t>
      </w:r>
      <w:r w:rsidRPr="007F71AA">
        <w:rPr>
          <w:rFonts w:ascii="Times New Roman" w:hAnsi="Times New Roman" w:cs="Times New Roman"/>
          <w:sz w:val="20"/>
          <w:szCs w:val="20"/>
        </w:rPr>
        <w:t>lektrostaciju par derīgu paralēlam darbam ar sistēmu</w:t>
      </w:r>
      <w:r w:rsidR="00BB3C5B">
        <w:rPr>
          <w:rFonts w:ascii="Times New Roman" w:hAnsi="Times New Roman" w:cs="Times New Roman"/>
          <w:sz w:val="20"/>
          <w:szCs w:val="20"/>
        </w:rPr>
        <w:t>.</w:t>
      </w:r>
    </w:p>
    <w:p w14:paraId="1495A63B" w14:textId="2A90C240" w:rsidR="00C531A4" w:rsidRPr="007F71AA" w:rsidRDefault="00C531A4" w:rsidP="00C531A4">
      <w:pPr>
        <w:pStyle w:val="ListParagraph"/>
        <w:numPr>
          <w:ilvl w:val="0"/>
          <w:numId w:val="6"/>
        </w:numPr>
        <w:ind w:left="1276" w:hanging="283"/>
        <w:jc w:val="both"/>
        <w:rPr>
          <w:rFonts w:ascii="Times New Roman" w:hAnsi="Times New Roman" w:cs="Times New Roman"/>
          <w:sz w:val="20"/>
          <w:szCs w:val="20"/>
        </w:rPr>
      </w:pPr>
      <w:r w:rsidRPr="007F71AA">
        <w:rPr>
          <w:rFonts w:ascii="Times New Roman" w:hAnsi="Times New Roman" w:cs="Times New Roman"/>
          <w:sz w:val="20"/>
          <w:szCs w:val="20"/>
        </w:rPr>
        <w:t xml:space="preserve">Ja mērījumi apliecina, ka sprieguma kvalitātes traucējumus radījusi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 vai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ažotāja iekšējos elektrotīklos pieslēgtās tehnoloģijas, pirms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lektrostacijas atkārtotas pieslēgšanas viena mēneša laikā jānovērš traucējumu cēloņi un </w:t>
      </w:r>
      <w:r w:rsidR="00BB3C5B">
        <w:rPr>
          <w:rFonts w:ascii="Times New Roman" w:hAnsi="Times New Roman" w:cs="Times New Roman"/>
          <w:sz w:val="20"/>
          <w:szCs w:val="20"/>
        </w:rPr>
        <w:t>ra</w:t>
      </w:r>
      <w:r w:rsidRPr="007F71AA">
        <w:rPr>
          <w:rFonts w:ascii="Times New Roman" w:hAnsi="Times New Roman" w:cs="Times New Roman"/>
          <w:sz w:val="20"/>
          <w:szCs w:val="20"/>
        </w:rPr>
        <w:t>žotājam par saviem līdzekļiem jāorganizē atkārtoti sprieguma kvalitātes mērījumi atbilstoši programmai.</w:t>
      </w:r>
    </w:p>
    <w:p w14:paraId="12C9DE02" w14:textId="1CA5E447" w:rsidR="00C531A4" w:rsidRPr="007F71AA" w:rsidRDefault="00C531A4" w:rsidP="00C531A4">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rPr>
        <w:t xml:space="preserve">4.3. </w:t>
      </w:r>
      <w:r w:rsidR="00051525" w:rsidRPr="007F71AA">
        <w:rPr>
          <w:rFonts w:ascii="Times New Roman" w:hAnsi="Times New Roman" w:cs="Times New Roman"/>
          <w:sz w:val="20"/>
          <w:szCs w:val="20"/>
        </w:rPr>
        <w:t xml:space="preserve">Ja </w:t>
      </w:r>
      <w:r w:rsidR="00BB3C5B">
        <w:rPr>
          <w:rFonts w:ascii="Times New Roman" w:hAnsi="Times New Roman" w:cs="Times New Roman"/>
          <w:sz w:val="20"/>
          <w:szCs w:val="20"/>
        </w:rPr>
        <w:t>r</w:t>
      </w:r>
      <w:r w:rsidR="00051525" w:rsidRPr="007F71AA">
        <w:rPr>
          <w:rFonts w:ascii="Times New Roman" w:hAnsi="Times New Roman" w:cs="Times New Roman"/>
          <w:sz w:val="20"/>
          <w:szCs w:val="20"/>
        </w:rPr>
        <w:t xml:space="preserve">ažotājs norādījis, ka iesniegšanai Būvvaldē nepieciešams </w:t>
      </w:r>
      <w:r w:rsidR="00BB3C5B">
        <w:rPr>
          <w:rFonts w:ascii="Times New Roman" w:hAnsi="Times New Roman" w:cs="Times New Roman"/>
          <w:sz w:val="20"/>
          <w:szCs w:val="20"/>
        </w:rPr>
        <w:t>"</w:t>
      </w:r>
      <w:r w:rsidR="00051525" w:rsidRPr="007F71AA">
        <w:rPr>
          <w:rFonts w:ascii="Times New Roman" w:hAnsi="Times New Roman" w:cs="Times New Roman"/>
          <w:sz w:val="20"/>
          <w:szCs w:val="20"/>
        </w:rPr>
        <w:t>Sadales tīkl</w:t>
      </w:r>
      <w:r w:rsidR="00BB3C5B">
        <w:rPr>
          <w:rFonts w:ascii="Times New Roman" w:hAnsi="Times New Roman" w:cs="Times New Roman"/>
          <w:sz w:val="20"/>
          <w:szCs w:val="20"/>
        </w:rPr>
        <w:t>a"</w:t>
      </w:r>
      <w:r w:rsidR="00051525" w:rsidRPr="007F71AA">
        <w:rPr>
          <w:rFonts w:ascii="Times New Roman" w:hAnsi="Times New Roman" w:cs="Times New Roman"/>
          <w:sz w:val="20"/>
          <w:szCs w:val="20"/>
        </w:rPr>
        <w:t xml:space="preserve"> </w:t>
      </w:r>
      <w:r w:rsidR="00BB3C5B">
        <w:rPr>
          <w:rFonts w:ascii="Times New Roman" w:hAnsi="Times New Roman" w:cs="Times New Roman"/>
          <w:sz w:val="20"/>
          <w:szCs w:val="20"/>
        </w:rPr>
        <w:t>a</w:t>
      </w:r>
      <w:r w:rsidR="00051525" w:rsidRPr="007F71AA">
        <w:rPr>
          <w:rFonts w:ascii="Times New Roman" w:hAnsi="Times New Roman" w:cs="Times New Roman"/>
          <w:sz w:val="20"/>
          <w:szCs w:val="20"/>
        </w:rPr>
        <w:t xml:space="preserve">tzinums par elektrostacijas tehnisko gatavību ekspluatācijai, un </w:t>
      </w:r>
      <w:r w:rsidR="00BB3C5B">
        <w:rPr>
          <w:rFonts w:ascii="Times New Roman" w:hAnsi="Times New Roman" w:cs="Times New Roman"/>
          <w:sz w:val="20"/>
          <w:szCs w:val="20"/>
        </w:rPr>
        <w:t>"</w:t>
      </w:r>
      <w:r w:rsidR="00051525"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00051525" w:rsidRPr="007F71AA">
        <w:rPr>
          <w:rFonts w:ascii="Times New Roman" w:hAnsi="Times New Roman" w:cs="Times New Roman"/>
          <w:sz w:val="20"/>
          <w:szCs w:val="20"/>
        </w:rPr>
        <w:t xml:space="preserve"> atzīst </w:t>
      </w:r>
      <w:r w:rsidR="00BB3C5B">
        <w:rPr>
          <w:rFonts w:ascii="Times New Roman" w:hAnsi="Times New Roman" w:cs="Times New Roman"/>
          <w:sz w:val="20"/>
          <w:szCs w:val="20"/>
        </w:rPr>
        <w:t>e</w:t>
      </w:r>
      <w:r w:rsidR="00051525" w:rsidRPr="007F71AA">
        <w:rPr>
          <w:rFonts w:ascii="Times New Roman" w:hAnsi="Times New Roman" w:cs="Times New Roman"/>
          <w:sz w:val="20"/>
          <w:szCs w:val="20"/>
        </w:rPr>
        <w:t xml:space="preserve">lektrostaciju par derīgu paralēlam darbam ar </w:t>
      </w:r>
      <w:r w:rsidR="00051525" w:rsidRPr="007F71AA">
        <w:rPr>
          <w:rFonts w:ascii="Times New Roman" w:hAnsi="Times New Roman" w:cs="Times New Roman"/>
          <w:sz w:val="20"/>
          <w:szCs w:val="20"/>
        </w:rPr>
        <w:lastRenderedPageBreak/>
        <w:t xml:space="preserve">sistēmu, </w:t>
      </w:r>
      <w:r w:rsidR="00BB3C5B">
        <w:rPr>
          <w:rFonts w:ascii="Times New Roman" w:hAnsi="Times New Roman" w:cs="Times New Roman"/>
          <w:sz w:val="20"/>
          <w:szCs w:val="20"/>
        </w:rPr>
        <w:t>"</w:t>
      </w:r>
      <w:r w:rsidR="00051525"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00051525" w:rsidRPr="007F71AA">
        <w:rPr>
          <w:rFonts w:ascii="Times New Roman" w:hAnsi="Times New Roman" w:cs="Times New Roman"/>
          <w:sz w:val="20"/>
          <w:szCs w:val="20"/>
        </w:rPr>
        <w:t xml:space="preserve"> sagatavo  un </w:t>
      </w:r>
      <w:proofErr w:type="spellStart"/>
      <w:r w:rsidR="00051525" w:rsidRPr="007F71AA">
        <w:rPr>
          <w:rFonts w:ascii="Times New Roman" w:hAnsi="Times New Roman" w:cs="Times New Roman"/>
          <w:sz w:val="20"/>
          <w:szCs w:val="20"/>
        </w:rPr>
        <w:t>nosūta</w:t>
      </w:r>
      <w:proofErr w:type="spellEnd"/>
      <w:r w:rsidR="00051525" w:rsidRPr="007F71AA">
        <w:rPr>
          <w:rFonts w:ascii="Times New Roman" w:hAnsi="Times New Roman" w:cs="Times New Roman"/>
          <w:sz w:val="20"/>
          <w:szCs w:val="20"/>
        </w:rPr>
        <w:t xml:space="preserve"> </w:t>
      </w:r>
      <w:r w:rsidR="00BB3C5B">
        <w:rPr>
          <w:rFonts w:ascii="Times New Roman" w:hAnsi="Times New Roman" w:cs="Times New Roman"/>
          <w:sz w:val="20"/>
          <w:szCs w:val="20"/>
        </w:rPr>
        <w:t>r</w:t>
      </w:r>
      <w:r w:rsidR="00051525" w:rsidRPr="007F71AA">
        <w:rPr>
          <w:rFonts w:ascii="Times New Roman" w:hAnsi="Times New Roman" w:cs="Times New Roman"/>
          <w:sz w:val="20"/>
          <w:szCs w:val="20"/>
        </w:rPr>
        <w:t xml:space="preserve">ažotājam atzinumu par </w:t>
      </w:r>
      <w:r w:rsidR="00BB3C5B">
        <w:rPr>
          <w:rFonts w:ascii="Times New Roman" w:hAnsi="Times New Roman" w:cs="Times New Roman"/>
          <w:sz w:val="20"/>
          <w:szCs w:val="20"/>
        </w:rPr>
        <w:t>e</w:t>
      </w:r>
      <w:r w:rsidR="00051525" w:rsidRPr="007F71AA">
        <w:rPr>
          <w:rFonts w:ascii="Times New Roman" w:hAnsi="Times New Roman" w:cs="Times New Roman"/>
          <w:sz w:val="20"/>
          <w:szCs w:val="20"/>
        </w:rPr>
        <w:t>lektrostacijas tehnisko gatavību ekspluatācijai.</w:t>
      </w:r>
    </w:p>
    <w:p w14:paraId="6C440A6F" w14:textId="2D6DFB20" w:rsidR="00051525" w:rsidRPr="007F71AA" w:rsidRDefault="00051525" w:rsidP="00C531A4">
      <w:pPr>
        <w:pStyle w:val="ListParagraph"/>
        <w:ind w:left="426" w:hanging="426"/>
        <w:jc w:val="both"/>
        <w:rPr>
          <w:rFonts w:ascii="Times New Roman" w:hAnsi="Times New Roman" w:cs="Times New Roman"/>
          <w:sz w:val="20"/>
          <w:szCs w:val="20"/>
          <w:lang w:eastAsia="lv-LV"/>
        </w:rPr>
      </w:pPr>
      <w:r w:rsidRPr="007F71AA">
        <w:rPr>
          <w:rFonts w:ascii="Times New Roman" w:hAnsi="Times New Roman" w:cs="Times New Roman"/>
          <w:sz w:val="20"/>
          <w:szCs w:val="20"/>
        </w:rPr>
        <w:t xml:space="preserve">4.4. Ja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atzīst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lektrostaciju par derīgu paralēlam darbam ar sistēmu,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sagatavo un </w:t>
      </w:r>
      <w:proofErr w:type="spellStart"/>
      <w:r w:rsidRPr="007F71AA">
        <w:rPr>
          <w:rFonts w:ascii="Times New Roman" w:hAnsi="Times New Roman" w:cs="Times New Roman"/>
          <w:sz w:val="20"/>
          <w:szCs w:val="20"/>
        </w:rPr>
        <w:t>nosūta</w:t>
      </w:r>
      <w:proofErr w:type="spellEnd"/>
      <w:r w:rsidRPr="007F71AA">
        <w:rPr>
          <w:rFonts w:ascii="Times New Roman" w:hAnsi="Times New Roman" w:cs="Times New Roman"/>
          <w:sz w:val="20"/>
          <w:szCs w:val="20"/>
        </w:rPr>
        <w:t xml:space="preserve"> </w:t>
      </w:r>
      <w:r w:rsidR="00BB3C5B">
        <w:rPr>
          <w:rFonts w:ascii="Times New Roman" w:hAnsi="Times New Roman" w:cs="Times New Roman"/>
          <w:sz w:val="20"/>
          <w:szCs w:val="20"/>
        </w:rPr>
        <w:t>r</w:t>
      </w:r>
      <w:r w:rsidRPr="007F71AA">
        <w:rPr>
          <w:rFonts w:ascii="Times New Roman" w:hAnsi="Times New Roman" w:cs="Times New Roman"/>
          <w:sz w:val="20"/>
          <w:szCs w:val="20"/>
        </w:rPr>
        <w:t xml:space="preserve">ažotājam </w:t>
      </w:r>
      <w:r w:rsidR="00BB3C5B">
        <w:rPr>
          <w:rFonts w:ascii="Times New Roman" w:hAnsi="Times New Roman" w:cs="Times New Roman"/>
          <w:sz w:val="20"/>
          <w:szCs w:val="20"/>
        </w:rPr>
        <w:t>a</w:t>
      </w:r>
      <w:r w:rsidRPr="007F71AA">
        <w:rPr>
          <w:rFonts w:ascii="Times New Roman" w:hAnsi="Times New Roman" w:cs="Times New Roman"/>
          <w:sz w:val="20"/>
          <w:szCs w:val="20"/>
        </w:rPr>
        <w:t xml:space="preserve">tļauju </w:t>
      </w:r>
      <w:r w:rsidRPr="007F71AA">
        <w:rPr>
          <w:rFonts w:ascii="Times New Roman" w:hAnsi="Times New Roman" w:cs="Times New Roman"/>
          <w:sz w:val="20"/>
          <w:szCs w:val="20"/>
          <w:lang w:eastAsia="lv-LV"/>
        </w:rPr>
        <w:t>elektrostacijas pieslēgšanai sistēmai.</w:t>
      </w:r>
    </w:p>
    <w:p w14:paraId="15298953" w14:textId="37B94A07" w:rsidR="00681712" w:rsidRPr="007F71AA" w:rsidRDefault="00051525" w:rsidP="009820CF">
      <w:pPr>
        <w:pStyle w:val="ListParagraph"/>
        <w:ind w:left="426" w:hanging="426"/>
        <w:jc w:val="both"/>
        <w:rPr>
          <w:rFonts w:ascii="Times New Roman" w:hAnsi="Times New Roman" w:cs="Times New Roman"/>
          <w:sz w:val="20"/>
          <w:szCs w:val="20"/>
        </w:rPr>
      </w:pPr>
      <w:r w:rsidRPr="007F71AA">
        <w:rPr>
          <w:rFonts w:ascii="Times New Roman" w:hAnsi="Times New Roman" w:cs="Times New Roman"/>
          <w:sz w:val="20"/>
          <w:szCs w:val="20"/>
          <w:lang w:eastAsia="lv-LV"/>
        </w:rPr>
        <w:t xml:space="preserve">4.5. </w:t>
      </w:r>
      <w:r w:rsidRPr="007F71AA">
        <w:rPr>
          <w:rFonts w:ascii="Times New Roman" w:hAnsi="Times New Roman" w:cs="Times New Roman"/>
          <w:sz w:val="20"/>
          <w:szCs w:val="20"/>
        </w:rPr>
        <w:t xml:space="preserve">Ja tiek ieviesta jauna jauda vai mainīta esošā jauda </w:t>
      </w:r>
      <w:r w:rsidR="00BB3C5B">
        <w:rPr>
          <w:rFonts w:ascii="Times New Roman" w:hAnsi="Times New Roman" w:cs="Times New Roman"/>
          <w:sz w:val="20"/>
          <w:szCs w:val="20"/>
        </w:rPr>
        <w:t>e</w:t>
      </w:r>
      <w:r w:rsidRPr="007F71AA">
        <w:rPr>
          <w:rFonts w:ascii="Times New Roman" w:hAnsi="Times New Roman" w:cs="Times New Roman"/>
          <w:sz w:val="20"/>
          <w:szCs w:val="20"/>
        </w:rPr>
        <w:t xml:space="preserve">lektrostacijā, kas atrodas AS "Enerģijas publiskais tirgotājs" balansēšanas apgabalā, </w:t>
      </w:r>
      <w:r w:rsidR="00BB3C5B">
        <w:rPr>
          <w:rFonts w:ascii="Times New Roman" w:hAnsi="Times New Roman" w:cs="Times New Roman"/>
          <w:sz w:val="20"/>
          <w:szCs w:val="20"/>
        </w:rPr>
        <w:t>"</w:t>
      </w:r>
      <w:r w:rsidRPr="007F71AA">
        <w:rPr>
          <w:rFonts w:ascii="Times New Roman" w:hAnsi="Times New Roman" w:cs="Times New Roman"/>
          <w:sz w:val="20"/>
          <w:szCs w:val="20"/>
        </w:rPr>
        <w:t>Sadales tīkls</w:t>
      </w:r>
      <w:r w:rsidR="00BB3C5B">
        <w:rPr>
          <w:rFonts w:ascii="Times New Roman" w:hAnsi="Times New Roman" w:cs="Times New Roman"/>
          <w:sz w:val="20"/>
          <w:szCs w:val="20"/>
        </w:rPr>
        <w:t>"</w:t>
      </w:r>
      <w:r w:rsidRPr="007F71AA">
        <w:rPr>
          <w:rFonts w:ascii="Times New Roman" w:hAnsi="Times New Roman" w:cs="Times New Roman"/>
          <w:sz w:val="20"/>
          <w:szCs w:val="20"/>
        </w:rPr>
        <w:t xml:space="preserve"> izsniegtās </w:t>
      </w:r>
      <w:r w:rsidR="00BB3C5B">
        <w:rPr>
          <w:rFonts w:ascii="Times New Roman" w:hAnsi="Times New Roman" w:cs="Times New Roman"/>
          <w:sz w:val="20"/>
          <w:szCs w:val="20"/>
        </w:rPr>
        <w:t>a</w:t>
      </w:r>
      <w:r w:rsidRPr="007F71AA">
        <w:rPr>
          <w:rFonts w:ascii="Times New Roman" w:hAnsi="Times New Roman" w:cs="Times New Roman"/>
          <w:sz w:val="20"/>
          <w:szCs w:val="20"/>
        </w:rPr>
        <w:t xml:space="preserve">tļaujas elektrostacijas pieslēgšanai sistēmai kopija </w:t>
      </w:r>
      <w:r w:rsidR="00BB3C5B">
        <w:rPr>
          <w:rFonts w:ascii="Times New Roman" w:hAnsi="Times New Roman" w:cs="Times New Roman"/>
          <w:sz w:val="20"/>
          <w:szCs w:val="20"/>
        </w:rPr>
        <w:t>trīs</w:t>
      </w:r>
      <w:r w:rsidRPr="007F71AA">
        <w:rPr>
          <w:rFonts w:ascii="Times New Roman" w:hAnsi="Times New Roman" w:cs="Times New Roman"/>
          <w:sz w:val="20"/>
          <w:szCs w:val="20"/>
        </w:rPr>
        <w:t xml:space="preserve"> darbdienu laikā </w:t>
      </w:r>
      <w:proofErr w:type="spellStart"/>
      <w:r w:rsidRPr="007F71AA">
        <w:rPr>
          <w:rFonts w:ascii="Times New Roman" w:hAnsi="Times New Roman" w:cs="Times New Roman"/>
          <w:sz w:val="20"/>
          <w:szCs w:val="20"/>
        </w:rPr>
        <w:t>nosūta</w:t>
      </w:r>
      <w:proofErr w:type="spellEnd"/>
      <w:r w:rsidRPr="007F71AA">
        <w:rPr>
          <w:rFonts w:ascii="Times New Roman" w:hAnsi="Times New Roman" w:cs="Times New Roman"/>
          <w:sz w:val="20"/>
          <w:szCs w:val="20"/>
        </w:rPr>
        <w:t xml:space="preserve"> e-pastā AS "Enerģijas publiskais tirgotājs" un BVKB.</w:t>
      </w:r>
    </w:p>
    <w:p w14:paraId="1EF7B8AF" w14:textId="2074D696" w:rsidR="00862233" w:rsidRPr="007F71AA" w:rsidRDefault="00862233" w:rsidP="009820CF">
      <w:pPr>
        <w:pStyle w:val="ListParagraph"/>
        <w:ind w:left="426" w:hanging="426"/>
        <w:jc w:val="both"/>
        <w:rPr>
          <w:rFonts w:ascii="Times New Roman" w:hAnsi="Times New Roman" w:cs="Times New Roman"/>
          <w:sz w:val="20"/>
          <w:szCs w:val="20"/>
        </w:rPr>
      </w:pPr>
    </w:p>
    <w:p w14:paraId="3D58F722" w14:textId="190DA780" w:rsidR="00862233" w:rsidRPr="007F71AA" w:rsidRDefault="00862233" w:rsidP="009820CF">
      <w:pPr>
        <w:pStyle w:val="ListParagraph"/>
        <w:ind w:left="426" w:hanging="426"/>
        <w:jc w:val="both"/>
        <w:rPr>
          <w:rFonts w:ascii="Times New Roman" w:hAnsi="Times New Roman" w:cs="Times New Roman"/>
          <w:sz w:val="20"/>
          <w:szCs w:val="20"/>
        </w:rPr>
      </w:pPr>
    </w:p>
    <w:p w14:paraId="3BDF8C4D" w14:textId="0A1645A9" w:rsidR="00862233" w:rsidRPr="007F71AA" w:rsidRDefault="00862233" w:rsidP="009820CF">
      <w:pPr>
        <w:pStyle w:val="ListParagraph"/>
        <w:ind w:left="426" w:hanging="426"/>
        <w:jc w:val="both"/>
        <w:rPr>
          <w:rFonts w:ascii="Times New Roman" w:hAnsi="Times New Roman" w:cs="Times New Roman"/>
          <w:sz w:val="20"/>
          <w:szCs w:val="20"/>
        </w:rPr>
      </w:pPr>
    </w:p>
    <w:p w14:paraId="137B1626" w14:textId="740D7AA8" w:rsidR="00862233" w:rsidRPr="007F71AA" w:rsidRDefault="00862233" w:rsidP="009820CF">
      <w:pPr>
        <w:pStyle w:val="ListParagraph"/>
        <w:ind w:left="426" w:hanging="426"/>
        <w:jc w:val="both"/>
        <w:rPr>
          <w:rFonts w:ascii="Times New Roman" w:hAnsi="Times New Roman" w:cs="Times New Roman"/>
          <w:sz w:val="20"/>
          <w:szCs w:val="20"/>
        </w:rPr>
      </w:pPr>
    </w:p>
    <w:p w14:paraId="44276A7A" w14:textId="372CB671" w:rsidR="00862233" w:rsidRPr="007F71AA" w:rsidRDefault="00862233" w:rsidP="009820CF">
      <w:pPr>
        <w:pStyle w:val="ListParagraph"/>
        <w:ind w:left="426" w:hanging="426"/>
        <w:jc w:val="both"/>
        <w:rPr>
          <w:rFonts w:ascii="Times New Roman" w:hAnsi="Times New Roman" w:cs="Times New Roman"/>
          <w:sz w:val="20"/>
          <w:szCs w:val="20"/>
        </w:rPr>
      </w:pPr>
    </w:p>
    <w:p w14:paraId="495FEB03" w14:textId="7FC7A362" w:rsidR="00862233" w:rsidRPr="007F71AA" w:rsidRDefault="00862233" w:rsidP="009820CF">
      <w:pPr>
        <w:pStyle w:val="ListParagraph"/>
        <w:ind w:left="426" w:hanging="426"/>
        <w:jc w:val="both"/>
        <w:rPr>
          <w:rFonts w:ascii="Times New Roman" w:hAnsi="Times New Roman" w:cs="Times New Roman"/>
          <w:sz w:val="20"/>
          <w:szCs w:val="20"/>
        </w:rPr>
      </w:pPr>
    </w:p>
    <w:p w14:paraId="28D3E9E1" w14:textId="64C01934" w:rsidR="00862233" w:rsidRPr="007F71AA" w:rsidRDefault="00862233" w:rsidP="009820CF">
      <w:pPr>
        <w:pStyle w:val="ListParagraph"/>
        <w:ind w:left="426" w:hanging="426"/>
        <w:jc w:val="both"/>
        <w:rPr>
          <w:rFonts w:ascii="Times New Roman" w:hAnsi="Times New Roman" w:cs="Times New Roman"/>
          <w:sz w:val="20"/>
          <w:szCs w:val="20"/>
        </w:rPr>
      </w:pPr>
    </w:p>
    <w:p w14:paraId="3893D022" w14:textId="19A485F1" w:rsidR="00862233" w:rsidRPr="007F71AA" w:rsidRDefault="00862233" w:rsidP="009820CF">
      <w:pPr>
        <w:pStyle w:val="ListParagraph"/>
        <w:ind w:left="426" w:hanging="426"/>
        <w:jc w:val="both"/>
        <w:rPr>
          <w:rFonts w:ascii="Times New Roman" w:hAnsi="Times New Roman" w:cs="Times New Roman"/>
          <w:sz w:val="20"/>
          <w:szCs w:val="20"/>
        </w:rPr>
      </w:pPr>
    </w:p>
    <w:p w14:paraId="57B31D01" w14:textId="0D6CA0E2" w:rsidR="00862233" w:rsidRPr="007F71AA" w:rsidRDefault="00862233" w:rsidP="009820CF">
      <w:pPr>
        <w:pStyle w:val="ListParagraph"/>
        <w:ind w:left="426" w:hanging="426"/>
        <w:jc w:val="both"/>
        <w:rPr>
          <w:rFonts w:ascii="Times New Roman" w:hAnsi="Times New Roman" w:cs="Times New Roman"/>
          <w:sz w:val="20"/>
          <w:szCs w:val="20"/>
        </w:rPr>
      </w:pPr>
    </w:p>
    <w:p w14:paraId="1B64B8B3" w14:textId="020E6028" w:rsidR="00862233" w:rsidRPr="007F71AA" w:rsidRDefault="00862233" w:rsidP="009820CF">
      <w:pPr>
        <w:pStyle w:val="ListParagraph"/>
        <w:ind w:left="426" w:hanging="426"/>
        <w:jc w:val="both"/>
        <w:rPr>
          <w:rFonts w:ascii="Times New Roman" w:hAnsi="Times New Roman" w:cs="Times New Roman"/>
          <w:sz w:val="20"/>
          <w:szCs w:val="20"/>
        </w:rPr>
      </w:pPr>
    </w:p>
    <w:p w14:paraId="7C8B89B0" w14:textId="102E16C2" w:rsidR="00862233" w:rsidRPr="007F71AA" w:rsidRDefault="00862233" w:rsidP="009820CF">
      <w:pPr>
        <w:pStyle w:val="ListParagraph"/>
        <w:ind w:left="426" w:hanging="426"/>
        <w:jc w:val="both"/>
        <w:rPr>
          <w:rFonts w:ascii="Times New Roman" w:hAnsi="Times New Roman" w:cs="Times New Roman"/>
          <w:sz w:val="20"/>
          <w:szCs w:val="20"/>
        </w:rPr>
      </w:pPr>
    </w:p>
    <w:p w14:paraId="532BD795" w14:textId="53FA576E" w:rsidR="00862233" w:rsidRPr="007F71AA" w:rsidRDefault="00862233" w:rsidP="009820CF">
      <w:pPr>
        <w:pStyle w:val="ListParagraph"/>
        <w:ind w:left="426" w:hanging="426"/>
        <w:jc w:val="both"/>
        <w:rPr>
          <w:rFonts w:ascii="Times New Roman" w:hAnsi="Times New Roman" w:cs="Times New Roman"/>
          <w:sz w:val="20"/>
          <w:szCs w:val="20"/>
        </w:rPr>
      </w:pPr>
    </w:p>
    <w:p w14:paraId="45F8EACE" w14:textId="7954C47D" w:rsidR="00862233" w:rsidRPr="007F71AA" w:rsidRDefault="00862233" w:rsidP="009820CF">
      <w:pPr>
        <w:pStyle w:val="ListParagraph"/>
        <w:ind w:left="426" w:hanging="426"/>
        <w:jc w:val="both"/>
        <w:rPr>
          <w:rFonts w:ascii="Times New Roman" w:hAnsi="Times New Roman" w:cs="Times New Roman"/>
          <w:sz w:val="20"/>
          <w:szCs w:val="20"/>
        </w:rPr>
      </w:pPr>
    </w:p>
    <w:p w14:paraId="4402DF94" w14:textId="3D480775" w:rsidR="00862233" w:rsidRPr="007F71AA" w:rsidRDefault="00862233" w:rsidP="009820CF">
      <w:pPr>
        <w:pStyle w:val="ListParagraph"/>
        <w:ind w:left="426" w:hanging="426"/>
        <w:jc w:val="both"/>
        <w:rPr>
          <w:rFonts w:ascii="Times New Roman" w:hAnsi="Times New Roman" w:cs="Times New Roman"/>
          <w:sz w:val="20"/>
          <w:szCs w:val="20"/>
        </w:rPr>
      </w:pPr>
    </w:p>
    <w:p w14:paraId="0F52F36A" w14:textId="7C50F029" w:rsidR="00862233" w:rsidRPr="007F71AA" w:rsidRDefault="00862233" w:rsidP="009820CF">
      <w:pPr>
        <w:pStyle w:val="ListParagraph"/>
        <w:ind w:left="426" w:hanging="426"/>
        <w:jc w:val="both"/>
        <w:rPr>
          <w:rFonts w:ascii="Times New Roman" w:hAnsi="Times New Roman" w:cs="Times New Roman"/>
          <w:sz w:val="20"/>
          <w:szCs w:val="20"/>
        </w:rPr>
      </w:pPr>
    </w:p>
    <w:p w14:paraId="2A761C38" w14:textId="77777777" w:rsidR="00862233" w:rsidRPr="007F71AA" w:rsidRDefault="00862233" w:rsidP="009820CF">
      <w:pPr>
        <w:pStyle w:val="ListParagraph"/>
        <w:ind w:left="426" w:hanging="426"/>
        <w:jc w:val="both"/>
        <w:rPr>
          <w:rFonts w:ascii="Times New Roman" w:hAnsi="Times New Roman" w:cs="Times New Roman"/>
          <w:sz w:val="20"/>
          <w:szCs w:val="20"/>
        </w:rPr>
        <w:sectPr w:rsidR="00862233" w:rsidRPr="007F71AA" w:rsidSect="001C4CC5">
          <w:headerReference w:type="default" r:id="rId11"/>
          <w:headerReference w:type="first" r:id="rId12"/>
          <w:pgSz w:w="11906" w:h="16838"/>
          <w:pgMar w:top="1440" w:right="1558" w:bottom="1440" w:left="1560" w:header="708" w:footer="708" w:gutter="0"/>
          <w:cols w:space="708"/>
          <w:titlePg/>
          <w:docGrid w:linePitch="360"/>
        </w:sectPr>
      </w:pPr>
    </w:p>
    <w:p w14:paraId="72A522C1" w14:textId="078A13CB" w:rsidR="00862233" w:rsidRPr="007F71AA" w:rsidRDefault="00862233" w:rsidP="00862233">
      <w:pPr>
        <w:pStyle w:val="ListParagraph"/>
        <w:ind w:left="426" w:hanging="426"/>
        <w:jc w:val="right"/>
        <w:rPr>
          <w:rFonts w:ascii="Times New Roman" w:hAnsi="Times New Roman" w:cs="Times New Roman"/>
          <w:sz w:val="20"/>
          <w:szCs w:val="20"/>
        </w:rPr>
      </w:pPr>
      <w:r w:rsidRPr="007F71AA">
        <w:rPr>
          <w:rFonts w:ascii="Times New Roman" w:hAnsi="Times New Roman" w:cs="Times New Roman"/>
          <w:sz w:val="20"/>
          <w:szCs w:val="20"/>
        </w:rPr>
        <w:lastRenderedPageBreak/>
        <w:t>Tabula nr.</w:t>
      </w:r>
      <w:r w:rsidR="0012766D">
        <w:rPr>
          <w:rFonts w:ascii="Times New Roman" w:hAnsi="Times New Roman" w:cs="Times New Roman"/>
          <w:sz w:val="20"/>
          <w:szCs w:val="20"/>
        </w:rPr>
        <w:t xml:space="preserve"> </w:t>
      </w:r>
      <w:r w:rsidRPr="007F71AA">
        <w:rPr>
          <w:rFonts w:ascii="Times New Roman" w:hAnsi="Times New Roman" w:cs="Times New Roman"/>
          <w:sz w:val="20"/>
          <w:szCs w:val="20"/>
        </w:rPr>
        <w:t>2</w:t>
      </w:r>
    </w:p>
    <w:p w14:paraId="74E05EAB" w14:textId="08CFB92D" w:rsidR="00862233" w:rsidRPr="00BB3C5B" w:rsidRDefault="00BB3C5B" w:rsidP="00862233">
      <w:pPr>
        <w:pStyle w:val="ListParagraph"/>
        <w:ind w:left="426" w:hanging="426"/>
        <w:jc w:val="center"/>
        <w:rPr>
          <w:rFonts w:ascii="Times New Roman" w:hAnsi="Times New Roman" w:cs="Times New Roman"/>
          <w:b/>
          <w:bCs/>
          <w:sz w:val="24"/>
          <w:szCs w:val="24"/>
        </w:rPr>
      </w:pPr>
      <w:r w:rsidRPr="00BB3C5B">
        <w:rPr>
          <w:rFonts w:ascii="Times New Roman" w:hAnsi="Times New Roman" w:cs="Times New Roman"/>
          <w:b/>
          <w:bCs/>
          <w:sz w:val="24"/>
          <w:szCs w:val="24"/>
        </w:rPr>
        <w:t>D</w:t>
      </w:r>
      <w:r w:rsidR="00862233" w:rsidRPr="00BB3C5B">
        <w:rPr>
          <w:rFonts w:ascii="Times New Roman" w:hAnsi="Times New Roman" w:cs="Times New Roman"/>
          <w:b/>
          <w:bCs/>
          <w:sz w:val="24"/>
          <w:szCs w:val="24"/>
        </w:rPr>
        <w:t xml:space="preserve">okumenti </w:t>
      </w:r>
      <w:r w:rsidRPr="00BB3C5B">
        <w:rPr>
          <w:rFonts w:ascii="Times New Roman" w:hAnsi="Times New Roman" w:cs="Times New Roman"/>
          <w:b/>
          <w:bCs/>
          <w:sz w:val="24"/>
          <w:szCs w:val="24"/>
        </w:rPr>
        <w:t>e</w:t>
      </w:r>
      <w:r w:rsidR="00862233" w:rsidRPr="00BB3C5B">
        <w:rPr>
          <w:rFonts w:ascii="Times New Roman" w:hAnsi="Times New Roman" w:cs="Times New Roman"/>
          <w:b/>
          <w:bCs/>
          <w:sz w:val="24"/>
          <w:szCs w:val="24"/>
        </w:rPr>
        <w:t>lektrostacijas pārbaudes pieteikšanai</w:t>
      </w:r>
    </w:p>
    <w:p w14:paraId="3F8015A1" w14:textId="77777777" w:rsidR="00A44AF7" w:rsidRPr="007F71AA" w:rsidRDefault="00A44AF7" w:rsidP="00862233">
      <w:pPr>
        <w:pStyle w:val="ListParagraph"/>
        <w:ind w:left="426" w:hanging="426"/>
        <w:jc w:val="center"/>
        <w:rPr>
          <w:rFonts w:ascii="Times New Roman" w:hAnsi="Times New Roman" w:cs="Times New Roman"/>
          <w:b/>
          <w:bCs/>
          <w:sz w:val="20"/>
          <w:szCs w:val="20"/>
        </w:rPr>
      </w:pPr>
    </w:p>
    <w:p w14:paraId="051EDC41" w14:textId="4D417770" w:rsidR="006B2204" w:rsidRPr="007F71AA" w:rsidRDefault="006B2204" w:rsidP="006B2204">
      <w:pPr>
        <w:pStyle w:val="ListParagraph"/>
        <w:ind w:left="426" w:hanging="426"/>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 xml:space="preserve">Elektrostacijas jauda: A tipa </w:t>
      </w:r>
      <w:r w:rsidRPr="007F71AA">
        <w:rPr>
          <w:rFonts w:ascii="Times New Roman" w:eastAsia="Times New Roman" w:hAnsi="Times New Roman" w:cs="Times New Roman"/>
          <w:color w:val="000000"/>
          <w:sz w:val="20"/>
          <w:szCs w:val="20"/>
          <w:lang w:eastAsia="lv-LV"/>
        </w:rPr>
        <w:t>11</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Pr="007F71AA">
        <w:rPr>
          <w:rFonts w:ascii="Times New Roman" w:eastAsia="Times New Roman" w:hAnsi="Times New Roman" w:cs="Times New Roman"/>
          <w:color w:val="000000"/>
          <w:sz w:val="20"/>
          <w:szCs w:val="20"/>
          <w:lang w:eastAsia="lv-LV"/>
        </w:rPr>
        <w:t>; B tipa 500</w:t>
      </w:r>
      <w:r w:rsidR="00BB3C5B">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 C tipa 5</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BB3C5B">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BB3C5B">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BB3C5B">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p w14:paraId="69E1A128" w14:textId="77777777" w:rsidR="00A44AF7" w:rsidRPr="007F71AA" w:rsidRDefault="00A44AF7" w:rsidP="006B2204">
      <w:pPr>
        <w:pStyle w:val="ListParagraph"/>
        <w:ind w:left="426" w:hanging="426"/>
        <w:rPr>
          <w:rFonts w:ascii="Times New Roman" w:eastAsia="Times New Roman" w:hAnsi="Times New Roman" w:cs="Times New Roman"/>
          <w:color w:val="000000"/>
          <w:sz w:val="20"/>
          <w:szCs w:val="20"/>
          <w:lang w:eastAsia="lv-LV"/>
        </w:rPr>
      </w:pPr>
    </w:p>
    <w:tbl>
      <w:tblPr>
        <w:tblStyle w:val="TableGrid"/>
        <w:tblW w:w="14241" w:type="dxa"/>
        <w:tblInd w:w="-289" w:type="dxa"/>
        <w:tblLayout w:type="fixed"/>
        <w:tblLook w:val="04A0" w:firstRow="1" w:lastRow="0" w:firstColumn="1" w:lastColumn="0" w:noHBand="0" w:noVBand="1"/>
      </w:tblPr>
      <w:tblGrid>
        <w:gridCol w:w="406"/>
        <w:gridCol w:w="6399"/>
        <w:gridCol w:w="850"/>
        <w:gridCol w:w="993"/>
        <w:gridCol w:w="850"/>
        <w:gridCol w:w="992"/>
        <w:gridCol w:w="851"/>
        <w:gridCol w:w="992"/>
        <w:gridCol w:w="851"/>
        <w:gridCol w:w="1057"/>
      </w:tblGrid>
      <w:tr w:rsidR="00F41CEC" w:rsidRPr="007F71AA" w14:paraId="576EE5F1" w14:textId="77777777" w:rsidTr="009B78F3">
        <w:tc>
          <w:tcPr>
            <w:tcW w:w="6805" w:type="dxa"/>
            <w:gridSpan w:val="2"/>
            <w:vMerge w:val="restart"/>
          </w:tcPr>
          <w:p w14:paraId="3E33D80C" w14:textId="77777777" w:rsidR="00F41CEC" w:rsidRPr="007F71AA" w:rsidRDefault="00F41CEC" w:rsidP="00CF7C0A">
            <w:pPr>
              <w:pStyle w:val="ListParagraph"/>
              <w:ind w:left="0"/>
              <w:jc w:val="center"/>
              <w:rPr>
                <w:rFonts w:ascii="Times New Roman" w:hAnsi="Times New Roman" w:cs="Times New Roman"/>
                <w:b/>
                <w:bCs/>
                <w:sz w:val="20"/>
                <w:szCs w:val="20"/>
              </w:rPr>
            </w:pPr>
          </w:p>
          <w:p w14:paraId="5E1B2005" w14:textId="77777777" w:rsidR="00F41CEC" w:rsidRPr="007F71AA" w:rsidRDefault="00F41CEC" w:rsidP="00CF7C0A">
            <w:pPr>
              <w:pStyle w:val="ListParagraph"/>
              <w:ind w:left="0"/>
              <w:jc w:val="center"/>
              <w:rPr>
                <w:rFonts w:ascii="Times New Roman" w:hAnsi="Times New Roman" w:cs="Times New Roman"/>
                <w:b/>
                <w:bCs/>
                <w:sz w:val="20"/>
                <w:szCs w:val="20"/>
              </w:rPr>
            </w:pPr>
          </w:p>
          <w:p w14:paraId="10745DB5" w14:textId="65F40971" w:rsidR="00F41CEC" w:rsidRPr="007F71AA" w:rsidRDefault="00F41CEC" w:rsidP="00CF7C0A">
            <w:pPr>
              <w:pStyle w:val="ListParagraph"/>
              <w:ind w:left="0"/>
              <w:jc w:val="center"/>
              <w:rPr>
                <w:rFonts w:ascii="Times New Roman" w:hAnsi="Times New Roman" w:cs="Times New Roman"/>
                <w:b/>
                <w:bCs/>
                <w:sz w:val="20"/>
                <w:szCs w:val="20"/>
              </w:rPr>
            </w:pPr>
            <w:r w:rsidRPr="007F71AA">
              <w:rPr>
                <w:rFonts w:ascii="Times New Roman" w:hAnsi="Times New Roman" w:cs="Times New Roman"/>
                <w:b/>
                <w:bCs/>
                <w:sz w:val="20"/>
                <w:szCs w:val="20"/>
              </w:rPr>
              <w:t>Iesniedzamie dokumenti</w:t>
            </w:r>
          </w:p>
        </w:tc>
        <w:tc>
          <w:tcPr>
            <w:tcW w:w="7436" w:type="dxa"/>
            <w:gridSpan w:val="8"/>
          </w:tcPr>
          <w:p w14:paraId="4DDDF78E" w14:textId="4FCFB438" w:rsidR="00F41CEC" w:rsidRPr="007F71AA" w:rsidRDefault="00F41CEC" w:rsidP="00A44AF7">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Elektrostacijas veids</w:t>
            </w:r>
          </w:p>
        </w:tc>
      </w:tr>
      <w:tr w:rsidR="00F41CEC" w:rsidRPr="007F71AA" w14:paraId="32CB0D66" w14:textId="77777777" w:rsidTr="009B78F3">
        <w:tc>
          <w:tcPr>
            <w:tcW w:w="6805" w:type="dxa"/>
            <w:gridSpan w:val="2"/>
            <w:vMerge/>
          </w:tcPr>
          <w:p w14:paraId="1FDD9F93" w14:textId="77777777" w:rsidR="00F41CEC" w:rsidRPr="007F71AA" w:rsidRDefault="00F41CEC" w:rsidP="006B2204">
            <w:pPr>
              <w:pStyle w:val="ListParagraph"/>
              <w:ind w:left="0"/>
              <w:rPr>
                <w:rFonts w:ascii="Times New Roman" w:hAnsi="Times New Roman" w:cs="Times New Roman"/>
                <w:sz w:val="20"/>
                <w:szCs w:val="20"/>
              </w:rPr>
            </w:pPr>
          </w:p>
        </w:tc>
        <w:tc>
          <w:tcPr>
            <w:tcW w:w="1843" w:type="dxa"/>
            <w:gridSpan w:val="2"/>
          </w:tcPr>
          <w:p w14:paraId="6270F68C" w14:textId="638FE086"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 xml:space="preserve">Saules elektrostacija </w:t>
            </w:r>
            <w:r w:rsidR="00BB3C5B">
              <w:rPr>
                <w:rFonts w:ascii="Times New Roman" w:hAnsi="Times New Roman" w:cs="Times New Roman"/>
                <w:sz w:val="20"/>
                <w:szCs w:val="20"/>
              </w:rPr>
              <w:br/>
            </w:r>
            <w:r w:rsidRPr="007F71AA">
              <w:rPr>
                <w:rFonts w:ascii="Times New Roman" w:hAnsi="Times New Roman" w:cs="Times New Roman"/>
                <w:sz w:val="20"/>
                <w:szCs w:val="20"/>
              </w:rPr>
              <w:t>(SES)</w:t>
            </w:r>
          </w:p>
        </w:tc>
        <w:tc>
          <w:tcPr>
            <w:tcW w:w="1842" w:type="dxa"/>
            <w:gridSpan w:val="2"/>
          </w:tcPr>
          <w:p w14:paraId="03049E0B" w14:textId="74AACAEC"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Vēja</w:t>
            </w:r>
          </w:p>
          <w:p w14:paraId="38AB7282" w14:textId="3136165C"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elektrostacija (VES)</w:t>
            </w:r>
          </w:p>
        </w:tc>
        <w:tc>
          <w:tcPr>
            <w:tcW w:w="1843" w:type="dxa"/>
            <w:gridSpan w:val="2"/>
          </w:tcPr>
          <w:p w14:paraId="03A85832" w14:textId="77777777" w:rsidR="00F41CEC" w:rsidRPr="007F71AA" w:rsidRDefault="00F41CEC" w:rsidP="00D32F6A">
            <w:pPr>
              <w:pStyle w:val="ListParagraph"/>
              <w:ind w:left="0"/>
              <w:jc w:val="center"/>
              <w:rPr>
                <w:rFonts w:ascii="Times New Roman" w:hAnsi="Times New Roman" w:cs="Times New Roman"/>
                <w:sz w:val="20"/>
                <w:szCs w:val="20"/>
              </w:rPr>
            </w:pPr>
            <w:proofErr w:type="spellStart"/>
            <w:r w:rsidRPr="007F71AA">
              <w:rPr>
                <w:rFonts w:ascii="Times New Roman" w:hAnsi="Times New Roman" w:cs="Times New Roman"/>
                <w:sz w:val="20"/>
                <w:szCs w:val="20"/>
              </w:rPr>
              <w:t>Hidroelektro</w:t>
            </w:r>
            <w:proofErr w:type="spellEnd"/>
            <w:r w:rsidRPr="007F71AA">
              <w:rPr>
                <w:rFonts w:ascii="Times New Roman" w:hAnsi="Times New Roman" w:cs="Times New Roman"/>
                <w:sz w:val="20"/>
                <w:szCs w:val="20"/>
              </w:rPr>
              <w:t>-</w:t>
            </w:r>
          </w:p>
          <w:p w14:paraId="1ED22330" w14:textId="5737A988"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stacija</w:t>
            </w:r>
          </w:p>
          <w:p w14:paraId="5FBA5D4C" w14:textId="4CD191C5"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(HES)</w:t>
            </w:r>
          </w:p>
        </w:tc>
        <w:tc>
          <w:tcPr>
            <w:tcW w:w="1908" w:type="dxa"/>
            <w:gridSpan w:val="2"/>
          </w:tcPr>
          <w:p w14:paraId="42E0337D" w14:textId="0D6FB288"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Koģenerācijas</w:t>
            </w:r>
          </w:p>
          <w:p w14:paraId="72AE1D09" w14:textId="1120C302"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stacija</w:t>
            </w:r>
          </w:p>
          <w:p w14:paraId="32885253" w14:textId="2E241F8C" w:rsidR="00F41CEC" w:rsidRPr="007F71AA" w:rsidRDefault="00F41CEC" w:rsidP="00D32F6A">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(KES)</w:t>
            </w:r>
          </w:p>
        </w:tc>
      </w:tr>
      <w:tr w:rsidR="00F41CEC" w:rsidRPr="007F71AA" w14:paraId="6682BD24" w14:textId="77777777" w:rsidTr="009B78F3">
        <w:tc>
          <w:tcPr>
            <w:tcW w:w="6805" w:type="dxa"/>
            <w:gridSpan w:val="2"/>
            <w:vMerge/>
          </w:tcPr>
          <w:p w14:paraId="1D575EED" w14:textId="77777777" w:rsidR="00F41CEC" w:rsidRPr="007F71AA" w:rsidRDefault="00F41CEC" w:rsidP="003F4779">
            <w:pPr>
              <w:pStyle w:val="ListParagraph"/>
              <w:ind w:left="0"/>
              <w:rPr>
                <w:rFonts w:ascii="Times New Roman" w:hAnsi="Times New Roman" w:cs="Times New Roman"/>
                <w:sz w:val="20"/>
                <w:szCs w:val="20"/>
              </w:rPr>
            </w:pPr>
          </w:p>
        </w:tc>
        <w:tc>
          <w:tcPr>
            <w:tcW w:w="850" w:type="dxa"/>
          </w:tcPr>
          <w:p w14:paraId="3BE17DB8" w14:textId="7699EA24"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w:t>
            </w:r>
          </w:p>
        </w:tc>
        <w:tc>
          <w:tcPr>
            <w:tcW w:w="993" w:type="dxa"/>
          </w:tcPr>
          <w:p w14:paraId="24C61CED" w14:textId="21A5508B"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B tipa,</w:t>
            </w:r>
          </w:p>
          <w:p w14:paraId="54A0CA98" w14:textId="4D828F73"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c>
          <w:tcPr>
            <w:tcW w:w="850" w:type="dxa"/>
          </w:tcPr>
          <w:p w14:paraId="3788FF63" w14:textId="43E3DAB6"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w:t>
            </w:r>
          </w:p>
        </w:tc>
        <w:tc>
          <w:tcPr>
            <w:tcW w:w="992" w:type="dxa"/>
          </w:tcPr>
          <w:p w14:paraId="33B51698" w14:textId="5E0FB27F"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B tipa,</w:t>
            </w:r>
          </w:p>
          <w:p w14:paraId="1DBA4E76" w14:textId="5F14956B"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c>
          <w:tcPr>
            <w:tcW w:w="851" w:type="dxa"/>
          </w:tcPr>
          <w:p w14:paraId="0F60C203" w14:textId="25956633"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w:t>
            </w:r>
          </w:p>
        </w:tc>
        <w:tc>
          <w:tcPr>
            <w:tcW w:w="992" w:type="dxa"/>
          </w:tcPr>
          <w:p w14:paraId="1937C00A" w14:textId="1B3F8F5A"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B tipa,</w:t>
            </w:r>
          </w:p>
          <w:p w14:paraId="0DFFA8F6" w14:textId="6B78ED62"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c>
          <w:tcPr>
            <w:tcW w:w="851" w:type="dxa"/>
          </w:tcPr>
          <w:p w14:paraId="24019DDD" w14:textId="6E5EA6F2"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w:t>
            </w:r>
          </w:p>
        </w:tc>
        <w:tc>
          <w:tcPr>
            <w:tcW w:w="1057" w:type="dxa"/>
          </w:tcPr>
          <w:p w14:paraId="3886C66C" w14:textId="706B21AB"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B tipa,</w:t>
            </w:r>
          </w:p>
          <w:p w14:paraId="6D11FF79" w14:textId="49D98316" w:rsidR="00F41CEC" w:rsidRPr="007F71AA" w:rsidRDefault="00F41CEC" w:rsidP="00BB3C5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r>
      <w:tr w:rsidR="00E33EA5" w:rsidRPr="007F71AA" w14:paraId="01D8BF12" w14:textId="77777777" w:rsidTr="00E33EA5">
        <w:trPr>
          <w:trHeight w:val="367"/>
        </w:trPr>
        <w:tc>
          <w:tcPr>
            <w:tcW w:w="406" w:type="dxa"/>
          </w:tcPr>
          <w:p w14:paraId="409EF568" w14:textId="0F8527F5"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1.</w:t>
            </w:r>
          </w:p>
        </w:tc>
        <w:tc>
          <w:tcPr>
            <w:tcW w:w="6399" w:type="dxa"/>
            <w:vAlign w:val="center"/>
          </w:tcPr>
          <w:p w14:paraId="170E7EE9" w14:textId="77777777" w:rsidR="00E33EA5" w:rsidRDefault="00E33EA5" w:rsidP="00E33EA5">
            <w:pPr>
              <w:pStyle w:val="ListParagraph"/>
              <w:ind w:left="0"/>
              <w:rPr>
                <w:rFonts w:ascii="Times New Roman" w:eastAsia="Times New Roman" w:hAnsi="Times New Roman" w:cs="Times New Roman"/>
                <w:b/>
                <w:bCs/>
                <w:color w:val="000000"/>
                <w:sz w:val="20"/>
                <w:szCs w:val="20"/>
                <w:lang w:eastAsia="lv-LV"/>
              </w:rPr>
            </w:pPr>
            <w:r w:rsidRPr="007F71AA">
              <w:rPr>
                <w:rFonts w:ascii="Times New Roman" w:eastAsia="Times New Roman" w:hAnsi="Times New Roman" w:cs="Times New Roman"/>
                <w:b/>
                <w:bCs/>
                <w:color w:val="000000"/>
                <w:sz w:val="20"/>
                <w:szCs w:val="20"/>
                <w:lang w:eastAsia="lv-LV"/>
              </w:rPr>
              <w:t>Elektrostacijas pieslēgšanas un kopējās pārbaudes programma*</w:t>
            </w:r>
          </w:p>
          <w:p w14:paraId="2D395CC4" w14:textId="2E914B9C" w:rsidR="0012766D" w:rsidRPr="007F71AA" w:rsidRDefault="0012766D" w:rsidP="00E33EA5">
            <w:pPr>
              <w:pStyle w:val="ListParagraph"/>
              <w:ind w:left="0"/>
              <w:rPr>
                <w:rFonts w:ascii="Times New Roman" w:hAnsi="Times New Roman" w:cs="Times New Roman"/>
                <w:sz w:val="20"/>
                <w:szCs w:val="20"/>
              </w:rPr>
            </w:pPr>
          </w:p>
        </w:tc>
        <w:tc>
          <w:tcPr>
            <w:tcW w:w="850" w:type="dxa"/>
            <w:vAlign w:val="center"/>
          </w:tcPr>
          <w:p w14:paraId="0CA897B5" w14:textId="769C5658"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993" w:type="dxa"/>
            <w:vAlign w:val="center"/>
          </w:tcPr>
          <w:p w14:paraId="3AD0BFB0" w14:textId="66A95DFC"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850" w:type="dxa"/>
            <w:vAlign w:val="center"/>
          </w:tcPr>
          <w:p w14:paraId="7556A0F8" w14:textId="0A877BAB"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992" w:type="dxa"/>
            <w:vAlign w:val="center"/>
          </w:tcPr>
          <w:p w14:paraId="176A48BA" w14:textId="0AA010E9"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851" w:type="dxa"/>
            <w:vAlign w:val="center"/>
          </w:tcPr>
          <w:p w14:paraId="6374BA25" w14:textId="39B5808E"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992" w:type="dxa"/>
            <w:vAlign w:val="center"/>
          </w:tcPr>
          <w:p w14:paraId="10160E96" w14:textId="03118D20"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851" w:type="dxa"/>
            <w:vAlign w:val="center"/>
          </w:tcPr>
          <w:p w14:paraId="393A4E9C" w14:textId="535FA751"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1057" w:type="dxa"/>
            <w:vAlign w:val="center"/>
          </w:tcPr>
          <w:p w14:paraId="0CE68068" w14:textId="17A2AC17" w:rsidR="00E33EA5" w:rsidRPr="007F71AA" w:rsidRDefault="00E33EA5" w:rsidP="00E33EA5">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r>
      <w:tr w:rsidR="00E33EA5" w:rsidRPr="007F71AA" w14:paraId="61EB90FB" w14:textId="77777777" w:rsidTr="00E33EA5">
        <w:tc>
          <w:tcPr>
            <w:tcW w:w="406" w:type="dxa"/>
          </w:tcPr>
          <w:p w14:paraId="7326CC3C" w14:textId="6A61679E"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2.</w:t>
            </w:r>
          </w:p>
        </w:tc>
        <w:tc>
          <w:tcPr>
            <w:tcW w:w="6399" w:type="dxa"/>
          </w:tcPr>
          <w:p w14:paraId="5B7273DB" w14:textId="77777777" w:rsidR="00E33EA5" w:rsidRDefault="00E33EA5" w:rsidP="00E33EA5">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b/>
                <w:bCs/>
                <w:color w:val="000000"/>
                <w:sz w:val="20"/>
                <w:szCs w:val="20"/>
                <w:lang w:eastAsia="lv-LV"/>
              </w:rPr>
              <w:t>Ražotāja (elektrostacijas valdītāja) apliecinājums</w:t>
            </w:r>
            <w:r w:rsidRPr="007F71AA">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b/>
                <w:bCs/>
                <w:color w:val="000000"/>
                <w:sz w:val="20"/>
                <w:szCs w:val="20"/>
                <w:lang w:eastAsia="lv-LV"/>
              </w:rPr>
              <w:t>par izbūvētās elektrostacijas atbilstību</w:t>
            </w:r>
            <w:r w:rsidRPr="007F71AA">
              <w:rPr>
                <w:rFonts w:ascii="Times New Roman" w:eastAsia="Times New Roman" w:hAnsi="Times New Roman" w:cs="Times New Roman"/>
                <w:color w:val="000000"/>
                <w:sz w:val="20"/>
                <w:szCs w:val="20"/>
                <w:lang w:eastAsia="lv-LV"/>
              </w:rPr>
              <w:t xml:space="preserve"> spēkā esošo normatīvo aktu prasībām un tās gatavību pieslēgšanai elektroenerģijas sistēmai</w:t>
            </w:r>
          </w:p>
          <w:p w14:paraId="32760A91" w14:textId="22275EF4" w:rsidR="0012766D" w:rsidRPr="007F71AA" w:rsidRDefault="0012766D" w:rsidP="00E33EA5">
            <w:pPr>
              <w:pStyle w:val="ListParagraph"/>
              <w:ind w:left="0"/>
              <w:rPr>
                <w:rFonts w:ascii="Times New Roman" w:hAnsi="Times New Roman" w:cs="Times New Roman"/>
                <w:sz w:val="20"/>
                <w:szCs w:val="20"/>
              </w:rPr>
            </w:pPr>
          </w:p>
        </w:tc>
        <w:tc>
          <w:tcPr>
            <w:tcW w:w="850" w:type="dxa"/>
            <w:vAlign w:val="center"/>
          </w:tcPr>
          <w:p w14:paraId="75803550" w14:textId="250F1EEA"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3" w:type="dxa"/>
            <w:vAlign w:val="center"/>
          </w:tcPr>
          <w:p w14:paraId="528A39B2" w14:textId="5021C8E7" w:rsidR="00E33EA5" w:rsidRPr="007F71AA" w:rsidRDefault="00E33EA5" w:rsidP="00E33EA5">
            <w:pPr>
              <w:pStyle w:val="ListParagraph"/>
              <w:spacing w:before="120" w:after="120"/>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1BD4306B" w14:textId="4B3E0587"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365228AD" w14:textId="2566EE20"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08EF4A58" w14:textId="4341A258"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5F03CF1C" w14:textId="742FF5D0"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302D4767" w14:textId="5AAEDADE"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057" w:type="dxa"/>
            <w:vAlign w:val="center"/>
          </w:tcPr>
          <w:p w14:paraId="54191947" w14:textId="010F5FB4"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69ED2DF0" w14:textId="77777777" w:rsidTr="00E33EA5">
        <w:tc>
          <w:tcPr>
            <w:tcW w:w="406" w:type="dxa"/>
          </w:tcPr>
          <w:p w14:paraId="2525E55F" w14:textId="2F6DAE5B"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3.</w:t>
            </w:r>
          </w:p>
        </w:tc>
        <w:tc>
          <w:tcPr>
            <w:tcW w:w="6399" w:type="dxa"/>
          </w:tcPr>
          <w:p w14:paraId="55883B0A" w14:textId="2E7DBDD6" w:rsidR="0012766D"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 xml:space="preserve">Elektrostacijas </w:t>
            </w:r>
            <w:r w:rsidRPr="007F71AA">
              <w:rPr>
                <w:rFonts w:ascii="Times New Roman" w:hAnsi="Times New Roman" w:cs="Times New Roman"/>
                <w:b/>
                <w:bCs/>
                <w:sz w:val="20"/>
                <w:szCs w:val="20"/>
              </w:rPr>
              <w:t>pieslēguma elektriskā shēma</w:t>
            </w:r>
            <w:r w:rsidRPr="007F71AA">
              <w:rPr>
                <w:rFonts w:ascii="Times New Roman" w:hAnsi="Times New Roman" w:cs="Times New Roman"/>
                <w:sz w:val="20"/>
                <w:szCs w:val="20"/>
              </w:rPr>
              <w:t xml:space="preserve"> ar tajā norādītām piederības robežām un uzstādīto elektroiekārtu operatīvajiem apzīmējumiem (no piederības robežas ar </w:t>
            </w:r>
            <w:r w:rsidR="0012766D">
              <w:rPr>
                <w:rFonts w:ascii="Times New Roman" w:hAnsi="Times New Roman" w:cs="Times New Roman"/>
                <w:sz w:val="20"/>
                <w:szCs w:val="20"/>
              </w:rPr>
              <w:t>"</w:t>
            </w:r>
            <w:r w:rsidRPr="007F71AA">
              <w:rPr>
                <w:rFonts w:ascii="Times New Roman" w:hAnsi="Times New Roman" w:cs="Times New Roman"/>
                <w:sz w:val="20"/>
                <w:szCs w:val="20"/>
              </w:rPr>
              <w:t>Sadales tīkl</w:t>
            </w:r>
            <w:r w:rsidR="0012766D">
              <w:rPr>
                <w:rFonts w:ascii="Times New Roman" w:hAnsi="Times New Roman" w:cs="Times New Roman"/>
                <w:sz w:val="20"/>
                <w:szCs w:val="20"/>
              </w:rPr>
              <w:t>u"</w:t>
            </w:r>
            <w:r w:rsidRPr="007F71AA">
              <w:rPr>
                <w:rFonts w:ascii="Times New Roman" w:hAnsi="Times New Roman" w:cs="Times New Roman"/>
                <w:sz w:val="20"/>
                <w:szCs w:val="20"/>
              </w:rPr>
              <w:t xml:space="preserve"> līdz elektrostacijas pieslēguma vietai</w:t>
            </w:r>
            <w:r w:rsidR="0012766D">
              <w:rPr>
                <w:rFonts w:ascii="Times New Roman" w:hAnsi="Times New Roman" w:cs="Times New Roman"/>
                <w:sz w:val="20"/>
                <w:szCs w:val="20"/>
              </w:rPr>
              <w:t>)</w:t>
            </w:r>
            <w:r w:rsidRPr="007F71AA">
              <w:rPr>
                <w:rFonts w:ascii="Times New Roman" w:hAnsi="Times New Roman" w:cs="Times New Roman"/>
                <w:sz w:val="20"/>
                <w:szCs w:val="20"/>
              </w:rPr>
              <w:t>.</w:t>
            </w:r>
          </w:p>
          <w:p w14:paraId="12BDBF8B" w14:textId="77777777" w:rsidR="0012766D" w:rsidRDefault="0012766D" w:rsidP="00E33EA5">
            <w:pPr>
              <w:pStyle w:val="ListParagraph"/>
              <w:ind w:left="0"/>
              <w:rPr>
                <w:rFonts w:ascii="Times New Roman" w:hAnsi="Times New Roman" w:cs="Times New Roman"/>
                <w:sz w:val="20"/>
                <w:szCs w:val="20"/>
              </w:rPr>
            </w:pPr>
          </w:p>
          <w:p w14:paraId="32B0E6C6" w14:textId="77777777" w:rsidR="0012766D"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Shēmai jāpievieno būvkomersanta zīmogs</w:t>
            </w:r>
            <w:r w:rsidR="0012766D">
              <w:rPr>
                <w:rFonts w:ascii="Times New Roman" w:hAnsi="Times New Roman" w:cs="Times New Roman"/>
                <w:sz w:val="20"/>
                <w:szCs w:val="20"/>
              </w:rPr>
              <w:t xml:space="preserve"> </w:t>
            </w:r>
            <w:r w:rsidRPr="007F71AA">
              <w:rPr>
                <w:rFonts w:ascii="Times New Roman" w:hAnsi="Times New Roman" w:cs="Times New Roman"/>
                <w:sz w:val="20"/>
                <w:szCs w:val="20"/>
              </w:rPr>
              <w:t>/</w:t>
            </w:r>
            <w:r w:rsidR="0012766D">
              <w:rPr>
                <w:rFonts w:ascii="Times New Roman" w:hAnsi="Times New Roman" w:cs="Times New Roman"/>
                <w:sz w:val="20"/>
                <w:szCs w:val="20"/>
              </w:rPr>
              <w:t xml:space="preserve"> </w:t>
            </w:r>
            <w:r w:rsidRPr="007F71AA">
              <w:rPr>
                <w:rFonts w:ascii="Times New Roman" w:hAnsi="Times New Roman" w:cs="Times New Roman"/>
                <w:sz w:val="20"/>
                <w:szCs w:val="20"/>
              </w:rPr>
              <w:t>apliecinājums</w:t>
            </w:r>
            <w:r w:rsidR="0012766D">
              <w:rPr>
                <w:rFonts w:ascii="Times New Roman" w:hAnsi="Times New Roman" w:cs="Times New Roman"/>
                <w:sz w:val="20"/>
                <w:szCs w:val="20"/>
              </w:rPr>
              <w:t>.</w:t>
            </w:r>
          </w:p>
          <w:p w14:paraId="2AD58EAB" w14:textId="605EDF7F" w:rsidR="00E33EA5" w:rsidRPr="007F71AA" w:rsidRDefault="0012766D" w:rsidP="00E33EA5">
            <w:pPr>
              <w:pStyle w:val="ListParagraph"/>
              <w:ind w:left="0"/>
              <w:rPr>
                <w:rFonts w:ascii="Times New Roman" w:hAnsi="Times New Roman" w:cs="Times New Roman"/>
                <w:sz w:val="20"/>
                <w:szCs w:val="20"/>
              </w:rPr>
            </w:pPr>
            <w:r>
              <w:rPr>
                <w:rFonts w:ascii="Times New Roman" w:hAnsi="Times New Roman" w:cs="Times New Roman"/>
                <w:sz w:val="20"/>
                <w:szCs w:val="20"/>
              </w:rPr>
              <w:br/>
            </w:r>
            <w:r w:rsidR="00E33EA5" w:rsidRPr="007F71AA">
              <w:rPr>
                <w:rFonts w:ascii="Times New Roman" w:hAnsi="Times New Roman" w:cs="Times New Roman"/>
                <w:sz w:val="20"/>
                <w:szCs w:val="20"/>
              </w:rPr>
              <w:t>Shēmā jānorād</w:t>
            </w:r>
            <w:r>
              <w:rPr>
                <w:rFonts w:ascii="Times New Roman" w:hAnsi="Times New Roman" w:cs="Times New Roman"/>
                <w:sz w:val="20"/>
                <w:szCs w:val="20"/>
              </w:rPr>
              <w:t>a</w:t>
            </w:r>
            <w:r w:rsidR="00E33EA5" w:rsidRPr="007F71AA">
              <w:rPr>
                <w:rFonts w:ascii="Times New Roman" w:hAnsi="Times New Roman" w:cs="Times New Roman"/>
                <w:sz w:val="20"/>
                <w:szCs w:val="20"/>
              </w:rPr>
              <w:t xml:space="preserve"> elektrostacijas adrese, elektrostacijas tips, ģenerējošo iekārtu / invertoru tips un skaits, ģenerējošo iekārtu / invertoru sērijas numuri, ģenerējošo iekārtu jauda un spriegums.</w:t>
            </w:r>
          </w:p>
          <w:p w14:paraId="5DCEF9EE" w14:textId="62119E62"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Saules elektrostacijām papildus</w:t>
            </w:r>
            <w:r w:rsidR="0012766D">
              <w:rPr>
                <w:rFonts w:ascii="Times New Roman" w:hAnsi="Times New Roman" w:cs="Times New Roman"/>
                <w:sz w:val="20"/>
                <w:szCs w:val="20"/>
              </w:rPr>
              <w:t xml:space="preserve"> – </w:t>
            </w:r>
            <w:r w:rsidRPr="007F71AA">
              <w:rPr>
                <w:rFonts w:ascii="Times New Roman" w:hAnsi="Times New Roman" w:cs="Times New Roman"/>
                <w:sz w:val="20"/>
                <w:szCs w:val="20"/>
              </w:rPr>
              <w:t xml:space="preserve"> </w:t>
            </w:r>
            <w:proofErr w:type="spellStart"/>
            <w:r w:rsidR="0012766D">
              <w:rPr>
                <w:rFonts w:ascii="Times New Roman" w:hAnsi="Times New Roman" w:cs="Times New Roman"/>
                <w:sz w:val="20"/>
                <w:szCs w:val="20"/>
              </w:rPr>
              <w:t>f</w:t>
            </w:r>
            <w:r w:rsidRPr="007F71AA">
              <w:rPr>
                <w:rFonts w:ascii="Times New Roman" w:hAnsi="Times New Roman" w:cs="Times New Roman"/>
                <w:sz w:val="20"/>
                <w:szCs w:val="20"/>
              </w:rPr>
              <w:t>otovoltu</w:t>
            </w:r>
            <w:proofErr w:type="spellEnd"/>
            <w:r w:rsidRPr="007F71AA">
              <w:rPr>
                <w:rFonts w:ascii="Times New Roman" w:hAnsi="Times New Roman" w:cs="Times New Roman"/>
                <w:sz w:val="20"/>
                <w:szCs w:val="20"/>
              </w:rPr>
              <w:t xml:space="preserve"> paneļu tips, jauda un skaits.</w:t>
            </w:r>
          </w:p>
          <w:p w14:paraId="6857080F" w14:textId="551E96C8"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Hidroelektrostacijām papildus</w:t>
            </w:r>
            <w:r w:rsidR="0012766D">
              <w:rPr>
                <w:rFonts w:ascii="Times New Roman" w:hAnsi="Times New Roman" w:cs="Times New Roman"/>
                <w:sz w:val="20"/>
                <w:szCs w:val="20"/>
              </w:rPr>
              <w:t xml:space="preserve"> – </w:t>
            </w:r>
            <w:r w:rsidRPr="007F71AA">
              <w:rPr>
                <w:rFonts w:ascii="Times New Roman" w:hAnsi="Times New Roman" w:cs="Times New Roman"/>
                <w:sz w:val="20"/>
                <w:szCs w:val="20"/>
              </w:rPr>
              <w:t>hidroturbīnas tips, jauda un skaits.</w:t>
            </w:r>
          </w:p>
          <w:p w14:paraId="3DC44B80" w14:textId="2349A33E" w:rsidR="00E33EA5"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Koģenerācijas stacijām papildus</w:t>
            </w:r>
            <w:r w:rsidR="0012766D">
              <w:rPr>
                <w:rFonts w:ascii="Times New Roman" w:hAnsi="Times New Roman" w:cs="Times New Roman"/>
                <w:sz w:val="20"/>
                <w:szCs w:val="20"/>
              </w:rPr>
              <w:t xml:space="preserve"> – </w:t>
            </w:r>
            <w:r w:rsidRPr="007F71AA">
              <w:rPr>
                <w:rFonts w:ascii="Times New Roman" w:hAnsi="Times New Roman" w:cs="Times New Roman"/>
                <w:sz w:val="20"/>
                <w:szCs w:val="20"/>
              </w:rPr>
              <w:t>dzinēju tips, sērijas numurs un jauda, kurināmais, koģenerācijas stacijas siltuma jauda</w:t>
            </w:r>
          </w:p>
          <w:p w14:paraId="39DD2E7A" w14:textId="1469E6B4" w:rsidR="0012766D" w:rsidRPr="007F71AA" w:rsidRDefault="0012766D" w:rsidP="00E33EA5">
            <w:pPr>
              <w:pStyle w:val="ListParagraph"/>
              <w:ind w:left="0"/>
              <w:rPr>
                <w:rFonts w:ascii="Times New Roman" w:hAnsi="Times New Roman" w:cs="Times New Roman"/>
                <w:sz w:val="20"/>
                <w:szCs w:val="20"/>
              </w:rPr>
            </w:pPr>
          </w:p>
        </w:tc>
        <w:tc>
          <w:tcPr>
            <w:tcW w:w="850" w:type="dxa"/>
            <w:vAlign w:val="center"/>
          </w:tcPr>
          <w:p w14:paraId="754CC44D" w14:textId="416766E8"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3" w:type="dxa"/>
            <w:vAlign w:val="center"/>
          </w:tcPr>
          <w:p w14:paraId="1D13B0D7" w14:textId="36E3B20A"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1773ED1E" w14:textId="583208B7"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555C568A" w14:textId="12854194"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5270C047" w14:textId="1D31903A"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4A8D3CF5" w14:textId="1176C329"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276862B0" w14:textId="1429B751"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057" w:type="dxa"/>
            <w:vAlign w:val="center"/>
          </w:tcPr>
          <w:p w14:paraId="6A9ED20D" w14:textId="1F6A537A" w:rsidR="00E33EA5" w:rsidRPr="007F71AA" w:rsidRDefault="00E33EA5" w:rsidP="00E33EA5">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4F40A14E" w14:textId="77777777" w:rsidTr="00E33EA5">
        <w:tc>
          <w:tcPr>
            <w:tcW w:w="406" w:type="dxa"/>
          </w:tcPr>
          <w:p w14:paraId="4B083BA2" w14:textId="6B87AAB0"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4.</w:t>
            </w:r>
          </w:p>
        </w:tc>
        <w:tc>
          <w:tcPr>
            <w:tcW w:w="6399" w:type="dxa"/>
          </w:tcPr>
          <w:p w14:paraId="5D25CA37" w14:textId="77777777" w:rsidR="00E33EA5" w:rsidRDefault="00E33EA5" w:rsidP="00E33EA5">
            <w:pPr>
              <w:pStyle w:val="ListParagraph"/>
              <w:ind w:left="0"/>
              <w:rPr>
                <w:rFonts w:ascii="Times New Roman" w:eastAsia="Times New Roman" w:hAnsi="Times New Roman" w:cs="Times New Roman"/>
                <w:b/>
                <w:bCs/>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Ģenerējošo iekārtu, invertoru un saules </w:t>
            </w:r>
            <w:proofErr w:type="spellStart"/>
            <w:r w:rsidRPr="007F71AA">
              <w:rPr>
                <w:rFonts w:ascii="Times New Roman" w:eastAsia="Times New Roman" w:hAnsi="Times New Roman" w:cs="Times New Roman"/>
                <w:color w:val="000000"/>
                <w:sz w:val="20"/>
                <w:szCs w:val="20"/>
                <w:lang w:eastAsia="lv-LV"/>
              </w:rPr>
              <w:t>fotovoltu</w:t>
            </w:r>
            <w:proofErr w:type="spellEnd"/>
            <w:r w:rsidRPr="007F71AA">
              <w:rPr>
                <w:rFonts w:ascii="Times New Roman" w:eastAsia="Times New Roman" w:hAnsi="Times New Roman" w:cs="Times New Roman"/>
                <w:color w:val="000000"/>
                <w:sz w:val="20"/>
                <w:szCs w:val="20"/>
                <w:lang w:eastAsia="lv-LV"/>
              </w:rPr>
              <w:t xml:space="preserve"> paneļu </w:t>
            </w:r>
            <w:r w:rsidRPr="007F71AA">
              <w:rPr>
                <w:rFonts w:ascii="Times New Roman" w:eastAsia="Times New Roman" w:hAnsi="Times New Roman" w:cs="Times New Roman"/>
                <w:b/>
                <w:bCs/>
                <w:color w:val="000000"/>
                <w:sz w:val="20"/>
                <w:szCs w:val="20"/>
                <w:lang w:eastAsia="lv-LV"/>
              </w:rPr>
              <w:t xml:space="preserve">tehniskie dati </w:t>
            </w:r>
            <w:r w:rsidRPr="007F71AA">
              <w:rPr>
                <w:rFonts w:ascii="Times New Roman" w:eastAsia="Times New Roman" w:hAnsi="Times New Roman" w:cs="Times New Roman"/>
                <w:color w:val="000000"/>
                <w:sz w:val="20"/>
                <w:szCs w:val="20"/>
                <w:lang w:eastAsia="lv-LV"/>
              </w:rPr>
              <w:t xml:space="preserve">(tehnisko datu lapa), </w:t>
            </w:r>
            <w:r w:rsidRPr="007F71AA">
              <w:rPr>
                <w:rFonts w:ascii="Times New Roman" w:eastAsia="Times New Roman" w:hAnsi="Times New Roman" w:cs="Times New Roman"/>
                <w:b/>
                <w:bCs/>
                <w:color w:val="000000"/>
                <w:sz w:val="20"/>
                <w:szCs w:val="20"/>
                <w:lang w:eastAsia="lv-LV"/>
              </w:rPr>
              <w:t>ražotāju protokoli**</w:t>
            </w:r>
            <w:r w:rsidRPr="007F71AA">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b/>
                <w:bCs/>
                <w:color w:val="000000"/>
                <w:sz w:val="20"/>
                <w:szCs w:val="20"/>
                <w:lang w:eastAsia="lv-LV"/>
              </w:rPr>
              <w:t xml:space="preserve"> sertifikāti</w:t>
            </w:r>
          </w:p>
          <w:p w14:paraId="15E4A1D3" w14:textId="50D381C2" w:rsidR="0012766D" w:rsidRPr="007F71AA" w:rsidRDefault="0012766D" w:rsidP="00E33EA5">
            <w:pPr>
              <w:pStyle w:val="ListParagraph"/>
              <w:ind w:left="0"/>
              <w:rPr>
                <w:rFonts w:ascii="Times New Roman" w:hAnsi="Times New Roman" w:cs="Times New Roman"/>
                <w:sz w:val="20"/>
                <w:szCs w:val="20"/>
              </w:rPr>
            </w:pPr>
          </w:p>
        </w:tc>
        <w:tc>
          <w:tcPr>
            <w:tcW w:w="850" w:type="dxa"/>
            <w:vAlign w:val="center"/>
          </w:tcPr>
          <w:p w14:paraId="7F20EBAC" w14:textId="381350C5"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3" w:type="dxa"/>
            <w:vAlign w:val="center"/>
          </w:tcPr>
          <w:p w14:paraId="2CFE2563" w14:textId="580E74B9"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2CED2334" w14:textId="3DA0D145"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206C4C5F" w14:textId="5D892BC4"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75BAA11D" w14:textId="7260E706"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13C3D61D" w14:textId="0A8BD5CE"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5AF9E4AF" w14:textId="319606CB"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057" w:type="dxa"/>
            <w:vAlign w:val="center"/>
          </w:tcPr>
          <w:p w14:paraId="3FC6F8B9" w14:textId="638F741C"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4EE810EB" w14:textId="77777777" w:rsidTr="00E33EA5">
        <w:tc>
          <w:tcPr>
            <w:tcW w:w="406" w:type="dxa"/>
          </w:tcPr>
          <w:p w14:paraId="7D790DD7" w14:textId="3C11178D"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5.</w:t>
            </w:r>
          </w:p>
        </w:tc>
        <w:tc>
          <w:tcPr>
            <w:tcW w:w="6399" w:type="dxa"/>
          </w:tcPr>
          <w:p w14:paraId="51DC6129" w14:textId="7FB6909D" w:rsidR="00E33EA5" w:rsidRDefault="00E33EA5" w:rsidP="00E33EA5">
            <w:pPr>
              <w:pStyle w:val="ListParagraph"/>
              <w:ind w:left="0"/>
              <w:rPr>
                <w:rFonts w:ascii="Times New Roman" w:eastAsia="Times New Roman" w:hAnsi="Times New Roman" w:cs="Times New Roman"/>
                <w:b/>
                <w:bCs/>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Ģenerējošo iekārtu vai invertoru </w:t>
            </w:r>
            <w:r w:rsidRPr="007F71AA">
              <w:rPr>
                <w:rFonts w:ascii="Times New Roman" w:eastAsia="Times New Roman" w:hAnsi="Times New Roman" w:cs="Times New Roman"/>
                <w:b/>
                <w:bCs/>
                <w:color w:val="000000"/>
                <w:sz w:val="20"/>
                <w:szCs w:val="20"/>
                <w:lang w:eastAsia="lv-LV"/>
              </w:rPr>
              <w:t>aizsardzības iestatījumu protokoli</w:t>
            </w:r>
            <w:r w:rsidRPr="007F71AA">
              <w:rPr>
                <w:rFonts w:ascii="Times New Roman" w:eastAsia="Times New Roman" w:hAnsi="Times New Roman" w:cs="Times New Roman"/>
                <w:color w:val="000000"/>
                <w:sz w:val="20"/>
                <w:szCs w:val="20"/>
                <w:lang w:eastAsia="lv-LV"/>
              </w:rPr>
              <w:t>, norādot to sērijas numuru. Ja ģeneratora elektriskā jauda ir ierobežot</w:t>
            </w:r>
            <w:r w:rsidR="0012766D">
              <w:rPr>
                <w:rFonts w:ascii="Times New Roman" w:eastAsia="Times New Roman" w:hAnsi="Times New Roman" w:cs="Times New Roman"/>
                <w:color w:val="000000"/>
                <w:sz w:val="20"/>
                <w:szCs w:val="20"/>
                <w:lang w:eastAsia="lv-LV"/>
              </w:rPr>
              <w:t>a</w:t>
            </w:r>
            <w:r w:rsidRPr="007F71AA">
              <w:rPr>
                <w:rFonts w:ascii="Times New Roman" w:eastAsia="Times New Roman" w:hAnsi="Times New Roman" w:cs="Times New Roman"/>
                <w:color w:val="000000"/>
                <w:sz w:val="20"/>
                <w:szCs w:val="20"/>
                <w:lang w:eastAsia="lv-LV"/>
              </w:rPr>
              <w:t xml:space="preserve">, jāpievieno </w:t>
            </w:r>
            <w:r w:rsidRPr="007F71AA">
              <w:rPr>
                <w:rFonts w:ascii="Times New Roman" w:eastAsia="Times New Roman" w:hAnsi="Times New Roman" w:cs="Times New Roman"/>
                <w:b/>
                <w:bCs/>
                <w:color w:val="000000"/>
                <w:sz w:val="20"/>
                <w:szCs w:val="20"/>
                <w:lang w:eastAsia="lv-LV"/>
              </w:rPr>
              <w:t>apliecinājums par jaudas ierobežošanu</w:t>
            </w:r>
          </w:p>
          <w:p w14:paraId="2814EF83" w14:textId="0DCB788D" w:rsidR="0012766D" w:rsidRPr="007F71AA" w:rsidRDefault="0012766D" w:rsidP="00E33EA5">
            <w:pPr>
              <w:pStyle w:val="ListParagraph"/>
              <w:ind w:left="0"/>
              <w:rPr>
                <w:rFonts w:ascii="Times New Roman" w:hAnsi="Times New Roman" w:cs="Times New Roman"/>
                <w:sz w:val="20"/>
                <w:szCs w:val="20"/>
              </w:rPr>
            </w:pPr>
          </w:p>
        </w:tc>
        <w:tc>
          <w:tcPr>
            <w:tcW w:w="850" w:type="dxa"/>
            <w:vAlign w:val="center"/>
          </w:tcPr>
          <w:p w14:paraId="4635388D" w14:textId="02CBF339"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lastRenderedPageBreak/>
              <w:t>v</w:t>
            </w:r>
          </w:p>
        </w:tc>
        <w:tc>
          <w:tcPr>
            <w:tcW w:w="993" w:type="dxa"/>
            <w:vAlign w:val="center"/>
          </w:tcPr>
          <w:p w14:paraId="02C74966" w14:textId="653E72F9"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32578F2B" w14:textId="27CDAD2D"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641C388B" w14:textId="1879655A"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29B207C3" w14:textId="0431E48C"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2DE08075" w14:textId="091980D7"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18ACE053" w14:textId="32707180"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057" w:type="dxa"/>
            <w:vAlign w:val="center"/>
          </w:tcPr>
          <w:p w14:paraId="3B267F22" w14:textId="1EBF1A96"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0F60F9F6" w14:textId="77777777" w:rsidTr="00E33EA5">
        <w:tc>
          <w:tcPr>
            <w:tcW w:w="406" w:type="dxa"/>
          </w:tcPr>
          <w:p w14:paraId="2621A6E7" w14:textId="70A825A6"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6.</w:t>
            </w:r>
          </w:p>
        </w:tc>
        <w:tc>
          <w:tcPr>
            <w:tcW w:w="6399" w:type="dxa"/>
          </w:tcPr>
          <w:p w14:paraId="1A575942" w14:textId="77777777" w:rsidR="00E33EA5" w:rsidRDefault="00E33EA5" w:rsidP="00E33EA5">
            <w:pPr>
              <w:pStyle w:val="ListParagraph"/>
              <w:ind w:left="0"/>
              <w:rPr>
                <w:rFonts w:ascii="Times New Roman" w:eastAsia="Times New Roman" w:hAnsi="Times New Roman" w:cs="Times New Roman"/>
                <w:b/>
                <w:bCs/>
                <w:color w:val="000000"/>
                <w:sz w:val="20"/>
                <w:szCs w:val="20"/>
                <w:lang w:eastAsia="lv-LV"/>
              </w:rPr>
            </w:pPr>
            <w:proofErr w:type="spellStart"/>
            <w:r w:rsidRPr="007F71AA">
              <w:rPr>
                <w:rFonts w:ascii="Times New Roman" w:eastAsia="Times New Roman" w:hAnsi="Times New Roman" w:cs="Times New Roman"/>
                <w:color w:val="000000"/>
                <w:sz w:val="20"/>
                <w:szCs w:val="20"/>
                <w:lang w:eastAsia="lv-LV"/>
              </w:rPr>
              <w:t>Sekcionējošo</w:t>
            </w:r>
            <w:proofErr w:type="spellEnd"/>
            <w:r w:rsidRPr="007F71AA">
              <w:rPr>
                <w:rFonts w:ascii="Times New Roman" w:eastAsia="Times New Roman" w:hAnsi="Times New Roman" w:cs="Times New Roman"/>
                <w:color w:val="000000"/>
                <w:sz w:val="20"/>
                <w:szCs w:val="20"/>
                <w:lang w:eastAsia="lv-LV"/>
              </w:rPr>
              <w:t xml:space="preserve"> komutācijas aparātu no elektrostacijas pieslēguma vietas līdz piederības robežai </w:t>
            </w:r>
            <w:r w:rsidRPr="007F71AA">
              <w:rPr>
                <w:rFonts w:ascii="Times New Roman" w:eastAsia="Times New Roman" w:hAnsi="Times New Roman" w:cs="Times New Roman"/>
                <w:b/>
                <w:bCs/>
                <w:color w:val="000000"/>
                <w:sz w:val="20"/>
                <w:szCs w:val="20"/>
                <w:lang w:eastAsia="lv-LV"/>
              </w:rPr>
              <w:t>RAA iestatījumu un to</w:t>
            </w:r>
            <w:r w:rsidRPr="007F71AA">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b/>
                <w:bCs/>
                <w:color w:val="000000"/>
                <w:sz w:val="20"/>
                <w:szCs w:val="20"/>
                <w:lang w:eastAsia="lv-LV"/>
              </w:rPr>
              <w:t>pārbaudes protokoli</w:t>
            </w:r>
          </w:p>
          <w:p w14:paraId="740CB139" w14:textId="0E88349E" w:rsidR="0012766D" w:rsidRPr="007F71AA" w:rsidRDefault="0012766D" w:rsidP="00E33EA5">
            <w:pPr>
              <w:pStyle w:val="ListParagraph"/>
              <w:ind w:left="0"/>
              <w:rPr>
                <w:rFonts w:ascii="Times New Roman" w:eastAsia="Times New Roman" w:hAnsi="Times New Roman" w:cs="Times New Roman"/>
                <w:color w:val="000000"/>
                <w:sz w:val="20"/>
                <w:szCs w:val="20"/>
                <w:lang w:eastAsia="lv-LV"/>
              </w:rPr>
            </w:pPr>
          </w:p>
        </w:tc>
        <w:tc>
          <w:tcPr>
            <w:tcW w:w="850" w:type="dxa"/>
            <w:vAlign w:val="center"/>
          </w:tcPr>
          <w:p w14:paraId="25F7D896" w14:textId="7D90E8FD" w:rsidR="00E33EA5" w:rsidRPr="007F71AA" w:rsidRDefault="00E33EA5" w:rsidP="00E33EA5">
            <w:pPr>
              <w:pStyle w:val="ListParagraph"/>
              <w:ind w:left="0"/>
              <w:jc w:val="center"/>
              <w:rPr>
                <w:rFonts w:ascii="Times New Roman" w:hAnsi="Times New Roman" w:cs="Times New Roman"/>
                <w:sz w:val="20"/>
                <w:szCs w:val="20"/>
              </w:rPr>
            </w:pPr>
          </w:p>
        </w:tc>
        <w:tc>
          <w:tcPr>
            <w:tcW w:w="993" w:type="dxa"/>
            <w:vAlign w:val="center"/>
          </w:tcPr>
          <w:p w14:paraId="303CB627" w14:textId="7FB2588D"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2424D0D5" w14:textId="77FC0F28"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336C4CFA" w14:textId="1BDE6E24"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5CD1E53D" w14:textId="3F341140"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2" w:type="dxa"/>
            <w:vAlign w:val="center"/>
          </w:tcPr>
          <w:p w14:paraId="7B544DDE" w14:textId="4B86AA9A"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6C3C2F63" w14:textId="084BB46F"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057" w:type="dxa"/>
            <w:vAlign w:val="center"/>
          </w:tcPr>
          <w:p w14:paraId="5BF2DEFA" w14:textId="5B55BBAC"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5628B737" w14:textId="77777777" w:rsidTr="00E33EA5">
        <w:tc>
          <w:tcPr>
            <w:tcW w:w="406" w:type="dxa"/>
          </w:tcPr>
          <w:p w14:paraId="5E7132A5" w14:textId="5FDA5DC3"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7.</w:t>
            </w:r>
          </w:p>
        </w:tc>
        <w:tc>
          <w:tcPr>
            <w:tcW w:w="6399" w:type="dxa"/>
          </w:tcPr>
          <w:p w14:paraId="60238302" w14:textId="72FF14BE" w:rsidR="00E33EA5" w:rsidRDefault="00E33EA5" w:rsidP="00E33EA5">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b/>
                <w:bCs/>
                <w:color w:val="000000"/>
                <w:sz w:val="20"/>
                <w:szCs w:val="20"/>
                <w:lang w:eastAsia="lv-LV"/>
              </w:rPr>
              <w:t>Parakstīts nolikums par savstarpējām operatīvajām attiecībām</w:t>
            </w:r>
            <w:r w:rsidRPr="007F71AA">
              <w:rPr>
                <w:rFonts w:ascii="Times New Roman" w:eastAsia="Times New Roman" w:hAnsi="Times New Roman" w:cs="Times New Roman"/>
                <w:color w:val="000000"/>
                <w:sz w:val="20"/>
                <w:szCs w:val="20"/>
                <w:lang w:eastAsia="lv-LV"/>
              </w:rPr>
              <w:t xml:space="preserve"> (Sagatavo </w:t>
            </w:r>
            <w:r w:rsidR="0012766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Sadales tīkls</w:t>
            </w:r>
            <w:r w:rsidR="0012766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 xml:space="preserve"> pēc </w:t>
            </w:r>
            <w:r w:rsidR="0012766D">
              <w:rPr>
                <w:rFonts w:ascii="Times New Roman" w:eastAsia="Times New Roman" w:hAnsi="Times New Roman" w:cs="Times New Roman"/>
                <w:color w:val="000000"/>
                <w:sz w:val="20"/>
                <w:szCs w:val="20"/>
                <w:lang w:eastAsia="lv-LV"/>
              </w:rPr>
              <w:t>r</w:t>
            </w:r>
            <w:r w:rsidRPr="007F71AA">
              <w:rPr>
                <w:rFonts w:ascii="Times New Roman" w:eastAsia="Times New Roman" w:hAnsi="Times New Roman" w:cs="Times New Roman"/>
                <w:color w:val="000000"/>
                <w:sz w:val="20"/>
                <w:szCs w:val="20"/>
                <w:lang w:eastAsia="lv-LV"/>
              </w:rPr>
              <w:t>ažotāja pieprasījuma)</w:t>
            </w:r>
          </w:p>
          <w:p w14:paraId="37B0BFA8" w14:textId="2407F3DF" w:rsidR="0012766D" w:rsidRPr="007F71AA" w:rsidRDefault="0012766D" w:rsidP="00E33EA5">
            <w:pPr>
              <w:pStyle w:val="ListParagraph"/>
              <w:ind w:left="0"/>
              <w:rPr>
                <w:rFonts w:ascii="Times New Roman" w:eastAsia="Times New Roman" w:hAnsi="Times New Roman" w:cs="Times New Roman"/>
                <w:color w:val="000000"/>
                <w:sz w:val="20"/>
                <w:szCs w:val="20"/>
                <w:lang w:eastAsia="lv-LV"/>
              </w:rPr>
            </w:pPr>
          </w:p>
        </w:tc>
        <w:tc>
          <w:tcPr>
            <w:tcW w:w="850" w:type="dxa"/>
            <w:vAlign w:val="center"/>
          </w:tcPr>
          <w:p w14:paraId="12B55019" w14:textId="3B47381B" w:rsidR="00E33EA5" w:rsidRPr="007F71AA" w:rsidRDefault="00E33EA5" w:rsidP="00E33EA5">
            <w:pPr>
              <w:pStyle w:val="ListParagraph"/>
              <w:ind w:left="0"/>
              <w:jc w:val="center"/>
              <w:rPr>
                <w:rFonts w:ascii="Times New Roman" w:hAnsi="Times New Roman" w:cs="Times New Roman"/>
                <w:sz w:val="20"/>
                <w:szCs w:val="20"/>
              </w:rPr>
            </w:pPr>
          </w:p>
        </w:tc>
        <w:tc>
          <w:tcPr>
            <w:tcW w:w="993" w:type="dxa"/>
            <w:vAlign w:val="center"/>
          </w:tcPr>
          <w:p w14:paraId="50CE8E2C" w14:textId="65217D8F"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0" w:type="dxa"/>
            <w:vAlign w:val="center"/>
          </w:tcPr>
          <w:p w14:paraId="1F310594" w14:textId="364049F0" w:rsidR="00E33EA5" w:rsidRPr="007F71AA" w:rsidRDefault="00E33EA5" w:rsidP="00E33EA5">
            <w:pPr>
              <w:pStyle w:val="ListParagraph"/>
              <w:ind w:left="0"/>
              <w:jc w:val="center"/>
              <w:rPr>
                <w:rFonts w:ascii="Times New Roman" w:hAnsi="Times New Roman" w:cs="Times New Roman"/>
                <w:sz w:val="20"/>
                <w:szCs w:val="20"/>
              </w:rPr>
            </w:pPr>
          </w:p>
        </w:tc>
        <w:tc>
          <w:tcPr>
            <w:tcW w:w="992" w:type="dxa"/>
            <w:vAlign w:val="center"/>
          </w:tcPr>
          <w:p w14:paraId="36AFBF34" w14:textId="72F34D93"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0F470FD3" w14:textId="5B6145C4" w:rsidR="00E33EA5" w:rsidRPr="007F71AA" w:rsidRDefault="00E33EA5" w:rsidP="00E33EA5">
            <w:pPr>
              <w:pStyle w:val="ListParagraph"/>
              <w:ind w:left="0"/>
              <w:jc w:val="center"/>
              <w:rPr>
                <w:rFonts w:ascii="Times New Roman" w:hAnsi="Times New Roman" w:cs="Times New Roman"/>
                <w:sz w:val="20"/>
                <w:szCs w:val="20"/>
              </w:rPr>
            </w:pPr>
          </w:p>
        </w:tc>
        <w:tc>
          <w:tcPr>
            <w:tcW w:w="992" w:type="dxa"/>
            <w:vAlign w:val="center"/>
          </w:tcPr>
          <w:p w14:paraId="3436D4A4" w14:textId="7CC837A3"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851" w:type="dxa"/>
            <w:vAlign w:val="center"/>
          </w:tcPr>
          <w:p w14:paraId="368859E4" w14:textId="3DBE5847" w:rsidR="00E33EA5" w:rsidRPr="007F71AA" w:rsidRDefault="00E33EA5" w:rsidP="00E33EA5">
            <w:pPr>
              <w:pStyle w:val="ListParagraph"/>
              <w:ind w:left="0"/>
              <w:jc w:val="center"/>
              <w:rPr>
                <w:rFonts w:ascii="Times New Roman" w:hAnsi="Times New Roman" w:cs="Times New Roman"/>
                <w:sz w:val="20"/>
                <w:szCs w:val="20"/>
              </w:rPr>
            </w:pPr>
          </w:p>
        </w:tc>
        <w:tc>
          <w:tcPr>
            <w:tcW w:w="1057" w:type="dxa"/>
            <w:vAlign w:val="center"/>
          </w:tcPr>
          <w:p w14:paraId="27ED5027" w14:textId="5833284F"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E33EA5" w:rsidRPr="007F71AA" w14:paraId="6BCA8062" w14:textId="77777777" w:rsidTr="00E33EA5">
        <w:tc>
          <w:tcPr>
            <w:tcW w:w="406" w:type="dxa"/>
          </w:tcPr>
          <w:p w14:paraId="62BBC418" w14:textId="145FB213" w:rsidR="00E33EA5" w:rsidRPr="007F71AA" w:rsidRDefault="00E33EA5" w:rsidP="00E33EA5">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8.</w:t>
            </w:r>
          </w:p>
        </w:tc>
        <w:tc>
          <w:tcPr>
            <w:tcW w:w="6399" w:type="dxa"/>
          </w:tcPr>
          <w:p w14:paraId="25CB2B53" w14:textId="5A4F2F9C" w:rsidR="00E33EA5" w:rsidRPr="007F71AA" w:rsidRDefault="00E33EA5" w:rsidP="00E33EA5">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Digitālā veidā jāpievieno elektrostacijas fotoattēli:</w:t>
            </w:r>
          </w:p>
          <w:p w14:paraId="7E49CAFF" w14:textId="77777777" w:rsidR="00E33EA5" w:rsidRPr="007F71AA" w:rsidRDefault="00E33EA5" w:rsidP="00E33EA5">
            <w:pPr>
              <w:pStyle w:val="ListParagraph"/>
              <w:numPr>
                <w:ilvl w:val="0"/>
                <w:numId w:val="7"/>
              </w:numPr>
              <w:ind w:left="187" w:hanging="187"/>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kopskats; </w:t>
            </w:r>
          </w:p>
          <w:p w14:paraId="6FFDA5B9" w14:textId="77777777" w:rsidR="00E33EA5" w:rsidRPr="007F71AA" w:rsidRDefault="00E33EA5" w:rsidP="00E33EA5">
            <w:pPr>
              <w:pStyle w:val="ListParagraph"/>
              <w:numPr>
                <w:ilvl w:val="0"/>
                <w:numId w:val="7"/>
              </w:numPr>
              <w:ind w:left="187" w:hanging="187"/>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ģenerējošo iekārtu vai invertoru datu plāksnītes fotoattēli ar redzamiem ģenerējošo iekārtu / invertoru sērijas numuriem;</w:t>
            </w:r>
          </w:p>
          <w:p w14:paraId="70CBAB9B" w14:textId="28D6AF71" w:rsidR="00E33EA5" w:rsidRPr="007F71AA" w:rsidRDefault="00E33EA5" w:rsidP="00E33EA5">
            <w:pPr>
              <w:pStyle w:val="ListParagraph"/>
              <w:numPr>
                <w:ilvl w:val="0"/>
                <w:numId w:val="7"/>
              </w:numPr>
              <w:ind w:left="187" w:hanging="187"/>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ģenerējošo iekārtu vai invertoru fotoattēli ar redzamiem operatīv</w:t>
            </w:r>
            <w:r w:rsidR="0012766D">
              <w:rPr>
                <w:rFonts w:ascii="Times New Roman" w:eastAsia="Times New Roman" w:hAnsi="Times New Roman" w:cs="Times New Roman"/>
                <w:color w:val="000000"/>
                <w:sz w:val="20"/>
                <w:szCs w:val="20"/>
                <w:lang w:eastAsia="lv-LV"/>
              </w:rPr>
              <w:t>aj</w:t>
            </w:r>
            <w:r w:rsidRPr="007F71AA">
              <w:rPr>
                <w:rFonts w:ascii="Times New Roman" w:eastAsia="Times New Roman" w:hAnsi="Times New Roman" w:cs="Times New Roman"/>
                <w:color w:val="000000"/>
                <w:sz w:val="20"/>
                <w:szCs w:val="20"/>
                <w:lang w:eastAsia="lv-LV"/>
              </w:rPr>
              <w:t>iem apzīmējumiem;</w:t>
            </w:r>
          </w:p>
          <w:p w14:paraId="75F76904" w14:textId="11CE41B1" w:rsidR="00E33EA5" w:rsidRPr="007F71AA" w:rsidRDefault="00E33EA5" w:rsidP="00E33EA5">
            <w:pPr>
              <w:pStyle w:val="ListParagraph"/>
              <w:numPr>
                <w:ilvl w:val="0"/>
                <w:numId w:val="7"/>
              </w:numPr>
              <w:ind w:left="187" w:hanging="187"/>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ekrānuzņēmums no programmatūras ar redzamiem ģenerējošo iekārtu vai invertoru aizsardzības iestatījumiem, jaudas ierobežošanu (ja ir jaudas ierobežošana)</w:t>
            </w:r>
            <w:r w:rsidR="0012766D">
              <w:rPr>
                <w:rFonts w:ascii="Times New Roman" w:eastAsia="Times New Roman" w:hAnsi="Times New Roman" w:cs="Times New Roman"/>
                <w:color w:val="000000"/>
                <w:sz w:val="20"/>
                <w:szCs w:val="20"/>
                <w:lang w:eastAsia="lv-LV"/>
              </w:rPr>
              <w:t>;</w:t>
            </w:r>
          </w:p>
          <w:p w14:paraId="552E7DF0" w14:textId="0A46883A" w:rsidR="00E33EA5" w:rsidRDefault="00E33EA5" w:rsidP="00E33EA5">
            <w:pPr>
              <w:pStyle w:val="ListParagraph"/>
              <w:numPr>
                <w:ilvl w:val="0"/>
                <w:numId w:val="7"/>
              </w:numPr>
              <w:ind w:left="187" w:hanging="187"/>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fotoattēls ar ģenerējošo iekārtu vai invertoru aizsardzības aparātiem ar redzamiem nomināliem</w:t>
            </w:r>
          </w:p>
          <w:p w14:paraId="585EAF79" w14:textId="4D65CB21" w:rsidR="0012766D" w:rsidRPr="007F71AA" w:rsidRDefault="0012766D" w:rsidP="0012766D">
            <w:pPr>
              <w:pStyle w:val="ListParagraph"/>
              <w:ind w:left="187"/>
              <w:rPr>
                <w:rFonts w:ascii="Times New Roman" w:eastAsia="Times New Roman" w:hAnsi="Times New Roman" w:cs="Times New Roman"/>
                <w:color w:val="000000"/>
                <w:sz w:val="20"/>
                <w:szCs w:val="20"/>
                <w:lang w:eastAsia="lv-LV"/>
              </w:rPr>
            </w:pPr>
          </w:p>
        </w:tc>
        <w:tc>
          <w:tcPr>
            <w:tcW w:w="850" w:type="dxa"/>
            <w:vAlign w:val="center"/>
          </w:tcPr>
          <w:p w14:paraId="437E9E3B" w14:textId="7E3366CD" w:rsidR="00E33EA5" w:rsidRPr="007F71AA" w:rsidRDefault="00E33EA5" w:rsidP="00E33EA5">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993" w:type="dxa"/>
            <w:vAlign w:val="center"/>
          </w:tcPr>
          <w:p w14:paraId="6B891F23" w14:textId="6F6129E3" w:rsidR="00E33EA5" w:rsidRPr="007F71AA" w:rsidRDefault="00E33EA5" w:rsidP="00E33EA5">
            <w:pPr>
              <w:pStyle w:val="ListParagraph"/>
              <w:ind w:left="0"/>
              <w:jc w:val="center"/>
              <w:rPr>
                <w:rFonts w:ascii="Times New Roman" w:hAnsi="Times New Roman" w:cs="Times New Roman"/>
                <w:sz w:val="20"/>
                <w:szCs w:val="20"/>
              </w:rPr>
            </w:pPr>
          </w:p>
        </w:tc>
        <w:tc>
          <w:tcPr>
            <w:tcW w:w="850" w:type="dxa"/>
            <w:vAlign w:val="center"/>
          </w:tcPr>
          <w:p w14:paraId="067C7C87" w14:textId="4C9AF2CB" w:rsidR="00E33EA5" w:rsidRPr="007F71AA" w:rsidRDefault="00E33EA5" w:rsidP="00E33EA5">
            <w:pPr>
              <w:pStyle w:val="ListParagraph"/>
              <w:ind w:left="0"/>
              <w:jc w:val="center"/>
              <w:rPr>
                <w:rFonts w:ascii="Times New Roman" w:hAnsi="Times New Roman" w:cs="Times New Roman"/>
                <w:sz w:val="20"/>
                <w:szCs w:val="20"/>
              </w:rPr>
            </w:pPr>
          </w:p>
        </w:tc>
        <w:tc>
          <w:tcPr>
            <w:tcW w:w="992" w:type="dxa"/>
            <w:vAlign w:val="center"/>
          </w:tcPr>
          <w:p w14:paraId="70C1EF6D" w14:textId="2B649453" w:rsidR="00E33EA5" w:rsidRPr="007F71AA" w:rsidRDefault="00E33EA5" w:rsidP="00E33EA5">
            <w:pPr>
              <w:pStyle w:val="ListParagraph"/>
              <w:ind w:left="0"/>
              <w:jc w:val="center"/>
              <w:rPr>
                <w:rFonts w:ascii="Times New Roman" w:hAnsi="Times New Roman" w:cs="Times New Roman"/>
                <w:sz w:val="20"/>
                <w:szCs w:val="20"/>
              </w:rPr>
            </w:pPr>
          </w:p>
        </w:tc>
        <w:tc>
          <w:tcPr>
            <w:tcW w:w="851" w:type="dxa"/>
            <w:vAlign w:val="center"/>
          </w:tcPr>
          <w:p w14:paraId="5B0B2521" w14:textId="17517790" w:rsidR="00E33EA5" w:rsidRPr="007F71AA" w:rsidRDefault="00E33EA5" w:rsidP="00E33EA5">
            <w:pPr>
              <w:pStyle w:val="ListParagraph"/>
              <w:ind w:left="0"/>
              <w:jc w:val="center"/>
              <w:rPr>
                <w:rFonts w:ascii="Times New Roman" w:hAnsi="Times New Roman" w:cs="Times New Roman"/>
                <w:sz w:val="20"/>
                <w:szCs w:val="20"/>
              </w:rPr>
            </w:pPr>
          </w:p>
        </w:tc>
        <w:tc>
          <w:tcPr>
            <w:tcW w:w="992" w:type="dxa"/>
            <w:vAlign w:val="center"/>
          </w:tcPr>
          <w:p w14:paraId="559C38A1" w14:textId="0DBC994B" w:rsidR="00E33EA5" w:rsidRPr="007F71AA" w:rsidRDefault="00E33EA5" w:rsidP="00E33EA5">
            <w:pPr>
              <w:pStyle w:val="ListParagraph"/>
              <w:ind w:left="0"/>
              <w:jc w:val="center"/>
              <w:rPr>
                <w:rFonts w:ascii="Times New Roman" w:hAnsi="Times New Roman" w:cs="Times New Roman"/>
                <w:sz w:val="20"/>
                <w:szCs w:val="20"/>
              </w:rPr>
            </w:pPr>
          </w:p>
        </w:tc>
        <w:tc>
          <w:tcPr>
            <w:tcW w:w="851" w:type="dxa"/>
            <w:vAlign w:val="center"/>
          </w:tcPr>
          <w:p w14:paraId="653569EE" w14:textId="0A703562" w:rsidR="00E33EA5" w:rsidRPr="007F71AA" w:rsidRDefault="00E33EA5" w:rsidP="00E33EA5">
            <w:pPr>
              <w:pStyle w:val="ListParagraph"/>
              <w:ind w:left="0"/>
              <w:jc w:val="center"/>
              <w:rPr>
                <w:rFonts w:ascii="Times New Roman" w:hAnsi="Times New Roman" w:cs="Times New Roman"/>
                <w:sz w:val="20"/>
                <w:szCs w:val="20"/>
              </w:rPr>
            </w:pPr>
          </w:p>
        </w:tc>
        <w:tc>
          <w:tcPr>
            <w:tcW w:w="1057" w:type="dxa"/>
            <w:vAlign w:val="center"/>
          </w:tcPr>
          <w:p w14:paraId="4D2DA973" w14:textId="7D56EA87" w:rsidR="00E33EA5" w:rsidRPr="007F71AA" w:rsidRDefault="00E33EA5" w:rsidP="00E33EA5">
            <w:pPr>
              <w:pStyle w:val="ListParagraph"/>
              <w:ind w:left="0"/>
              <w:jc w:val="center"/>
              <w:rPr>
                <w:rFonts w:ascii="Times New Roman" w:hAnsi="Times New Roman" w:cs="Times New Roman"/>
                <w:sz w:val="20"/>
                <w:szCs w:val="20"/>
              </w:rPr>
            </w:pPr>
          </w:p>
        </w:tc>
      </w:tr>
    </w:tbl>
    <w:p w14:paraId="34BAEC22" w14:textId="77777777" w:rsidR="0012766D" w:rsidRDefault="0012766D" w:rsidP="00E33EA5">
      <w:pPr>
        <w:pStyle w:val="ListParagraph"/>
        <w:ind w:left="426" w:hanging="426"/>
        <w:rPr>
          <w:rFonts w:ascii="Times New Roman" w:hAnsi="Times New Roman" w:cs="Times New Roman"/>
          <w:sz w:val="20"/>
          <w:szCs w:val="20"/>
        </w:rPr>
      </w:pPr>
    </w:p>
    <w:p w14:paraId="1D9FC3F2" w14:textId="20978388" w:rsidR="00E33EA5" w:rsidRPr="007F71AA" w:rsidRDefault="00E33EA5" w:rsidP="00E33EA5">
      <w:pPr>
        <w:pStyle w:val="ListParagraph"/>
        <w:ind w:left="426" w:hanging="426"/>
        <w:rPr>
          <w:rFonts w:ascii="Times New Roman" w:hAnsi="Times New Roman" w:cs="Times New Roman"/>
          <w:sz w:val="20"/>
          <w:szCs w:val="20"/>
        </w:rPr>
      </w:pPr>
      <w:r w:rsidRPr="007F71AA">
        <w:rPr>
          <w:rFonts w:ascii="Times New Roman" w:hAnsi="Times New Roman" w:cs="Times New Roman"/>
          <w:sz w:val="20"/>
          <w:szCs w:val="20"/>
        </w:rPr>
        <w:t xml:space="preserve">* Sagatavojot </w:t>
      </w:r>
      <w:r w:rsidR="0012766D">
        <w:rPr>
          <w:rFonts w:ascii="Times New Roman" w:hAnsi="Times New Roman" w:cs="Times New Roman"/>
          <w:sz w:val="20"/>
          <w:szCs w:val="20"/>
        </w:rPr>
        <w:t>e</w:t>
      </w:r>
      <w:r w:rsidRPr="007F71AA">
        <w:rPr>
          <w:rFonts w:ascii="Times New Roman" w:hAnsi="Times New Roman" w:cs="Times New Roman"/>
          <w:sz w:val="20"/>
          <w:szCs w:val="20"/>
        </w:rPr>
        <w:t xml:space="preserve">lektrostacijas un sistēmas kopējās pārbaudes programmu, </w:t>
      </w:r>
      <w:r w:rsidR="0012766D">
        <w:rPr>
          <w:rFonts w:ascii="Times New Roman" w:hAnsi="Times New Roman" w:cs="Times New Roman"/>
          <w:sz w:val="20"/>
          <w:szCs w:val="20"/>
        </w:rPr>
        <w:t>r</w:t>
      </w:r>
      <w:r w:rsidRPr="007F71AA">
        <w:rPr>
          <w:rFonts w:ascii="Times New Roman" w:hAnsi="Times New Roman" w:cs="Times New Roman"/>
          <w:sz w:val="20"/>
          <w:szCs w:val="20"/>
        </w:rPr>
        <w:t xml:space="preserve">ažotājs ievēro pārbaudes programmas minimālas prasības atbilstoši </w:t>
      </w:r>
      <w:r w:rsidR="0012766D">
        <w:rPr>
          <w:rFonts w:ascii="Times New Roman" w:hAnsi="Times New Roman" w:cs="Times New Roman"/>
          <w:sz w:val="20"/>
          <w:szCs w:val="20"/>
        </w:rPr>
        <w:t>"</w:t>
      </w:r>
      <w:r w:rsidRPr="007F71AA">
        <w:rPr>
          <w:rFonts w:ascii="Times New Roman" w:hAnsi="Times New Roman" w:cs="Times New Roman"/>
          <w:sz w:val="20"/>
          <w:szCs w:val="20"/>
        </w:rPr>
        <w:t>Tīkla kodeksa</w:t>
      </w:r>
      <w:r w:rsidR="00AE6F43" w:rsidRPr="00AE6F43">
        <w:rPr>
          <w:rFonts w:ascii="Times New Roman" w:hAnsi="Times New Roman" w:cs="Times New Roman"/>
          <w:sz w:val="20"/>
          <w:szCs w:val="20"/>
        </w:rPr>
        <w:t xml:space="preserve"> </w:t>
      </w:r>
      <w:r w:rsidR="00AE6F43" w:rsidRPr="007F71AA">
        <w:rPr>
          <w:rFonts w:ascii="Times New Roman" w:hAnsi="Times New Roman" w:cs="Times New Roman"/>
          <w:sz w:val="20"/>
          <w:szCs w:val="20"/>
        </w:rPr>
        <w:t>elektroenerģijas nozarē</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prasībām.</w:t>
      </w:r>
    </w:p>
    <w:p w14:paraId="4BB8BE6F" w14:textId="7B311711" w:rsidR="007F71AA" w:rsidRDefault="00E33EA5" w:rsidP="0012766D">
      <w:pPr>
        <w:pStyle w:val="ListParagraph"/>
        <w:ind w:left="426" w:hanging="426"/>
        <w:rPr>
          <w:rFonts w:ascii="Times New Roman" w:hAnsi="Times New Roman" w:cs="Times New Roman"/>
          <w:sz w:val="20"/>
          <w:szCs w:val="20"/>
        </w:rPr>
      </w:pPr>
      <w:r w:rsidRPr="007F71AA">
        <w:rPr>
          <w:rFonts w:ascii="Times New Roman" w:hAnsi="Times New Roman" w:cs="Times New Roman"/>
          <w:sz w:val="20"/>
          <w:szCs w:val="20"/>
        </w:rPr>
        <w:t xml:space="preserve">** Ja tiek ierīkota saules </w:t>
      </w:r>
      <w:r w:rsidR="0012766D">
        <w:rPr>
          <w:rFonts w:ascii="Times New Roman" w:hAnsi="Times New Roman" w:cs="Times New Roman"/>
          <w:sz w:val="20"/>
          <w:szCs w:val="20"/>
        </w:rPr>
        <w:t>e</w:t>
      </w:r>
      <w:r w:rsidRPr="007F71AA">
        <w:rPr>
          <w:rFonts w:ascii="Times New Roman" w:hAnsi="Times New Roman" w:cs="Times New Roman"/>
          <w:sz w:val="20"/>
          <w:szCs w:val="20"/>
        </w:rPr>
        <w:t xml:space="preserve">lektrostacija, tad </w:t>
      </w:r>
      <w:r w:rsidR="0012766D">
        <w:rPr>
          <w:rFonts w:ascii="Times New Roman" w:hAnsi="Times New Roman" w:cs="Times New Roman"/>
          <w:sz w:val="20"/>
          <w:szCs w:val="20"/>
        </w:rPr>
        <w:t>r</w:t>
      </w:r>
      <w:r w:rsidRPr="007F71AA">
        <w:rPr>
          <w:rFonts w:ascii="Times New Roman" w:hAnsi="Times New Roman" w:cs="Times New Roman"/>
          <w:sz w:val="20"/>
          <w:szCs w:val="20"/>
        </w:rPr>
        <w:t>ažotājam jāiesniedz invertoru iestatījumu protokols. Invertoru iestatījumu protokolam jābūt pilnībā aizpildītam. Iestatījumu protokolā jānorāda, kas veicis invertora iestatījumu sākotnējo iestatīšanu (</w:t>
      </w:r>
      <w:proofErr w:type="spellStart"/>
      <w:r w:rsidRPr="007F71AA">
        <w:rPr>
          <w:rFonts w:ascii="Times New Roman" w:hAnsi="Times New Roman" w:cs="Times New Roman"/>
          <w:sz w:val="20"/>
          <w:szCs w:val="20"/>
        </w:rPr>
        <w:t>būvspeciālists</w:t>
      </w:r>
      <w:proofErr w:type="spellEnd"/>
      <w:r w:rsidRPr="007F71AA">
        <w:rPr>
          <w:rFonts w:ascii="Times New Roman" w:hAnsi="Times New Roman" w:cs="Times New Roman"/>
          <w:sz w:val="20"/>
          <w:szCs w:val="20"/>
        </w:rPr>
        <w:t>, norādot LEEA vai LEB izsniegta sertifikāta numuru). Elektrostacijas uzstādīšana jāveic sertificētam speciālistam (</w:t>
      </w:r>
      <w:proofErr w:type="spellStart"/>
      <w:r w:rsidRPr="007F71AA">
        <w:rPr>
          <w:rFonts w:ascii="Times New Roman" w:hAnsi="Times New Roman" w:cs="Times New Roman"/>
          <w:sz w:val="20"/>
          <w:szCs w:val="20"/>
        </w:rPr>
        <w:t>būvspeciālistam</w:t>
      </w:r>
      <w:proofErr w:type="spellEnd"/>
      <w:r w:rsidRPr="007F71AA">
        <w:rPr>
          <w:rFonts w:ascii="Times New Roman" w:hAnsi="Times New Roman" w:cs="Times New Roman"/>
          <w:sz w:val="20"/>
          <w:szCs w:val="20"/>
        </w:rPr>
        <w:t xml:space="preserve">, kurš ieguvis sertifikātu elektroietaišu izbūves sfērā). </w:t>
      </w:r>
      <w:r w:rsidR="0012766D">
        <w:rPr>
          <w:rFonts w:ascii="Times New Roman" w:hAnsi="Times New Roman" w:cs="Times New Roman"/>
          <w:sz w:val="20"/>
          <w:szCs w:val="20"/>
        </w:rPr>
        <w:t>"</w:t>
      </w:r>
      <w:r w:rsidRPr="007F71AA">
        <w:rPr>
          <w:rFonts w:ascii="Times New Roman" w:hAnsi="Times New Roman" w:cs="Times New Roman"/>
          <w:sz w:val="20"/>
          <w:szCs w:val="20"/>
        </w:rPr>
        <w:t>Sadales tīkls</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akceptē tikai elektroietaišu izbūves un izbūves darbu vadīšanas (līdz 1</w:t>
      </w:r>
      <w:r w:rsidR="0012766D">
        <w:rPr>
          <w:rFonts w:ascii="Times New Roman" w:hAnsi="Times New Roman" w:cs="Times New Roman"/>
          <w:sz w:val="20"/>
          <w:szCs w:val="20"/>
        </w:rPr>
        <w:t xml:space="preserve"> </w:t>
      </w:r>
      <w:proofErr w:type="spellStart"/>
      <w:r w:rsidRPr="007F71AA">
        <w:rPr>
          <w:rFonts w:ascii="Times New Roman" w:hAnsi="Times New Roman" w:cs="Times New Roman"/>
          <w:sz w:val="20"/>
          <w:szCs w:val="20"/>
        </w:rPr>
        <w:t>kV</w:t>
      </w:r>
      <w:proofErr w:type="spellEnd"/>
      <w:r w:rsidRPr="007F71AA">
        <w:rPr>
          <w:rFonts w:ascii="Times New Roman" w:hAnsi="Times New Roman" w:cs="Times New Roman"/>
          <w:sz w:val="20"/>
          <w:szCs w:val="20"/>
        </w:rPr>
        <w:t xml:space="preserve"> vai augstākā spriegumā) jomā sertificētu </w:t>
      </w:r>
      <w:proofErr w:type="spellStart"/>
      <w:r w:rsidRPr="007F71AA">
        <w:rPr>
          <w:rFonts w:ascii="Times New Roman" w:hAnsi="Times New Roman" w:cs="Times New Roman"/>
          <w:sz w:val="20"/>
          <w:szCs w:val="20"/>
        </w:rPr>
        <w:t>būvspeciālistu</w:t>
      </w:r>
      <w:proofErr w:type="spellEnd"/>
      <w:r w:rsidRPr="007F71AA">
        <w:rPr>
          <w:rFonts w:ascii="Times New Roman" w:hAnsi="Times New Roman" w:cs="Times New Roman"/>
          <w:sz w:val="20"/>
          <w:szCs w:val="20"/>
        </w:rPr>
        <w:t xml:space="preserve"> aizpildīto invertoru iestatījumu protokolu vai nereglamentētajā sfērā tādās elektroietaišu izbūves un mērījumu jomās, kā elektroietaišu tehnisko parametru mērīšana un pārbaude, elektrostaciju elektriskā daļa, ēku elektroinstalācija, elektrotehniskās kontroles, vadības un automatizācijas sistēmas, sertificēto </w:t>
      </w:r>
      <w:proofErr w:type="spellStart"/>
      <w:r w:rsidRPr="007F71AA">
        <w:rPr>
          <w:rFonts w:ascii="Times New Roman" w:hAnsi="Times New Roman" w:cs="Times New Roman"/>
          <w:sz w:val="20"/>
          <w:szCs w:val="20"/>
        </w:rPr>
        <w:t>būvspeciālistu</w:t>
      </w:r>
      <w:proofErr w:type="spellEnd"/>
      <w:r w:rsidRPr="007F71AA">
        <w:rPr>
          <w:rFonts w:ascii="Times New Roman" w:hAnsi="Times New Roman" w:cs="Times New Roman"/>
          <w:sz w:val="20"/>
          <w:szCs w:val="20"/>
        </w:rPr>
        <w:t xml:space="preserve"> apliecinājumus</w:t>
      </w:r>
      <w:r w:rsidR="00CE5D0F" w:rsidRPr="007F71AA">
        <w:rPr>
          <w:rFonts w:ascii="Times New Roman" w:hAnsi="Times New Roman" w:cs="Times New Roman"/>
          <w:sz w:val="20"/>
          <w:szCs w:val="20"/>
        </w:rPr>
        <w:t>.</w:t>
      </w:r>
    </w:p>
    <w:p w14:paraId="7477935C" w14:textId="16706E53" w:rsidR="007F71AA" w:rsidRDefault="007F71AA">
      <w:pPr>
        <w:rPr>
          <w:rFonts w:ascii="Times New Roman" w:hAnsi="Times New Roman" w:cs="Times New Roman"/>
          <w:sz w:val="20"/>
          <w:szCs w:val="20"/>
        </w:rPr>
      </w:pPr>
      <w:r>
        <w:rPr>
          <w:rFonts w:ascii="Times New Roman" w:hAnsi="Times New Roman" w:cs="Times New Roman"/>
          <w:sz w:val="20"/>
          <w:szCs w:val="20"/>
        </w:rPr>
        <w:br w:type="page"/>
      </w:r>
    </w:p>
    <w:p w14:paraId="559EE163" w14:textId="77777777" w:rsidR="001C4CC5" w:rsidRPr="007F71AA" w:rsidRDefault="001C4CC5" w:rsidP="00CE5D0F">
      <w:pPr>
        <w:pStyle w:val="ListParagraph"/>
        <w:ind w:left="426" w:hanging="426"/>
        <w:jc w:val="right"/>
        <w:rPr>
          <w:rFonts w:ascii="Times New Roman" w:hAnsi="Times New Roman" w:cs="Times New Roman"/>
          <w:sz w:val="20"/>
          <w:szCs w:val="20"/>
        </w:rPr>
      </w:pPr>
    </w:p>
    <w:p w14:paraId="1527BCF3" w14:textId="12A60E95" w:rsidR="00CE5D0F" w:rsidRPr="007F71AA" w:rsidRDefault="00CE5D0F" w:rsidP="00CE5D0F">
      <w:pPr>
        <w:pStyle w:val="ListParagraph"/>
        <w:ind w:left="426" w:hanging="426"/>
        <w:jc w:val="right"/>
        <w:rPr>
          <w:rFonts w:ascii="Times New Roman" w:hAnsi="Times New Roman" w:cs="Times New Roman"/>
          <w:sz w:val="20"/>
          <w:szCs w:val="20"/>
        </w:rPr>
      </w:pPr>
      <w:r w:rsidRPr="007F71AA">
        <w:rPr>
          <w:rFonts w:ascii="Times New Roman" w:hAnsi="Times New Roman" w:cs="Times New Roman"/>
          <w:sz w:val="20"/>
          <w:szCs w:val="20"/>
        </w:rPr>
        <w:t>Tabula nr.</w:t>
      </w:r>
      <w:r w:rsidR="0012766D">
        <w:rPr>
          <w:rFonts w:ascii="Times New Roman" w:hAnsi="Times New Roman" w:cs="Times New Roman"/>
          <w:sz w:val="20"/>
          <w:szCs w:val="20"/>
        </w:rPr>
        <w:t xml:space="preserve"> </w:t>
      </w:r>
      <w:r w:rsidRPr="007F71AA">
        <w:rPr>
          <w:rFonts w:ascii="Times New Roman" w:hAnsi="Times New Roman" w:cs="Times New Roman"/>
          <w:sz w:val="20"/>
          <w:szCs w:val="20"/>
        </w:rPr>
        <w:t>3</w:t>
      </w:r>
    </w:p>
    <w:p w14:paraId="16E34878" w14:textId="62E16AAD" w:rsidR="001C4CC5" w:rsidRPr="0012766D" w:rsidRDefault="0012766D" w:rsidP="001C4CC5">
      <w:pPr>
        <w:pStyle w:val="ListParagraph"/>
        <w:ind w:left="426" w:hanging="426"/>
        <w:jc w:val="center"/>
        <w:rPr>
          <w:rFonts w:ascii="Times New Roman" w:hAnsi="Times New Roman" w:cs="Times New Roman"/>
          <w:b/>
          <w:bCs/>
          <w:sz w:val="24"/>
          <w:szCs w:val="24"/>
        </w:rPr>
      </w:pPr>
      <w:r w:rsidRPr="0012766D">
        <w:rPr>
          <w:rFonts w:ascii="Times New Roman" w:hAnsi="Times New Roman" w:cs="Times New Roman"/>
          <w:b/>
          <w:bCs/>
          <w:sz w:val="24"/>
          <w:szCs w:val="24"/>
        </w:rPr>
        <w:t>D</w:t>
      </w:r>
      <w:r w:rsidR="001C4CC5" w:rsidRPr="0012766D">
        <w:rPr>
          <w:rFonts w:ascii="Times New Roman" w:hAnsi="Times New Roman" w:cs="Times New Roman"/>
          <w:b/>
          <w:bCs/>
          <w:sz w:val="24"/>
          <w:szCs w:val="24"/>
        </w:rPr>
        <w:t xml:space="preserve">okumenti </w:t>
      </w:r>
      <w:r w:rsidRPr="0012766D">
        <w:rPr>
          <w:rFonts w:ascii="Times New Roman" w:hAnsi="Times New Roman" w:cs="Times New Roman"/>
          <w:b/>
          <w:bCs/>
          <w:sz w:val="24"/>
          <w:szCs w:val="24"/>
        </w:rPr>
        <w:t>e</w:t>
      </w:r>
      <w:r w:rsidR="001C4CC5" w:rsidRPr="0012766D">
        <w:rPr>
          <w:rFonts w:ascii="Times New Roman" w:hAnsi="Times New Roman" w:cs="Times New Roman"/>
          <w:b/>
          <w:bCs/>
          <w:sz w:val="24"/>
          <w:szCs w:val="24"/>
        </w:rPr>
        <w:t>lektrostacijas ražošanas jaudas samazināšanai</w:t>
      </w:r>
    </w:p>
    <w:p w14:paraId="4B5E6B6C" w14:textId="7C0D4A72" w:rsidR="001C4CC5" w:rsidRPr="007F71AA" w:rsidRDefault="001C4CC5" w:rsidP="001C4CC5">
      <w:pPr>
        <w:pStyle w:val="ListParagraph"/>
        <w:ind w:left="426" w:hanging="426"/>
        <w:jc w:val="cente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6232"/>
        <w:gridCol w:w="4111"/>
        <w:gridCol w:w="3605"/>
      </w:tblGrid>
      <w:tr w:rsidR="001C4CC5" w:rsidRPr="007F71AA" w14:paraId="5E018DFC" w14:textId="77777777" w:rsidTr="00CA5E59">
        <w:tc>
          <w:tcPr>
            <w:tcW w:w="6232" w:type="dxa"/>
          </w:tcPr>
          <w:p w14:paraId="5904B15A" w14:textId="77777777" w:rsidR="001C4CC5" w:rsidRPr="007F71AA" w:rsidRDefault="001C4CC5" w:rsidP="00CA5E59">
            <w:pPr>
              <w:jc w:val="center"/>
              <w:rPr>
                <w:rFonts w:ascii="Times New Roman" w:hAnsi="Times New Roman" w:cs="Times New Roman"/>
                <w:b/>
                <w:bCs/>
                <w:sz w:val="20"/>
                <w:szCs w:val="20"/>
              </w:rPr>
            </w:pPr>
            <w:r w:rsidRPr="007F71AA">
              <w:rPr>
                <w:rFonts w:ascii="Times New Roman" w:hAnsi="Times New Roman" w:cs="Times New Roman"/>
                <w:b/>
                <w:bCs/>
                <w:sz w:val="20"/>
                <w:szCs w:val="20"/>
              </w:rPr>
              <w:t>Dokuments</w:t>
            </w:r>
          </w:p>
        </w:tc>
        <w:tc>
          <w:tcPr>
            <w:tcW w:w="4111" w:type="dxa"/>
          </w:tcPr>
          <w:p w14:paraId="24149E5E" w14:textId="572605EC" w:rsidR="001C4CC5" w:rsidRPr="007F71AA" w:rsidRDefault="001C4CC5" w:rsidP="00CA5E59">
            <w:pPr>
              <w:jc w:val="center"/>
              <w:rPr>
                <w:rFonts w:ascii="Times New Roman" w:hAnsi="Times New Roman" w:cs="Times New Roman"/>
                <w:b/>
                <w:bCs/>
                <w:sz w:val="20"/>
                <w:szCs w:val="20"/>
              </w:rPr>
            </w:pPr>
            <w:r w:rsidRPr="007F71AA">
              <w:rPr>
                <w:rFonts w:ascii="Times New Roman" w:hAnsi="Times New Roman" w:cs="Times New Roman"/>
                <w:b/>
                <w:bCs/>
                <w:sz w:val="20"/>
                <w:szCs w:val="20"/>
              </w:rPr>
              <w:t>Ja paliek esošais ģenerators</w:t>
            </w:r>
            <w:r w:rsidR="0012766D">
              <w:rPr>
                <w:rFonts w:ascii="Times New Roman" w:hAnsi="Times New Roman" w:cs="Times New Roman"/>
                <w:b/>
                <w:bCs/>
                <w:sz w:val="20"/>
                <w:szCs w:val="20"/>
              </w:rPr>
              <w:t xml:space="preserve"> </w:t>
            </w:r>
            <w:r w:rsidRPr="007F71AA">
              <w:rPr>
                <w:rFonts w:ascii="Times New Roman" w:hAnsi="Times New Roman" w:cs="Times New Roman"/>
                <w:b/>
                <w:bCs/>
                <w:sz w:val="20"/>
                <w:szCs w:val="20"/>
              </w:rPr>
              <w:t>/ ģeneratori un ģenerācijas jauda tiks ierobežota</w:t>
            </w:r>
          </w:p>
        </w:tc>
        <w:tc>
          <w:tcPr>
            <w:tcW w:w="3605" w:type="dxa"/>
          </w:tcPr>
          <w:p w14:paraId="460C395D" w14:textId="77777777" w:rsidR="001C4CC5" w:rsidRPr="007F71AA" w:rsidRDefault="001C4CC5" w:rsidP="00CA5E59">
            <w:pPr>
              <w:jc w:val="center"/>
              <w:rPr>
                <w:rFonts w:ascii="Times New Roman" w:hAnsi="Times New Roman" w:cs="Times New Roman"/>
                <w:b/>
                <w:bCs/>
                <w:sz w:val="20"/>
                <w:szCs w:val="20"/>
              </w:rPr>
            </w:pPr>
            <w:r w:rsidRPr="007F71AA">
              <w:rPr>
                <w:rFonts w:ascii="Times New Roman" w:hAnsi="Times New Roman" w:cs="Times New Roman"/>
                <w:b/>
                <w:bCs/>
                <w:sz w:val="20"/>
                <w:szCs w:val="20"/>
              </w:rPr>
              <w:t>Ja netiek mainīti esošie ģeneratori, kāds no tiem tiek atslēgts</w:t>
            </w:r>
          </w:p>
        </w:tc>
      </w:tr>
      <w:tr w:rsidR="001C4CC5" w:rsidRPr="007F71AA" w14:paraId="6C5145B5" w14:textId="77777777" w:rsidTr="001C4CC5">
        <w:tc>
          <w:tcPr>
            <w:tcW w:w="6232" w:type="dxa"/>
          </w:tcPr>
          <w:p w14:paraId="33FCF4C2"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Apliecinājums, ka esošie ģeneratori netika mainīti kopš atļaujas paralēlam darbam ar sistēmu izsniegšanas</w:t>
            </w:r>
          </w:p>
          <w:p w14:paraId="7CB0D748" w14:textId="7E91A1E6" w:rsidR="0012766D" w:rsidRPr="007F71AA" w:rsidRDefault="0012766D" w:rsidP="00CA5E59">
            <w:pPr>
              <w:rPr>
                <w:rFonts w:ascii="Times New Roman" w:hAnsi="Times New Roman" w:cs="Times New Roman"/>
                <w:sz w:val="20"/>
                <w:szCs w:val="20"/>
              </w:rPr>
            </w:pPr>
          </w:p>
        </w:tc>
        <w:tc>
          <w:tcPr>
            <w:tcW w:w="4111" w:type="dxa"/>
            <w:vAlign w:val="center"/>
          </w:tcPr>
          <w:p w14:paraId="273FE416"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591DEE71"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r>
      <w:tr w:rsidR="001C4CC5" w:rsidRPr="007F71AA" w14:paraId="37922193" w14:textId="77777777" w:rsidTr="001C4CC5">
        <w:tc>
          <w:tcPr>
            <w:tcW w:w="6232" w:type="dxa"/>
          </w:tcPr>
          <w:p w14:paraId="3D60F2EF" w14:textId="77777777" w:rsidR="0012766D"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 xml:space="preserve">Aktuālā elektroapgādes shēma ar tajā norādītām piederības robežām un uzstādīto elektroiekārtu un </w:t>
            </w:r>
            <w:proofErr w:type="spellStart"/>
            <w:r w:rsidRPr="007F71AA">
              <w:rPr>
                <w:rFonts w:ascii="Times New Roman" w:hAnsi="Times New Roman" w:cs="Times New Roman"/>
                <w:sz w:val="20"/>
                <w:szCs w:val="20"/>
              </w:rPr>
              <w:t>sadalņu</w:t>
            </w:r>
            <w:proofErr w:type="spellEnd"/>
            <w:r w:rsidRPr="007F71AA">
              <w:rPr>
                <w:rFonts w:ascii="Times New Roman" w:hAnsi="Times New Roman" w:cs="Times New Roman"/>
                <w:sz w:val="20"/>
                <w:szCs w:val="20"/>
              </w:rPr>
              <w:t xml:space="preserve"> operatīvajiem apzīmējumiem (no piederības robežas ar </w:t>
            </w:r>
            <w:r w:rsidR="0012766D">
              <w:rPr>
                <w:rFonts w:ascii="Times New Roman" w:hAnsi="Times New Roman" w:cs="Times New Roman"/>
                <w:sz w:val="20"/>
                <w:szCs w:val="20"/>
              </w:rPr>
              <w:t>"</w:t>
            </w:r>
            <w:r w:rsidRPr="007F71AA">
              <w:rPr>
                <w:rFonts w:ascii="Times New Roman" w:hAnsi="Times New Roman" w:cs="Times New Roman"/>
                <w:sz w:val="20"/>
                <w:szCs w:val="20"/>
              </w:rPr>
              <w:t>Sadales tīkl</w:t>
            </w:r>
            <w:r w:rsidR="0012766D">
              <w:rPr>
                <w:rFonts w:ascii="Times New Roman" w:hAnsi="Times New Roman" w:cs="Times New Roman"/>
                <w:sz w:val="20"/>
                <w:szCs w:val="20"/>
              </w:rPr>
              <w:t>u"</w:t>
            </w:r>
            <w:r w:rsidRPr="007F71AA">
              <w:rPr>
                <w:rFonts w:ascii="Times New Roman" w:hAnsi="Times New Roman" w:cs="Times New Roman"/>
                <w:sz w:val="20"/>
                <w:szCs w:val="20"/>
              </w:rPr>
              <w:t xml:space="preserve"> līdz elektrostacijas pieslēguma vietai)</w:t>
            </w:r>
            <w:r w:rsidR="0012766D">
              <w:rPr>
                <w:rFonts w:ascii="Times New Roman" w:hAnsi="Times New Roman" w:cs="Times New Roman"/>
                <w:sz w:val="20"/>
                <w:szCs w:val="20"/>
              </w:rPr>
              <w:t>.</w:t>
            </w:r>
          </w:p>
          <w:p w14:paraId="590EA446" w14:textId="77777777" w:rsidR="0012766D" w:rsidRDefault="0012766D" w:rsidP="00CA5E59">
            <w:pPr>
              <w:rPr>
                <w:rFonts w:ascii="Times New Roman" w:hAnsi="Times New Roman" w:cs="Times New Roman"/>
                <w:sz w:val="20"/>
                <w:szCs w:val="20"/>
              </w:rPr>
            </w:pPr>
          </w:p>
          <w:p w14:paraId="04EC16BC" w14:textId="16BBEFC9" w:rsidR="001C4CC5" w:rsidRPr="007F71AA"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Shēmā jānorada elektrostacijas adrese</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elektrostacijas tips</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ģeneratoru skaits, tips, marka, sērijas numuri, jauda, spriegums, </w:t>
            </w:r>
            <w:proofErr w:type="spellStart"/>
            <w:r w:rsidRPr="007F71AA">
              <w:rPr>
                <w:rFonts w:ascii="Times New Roman" w:hAnsi="Times New Roman" w:cs="Times New Roman"/>
                <w:sz w:val="20"/>
                <w:szCs w:val="20"/>
              </w:rPr>
              <w:t>cosf</w:t>
            </w:r>
            <w:proofErr w:type="spellEnd"/>
            <w:r w:rsidRPr="007F71AA">
              <w:rPr>
                <w:rFonts w:ascii="Times New Roman" w:hAnsi="Times New Roman" w:cs="Times New Roman"/>
                <w:sz w:val="20"/>
                <w:szCs w:val="20"/>
              </w:rPr>
              <w:t xml:space="preserve">. </w:t>
            </w:r>
          </w:p>
          <w:p w14:paraId="7030E603" w14:textId="77777777" w:rsidR="001C4CC5" w:rsidRPr="007F71AA" w:rsidRDefault="001C4CC5" w:rsidP="00CA5E59">
            <w:pPr>
              <w:rPr>
                <w:rFonts w:ascii="Times New Roman" w:hAnsi="Times New Roman" w:cs="Times New Roman"/>
                <w:sz w:val="20"/>
                <w:szCs w:val="20"/>
              </w:rPr>
            </w:pPr>
          </w:p>
          <w:p w14:paraId="1EF4F861" w14:textId="2D6C61D9" w:rsidR="001C4CC5" w:rsidRPr="007F71AA"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 xml:space="preserve">Koģenerācijas stacijām (KES) </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dzinēju tips, sērijas numuri un jauda, kurināmais, koģenerācijas stacijas siltuma jauda. </w:t>
            </w:r>
          </w:p>
          <w:p w14:paraId="36E95B4F" w14:textId="77777777" w:rsidR="001C4CC5" w:rsidRPr="007F71AA" w:rsidRDefault="001C4CC5" w:rsidP="00CA5E59">
            <w:pPr>
              <w:rPr>
                <w:rFonts w:ascii="Times New Roman" w:hAnsi="Times New Roman" w:cs="Times New Roman"/>
                <w:sz w:val="20"/>
                <w:szCs w:val="20"/>
              </w:rPr>
            </w:pPr>
          </w:p>
          <w:p w14:paraId="24D93612" w14:textId="3BEA4A29"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 xml:space="preserve">Hidroelektrostacijām (HES) </w:t>
            </w:r>
            <w:r w:rsidR="0012766D">
              <w:rPr>
                <w:rFonts w:ascii="Times New Roman" w:hAnsi="Times New Roman" w:cs="Times New Roman"/>
                <w:sz w:val="20"/>
                <w:szCs w:val="20"/>
              </w:rPr>
              <w:t>–</w:t>
            </w:r>
            <w:r w:rsidRPr="007F71AA">
              <w:rPr>
                <w:rFonts w:ascii="Times New Roman" w:hAnsi="Times New Roman" w:cs="Times New Roman"/>
                <w:sz w:val="20"/>
                <w:szCs w:val="20"/>
              </w:rPr>
              <w:t xml:space="preserve"> hidroturbīnu tips, jauda, griešanās ātrums</w:t>
            </w:r>
          </w:p>
          <w:p w14:paraId="3160B6C6" w14:textId="7333C9FF" w:rsidR="0012766D" w:rsidRPr="007F71AA" w:rsidRDefault="0012766D" w:rsidP="00CA5E59">
            <w:pPr>
              <w:rPr>
                <w:rFonts w:ascii="Times New Roman" w:hAnsi="Times New Roman" w:cs="Times New Roman"/>
                <w:sz w:val="20"/>
                <w:szCs w:val="20"/>
              </w:rPr>
            </w:pPr>
          </w:p>
        </w:tc>
        <w:tc>
          <w:tcPr>
            <w:tcW w:w="4111" w:type="dxa"/>
            <w:vAlign w:val="center"/>
          </w:tcPr>
          <w:p w14:paraId="665091EF"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3BFB6D05"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r>
      <w:tr w:rsidR="001C4CC5" w:rsidRPr="007F71AA" w14:paraId="52D45198" w14:textId="77777777" w:rsidTr="001C4CC5">
        <w:tc>
          <w:tcPr>
            <w:tcW w:w="6232" w:type="dxa"/>
          </w:tcPr>
          <w:p w14:paraId="61D27FA5"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Ģeneratoru aizsardzības iestatījumu protokols</w:t>
            </w:r>
            <w:r w:rsidR="0012766D">
              <w:rPr>
                <w:rFonts w:ascii="Times New Roman" w:hAnsi="Times New Roman" w:cs="Times New Roman"/>
                <w:sz w:val="20"/>
                <w:szCs w:val="20"/>
              </w:rPr>
              <w:t xml:space="preserve"> </w:t>
            </w:r>
          </w:p>
          <w:p w14:paraId="7C1EC630" w14:textId="7E140A0D" w:rsidR="0012766D" w:rsidRPr="007F71AA" w:rsidRDefault="0012766D" w:rsidP="00CA5E59">
            <w:pPr>
              <w:rPr>
                <w:rFonts w:ascii="Times New Roman" w:hAnsi="Times New Roman" w:cs="Times New Roman"/>
                <w:sz w:val="20"/>
                <w:szCs w:val="20"/>
              </w:rPr>
            </w:pPr>
          </w:p>
        </w:tc>
        <w:tc>
          <w:tcPr>
            <w:tcW w:w="4111" w:type="dxa"/>
            <w:vAlign w:val="center"/>
          </w:tcPr>
          <w:p w14:paraId="43A60BB6"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541C0ABA"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r>
      <w:tr w:rsidR="001C4CC5" w:rsidRPr="007F71AA" w14:paraId="45CBF928" w14:textId="77777777" w:rsidTr="001C4CC5">
        <w:tc>
          <w:tcPr>
            <w:tcW w:w="6232" w:type="dxa"/>
          </w:tcPr>
          <w:p w14:paraId="03D6DAE2"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Komutācijas aparātu no ģeneratoru pieslēguma vietas līdz piederības robežai aizsardzību iestatījumu protokoli</w:t>
            </w:r>
          </w:p>
          <w:p w14:paraId="364B0DC2" w14:textId="6377BE92" w:rsidR="0012766D" w:rsidRPr="007F71AA" w:rsidRDefault="0012766D" w:rsidP="00CA5E59">
            <w:pPr>
              <w:rPr>
                <w:rFonts w:ascii="Times New Roman" w:hAnsi="Times New Roman" w:cs="Times New Roman"/>
                <w:sz w:val="20"/>
                <w:szCs w:val="20"/>
              </w:rPr>
            </w:pPr>
          </w:p>
        </w:tc>
        <w:tc>
          <w:tcPr>
            <w:tcW w:w="4111" w:type="dxa"/>
            <w:vAlign w:val="center"/>
          </w:tcPr>
          <w:p w14:paraId="785BA7A3"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6F3B0216"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r>
      <w:tr w:rsidR="001C4CC5" w:rsidRPr="007F71AA" w14:paraId="439D6984" w14:textId="77777777" w:rsidTr="001C4CC5">
        <w:tc>
          <w:tcPr>
            <w:tcW w:w="6232" w:type="dxa"/>
          </w:tcPr>
          <w:p w14:paraId="2C28A298"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Tehniskā dokumentācija par ģeneratoriem</w:t>
            </w:r>
          </w:p>
          <w:p w14:paraId="3D22546A" w14:textId="6497BC88" w:rsidR="0012766D" w:rsidRPr="007F71AA" w:rsidRDefault="0012766D" w:rsidP="00CA5E59">
            <w:pPr>
              <w:rPr>
                <w:rFonts w:ascii="Times New Roman" w:hAnsi="Times New Roman" w:cs="Times New Roman"/>
                <w:sz w:val="20"/>
                <w:szCs w:val="20"/>
              </w:rPr>
            </w:pPr>
          </w:p>
        </w:tc>
        <w:tc>
          <w:tcPr>
            <w:tcW w:w="4111" w:type="dxa"/>
            <w:vAlign w:val="center"/>
          </w:tcPr>
          <w:p w14:paraId="690D3B06"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3B9E5130"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r>
      <w:tr w:rsidR="001C4CC5" w:rsidRPr="007F71AA" w14:paraId="69E2560B" w14:textId="77777777" w:rsidTr="001C4CC5">
        <w:tc>
          <w:tcPr>
            <w:tcW w:w="6232" w:type="dxa"/>
          </w:tcPr>
          <w:p w14:paraId="4AE63A6E"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Apliecinājums par ģeneratoru jaudas elektronisko ierobežošanu, norādot kur un kā tika veikta jaudas ierobežošana</w:t>
            </w:r>
          </w:p>
          <w:p w14:paraId="08E5C6F2" w14:textId="2DF27E5B" w:rsidR="0012766D" w:rsidRPr="007F71AA" w:rsidRDefault="0012766D" w:rsidP="00CA5E59">
            <w:pPr>
              <w:rPr>
                <w:rFonts w:ascii="Times New Roman" w:hAnsi="Times New Roman" w:cs="Times New Roman"/>
                <w:sz w:val="20"/>
                <w:szCs w:val="20"/>
              </w:rPr>
            </w:pPr>
          </w:p>
        </w:tc>
        <w:tc>
          <w:tcPr>
            <w:tcW w:w="4111" w:type="dxa"/>
            <w:vAlign w:val="center"/>
          </w:tcPr>
          <w:p w14:paraId="720DEB28"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1B03550B" w14:textId="77777777" w:rsidR="001C4CC5" w:rsidRPr="007F71AA" w:rsidRDefault="001C4CC5" w:rsidP="001C4CC5">
            <w:pPr>
              <w:jc w:val="center"/>
              <w:rPr>
                <w:rFonts w:ascii="Times New Roman" w:hAnsi="Times New Roman" w:cs="Times New Roman"/>
                <w:sz w:val="20"/>
                <w:szCs w:val="20"/>
              </w:rPr>
            </w:pPr>
          </w:p>
        </w:tc>
      </w:tr>
      <w:tr w:rsidR="001C4CC5" w:rsidRPr="007F71AA" w14:paraId="02625247" w14:textId="77777777" w:rsidTr="001C4CC5">
        <w:tc>
          <w:tcPr>
            <w:tcW w:w="6232" w:type="dxa"/>
          </w:tcPr>
          <w:p w14:paraId="5E8823D0" w14:textId="77777777" w:rsidR="001C4CC5" w:rsidRDefault="001C4CC5" w:rsidP="00CA5E59">
            <w:pPr>
              <w:rPr>
                <w:rFonts w:ascii="Times New Roman" w:hAnsi="Times New Roman" w:cs="Times New Roman"/>
                <w:sz w:val="20"/>
                <w:szCs w:val="20"/>
              </w:rPr>
            </w:pPr>
            <w:r w:rsidRPr="007F71AA">
              <w:rPr>
                <w:rFonts w:ascii="Times New Roman" w:hAnsi="Times New Roman" w:cs="Times New Roman"/>
                <w:sz w:val="20"/>
                <w:szCs w:val="20"/>
              </w:rPr>
              <w:t>Elektrostacijas pieslēgšanas un kopējās pārbaudes programma</w:t>
            </w:r>
          </w:p>
          <w:p w14:paraId="2B0BD60A" w14:textId="7D5C71D6" w:rsidR="0012766D" w:rsidRPr="007F71AA" w:rsidRDefault="0012766D" w:rsidP="00CA5E59">
            <w:pPr>
              <w:rPr>
                <w:rFonts w:ascii="Times New Roman" w:hAnsi="Times New Roman" w:cs="Times New Roman"/>
                <w:sz w:val="20"/>
                <w:szCs w:val="20"/>
              </w:rPr>
            </w:pPr>
          </w:p>
        </w:tc>
        <w:tc>
          <w:tcPr>
            <w:tcW w:w="4111" w:type="dxa"/>
            <w:vAlign w:val="center"/>
          </w:tcPr>
          <w:p w14:paraId="001F02A5" w14:textId="77777777" w:rsidR="001C4CC5" w:rsidRPr="007F71AA" w:rsidRDefault="001C4CC5" w:rsidP="001C4CC5">
            <w:pPr>
              <w:jc w:val="center"/>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v</w:t>
            </w:r>
          </w:p>
        </w:tc>
        <w:tc>
          <w:tcPr>
            <w:tcW w:w="3605" w:type="dxa"/>
            <w:vAlign w:val="center"/>
          </w:tcPr>
          <w:p w14:paraId="40B53295" w14:textId="77777777" w:rsidR="001C4CC5" w:rsidRPr="007F71AA" w:rsidRDefault="001C4CC5" w:rsidP="001C4CC5">
            <w:pPr>
              <w:jc w:val="center"/>
              <w:rPr>
                <w:rFonts w:ascii="Times New Roman" w:hAnsi="Times New Roman" w:cs="Times New Roman"/>
                <w:sz w:val="20"/>
                <w:szCs w:val="20"/>
              </w:rPr>
            </w:pPr>
          </w:p>
        </w:tc>
      </w:tr>
    </w:tbl>
    <w:p w14:paraId="5C87D1E8" w14:textId="2B99CDC2" w:rsidR="007F71AA" w:rsidRPr="007F71AA" w:rsidRDefault="007F71AA" w:rsidP="007F71AA">
      <w:pPr>
        <w:rPr>
          <w:rFonts w:ascii="Times New Roman" w:hAnsi="Times New Roman" w:cs="Times New Roman"/>
          <w:sz w:val="20"/>
          <w:szCs w:val="20"/>
        </w:rPr>
      </w:pPr>
    </w:p>
    <w:p w14:paraId="783E9E91" w14:textId="77777777" w:rsidR="007F71AA" w:rsidRDefault="007F71AA">
      <w:pPr>
        <w:rPr>
          <w:rFonts w:ascii="Times New Roman" w:hAnsi="Times New Roman" w:cs="Times New Roman"/>
          <w:sz w:val="20"/>
          <w:szCs w:val="20"/>
        </w:rPr>
      </w:pPr>
      <w:r>
        <w:rPr>
          <w:rFonts w:ascii="Times New Roman" w:hAnsi="Times New Roman" w:cs="Times New Roman"/>
          <w:sz w:val="20"/>
          <w:szCs w:val="20"/>
        </w:rPr>
        <w:br w:type="page"/>
      </w:r>
    </w:p>
    <w:p w14:paraId="52FA8482" w14:textId="0C6DC12F" w:rsidR="001C4CC5" w:rsidRPr="007F71AA" w:rsidRDefault="001C4CC5" w:rsidP="001C4CC5">
      <w:pPr>
        <w:pStyle w:val="ListParagraph"/>
        <w:ind w:left="426" w:hanging="426"/>
        <w:jc w:val="right"/>
        <w:rPr>
          <w:rFonts w:ascii="Times New Roman" w:hAnsi="Times New Roman" w:cs="Times New Roman"/>
          <w:sz w:val="20"/>
          <w:szCs w:val="20"/>
        </w:rPr>
      </w:pPr>
      <w:r w:rsidRPr="007F71AA">
        <w:rPr>
          <w:rFonts w:ascii="Times New Roman" w:hAnsi="Times New Roman" w:cs="Times New Roman"/>
          <w:sz w:val="20"/>
          <w:szCs w:val="20"/>
        </w:rPr>
        <w:lastRenderedPageBreak/>
        <w:t>Tabula nr. 4</w:t>
      </w:r>
    </w:p>
    <w:p w14:paraId="03A28F19" w14:textId="29914B92" w:rsidR="001C4CC5" w:rsidRPr="0012766D" w:rsidRDefault="001C4CC5" w:rsidP="001C4CC5">
      <w:pPr>
        <w:pStyle w:val="ListParagraph"/>
        <w:ind w:left="426" w:hanging="426"/>
        <w:jc w:val="center"/>
        <w:rPr>
          <w:rFonts w:ascii="Times New Roman" w:hAnsi="Times New Roman" w:cs="Times New Roman"/>
          <w:b/>
          <w:bCs/>
          <w:sz w:val="24"/>
          <w:szCs w:val="24"/>
        </w:rPr>
      </w:pPr>
      <w:r w:rsidRPr="0012766D">
        <w:rPr>
          <w:rFonts w:ascii="Times New Roman" w:hAnsi="Times New Roman" w:cs="Times New Roman"/>
          <w:b/>
          <w:bCs/>
          <w:sz w:val="24"/>
          <w:szCs w:val="24"/>
        </w:rPr>
        <w:t>Tipveida testi</w:t>
      </w:r>
      <w:r w:rsidR="0012766D">
        <w:rPr>
          <w:rFonts w:ascii="Times New Roman" w:hAnsi="Times New Roman" w:cs="Times New Roman"/>
          <w:b/>
          <w:bCs/>
          <w:sz w:val="24"/>
          <w:szCs w:val="24"/>
        </w:rPr>
        <w:t xml:space="preserve"> </w:t>
      </w:r>
      <w:r w:rsidRPr="0012766D">
        <w:rPr>
          <w:rFonts w:ascii="Times New Roman" w:hAnsi="Times New Roman" w:cs="Times New Roman"/>
          <w:b/>
          <w:bCs/>
          <w:sz w:val="24"/>
          <w:szCs w:val="24"/>
        </w:rPr>
        <w:t>/ pārbaudes</w:t>
      </w:r>
      <w:r w:rsidR="0012766D">
        <w:rPr>
          <w:rFonts w:ascii="Times New Roman" w:hAnsi="Times New Roman" w:cs="Times New Roman"/>
          <w:b/>
          <w:bCs/>
          <w:sz w:val="24"/>
          <w:szCs w:val="24"/>
        </w:rPr>
        <w:t xml:space="preserve"> </w:t>
      </w:r>
      <w:r w:rsidRPr="0012766D">
        <w:rPr>
          <w:rFonts w:ascii="Times New Roman" w:hAnsi="Times New Roman" w:cs="Times New Roman"/>
          <w:b/>
          <w:bCs/>
          <w:sz w:val="24"/>
          <w:szCs w:val="24"/>
        </w:rPr>
        <w:t xml:space="preserve">/ mērījumi </w:t>
      </w:r>
      <w:r w:rsidR="0012766D">
        <w:rPr>
          <w:rFonts w:ascii="Times New Roman" w:hAnsi="Times New Roman" w:cs="Times New Roman"/>
          <w:b/>
          <w:bCs/>
          <w:sz w:val="24"/>
          <w:szCs w:val="24"/>
        </w:rPr>
        <w:t>e</w:t>
      </w:r>
      <w:r w:rsidRPr="0012766D">
        <w:rPr>
          <w:rFonts w:ascii="Times New Roman" w:hAnsi="Times New Roman" w:cs="Times New Roman"/>
          <w:b/>
          <w:bCs/>
          <w:sz w:val="24"/>
          <w:szCs w:val="24"/>
        </w:rPr>
        <w:t>lektrostacijas pārbaudei saskaņā ar pārbaudes programmu</w:t>
      </w:r>
    </w:p>
    <w:p w14:paraId="52AB353A" w14:textId="77777777" w:rsidR="001C4CC5" w:rsidRPr="007F71AA" w:rsidRDefault="001C4CC5" w:rsidP="001C4CC5">
      <w:pPr>
        <w:pStyle w:val="ListParagraph"/>
        <w:ind w:left="426" w:hanging="426"/>
        <w:rPr>
          <w:rFonts w:ascii="Times New Roman" w:hAnsi="Times New Roman" w:cs="Times New Roman"/>
          <w:sz w:val="20"/>
          <w:szCs w:val="20"/>
        </w:rPr>
      </w:pPr>
    </w:p>
    <w:p w14:paraId="41BBB881" w14:textId="599A38F9" w:rsidR="001C4CC5" w:rsidRPr="007F71AA" w:rsidRDefault="001C4CC5" w:rsidP="001C4CC5">
      <w:pPr>
        <w:pStyle w:val="ListParagraph"/>
        <w:ind w:left="426" w:hanging="426"/>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 xml:space="preserve">Elektrostacijas jauda: A tipa </w:t>
      </w:r>
      <w:r w:rsidRPr="007F71AA">
        <w:rPr>
          <w:rFonts w:ascii="Times New Roman" w:eastAsia="Times New Roman" w:hAnsi="Times New Roman" w:cs="Times New Roman"/>
          <w:color w:val="000000"/>
          <w:sz w:val="20"/>
          <w:szCs w:val="20"/>
          <w:lang w:eastAsia="lv-LV"/>
        </w:rPr>
        <w:t>11</w:t>
      </w:r>
      <w:r w:rsidR="0012766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2</w:t>
      </w:r>
      <w:r w:rsidR="0012766D">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12766D">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499</w:t>
      </w:r>
      <w:r w:rsidR="0012766D">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Pr="007F71AA">
        <w:rPr>
          <w:rFonts w:ascii="Times New Roman" w:eastAsia="Times New Roman" w:hAnsi="Times New Roman" w:cs="Times New Roman"/>
          <w:color w:val="000000"/>
          <w:sz w:val="20"/>
          <w:szCs w:val="20"/>
          <w:lang w:eastAsia="lv-LV"/>
        </w:rPr>
        <w:t>; B tipa 500</w:t>
      </w:r>
      <w:r w:rsidR="0012766D">
        <w:rPr>
          <w:rFonts w:ascii="Times New Roman" w:eastAsia="Times New Roman" w:hAnsi="Times New Roman" w:cs="Times New Roman"/>
          <w:color w:val="000000"/>
          <w:sz w:val="20"/>
          <w:szCs w:val="20"/>
          <w:lang w:eastAsia="lv-LV"/>
        </w:rPr>
        <w:t xml:space="preserve"> </w:t>
      </w:r>
      <w:proofErr w:type="spellStart"/>
      <w:r w:rsidRPr="007F71AA">
        <w:rPr>
          <w:rFonts w:ascii="Times New Roman" w:eastAsia="Times New Roman" w:hAnsi="Times New Roman" w:cs="Times New Roman"/>
          <w:color w:val="000000"/>
          <w:sz w:val="20"/>
          <w:szCs w:val="20"/>
          <w:lang w:eastAsia="lv-LV"/>
        </w:rPr>
        <w:t>kW</w:t>
      </w:r>
      <w:proofErr w:type="spellEnd"/>
      <w:r w:rsidR="0012766D">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4</w:t>
      </w:r>
      <w:r w:rsidR="0012766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12766D">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 C tipa 5</w:t>
      </w:r>
      <w:r w:rsidR="0012766D">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r w:rsidR="0012766D">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14</w:t>
      </w:r>
      <w:r w:rsidR="0012766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999</w:t>
      </w:r>
      <w:r w:rsidR="0012766D">
        <w:rPr>
          <w:rFonts w:ascii="Times New Roman" w:eastAsia="Times New Roman" w:hAnsi="Times New Roman" w:cs="Times New Roman"/>
          <w:color w:val="000000"/>
          <w:sz w:val="20"/>
          <w:szCs w:val="20"/>
          <w:lang w:eastAsia="lv-LV"/>
        </w:rPr>
        <w:t xml:space="preserve"> </w:t>
      </w:r>
      <w:r w:rsidRPr="007F71AA">
        <w:rPr>
          <w:rFonts w:ascii="Times New Roman" w:eastAsia="Times New Roman" w:hAnsi="Times New Roman" w:cs="Times New Roman"/>
          <w:color w:val="000000"/>
          <w:sz w:val="20"/>
          <w:szCs w:val="20"/>
          <w:lang w:eastAsia="lv-LV"/>
        </w:rPr>
        <w:t>MW</w:t>
      </w:r>
    </w:p>
    <w:p w14:paraId="59A20521" w14:textId="77777777" w:rsidR="001C4CC5" w:rsidRPr="007F71AA" w:rsidRDefault="001C4CC5" w:rsidP="001C4CC5">
      <w:pPr>
        <w:pStyle w:val="ListParagraph"/>
        <w:ind w:left="426" w:hanging="426"/>
        <w:rPr>
          <w:rFonts w:ascii="Times New Roman" w:eastAsia="Times New Roman" w:hAnsi="Times New Roman" w:cs="Times New Roman"/>
          <w:color w:val="000000"/>
          <w:sz w:val="20"/>
          <w:szCs w:val="20"/>
          <w:lang w:eastAsia="lv-LV"/>
        </w:rPr>
      </w:pPr>
    </w:p>
    <w:tbl>
      <w:tblPr>
        <w:tblStyle w:val="TableGrid"/>
        <w:tblW w:w="14318" w:type="dxa"/>
        <w:tblInd w:w="-289" w:type="dxa"/>
        <w:tblLayout w:type="fixed"/>
        <w:tblLook w:val="04A0" w:firstRow="1" w:lastRow="0" w:firstColumn="1" w:lastColumn="0" w:noHBand="0" w:noVBand="1"/>
      </w:tblPr>
      <w:tblGrid>
        <w:gridCol w:w="568"/>
        <w:gridCol w:w="5812"/>
        <w:gridCol w:w="1417"/>
        <w:gridCol w:w="1418"/>
        <w:gridCol w:w="1701"/>
        <w:gridCol w:w="1701"/>
        <w:gridCol w:w="1701"/>
      </w:tblGrid>
      <w:tr w:rsidR="001C4CC5" w:rsidRPr="007F71AA" w14:paraId="273CDC9D" w14:textId="77777777" w:rsidTr="0084647C">
        <w:tc>
          <w:tcPr>
            <w:tcW w:w="6380" w:type="dxa"/>
            <w:gridSpan w:val="2"/>
            <w:vMerge w:val="restart"/>
          </w:tcPr>
          <w:p w14:paraId="37AB9BC7" w14:textId="77777777" w:rsidR="001C4CC5" w:rsidRPr="007F71AA" w:rsidRDefault="001C4CC5" w:rsidP="00CA5E59">
            <w:pPr>
              <w:pStyle w:val="ListParagraph"/>
              <w:ind w:left="0"/>
              <w:jc w:val="center"/>
              <w:rPr>
                <w:rFonts w:ascii="Times New Roman" w:hAnsi="Times New Roman" w:cs="Times New Roman"/>
                <w:b/>
                <w:bCs/>
                <w:sz w:val="20"/>
                <w:szCs w:val="20"/>
              </w:rPr>
            </w:pPr>
          </w:p>
          <w:p w14:paraId="4D84047F" w14:textId="77777777" w:rsidR="001C4CC5" w:rsidRPr="007F71AA" w:rsidRDefault="001C4CC5" w:rsidP="00CA5E59">
            <w:pPr>
              <w:pStyle w:val="ListParagraph"/>
              <w:ind w:left="0"/>
              <w:jc w:val="center"/>
              <w:rPr>
                <w:rFonts w:ascii="Times New Roman" w:hAnsi="Times New Roman" w:cs="Times New Roman"/>
                <w:b/>
                <w:bCs/>
                <w:sz w:val="20"/>
                <w:szCs w:val="20"/>
              </w:rPr>
            </w:pPr>
          </w:p>
          <w:p w14:paraId="5CAD68DB" w14:textId="77777777" w:rsidR="001C4CC5" w:rsidRPr="007F71AA" w:rsidRDefault="001C4CC5" w:rsidP="00CA5E59">
            <w:pPr>
              <w:pStyle w:val="ListParagraph"/>
              <w:ind w:left="0"/>
              <w:jc w:val="center"/>
              <w:rPr>
                <w:rFonts w:ascii="Times New Roman" w:hAnsi="Times New Roman" w:cs="Times New Roman"/>
                <w:b/>
                <w:bCs/>
                <w:sz w:val="20"/>
                <w:szCs w:val="20"/>
              </w:rPr>
            </w:pPr>
            <w:r w:rsidRPr="007F71AA">
              <w:rPr>
                <w:rFonts w:ascii="Times New Roman" w:hAnsi="Times New Roman" w:cs="Times New Roman"/>
                <w:b/>
                <w:bCs/>
                <w:sz w:val="20"/>
                <w:szCs w:val="20"/>
              </w:rPr>
              <w:t>Iesniedzamie dokumenti</w:t>
            </w:r>
          </w:p>
        </w:tc>
        <w:tc>
          <w:tcPr>
            <w:tcW w:w="7938" w:type="dxa"/>
            <w:gridSpan w:val="5"/>
          </w:tcPr>
          <w:p w14:paraId="039C88E8"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Elektrostacijas veids</w:t>
            </w:r>
          </w:p>
        </w:tc>
      </w:tr>
      <w:tr w:rsidR="00B4430B" w:rsidRPr="007F71AA" w14:paraId="74B702F4" w14:textId="77777777" w:rsidTr="0084647C">
        <w:tc>
          <w:tcPr>
            <w:tcW w:w="6380" w:type="dxa"/>
            <w:gridSpan w:val="2"/>
            <w:vMerge/>
          </w:tcPr>
          <w:p w14:paraId="64E82C94" w14:textId="77777777" w:rsidR="001C4CC5" w:rsidRPr="007F71AA" w:rsidRDefault="001C4CC5" w:rsidP="00CA5E59">
            <w:pPr>
              <w:pStyle w:val="ListParagraph"/>
              <w:ind w:left="0"/>
              <w:rPr>
                <w:rFonts w:ascii="Times New Roman" w:hAnsi="Times New Roman" w:cs="Times New Roman"/>
                <w:sz w:val="20"/>
                <w:szCs w:val="20"/>
              </w:rPr>
            </w:pPr>
          </w:p>
        </w:tc>
        <w:tc>
          <w:tcPr>
            <w:tcW w:w="2835" w:type="dxa"/>
            <w:gridSpan w:val="2"/>
          </w:tcPr>
          <w:p w14:paraId="3A0316C9"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Saules elektrostacija (SES)</w:t>
            </w:r>
          </w:p>
        </w:tc>
        <w:tc>
          <w:tcPr>
            <w:tcW w:w="1701" w:type="dxa"/>
          </w:tcPr>
          <w:p w14:paraId="238E01E0"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Vēja</w:t>
            </w:r>
          </w:p>
          <w:p w14:paraId="19EAB496"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elektrostacija (VES)</w:t>
            </w:r>
          </w:p>
        </w:tc>
        <w:tc>
          <w:tcPr>
            <w:tcW w:w="1701" w:type="dxa"/>
          </w:tcPr>
          <w:p w14:paraId="5C1E9989" w14:textId="77777777" w:rsidR="001C4CC5" w:rsidRPr="007F71AA" w:rsidRDefault="001C4CC5" w:rsidP="00CA5E59">
            <w:pPr>
              <w:pStyle w:val="ListParagraph"/>
              <w:ind w:left="0"/>
              <w:jc w:val="center"/>
              <w:rPr>
                <w:rFonts w:ascii="Times New Roman" w:hAnsi="Times New Roman" w:cs="Times New Roman"/>
                <w:sz w:val="20"/>
                <w:szCs w:val="20"/>
              </w:rPr>
            </w:pPr>
            <w:proofErr w:type="spellStart"/>
            <w:r w:rsidRPr="007F71AA">
              <w:rPr>
                <w:rFonts w:ascii="Times New Roman" w:hAnsi="Times New Roman" w:cs="Times New Roman"/>
                <w:sz w:val="20"/>
                <w:szCs w:val="20"/>
              </w:rPr>
              <w:t>Hidroelektro</w:t>
            </w:r>
            <w:proofErr w:type="spellEnd"/>
            <w:r w:rsidRPr="007F71AA">
              <w:rPr>
                <w:rFonts w:ascii="Times New Roman" w:hAnsi="Times New Roman" w:cs="Times New Roman"/>
                <w:sz w:val="20"/>
                <w:szCs w:val="20"/>
              </w:rPr>
              <w:t>-</w:t>
            </w:r>
          </w:p>
          <w:p w14:paraId="1CF4FBB5"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stacija</w:t>
            </w:r>
          </w:p>
          <w:p w14:paraId="7D69078C"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(HES)</w:t>
            </w:r>
          </w:p>
        </w:tc>
        <w:tc>
          <w:tcPr>
            <w:tcW w:w="1701" w:type="dxa"/>
          </w:tcPr>
          <w:p w14:paraId="415379EC"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Koģenerācijas</w:t>
            </w:r>
          </w:p>
          <w:p w14:paraId="3A793A83"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stacija</w:t>
            </w:r>
          </w:p>
          <w:p w14:paraId="57C67D05" w14:textId="77777777" w:rsidR="001C4CC5" w:rsidRPr="007F71AA" w:rsidRDefault="001C4CC5" w:rsidP="00CA5E59">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(KES)</w:t>
            </w:r>
          </w:p>
        </w:tc>
      </w:tr>
      <w:tr w:rsidR="00B4430B" w:rsidRPr="007F71AA" w14:paraId="01A7AA82" w14:textId="77777777" w:rsidTr="0084647C">
        <w:tc>
          <w:tcPr>
            <w:tcW w:w="6380" w:type="dxa"/>
            <w:gridSpan w:val="2"/>
            <w:vMerge/>
          </w:tcPr>
          <w:p w14:paraId="2BF93830" w14:textId="77777777" w:rsidR="00C5576B" w:rsidRPr="007F71AA" w:rsidRDefault="00C5576B" w:rsidP="00C5576B">
            <w:pPr>
              <w:pStyle w:val="ListParagraph"/>
              <w:ind w:left="0"/>
              <w:rPr>
                <w:rFonts w:ascii="Times New Roman" w:hAnsi="Times New Roman" w:cs="Times New Roman"/>
                <w:sz w:val="20"/>
                <w:szCs w:val="20"/>
              </w:rPr>
            </w:pPr>
          </w:p>
        </w:tc>
        <w:tc>
          <w:tcPr>
            <w:tcW w:w="1417" w:type="dxa"/>
          </w:tcPr>
          <w:p w14:paraId="12ED527F" w14:textId="77777777"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w:t>
            </w:r>
          </w:p>
        </w:tc>
        <w:tc>
          <w:tcPr>
            <w:tcW w:w="1418" w:type="dxa"/>
          </w:tcPr>
          <w:p w14:paraId="6BDF431C" w14:textId="7536EF56"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B tipa, C tipa</w:t>
            </w:r>
          </w:p>
        </w:tc>
        <w:tc>
          <w:tcPr>
            <w:tcW w:w="1701" w:type="dxa"/>
          </w:tcPr>
          <w:p w14:paraId="44BAB3F5" w14:textId="6F45056D"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 B tipa,</w:t>
            </w:r>
          </w:p>
          <w:p w14:paraId="5FD076C4" w14:textId="49968EB4"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c>
          <w:tcPr>
            <w:tcW w:w="1701" w:type="dxa"/>
          </w:tcPr>
          <w:p w14:paraId="748341A6" w14:textId="45EE1737"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 B tipa,</w:t>
            </w:r>
          </w:p>
          <w:p w14:paraId="5E12C374" w14:textId="6A7A62D5"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c>
          <w:tcPr>
            <w:tcW w:w="1701" w:type="dxa"/>
          </w:tcPr>
          <w:p w14:paraId="6A423EF6" w14:textId="59FD731E"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A tipa, B tipa,</w:t>
            </w:r>
          </w:p>
          <w:p w14:paraId="4534477F" w14:textId="0A765603" w:rsidR="00C5576B" w:rsidRPr="007F71AA" w:rsidRDefault="00C5576B" w:rsidP="00547C8D">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C tipa</w:t>
            </w:r>
          </w:p>
        </w:tc>
      </w:tr>
      <w:tr w:rsidR="00B4430B" w:rsidRPr="007F71AA" w14:paraId="7B2B6FE6" w14:textId="77777777" w:rsidTr="0084647C">
        <w:trPr>
          <w:trHeight w:val="367"/>
        </w:trPr>
        <w:tc>
          <w:tcPr>
            <w:tcW w:w="568" w:type="dxa"/>
          </w:tcPr>
          <w:p w14:paraId="1844E8C3" w14:textId="77777777" w:rsidR="00C5576B" w:rsidRPr="007F71AA" w:rsidRDefault="00C5576B" w:rsidP="00C5576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1.</w:t>
            </w:r>
          </w:p>
        </w:tc>
        <w:tc>
          <w:tcPr>
            <w:tcW w:w="5812" w:type="dxa"/>
            <w:vAlign w:val="center"/>
          </w:tcPr>
          <w:p w14:paraId="19606552" w14:textId="77777777" w:rsidR="00C5576B" w:rsidRDefault="00C5576B" w:rsidP="00C5576B">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Elektroenerģijas kvalitātes mērījumi pieslēguma vietā</w:t>
            </w:r>
          </w:p>
          <w:p w14:paraId="26A248C6" w14:textId="6B363371" w:rsidR="00547C8D" w:rsidRPr="007F71AA" w:rsidRDefault="00547C8D" w:rsidP="00C5576B">
            <w:pPr>
              <w:pStyle w:val="ListParagraph"/>
              <w:ind w:left="0"/>
              <w:rPr>
                <w:rFonts w:ascii="Times New Roman" w:hAnsi="Times New Roman" w:cs="Times New Roman"/>
                <w:sz w:val="20"/>
                <w:szCs w:val="20"/>
              </w:rPr>
            </w:pPr>
          </w:p>
        </w:tc>
        <w:tc>
          <w:tcPr>
            <w:tcW w:w="1417" w:type="dxa"/>
            <w:vAlign w:val="center"/>
          </w:tcPr>
          <w:p w14:paraId="3ACEA14B" w14:textId="3FAC7AF0" w:rsidR="00C5576B" w:rsidRPr="007F71AA" w:rsidRDefault="00C5576B" w:rsidP="00C5576B">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1418" w:type="dxa"/>
            <w:vAlign w:val="center"/>
          </w:tcPr>
          <w:p w14:paraId="240E95C6" w14:textId="56F52307" w:rsidR="00C5576B" w:rsidRPr="007F71AA" w:rsidRDefault="00C5576B" w:rsidP="00C5576B">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1701" w:type="dxa"/>
            <w:vAlign w:val="center"/>
          </w:tcPr>
          <w:p w14:paraId="0433EEC1" w14:textId="215D4564" w:rsidR="00C5576B" w:rsidRPr="007F71AA" w:rsidRDefault="00C5576B" w:rsidP="00C5576B">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1701" w:type="dxa"/>
            <w:vAlign w:val="center"/>
          </w:tcPr>
          <w:p w14:paraId="5F0CD45C" w14:textId="316CF0CA" w:rsidR="00C5576B" w:rsidRPr="007F71AA" w:rsidRDefault="00C5576B" w:rsidP="00C5576B">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c>
          <w:tcPr>
            <w:tcW w:w="1701" w:type="dxa"/>
            <w:vAlign w:val="center"/>
          </w:tcPr>
          <w:p w14:paraId="2E1F206B" w14:textId="1C9792CF" w:rsidR="00C5576B" w:rsidRPr="007F71AA" w:rsidRDefault="00C5576B" w:rsidP="00C5576B">
            <w:pPr>
              <w:jc w:val="center"/>
              <w:rPr>
                <w:rFonts w:ascii="Times New Roman" w:eastAsia="Times New Roman" w:hAnsi="Times New Roman" w:cs="Times New Roman"/>
                <w:color w:val="000000"/>
                <w:sz w:val="20"/>
                <w:szCs w:val="20"/>
                <w:lang w:eastAsia="lv-LV"/>
              </w:rPr>
            </w:pPr>
            <w:r w:rsidRPr="007F71AA">
              <w:rPr>
                <w:rFonts w:ascii="Times New Roman" w:hAnsi="Times New Roman" w:cs="Times New Roman"/>
                <w:sz w:val="20"/>
                <w:szCs w:val="20"/>
              </w:rPr>
              <w:t>v</w:t>
            </w:r>
          </w:p>
        </w:tc>
      </w:tr>
      <w:tr w:rsidR="00B4430B" w:rsidRPr="007F71AA" w14:paraId="531802DD" w14:textId="77777777" w:rsidTr="0084647C">
        <w:trPr>
          <w:trHeight w:val="411"/>
        </w:trPr>
        <w:tc>
          <w:tcPr>
            <w:tcW w:w="568" w:type="dxa"/>
          </w:tcPr>
          <w:p w14:paraId="4C70D240" w14:textId="77777777" w:rsidR="00C5576B" w:rsidRPr="007F71AA" w:rsidRDefault="00C5576B" w:rsidP="00C5576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2.</w:t>
            </w:r>
          </w:p>
        </w:tc>
        <w:tc>
          <w:tcPr>
            <w:tcW w:w="5812" w:type="dxa"/>
          </w:tcPr>
          <w:p w14:paraId="1F3EB94B" w14:textId="2A2145CC" w:rsidR="00C5576B" w:rsidRPr="007F71AA" w:rsidRDefault="00C5576B" w:rsidP="00C5576B">
            <w:pPr>
              <w:pStyle w:val="ListParagraph"/>
              <w:ind w:left="0"/>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Elektrostacijas ieslēgšanās un sinhronizācijas pārbaude</w:t>
            </w:r>
          </w:p>
        </w:tc>
        <w:tc>
          <w:tcPr>
            <w:tcW w:w="1417" w:type="dxa"/>
            <w:vAlign w:val="center"/>
          </w:tcPr>
          <w:p w14:paraId="44573622" w14:textId="1BD3AFAE"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418" w:type="dxa"/>
            <w:vAlign w:val="center"/>
          </w:tcPr>
          <w:p w14:paraId="60C47F8E" w14:textId="2307659A" w:rsidR="00C5576B" w:rsidRPr="007F71AA" w:rsidRDefault="00C5576B" w:rsidP="00C5576B">
            <w:pPr>
              <w:pStyle w:val="ListParagraph"/>
              <w:spacing w:before="120" w:after="120"/>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571D1C9E" w14:textId="5F512FAE"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2DF9D9A8" w14:textId="5E9D5371"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10EF9AF2" w14:textId="588652BB"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B4430B" w:rsidRPr="007F71AA" w14:paraId="469183D5" w14:textId="77777777" w:rsidTr="0084647C">
        <w:tc>
          <w:tcPr>
            <w:tcW w:w="568" w:type="dxa"/>
          </w:tcPr>
          <w:p w14:paraId="5B32C707" w14:textId="77777777" w:rsidR="00C5576B" w:rsidRPr="007F71AA" w:rsidRDefault="00C5576B" w:rsidP="00C5576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3.</w:t>
            </w:r>
          </w:p>
        </w:tc>
        <w:tc>
          <w:tcPr>
            <w:tcW w:w="5812" w:type="dxa"/>
          </w:tcPr>
          <w:p w14:paraId="1F37C77E" w14:textId="77777777" w:rsidR="00C5576B" w:rsidRDefault="00C5576B" w:rsidP="00C5576B">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Elektrostacijas atslēgšanās no elektroenerģijas sadales sistēmas un sprieguma atjaunošanās gadījumā automātiska sinhronizācija ar to</w:t>
            </w:r>
          </w:p>
          <w:p w14:paraId="07AD52C7" w14:textId="221BCA97" w:rsidR="00547C8D" w:rsidRPr="007F71AA" w:rsidRDefault="00547C8D" w:rsidP="00C5576B">
            <w:pPr>
              <w:pStyle w:val="ListParagraph"/>
              <w:ind w:left="0"/>
              <w:rPr>
                <w:rFonts w:ascii="Times New Roman" w:hAnsi="Times New Roman" w:cs="Times New Roman"/>
                <w:sz w:val="20"/>
                <w:szCs w:val="20"/>
              </w:rPr>
            </w:pPr>
          </w:p>
        </w:tc>
        <w:tc>
          <w:tcPr>
            <w:tcW w:w="1417" w:type="dxa"/>
            <w:vAlign w:val="center"/>
          </w:tcPr>
          <w:p w14:paraId="1F4D4787" w14:textId="477667C1"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418" w:type="dxa"/>
            <w:vAlign w:val="center"/>
          </w:tcPr>
          <w:p w14:paraId="72BDD876" w14:textId="24774496"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69963C37" w14:textId="175947C8"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2DC20470" w14:textId="2171EC8F"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7F965D98" w14:textId="7A2FE9A8" w:rsidR="00C5576B" w:rsidRPr="007F71AA" w:rsidRDefault="00C5576B" w:rsidP="00C5576B">
            <w:pPr>
              <w:spacing w:before="120" w:after="12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B4430B" w:rsidRPr="007F71AA" w14:paraId="136642DF" w14:textId="77777777" w:rsidTr="0084647C">
        <w:tc>
          <w:tcPr>
            <w:tcW w:w="568" w:type="dxa"/>
          </w:tcPr>
          <w:p w14:paraId="577B66B5" w14:textId="77777777" w:rsidR="00C5576B" w:rsidRPr="007F71AA" w:rsidRDefault="00C5576B" w:rsidP="00C5576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4.</w:t>
            </w:r>
          </w:p>
        </w:tc>
        <w:tc>
          <w:tcPr>
            <w:tcW w:w="5812" w:type="dxa"/>
          </w:tcPr>
          <w:p w14:paraId="34200FE9" w14:textId="2B5B383E" w:rsidR="00C5576B" w:rsidRPr="007F71AA" w:rsidRDefault="00C5576B" w:rsidP="00C5576B">
            <w:pPr>
              <w:pStyle w:val="ListParagraph"/>
              <w:ind w:left="0"/>
              <w:rPr>
                <w:rFonts w:ascii="Times New Roman" w:hAnsi="Times New Roman" w:cs="Times New Roman"/>
                <w:sz w:val="20"/>
                <w:szCs w:val="20"/>
              </w:rPr>
            </w:pPr>
            <w:r w:rsidRPr="007F71AA">
              <w:rPr>
                <w:rFonts w:ascii="Times New Roman" w:eastAsia="Times New Roman" w:hAnsi="Times New Roman" w:cs="Times New Roman"/>
                <w:color w:val="000000"/>
                <w:sz w:val="20"/>
                <w:szCs w:val="20"/>
                <w:lang w:eastAsia="lv-LV"/>
              </w:rPr>
              <w:t>Elektrostacijas noslodzes un atslodzes ātrums</w:t>
            </w:r>
          </w:p>
        </w:tc>
        <w:tc>
          <w:tcPr>
            <w:tcW w:w="1417" w:type="dxa"/>
            <w:vAlign w:val="center"/>
          </w:tcPr>
          <w:p w14:paraId="622D0497" w14:textId="77777777" w:rsidR="00547C8D" w:rsidRDefault="00B4430B" w:rsidP="00C5576B">
            <w:pPr>
              <w:pStyle w:val="ListParagraph"/>
              <w:ind w:left="0"/>
              <w:jc w:val="cente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v </w:t>
            </w:r>
          </w:p>
          <w:p w14:paraId="4D0F3589" w14:textId="3008F1B2" w:rsidR="00C5576B" w:rsidRPr="007F71AA" w:rsidRDefault="00B4430B" w:rsidP="00C5576B">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color w:val="000000"/>
                <w:sz w:val="16"/>
                <w:szCs w:val="16"/>
                <w:lang w:eastAsia="lv-LV"/>
              </w:rPr>
              <w:t>(atkarībā no saules intensitātes)</w:t>
            </w:r>
          </w:p>
        </w:tc>
        <w:tc>
          <w:tcPr>
            <w:tcW w:w="1418" w:type="dxa"/>
            <w:vAlign w:val="center"/>
          </w:tcPr>
          <w:p w14:paraId="0B987754" w14:textId="77777777" w:rsidR="00547C8D" w:rsidRDefault="00B4430B" w:rsidP="00C5576B">
            <w:pPr>
              <w:pStyle w:val="ListParagraph"/>
              <w:ind w:left="0"/>
              <w:jc w:val="cente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v </w:t>
            </w:r>
          </w:p>
          <w:p w14:paraId="5B85A514" w14:textId="074C0CEC" w:rsidR="00C5576B" w:rsidRPr="007F71AA" w:rsidRDefault="00B4430B" w:rsidP="00C5576B">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color w:val="000000"/>
                <w:sz w:val="16"/>
                <w:szCs w:val="16"/>
                <w:lang w:eastAsia="lv-LV"/>
              </w:rPr>
              <w:t>(atkarībā no saules intensitātes)</w:t>
            </w:r>
          </w:p>
        </w:tc>
        <w:tc>
          <w:tcPr>
            <w:tcW w:w="1701" w:type="dxa"/>
            <w:vAlign w:val="center"/>
          </w:tcPr>
          <w:p w14:paraId="70460BBF" w14:textId="566765E5" w:rsidR="00C5576B" w:rsidRPr="007F71AA" w:rsidRDefault="00C5576B" w:rsidP="00C5576B">
            <w:pPr>
              <w:pStyle w:val="ListParagraph"/>
              <w:ind w:left="0"/>
              <w:jc w:val="center"/>
              <w:rPr>
                <w:rFonts w:ascii="Times New Roman" w:hAnsi="Times New Roman" w:cs="Times New Roman"/>
                <w:sz w:val="20"/>
                <w:szCs w:val="20"/>
              </w:rPr>
            </w:pPr>
          </w:p>
        </w:tc>
        <w:tc>
          <w:tcPr>
            <w:tcW w:w="1701" w:type="dxa"/>
            <w:vAlign w:val="center"/>
          </w:tcPr>
          <w:p w14:paraId="5376A71C" w14:textId="77777777" w:rsidR="00547C8D" w:rsidRDefault="00B4430B" w:rsidP="00C5576B">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3916974F" w14:textId="284E0085" w:rsidR="00C5576B" w:rsidRPr="007F71AA" w:rsidRDefault="00B4430B" w:rsidP="00C5576B">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 xml:space="preserve">(no tukšgaitas līdz ģeneratora nominālai jaudai </w:t>
            </w:r>
            <w:proofErr w:type="spellStart"/>
            <w:r w:rsidRPr="00547C8D">
              <w:rPr>
                <w:rFonts w:ascii="Times New Roman" w:eastAsia="Times New Roman" w:hAnsi="Times New Roman" w:cs="Times New Roman"/>
                <w:sz w:val="16"/>
                <w:szCs w:val="16"/>
                <w:lang w:eastAsia="lv-LV"/>
              </w:rPr>
              <w:t>Pnom</w:t>
            </w:r>
            <w:proofErr w:type="spellEnd"/>
            <w:r w:rsidRPr="00547C8D">
              <w:rPr>
                <w:rFonts w:ascii="Times New Roman" w:eastAsia="Times New Roman" w:hAnsi="Times New Roman" w:cs="Times New Roman"/>
                <w:sz w:val="16"/>
                <w:szCs w:val="16"/>
                <w:lang w:eastAsia="lv-LV"/>
              </w:rPr>
              <w:t>*)</w:t>
            </w:r>
          </w:p>
        </w:tc>
        <w:tc>
          <w:tcPr>
            <w:tcW w:w="1701" w:type="dxa"/>
            <w:vAlign w:val="center"/>
          </w:tcPr>
          <w:p w14:paraId="46FDD878" w14:textId="473CE717" w:rsidR="00C5576B" w:rsidRPr="007F71AA" w:rsidRDefault="00B4430B" w:rsidP="00C5576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6B5147A8" w14:textId="77777777" w:rsidTr="0084647C">
        <w:tc>
          <w:tcPr>
            <w:tcW w:w="568" w:type="dxa"/>
          </w:tcPr>
          <w:p w14:paraId="55201F3B" w14:textId="2995D1B8"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4.1</w:t>
            </w:r>
          </w:p>
        </w:tc>
        <w:tc>
          <w:tcPr>
            <w:tcW w:w="5812" w:type="dxa"/>
          </w:tcPr>
          <w:p w14:paraId="12627F66" w14:textId="77777777" w:rsidR="00AF43FB" w:rsidRDefault="00AF43FB" w:rsidP="00AF43FB">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Aktīvās jaudas ierobežošana 10 min. – 40% no </w:t>
            </w:r>
            <w:proofErr w:type="spellStart"/>
            <w:r w:rsidRPr="007F71AA">
              <w:rPr>
                <w:rFonts w:ascii="Times New Roman" w:eastAsia="Times New Roman" w:hAnsi="Times New Roman" w:cs="Times New Roman"/>
                <w:color w:val="000000"/>
                <w:sz w:val="20"/>
                <w:szCs w:val="20"/>
                <w:lang w:eastAsia="lv-LV"/>
              </w:rPr>
              <w:t>Pnom</w:t>
            </w:r>
            <w:proofErr w:type="spellEnd"/>
            <w:r w:rsidRPr="007F71AA">
              <w:rPr>
                <w:rFonts w:ascii="Times New Roman" w:eastAsia="Times New Roman" w:hAnsi="Times New Roman" w:cs="Times New Roman"/>
                <w:color w:val="000000"/>
                <w:sz w:val="20"/>
                <w:szCs w:val="20"/>
                <w:lang w:eastAsia="lv-LV"/>
              </w:rPr>
              <w:t xml:space="preserve">*; 10 min. – 60% no </w:t>
            </w:r>
            <w:proofErr w:type="spellStart"/>
            <w:r w:rsidRPr="007F71AA">
              <w:rPr>
                <w:rFonts w:ascii="Times New Roman" w:eastAsia="Times New Roman" w:hAnsi="Times New Roman" w:cs="Times New Roman"/>
                <w:color w:val="000000"/>
                <w:sz w:val="20"/>
                <w:szCs w:val="20"/>
                <w:lang w:eastAsia="lv-LV"/>
              </w:rPr>
              <w:t>Pnom</w:t>
            </w:r>
            <w:proofErr w:type="spellEnd"/>
            <w:r w:rsidRPr="007F71AA">
              <w:rPr>
                <w:rFonts w:ascii="Times New Roman" w:eastAsia="Times New Roman" w:hAnsi="Times New Roman" w:cs="Times New Roman"/>
                <w:color w:val="000000"/>
                <w:sz w:val="20"/>
                <w:szCs w:val="20"/>
                <w:lang w:eastAsia="lv-LV"/>
              </w:rPr>
              <w:t xml:space="preserve">*; 10min. – 80% no </w:t>
            </w:r>
            <w:proofErr w:type="spellStart"/>
            <w:r w:rsidRPr="007F71AA">
              <w:rPr>
                <w:rFonts w:ascii="Times New Roman" w:eastAsia="Times New Roman" w:hAnsi="Times New Roman" w:cs="Times New Roman"/>
                <w:color w:val="000000"/>
                <w:sz w:val="20"/>
                <w:szCs w:val="20"/>
                <w:lang w:eastAsia="lv-LV"/>
              </w:rPr>
              <w:t>Pnom</w:t>
            </w:r>
            <w:proofErr w:type="spellEnd"/>
            <w:r w:rsidRPr="007F71AA">
              <w:rPr>
                <w:rFonts w:ascii="Times New Roman" w:eastAsia="Times New Roman" w:hAnsi="Times New Roman" w:cs="Times New Roman"/>
                <w:color w:val="000000"/>
                <w:sz w:val="20"/>
                <w:szCs w:val="20"/>
                <w:lang w:eastAsia="lv-LV"/>
              </w:rPr>
              <w:t>*</w:t>
            </w:r>
            <w:r w:rsidR="00547C8D">
              <w:rPr>
                <w:rFonts w:ascii="Times New Roman" w:eastAsia="Times New Roman" w:hAnsi="Times New Roman" w:cs="Times New Roman"/>
                <w:color w:val="000000"/>
                <w:sz w:val="20"/>
                <w:szCs w:val="20"/>
                <w:lang w:eastAsia="lv-LV"/>
              </w:rPr>
              <w:t xml:space="preserve"> </w:t>
            </w:r>
          </w:p>
          <w:p w14:paraId="4C5AF971" w14:textId="185F12D7" w:rsidR="00547C8D" w:rsidRPr="007F71AA" w:rsidRDefault="00547C8D" w:rsidP="00AF43FB">
            <w:pPr>
              <w:pStyle w:val="ListParagraph"/>
              <w:ind w:left="0"/>
              <w:rPr>
                <w:rFonts w:ascii="Times New Roman" w:hAnsi="Times New Roman" w:cs="Times New Roman"/>
                <w:sz w:val="20"/>
                <w:szCs w:val="20"/>
              </w:rPr>
            </w:pPr>
          </w:p>
        </w:tc>
        <w:tc>
          <w:tcPr>
            <w:tcW w:w="1417" w:type="dxa"/>
            <w:vAlign w:val="center"/>
          </w:tcPr>
          <w:p w14:paraId="59204A2D" w14:textId="34D575B1"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46CA904A" w14:textId="02DEB514"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13F7F24F" w14:textId="1F6D08B4"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64238DBD" w14:textId="51FC84FF"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28B96480" w14:textId="5F870AC5"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7F5EEA85" w14:textId="77777777" w:rsidTr="0084647C">
        <w:tc>
          <w:tcPr>
            <w:tcW w:w="568" w:type="dxa"/>
          </w:tcPr>
          <w:p w14:paraId="2836EAF9" w14:textId="0EB0A425"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4.2</w:t>
            </w:r>
          </w:p>
        </w:tc>
        <w:tc>
          <w:tcPr>
            <w:tcW w:w="5812" w:type="dxa"/>
          </w:tcPr>
          <w:p w14:paraId="5DE11E82" w14:textId="748306A5" w:rsidR="00AF43FB" w:rsidRPr="007F71AA" w:rsidRDefault="00AF43FB" w:rsidP="00AF43FB">
            <w:pPr>
              <w:pStyle w:val="ListParagraph"/>
              <w:tabs>
                <w:tab w:val="left" w:pos="1493"/>
              </w:tabs>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Elektrostacijas pilnas elektriskās jaudas tests 60 min. 90</w:t>
            </w:r>
            <w:r w:rsidR="00547C8D">
              <w:rPr>
                <w:rFonts w:ascii="Times New Roman" w:eastAsia="Times New Roman" w:hAnsi="Times New Roman" w:cs="Times New Roman"/>
                <w:color w:val="000000"/>
                <w:sz w:val="20"/>
                <w:szCs w:val="20"/>
                <w:lang w:eastAsia="lv-LV"/>
              </w:rPr>
              <w:t xml:space="preserve"> – </w:t>
            </w:r>
            <w:r w:rsidRPr="007F71AA">
              <w:rPr>
                <w:rFonts w:ascii="Times New Roman" w:eastAsia="Times New Roman" w:hAnsi="Times New Roman" w:cs="Times New Roman"/>
                <w:color w:val="000000"/>
                <w:sz w:val="20"/>
                <w:szCs w:val="20"/>
                <w:lang w:eastAsia="lv-LV"/>
              </w:rPr>
              <w:t xml:space="preserve">100% no </w:t>
            </w:r>
            <w:proofErr w:type="spellStart"/>
            <w:r w:rsidRPr="007F71AA">
              <w:rPr>
                <w:rFonts w:ascii="Times New Roman" w:eastAsia="Times New Roman" w:hAnsi="Times New Roman" w:cs="Times New Roman"/>
                <w:color w:val="000000"/>
                <w:sz w:val="20"/>
                <w:szCs w:val="20"/>
                <w:lang w:eastAsia="lv-LV"/>
              </w:rPr>
              <w:t>Pnom</w:t>
            </w:r>
            <w:proofErr w:type="spellEnd"/>
            <w:r w:rsidRPr="007F71AA">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ab/>
            </w:r>
          </w:p>
        </w:tc>
        <w:tc>
          <w:tcPr>
            <w:tcW w:w="1417" w:type="dxa"/>
            <w:vAlign w:val="center"/>
          </w:tcPr>
          <w:p w14:paraId="205C4914"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0F6C54AB" w14:textId="251D2AE5"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7CC2CDA0" w14:textId="77777777" w:rsidR="00547C8D" w:rsidRDefault="00AF43FB" w:rsidP="00AF43FB">
            <w:pPr>
              <w:pStyle w:val="ListParagraph"/>
              <w:ind w:left="0"/>
              <w:jc w:val="cente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v </w:t>
            </w:r>
          </w:p>
          <w:p w14:paraId="69E140D9" w14:textId="6E603AF5" w:rsidR="00AF43FB" w:rsidRPr="007F71AA" w:rsidRDefault="00AF43FB" w:rsidP="00AF43FB">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color w:val="000000"/>
                <w:sz w:val="16"/>
                <w:szCs w:val="16"/>
                <w:lang w:eastAsia="lv-LV"/>
              </w:rPr>
              <w:t xml:space="preserve">(jāsasniedz vismaz 30% no </w:t>
            </w:r>
            <w:proofErr w:type="spellStart"/>
            <w:r w:rsidRPr="00547C8D">
              <w:rPr>
                <w:rFonts w:ascii="Times New Roman" w:eastAsia="Times New Roman" w:hAnsi="Times New Roman" w:cs="Times New Roman"/>
                <w:color w:val="000000"/>
                <w:sz w:val="16"/>
                <w:szCs w:val="16"/>
                <w:lang w:eastAsia="lv-LV"/>
              </w:rPr>
              <w:t>Pnom</w:t>
            </w:r>
            <w:proofErr w:type="spellEnd"/>
            <w:r w:rsidRPr="00547C8D">
              <w:rPr>
                <w:rFonts w:ascii="Times New Roman" w:eastAsia="Times New Roman" w:hAnsi="Times New Roman" w:cs="Times New Roman"/>
                <w:color w:val="000000"/>
                <w:sz w:val="16"/>
                <w:szCs w:val="16"/>
                <w:lang w:eastAsia="lv-LV"/>
              </w:rPr>
              <w:t>.)</w:t>
            </w:r>
          </w:p>
        </w:tc>
        <w:tc>
          <w:tcPr>
            <w:tcW w:w="1701" w:type="dxa"/>
            <w:vAlign w:val="center"/>
          </w:tcPr>
          <w:p w14:paraId="675FFF3F" w14:textId="3B1EA617"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0DAEA0E3" w14:textId="21D6A523"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27866867" w14:textId="77777777" w:rsidTr="0084647C">
        <w:tc>
          <w:tcPr>
            <w:tcW w:w="568" w:type="dxa"/>
          </w:tcPr>
          <w:p w14:paraId="7757EA26" w14:textId="6C09B66C"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5.</w:t>
            </w:r>
          </w:p>
        </w:tc>
        <w:tc>
          <w:tcPr>
            <w:tcW w:w="5812" w:type="dxa"/>
          </w:tcPr>
          <w:p w14:paraId="39348DA4" w14:textId="77777777" w:rsidR="00AF43FB" w:rsidRDefault="00AF43FB" w:rsidP="00AF43FB">
            <w:pPr>
              <w:pStyle w:val="ListParagraph"/>
              <w:ind w:left="0"/>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Izdalīšanās uz pašpatēriņu, ja ir pieļaujams </w:t>
            </w:r>
            <w:r w:rsidR="00547C8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salas režīms</w:t>
            </w:r>
            <w:r w:rsidR="00547C8D">
              <w:rPr>
                <w:rFonts w:ascii="Times New Roman" w:eastAsia="Times New Roman" w:hAnsi="Times New Roman" w:cs="Times New Roman"/>
                <w:color w:val="000000"/>
                <w:sz w:val="20"/>
                <w:szCs w:val="20"/>
                <w:lang w:eastAsia="lv-LV"/>
              </w:rPr>
              <w:t>"</w:t>
            </w:r>
          </w:p>
          <w:p w14:paraId="02BE9B23" w14:textId="548CD0D6" w:rsidR="00547C8D" w:rsidRPr="007F71AA" w:rsidRDefault="00547C8D" w:rsidP="00AF43FB">
            <w:pPr>
              <w:pStyle w:val="ListParagraph"/>
              <w:ind w:left="0"/>
              <w:rPr>
                <w:rFonts w:ascii="Times New Roman" w:eastAsia="Times New Roman" w:hAnsi="Times New Roman" w:cs="Times New Roman"/>
                <w:color w:val="000000"/>
                <w:sz w:val="20"/>
                <w:szCs w:val="20"/>
                <w:lang w:eastAsia="lv-LV"/>
              </w:rPr>
            </w:pPr>
          </w:p>
        </w:tc>
        <w:tc>
          <w:tcPr>
            <w:tcW w:w="1417" w:type="dxa"/>
            <w:vAlign w:val="center"/>
          </w:tcPr>
          <w:p w14:paraId="65522D68" w14:textId="73DB5383"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418" w:type="dxa"/>
            <w:vAlign w:val="center"/>
          </w:tcPr>
          <w:p w14:paraId="1CA4E89F" w14:textId="401FBC34"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37D98C53" w14:textId="40A4A4D5"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1DC25A31" w14:textId="709C8B9B"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6B11DE34" w14:textId="52A507F3"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5F677DDA" w14:textId="77777777" w:rsidTr="0084647C">
        <w:tc>
          <w:tcPr>
            <w:tcW w:w="568" w:type="dxa"/>
          </w:tcPr>
          <w:p w14:paraId="6A600677" w14:textId="0F84F7E8"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6.</w:t>
            </w:r>
          </w:p>
        </w:tc>
        <w:tc>
          <w:tcPr>
            <w:tcW w:w="5812" w:type="dxa"/>
          </w:tcPr>
          <w:p w14:paraId="58ED8AB8" w14:textId="247EC06B" w:rsidR="00AF43FB" w:rsidRPr="007F71AA" w:rsidRDefault="00AF43FB" w:rsidP="00AF43FB">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 xml:space="preserve">Datu apmaiņa starp </w:t>
            </w:r>
            <w:r w:rsidR="00547C8D">
              <w:rPr>
                <w:rFonts w:ascii="Times New Roman" w:eastAsia="Times New Roman" w:hAnsi="Times New Roman" w:cs="Times New Roman"/>
                <w:color w:val="000000"/>
                <w:sz w:val="20"/>
                <w:szCs w:val="20"/>
                <w:lang w:eastAsia="lv-LV"/>
              </w:rPr>
              <w:t>r</w:t>
            </w:r>
            <w:r w:rsidRPr="007F71AA">
              <w:rPr>
                <w:rFonts w:ascii="Times New Roman" w:eastAsia="Times New Roman" w:hAnsi="Times New Roman" w:cs="Times New Roman"/>
                <w:color w:val="000000"/>
                <w:sz w:val="20"/>
                <w:szCs w:val="20"/>
                <w:lang w:eastAsia="lv-LV"/>
              </w:rPr>
              <w:t xml:space="preserve">ažotāja ražošanas iekārtu un </w:t>
            </w:r>
            <w:r w:rsidR="00547C8D">
              <w:rPr>
                <w:rFonts w:ascii="Times New Roman" w:eastAsia="Times New Roman" w:hAnsi="Times New Roman" w:cs="Times New Roman"/>
                <w:color w:val="000000"/>
                <w:sz w:val="20"/>
                <w:szCs w:val="20"/>
                <w:lang w:eastAsia="lv-LV"/>
              </w:rPr>
              <w:t>"</w:t>
            </w:r>
            <w:r w:rsidRPr="007F71AA">
              <w:rPr>
                <w:rFonts w:ascii="Times New Roman" w:eastAsia="Times New Roman" w:hAnsi="Times New Roman" w:cs="Times New Roman"/>
                <w:color w:val="000000"/>
                <w:sz w:val="20"/>
                <w:szCs w:val="20"/>
                <w:lang w:eastAsia="lv-LV"/>
              </w:rPr>
              <w:t>Sadales tīkl</w:t>
            </w:r>
            <w:r w:rsidR="00547C8D">
              <w:rPr>
                <w:rFonts w:ascii="Times New Roman" w:eastAsia="Times New Roman" w:hAnsi="Times New Roman" w:cs="Times New Roman"/>
                <w:color w:val="000000"/>
                <w:sz w:val="20"/>
                <w:szCs w:val="20"/>
                <w:lang w:eastAsia="lv-LV"/>
              </w:rPr>
              <w:t>u"</w:t>
            </w:r>
            <w:r w:rsidRPr="007F71AA">
              <w:rPr>
                <w:rFonts w:ascii="Times New Roman" w:eastAsia="Times New Roman" w:hAnsi="Times New Roman" w:cs="Times New Roman"/>
                <w:color w:val="000000"/>
                <w:sz w:val="20"/>
                <w:szCs w:val="20"/>
                <w:lang w:eastAsia="lv-LV"/>
              </w:rPr>
              <w:t xml:space="preserve"> (ja tāda ir izbūvēta)</w:t>
            </w:r>
          </w:p>
        </w:tc>
        <w:tc>
          <w:tcPr>
            <w:tcW w:w="1417" w:type="dxa"/>
            <w:vAlign w:val="center"/>
          </w:tcPr>
          <w:p w14:paraId="2BEF9FEB" w14:textId="354C2516"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22D6C381" w14:textId="652B509D"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eastAsia="Times New Roman" w:hAnsi="Times New Roman" w:cs="Times New Roman"/>
                <w:sz w:val="20"/>
                <w:szCs w:val="20"/>
                <w:lang w:eastAsia="lv-LV"/>
              </w:rPr>
              <w:t>v</w:t>
            </w:r>
          </w:p>
        </w:tc>
        <w:tc>
          <w:tcPr>
            <w:tcW w:w="1701" w:type="dxa"/>
            <w:vAlign w:val="center"/>
          </w:tcPr>
          <w:p w14:paraId="0F5F930A" w14:textId="77777777" w:rsidR="00547C8D" w:rsidRDefault="00AF43FB" w:rsidP="00AF43FB">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1E20CBA8" w14:textId="6501C140" w:rsidR="00AF43FB" w:rsidRPr="007F71AA" w:rsidRDefault="00AF43FB" w:rsidP="00AF43FB">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5A2AA41F"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6CBDAD7F" w14:textId="30E722B0"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2FF8C78C"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30343F27" w14:textId="760C1548"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r>
      <w:tr w:rsidR="00AF43FB" w:rsidRPr="007F71AA" w14:paraId="74C89587" w14:textId="77777777" w:rsidTr="0084647C">
        <w:tc>
          <w:tcPr>
            <w:tcW w:w="568" w:type="dxa"/>
          </w:tcPr>
          <w:p w14:paraId="791D7366" w14:textId="3802A95B"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6.1</w:t>
            </w:r>
          </w:p>
        </w:tc>
        <w:tc>
          <w:tcPr>
            <w:tcW w:w="5812" w:type="dxa"/>
          </w:tcPr>
          <w:p w14:paraId="79E1137A" w14:textId="4B19AC73" w:rsidR="00AF43FB" w:rsidRPr="007F71AA" w:rsidRDefault="00AF43FB" w:rsidP="00AF43FB">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Aktīvās ražošanas jaudas pārtraukšana</w:t>
            </w:r>
          </w:p>
        </w:tc>
        <w:tc>
          <w:tcPr>
            <w:tcW w:w="1417" w:type="dxa"/>
            <w:vAlign w:val="center"/>
          </w:tcPr>
          <w:p w14:paraId="4AB5203D"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21A293D0" w14:textId="63886E41"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eastAsia="Times New Roman" w:hAnsi="Times New Roman" w:cs="Times New Roman"/>
                <w:sz w:val="20"/>
                <w:szCs w:val="20"/>
                <w:lang w:eastAsia="lv-LV"/>
              </w:rPr>
              <w:t>v</w:t>
            </w:r>
          </w:p>
        </w:tc>
        <w:tc>
          <w:tcPr>
            <w:tcW w:w="1701" w:type="dxa"/>
            <w:vAlign w:val="center"/>
          </w:tcPr>
          <w:p w14:paraId="3E1218B1"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19C059BF" w14:textId="574A05C8"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767F72E9"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3E39C263" w14:textId="12684A6F"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7B0EE173"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4B5AC872" w14:textId="04EBDFA8"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r>
      <w:tr w:rsidR="00AF43FB" w:rsidRPr="007F71AA" w14:paraId="71373A3E" w14:textId="77777777" w:rsidTr="0084647C">
        <w:tc>
          <w:tcPr>
            <w:tcW w:w="568" w:type="dxa"/>
          </w:tcPr>
          <w:p w14:paraId="176430ED" w14:textId="2E991CBC"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6.2</w:t>
            </w:r>
          </w:p>
        </w:tc>
        <w:tc>
          <w:tcPr>
            <w:tcW w:w="5812" w:type="dxa"/>
          </w:tcPr>
          <w:p w14:paraId="79B5B702" w14:textId="662A2250" w:rsidR="00AF43FB" w:rsidRPr="007F71AA" w:rsidRDefault="00AF43FB" w:rsidP="00AF43FB">
            <w:pPr>
              <w:tabs>
                <w:tab w:val="left" w:pos="1320"/>
              </w:tabs>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Aktīvās ražošanas jaudas samazināšana</w:t>
            </w:r>
            <w:r w:rsidRPr="007F71AA">
              <w:rPr>
                <w:rFonts w:ascii="Times New Roman" w:eastAsia="Times New Roman" w:hAnsi="Times New Roman" w:cs="Times New Roman"/>
                <w:color w:val="000000"/>
                <w:sz w:val="20"/>
                <w:szCs w:val="20"/>
                <w:lang w:eastAsia="lv-LV"/>
              </w:rPr>
              <w:tab/>
            </w:r>
          </w:p>
        </w:tc>
        <w:tc>
          <w:tcPr>
            <w:tcW w:w="1417" w:type="dxa"/>
            <w:vAlign w:val="center"/>
          </w:tcPr>
          <w:p w14:paraId="4B3AC070"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27F55424" w14:textId="6CA79176"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eastAsia="Times New Roman" w:hAnsi="Times New Roman" w:cs="Times New Roman"/>
                <w:sz w:val="20"/>
                <w:szCs w:val="20"/>
                <w:lang w:eastAsia="lv-LV"/>
              </w:rPr>
              <w:t>v</w:t>
            </w:r>
          </w:p>
        </w:tc>
        <w:tc>
          <w:tcPr>
            <w:tcW w:w="1701" w:type="dxa"/>
            <w:vAlign w:val="center"/>
          </w:tcPr>
          <w:p w14:paraId="404CBDED"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502628DD" w14:textId="5B1F12A0"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7B3C69C5"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3E0C8911" w14:textId="57B2B5DB"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c>
          <w:tcPr>
            <w:tcW w:w="1701" w:type="dxa"/>
            <w:vAlign w:val="center"/>
          </w:tcPr>
          <w:p w14:paraId="1BE32A3E" w14:textId="77777777" w:rsidR="00547C8D" w:rsidRDefault="00547C8D" w:rsidP="00547C8D">
            <w:pPr>
              <w:pStyle w:val="ListParagraph"/>
              <w:ind w:left="0"/>
              <w:jc w:val="center"/>
              <w:rPr>
                <w:rFonts w:ascii="Times New Roman" w:eastAsia="Times New Roman" w:hAnsi="Times New Roman" w:cs="Times New Roman"/>
                <w:sz w:val="20"/>
                <w:szCs w:val="20"/>
                <w:lang w:eastAsia="lv-LV"/>
              </w:rPr>
            </w:pPr>
            <w:r w:rsidRPr="007F71AA">
              <w:rPr>
                <w:rFonts w:ascii="Times New Roman" w:eastAsia="Times New Roman" w:hAnsi="Times New Roman" w:cs="Times New Roman"/>
                <w:sz w:val="20"/>
                <w:szCs w:val="20"/>
                <w:lang w:eastAsia="lv-LV"/>
              </w:rPr>
              <w:t xml:space="preserve">v </w:t>
            </w:r>
          </w:p>
          <w:p w14:paraId="676A39C5" w14:textId="74D8417F" w:rsidR="00AF43FB" w:rsidRPr="007F71AA" w:rsidRDefault="00547C8D" w:rsidP="00547C8D">
            <w:pPr>
              <w:pStyle w:val="ListParagraph"/>
              <w:ind w:left="0"/>
              <w:jc w:val="center"/>
              <w:rPr>
                <w:rFonts w:ascii="Times New Roman" w:hAnsi="Times New Roman" w:cs="Times New Roman"/>
                <w:sz w:val="20"/>
                <w:szCs w:val="20"/>
              </w:rPr>
            </w:pPr>
            <w:r w:rsidRPr="00547C8D">
              <w:rPr>
                <w:rFonts w:ascii="Times New Roman" w:eastAsia="Times New Roman" w:hAnsi="Times New Roman" w:cs="Times New Roman"/>
                <w:sz w:val="16"/>
                <w:szCs w:val="16"/>
                <w:lang w:eastAsia="lv-LV"/>
              </w:rPr>
              <w:t>(B un C tipam)</w:t>
            </w:r>
          </w:p>
        </w:tc>
      </w:tr>
      <w:tr w:rsidR="00AF43FB" w:rsidRPr="007F71AA" w14:paraId="2FA2F09D" w14:textId="77777777" w:rsidTr="0084647C">
        <w:tc>
          <w:tcPr>
            <w:tcW w:w="568" w:type="dxa"/>
          </w:tcPr>
          <w:p w14:paraId="35B9E33D" w14:textId="105381D6"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7.</w:t>
            </w:r>
          </w:p>
        </w:tc>
        <w:tc>
          <w:tcPr>
            <w:tcW w:w="5812" w:type="dxa"/>
          </w:tcPr>
          <w:p w14:paraId="42D89939" w14:textId="77777777" w:rsidR="00AF43FB" w:rsidRDefault="00AF43FB" w:rsidP="00AF43FB">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Slodzes nomešana klienta elektroiekārtu atteikuma gadījumā</w:t>
            </w:r>
            <w:r w:rsidR="00547C8D">
              <w:rPr>
                <w:rFonts w:ascii="Times New Roman" w:eastAsia="Times New Roman" w:hAnsi="Times New Roman" w:cs="Times New Roman"/>
                <w:color w:val="000000"/>
                <w:sz w:val="20"/>
                <w:szCs w:val="20"/>
                <w:lang w:eastAsia="lv-LV"/>
              </w:rPr>
              <w:t xml:space="preserve"> </w:t>
            </w:r>
          </w:p>
          <w:p w14:paraId="374F6471" w14:textId="57B12B57" w:rsidR="00547C8D" w:rsidRPr="007F71AA" w:rsidRDefault="00547C8D" w:rsidP="00AF43FB">
            <w:pPr>
              <w:rPr>
                <w:rFonts w:ascii="Times New Roman" w:eastAsia="Times New Roman" w:hAnsi="Times New Roman" w:cs="Times New Roman"/>
                <w:color w:val="000000"/>
                <w:sz w:val="20"/>
                <w:szCs w:val="20"/>
                <w:lang w:eastAsia="lv-LV"/>
              </w:rPr>
            </w:pPr>
          </w:p>
        </w:tc>
        <w:tc>
          <w:tcPr>
            <w:tcW w:w="1417" w:type="dxa"/>
            <w:vAlign w:val="center"/>
          </w:tcPr>
          <w:p w14:paraId="7BCD0F40"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04CF000B"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276BE727"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29BB931D" w14:textId="2DB9C2B4"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6688F81A" w14:textId="4A6F4AAF"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750E9291" w14:textId="77777777" w:rsidTr="0084647C">
        <w:tc>
          <w:tcPr>
            <w:tcW w:w="568" w:type="dxa"/>
          </w:tcPr>
          <w:p w14:paraId="0D815F1A" w14:textId="39E904AC"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lastRenderedPageBreak/>
              <w:t>8.</w:t>
            </w:r>
          </w:p>
        </w:tc>
        <w:tc>
          <w:tcPr>
            <w:tcW w:w="5812" w:type="dxa"/>
          </w:tcPr>
          <w:p w14:paraId="2ACCE125" w14:textId="77777777" w:rsidR="00AF43FB" w:rsidRDefault="00AF43FB" w:rsidP="00AF43FB">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Ģeneratora darbība elektroenerģijas sistēmas sprieguma izmaiņu gadījumos</w:t>
            </w:r>
          </w:p>
          <w:p w14:paraId="372A273C" w14:textId="0A7AF9C6" w:rsidR="00547C8D" w:rsidRPr="007F71AA" w:rsidRDefault="00547C8D" w:rsidP="00AF43FB">
            <w:pPr>
              <w:rPr>
                <w:rFonts w:ascii="Times New Roman" w:eastAsia="Times New Roman" w:hAnsi="Times New Roman" w:cs="Times New Roman"/>
                <w:color w:val="000000"/>
                <w:sz w:val="20"/>
                <w:szCs w:val="20"/>
                <w:lang w:eastAsia="lv-LV"/>
              </w:rPr>
            </w:pPr>
          </w:p>
        </w:tc>
        <w:tc>
          <w:tcPr>
            <w:tcW w:w="1417" w:type="dxa"/>
            <w:vAlign w:val="center"/>
          </w:tcPr>
          <w:p w14:paraId="67300AE0"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391E2AA9"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17501717" w14:textId="5DCF26D3"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7078D99D" w14:textId="6F116117"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4EECFF65" w14:textId="08C6938A"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r w:rsidR="00AF43FB" w:rsidRPr="007F71AA" w14:paraId="35F2C408" w14:textId="77777777" w:rsidTr="0084647C">
        <w:tc>
          <w:tcPr>
            <w:tcW w:w="568" w:type="dxa"/>
          </w:tcPr>
          <w:p w14:paraId="2D453EC8" w14:textId="2DC41D1B" w:rsidR="00AF43FB" w:rsidRPr="007F71AA" w:rsidRDefault="00AF43FB" w:rsidP="00AF43FB">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9.</w:t>
            </w:r>
          </w:p>
        </w:tc>
        <w:tc>
          <w:tcPr>
            <w:tcW w:w="5812" w:type="dxa"/>
          </w:tcPr>
          <w:p w14:paraId="65D26BF1" w14:textId="77777777" w:rsidR="00AF43FB" w:rsidRDefault="00AF43FB" w:rsidP="00AF43FB">
            <w:pPr>
              <w:rPr>
                <w:rFonts w:ascii="Times New Roman" w:eastAsia="Times New Roman" w:hAnsi="Times New Roman" w:cs="Times New Roman"/>
                <w:color w:val="000000"/>
                <w:sz w:val="20"/>
                <w:szCs w:val="20"/>
                <w:lang w:eastAsia="lv-LV"/>
              </w:rPr>
            </w:pPr>
            <w:r w:rsidRPr="007F71AA">
              <w:rPr>
                <w:rFonts w:ascii="Times New Roman" w:eastAsia="Times New Roman" w:hAnsi="Times New Roman" w:cs="Times New Roman"/>
                <w:color w:val="000000"/>
                <w:sz w:val="20"/>
                <w:szCs w:val="20"/>
                <w:lang w:eastAsia="lv-LV"/>
              </w:rPr>
              <w:t>Ģeneratora darbība elektroenerģijas sistēmas traucējumu gadījumos, t.sk., elektrostacijas aktīvās jaudas ierobežošana</w:t>
            </w:r>
          </w:p>
          <w:p w14:paraId="54865772" w14:textId="10E61579" w:rsidR="00547C8D" w:rsidRPr="007F71AA" w:rsidRDefault="00547C8D" w:rsidP="00AF43FB">
            <w:pPr>
              <w:rPr>
                <w:rFonts w:ascii="Times New Roman" w:eastAsia="Times New Roman" w:hAnsi="Times New Roman" w:cs="Times New Roman"/>
                <w:color w:val="000000"/>
                <w:sz w:val="20"/>
                <w:szCs w:val="20"/>
                <w:lang w:eastAsia="lv-LV"/>
              </w:rPr>
            </w:pPr>
          </w:p>
        </w:tc>
        <w:tc>
          <w:tcPr>
            <w:tcW w:w="1417" w:type="dxa"/>
            <w:vAlign w:val="center"/>
          </w:tcPr>
          <w:p w14:paraId="40D5939F"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418" w:type="dxa"/>
            <w:vAlign w:val="center"/>
          </w:tcPr>
          <w:p w14:paraId="5C8D011E" w14:textId="77777777" w:rsidR="00AF43FB" w:rsidRPr="007F71AA" w:rsidRDefault="00AF43FB" w:rsidP="00AF43FB">
            <w:pPr>
              <w:pStyle w:val="ListParagraph"/>
              <w:ind w:left="0"/>
              <w:jc w:val="center"/>
              <w:rPr>
                <w:rFonts w:ascii="Times New Roman" w:hAnsi="Times New Roman" w:cs="Times New Roman"/>
                <w:sz w:val="20"/>
                <w:szCs w:val="20"/>
              </w:rPr>
            </w:pPr>
          </w:p>
        </w:tc>
        <w:tc>
          <w:tcPr>
            <w:tcW w:w="1701" w:type="dxa"/>
            <w:vAlign w:val="center"/>
          </w:tcPr>
          <w:p w14:paraId="0A31E038" w14:textId="1F2FEC5E"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07B15A7D" w14:textId="0C8BA46C"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c>
          <w:tcPr>
            <w:tcW w:w="1701" w:type="dxa"/>
            <w:vAlign w:val="center"/>
          </w:tcPr>
          <w:p w14:paraId="41460320" w14:textId="642F87A4" w:rsidR="00AF43FB" w:rsidRPr="007F71AA" w:rsidRDefault="00AF43FB" w:rsidP="00AF43FB">
            <w:pPr>
              <w:pStyle w:val="ListParagraph"/>
              <w:ind w:left="0"/>
              <w:jc w:val="center"/>
              <w:rPr>
                <w:rFonts w:ascii="Times New Roman" w:hAnsi="Times New Roman" w:cs="Times New Roman"/>
                <w:sz w:val="20"/>
                <w:szCs w:val="20"/>
              </w:rPr>
            </w:pPr>
            <w:r w:rsidRPr="007F71AA">
              <w:rPr>
                <w:rFonts w:ascii="Times New Roman" w:hAnsi="Times New Roman" w:cs="Times New Roman"/>
                <w:sz w:val="20"/>
                <w:szCs w:val="20"/>
              </w:rPr>
              <w:t>v</w:t>
            </w:r>
          </w:p>
        </w:tc>
      </w:tr>
    </w:tbl>
    <w:p w14:paraId="62D29455" w14:textId="77777777" w:rsidR="00547C8D" w:rsidRDefault="00547C8D" w:rsidP="0084647C">
      <w:pPr>
        <w:pStyle w:val="ListParagraph"/>
        <w:ind w:left="426" w:hanging="426"/>
        <w:rPr>
          <w:rFonts w:ascii="Times New Roman" w:hAnsi="Times New Roman" w:cs="Times New Roman"/>
          <w:sz w:val="20"/>
          <w:szCs w:val="20"/>
        </w:rPr>
      </w:pPr>
    </w:p>
    <w:p w14:paraId="2CE8E1A3" w14:textId="5483E41A" w:rsidR="001C4CC5" w:rsidRPr="007F71AA" w:rsidRDefault="0084647C" w:rsidP="0084647C">
      <w:pPr>
        <w:pStyle w:val="ListParagraph"/>
        <w:ind w:left="426" w:hanging="426"/>
        <w:rPr>
          <w:rFonts w:ascii="Times New Roman" w:hAnsi="Times New Roman" w:cs="Times New Roman"/>
          <w:sz w:val="20"/>
          <w:szCs w:val="20"/>
        </w:rPr>
      </w:pPr>
      <w:r w:rsidRPr="007F71AA">
        <w:rPr>
          <w:rFonts w:ascii="Times New Roman" w:hAnsi="Times New Roman" w:cs="Times New Roman"/>
          <w:sz w:val="20"/>
          <w:szCs w:val="20"/>
        </w:rPr>
        <w:t xml:space="preserve">* </w:t>
      </w:r>
      <w:proofErr w:type="spellStart"/>
      <w:r w:rsidRPr="007F71AA">
        <w:rPr>
          <w:rFonts w:ascii="Times New Roman" w:hAnsi="Times New Roman" w:cs="Times New Roman"/>
          <w:sz w:val="20"/>
          <w:szCs w:val="20"/>
        </w:rPr>
        <w:t>Pnom</w:t>
      </w:r>
      <w:proofErr w:type="spellEnd"/>
      <w:r w:rsidRPr="007F71AA">
        <w:rPr>
          <w:rFonts w:ascii="Times New Roman" w:hAnsi="Times New Roman" w:cs="Times New Roman"/>
          <w:sz w:val="20"/>
          <w:szCs w:val="20"/>
        </w:rPr>
        <w:t xml:space="preserve"> – ieregulētā ģeneratora aktīvā jauda </w:t>
      </w:r>
      <w:proofErr w:type="spellStart"/>
      <w:r w:rsidRPr="007F71AA">
        <w:rPr>
          <w:rFonts w:ascii="Times New Roman" w:hAnsi="Times New Roman" w:cs="Times New Roman"/>
          <w:sz w:val="20"/>
          <w:szCs w:val="20"/>
        </w:rPr>
        <w:t>kW</w:t>
      </w:r>
      <w:proofErr w:type="spellEnd"/>
      <w:r w:rsidRPr="007F71AA">
        <w:rPr>
          <w:rFonts w:ascii="Times New Roman" w:hAnsi="Times New Roman" w:cs="Times New Roman"/>
          <w:sz w:val="20"/>
          <w:szCs w:val="20"/>
        </w:rPr>
        <w:t xml:space="preserve"> (ja ir ģeneratora elektriskās ražošanas jaudas ierobežotais).</w:t>
      </w:r>
    </w:p>
    <w:p w14:paraId="0318BDD0" w14:textId="77777777" w:rsidR="0084647C" w:rsidRPr="007F71AA" w:rsidRDefault="0084647C" w:rsidP="0084647C">
      <w:pPr>
        <w:pStyle w:val="ListParagraph"/>
        <w:ind w:left="426" w:hanging="426"/>
        <w:rPr>
          <w:rFonts w:ascii="Times New Roman" w:hAnsi="Times New Roman" w:cs="Times New Roman"/>
          <w:sz w:val="20"/>
          <w:szCs w:val="20"/>
        </w:rPr>
      </w:pPr>
    </w:p>
    <w:p w14:paraId="59DDD8A6" w14:textId="0DF6DCDE" w:rsidR="0084647C" w:rsidRPr="007F71AA" w:rsidRDefault="0084647C" w:rsidP="0084647C">
      <w:pPr>
        <w:pStyle w:val="ListParagraph"/>
        <w:ind w:left="426" w:hanging="426"/>
        <w:rPr>
          <w:rFonts w:ascii="Times New Roman" w:hAnsi="Times New Roman" w:cs="Times New Roman"/>
          <w:sz w:val="20"/>
          <w:szCs w:val="20"/>
        </w:rPr>
      </w:pPr>
      <w:r w:rsidRPr="007F71AA">
        <w:rPr>
          <w:rFonts w:ascii="Times New Roman" w:hAnsi="Times New Roman" w:cs="Times New Roman"/>
          <w:sz w:val="20"/>
          <w:szCs w:val="20"/>
        </w:rPr>
        <w:t xml:space="preserve">Elektrostacijas kopējās pārbaudes programmā pilnībā ievērojamas </w:t>
      </w:r>
      <w:r w:rsidR="00547C8D">
        <w:rPr>
          <w:rFonts w:ascii="Times New Roman" w:hAnsi="Times New Roman" w:cs="Times New Roman"/>
          <w:sz w:val="20"/>
          <w:szCs w:val="20"/>
        </w:rPr>
        <w:t xml:space="preserve">Eiropas </w:t>
      </w:r>
      <w:r w:rsidRPr="007F71AA">
        <w:rPr>
          <w:rFonts w:ascii="Times New Roman" w:hAnsi="Times New Roman" w:cs="Times New Roman"/>
          <w:sz w:val="20"/>
          <w:szCs w:val="20"/>
        </w:rPr>
        <w:t xml:space="preserve">Komisijas </w:t>
      </w:r>
      <w:r w:rsidR="00547C8D">
        <w:rPr>
          <w:rFonts w:ascii="Times New Roman" w:hAnsi="Times New Roman" w:cs="Times New Roman"/>
          <w:sz w:val="20"/>
          <w:szCs w:val="20"/>
        </w:rPr>
        <w:t>r</w:t>
      </w:r>
      <w:r w:rsidRPr="007F71AA">
        <w:rPr>
          <w:rFonts w:ascii="Times New Roman" w:hAnsi="Times New Roman" w:cs="Times New Roman"/>
          <w:sz w:val="20"/>
          <w:szCs w:val="20"/>
        </w:rPr>
        <w:t>egulas (ES) 2016/631 prasības.</w:t>
      </w:r>
    </w:p>
    <w:p w14:paraId="1413426F" w14:textId="61BD7E01" w:rsidR="0084647C" w:rsidRPr="007F71AA" w:rsidRDefault="0084647C" w:rsidP="0084647C">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 xml:space="preserve">Visus simulācijas režīmus jāreģistrē elektroniski ar laika izvērsi, kas atbilst standarta prasībām (LVS EN 50160 </w:t>
      </w:r>
      <w:r w:rsidR="00547C8D">
        <w:rPr>
          <w:rFonts w:ascii="Times New Roman" w:hAnsi="Times New Roman" w:cs="Times New Roman"/>
          <w:sz w:val="20"/>
          <w:szCs w:val="20"/>
        </w:rPr>
        <w:t>"</w:t>
      </w:r>
      <w:r w:rsidRPr="007F71AA">
        <w:rPr>
          <w:rFonts w:ascii="Times New Roman" w:hAnsi="Times New Roman" w:cs="Times New Roman"/>
          <w:sz w:val="20"/>
          <w:szCs w:val="20"/>
        </w:rPr>
        <w:t>Publisko elektroapgādes tīklu sprieguma raksturlielumi</w:t>
      </w:r>
      <w:r w:rsidR="00547C8D">
        <w:rPr>
          <w:rFonts w:ascii="Times New Roman" w:hAnsi="Times New Roman" w:cs="Times New Roman"/>
          <w:sz w:val="20"/>
          <w:szCs w:val="20"/>
        </w:rPr>
        <w:t>"</w:t>
      </w:r>
      <w:r w:rsidRPr="007F71AA">
        <w:rPr>
          <w:rFonts w:ascii="Times New Roman" w:hAnsi="Times New Roman" w:cs="Times New Roman"/>
          <w:sz w:val="20"/>
          <w:szCs w:val="20"/>
        </w:rPr>
        <w:t>).</w:t>
      </w:r>
    </w:p>
    <w:p w14:paraId="3BB71C22" w14:textId="77777777" w:rsidR="0084647C" w:rsidRPr="007F71AA" w:rsidRDefault="0084647C" w:rsidP="0084647C">
      <w:pPr>
        <w:pStyle w:val="ListParagraph"/>
        <w:ind w:left="426" w:hanging="426"/>
        <w:rPr>
          <w:rFonts w:ascii="Times New Roman" w:hAnsi="Times New Roman" w:cs="Times New Roman"/>
          <w:sz w:val="20"/>
          <w:szCs w:val="20"/>
        </w:rPr>
      </w:pPr>
      <w:r w:rsidRPr="007F71AA">
        <w:rPr>
          <w:rFonts w:ascii="Times New Roman" w:hAnsi="Times New Roman" w:cs="Times New Roman"/>
          <w:sz w:val="20"/>
          <w:szCs w:val="20"/>
        </w:rPr>
        <w:t>Ja tests netiek veikts, jāsniedz tā neiespējamības tehnoloģisks skaidrojums.</w:t>
      </w:r>
    </w:p>
    <w:p w14:paraId="237A4F7F" w14:textId="68C1ACC1" w:rsidR="0084647C" w:rsidRPr="007F71AA" w:rsidRDefault="0084647C" w:rsidP="0084647C">
      <w:pPr>
        <w:pStyle w:val="ListParagraph"/>
        <w:ind w:left="0"/>
        <w:rPr>
          <w:rFonts w:ascii="Times New Roman" w:hAnsi="Times New Roman" w:cs="Times New Roman"/>
          <w:sz w:val="20"/>
          <w:szCs w:val="20"/>
        </w:rPr>
      </w:pPr>
      <w:r w:rsidRPr="007F71AA">
        <w:rPr>
          <w:rFonts w:ascii="Times New Roman" w:hAnsi="Times New Roman" w:cs="Times New Roman"/>
          <w:sz w:val="20"/>
          <w:szCs w:val="20"/>
        </w:rPr>
        <w:t>"Sadales tīkls" elektroenerģijas ražošanas ietaises īpašniekam atļauj veikt alternatīvus testus, ja tie ir efektīvi un pietiekami, lai parādītu elektroenerģijas ražošanas moduļa veiktspēju.</w:t>
      </w:r>
    </w:p>
    <w:sectPr w:rsidR="0084647C" w:rsidRPr="007F71AA" w:rsidSect="0084647C">
      <w:pgSz w:w="16838" w:h="11906" w:orient="landscape"/>
      <w:pgMar w:top="1418"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E881" w14:textId="77777777" w:rsidR="00315370" w:rsidRDefault="00315370" w:rsidP="00315370">
      <w:pPr>
        <w:spacing w:after="0" w:line="240" w:lineRule="auto"/>
      </w:pPr>
      <w:r>
        <w:separator/>
      </w:r>
    </w:p>
  </w:endnote>
  <w:endnote w:type="continuationSeparator" w:id="0">
    <w:p w14:paraId="29CF3ABB" w14:textId="77777777" w:rsidR="00315370" w:rsidRDefault="00315370" w:rsidP="003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NewRoman">
    <w:altName w:val="Arial Unicode MS"/>
    <w:panose1 w:val="00000000000000000000"/>
    <w:charset w:val="00"/>
    <w:family w:val="roman"/>
    <w:notTrueType/>
    <w:pitch w:val="default"/>
    <w:sig w:usb0="00000007" w:usb1="00000000" w:usb2="00000000" w:usb3="00000000" w:csb0="0000008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8EEB" w14:textId="77777777" w:rsidR="00315370" w:rsidRDefault="00315370" w:rsidP="00315370">
      <w:pPr>
        <w:spacing w:after="0" w:line="240" w:lineRule="auto"/>
      </w:pPr>
      <w:r>
        <w:separator/>
      </w:r>
    </w:p>
  </w:footnote>
  <w:footnote w:type="continuationSeparator" w:id="0">
    <w:p w14:paraId="6A607B3A" w14:textId="77777777" w:rsidR="00315370" w:rsidRDefault="00315370" w:rsidP="0031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6F4E" w14:textId="7A4BA57F" w:rsidR="00315370" w:rsidRDefault="00315370">
    <w:pPr>
      <w:pStyle w:val="Header"/>
    </w:pPr>
  </w:p>
  <w:p w14:paraId="126450FC" w14:textId="1941544C" w:rsidR="00315370" w:rsidRDefault="00315370">
    <w:pPr>
      <w:pStyle w:val="Header"/>
    </w:pPr>
  </w:p>
  <w:p w14:paraId="29D3D2A5" w14:textId="77777777" w:rsidR="00315370" w:rsidRDefault="00315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C212" w14:textId="72AC54EF" w:rsidR="001C4CC5" w:rsidRDefault="006D53D3">
    <w:pPr>
      <w:pStyle w:val="Header"/>
    </w:pPr>
    <w:r>
      <w:rPr>
        <w:noProof/>
        <w:lang w:eastAsia="lv-LV"/>
      </w:rPr>
      <w:drawing>
        <wp:anchor distT="0" distB="0" distL="114300" distR="114300" simplePos="0" relativeHeight="251659264" behindDoc="0" locked="0" layoutInCell="1" allowOverlap="1" wp14:anchorId="584357CC" wp14:editId="399A5FA6">
          <wp:simplePos x="0" y="0"/>
          <wp:positionH relativeFrom="margin">
            <wp:posOffset>4765963</wp:posOffset>
          </wp:positionH>
          <wp:positionV relativeFrom="paragraph">
            <wp:posOffset>-104544</wp:posOffset>
          </wp:positionV>
          <wp:extent cx="864235" cy="362585"/>
          <wp:effectExtent l="0" t="0" r="0" b="0"/>
          <wp:wrapNone/>
          <wp:docPr id="23"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CC37" w14:textId="12CF68FD" w:rsidR="006D53D3" w:rsidRDefault="006D53D3">
    <w:pPr>
      <w:pStyle w:val="Header"/>
    </w:pPr>
  </w:p>
  <w:p w14:paraId="39FB71D3" w14:textId="77777777" w:rsidR="006D53D3" w:rsidRDefault="006D53D3">
    <w:pPr>
      <w:pStyle w:val="Header"/>
    </w:pPr>
  </w:p>
  <w:p w14:paraId="05DAADF5" w14:textId="77777777" w:rsidR="006D53D3" w:rsidRPr="007F71AA" w:rsidRDefault="006D53D3" w:rsidP="006D53D3">
    <w:pPr>
      <w:spacing w:after="0" w:line="240" w:lineRule="auto"/>
      <w:jc w:val="right"/>
      <w:rPr>
        <w:rFonts w:ascii="Times New Roman" w:hAnsi="Times New Roman" w:cs="Times New Roman"/>
        <w:noProof/>
        <w:sz w:val="18"/>
        <w:szCs w:val="18"/>
        <w:lang w:eastAsia="lv-LV"/>
      </w:rPr>
    </w:pPr>
    <w:r w:rsidRPr="007F71AA">
      <w:rPr>
        <w:rFonts w:ascii="Times New Roman" w:hAnsi="Times New Roman" w:cs="Times New Roman"/>
        <w:noProof/>
        <w:sz w:val="18"/>
        <w:szCs w:val="18"/>
        <w:lang w:eastAsia="lv-LV"/>
      </w:rPr>
      <w:t>Pielikums SAD_ID135 C2.15 Elektrostacijas ekspluatācijas paziņošanas kārtība</w:t>
    </w:r>
  </w:p>
  <w:p w14:paraId="31505444" w14:textId="77777777" w:rsidR="006D53D3" w:rsidRPr="007F71AA" w:rsidRDefault="006D53D3" w:rsidP="006D53D3">
    <w:pPr>
      <w:spacing w:after="0" w:line="240" w:lineRule="auto"/>
      <w:jc w:val="right"/>
      <w:rPr>
        <w:rFonts w:ascii="Times New Roman" w:hAnsi="Times New Roman" w:cs="Times New Roman"/>
        <w:noProof/>
        <w:sz w:val="18"/>
        <w:szCs w:val="18"/>
        <w:lang w:eastAsia="lv-LV"/>
      </w:rPr>
    </w:pPr>
    <w:r w:rsidRPr="007F71AA">
      <w:rPr>
        <w:rFonts w:ascii="Times New Roman" w:hAnsi="Times New Roman" w:cs="Times New Roman"/>
        <w:noProof/>
        <w:sz w:val="18"/>
        <w:szCs w:val="18"/>
        <w:lang w:eastAsia="lv-LV"/>
      </w:rPr>
      <w:t>Redakcija apstiprināta: 27.05.2022</w:t>
    </w:r>
  </w:p>
  <w:p w14:paraId="71BD7A62" w14:textId="77777777" w:rsidR="006D53D3" w:rsidRPr="007F71AA" w:rsidRDefault="006D53D3" w:rsidP="006D53D3">
    <w:pPr>
      <w:spacing w:after="0" w:line="240" w:lineRule="auto"/>
      <w:jc w:val="right"/>
      <w:rPr>
        <w:rFonts w:ascii="Times New Roman" w:hAnsi="Times New Roman" w:cs="Times New Roman"/>
        <w:sz w:val="18"/>
        <w:szCs w:val="18"/>
      </w:rPr>
    </w:pPr>
    <w:r w:rsidRPr="007F71AA">
      <w:rPr>
        <w:rFonts w:ascii="Times New Roman" w:hAnsi="Times New Roman" w:cs="Times New Roman"/>
        <w:noProof/>
        <w:sz w:val="18"/>
        <w:szCs w:val="18"/>
        <w:lang w:eastAsia="lv-LV"/>
      </w:rPr>
      <w:t>Redakcijas stājas spēkā: 27.05.2022</w:t>
    </w:r>
  </w:p>
  <w:p w14:paraId="0379B586" w14:textId="77777777" w:rsidR="006D53D3" w:rsidRPr="006D53D3" w:rsidRDefault="006D53D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70388"/>
    <w:multiLevelType w:val="hybridMultilevel"/>
    <w:tmpl w:val="410279B0"/>
    <w:lvl w:ilvl="0" w:tplc="C97E815A">
      <w:start w:val="1"/>
      <w:numFmt w:val="decimal"/>
      <w:lvlText w:val="1.2.%1."/>
      <w:lvlJc w:val="righ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9C6170A"/>
    <w:multiLevelType w:val="multilevel"/>
    <w:tmpl w:val="A9547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3D4AAC"/>
    <w:multiLevelType w:val="hybridMultilevel"/>
    <w:tmpl w:val="EEC20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0C402A"/>
    <w:multiLevelType w:val="hybridMultilevel"/>
    <w:tmpl w:val="86E68D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8A6385"/>
    <w:multiLevelType w:val="hybridMultilevel"/>
    <w:tmpl w:val="55E4A598"/>
    <w:lvl w:ilvl="0" w:tplc="0426000F">
      <w:start w:val="1"/>
      <w:numFmt w:val="decimal"/>
      <w:lvlText w:val="%1."/>
      <w:lvlJc w:val="left"/>
      <w:pPr>
        <w:ind w:left="720" w:hanging="360"/>
      </w:pPr>
    </w:lvl>
    <w:lvl w:ilvl="1" w:tplc="39DC2766">
      <w:start w:val="1"/>
      <w:numFmt w:val="decimal"/>
      <w:lvlText w:val="1.%2."/>
      <w:lvlJc w:val="left"/>
      <w:pPr>
        <w:ind w:left="1440" w:hanging="360"/>
      </w:pPr>
      <w:rPr>
        <w:rFonts w:hint="default"/>
        <w:b w:val="0"/>
        <w:bCs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D107B4"/>
    <w:multiLevelType w:val="hybridMultilevel"/>
    <w:tmpl w:val="593CA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D64EDD"/>
    <w:multiLevelType w:val="hybridMultilevel"/>
    <w:tmpl w:val="760AC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MFUGihU72cZAp9gFuHEN1BPLk3yRzfpYyM8pF0d13yRHSQ6EYyEJv7sgElwdhG/lyrz+UAKtKdijRO+YQuwEaQ==" w:salt="Hbxe2REJiFy25kyXVTYSO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70"/>
    <w:rsid w:val="00024589"/>
    <w:rsid w:val="00051525"/>
    <w:rsid w:val="0012766D"/>
    <w:rsid w:val="001C4CC5"/>
    <w:rsid w:val="002672FB"/>
    <w:rsid w:val="002A6EF6"/>
    <w:rsid w:val="002F6906"/>
    <w:rsid w:val="00315370"/>
    <w:rsid w:val="00344427"/>
    <w:rsid w:val="003F4779"/>
    <w:rsid w:val="004133AC"/>
    <w:rsid w:val="00484E9F"/>
    <w:rsid w:val="004D29E4"/>
    <w:rsid w:val="00547C8D"/>
    <w:rsid w:val="006517C7"/>
    <w:rsid w:val="00681712"/>
    <w:rsid w:val="006B2204"/>
    <w:rsid w:val="006D53D3"/>
    <w:rsid w:val="007623FD"/>
    <w:rsid w:val="007F71AA"/>
    <w:rsid w:val="00822DB9"/>
    <w:rsid w:val="0084647C"/>
    <w:rsid w:val="00862233"/>
    <w:rsid w:val="009820CF"/>
    <w:rsid w:val="00A44AF7"/>
    <w:rsid w:val="00A92701"/>
    <w:rsid w:val="00AC79D7"/>
    <w:rsid w:val="00AD0E3F"/>
    <w:rsid w:val="00AE6F43"/>
    <w:rsid w:val="00AF43FB"/>
    <w:rsid w:val="00B01EF0"/>
    <w:rsid w:val="00B22015"/>
    <w:rsid w:val="00B4430B"/>
    <w:rsid w:val="00B8071B"/>
    <w:rsid w:val="00BB3C5B"/>
    <w:rsid w:val="00C531A4"/>
    <w:rsid w:val="00C5576B"/>
    <w:rsid w:val="00CA5F0C"/>
    <w:rsid w:val="00CE5D0F"/>
    <w:rsid w:val="00CF7C0A"/>
    <w:rsid w:val="00D32F6A"/>
    <w:rsid w:val="00D76AF0"/>
    <w:rsid w:val="00D945CC"/>
    <w:rsid w:val="00E33EA5"/>
    <w:rsid w:val="00E40BFD"/>
    <w:rsid w:val="00F41CEC"/>
    <w:rsid w:val="00F7575F"/>
    <w:rsid w:val="00F94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E8C3E"/>
  <w15:chartTrackingRefBased/>
  <w15:docId w15:val="{EEDB037C-89A8-476D-ACAD-1BFE5D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370"/>
  </w:style>
  <w:style w:type="paragraph" w:styleId="Footer">
    <w:name w:val="footer"/>
    <w:basedOn w:val="Normal"/>
    <w:link w:val="FooterChar"/>
    <w:uiPriority w:val="99"/>
    <w:unhideWhenUsed/>
    <w:rsid w:val="003153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370"/>
  </w:style>
  <w:style w:type="character" w:styleId="PageNumber">
    <w:name w:val="page number"/>
    <w:basedOn w:val="DefaultParagraphFont"/>
    <w:rsid w:val="00315370"/>
  </w:style>
  <w:style w:type="paragraph" w:styleId="ListParagraph">
    <w:name w:val="List Paragraph"/>
    <w:basedOn w:val="Normal"/>
    <w:uiPriority w:val="34"/>
    <w:qFormat/>
    <w:rsid w:val="00D76AF0"/>
    <w:pPr>
      <w:ind w:left="720"/>
      <w:contextualSpacing/>
    </w:pPr>
  </w:style>
  <w:style w:type="paragraph" w:styleId="CommentText">
    <w:name w:val="annotation text"/>
    <w:basedOn w:val="Normal"/>
    <w:link w:val="CommentTextChar"/>
    <w:uiPriority w:val="99"/>
    <w:unhideWhenUsed/>
    <w:rsid w:val="00D76AF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76AF0"/>
    <w:rPr>
      <w:rFonts w:ascii="Calibri" w:eastAsia="Calibri" w:hAnsi="Calibri" w:cs="Times New Roman"/>
      <w:sz w:val="20"/>
      <w:szCs w:val="20"/>
    </w:rPr>
  </w:style>
  <w:style w:type="character" w:styleId="CommentReference">
    <w:name w:val="annotation reference"/>
    <w:uiPriority w:val="99"/>
    <w:unhideWhenUsed/>
    <w:rsid w:val="00D76AF0"/>
    <w:rPr>
      <w:sz w:val="16"/>
      <w:szCs w:val="16"/>
    </w:rPr>
  </w:style>
  <w:style w:type="table" w:styleId="TableGrid">
    <w:name w:val="Table Grid"/>
    <w:basedOn w:val="TableNormal"/>
    <w:uiPriority w:val="39"/>
    <w:rsid w:val="002A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266193D54D09443B2C473C8FDCDE867" ma:contentTypeVersion="0" ma:contentTypeDescription="Izveidot jaunu dokumentu." ma:contentTypeScope="" ma:versionID="f2c88c6bdd5687164ea7b006f3745c35">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4A8B-3B23-4AA0-B48E-0C376ABF4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B3600C-FE4D-492E-8CEF-4D08600960DA}">
  <ds:schemaRefs>
    <ds:schemaRef ds:uri="http://schemas.microsoft.com/sharepoint/v3/contenttype/forms"/>
  </ds:schemaRefs>
</ds:datastoreItem>
</file>

<file path=customXml/itemProps3.xml><?xml version="1.0" encoding="utf-8"?>
<ds:datastoreItem xmlns:ds="http://schemas.openxmlformats.org/officeDocument/2006/customXml" ds:itemID="{99123FFB-68E9-4CBE-81A8-84AD71AFF66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09239D-AB84-4CA3-82C3-F989D9CA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12110</Words>
  <Characters>6904</Characters>
  <Application>Microsoft Office Word</Application>
  <DocSecurity>8</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Ābeltiņa</dc:creator>
  <cp:keywords/>
  <dc:description/>
  <cp:lastModifiedBy>Inita Grīniņa</cp:lastModifiedBy>
  <cp:revision>6</cp:revision>
  <dcterms:created xsi:type="dcterms:W3CDTF">2022-05-27T11:33:00Z</dcterms:created>
  <dcterms:modified xsi:type="dcterms:W3CDTF">2022-05-30T09:42:00Z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0x0101005266193D54D09443B2C473C8FDCDE867</vt:lpwstr>
  </property>
</Properties>
</file>