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FBC5B" w14:textId="77777777" w:rsidR="0032513E" w:rsidRDefault="0032513E" w:rsidP="00A65C19">
      <w:pPr>
        <w:spacing w:before="120"/>
        <w:jc w:val="right"/>
        <w:rPr>
          <w:color w:val="000000" w:themeColor="text1"/>
          <w:sz w:val="22"/>
          <w:szCs w:val="22"/>
        </w:rPr>
      </w:pPr>
    </w:p>
    <w:p w14:paraId="7D117B96" w14:textId="00ED72F4" w:rsidR="00A65C19" w:rsidRDefault="004E634D" w:rsidP="00A65C19">
      <w:pPr>
        <w:spacing w:before="120"/>
        <w:jc w:val="right"/>
        <w:rPr>
          <w:b/>
          <w:caps/>
          <w:sz w:val="22"/>
          <w:szCs w:val="22"/>
        </w:rPr>
      </w:pPr>
      <w:r>
        <w:rPr>
          <w:color w:val="000000" w:themeColor="text1"/>
          <w:sz w:val="22"/>
          <w:szCs w:val="22"/>
        </w:rPr>
        <w:t xml:space="preserve">Līguma </w:t>
      </w:r>
      <w:r w:rsidR="00AC1982">
        <w:rPr>
          <w:color w:val="000000" w:themeColor="text1"/>
          <w:sz w:val="22"/>
          <w:szCs w:val="22"/>
        </w:rPr>
        <w:t>projekts</w:t>
      </w:r>
    </w:p>
    <w:p w14:paraId="22BF2474" w14:textId="77777777" w:rsidR="00B95C4E" w:rsidRPr="00181372" w:rsidRDefault="00AC1982" w:rsidP="00BE7205">
      <w:pPr>
        <w:spacing w:before="120"/>
        <w:jc w:val="center"/>
        <w:rPr>
          <w:b/>
          <w:caps/>
          <w:sz w:val="22"/>
          <w:szCs w:val="22"/>
        </w:rPr>
      </w:pPr>
      <w:r w:rsidRPr="00181372">
        <w:rPr>
          <w:b/>
          <w:caps/>
          <w:sz w:val="22"/>
          <w:szCs w:val="22"/>
        </w:rPr>
        <w:t>LĪGUMs par PROJEKTA IZSTRĀDI, AUTORUZRAUDZĪBU, būvdarbu ve</w:t>
      </w:r>
      <w:r w:rsidR="00BE7205">
        <w:rPr>
          <w:b/>
          <w:caps/>
          <w:sz w:val="22"/>
          <w:szCs w:val="22"/>
        </w:rPr>
        <w:t>I</w:t>
      </w:r>
      <w:r w:rsidRPr="00181372">
        <w:rPr>
          <w:b/>
          <w:caps/>
          <w:sz w:val="22"/>
          <w:szCs w:val="22"/>
        </w:rPr>
        <w:t>kšanu un iekārtu piegādi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572"/>
      </w:tblGrid>
      <w:tr w:rsidR="00C855DB" w14:paraId="3F48648A" w14:textId="77777777" w:rsidTr="00C855DB">
        <w:tc>
          <w:tcPr>
            <w:tcW w:w="3964" w:type="dxa"/>
          </w:tcPr>
          <w:p w14:paraId="5C389093" w14:textId="1B9C3152" w:rsidR="00C855DB" w:rsidRDefault="00C855DB" w:rsidP="00C855DB">
            <w:pPr>
              <w:tabs>
                <w:tab w:val="left" w:pos="0"/>
              </w:tabs>
              <w:spacing w:before="240" w:after="240"/>
              <w:rPr>
                <w:sz w:val="22"/>
                <w:szCs w:val="22"/>
              </w:rPr>
            </w:pPr>
            <w:bookmarkStart w:id="0" w:name="_Hlk178771128"/>
            <w:r w:rsidRPr="00181372">
              <w:rPr>
                <w:sz w:val="22"/>
                <w:szCs w:val="22"/>
              </w:rPr>
              <w:t>Rīgā</w:t>
            </w:r>
          </w:p>
        </w:tc>
        <w:tc>
          <w:tcPr>
            <w:tcW w:w="4572" w:type="dxa"/>
          </w:tcPr>
          <w:p w14:paraId="010F33F1" w14:textId="38D5BB9B" w:rsidR="00C855DB" w:rsidRPr="00C855DB" w:rsidRDefault="00C855DB" w:rsidP="00C855DB">
            <w:pPr>
              <w:tabs>
                <w:tab w:val="left" w:pos="0"/>
              </w:tabs>
              <w:spacing w:before="240" w:after="240"/>
              <w:jc w:val="right"/>
              <w:rPr>
                <w:i/>
                <w:sz w:val="22"/>
                <w:szCs w:val="22"/>
              </w:rPr>
            </w:pPr>
            <w:r w:rsidRPr="00181372">
              <w:rPr>
                <w:i/>
                <w:sz w:val="22"/>
                <w:szCs w:val="22"/>
              </w:rPr>
              <w:t>(dokuments parakstīts ar elektronisko parakstu, datums skatāms laika zīmogā)</w:t>
            </w:r>
          </w:p>
        </w:tc>
      </w:tr>
    </w:tbl>
    <w:bookmarkEnd w:id="0"/>
    <w:p w14:paraId="049272BA" w14:textId="77777777" w:rsidR="00B95C4E" w:rsidRPr="00181372" w:rsidRDefault="00AC1982" w:rsidP="00B95C4E">
      <w:pPr>
        <w:pStyle w:val="BodyText"/>
        <w:widowControl w:val="0"/>
        <w:spacing w:before="120"/>
        <w:rPr>
          <w:sz w:val="22"/>
          <w:szCs w:val="22"/>
        </w:rPr>
      </w:pPr>
      <w:r w:rsidRPr="00181372">
        <w:rPr>
          <w:b/>
          <w:sz w:val="22"/>
          <w:szCs w:val="22"/>
        </w:rPr>
        <w:t>A</w:t>
      </w:r>
      <w:r w:rsidR="0082078A" w:rsidRPr="00181372">
        <w:rPr>
          <w:b/>
          <w:sz w:val="22"/>
          <w:szCs w:val="22"/>
        </w:rPr>
        <w:t>kciju sabiedrīb</w:t>
      </w:r>
      <w:r w:rsidRPr="00181372">
        <w:rPr>
          <w:b/>
          <w:sz w:val="22"/>
          <w:szCs w:val="22"/>
        </w:rPr>
        <w:t>a</w:t>
      </w:r>
      <w:r w:rsidR="0082078A" w:rsidRPr="00181372">
        <w:rPr>
          <w:b/>
          <w:sz w:val="22"/>
          <w:szCs w:val="22"/>
        </w:rPr>
        <w:t xml:space="preserve"> "Augstsprieguma tīkls"</w:t>
      </w:r>
      <w:r w:rsidR="0082078A" w:rsidRPr="00181372">
        <w:rPr>
          <w:sz w:val="22"/>
          <w:szCs w:val="22"/>
        </w:rPr>
        <w:t xml:space="preserve"> </w:t>
      </w:r>
      <w:r w:rsidR="00153D6B" w:rsidRPr="00181372">
        <w:rPr>
          <w:sz w:val="22"/>
          <w:szCs w:val="22"/>
        </w:rPr>
        <w:t xml:space="preserve">(turpmāk – </w:t>
      </w:r>
      <w:r w:rsidR="00153D6B" w:rsidRPr="00181372">
        <w:rPr>
          <w:b/>
          <w:sz w:val="22"/>
          <w:szCs w:val="22"/>
        </w:rPr>
        <w:t>"Pasūtītājs"</w:t>
      </w:r>
      <w:r w:rsidR="00153D6B" w:rsidRPr="00181372">
        <w:rPr>
          <w:sz w:val="22"/>
          <w:szCs w:val="22"/>
        </w:rPr>
        <w:t>)</w:t>
      </w:r>
      <w:r w:rsidR="00F34257" w:rsidRPr="00181372">
        <w:rPr>
          <w:rFonts w:eastAsiaTheme="minorHAnsi"/>
          <w:sz w:val="22"/>
          <w:szCs w:val="22"/>
        </w:rPr>
        <w:t xml:space="preserve">, </w:t>
      </w:r>
      <w:r w:rsidR="00691F9F" w:rsidRPr="00181372">
        <w:rPr>
          <w:sz w:val="22"/>
          <w:szCs w:val="22"/>
        </w:rPr>
        <w:t xml:space="preserve">ko </w:t>
      </w:r>
      <w:r w:rsidR="00D3052A" w:rsidRPr="00181372">
        <w:rPr>
          <w:sz w:val="22"/>
          <w:szCs w:val="22"/>
        </w:rPr>
        <w:t xml:space="preserve">saskaņā </w:t>
      </w:r>
      <w:r w:rsidRPr="00181372">
        <w:rPr>
          <w:sz w:val="22"/>
          <w:szCs w:val="22"/>
        </w:rPr>
        <w:t>[</w:t>
      </w:r>
      <w:r w:rsidRPr="00181372">
        <w:rPr>
          <w:color w:val="000000" w:themeColor="text1"/>
          <w:sz w:val="22"/>
          <w:szCs w:val="22"/>
          <w:highlight w:val="lightGray"/>
        </w:rPr>
        <w:t xml:space="preserve">Pārstāvības tiesības apliecinošs dokuments] </w:t>
      </w:r>
      <w:r w:rsidRPr="00181372">
        <w:rPr>
          <w:sz w:val="22"/>
          <w:szCs w:val="22"/>
        </w:rPr>
        <w:t xml:space="preserve">pārstāv tās </w:t>
      </w:r>
      <w:r w:rsidRPr="00181372">
        <w:rPr>
          <w:sz w:val="22"/>
          <w:szCs w:val="22"/>
          <w:highlight w:val="lightGray"/>
        </w:rPr>
        <w:t>[Amats, vārds, uzvārds]</w:t>
      </w:r>
      <w:r w:rsidRPr="00181372">
        <w:rPr>
          <w:color w:val="000000" w:themeColor="text1"/>
          <w:sz w:val="22"/>
          <w:szCs w:val="22"/>
        </w:rPr>
        <w:t xml:space="preserve">, </w:t>
      </w:r>
      <w:r w:rsidRPr="00181372">
        <w:rPr>
          <w:rFonts w:eastAsiaTheme="minorHAnsi"/>
          <w:sz w:val="22"/>
          <w:szCs w:val="22"/>
        </w:rPr>
        <w:t>no vienas puses</w:t>
      </w:r>
      <w:r w:rsidRPr="00181372">
        <w:rPr>
          <w:sz w:val="22"/>
          <w:szCs w:val="22"/>
        </w:rPr>
        <w:t>, un</w:t>
      </w:r>
    </w:p>
    <w:p w14:paraId="0147FE8C" w14:textId="77777777" w:rsidR="00B95C4E" w:rsidRPr="00181372" w:rsidRDefault="00AC1982" w:rsidP="00B95C4E">
      <w:pPr>
        <w:pStyle w:val="BodyText"/>
        <w:widowControl w:val="0"/>
        <w:spacing w:before="120"/>
        <w:rPr>
          <w:sz w:val="22"/>
          <w:szCs w:val="22"/>
        </w:rPr>
      </w:pPr>
      <w:r w:rsidRPr="00181372">
        <w:rPr>
          <w:sz w:val="22"/>
          <w:szCs w:val="22"/>
        </w:rPr>
        <w:t>"</w:t>
      </w:r>
      <w:r w:rsidRPr="00181372">
        <w:rPr>
          <w:sz w:val="22"/>
          <w:szCs w:val="22"/>
          <w:highlight w:val="lightGray"/>
        </w:rPr>
        <w:t>[Uzņēmēja nosaukums]</w:t>
      </w:r>
      <w:r w:rsidRPr="00181372">
        <w:rPr>
          <w:sz w:val="22"/>
          <w:szCs w:val="22"/>
        </w:rPr>
        <w:t>" (turpmāk – "</w:t>
      </w:r>
      <w:r w:rsidRPr="00181372">
        <w:rPr>
          <w:b/>
          <w:sz w:val="22"/>
          <w:szCs w:val="22"/>
        </w:rPr>
        <w:t>Uzņēmējs</w:t>
      </w:r>
      <w:r w:rsidRPr="00181372">
        <w:rPr>
          <w:sz w:val="22"/>
          <w:szCs w:val="22"/>
        </w:rPr>
        <w:t>"), ko saskaņā ar [</w:t>
      </w:r>
      <w:r w:rsidRPr="00181372">
        <w:rPr>
          <w:color w:val="000000" w:themeColor="text1"/>
          <w:sz w:val="22"/>
          <w:szCs w:val="22"/>
          <w:highlight w:val="lightGray"/>
        </w:rPr>
        <w:t>Pārstāvības tiesības apliecinošs dokuments]</w:t>
      </w:r>
      <w:r w:rsidRPr="00181372">
        <w:rPr>
          <w:color w:val="000000" w:themeColor="text1"/>
          <w:sz w:val="22"/>
          <w:szCs w:val="22"/>
        </w:rPr>
        <w:t xml:space="preserve"> </w:t>
      </w:r>
      <w:r w:rsidRPr="00181372">
        <w:rPr>
          <w:sz w:val="22"/>
          <w:szCs w:val="22"/>
        </w:rPr>
        <w:t xml:space="preserve">pārstāv tās </w:t>
      </w:r>
      <w:r w:rsidRPr="00181372">
        <w:rPr>
          <w:sz w:val="22"/>
          <w:szCs w:val="22"/>
          <w:highlight w:val="lightGray"/>
        </w:rPr>
        <w:t>[Amats, vārds, uzvārds]</w:t>
      </w:r>
      <w:r w:rsidRPr="00181372">
        <w:rPr>
          <w:sz w:val="22"/>
          <w:szCs w:val="22"/>
        </w:rPr>
        <w:t>, no otras puses (turpmāk kopā un atsevišķi sauktas – "Puses" vai "Puse"),</w:t>
      </w:r>
    </w:p>
    <w:p w14:paraId="41FD0472" w14:textId="77777777" w:rsidR="00B95C4E" w:rsidRPr="00181372" w:rsidRDefault="00AC1982" w:rsidP="004F008E">
      <w:pPr>
        <w:pStyle w:val="BodyText"/>
        <w:widowControl w:val="0"/>
        <w:tabs>
          <w:tab w:val="clear" w:pos="0"/>
        </w:tabs>
        <w:spacing w:before="120" w:after="120" w:line="264" w:lineRule="auto"/>
        <w:rPr>
          <w:sz w:val="22"/>
          <w:szCs w:val="22"/>
        </w:rPr>
      </w:pPr>
      <w:r w:rsidRPr="00181372">
        <w:rPr>
          <w:sz w:val="22"/>
          <w:szCs w:val="22"/>
        </w:rPr>
        <w:t xml:space="preserve">ņemot vērā iepirkuma procedūras Nr. </w:t>
      </w:r>
      <w:r w:rsidRPr="00181372">
        <w:rPr>
          <w:sz w:val="22"/>
          <w:szCs w:val="22"/>
          <w:highlight w:val="lightGray"/>
          <w:lang w:eastAsia="lv-LV"/>
        </w:rPr>
        <w:t>[Procedūras Nr.]</w:t>
      </w:r>
      <w:r w:rsidRPr="00181372">
        <w:rPr>
          <w:sz w:val="22"/>
          <w:szCs w:val="22"/>
        </w:rPr>
        <w:t xml:space="preserve"> (turpmāk – </w:t>
      </w:r>
      <w:r w:rsidRPr="00181372">
        <w:rPr>
          <w:iCs/>
          <w:sz w:val="22"/>
          <w:szCs w:val="22"/>
        </w:rPr>
        <w:t>"</w:t>
      </w:r>
      <w:r w:rsidRPr="00181372">
        <w:rPr>
          <w:sz w:val="22"/>
          <w:szCs w:val="22"/>
        </w:rPr>
        <w:t xml:space="preserve">Procedūra") dokumentāciju un rezultātus, </w:t>
      </w:r>
    </w:p>
    <w:p w14:paraId="22A05D1D" w14:textId="77777777" w:rsidR="00207DBA" w:rsidRPr="00C855DB" w:rsidRDefault="00AC1982" w:rsidP="00C855DB">
      <w:pPr>
        <w:widowControl w:val="0"/>
        <w:spacing w:after="120"/>
        <w:jc w:val="both"/>
        <w:rPr>
          <w:sz w:val="22"/>
          <w:szCs w:val="22"/>
          <w:shd w:val="clear" w:color="auto" w:fill="D9D9D9" w:themeFill="background1" w:themeFillShade="D9"/>
        </w:rPr>
      </w:pPr>
      <w:r w:rsidRPr="00C855DB">
        <w:rPr>
          <w:sz w:val="22"/>
          <w:szCs w:val="22"/>
          <w:shd w:val="clear" w:color="auto" w:fill="D9D9D9" w:themeFill="background1" w:themeFillShade="D9"/>
        </w:rPr>
        <w:t>ņemot vērā, ka:</w:t>
      </w:r>
    </w:p>
    <w:p w14:paraId="7D20DC5A" w14:textId="1E99A605" w:rsidR="00207DBA" w:rsidRPr="00C855DB" w:rsidRDefault="00AC1982" w:rsidP="00C855DB">
      <w:pPr>
        <w:pStyle w:val="ListParagraph"/>
        <w:numPr>
          <w:ilvl w:val="0"/>
          <w:numId w:val="15"/>
        </w:numPr>
      </w:pPr>
      <w:r w:rsidRPr="00C855DB">
        <w:rPr>
          <w:shd w:val="clear" w:color="auto" w:fill="D9D9D9" w:themeFill="background1" w:themeFillShade="D9"/>
        </w:rPr>
        <w:t xml:space="preserve">šis līgums tiek noslēgts </w:t>
      </w:r>
      <w:r w:rsidR="000B27B1" w:rsidRPr="00C855DB">
        <w:rPr>
          <w:shd w:val="clear" w:color="auto" w:fill="D9D9D9" w:themeFill="background1" w:themeFillShade="D9"/>
        </w:rPr>
        <w:t>Akciju</w:t>
      </w:r>
      <w:r w:rsidR="00D43E73">
        <w:rPr>
          <w:shd w:val="clear" w:color="auto" w:fill="D9D9D9" w:themeFill="background1" w:themeFillShade="D9"/>
        </w:rPr>
        <w:t xml:space="preserve"> </w:t>
      </w:r>
      <w:r w:rsidR="000B27B1" w:rsidRPr="00C855DB">
        <w:rPr>
          <w:shd w:val="clear" w:color="auto" w:fill="D9D9D9" w:themeFill="background1" w:themeFillShade="D9"/>
        </w:rPr>
        <w:t>sabiedrības</w:t>
      </w:r>
      <w:r w:rsidR="00D43E73">
        <w:rPr>
          <w:shd w:val="clear" w:color="auto" w:fill="D9D9D9" w:themeFill="background1" w:themeFillShade="D9"/>
        </w:rPr>
        <w:t xml:space="preserve"> </w:t>
      </w:r>
      <w:r w:rsidR="000B27B1" w:rsidRPr="00C855DB">
        <w:rPr>
          <w:shd w:val="clear" w:color="auto" w:fill="D9D9D9" w:themeFill="background1" w:themeFillShade="D9"/>
        </w:rPr>
        <w:t>"Sadales</w:t>
      </w:r>
      <w:r w:rsidR="00D43E73">
        <w:rPr>
          <w:shd w:val="clear" w:color="auto" w:fill="D9D9D9" w:themeFill="background1" w:themeFillShade="D9"/>
        </w:rPr>
        <w:t xml:space="preserve"> </w:t>
      </w:r>
      <w:r w:rsidR="000B27B1" w:rsidRPr="00C855DB">
        <w:rPr>
          <w:shd w:val="clear" w:color="auto" w:fill="D9D9D9" w:themeFill="background1" w:themeFillShade="D9"/>
        </w:rPr>
        <w:t>tīkls"</w:t>
      </w:r>
      <w:r w:rsidRPr="00C855DB">
        <w:rPr>
          <w:shd w:val="clear" w:color="auto" w:fill="D9D9D9" w:themeFill="background1" w:themeFillShade="D9"/>
        </w:rPr>
        <w:t xml:space="preserve"> </w:t>
      </w:r>
      <w:r w:rsidR="000B27B1" w:rsidRPr="00C855DB">
        <w:rPr>
          <w:shd w:val="clear" w:color="auto" w:fill="D9D9D9" w:themeFill="background1" w:themeFillShade="D9"/>
        </w:rPr>
        <w:t xml:space="preserve">un Pasūtītāja sadarbības līguma </w:t>
      </w:r>
      <w:r w:rsidRPr="00C855DB">
        <w:rPr>
          <w:shd w:val="clear" w:color="auto" w:fill="D9D9D9" w:themeFill="background1" w:themeFillShade="D9"/>
        </w:rPr>
        <w:t>realizācijas ietvaros;</w:t>
      </w:r>
    </w:p>
    <w:p w14:paraId="70B25916" w14:textId="57437DD0" w:rsidR="00207DBA" w:rsidRPr="00C855DB" w:rsidRDefault="000B27B1" w:rsidP="00C855DB">
      <w:pPr>
        <w:pStyle w:val="ListParagraph"/>
        <w:numPr>
          <w:ilvl w:val="0"/>
          <w:numId w:val="15"/>
        </w:numPr>
      </w:pPr>
      <w:r w:rsidRPr="00C855DB">
        <w:rPr>
          <w:shd w:val="clear" w:color="auto" w:fill="D9D9D9" w:themeFill="background1" w:themeFillShade="D9"/>
        </w:rPr>
        <w:t>kā arī Eiropas Savienības emisijas kvotu tirdzniecības sistēmas Modernizācijas fonda finansētā projekta "AS</w:t>
      </w:r>
      <w:r w:rsidR="00D43E73">
        <w:rPr>
          <w:shd w:val="clear" w:color="auto" w:fill="D9D9D9" w:themeFill="background1" w:themeFillShade="D9"/>
        </w:rPr>
        <w:t xml:space="preserve"> </w:t>
      </w:r>
      <w:r w:rsidRPr="00C855DB">
        <w:rPr>
          <w:shd w:val="clear" w:color="auto" w:fill="D9D9D9" w:themeFill="background1" w:themeFillShade="D9"/>
        </w:rPr>
        <w:t>"Sadales</w:t>
      </w:r>
      <w:r w:rsidR="00D43E73">
        <w:rPr>
          <w:shd w:val="clear" w:color="auto" w:fill="D9D9D9" w:themeFill="background1" w:themeFillShade="D9"/>
        </w:rPr>
        <w:t xml:space="preserve"> </w:t>
      </w:r>
      <w:r w:rsidRPr="00C855DB">
        <w:rPr>
          <w:shd w:val="clear" w:color="auto" w:fill="D9D9D9" w:themeFill="background1" w:themeFillShade="D9"/>
        </w:rPr>
        <w:t>tīkls" elektroenerģijas tīkla jaudas paaugstināšana" ietvaros</w:t>
      </w:r>
      <w:r w:rsidR="00AC1982" w:rsidRPr="00C855DB">
        <w:rPr>
          <w:shd w:val="clear" w:color="auto" w:fill="D9D9D9" w:themeFill="background1" w:themeFillShade="D9"/>
        </w:rPr>
        <w:t>;</w:t>
      </w:r>
    </w:p>
    <w:p w14:paraId="05108C85" w14:textId="0CF48360" w:rsidR="00B95C4E" w:rsidRPr="00C855DB" w:rsidRDefault="00306E38" w:rsidP="00C855DB">
      <w:pPr>
        <w:pStyle w:val="ListParagraph"/>
        <w:numPr>
          <w:ilvl w:val="0"/>
          <w:numId w:val="15"/>
        </w:numPr>
      </w:pPr>
      <w:r w:rsidRPr="00C855DB">
        <w:rPr>
          <w:shd w:val="clear" w:color="auto" w:fill="D9D9D9" w:themeFill="background1" w:themeFillShade="D9"/>
        </w:rPr>
        <w:t>starp Pasūtītāju un AS</w:t>
      </w:r>
      <w:r w:rsidR="00D43E73">
        <w:rPr>
          <w:shd w:val="clear" w:color="auto" w:fill="D9D9D9" w:themeFill="background1" w:themeFillShade="D9"/>
        </w:rPr>
        <w:t xml:space="preserve"> </w:t>
      </w:r>
      <w:r w:rsidRPr="00C855DB">
        <w:rPr>
          <w:shd w:val="clear" w:color="auto" w:fill="D9D9D9" w:themeFill="background1" w:themeFillShade="D9"/>
        </w:rPr>
        <w:t>"Sadales</w:t>
      </w:r>
      <w:r w:rsidR="00D43E73">
        <w:rPr>
          <w:shd w:val="clear" w:color="auto" w:fill="D9D9D9" w:themeFill="background1" w:themeFillShade="D9"/>
        </w:rPr>
        <w:t xml:space="preserve"> </w:t>
      </w:r>
      <w:r w:rsidRPr="00C855DB">
        <w:rPr>
          <w:shd w:val="clear" w:color="auto" w:fill="D9D9D9" w:themeFill="background1" w:themeFillShade="D9"/>
        </w:rPr>
        <w:t xml:space="preserve">tīkls" </w:t>
      </w:r>
      <w:r w:rsidR="009F362A">
        <w:rPr>
          <w:shd w:val="clear" w:color="auto" w:fill="D9D9D9" w:themeFill="background1" w:themeFillShade="D9"/>
        </w:rPr>
        <w:t>________</w:t>
      </w:r>
      <w:r w:rsidR="00AF497E" w:rsidRPr="00C855DB">
        <w:rPr>
          <w:shd w:val="clear" w:color="auto" w:fill="D9D9D9" w:themeFill="background1" w:themeFillShade="D9"/>
        </w:rPr>
        <w:t xml:space="preserve"> </w:t>
      </w:r>
      <w:r w:rsidRPr="00C855DB">
        <w:rPr>
          <w:shd w:val="clear" w:color="auto" w:fill="D9D9D9" w:themeFill="background1" w:themeFillShade="D9"/>
        </w:rPr>
        <w:t xml:space="preserve">noslēgto </w:t>
      </w:r>
      <w:r w:rsidR="00AE4F8F">
        <w:rPr>
          <w:shd w:val="clear" w:color="auto" w:fill="D9D9D9" w:themeFill="background1" w:themeFillShade="D9"/>
        </w:rPr>
        <w:t>v</w:t>
      </w:r>
      <w:r w:rsidRPr="00C855DB">
        <w:rPr>
          <w:shd w:val="clear" w:color="auto" w:fill="D9D9D9" w:themeFill="background1" w:themeFillShade="D9"/>
        </w:rPr>
        <w:t>ienošanos Nr.</w:t>
      </w:r>
      <w:r w:rsidR="009F362A">
        <w:rPr>
          <w:shd w:val="clear" w:color="auto" w:fill="D9D9D9" w:themeFill="background1" w:themeFillShade="D9"/>
        </w:rPr>
        <w:t>_______</w:t>
      </w:r>
      <w:r w:rsidRPr="00C855DB">
        <w:rPr>
          <w:shd w:val="clear" w:color="auto" w:fill="D9D9D9" w:themeFill="background1" w:themeFillShade="D9"/>
        </w:rPr>
        <w:t xml:space="preserve"> par </w:t>
      </w:r>
      <w:r w:rsidR="009F362A">
        <w:rPr>
          <w:shd w:val="clear" w:color="auto" w:fill="D9D9D9" w:themeFill="background1" w:themeFillShade="D9"/>
        </w:rPr>
        <w:t>__________________</w:t>
      </w:r>
      <w:r w:rsidRPr="00C855DB">
        <w:rPr>
          <w:shd w:val="clear" w:color="auto" w:fill="D9D9D9" w:themeFill="background1" w:themeFillShade="D9"/>
        </w:rPr>
        <w:t xml:space="preserve">, </w:t>
      </w:r>
      <w:r w:rsidR="000B27B1" w:rsidRPr="00C855DB">
        <w:rPr>
          <w:shd w:val="clear" w:color="auto" w:fill="D9D9D9" w:themeFill="background1" w:themeFillShade="D9"/>
        </w:rPr>
        <w:t>(turpmāk tekstā – Vienošanās)</w:t>
      </w:r>
      <w:r w:rsidR="00EE646B" w:rsidRPr="00C855DB">
        <w:rPr>
          <w:shd w:val="clear" w:color="auto" w:fill="D9D9D9" w:themeFill="background1" w:themeFillShade="D9"/>
        </w:rPr>
        <w:t xml:space="preserve">; </w:t>
      </w:r>
    </w:p>
    <w:p w14:paraId="4AF51850" w14:textId="18150C10" w:rsidR="00C855DB" w:rsidRDefault="00AC1982" w:rsidP="00C855DB">
      <w:pPr>
        <w:pStyle w:val="BodyText"/>
        <w:widowControl w:val="0"/>
        <w:tabs>
          <w:tab w:val="clear" w:pos="0"/>
        </w:tabs>
        <w:spacing w:before="120"/>
        <w:rPr>
          <w:sz w:val="22"/>
          <w:szCs w:val="22"/>
        </w:rPr>
      </w:pPr>
      <w:r w:rsidRPr="00BE7205">
        <w:rPr>
          <w:sz w:val="22"/>
          <w:szCs w:val="22"/>
        </w:rPr>
        <w:t>Puses noslēdz</w:t>
      </w:r>
      <w:r w:rsidR="00F34257" w:rsidRPr="00BE7205">
        <w:rPr>
          <w:sz w:val="22"/>
          <w:szCs w:val="22"/>
        </w:rPr>
        <w:t xml:space="preserve"> </w:t>
      </w:r>
      <w:r w:rsidR="00C665B9" w:rsidRPr="00BE7205">
        <w:rPr>
          <w:sz w:val="22"/>
          <w:szCs w:val="22"/>
        </w:rPr>
        <w:t>līgum</w:t>
      </w:r>
      <w:r w:rsidR="00207DBA" w:rsidRPr="00BE7205">
        <w:rPr>
          <w:sz w:val="22"/>
          <w:szCs w:val="22"/>
        </w:rPr>
        <w:t>u</w:t>
      </w:r>
      <w:r w:rsidR="00C665B9" w:rsidRPr="00BE7205">
        <w:rPr>
          <w:sz w:val="22"/>
          <w:szCs w:val="22"/>
        </w:rPr>
        <w:t xml:space="preserve"> </w:t>
      </w:r>
      <w:r w:rsidR="0038523B" w:rsidRPr="00BE7205">
        <w:rPr>
          <w:sz w:val="22"/>
          <w:szCs w:val="22"/>
        </w:rPr>
        <w:t>(turpmāk – Līgums</w:t>
      </w:r>
      <w:r w:rsidR="0038523B" w:rsidRPr="00181372">
        <w:rPr>
          <w:sz w:val="22"/>
          <w:szCs w:val="22"/>
        </w:rPr>
        <w:t xml:space="preserve">) </w:t>
      </w:r>
      <w:r w:rsidRPr="00181372">
        <w:rPr>
          <w:sz w:val="22"/>
          <w:szCs w:val="22"/>
        </w:rPr>
        <w:t>kam ir šāds saturs:</w:t>
      </w:r>
    </w:p>
    <w:sdt>
      <w:sdtPr>
        <w:rPr>
          <w:szCs w:val="24"/>
        </w:rPr>
        <w:id w:val="617412261"/>
        <w:docPartObj>
          <w:docPartGallery w:val="Table of Contents"/>
          <w:docPartUnique/>
        </w:docPartObj>
      </w:sdtPr>
      <w:sdtEndPr>
        <w:rPr>
          <w:b/>
          <w:bCs/>
          <w:noProof/>
        </w:rPr>
      </w:sdtEndPr>
      <w:sdtContent>
        <w:p w14:paraId="714BBD2D" w14:textId="55918701" w:rsidR="00BE7205" w:rsidRPr="00C855DB" w:rsidRDefault="00BE7205" w:rsidP="00C855DB">
          <w:pPr>
            <w:pStyle w:val="BodyText"/>
            <w:widowControl w:val="0"/>
            <w:tabs>
              <w:tab w:val="clear" w:pos="0"/>
            </w:tabs>
            <w:spacing w:before="120"/>
            <w:rPr>
              <w:sz w:val="22"/>
              <w:szCs w:val="22"/>
            </w:rPr>
          </w:pPr>
        </w:p>
        <w:p w14:paraId="01A56382" w14:textId="010B40E0" w:rsidR="00BE7205" w:rsidRDefault="00AC1982">
          <w:pPr>
            <w:pStyle w:val="TOC1"/>
            <w:rPr>
              <w:rFonts w:asciiTheme="minorHAnsi" w:eastAsiaTheme="minorEastAsia" w:hAnsiTheme="minorHAnsi" w:cstheme="minorBidi"/>
              <w:caps w:val="0"/>
              <w:noProof/>
              <w:kern w:val="2"/>
              <w:sz w:val="24"/>
              <w14:ligatures w14:val="standardContextual"/>
            </w:rPr>
          </w:pPr>
          <w:r>
            <w:fldChar w:fldCharType="begin"/>
          </w:r>
          <w:r>
            <w:instrText xml:space="preserve"> TOC \o "1-3" \h \z \u </w:instrText>
          </w:r>
          <w:r>
            <w:fldChar w:fldCharType="separate"/>
          </w:r>
          <w:hyperlink w:anchor="_Toc206590318" w:history="1">
            <w:r w:rsidR="00BE7205" w:rsidRPr="00DB1CEF">
              <w:rPr>
                <w:rStyle w:val="Hyperlink"/>
                <w:rFonts w:ascii="Times New Roman Bold" w:eastAsiaTheme="majorEastAsia" w:hAnsi="Times New Roman Bold"/>
                <w:bCs/>
                <w:noProof/>
              </w:rPr>
              <w:t>1.</w:t>
            </w:r>
            <w:r w:rsidR="00BE7205">
              <w:rPr>
                <w:rFonts w:asciiTheme="minorHAnsi" w:eastAsiaTheme="minorEastAsia" w:hAnsiTheme="minorHAnsi" w:cstheme="minorBidi"/>
                <w:caps w:val="0"/>
                <w:noProof/>
                <w:kern w:val="2"/>
                <w:sz w:val="24"/>
                <w14:ligatures w14:val="standardContextual"/>
              </w:rPr>
              <w:tab/>
            </w:r>
            <w:r w:rsidR="00BE7205" w:rsidRPr="00DB1CEF">
              <w:rPr>
                <w:rStyle w:val="Hyperlink"/>
                <w:rFonts w:ascii="Times New Roman Bold" w:eastAsiaTheme="majorEastAsia" w:hAnsi="Times New Roman Bold"/>
                <w:noProof/>
              </w:rPr>
              <w:t>Līguma PRIEKŠMETS</w:t>
            </w:r>
            <w:r w:rsidR="00BE7205">
              <w:rPr>
                <w:noProof/>
                <w:webHidden/>
              </w:rPr>
              <w:tab/>
            </w:r>
            <w:r w:rsidR="00BE7205">
              <w:rPr>
                <w:noProof/>
                <w:webHidden/>
              </w:rPr>
              <w:fldChar w:fldCharType="begin"/>
            </w:r>
            <w:r w:rsidR="00BE7205">
              <w:rPr>
                <w:noProof/>
                <w:webHidden/>
              </w:rPr>
              <w:instrText xml:space="preserve"> PAGEREF _Toc206590318 \h </w:instrText>
            </w:r>
            <w:r w:rsidR="00BE7205">
              <w:rPr>
                <w:noProof/>
                <w:webHidden/>
              </w:rPr>
            </w:r>
            <w:r w:rsidR="00BE7205">
              <w:rPr>
                <w:noProof/>
                <w:webHidden/>
              </w:rPr>
              <w:fldChar w:fldCharType="separate"/>
            </w:r>
            <w:r w:rsidR="001B0B25">
              <w:rPr>
                <w:noProof/>
                <w:webHidden/>
              </w:rPr>
              <w:t>2</w:t>
            </w:r>
            <w:r w:rsidR="00BE7205">
              <w:rPr>
                <w:noProof/>
                <w:webHidden/>
              </w:rPr>
              <w:fldChar w:fldCharType="end"/>
            </w:r>
          </w:hyperlink>
        </w:p>
        <w:p w14:paraId="40E724F4" w14:textId="530EBE45" w:rsidR="00BE7205" w:rsidRDefault="00BE7205">
          <w:pPr>
            <w:pStyle w:val="TOC1"/>
            <w:rPr>
              <w:rFonts w:asciiTheme="minorHAnsi" w:eastAsiaTheme="minorEastAsia" w:hAnsiTheme="minorHAnsi" w:cstheme="minorBidi"/>
              <w:caps w:val="0"/>
              <w:noProof/>
              <w:kern w:val="2"/>
              <w:sz w:val="24"/>
              <w14:ligatures w14:val="standardContextual"/>
            </w:rPr>
          </w:pPr>
          <w:hyperlink w:anchor="_Toc206590319" w:history="1">
            <w:r w:rsidRPr="00DB1CEF">
              <w:rPr>
                <w:rStyle w:val="Hyperlink"/>
                <w:rFonts w:ascii="Times New Roman Bold" w:eastAsiaTheme="majorEastAsia" w:hAnsi="Times New Roman Bold"/>
                <w:bCs/>
                <w:noProof/>
              </w:rPr>
              <w:t>2.</w:t>
            </w:r>
            <w:r>
              <w:rPr>
                <w:rFonts w:asciiTheme="minorHAnsi" w:eastAsiaTheme="minorEastAsia" w:hAnsiTheme="minorHAnsi" w:cstheme="minorBidi"/>
                <w:caps w:val="0"/>
                <w:noProof/>
                <w:kern w:val="2"/>
                <w:sz w:val="24"/>
                <w14:ligatures w14:val="standardContextual"/>
              </w:rPr>
              <w:tab/>
            </w:r>
            <w:r w:rsidRPr="00DB1CEF">
              <w:rPr>
                <w:rStyle w:val="Hyperlink"/>
                <w:rFonts w:ascii="Times New Roman Bold" w:eastAsiaTheme="majorEastAsia" w:hAnsi="Times New Roman Bold"/>
                <w:noProof/>
              </w:rPr>
              <w:t>Līguma sastāvdaļas un apzīmējumi</w:t>
            </w:r>
            <w:r>
              <w:rPr>
                <w:noProof/>
                <w:webHidden/>
              </w:rPr>
              <w:tab/>
            </w:r>
            <w:r>
              <w:rPr>
                <w:noProof/>
                <w:webHidden/>
              </w:rPr>
              <w:fldChar w:fldCharType="begin"/>
            </w:r>
            <w:r>
              <w:rPr>
                <w:noProof/>
                <w:webHidden/>
              </w:rPr>
              <w:instrText xml:space="preserve"> PAGEREF _Toc206590319 \h </w:instrText>
            </w:r>
            <w:r>
              <w:rPr>
                <w:noProof/>
                <w:webHidden/>
              </w:rPr>
            </w:r>
            <w:r>
              <w:rPr>
                <w:noProof/>
                <w:webHidden/>
              </w:rPr>
              <w:fldChar w:fldCharType="separate"/>
            </w:r>
            <w:r w:rsidR="001B0B25">
              <w:rPr>
                <w:noProof/>
                <w:webHidden/>
              </w:rPr>
              <w:t>2</w:t>
            </w:r>
            <w:r>
              <w:rPr>
                <w:noProof/>
                <w:webHidden/>
              </w:rPr>
              <w:fldChar w:fldCharType="end"/>
            </w:r>
          </w:hyperlink>
        </w:p>
        <w:p w14:paraId="7E817D5A" w14:textId="3EE5B055" w:rsidR="00BE7205" w:rsidRDefault="00BE7205">
          <w:pPr>
            <w:pStyle w:val="TOC1"/>
            <w:rPr>
              <w:rFonts w:asciiTheme="minorHAnsi" w:eastAsiaTheme="minorEastAsia" w:hAnsiTheme="minorHAnsi" w:cstheme="minorBidi"/>
              <w:caps w:val="0"/>
              <w:noProof/>
              <w:kern w:val="2"/>
              <w:sz w:val="24"/>
              <w14:ligatures w14:val="standardContextual"/>
            </w:rPr>
          </w:pPr>
          <w:hyperlink w:anchor="_Toc206590320" w:history="1">
            <w:r w:rsidRPr="00DB1CEF">
              <w:rPr>
                <w:rStyle w:val="Hyperlink"/>
                <w:rFonts w:ascii="Times New Roman Bold" w:eastAsiaTheme="majorEastAsia" w:hAnsi="Times New Roman Bold"/>
                <w:bCs/>
                <w:noProof/>
              </w:rPr>
              <w:t>3.</w:t>
            </w:r>
            <w:r>
              <w:rPr>
                <w:rFonts w:asciiTheme="minorHAnsi" w:eastAsiaTheme="minorEastAsia" w:hAnsiTheme="minorHAnsi" w:cstheme="minorBidi"/>
                <w:caps w:val="0"/>
                <w:noProof/>
                <w:kern w:val="2"/>
                <w:sz w:val="24"/>
                <w14:ligatures w14:val="standardContextual"/>
              </w:rPr>
              <w:tab/>
            </w:r>
            <w:r w:rsidRPr="00DB1CEF">
              <w:rPr>
                <w:rStyle w:val="Hyperlink"/>
                <w:rFonts w:ascii="Times New Roman Bold" w:eastAsiaTheme="majorEastAsia" w:hAnsi="Times New Roman Bold"/>
                <w:noProof/>
              </w:rPr>
              <w:t>Līguma spēkā esamība un termiņš</w:t>
            </w:r>
            <w:r>
              <w:rPr>
                <w:noProof/>
                <w:webHidden/>
              </w:rPr>
              <w:tab/>
            </w:r>
            <w:r>
              <w:rPr>
                <w:noProof/>
                <w:webHidden/>
              </w:rPr>
              <w:fldChar w:fldCharType="begin"/>
            </w:r>
            <w:r>
              <w:rPr>
                <w:noProof/>
                <w:webHidden/>
              </w:rPr>
              <w:instrText xml:space="preserve"> PAGEREF _Toc206590320 \h </w:instrText>
            </w:r>
            <w:r>
              <w:rPr>
                <w:noProof/>
                <w:webHidden/>
              </w:rPr>
            </w:r>
            <w:r>
              <w:rPr>
                <w:noProof/>
                <w:webHidden/>
              </w:rPr>
              <w:fldChar w:fldCharType="separate"/>
            </w:r>
            <w:r w:rsidR="001B0B25">
              <w:rPr>
                <w:noProof/>
                <w:webHidden/>
              </w:rPr>
              <w:t>2</w:t>
            </w:r>
            <w:r>
              <w:rPr>
                <w:noProof/>
                <w:webHidden/>
              </w:rPr>
              <w:fldChar w:fldCharType="end"/>
            </w:r>
          </w:hyperlink>
        </w:p>
        <w:p w14:paraId="48B2F3C2" w14:textId="04E8138E" w:rsidR="00BE7205" w:rsidRDefault="00BE7205">
          <w:pPr>
            <w:pStyle w:val="TOC1"/>
            <w:rPr>
              <w:rFonts w:asciiTheme="minorHAnsi" w:eastAsiaTheme="minorEastAsia" w:hAnsiTheme="minorHAnsi" w:cstheme="minorBidi"/>
              <w:caps w:val="0"/>
              <w:noProof/>
              <w:kern w:val="2"/>
              <w:sz w:val="24"/>
              <w14:ligatures w14:val="standardContextual"/>
            </w:rPr>
          </w:pPr>
          <w:hyperlink w:anchor="_Toc206590321" w:history="1">
            <w:r w:rsidRPr="00DB1CEF">
              <w:rPr>
                <w:rStyle w:val="Hyperlink"/>
                <w:rFonts w:ascii="Times New Roman Bold" w:eastAsiaTheme="majorEastAsia" w:hAnsi="Times New Roman Bold"/>
                <w:bCs/>
                <w:noProof/>
              </w:rPr>
              <w:t>4.</w:t>
            </w:r>
            <w:r>
              <w:rPr>
                <w:rFonts w:asciiTheme="minorHAnsi" w:eastAsiaTheme="minorEastAsia" w:hAnsiTheme="minorHAnsi" w:cstheme="minorBidi"/>
                <w:caps w:val="0"/>
                <w:noProof/>
                <w:kern w:val="2"/>
                <w:sz w:val="24"/>
                <w14:ligatures w14:val="standardContextual"/>
              </w:rPr>
              <w:tab/>
            </w:r>
            <w:r w:rsidRPr="00DB1CEF">
              <w:rPr>
                <w:rStyle w:val="Hyperlink"/>
                <w:rFonts w:ascii="Times New Roman Bold" w:eastAsiaTheme="majorEastAsia" w:hAnsi="Times New Roman Bold"/>
                <w:noProof/>
              </w:rPr>
              <w:t>PUŠU PIENĀKUMI UN TIESĪBAS</w:t>
            </w:r>
            <w:r>
              <w:rPr>
                <w:noProof/>
                <w:webHidden/>
              </w:rPr>
              <w:tab/>
            </w:r>
            <w:r>
              <w:rPr>
                <w:noProof/>
                <w:webHidden/>
              </w:rPr>
              <w:fldChar w:fldCharType="begin"/>
            </w:r>
            <w:r>
              <w:rPr>
                <w:noProof/>
                <w:webHidden/>
              </w:rPr>
              <w:instrText xml:space="preserve"> PAGEREF _Toc206590321 \h </w:instrText>
            </w:r>
            <w:r>
              <w:rPr>
                <w:noProof/>
                <w:webHidden/>
              </w:rPr>
            </w:r>
            <w:r>
              <w:rPr>
                <w:noProof/>
                <w:webHidden/>
              </w:rPr>
              <w:fldChar w:fldCharType="separate"/>
            </w:r>
            <w:r w:rsidR="001B0B25">
              <w:rPr>
                <w:noProof/>
                <w:webHidden/>
              </w:rPr>
              <w:t>2</w:t>
            </w:r>
            <w:r>
              <w:rPr>
                <w:noProof/>
                <w:webHidden/>
              </w:rPr>
              <w:fldChar w:fldCharType="end"/>
            </w:r>
          </w:hyperlink>
        </w:p>
        <w:p w14:paraId="143E424E" w14:textId="5E071B92" w:rsidR="00BE7205" w:rsidRDefault="00BE7205">
          <w:pPr>
            <w:pStyle w:val="TOC1"/>
            <w:rPr>
              <w:rFonts w:asciiTheme="minorHAnsi" w:eastAsiaTheme="minorEastAsia" w:hAnsiTheme="minorHAnsi" w:cstheme="minorBidi"/>
              <w:caps w:val="0"/>
              <w:noProof/>
              <w:kern w:val="2"/>
              <w:sz w:val="24"/>
              <w14:ligatures w14:val="standardContextual"/>
            </w:rPr>
          </w:pPr>
          <w:hyperlink w:anchor="_Toc206590322" w:history="1">
            <w:r w:rsidRPr="00DB1CEF">
              <w:rPr>
                <w:rStyle w:val="Hyperlink"/>
                <w:rFonts w:ascii="Times New Roman Bold" w:eastAsiaTheme="majorEastAsia" w:hAnsi="Times New Roman Bold"/>
                <w:bCs/>
                <w:noProof/>
              </w:rPr>
              <w:t>5.</w:t>
            </w:r>
            <w:r>
              <w:rPr>
                <w:rFonts w:asciiTheme="minorHAnsi" w:eastAsiaTheme="minorEastAsia" w:hAnsiTheme="minorHAnsi" w:cstheme="minorBidi"/>
                <w:caps w:val="0"/>
                <w:noProof/>
                <w:kern w:val="2"/>
                <w:sz w:val="24"/>
                <w14:ligatures w14:val="standardContextual"/>
              </w:rPr>
              <w:tab/>
            </w:r>
            <w:r w:rsidRPr="00DB1CEF">
              <w:rPr>
                <w:rStyle w:val="Hyperlink"/>
                <w:rFonts w:ascii="Times New Roman Bold" w:eastAsiaTheme="majorEastAsia" w:hAnsi="Times New Roman Bold"/>
                <w:noProof/>
              </w:rPr>
              <w:t>līguma CENA un Samaksas kārtība</w:t>
            </w:r>
            <w:r>
              <w:rPr>
                <w:noProof/>
                <w:webHidden/>
              </w:rPr>
              <w:tab/>
            </w:r>
            <w:r>
              <w:rPr>
                <w:noProof/>
                <w:webHidden/>
              </w:rPr>
              <w:fldChar w:fldCharType="begin"/>
            </w:r>
            <w:r>
              <w:rPr>
                <w:noProof/>
                <w:webHidden/>
              </w:rPr>
              <w:instrText xml:space="preserve"> PAGEREF _Toc206590322 \h </w:instrText>
            </w:r>
            <w:r>
              <w:rPr>
                <w:noProof/>
                <w:webHidden/>
              </w:rPr>
            </w:r>
            <w:r>
              <w:rPr>
                <w:noProof/>
                <w:webHidden/>
              </w:rPr>
              <w:fldChar w:fldCharType="separate"/>
            </w:r>
            <w:r w:rsidR="001B0B25">
              <w:rPr>
                <w:noProof/>
                <w:webHidden/>
              </w:rPr>
              <w:t>4</w:t>
            </w:r>
            <w:r>
              <w:rPr>
                <w:noProof/>
                <w:webHidden/>
              </w:rPr>
              <w:fldChar w:fldCharType="end"/>
            </w:r>
          </w:hyperlink>
        </w:p>
        <w:p w14:paraId="3382623C" w14:textId="5807B619" w:rsidR="00BE7205" w:rsidRDefault="00BE7205">
          <w:pPr>
            <w:pStyle w:val="TOC1"/>
            <w:rPr>
              <w:rFonts w:asciiTheme="minorHAnsi" w:eastAsiaTheme="minorEastAsia" w:hAnsiTheme="minorHAnsi" w:cstheme="minorBidi"/>
              <w:caps w:val="0"/>
              <w:noProof/>
              <w:kern w:val="2"/>
              <w:sz w:val="24"/>
              <w14:ligatures w14:val="standardContextual"/>
            </w:rPr>
          </w:pPr>
          <w:hyperlink w:anchor="_Toc206590323" w:history="1">
            <w:r w:rsidRPr="00DB1CEF">
              <w:rPr>
                <w:rStyle w:val="Hyperlink"/>
                <w:rFonts w:ascii="Times New Roman Bold" w:eastAsiaTheme="majorEastAsia" w:hAnsi="Times New Roman Bold"/>
                <w:bCs/>
                <w:noProof/>
              </w:rPr>
              <w:t>6.</w:t>
            </w:r>
            <w:r>
              <w:rPr>
                <w:rFonts w:asciiTheme="minorHAnsi" w:eastAsiaTheme="minorEastAsia" w:hAnsiTheme="minorHAnsi" w:cstheme="minorBidi"/>
                <w:caps w:val="0"/>
                <w:noProof/>
                <w:kern w:val="2"/>
                <w:sz w:val="24"/>
                <w14:ligatures w14:val="standardContextual"/>
              </w:rPr>
              <w:tab/>
            </w:r>
            <w:r w:rsidRPr="00DB1CEF">
              <w:rPr>
                <w:rStyle w:val="Hyperlink"/>
                <w:rFonts w:ascii="Times New Roman Bold" w:eastAsiaTheme="majorEastAsia" w:hAnsi="Times New Roman Bold"/>
                <w:noProof/>
              </w:rPr>
              <w:t>Darbu pieņemšanas-nodošanas kārtība</w:t>
            </w:r>
            <w:r>
              <w:rPr>
                <w:noProof/>
                <w:webHidden/>
              </w:rPr>
              <w:tab/>
            </w:r>
            <w:r>
              <w:rPr>
                <w:noProof/>
                <w:webHidden/>
              </w:rPr>
              <w:fldChar w:fldCharType="begin"/>
            </w:r>
            <w:r>
              <w:rPr>
                <w:noProof/>
                <w:webHidden/>
              </w:rPr>
              <w:instrText xml:space="preserve"> PAGEREF _Toc206590323 \h </w:instrText>
            </w:r>
            <w:r>
              <w:rPr>
                <w:noProof/>
                <w:webHidden/>
              </w:rPr>
            </w:r>
            <w:r>
              <w:rPr>
                <w:noProof/>
                <w:webHidden/>
              </w:rPr>
              <w:fldChar w:fldCharType="separate"/>
            </w:r>
            <w:r w:rsidR="001B0B25">
              <w:rPr>
                <w:noProof/>
                <w:webHidden/>
              </w:rPr>
              <w:t>6</w:t>
            </w:r>
            <w:r>
              <w:rPr>
                <w:noProof/>
                <w:webHidden/>
              </w:rPr>
              <w:fldChar w:fldCharType="end"/>
            </w:r>
          </w:hyperlink>
        </w:p>
        <w:p w14:paraId="2BFF5E9B" w14:textId="7F029B1C" w:rsidR="00BE7205" w:rsidRDefault="00BE7205">
          <w:pPr>
            <w:pStyle w:val="TOC1"/>
            <w:rPr>
              <w:rFonts w:asciiTheme="minorHAnsi" w:eastAsiaTheme="minorEastAsia" w:hAnsiTheme="minorHAnsi" w:cstheme="minorBidi"/>
              <w:caps w:val="0"/>
              <w:noProof/>
              <w:kern w:val="2"/>
              <w:sz w:val="24"/>
              <w14:ligatures w14:val="standardContextual"/>
            </w:rPr>
          </w:pPr>
          <w:hyperlink w:anchor="_Toc206590324" w:history="1">
            <w:r w:rsidRPr="00DB1CEF">
              <w:rPr>
                <w:rStyle w:val="Hyperlink"/>
                <w:rFonts w:ascii="Times New Roman Bold" w:eastAsiaTheme="majorEastAsia" w:hAnsi="Times New Roman Bold"/>
                <w:bCs/>
                <w:noProof/>
              </w:rPr>
              <w:t>7.</w:t>
            </w:r>
            <w:r>
              <w:rPr>
                <w:rFonts w:asciiTheme="minorHAnsi" w:eastAsiaTheme="minorEastAsia" w:hAnsiTheme="minorHAnsi" w:cstheme="minorBidi"/>
                <w:caps w:val="0"/>
                <w:noProof/>
                <w:kern w:val="2"/>
                <w:sz w:val="24"/>
                <w14:ligatures w14:val="standardContextual"/>
              </w:rPr>
              <w:tab/>
            </w:r>
            <w:r w:rsidRPr="00DB1CEF">
              <w:rPr>
                <w:rStyle w:val="Hyperlink"/>
                <w:rFonts w:ascii="Times New Roman Bold" w:eastAsiaTheme="majorEastAsia" w:hAnsi="Times New Roman Bold"/>
                <w:noProof/>
              </w:rPr>
              <w:t>Līguma NODROŠINĀJUMI</w:t>
            </w:r>
            <w:r>
              <w:rPr>
                <w:noProof/>
                <w:webHidden/>
              </w:rPr>
              <w:tab/>
            </w:r>
            <w:r>
              <w:rPr>
                <w:noProof/>
                <w:webHidden/>
              </w:rPr>
              <w:fldChar w:fldCharType="begin"/>
            </w:r>
            <w:r>
              <w:rPr>
                <w:noProof/>
                <w:webHidden/>
              </w:rPr>
              <w:instrText xml:space="preserve"> PAGEREF _Toc206590324 \h </w:instrText>
            </w:r>
            <w:r>
              <w:rPr>
                <w:noProof/>
                <w:webHidden/>
              </w:rPr>
            </w:r>
            <w:r>
              <w:rPr>
                <w:noProof/>
                <w:webHidden/>
              </w:rPr>
              <w:fldChar w:fldCharType="separate"/>
            </w:r>
            <w:r w:rsidR="001B0B25">
              <w:rPr>
                <w:noProof/>
                <w:webHidden/>
              </w:rPr>
              <w:t>11</w:t>
            </w:r>
            <w:r>
              <w:rPr>
                <w:noProof/>
                <w:webHidden/>
              </w:rPr>
              <w:fldChar w:fldCharType="end"/>
            </w:r>
          </w:hyperlink>
        </w:p>
        <w:p w14:paraId="7EDD2CBB" w14:textId="4A68F8CA" w:rsidR="00BE7205" w:rsidRDefault="00BE7205">
          <w:pPr>
            <w:pStyle w:val="TOC1"/>
            <w:rPr>
              <w:rFonts w:asciiTheme="minorHAnsi" w:eastAsiaTheme="minorEastAsia" w:hAnsiTheme="minorHAnsi" w:cstheme="minorBidi"/>
              <w:caps w:val="0"/>
              <w:noProof/>
              <w:kern w:val="2"/>
              <w:sz w:val="24"/>
              <w14:ligatures w14:val="standardContextual"/>
            </w:rPr>
          </w:pPr>
          <w:hyperlink w:anchor="_Toc206590325" w:history="1">
            <w:r w:rsidRPr="00DB1CEF">
              <w:rPr>
                <w:rStyle w:val="Hyperlink"/>
                <w:rFonts w:ascii="Times New Roman Bold" w:eastAsiaTheme="majorEastAsia" w:hAnsi="Times New Roman Bold"/>
                <w:bCs/>
                <w:noProof/>
              </w:rPr>
              <w:t>8.</w:t>
            </w:r>
            <w:r>
              <w:rPr>
                <w:rFonts w:asciiTheme="minorHAnsi" w:eastAsiaTheme="minorEastAsia" w:hAnsiTheme="minorHAnsi" w:cstheme="minorBidi"/>
                <w:caps w:val="0"/>
                <w:noProof/>
                <w:kern w:val="2"/>
                <w:sz w:val="24"/>
                <w14:ligatures w14:val="standardContextual"/>
              </w:rPr>
              <w:tab/>
            </w:r>
            <w:r w:rsidRPr="00DB1CEF">
              <w:rPr>
                <w:rStyle w:val="Hyperlink"/>
                <w:rFonts w:ascii="Times New Roman Bold" w:eastAsiaTheme="majorEastAsia" w:hAnsi="Times New Roman Bold"/>
                <w:noProof/>
              </w:rPr>
              <w:t>GARANTIJA</w:t>
            </w:r>
            <w:r>
              <w:rPr>
                <w:noProof/>
                <w:webHidden/>
              </w:rPr>
              <w:tab/>
            </w:r>
            <w:r>
              <w:rPr>
                <w:noProof/>
                <w:webHidden/>
              </w:rPr>
              <w:fldChar w:fldCharType="begin"/>
            </w:r>
            <w:r>
              <w:rPr>
                <w:noProof/>
                <w:webHidden/>
              </w:rPr>
              <w:instrText xml:space="preserve"> PAGEREF _Toc206590325 \h </w:instrText>
            </w:r>
            <w:r>
              <w:rPr>
                <w:noProof/>
                <w:webHidden/>
              </w:rPr>
            </w:r>
            <w:r>
              <w:rPr>
                <w:noProof/>
                <w:webHidden/>
              </w:rPr>
              <w:fldChar w:fldCharType="separate"/>
            </w:r>
            <w:r w:rsidR="001B0B25">
              <w:rPr>
                <w:noProof/>
                <w:webHidden/>
              </w:rPr>
              <w:t>12</w:t>
            </w:r>
            <w:r>
              <w:rPr>
                <w:noProof/>
                <w:webHidden/>
              </w:rPr>
              <w:fldChar w:fldCharType="end"/>
            </w:r>
          </w:hyperlink>
        </w:p>
        <w:p w14:paraId="060A0CA1" w14:textId="56FE534C" w:rsidR="00BE7205" w:rsidRDefault="00BE7205">
          <w:pPr>
            <w:pStyle w:val="TOC1"/>
            <w:rPr>
              <w:rFonts w:asciiTheme="minorHAnsi" w:eastAsiaTheme="minorEastAsia" w:hAnsiTheme="minorHAnsi" w:cstheme="minorBidi"/>
              <w:caps w:val="0"/>
              <w:noProof/>
              <w:kern w:val="2"/>
              <w:sz w:val="24"/>
              <w14:ligatures w14:val="standardContextual"/>
            </w:rPr>
          </w:pPr>
          <w:hyperlink w:anchor="_Toc206590326" w:history="1">
            <w:r w:rsidRPr="00DB1CEF">
              <w:rPr>
                <w:rStyle w:val="Hyperlink"/>
                <w:rFonts w:ascii="Times New Roman Bold" w:eastAsiaTheme="majorEastAsia" w:hAnsi="Times New Roman Bold"/>
                <w:bCs/>
                <w:noProof/>
              </w:rPr>
              <w:t>9.</w:t>
            </w:r>
            <w:r>
              <w:rPr>
                <w:rFonts w:asciiTheme="minorHAnsi" w:eastAsiaTheme="minorEastAsia" w:hAnsiTheme="minorHAnsi" w:cstheme="minorBidi"/>
                <w:caps w:val="0"/>
                <w:noProof/>
                <w:kern w:val="2"/>
                <w:sz w:val="24"/>
                <w14:ligatures w14:val="standardContextual"/>
              </w:rPr>
              <w:tab/>
            </w:r>
            <w:r w:rsidRPr="00DB1CEF">
              <w:rPr>
                <w:rStyle w:val="Hyperlink"/>
                <w:rFonts w:ascii="Times New Roman Bold" w:eastAsiaTheme="majorEastAsia" w:hAnsi="Times New Roman Bold"/>
                <w:noProof/>
              </w:rPr>
              <w:t>Piegāde un tehniskā dokumentācija</w:t>
            </w:r>
            <w:r>
              <w:rPr>
                <w:noProof/>
                <w:webHidden/>
              </w:rPr>
              <w:tab/>
            </w:r>
            <w:r>
              <w:rPr>
                <w:noProof/>
                <w:webHidden/>
              </w:rPr>
              <w:fldChar w:fldCharType="begin"/>
            </w:r>
            <w:r>
              <w:rPr>
                <w:noProof/>
                <w:webHidden/>
              </w:rPr>
              <w:instrText xml:space="preserve"> PAGEREF _Toc206590326 \h </w:instrText>
            </w:r>
            <w:r>
              <w:rPr>
                <w:noProof/>
                <w:webHidden/>
              </w:rPr>
            </w:r>
            <w:r>
              <w:rPr>
                <w:noProof/>
                <w:webHidden/>
              </w:rPr>
              <w:fldChar w:fldCharType="separate"/>
            </w:r>
            <w:r w:rsidR="001B0B25">
              <w:rPr>
                <w:noProof/>
                <w:webHidden/>
              </w:rPr>
              <w:t>13</w:t>
            </w:r>
            <w:r>
              <w:rPr>
                <w:noProof/>
                <w:webHidden/>
              </w:rPr>
              <w:fldChar w:fldCharType="end"/>
            </w:r>
          </w:hyperlink>
        </w:p>
        <w:p w14:paraId="4A93385B" w14:textId="0A0A404A" w:rsidR="00BE7205" w:rsidRDefault="00BE7205">
          <w:pPr>
            <w:pStyle w:val="TOC1"/>
            <w:rPr>
              <w:rFonts w:asciiTheme="minorHAnsi" w:eastAsiaTheme="minorEastAsia" w:hAnsiTheme="minorHAnsi" w:cstheme="minorBidi"/>
              <w:caps w:val="0"/>
              <w:noProof/>
              <w:kern w:val="2"/>
              <w:sz w:val="24"/>
              <w14:ligatures w14:val="standardContextual"/>
            </w:rPr>
          </w:pPr>
          <w:hyperlink w:anchor="_Toc206590327" w:history="1">
            <w:r w:rsidRPr="00DB1CEF">
              <w:rPr>
                <w:rStyle w:val="Hyperlink"/>
                <w:rFonts w:ascii="Times New Roman Bold" w:eastAsiaTheme="majorEastAsia" w:hAnsi="Times New Roman Bold"/>
                <w:bCs/>
                <w:noProof/>
              </w:rPr>
              <w:t>10.</w:t>
            </w:r>
            <w:r>
              <w:rPr>
                <w:rFonts w:asciiTheme="minorHAnsi" w:eastAsiaTheme="minorEastAsia" w:hAnsiTheme="minorHAnsi" w:cstheme="minorBidi"/>
                <w:caps w:val="0"/>
                <w:noProof/>
                <w:kern w:val="2"/>
                <w:sz w:val="24"/>
                <w14:ligatures w14:val="standardContextual"/>
              </w:rPr>
              <w:tab/>
            </w:r>
            <w:r w:rsidRPr="00DB1CEF">
              <w:rPr>
                <w:rStyle w:val="Hyperlink"/>
                <w:rFonts w:ascii="Times New Roman Bold" w:eastAsiaTheme="majorEastAsia" w:hAnsi="Times New Roman Bold"/>
                <w:noProof/>
              </w:rPr>
              <w:t>Īpašuma tiesības</w:t>
            </w:r>
            <w:r>
              <w:rPr>
                <w:noProof/>
                <w:webHidden/>
              </w:rPr>
              <w:tab/>
            </w:r>
            <w:r>
              <w:rPr>
                <w:noProof/>
                <w:webHidden/>
              </w:rPr>
              <w:fldChar w:fldCharType="begin"/>
            </w:r>
            <w:r>
              <w:rPr>
                <w:noProof/>
                <w:webHidden/>
              </w:rPr>
              <w:instrText xml:space="preserve"> PAGEREF _Toc206590327 \h </w:instrText>
            </w:r>
            <w:r>
              <w:rPr>
                <w:noProof/>
                <w:webHidden/>
              </w:rPr>
            </w:r>
            <w:r>
              <w:rPr>
                <w:noProof/>
                <w:webHidden/>
              </w:rPr>
              <w:fldChar w:fldCharType="separate"/>
            </w:r>
            <w:r w:rsidR="001B0B25">
              <w:rPr>
                <w:noProof/>
                <w:webHidden/>
              </w:rPr>
              <w:t>13</w:t>
            </w:r>
            <w:r>
              <w:rPr>
                <w:noProof/>
                <w:webHidden/>
              </w:rPr>
              <w:fldChar w:fldCharType="end"/>
            </w:r>
          </w:hyperlink>
        </w:p>
        <w:p w14:paraId="0CE5D9EC" w14:textId="2E29BB8B" w:rsidR="00BE7205" w:rsidRDefault="00BE7205">
          <w:pPr>
            <w:pStyle w:val="TOC1"/>
            <w:rPr>
              <w:rFonts w:asciiTheme="minorHAnsi" w:eastAsiaTheme="minorEastAsia" w:hAnsiTheme="minorHAnsi" w:cstheme="minorBidi"/>
              <w:caps w:val="0"/>
              <w:noProof/>
              <w:kern w:val="2"/>
              <w:sz w:val="24"/>
              <w14:ligatures w14:val="standardContextual"/>
            </w:rPr>
          </w:pPr>
          <w:hyperlink w:anchor="_Toc206590328" w:history="1">
            <w:r w:rsidRPr="00DB1CEF">
              <w:rPr>
                <w:rStyle w:val="Hyperlink"/>
                <w:rFonts w:ascii="Times New Roman Bold" w:eastAsiaTheme="majorEastAsia" w:hAnsi="Times New Roman Bold"/>
                <w:bCs/>
                <w:noProof/>
              </w:rPr>
              <w:t>11.</w:t>
            </w:r>
            <w:r>
              <w:rPr>
                <w:rFonts w:asciiTheme="minorHAnsi" w:eastAsiaTheme="minorEastAsia" w:hAnsiTheme="minorHAnsi" w:cstheme="minorBidi"/>
                <w:caps w:val="0"/>
                <w:noProof/>
                <w:kern w:val="2"/>
                <w:sz w:val="24"/>
                <w14:ligatures w14:val="standardContextual"/>
              </w:rPr>
              <w:tab/>
            </w:r>
            <w:r w:rsidRPr="00DB1CEF">
              <w:rPr>
                <w:rStyle w:val="Hyperlink"/>
                <w:rFonts w:ascii="Times New Roman Bold" w:eastAsiaTheme="majorEastAsia" w:hAnsi="Times New Roman Bold"/>
                <w:noProof/>
              </w:rPr>
              <w:t>Līguma grozījumi</w:t>
            </w:r>
            <w:r>
              <w:rPr>
                <w:noProof/>
                <w:webHidden/>
              </w:rPr>
              <w:tab/>
            </w:r>
            <w:r>
              <w:rPr>
                <w:noProof/>
                <w:webHidden/>
              </w:rPr>
              <w:fldChar w:fldCharType="begin"/>
            </w:r>
            <w:r>
              <w:rPr>
                <w:noProof/>
                <w:webHidden/>
              </w:rPr>
              <w:instrText xml:space="preserve"> PAGEREF _Toc206590328 \h </w:instrText>
            </w:r>
            <w:r>
              <w:rPr>
                <w:noProof/>
                <w:webHidden/>
              </w:rPr>
            </w:r>
            <w:r>
              <w:rPr>
                <w:noProof/>
                <w:webHidden/>
              </w:rPr>
              <w:fldChar w:fldCharType="separate"/>
            </w:r>
            <w:r w:rsidR="001B0B25">
              <w:rPr>
                <w:noProof/>
                <w:webHidden/>
              </w:rPr>
              <w:t>14</w:t>
            </w:r>
            <w:r>
              <w:rPr>
                <w:noProof/>
                <w:webHidden/>
              </w:rPr>
              <w:fldChar w:fldCharType="end"/>
            </w:r>
          </w:hyperlink>
        </w:p>
        <w:p w14:paraId="68E5E48F" w14:textId="074211D6" w:rsidR="00BE7205" w:rsidRDefault="00BE7205">
          <w:pPr>
            <w:pStyle w:val="TOC1"/>
            <w:rPr>
              <w:rFonts w:asciiTheme="minorHAnsi" w:eastAsiaTheme="minorEastAsia" w:hAnsiTheme="minorHAnsi" w:cstheme="minorBidi"/>
              <w:caps w:val="0"/>
              <w:noProof/>
              <w:kern w:val="2"/>
              <w:sz w:val="24"/>
              <w14:ligatures w14:val="standardContextual"/>
            </w:rPr>
          </w:pPr>
          <w:hyperlink w:anchor="_Toc206590329" w:history="1">
            <w:r w:rsidRPr="00DB1CEF">
              <w:rPr>
                <w:rStyle w:val="Hyperlink"/>
                <w:rFonts w:eastAsiaTheme="majorEastAsia"/>
                <w:bCs/>
                <w:noProof/>
              </w:rPr>
              <w:t>12.</w:t>
            </w:r>
            <w:r>
              <w:rPr>
                <w:rFonts w:asciiTheme="minorHAnsi" w:eastAsiaTheme="minorEastAsia" w:hAnsiTheme="minorHAnsi" w:cstheme="minorBidi"/>
                <w:caps w:val="0"/>
                <w:noProof/>
                <w:kern w:val="2"/>
                <w:sz w:val="24"/>
                <w14:ligatures w14:val="standardContextual"/>
              </w:rPr>
              <w:tab/>
            </w:r>
            <w:r w:rsidRPr="00DB1CEF">
              <w:rPr>
                <w:rStyle w:val="Hyperlink"/>
                <w:rFonts w:ascii="Times New Roman Bold" w:eastAsiaTheme="majorEastAsia" w:hAnsi="Times New Roman Bold"/>
                <w:noProof/>
              </w:rPr>
              <w:t>LĪGUMSODI UN ZAUDĒJUMI</w:t>
            </w:r>
            <w:r>
              <w:rPr>
                <w:noProof/>
                <w:webHidden/>
              </w:rPr>
              <w:tab/>
            </w:r>
            <w:r>
              <w:rPr>
                <w:noProof/>
                <w:webHidden/>
              </w:rPr>
              <w:fldChar w:fldCharType="begin"/>
            </w:r>
            <w:r>
              <w:rPr>
                <w:noProof/>
                <w:webHidden/>
              </w:rPr>
              <w:instrText xml:space="preserve"> PAGEREF _Toc206590329 \h </w:instrText>
            </w:r>
            <w:r>
              <w:rPr>
                <w:noProof/>
                <w:webHidden/>
              </w:rPr>
            </w:r>
            <w:r>
              <w:rPr>
                <w:noProof/>
                <w:webHidden/>
              </w:rPr>
              <w:fldChar w:fldCharType="separate"/>
            </w:r>
            <w:r w:rsidR="001B0B25">
              <w:rPr>
                <w:noProof/>
                <w:webHidden/>
              </w:rPr>
              <w:t>15</w:t>
            </w:r>
            <w:r>
              <w:rPr>
                <w:noProof/>
                <w:webHidden/>
              </w:rPr>
              <w:fldChar w:fldCharType="end"/>
            </w:r>
          </w:hyperlink>
        </w:p>
        <w:p w14:paraId="567E3A22" w14:textId="45513F0E" w:rsidR="00BE7205" w:rsidRDefault="00BE7205">
          <w:pPr>
            <w:pStyle w:val="TOC1"/>
            <w:rPr>
              <w:rFonts w:asciiTheme="minorHAnsi" w:eastAsiaTheme="minorEastAsia" w:hAnsiTheme="minorHAnsi" w:cstheme="minorBidi"/>
              <w:caps w:val="0"/>
              <w:noProof/>
              <w:kern w:val="2"/>
              <w:sz w:val="24"/>
              <w14:ligatures w14:val="standardContextual"/>
            </w:rPr>
          </w:pPr>
          <w:hyperlink w:anchor="_Toc206590330" w:history="1">
            <w:r w:rsidRPr="00DB1CEF">
              <w:rPr>
                <w:rStyle w:val="Hyperlink"/>
                <w:rFonts w:ascii="Times New Roman Bold" w:eastAsiaTheme="majorEastAsia" w:hAnsi="Times New Roman Bold"/>
                <w:bCs/>
                <w:noProof/>
              </w:rPr>
              <w:t>13.</w:t>
            </w:r>
            <w:r>
              <w:rPr>
                <w:rFonts w:asciiTheme="minorHAnsi" w:eastAsiaTheme="minorEastAsia" w:hAnsiTheme="minorHAnsi" w:cstheme="minorBidi"/>
                <w:caps w:val="0"/>
                <w:noProof/>
                <w:kern w:val="2"/>
                <w:sz w:val="24"/>
                <w14:ligatures w14:val="standardContextual"/>
              </w:rPr>
              <w:tab/>
            </w:r>
            <w:r w:rsidRPr="00DB1CEF">
              <w:rPr>
                <w:rStyle w:val="Hyperlink"/>
                <w:rFonts w:ascii="Times New Roman Bold" w:eastAsiaTheme="majorEastAsia" w:hAnsi="Times New Roman Bold"/>
                <w:noProof/>
              </w:rPr>
              <w:t>Apdrošināšana</w:t>
            </w:r>
            <w:r>
              <w:rPr>
                <w:noProof/>
                <w:webHidden/>
              </w:rPr>
              <w:tab/>
            </w:r>
            <w:r>
              <w:rPr>
                <w:noProof/>
                <w:webHidden/>
              </w:rPr>
              <w:fldChar w:fldCharType="begin"/>
            </w:r>
            <w:r>
              <w:rPr>
                <w:noProof/>
                <w:webHidden/>
              </w:rPr>
              <w:instrText xml:space="preserve"> PAGEREF _Toc206590330 \h </w:instrText>
            </w:r>
            <w:r>
              <w:rPr>
                <w:noProof/>
                <w:webHidden/>
              </w:rPr>
            </w:r>
            <w:r>
              <w:rPr>
                <w:noProof/>
                <w:webHidden/>
              </w:rPr>
              <w:fldChar w:fldCharType="separate"/>
            </w:r>
            <w:r w:rsidR="001B0B25">
              <w:rPr>
                <w:noProof/>
                <w:webHidden/>
              </w:rPr>
              <w:t>16</w:t>
            </w:r>
            <w:r>
              <w:rPr>
                <w:noProof/>
                <w:webHidden/>
              </w:rPr>
              <w:fldChar w:fldCharType="end"/>
            </w:r>
          </w:hyperlink>
        </w:p>
        <w:p w14:paraId="438911AE" w14:textId="0F848609" w:rsidR="00BE7205" w:rsidRDefault="00BE7205">
          <w:pPr>
            <w:pStyle w:val="TOC1"/>
            <w:rPr>
              <w:rFonts w:asciiTheme="minorHAnsi" w:eastAsiaTheme="minorEastAsia" w:hAnsiTheme="minorHAnsi" w:cstheme="minorBidi"/>
              <w:caps w:val="0"/>
              <w:noProof/>
              <w:kern w:val="2"/>
              <w:sz w:val="24"/>
              <w14:ligatures w14:val="standardContextual"/>
            </w:rPr>
          </w:pPr>
          <w:hyperlink w:anchor="_Toc206590331" w:history="1">
            <w:r w:rsidRPr="00DB1CEF">
              <w:rPr>
                <w:rStyle w:val="Hyperlink"/>
                <w:rFonts w:eastAsiaTheme="majorEastAsia"/>
                <w:bCs/>
                <w:noProof/>
              </w:rPr>
              <w:t>14.</w:t>
            </w:r>
            <w:r>
              <w:rPr>
                <w:rFonts w:asciiTheme="minorHAnsi" w:eastAsiaTheme="minorEastAsia" w:hAnsiTheme="minorHAnsi" w:cstheme="minorBidi"/>
                <w:caps w:val="0"/>
                <w:noProof/>
                <w:kern w:val="2"/>
                <w:sz w:val="24"/>
                <w14:ligatures w14:val="standardContextual"/>
              </w:rPr>
              <w:tab/>
            </w:r>
            <w:r w:rsidRPr="00DB1CEF">
              <w:rPr>
                <w:rStyle w:val="Hyperlink"/>
                <w:rFonts w:ascii="Times New Roman Bold" w:eastAsiaTheme="majorEastAsia" w:hAnsi="Times New Roman Bold"/>
                <w:noProof/>
              </w:rPr>
              <w:t>DARBU APTURĒŠANA, LĪGUMA IZBEIGŠANA UN INTEREŠU KONFLIKTS</w:t>
            </w:r>
            <w:r>
              <w:rPr>
                <w:noProof/>
                <w:webHidden/>
              </w:rPr>
              <w:tab/>
            </w:r>
            <w:r>
              <w:rPr>
                <w:noProof/>
                <w:webHidden/>
              </w:rPr>
              <w:fldChar w:fldCharType="begin"/>
            </w:r>
            <w:r>
              <w:rPr>
                <w:noProof/>
                <w:webHidden/>
              </w:rPr>
              <w:instrText xml:space="preserve"> PAGEREF _Toc206590331 \h </w:instrText>
            </w:r>
            <w:r>
              <w:rPr>
                <w:noProof/>
                <w:webHidden/>
              </w:rPr>
            </w:r>
            <w:r>
              <w:rPr>
                <w:noProof/>
                <w:webHidden/>
              </w:rPr>
              <w:fldChar w:fldCharType="separate"/>
            </w:r>
            <w:r w:rsidR="001B0B25">
              <w:rPr>
                <w:noProof/>
                <w:webHidden/>
              </w:rPr>
              <w:t>16</w:t>
            </w:r>
            <w:r>
              <w:rPr>
                <w:noProof/>
                <w:webHidden/>
              </w:rPr>
              <w:fldChar w:fldCharType="end"/>
            </w:r>
          </w:hyperlink>
        </w:p>
        <w:p w14:paraId="7C780631" w14:textId="0318994F" w:rsidR="00BE7205" w:rsidRDefault="00BE7205">
          <w:pPr>
            <w:pStyle w:val="TOC1"/>
            <w:rPr>
              <w:rFonts w:asciiTheme="minorHAnsi" w:eastAsiaTheme="minorEastAsia" w:hAnsiTheme="minorHAnsi" w:cstheme="minorBidi"/>
              <w:caps w:val="0"/>
              <w:noProof/>
              <w:kern w:val="2"/>
              <w:sz w:val="24"/>
              <w14:ligatures w14:val="standardContextual"/>
            </w:rPr>
          </w:pPr>
          <w:hyperlink w:anchor="_Toc206590332" w:history="1">
            <w:r w:rsidRPr="00DB1CEF">
              <w:rPr>
                <w:rStyle w:val="Hyperlink"/>
                <w:rFonts w:ascii="Times New Roman Bold" w:eastAsiaTheme="majorEastAsia" w:hAnsi="Times New Roman Bold"/>
                <w:bCs/>
                <w:noProof/>
              </w:rPr>
              <w:t>15.</w:t>
            </w:r>
            <w:r>
              <w:rPr>
                <w:rFonts w:asciiTheme="minorHAnsi" w:eastAsiaTheme="minorEastAsia" w:hAnsiTheme="minorHAnsi" w:cstheme="minorBidi"/>
                <w:caps w:val="0"/>
                <w:noProof/>
                <w:kern w:val="2"/>
                <w:sz w:val="24"/>
                <w14:ligatures w14:val="standardContextual"/>
              </w:rPr>
              <w:tab/>
            </w:r>
            <w:r w:rsidRPr="00DB1CEF">
              <w:rPr>
                <w:rStyle w:val="Hyperlink"/>
                <w:rFonts w:ascii="Times New Roman Bold" w:eastAsiaTheme="majorEastAsia" w:hAnsi="Times New Roman Bold"/>
                <w:noProof/>
              </w:rPr>
              <w:t>apakšuzņēmēji un saistību pāreja</w:t>
            </w:r>
            <w:r>
              <w:rPr>
                <w:noProof/>
                <w:webHidden/>
              </w:rPr>
              <w:tab/>
            </w:r>
            <w:r>
              <w:rPr>
                <w:noProof/>
                <w:webHidden/>
              </w:rPr>
              <w:fldChar w:fldCharType="begin"/>
            </w:r>
            <w:r>
              <w:rPr>
                <w:noProof/>
                <w:webHidden/>
              </w:rPr>
              <w:instrText xml:space="preserve"> PAGEREF _Toc206590332 \h </w:instrText>
            </w:r>
            <w:r>
              <w:rPr>
                <w:noProof/>
                <w:webHidden/>
              </w:rPr>
            </w:r>
            <w:r>
              <w:rPr>
                <w:noProof/>
                <w:webHidden/>
              </w:rPr>
              <w:fldChar w:fldCharType="separate"/>
            </w:r>
            <w:r w:rsidR="001B0B25">
              <w:rPr>
                <w:noProof/>
                <w:webHidden/>
              </w:rPr>
              <w:t>18</w:t>
            </w:r>
            <w:r>
              <w:rPr>
                <w:noProof/>
                <w:webHidden/>
              </w:rPr>
              <w:fldChar w:fldCharType="end"/>
            </w:r>
          </w:hyperlink>
        </w:p>
        <w:p w14:paraId="239278AB" w14:textId="52AB3675" w:rsidR="00BE7205" w:rsidRDefault="00BE7205">
          <w:pPr>
            <w:pStyle w:val="TOC1"/>
            <w:rPr>
              <w:rFonts w:asciiTheme="minorHAnsi" w:eastAsiaTheme="minorEastAsia" w:hAnsiTheme="minorHAnsi" w:cstheme="minorBidi"/>
              <w:caps w:val="0"/>
              <w:noProof/>
              <w:kern w:val="2"/>
              <w:sz w:val="24"/>
              <w14:ligatures w14:val="standardContextual"/>
            </w:rPr>
          </w:pPr>
          <w:hyperlink w:anchor="_Toc206590333" w:history="1">
            <w:r w:rsidRPr="00DB1CEF">
              <w:rPr>
                <w:rStyle w:val="Hyperlink"/>
                <w:rFonts w:ascii="Times New Roman Bold" w:eastAsiaTheme="majorEastAsia" w:hAnsi="Times New Roman Bold"/>
                <w:bCs/>
                <w:noProof/>
              </w:rPr>
              <w:t>16.</w:t>
            </w:r>
            <w:r>
              <w:rPr>
                <w:rFonts w:asciiTheme="minorHAnsi" w:eastAsiaTheme="minorEastAsia" w:hAnsiTheme="minorHAnsi" w:cstheme="minorBidi"/>
                <w:caps w:val="0"/>
                <w:noProof/>
                <w:kern w:val="2"/>
                <w:sz w:val="24"/>
                <w14:ligatures w14:val="standardContextual"/>
              </w:rPr>
              <w:tab/>
            </w:r>
            <w:r w:rsidRPr="00DB1CEF">
              <w:rPr>
                <w:rStyle w:val="Hyperlink"/>
                <w:rFonts w:ascii="Times New Roman Bold" w:eastAsiaTheme="majorEastAsia" w:hAnsi="Times New Roman Bold"/>
                <w:noProof/>
              </w:rPr>
              <w:t>Nepārvarama vara (Force Majeure)</w:t>
            </w:r>
            <w:r>
              <w:rPr>
                <w:noProof/>
                <w:webHidden/>
              </w:rPr>
              <w:tab/>
            </w:r>
            <w:r>
              <w:rPr>
                <w:noProof/>
                <w:webHidden/>
              </w:rPr>
              <w:fldChar w:fldCharType="begin"/>
            </w:r>
            <w:r>
              <w:rPr>
                <w:noProof/>
                <w:webHidden/>
              </w:rPr>
              <w:instrText xml:space="preserve"> PAGEREF _Toc206590333 \h </w:instrText>
            </w:r>
            <w:r>
              <w:rPr>
                <w:noProof/>
                <w:webHidden/>
              </w:rPr>
            </w:r>
            <w:r>
              <w:rPr>
                <w:noProof/>
                <w:webHidden/>
              </w:rPr>
              <w:fldChar w:fldCharType="separate"/>
            </w:r>
            <w:r w:rsidR="001B0B25">
              <w:rPr>
                <w:noProof/>
                <w:webHidden/>
              </w:rPr>
              <w:t>18</w:t>
            </w:r>
            <w:r>
              <w:rPr>
                <w:noProof/>
                <w:webHidden/>
              </w:rPr>
              <w:fldChar w:fldCharType="end"/>
            </w:r>
          </w:hyperlink>
        </w:p>
        <w:p w14:paraId="452BFD21" w14:textId="111AA039" w:rsidR="00BE7205" w:rsidRDefault="00BE7205">
          <w:pPr>
            <w:pStyle w:val="TOC1"/>
            <w:rPr>
              <w:rFonts w:asciiTheme="minorHAnsi" w:eastAsiaTheme="minorEastAsia" w:hAnsiTheme="minorHAnsi" w:cstheme="minorBidi"/>
              <w:caps w:val="0"/>
              <w:noProof/>
              <w:kern w:val="2"/>
              <w:sz w:val="24"/>
              <w14:ligatures w14:val="standardContextual"/>
            </w:rPr>
          </w:pPr>
          <w:hyperlink w:anchor="_Toc206590334" w:history="1">
            <w:r w:rsidRPr="00DB1CEF">
              <w:rPr>
                <w:rStyle w:val="Hyperlink"/>
                <w:rFonts w:ascii="Times New Roman Bold" w:eastAsiaTheme="majorEastAsia" w:hAnsi="Times New Roman Bold"/>
                <w:bCs/>
                <w:noProof/>
              </w:rPr>
              <w:t>17.</w:t>
            </w:r>
            <w:r>
              <w:rPr>
                <w:rFonts w:asciiTheme="minorHAnsi" w:eastAsiaTheme="minorEastAsia" w:hAnsiTheme="minorHAnsi" w:cstheme="minorBidi"/>
                <w:caps w:val="0"/>
                <w:noProof/>
                <w:kern w:val="2"/>
                <w:sz w:val="24"/>
                <w14:ligatures w14:val="standardContextual"/>
              </w:rPr>
              <w:tab/>
            </w:r>
            <w:r w:rsidRPr="00DB1CEF">
              <w:rPr>
                <w:rStyle w:val="Hyperlink"/>
                <w:rFonts w:ascii="Times New Roman Bold" w:eastAsiaTheme="majorEastAsia" w:hAnsi="Times New Roman Bold"/>
                <w:noProof/>
              </w:rPr>
              <w:t>KONFIDENCIALITĀTE</w:t>
            </w:r>
            <w:r>
              <w:rPr>
                <w:noProof/>
                <w:webHidden/>
              </w:rPr>
              <w:tab/>
            </w:r>
            <w:r>
              <w:rPr>
                <w:noProof/>
                <w:webHidden/>
              </w:rPr>
              <w:fldChar w:fldCharType="begin"/>
            </w:r>
            <w:r>
              <w:rPr>
                <w:noProof/>
                <w:webHidden/>
              </w:rPr>
              <w:instrText xml:space="preserve"> PAGEREF _Toc206590334 \h </w:instrText>
            </w:r>
            <w:r>
              <w:rPr>
                <w:noProof/>
                <w:webHidden/>
              </w:rPr>
            </w:r>
            <w:r>
              <w:rPr>
                <w:noProof/>
                <w:webHidden/>
              </w:rPr>
              <w:fldChar w:fldCharType="separate"/>
            </w:r>
            <w:r w:rsidR="001B0B25">
              <w:rPr>
                <w:noProof/>
                <w:webHidden/>
              </w:rPr>
              <w:t>18</w:t>
            </w:r>
            <w:r>
              <w:rPr>
                <w:noProof/>
                <w:webHidden/>
              </w:rPr>
              <w:fldChar w:fldCharType="end"/>
            </w:r>
          </w:hyperlink>
        </w:p>
        <w:p w14:paraId="439ABFFE" w14:textId="0DEA6F8D" w:rsidR="00BE7205" w:rsidRDefault="00BE7205">
          <w:pPr>
            <w:pStyle w:val="TOC1"/>
            <w:rPr>
              <w:rFonts w:asciiTheme="minorHAnsi" w:eastAsiaTheme="minorEastAsia" w:hAnsiTheme="minorHAnsi" w:cstheme="minorBidi"/>
              <w:caps w:val="0"/>
              <w:noProof/>
              <w:kern w:val="2"/>
              <w:sz w:val="24"/>
              <w14:ligatures w14:val="standardContextual"/>
            </w:rPr>
          </w:pPr>
          <w:hyperlink w:anchor="_Toc206590335" w:history="1">
            <w:r w:rsidRPr="00DB1CEF">
              <w:rPr>
                <w:rStyle w:val="Hyperlink"/>
                <w:rFonts w:ascii="Times New Roman Bold" w:eastAsiaTheme="majorEastAsia" w:hAnsi="Times New Roman Bold"/>
                <w:bCs/>
                <w:noProof/>
              </w:rPr>
              <w:t>18.</w:t>
            </w:r>
            <w:r>
              <w:rPr>
                <w:rFonts w:asciiTheme="minorHAnsi" w:eastAsiaTheme="minorEastAsia" w:hAnsiTheme="minorHAnsi" w:cstheme="minorBidi"/>
                <w:caps w:val="0"/>
                <w:noProof/>
                <w:kern w:val="2"/>
                <w:sz w:val="24"/>
                <w14:ligatures w14:val="standardContextual"/>
              </w:rPr>
              <w:tab/>
            </w:r>
            <w:r w:rsidRPr="00DB1CEF">
              <w:rPr>
                <w:rStyle w:val="Hyperlink"/>
                <w:rFonts w:ascii="Times New Roman Bold" w:eastAsiaTheme="majorEastAsia" w:hAnsi="Times New Roman Bold"/>
                <w:noProof/>
              </w:rPr>
              <w:t>FIZISKO PERSONU DATU AIZSARDZĪBA</w:t>
            </w:r>
            <w:r>
              <w:rPr>
                <w:noProof/>
                <w:webHidden/>
              </w:rPr>
              <w:tab/>
            </w:r>
            <w:r>
              <w:rPr>
                <w:noProof/>
                <w:webHidden/>
              </w:rPr>
              <w:fldChar w:fldCharType="begin"/>
            </w:r>
            <w:r>
              <w:rPr>
                <w:noProof/>
                <w:webHidden/>
              </w:rPr>
              <w:instrText xml:space="preserve"> PAGEREF _Toc206590335 \h </w:instrText>
            </w:r>
            <w:r>
              <w:rPr>
                <w:noProof/>
                <w:webHidden/>
              </w:rPr>
            </w:r>
            <w:r>
              <w:rPr>
                <w:noProof/>
                <w:webHidden/>
              </w:rPr>
              <w:fldChar w:fldCharType="separate"/>
            </w:r>
            <w:r w:rsidR="001B0B25">
              <w:rPr>
                <w:noProof/>
                <w:webHidden/>
              </w:rPr>
              <w:t>19</w:t>
            </w:r>
            <w:r>
              <w:rPr>
                <w:noProof/>
                <w:webHidden/>
              </w:rPr>
              <w:fldChar w:fldCharType="end"/>
            </w:r>
          </w:hyperlink>
        </w:p>
        <w:p w14:paraId="22C4476C" w14:textId="5182C672" w:rsidR="00BE7205" w:rsidRDefault="00BE7205">
          <w:pPr>
            <w:pStyle w:val="TOC1"/>
            <w:rPr>
              <w:rFonts w:asciiTheme="minorHAnsi" w:eastAsiaTheme="minorEastAsia" w:hAnsiTheme="minorHAnsi" w:cstheme="minorBidi"/>
              <w:caps w:val="0"/>
              <w:noProof/>
              <w:kern w:val="2"/>
              <w:sz w:val="24"/>
              <w14:ligatures w14:val="standardContextual"/>
            </w:rPr>
          </w:pPr>
          <w:hyperlink w:anchor="_Toc206590336" w:history="1">
            <w:r w:rsidRPr="00DB1CEF">
              <w:rPr>
                <w:rStyle w:val="Hyperlink"/>
                <w:rFonts w:ascii="Times New Roman Bold" w:eastAsiaTheme="majorEastAsia" w:hAnsi="Times New Roman Bold"/>
                <w:bCs/>
                <w:noProof/>
              </w:rPr>
              <w:t>19.</w:t>
            </w:r>
            <w:r>
              <w:rPr>
                <w:rFonts w:asciiTheme="minorHAnsi" w:eastAsiaTheme="minorEastAsia" w:hAnsiTheme="minorHAnsi" w:cstheme="minorBidi"/>
                <w:caps w:val="0"/>
                <w:noProof/>
                <w:kern w:val="2"/>
                <w:sz w:val="24"/>
                <w14:ligatures w14:val="standardContextual"/>
              </w:rPr>
              <w:tab/>
            </w:r>
            <w:r w:rsidRPr="00DB1CEF">
              <w:rPr>
                <w:rStyle w:val="Hyperlink"/>
                <w:rFonts w:ascii="Times New Roman Bold" w:eastAsiaTheme="majorEastAsia" w:hAnsi="Times New Roman Bold"/>
                <w:noProof/>
              </w:rPr>
              <w:t>DROŠĪBAS PRASĪBAS</w:t>
            </w:r>
            <w:r>
              <w:rPr>
                <w:noProof/>
                <w:webHidden/>
              </w:rPr>
              <w:tab/>
            </w:r>
            <w:r>
              <w:rPr>
                <w:noProof/>
                <w:webHidden/>
              </w:rPr>
              <w:fldChar w:fldCharType="begin"/>
            </w:r>
            <w:r>
              <w:rPr>
                <w:noProof/>
                <w:webHidden/>
              </w:rPr>
              <w:instrText xml:space="preserve"> PAGEREF _Toc206590336 \h </w:instrText>
            </w:r>
            <w:r>
              <w:rPr>
                <w:noProof/>
                <w:webHidden/>
              </w:rPr>
            </w:r>
            <w:r>
              <w:rPr>
                <w:noProof/>
                <w:webHidden/>
              </w:rPr>
              <w:fldChar w:fldCharType="separate"/>
            </w:r>
            <w:r w:rsidR="001B0B25">
              <w:rPr>
                <w:noProof/>
                <w:webHidden/>
              </w:rPr>
              <w:t>19</w:t>
            </w:r>
            <w:r>
              <w:rPr>
                <w:noProof/>
                <w:webHidden/>
              </w:rPr>
              <w:fldChar w:fldCharType="end"/>
            </w:r>
          </w:hyperlink>
        </w:p>
        <w:p w14:paraId="5EF4AD09" w14:textId="2AB3AAA7" w:rsidR="00BE7205" w:rsidRDefault="00BE7205">
          <w:pPr>
            <w:pStyle w:val="TOC1"/>
            <w:rPr>
              <w:rFonts w:asciiTheme="minorHAnsi" w:eastAsiaTheme="minorEastAsia" w:hAnsiTheme="minorHAnsi" w:cstheme="minorBidi"/>
              <w:caps w:val="0"/>
              <w:noProof/>
              <w:kern w:val="2"/>
              <w:sz w:val="24"/>
              <w14:ligatures w14:val="standardContextual"/>
            </w:rPr>
          </w:pPr>
          <w:hyperlink w:anchor="_Toc206590337" w:history="1">
            <w:r w:rsidRPr="00DB1CEF">
              <w:rPr>
                <w:rStyle w:val="Hyperlink"/>
                <w:rFonts w:ascii="Times New Roman Bold" w:eastAsiaTheme="majorEastAsia" w:hAnsi="Times New Roman Bold"/>
                <w:bCs/>
                <w:noProof/>
              </w:rPr>
              <w:t>20.</w:t>
            </w:r>
            <w:r>
              <w:rPr>
                <w:rFonts w:asciiTheme="minorHAnsi" w:eastAsiaTheme="minorEastAsia" w:hAnsiTheme="minorHAnsi" w:cstheme="minorBidi"/>
                <w:caps w:val="0"/>
                <w:noProof/>
                <w:kern w:val="2"/>
                <w:sz w:val="24"/>
                <w14:ligatures w14:val="standardContextual"/>
              </w:rPr>
              <w:tab/>
            </w:r>
            <w:r w:rsidRPr="00DB1CEF">
              <w:rPr>
                <w:rStyle w:val="Hyperlink"/>
                <w:rFonts w:ascii="Times New Roman Bold" w:eastAsiaTheme="majorEastAsia" w:hAnsi="Times New Roman Bold"/>
                <w:noProof/>
              </w:rPr>
              <w:t>STRĪDU ATRISINĀŠANA</w:t>
            </w:r>
            <w:r>
              <w:rPr>
                <w:noProof/>
                <w:webHidden/>
              </w:rPr>
              <w:tab/>
            </w:r>
            <w:r>
              <w:rPr>
                <w:noProof/>
                <w:webHidden/>
              </w:rPr>
              <w:fldChar w:fldCharType="begin"/>
            </w:r>
            <w:r>
              <w:rPr>
                <w:noProof/>
                <w:webHidden/>
              </w:rPr>
              <w:instrText xml:space="preserve"> PAGEREF _Toc206590337 \h </w:instrText>
            </w:r>
            <w:r>
              <w:rPr>
                <w:noProof/>
                <w:webHidden/>
              </w:rPr>
            </w:r>
            <w:r>
              <w:rPr>
                <w:noProof/>
                <w:webHidden/>
              </w:rPr>
              <w:fldChar w:fldCharType="separate"/>
            </w:r>
            <w:r w:rsidR="001B0B25">
              <w:rPr>
                <w:noProof/>
                <w:webHidden/>
              </w:rPr>
              <w:t>20</w:t>
            </w:r>
            <w:r>
              <w:rPr>
                <w:noProof/>
                <w:webHidden/>
              </w:rPr>
              <w:fldChar w:fldCharType="end"/>
            </w:r>
          </w:hyperlink>
        </w:p>
        <w:p w14:paraId="6B9F11F3" w14:textId="1459D914" w:rsidR="00BE7205" w:rsidRDefault="00BE7205">
          <w:pPr>
            <w:pStyle w:val="TOC1"/>
            <w:rPr>
              <w:rFonts w:asciiTheme="minorHAnsi" w:eastAsiaTheme="minorEastAsia" w:hAnsiTheme="minorHAnsi" w:cstheme="minorBidi"/>
              <w:caps w:val="0"/>
              <w:noProof/>
              <w:kern w:val="2"/>
              <w:sz w:val="24"/>
              <w14:ligatures w14:val="standardContextual"/>
            </w:rPr>
          </w:pPr>
          <w:hyperlink w:anchor="_Toc206590338" w:history="1">
            <w:r w:rsidRPr="00DB1CEF">
              <w:rPr>
                <w:rStyle w:val="Hyperlink"/>
                <w:rFonts w:ascii="Times New Roman Bold" w:eastAsiaTheme="majorEastAsia" w:hAnsi="Times New Roman Bold"/>
                <w:bCs/>
                <w:noProof/>
              </w:rPr>
              <w:t>21.</w:t>
            </w:r>
            <w:r>
              <w:rPr>
                <w:rFonts w:asciiTheme="minorHAnsi" w:eastAsiaTheme="minorEastAsia" w:hAnsiTheme="minorHAnsi" w:cstheme="minorBidi"/>
                <w:caps w:val="0"/>
                <w:noProof/>
                <w:kern w:val="2"/>
                <w:sz w:val="24"/>
                <w14:ligatures w14:val="standardContextual"/>
              </w:rPr>
              <w:tab/>
            </w:r>
            <w:r w:rsidRPr="00DB1CEF">
              <w:rPr>
                <w:rStyle w:val="Hyperlink"/>
                <w:rFonts w:ascii="Times New Roman Bold" w:eastAsiaTheme="majorEastAsia" w:hAnsi="Times New Roman Bold"/>
                <w:noProof/>
              </w:rPr>
              <w:t>VALODA</w:t>
            </w:r>
            <w:r>
              <w:rPr>
                <w:noProof/>
                <w:webHidden/>
              </w:rPr>
              <w:tab/>
            </w:r>
            <w:r>
              <w:rPr>
                <w:noProof/>
                <w:webHidden/>
              </w:rPr>
              <w:fldChar w:fldCharType="begin"/>
            </w:r>
            <w:r>
              <w:rPr>
                <w:noProof/>
                <w:webHidden/>
              </w:rPr>
              <w:instrText xml:space="preserve"> PAGEREF _Toc206590338 \h </w:instrText>
            </w:r>
            <w:r>
              <w:rPr>
                <w:noProof/>
                <w:webHidden/>
              </w:rPr>
            </w:r>
            <w:r>
              <w:rPr>
                <w:noProof/>
                <w:webHidden/>
              </w:rPr>
              <w:fldChar w:fldCharType="separate"/>
            </w:r>
            <w:r w:rsidR="001B0B25">
              <w:rPr>
                <w:noProof/>
                <w:webHidden/>
              </w:rPr>
              <w:t>20</w:t>
            </w:r>
            <w:r>
              <w:rPr>
                <w:noProof/>
                <w:webHidden/>
              </w:rPr>
              <w:fldChar w:fldCharType="end"/>
            </w:r>
          </w:hyperlink>
        </w:p>
        <w:p w14:paraId="508095C1" w14:textId="7EE06976" w:rsidR="00BE7205" w:rsidRDefault="00BE7205">
          <w:pPr>
            <w:pStyle w:val="TOC1"/>
            <w:rPr>
              <w:rFonts w:asciiTheme="minorHAnsi" w:eastAsiaTheme="minorEastAsia" w:hAnsiTheme="minorHAnsi" w:cstheme="minorBidi"/>
              <w:caps w:val="0"/>
              <w:noProof/>
              <w:kern w:val="2"/>
              <w:sz w:val="24"/>
              <w14:ligatures w14:val="standardContextual"/>
            </w:rPr>
          </w:pPr>
          <w:hyperlink w:anchor="_Toc206590339" w:history="1">
            <w:r w:rsidRPr="00DB1CEF">
              <w:rPr>
                <w:rStyle w:val="Hyperlink"/>
                <w:rFonts w:ascii="Times New Roman Bold" w:eastAsiaTheme="majorEastAsia" w:hAnsi="Times New Roman Bold"/>
                <w:bCs/>
                <w:noProof/>
              </w:rPr>
              <w:t>22.</w:t>
            </w:r>
            <w:r>
              <w:rPr>
                <w:rFonts w:asciiTheme="minorHAnsi" w:eastAsiaTheme="minorEastAsia" w:hAnsiTheme="minorHAnsi" w:cstheme="minorBidi"/>
                <w:caps w:val="0"/>
                <w:noProof/>
                <w:kern w:val="2"/>
                <w:sz w:val="24"/>
                <w14:ligatures w14:val="standardContextual"/>
              </w:rPr>
              <w:tab/>
            </w:r>
            <w:r w:rsidRPr="00DB1CEF">
              <w:rPr>
                <w:rStyle w:val="Hyperlink"/>
                <w:rFonts w:ascii="Times New Roman Bold" w:eastAsiaTheme="majorEastAsia" w:hAnsi="Times New Roman Bold"/>
                <w:noProof/>
              </w:rPr>
              <w:t>PIEMĒROJAMI NORMATĪVIE AKTI</w:t>
            </w:r>
            <w:r>
              <w:rPr>
                <w:noProof/>
                <w:webHidden/>
              </w:rPr>
              <w:tab/>
            </w:r>
            <w:r>
              <w:rPr>
                <w:noProof/>
                <w:webHidden/>
              </w:rPr>
              <w:fldChar w:fldCharType="begin"/>
            </w:r>
            <w:r>
              <w:rPr>
                <w:noProof/>
                <w:webHidden/>
              </w:rPr>
              <w:instrText xml:space="preserve"> PAGEREF _Toc206590339 \h </w:instrText>
            </w:r>
            <w:r>
              <w:rPr>
                <w:noProof/>
                <w:webHidden/>
              </w:rPr>
            </w:r>
            <w:r>
              <w:rPr>
                <w:noProof/>
                <w:webHidden/>
              </w:rPr>
              <w:fldChar w:fldCharType="separate"/>
            </w:r>
            <w:r w:rsidR="001B0B25">
              <w:rPr>
                <w:noProof/>
                <w:webHidden/>
              </w:rPr>
              <w:t>21</w:t>
            </w:r>
            <w:r>
              <w:rPr>
                <w:noProof/>
                <w:webHidden/>
              </w:rPr>
              <w:fldChar w:fldCharType="end"/>
            </w:r>
          </w:hyperlink>
        </w:p>
        <w:p w14:paraId="6FFDFE54" w14:textId="275677BC" w:rsidR="00BE7205" w:rsidRDefault="00BE7205">
          <w:pPr>
            <w:pStyle w:val="TOC1"/>
            <w:rPr>
              <w:rFonts w:asciiTheme="minorHAnsi" w:eastAsiaTheme="minorEastAsia" w:hAnsiTheme="minorHAnsi" w:cstheme="minorBidi"/>
              <w:caps w:val="0"/>
              <w:noProof/>
              <w:kern w:val="2"/>
              <w:sz w:val="24"/>
              <w14:ligatures w14:val="standardContextual"/>
            </w:rPr>
          </w:pPr>
          <w:hyperlink w:anchor="_Toc206590340" w:history="1">
            <w:r w:rsidRPr="00DB1CEF">
              <w:rPr>
                <w:rStyle w:val="Hyperlink"/>
                <w:rFonts w:ascii="Times New Roman Bold" w:eastAsiaTheme="majorEastAsia" w:hAnsi="Times New Roman Bold"/>
                <w:bCs/>
                <w:noProof/>
              </w:rPr>
              <w:t>23.</w:t>
            </w:r>
            <w:r>
              <w:rPr>
                <w:rFonts w:asciiTheme="minorHAnsi" w:eastAsiaTheme="minorEastAsia" w:hAnsiTheme="minorHAnsi" w:cstheme="minorBidi"/>
                <w:caps w:val="0"/>
                <w:noProof/>
                <w:kern w:val="2"/>
                <w:sz w:val="24"/>
                <w14:ligatures w14:val="standardContextual"/>
              </w:rPr>
              <w:tab/>
            </w:r>
            <w:r w:rsidRPr="00DB1CEF">
              <w:rPr>
                <w:rStyle w:val="Hyperlink"/>
                <w:rFonts w:ascii="Times New Roman Bold" w:eastAsiaTheme="majorEastAsia" w:hAnsi="Times New Roman Bold"/>
                <w:noProof/>
              </w:rPr>
              <w:t>SARAKSTE UN INFORMĀCIJAS APMAIŅA</w:t>
            </w:r>
            <w:r>
              <w:rPr>
                <w:noProof/>
                <w:webHidden/>
              </w:rPr>
              <w:tab/>
            </w:r>
            <w:r>
              <w:rPr>
                <w:noProof/>
                <w:webHidden/>
              </w:rPr>
              <w:fldChar w:fldCharType="begin"/>
            </w:r>
            <w:r>
              <w:rPr>
                <w:noProof/>
                <w:webHidden/>
              </w:rPr>
              <w:instrText xml:space="preserve"> PAGEREF _Toc206590340 \h </w:instrText>
            </w:r>
            <w:r>
              <w:rPr>
                <w:noProof/>
                <w:webHidden/>
              </w:rPr>
            </w:r>
            <w:r>
              <w:rPr>
                <w:noProof/>
                <w:webHidden/>
              </w:rPr>
              <w:fldChar w:fldCharType="separate"/>
            </w:r>
            <w:r w:rsidR="001B0B25">
              <w:rPr>
                <w:noProof/>
                <w:webHidden/>
              </w:rPr>
              <w:t>21</w:t>
            </w:r>
            <w:r>
              <w:rPr>
                <w:noProof/>
                <w:webHidden/>
              </w:rPr>
              <w:fldChar w:fldCharType="end"/>
            </w:r>
          </w:hyperlink>
        </w:p>
        <w:p w14:paraId="7E12C7F6" w14:textId="0E460ACE" w:rsidR="00BE7205" w:rsidRDefault="00BE7205">
          <w:pPr>
            <w:pStyle w:val="TOC1"/>
            <w:rPr>
              <w:rFonts w:asciiTheme="minorHAnsi" w:eastAsiaTheme="minorEastAsia" w:hAnsiTheme="minorHAnsi" w:cstheme="minorBidi"/>
              <w:caps w:val="0"/>
              <w:noProof/>
              <w:kern w:val="2"/>
              <w:sz w:val="24"/>
              <w14:ligatures w14:val="standardContextual"/>
            </w:rPr>
          </w:pPr>
          <w:hyperlink w:anchor="_Toc206590341" w:history="1">
            <w:r w:rsidRPr="00DB1CEF">
              <w:rPr>
                <w:rStyle w:val="Hyperlink"/>
                <w:rFonts w:ascii="Times New Roman Bold" w:eastAsiaTheme="majorEastAsia" w:hAnsi="Times New Roman Bold"/>
                <w:bCs/>
                <w:noProof/>
              </w:rPr>
              <w:t>24.</w:t>
            </w:r>
            <w:r>
              <w:rPr>
                <w:rFonts w:asciiTheme="minorHAnsi" w:eastAsiaTheme="minorEastAsia" w:hAnsiTheme="minorHAnsi" w:cstheme="minorBidi"/>
                <w:caps w:val="0"/>
                <w:noProof/>
                <w:kern w:val="2"/>
                <w:sz w:val="24"/>
                <w14:ligatures w14:val="standardContextual"/>
              </w:rPr>
              <w:tab/>
            </w:r>
            <w:r w:rsidRPr="00DB1CEF">
              <w:rPr>
                <w:rStyle w:val="Hyperlink"/>
                <w:rFonts w:ascii="Times New Roman Bold" w:eastAsiaTheme="majorEastAsia" w:hAnsi="Times New Roman Bold"/>
                <w:noProof/>
              </w:rPr>
              <w:t>NODEVAS UN NODOKĻI</w:t>
            </w:r>
            <w:r>
              <w:rPr>
                <w:noProof/>
                <w:webHidden/>
              </w:rPr>
              <w:tab/>
            </w:r>
            <w:r>
              <w:rPr>
                <w:noProof/>
                <w:webHidden/>
              </w:rPr>
              <w:fldChar w:fldCharType="begin"/>
            </w:r>
            <w:r>
              <w:rPr>
                <w:noProof/>
                <w:webHidden/>
              </w:rPr>
              <w:instrText xml:space="preserve"> PAGEREF _Toc206590341 \h </w:instrText>
            </w:r>
            <w:r>
              <w:rPr>
                <w:noProof/>
                <w:webHidden/>
              </w:rPr>
            </w:r>
            <w:r>
              <w:rPr>
                <w:noProof/>
                <w:webHidden/>
              </w:rPr>
              <w:fldChar w:fldCharType="separate"/>
            </w:r>
            <w:r w:rsidR="001B0B25">
              <w:rPr>
                <w:noProof/>
                <w:webHidden/>
              </w:rPr>
              <w:t>21</w:t>
            </w:r>
            <w:r>
              <w:rPr>
                <w:noProof/>
                <w:webHidden/>
              </w:rPr>
              <w:fldChar w:fldCharType="end"/>
            </w:r>
          </w:hyperlink>
        </w:p>
        <w:p w14:paraId="318E147D" w14:textId="4FFEC97F" w:rsidR="00BE7205" w:rsidRDefault="00BE7205">
          <w:pPr>
            <w:pStyle w:val="TOC1"/>
            <w:rPr>
              <w:rFonts w:asciiTheme="minorHAnsi" w:eastAsiaTheme="minorEastAsia" w:hAnsiTheme="minorHAnsi" w:cstheme="minorBidi"/>
              <w:caps w:val="0"/>
              <w:noProof/>
              <w:kern w:val="2"/>
              <w:sz w:val="24"/>
              <w14:ligatures w14:val="standardContextual"/>
            </w:rPr>
          </w:pPr>
          <w:hyperlink w:anchor="_Toc206590342" w:history="1">
            <w:r w:rsidRPr="00DB1CEF">
              <w:rPr>
                <w:rStyle w:val="Hyperlink"/>
                <w:rFonts w:ascii="Times New Roman Bold" w:eastAsiaTheme="majorEastAsia" w:hAnsi="Times New Roman Bold"/>
                <w:bCs/>
                <w:noProof/>
              </w:rPr>
              <w:t>25.</w:t>
            </w:r>
            <w:r>
              <w:rPr>
                <w:rFonts w:asciiTheme="minorHAnsi" w:eastAsiaTheme="minorEastAsia" w:hAnsiTheme="minorHAnsi" w:cstheme="minorBidi"/>
                <w:caps w:val="0"/>
                <w:noProof/>
                <w:kern w:val="2"/>
                <w:sz w:val="24"/>
                <w14:ligatures w14:val="standardContextual"/>
              </w:rPr>
              <w:tab/>
            </w:r>
            <w:r w:rsidRPr="00DB1CEF">
              <w:rPr>
                <w:rStyle w:val="Hyperlink"/>
                <w:rFonts w:ascii="Times New Roman Bold" w:eastAsiaTheme="majorEastAsia" w:hAnsi="Times New Roman Bold"/>
                <w:noProof/>
              </w:rPr>
              <w:t>CITI NOTEIKUMI</w:t>
            </w:r>
            <w:r>
              <w:rPr>
                <w:noProof/>
                <w:webHidden/>
              </w:rPr>
              <w:tab/>
            </w:r>
            <w:r>
              <w:rPr>
                <w:noProof/>
                <w:webHidden/>
              </w:rPr>
              <w:fldChar w:fldCharType="begin"/>
            </w:r>
            <w:r>
              <w:rPr>
                <w:noProof/>
                <w:webHidden/>
              </w:rPr>
              <w:instrText xml:space="preserve"> PAGEREF _Toc206590342 \h </w:instrText>
            </w:r>
            <w:r>
              <w:rPr>
                <w:noProof/>
                <w:webHidden/>
              </w:rPr>
            </w:r>
            <w:r>
              <w:rPr>
                <w:noProof/>
                <w:webHidden/>
              </w:rPr>
              <w:fldChar w:fldCharType="separate"/>
            </w:r>
            <w:r w:rsidR="001B0B25">
              <w:rPr>
                <w:noProof/>
                <w:webHidden/>
              </w:rPr>
              <w:t>21</w:t>
            </w:r>
            <w:r>
              <w:rPr>
                <w:noProof/>
                <w:webHidden/>
              </w:rPr>
              <w:fldChar w:fldCharType="end"/>
            </w:r>
          </w:hyperlink>
        </w:p>
        <w:p w14:paraId="32B4DD72" w14:textId="11029D7B" w:rsidR="00BE7205" w:rsidRDefault="00BE7205">
          <w:pPr>
            <w:pStyle w:val="TOC1"/>
            <w:rPr>
              <w:rFonts w:asciiTheme="minorHAnsi" w:eastAsiaTheme="minorEastAsia" w:hAnsiTheme="minorHAnsi" w:cstheme="minorBidi"/>
              <w:caps w:val="0"/>
              <w:noProof/>
              <w:kern w:val="2"/>
              <w:sz w:val="24"/>
              <w14:ligatures w14:val="standardContextual"/>
            </w:rPr>
          </w:pPr>
          <w:hyperlink w:anchor="_Toc206590343" w:history="1">
            <w:r w:rsidRPr="00DB1CEF">
              <w:rPr>
                <w:rStyle w:val="Hyperlink"/>
                <w:rFonts w:ascii="Times New Roman Bold" w:eastAsiaTheme="majorEastAsia" w:hAnsi="Times New Roman Bold"/>
                <w:bCs/>
                <w:noProof/>
              </w:rPr>
              <w:t>26.</w:t>
            </w:r>
            <w:r>
              <w:rPr>
                <w:rFonts w:asciiTheme="minorHAnsi" w:eastAsiaTheme="minorEastAsia" w:hAnsiTheme="minorHAnsi" w:cstheme="minorBidi"/>
                <w:caps w:val="0"/>
                <w:noProof/>
                <w:kern w:val="2"/>
                <w:sz w:val="24"/>
                <w14:ligatures w14:val="standardContextual"/>
              </w:rPr>
              <w:tab/>
            </w:r>
            <w:r w:rsidRPr="00DB1CEF">
              <w:rPr>
                <w:rStyle w:val="Hyperlink"/>
                <w:rFonts w:ascii="Times New Roman Bold" w:eastAsiaTheme="majorEastAsia" w:hAnsi="Times New Roman Bold"/>
                <w:noProof/>
              </w:rPr>
              <w:t>PASŪTĪTĀJA UN UZŅĒMĒJA ADRESES, NORĒĶINU REKVIZĪTI UN PARAKSTI</w:t>
            </w:r>
            <w:r>
              <w:rPr>
                <w:noProof/>
                <w:webHidden/>
              </w:rPr>
              <w:tab/>
            </w:r>
            <w:r>
              <w:rPr>
                <w:noProof/>
                <w:webHidden/>
              </w:rPr>
              <w:fldChar w:fldCharType="begin"/>
            </w:r>
            <w:r>
              <w:rPr>
                <w:noProof/>
                <w:webHidden/>
              </w:rPr>
              <w:instrText xml:space="preserve"> PAGEREF _Toc206590343 \h </w:instrText>
            </w:r>
            <w:r>
              <w:rPr>
                <w:noProof/>
                <w:webHidden/>
              </w:rPr>
            </w:r>
            <w:r>
              <w:rPr>
                <w:noProof/>
                <w:webHidden/>
              </w:rPr>
              <w:fldChar w:fldCharType="separate"/>
            </w:r>
            <w:r w:rsidR="001B0B25">
              <w:rPr>
                <w:noProof/>
                <w:webHidden/>
              </w:rPr>
              <w:t>21</w:t>
            </w:r>
            <w:r>
              <w:rPr>
                <w:noProof/>
                <w:webHidden/>
              </w:rPr>
              <w:fldChar w:fldCharType="end"/>
            </w:r>
          </w:hyperlink>
        </w:p>
        <w:p w14:paraId="5FA036AE" w14:textId="77777777" w:rsidR="00BE7205" w:rsidRDefault="00AC1982">
          <w:r>
            <w:rPr>
              <w:b/>
              <w:bCs/>
              <w:noProof/>
            </w:rPr>
            <w:fldChar w:fldCharType="end"/>
          </w:r>
        </w:p>
      </w:sdtContent>
    </w:sdt>
    <w:p w14:paraId="65E10534" w14:textId="391D9C16" w:rsidR="00A54A07" w:rsidRPr="00BE7205" w:rsidRDefault="00AC1982" w:rsidP="00C855DB">
      <w:pPr>
        <w:pStyle w:val="Heading1"/>
      </w:pPr>
      <w:bookmarkStart w:id="1" w:name="_Toc206590318"/>
      <w:r w:rsidRPr="00C855DB">
        <w:t>Līguma</w:t>
      </w:r>
      <w:r w:rsidRPr="00BE7205">
        <w:t xml:space="preserve"> </w:t>
      </w:r>
      <w:bookmarkEnd w:id="1"/>
      <w:r w:rsidR="002178D2">
        <w:t>priekšmets</w:t>
      </w:r>
    </w:p>
    <w:p w14:paraId="0491889E" w14:textId="77777777" w:rsidR="00B95C4E" w:rsidRPr="00181372" w:rsidRDefault="00AC1982" w:rsidP="00C855DB">
      <w:pPr>
        <w:pStyle w:val="ListParagraph"/>
      </w:pPr>
      <w:r w:rsidRPr="00C855DB">
        <w:t>Pasūtītājs</w:t>
      </w:r>
      <w:r w:rsidRPr="00181372">
        <w:t xml:space="preserve"> uzdod un Uzņēmējs apņemas veikt </w:t>
      </w:r>
      <w:r w:rsidRPr="00B253CF">
        <w:rPr>
          <w:highlight w:val="lightGray"/>
        </w:rPr>
        <w:t>[Darbu apraksts]</w:t>
      </w:r>
      <w:r w:rsidRPr="00181372">
        <w:t xml:space="preserve"> saskaņā ar Līgumu un pielikumiem, nodrošinot minēto Darbu atbilstību normatīvo aktu prasībām un nodrošinot Līgumā noteiktās garantijas saistības.</w:t>
      </w:r>
    </w:p>
    <w:p w14:paraId="5E32B804" w14:textId="77777777" w:rsidR="00795BE0" w:rsidRPr="00BE7205" w:rsidRDefault="00AC1982" w:rsidP="00C855DB">
      <w:pPr>
        <w:pStyle w:val="Heading1"/>
      </w:pPr>
      <w:bookmarkStart w:id="2" w:name="_Toc206590319"/>
      <w:r w:rsidRPr="00BE7205">
        <w:t>Līguma sastāvdaļas un apzīmējumi</w:t>
      </w:r>
      <w:bookmarkEnd w:id="2"/>
    </w:p>
    <w:p w14:paraId="5ACA4825" w14:textId="77777777" w:rsidR="00795BE0" w:rsidRPr="00181372" w:rsidRDefault="00AC1982" w:rsidP="00C855DB">
      <w:pPr>
        <w:pStyle w:val="ListParagraph"/>
      </w:pPr>
      <w:r w:rsidRPr="00181372">
        <w:t>Līgumam ir šādas sastāvdaļas, kas jālasa un jātulko kā Līgumu veidojošs dokumentu kopums:</w:t>
      </w:r>
    </w:p>
    <w:p w14:paraId="1D3E935A" w14:textId="132E0B6A" w:rsidR="00B95C4E" w:rsidRPr="00C855DB" w:rsidRDefault="00AC1982" w:rsidP="00C855DB">
      <w:pPr>
        <w:pStyle w:val="ListParagraph"/>
        <w:numPr>
          <w:ilvl w:val="0"/>
          <w:numId w:val="19"/>
        </w:numPr>
        <w:ind w:left="924" w:hanging="357"/>
        <w:rPr>
          <w:bCs/>
        </w:rPr>
      </w:pPr>
      <w:r w:rsidRPr="00C855DB">
        <w:rPr>
          <w:bCs/>
        </w:rPr>
        <w:t>Līguma teksts</w:t>
      </w:r>
      <w:r w:rsidR="006037F4" w:rsidRPr="00C855DB">
        <w:rPr>
          <w:bCs/>
        </w:rPr>
        <w:t>;</w:t>
      </w:r>
    </w:p>
    <w:p w14:paraId="04A7AA5B" w14:textId="4B3B893C" w:rsidR="00B95C4E" w:rsidRPr="00C855DB" w:rsidRDefault="00AC1982" w:rsidP="00C855DB">
      <w:pPr>
        <w:pStyle w:val="ListParagraph"/>
        <w:numPr>
          <w:ilvl w:val="0"/>
          <w:numId w:val="19"/>
        </w:numPr>
        <w:ind w:left="924" w:hanging="357"/>
        <w:rPr>
          <w:bCs/>
        </w:rPr>
      </w:pPr>
      <w:r w:rsidRPr="00C855DB">
        <w:rPr>
          <w:bCs/>
        </w:rPr>
        <w:t>Definīciju saraksts (Pielikums Nr.1);</w:t>
      </w:r>
    </w:p>
    <w:p w14:paraId="2F3F238D" w14:textId="1C9CECF7" w:rsidR="00B95C4E" w:rsidRPr="00C855DB" w:rsidRDefault="00707729" w:rsidP="00C855DB">
      <w:pPr>
        <w:pStyle w:val="ListParagraph"/>
        <w:numPr>
          <w:ilvl w:val="0"/>
          <w:numId w:val="19"/>
        </w:numPr>
        <w:ind w:left="924" w:hanging="357"/>
        <w:rPr>
          <w:bCs/>
        </w:rPr>
      </w:pPr>
      <w:r w:rsidRPr="00C855DB">
        <w:rPr>
          <w:bCs/>
        </w:rPr>
        <w:t>Finanšu piedāvājums</w:t>
      </w:r>
      <w:r w:rsidR="00AC1982" w:rsidRPr="00C855DB">
        <w:rPr>
          <w:bCs/>
        </w:rPr>
        <w:t xml:space="preserve"> (Pielikums Nr.2);</w:t>
      </w:r>
    </w:p>
    <w:p w14:paraId="24439E6F" w14:textId="4832DEF4" w:rsidR="00707729" w:rsidRPr="00C855DB" w:rsidRDefault="00AC1982" w:rsidP="00C855DB">
      <w:pPr>
        <w:pStyle w:val="ListParagraph"/>
        <w:numPr>
          <w:ilvl w:val="0"/>
          <w:numId w:val="19"/>
        </w:numPr>
        <w:ind w:left="924" w:hanging="357"/>
        <w:rPr>
          <w:bCs/>
        </w:rPr>
      </w:pPr>
      <w:r w:rsidRPr="00C855DB">
        <w:rPr>
          <w:bCs/>
        </w:rPr>
        <w:t>Tehniskais uzdevums (Pielikums Nr.3);</w:t>
      </w:r>
    </w:p>
    <w:p w14:paraId="5121C35E" w14:textId="15A957E0" w:rsidR="00B95C4E" w:rsidRPr="00C855DB" w:rsidRDefault="00141E8B" w:rsidP="00C855DB">
      <w:pPr>
        <w:pStyle w:val="ListParagraph"/>
        <w:numPr>
          <w:ilvl w:val="0"/>
          <w:numId w:val="19"/>
        </w:numPr>
        <w:ind w:left="924" w:hanging="357"/>
        <w:rPr>
          <w:bCs/>
        </w:rPr>
      </w:pPr>
      <w:r w:rsidRPr="00C855DB">
        <w:rPr>
          <w:bCs/>
        </w:rPr>
        <w:t>Projektēšanas uzdevums</w:t>
      </w:r>
      <w:r w:rsidR="00AC1982" w:rsidRPr="00C855DB">
        <w:rPr>
          <w:bCs/>
        </w:rPr>
        <w:t xml:space="preserve"> (Pielikums Nr.4);</w:t>
      </w:r>
    </w:p>
    <w:p w14:paraId="1750CC16" w14:textId="5020CEC6" w:rsidR="00B95C4E" w:rsidRPr="00C855DB" w:rsidRDefault="00AC1982" w:rsidP="00C855DB">
      <w:pPr>
        <w:pStyle w:val="ListParagraph"/>
        <w:numPr>
          <w:ilvl w:val="0"/>
          <w:numId w:val="19"/>
        </w:numPr>
        <w:ind w:left="924" w:hanging="357"/>
        <w:rPr>
          <w:bCs/>
        </w:rPr>
      </w:pPr>
      <w:r w:rsidRPr="00C855DB">
        <w:rPr>
          <w:bCs/>
        </w:rPr>
        <w:t>Iekārtu tehniskās specifikācijas (Pielikums Nr.</w:t>
      </w:r>
      <w:r w:rsidR="00707729" w:rsidRPr="00C855DB">
        <w:rPr>
          <w:bCs/>
        </w:rPr>
        <w:t>5</w:t>
      </w:r>
      <w:r w:rsidRPr="00C855DB">
        <w:rPr>
          <w:bCs/>
        </w:rPr>
        <w:t>) ;</w:t>
      </w:r>
    </w:p>
    <w:p w14:paraId="11B220CA" w14:textId="7AC77001" w:rsidR="00B95C4E" w:rsidRPr="00C855DB" w:rsidRDefault="00AC1982" w:rsidP="00C855DB">
      <w:pPr>
        <w:pStyle w:val="ListParagraph"/>
        <w:numPr>
          <w:ilvl w:val="0"/>
          <w:numId w:val="19"/>
        </w:numPr>
        <w:ind w:left="924" w:hanging="357"/>
        <w:rPr>
          <w:bCs/>
        </w:rPr>
      </w:pPr>
      <w:r w:rsidRPr="00C855DB">
        <w:rPr>
          <w:bCs/>
        </w:rPr>
        <w:t>Darbu izpildes kalendārais grafiks (Pielikums Nr.</w:t>
      </w:r>
      <w:r w:rsidR="00707729" w:rsidRPr="00C855DB">
        <w:rPr>
          <w:bCs/>
        </w:rPr>
        <w:t>6</w:t>
      </w:r>
      <w:r w:rsidRPr="00C855DB">
        <w:rPr>
          <w:bCs/>
        </w:rPr>
        <w:t>);</w:t>
      </w:r>
    </w:p>
    <w:p w14:paraId="79A0B315" w14:textId="4DD18AD2" w:rsidR="00B95C4E" w:rsidRPr="00C855DB" w:rsidRDefault="00AC1982" w:rsidP="00C855DB">
      <w:pPr>
        <w:pStyle w:val="ListParagraph"/>
        <w:numPr>
          <w:ilvl w:val="0"/>
          <w:numId w:val="19"/>
        </w:numPr>
        <w:ind w:left="924" w:hanging="357"/>
        <w:rPr>
          <w:bCs/>
        </w:rPr>
      </w:pPr>
      <w:r w:rsidRPr="00C855DB">
        <w:rPr>
          <w:bCs/>
        </w:rPr>
        <w:t>Gala pieņemšanas – nodošanas akts (Pielikums Nr.</w:t>
      </w:r>
      <w:r w:rsidR="00707729" w:rsidRPr="00C855DB">
        <w:rPr>
          <w:bCs/>
        </w:rPr>
        <w:t>7</w:t>
      </w:r>
      <w:r w:rsidRPr="00C855DB">
        <w:rPr>
          <w:bCs/>
        </w:rPr>
        <w:t>);</w:t>
      </w:r>
    </w:p>
    <w:p w14:paraId="25031455" w14:textId="3B79E1A0" w:rsidR="009C10A3" w:rsidRPr="00C855DB" w:rsidRDefault="00AC1982" w:rsidP="00C855DB">
      <w:pPr>
        <w:pStyle w:val="ListParagraph"/>
        <w:numPr>
          <w:ilvl w:val="0"/>
          <w:numId w:val="19"/>
        </w:numPr>
        <w:ind w:left="924" w:hanging="357"/>
        <w:rPr>
          <w:b/>
        </w:rPr>
      </w:pPr>
      <w:r w:rsidRPr="00C855DB">
        <w:rPr>
          <w:bCs/>
        </w:rPr>
        <w:t>Apdrošināšanas nosacījumi (Pielikums Nr.</w:t>
      </w:r>
      <w:r w:rsidR="00707729" w:rsidRPr="00C855DB">
        <w:rPr>
          <w:bCs/>
        </w:rPr>
        <w:t>8</w:t>
      </w:r>
      <w:r w:rsidRPr="00C855DB">
        <w:rPr>
          <w:bCs/>
        </w:rPr>
        <w:t>);</w:t>
      </w:r>
    </w:p>
    <w:p w14:paraId="022FC358" w14:textId="13E74A12" w:rsidR="00B95C4E" w:rsidRPr="00DF155C" w:rsidRDefault="00AC1982" w:rsidP="00C855DB">
      <w:pPr>
        <w:pStyle w:val="ListParagraph"/>
        <w:numPr>
          <w:ilvl w:val="0"/>
          <w:numId w:val="19"/>
        </w:numPr>
        <w:ind w:left="924" w:hanging="357"/>
        <w:rPr>
          <w:b/>
        </w:rPr>
      </w:pPr>
      <w:r w:rsidRPr="00C855DB">
        <w:rPr>
          <w:bCs/>
        </w:rPr>
        <w:t>Prasības saistībā ar E</w:t>
      </w:r>
      <w:r w:rsidR="00AE4F8F">
        <w:rPr>
          <w:bCs/>
        </w:rPr>
        <w:t xml:space="preserve">iropas </w:t>
      </w:r>
      <w:r w:rsidRPr="00C855DB">
        <w:rPr>
          <w:bCs/>
        </w:rPr>
        <w:t>S</w:t>
      </w:r>
      <w:r w:rsidR="00AE4F8F">
        <w:rPr>
          <w:bCs/>
        </w:rPr>
        <w:t>avienības</w:t>
      </w:r>
      <w:r w:rsidR="00550E71" w:rsidRPr="00550E71">
        <w:t xml:space="preserve"> </w:t>
      </w:r>
      <w:r w:rsidR="00550E71" w:rsidRPr="00550E71">
        <w:rPr>
          <w:bCs/>
        </w:rPr>
        <w:t>Modernizācijas fonda</w:t>
      </w:r>
      <w:r w:rsidRPr="00C855DB">
        <w:rPr>
          <w:bCs/>
        </w:rPr>
        <w:t xml:space="preserve"> finansējuma </w:t>
      </w:r>
      <w:r w:rsidR="00550E71" w:rsidRPr="00550E71">
        <w:rPr>
          <w:bCs/>
        </w:rPr>
        <w:t>piesaisti</w:t>
      </w:r>
      <w:r w:rsidRPr="00C855DB">
        <w:rPr>
          <w:bCs/>
        </w:rPr>
        <w:t xml:space="preserve"> (Pielikums Nr.</w:t>
      </w:r>
      <w:r w:rsidR="00707729" w:rsidRPr="00C855DB">
        <w:rPr>
          <w:bCs/>
        </w:rPr>
        <w:t>9</w:t>
      </w:r>
      <w:r w:rsidRPr="00C855DB">
        <w:rPr>
          <w:bCs/>
        </w:rPr>
        <w:t>)</w:t>
      </w:r>
      <w:r w:rsidR="00BC0A1C">
        <w:rPr>
          <w:bCs/>
        </w:rPr>
        <w:t>;</w:t>
      </w:r>
    </w:p>
    <w:p w14:paraId="1C29393D" w14:textId="31C7FE18" w:rsidR="00BC0A1C" w:rsidRPr="00DF155C" w:rsidRDefault="00BC0A1C" w:rsidP="00BC0A1C">
      <w:pPr>
        <w:pStyle w:val="ListParagraph"/>
        <w:numPr>
          <w:ilvl w:val="0"/>
          <w:numId w:val="19"/>
        </w:numPr>
        <w:rPr>
          <w:bCs/>
        </w:rPr>
      </w:pPr>
      <w:r w:rsidRPr="00DF155C">
        <w:rPr>
          <w:bCs/>
        </w:rPr>
        <w:t xml:space="preserve">Līguma izpildē iesaistāmo </w:t>
      </w:r>
      <w:r w:rsidR="00A86959" w:rsidRPr="00DF155C">
        <w:rPr>
          <w:bCs/>
        </w:rPr>
        <w:t>speciālistu</w:t>
      </w:r>
      <w:r w:rsidRPr="00DF155C">
        <w:rPr>
          <w:bCs/>
        </w:rPr>
        <w:t xml:space="preserve"> saraksts (Pielikums Nr.10).</w:t>
      </w:r>
    </w:p>
    <w:p w14:paraId="786FC6A7" w14:textId="77777777" w:rsidR="00BC0A1C" w:rsidRPr="00DF155C" w:rsidRDefault="00BC0A1C" w:rsidP="00DF155C">
      <w:pPr>
        <w:rPr>
          <w:b/>
        </w:rPr>
      </w:pPr>
    </w:p>
    <w:p w14:paraId="7D65BEDD" w14:textId="77777777" w:rsidR="00795BE0" w:rsidRPr="00181372" w:rsidRDefault="00AC1982" w:rsidP="00B95C4E">
      <w:pPr>
        <w:widowControl w:val="0"/>
        <w:spacing w:before="120" w:after="120" w:line="264" w:lineRule="auto"/>
        <w:ind w:left="567" w:right="-2"/>
        <w:jc w:val="both"/>
        <w:rPr>
          <w:sz w:val="22"/>
          <w:szCs w:val="22"/>
        </w:rPr>
      </w:pPr>
      <w:r w:rsidRPr="00181372">
        <w:rPr>
          <w:sz w:val="22"/>
          <w:szCs w:val="22"/>
          <w:lang w:eastAsia="lv-LV"/>
        </w:rPr>
        <w:t xml:space="preserve">Jebkuru nesaskaņu vai pretrunu gadījumā starp augstāk minētajiem dokumentiem, prioritāte dokumentiem ir tādā secībā, kādā šie dokumenti ir uzskaitīti. </w:t>
      </w:r>
      <w:r w:rsidR="004205EE" w:rsidRPr="00181372">
        <w:rPr>
          <w:sz w:val="22"/>
          <w:szCs w:val="22"/>
          <w:lang w:eastAsia="lv-LV"/>
        </w:rPr>
        <w:t>Šaubu vai nepilnību gadījumā Puses Līguma nosacījumu iztulkošanai vai papildināšanai var atsaukties uz Procedūras dokumentāciju un tajā ietvertajām saistībām.</w:t>
      </w:r>
    </w:p>
    <w:p w14:paraId="43581175" w14:textId="77777777" w:rsidR="00795BE0" w:rsidRPr="00BE7205" w:rsidRDefault="00AC1982" w:rsidP="00C855DB">
      <w:pPr>
        <w:pStyle w:val="Heading1"/>
      </w:pPr>
      <w:bookmarkStart w:id="3" w:name="_Toc463167305"/>
      <w:bookmarkStart w:id="4" w:name="_Toc206590320"/>
      <w:r w:rsidRPr="00BE7205">
        <w:t xml:space="preserve">Līguma </w:t>
      </w:r>
      <w:bookmarkEnd w:id="3"/>
      <w:r w:rsidRPr="00BE7205">
        <w:t>spēkā esamība un termiņš</w:t>
      </w:r>
      <w:bookmarkEnd w:id="4"/>
    </w:p>
    <w:p w14:paraId="24A298F0" w14:textId="77777777" w:rsidR="00795BE0" w:rsidRPr="00181372" w:rsidRDefault="00AC1982" w:rsidP="001E6C00">
      <w:pPr>
        <w:widowControl w:val="0"/>
        <w:numPr>
          <w:ilvl w:val="1"/>
          <w:numId w:val="1"/>
        </w:numPr>
        <w:tabs>
          <w:tab w:val="num" w:pos="567"/>
        </w:tabs>
        <w:spacing w:before="120" w:after="120" w:line="264" w:lineRule="auto"/>
        <w:ind w:left="567" w:right="-2" w:hanging="567"/>
        <w:jc w:val="both"/>
        <w:rPr>
          <w:b/>
          <w:caps/>
          <w:sz w:val="22"/>
          <w:szCs w:val="22"/>
        </w:rPr>
      </w:pPr>
      <w:r w:rsidRPr="00181372">
        <w:rPr>
          <w:sz w:val="22"/>
          <w:szCs w:val="22"/>
        </w:rPr>
        <w:t>Līgums stājas spēkā ar tā abpusējas parakstīšanas brīdi</w:t>
      </w:r>
      <w:r w:rsidR="00141E8B">
        <w:rPr>
          <w:sz w:val="22"/>
          <w:szCs w:val="22"/>
        </w:rPr>
        <w:t xml:space="preserve"> un ir spēkā līdz Pušu saistību pilnīgai izpildei.</w:t>
      </w:r>
    </w:p>
    <w:p w14:paraId="0CD1E417" w14:textId="38AB1A93" w:rsidR="003A03E4" w:rsidRPr="004977E2" w:rsidRDefault="00AC1982" w:rsidP="00C855DB">
      <w:pPr>
        <w:widowControl w:val="0"/>
        <w:numPr>
          <w:ilvl w:val="1"/>
          <w:numId w:val="1"/>
        </w:numPr>
        <w:tabs>
          <w:tab w:val="num" w:pos="567"/>
        </w:tabs>
        <w:spacing w:before="120" w:after="120" w:line="264" w:lineRule="auto"/>
        <w:ind w:left="567" w:hanging="567"/>
        <w:jc w:val="both"/>
        <w:rPr>
          <w:sz w:val="22"/>
          <w:szCs w:val="22"/>
        </w:rPr>
      </w:pPr>
      <w:r w:rsidRPr="00795D89">
        <w:rPr>
          <w:sz w:val="22"/>
          <w:szCs w:val="22"/>
        </w:rPr>
        <w:t xml:space="preserve">Darbus Uzņēmējam ir jāizpilda </w:t>
      </w:r>
      <w:r w:rsidR="00795D89" w:rsidRPr="004F01E2">
        <w:rPr>
          <w:sz w:val="22"/>
          <w:szCs w:val="22"/>
        </w:rPr>
        <w:t>Pielikumā Nr.3 "Tehniskais uzdevums</w:t>
      </w:r>
      <w:r w:rsidR="005F03D1" w:rsidRPr="004F01E2">
        <w:rPr>
          <w:sz w:val="22"/>
          <w:szCs w:val="22"/>
        </w:rPr>
        <w:t>"</w:t>
      </w:r>
      <w:r w:rsidR="00795D89" w:rsidRPr="004F01E2">
        <w:rPr>
          <w:sz w:val="22"/>
          <w:szCs w:val="22"/>
        </w:rPr>
        <w:t xml:space="preserve"> un </w:t>
      </w:r>
      <w:r w:rsidR="005F03D1" w:rsidRPr="004F01E2">
        <w:rPr>
          <w:sz w:val="22"/>
          <w:szCs w:val="22"/>
        </w:rPr>
        <w:t>Pielikumā Nr.4 "</w:t>
      </w:r>
      <w:r w:rsidR="00795D89" w:rsidRPr="004F01E2">
        <w:rPr>
          <w:sz w:val="22"/>
          <w:szCs w:val="22"/>
        </w:rPr>
        <w:t>Projektēšanas uzdevums"</w:t>
      </w:r>
      <w:r w:rsidR="00795D89" w:rsidRPr="00795D89">
        <w:rPr>
          <w:sz w:val="22"/>
          <w:szCs w:val="22"/>
        </w:rPr>
        <w:t xml:space="preserve"> un Uzņēmēja iesniegtajā </w:t>
      </w:r>
      <w:r w:rsidR="000923BF">
        <w:rPr>
          <w:sz w:val="22"/>
          <w:szCs w:val="22"/>
        </w:rPr>
        <w:t>P</w:t>
      </w:r>
      <w:r w:rsidR="00795D89" w:rsidRPr="00795D89">
        <w:rPr>
          <w:sz w:val="22"/>
          <w:szCs w:val="22"/>
        </w:rPr>
        <w:t>ielikumā</w:t>
      </w:r>
      <w:r w:rsidR="00795D89" w:rsidRPr="00795D89">
        <w:rPr>
          <w:szCs w:val="22"/>
        </w:rPr>
        <w:t xml:space="preserve"> </w:t>
      </w:r>
      <w:r w:rsidRPr="004F01E2">
        <w:rPr>
          <w:sz w:val="22"/>
          <w:szCs w:val="22"/>
        </w:rPr>
        <w:t>Nr.</w:t>
      </w:r>
      <w:r w:rsidR="005F03D1" w:rsidRPr="004F01E2">
        <w:rPr>
          <w:sz w:val="22"/>
          <w:szCs w:val="22"/>
        </w:rPr>
        <w:t>6</w:t>
      </w:r>
      <w:r w:rsidRPr="004F01E2">
        <w:rPr>
          <w:sz w:val="22"/>
          <w:szCs w:val="22"/>
        </w:rPr>
        <w:t xml:space="preserve"> "Darbu izpildes kalendārais grafiks"</w:t>
      </w:r>
      <w:r w:rsidR="00795D89" w:rsidRPr="00795D89">
        <w:rPr>
          <w:sz w:val="22"/>
          <w:szCs w:val="22"/>
        </w:rPr>
        <w:t xml:space="preserve"> noteiktajos termiņos.</w:t>
      </w:r>
      <w:r w:rsidRPr="00795D89">
        <w:rPr>
          <w:sz w:val="22"/>
          <w:szCs w:val="22"/>
        </w:rPr>
        <w:t xml:space="preserve"> </w:t>
      </w:r>
      <w:r w:rsidR="00795D89" w:rsidRPr="00795D89">
        <w:rPr>
          <w:sz w:val="22"/>
          <w:szCs w:val="22"/>
        </w:rPr>
        <w:t xml:space="preserve">Pretrunu gadījumā starp šiem pielikumiem piemērojami termiņi, kas minēti </w:t>
      </w:r>
      <w:r w:rsidR="00795D89" w:rsidRPr="004F01E2">
        <w:rPr>
          <w:sz w:val="22"/>
          <w:szCs w:val="22"/>
        </w:rPr>
        <w:t>Pielikumā Nr.3 "Tehniskais uzdevums</w:t>
      </w:r>
      <w:r w:rsidR="005F03D1" w:rsidRPr="004F01E2">
        <w:rPr>
          <w:sz w:val="22"/>
          <w:szCs w:val="22"/>
        </w:rPr>
        <w:t>"</w:t>
      </w:r>
      <w:r w:rsidR="00795D89" w:rsidRPr="004F01E2">
        <w:rPr>
          <w:sz w:val="22"/>
          <w:szCs w:val="22"/>
        </w:rPr>
        <w:t xml:space="preserve"> un </w:t>
      </w:r>
      <w:r w:rsidR="005F03D1" w:rsidRPr="004F01E2">
        <w:rPr>
          <w:sz w:val="22"/>
          <w:szCs w:val="22"/>
        </w:rPr>
        <w:t>Pielikumā Nr.4 "P</w:t>
      </w:r>
      <w:r w:rsidR="00795D89" w:rsidRPr="004F01E2">
        <w:rPr>
          <w:sz w:val="22"/>
          <w:szCs w:val="22"/>
        </w:rPr>
        <w:t>rojektēšanas uzdevums"</w:t>
      </w:r>
      <w:r w:rsidR="00795D89" w:rsidRPr="00795D89">
        <w:rPr>
          <w:sz w:val="22"/>
          <w:szCs w:val="22"/>
        </w:rPr>
        <w:t xml:space="preserve">. </w:t>
      </w:r>
      <w:r w:rsidR="00795D89" w:rsidRPr="004977E2">
        <w:rPr>
          <w:b/>
          <w:bCs/>
          <w:sz w:val="22"/>
          <w:szCs w:val="22"/>
        </w:rPr>
        <w:t>Darbu izpildes</w:t>
      </w:r>
      <w:r>
        <w:rPr>
          <w:b/>
          <w:bCs/>
          <w:sz w:val="22"/>
          <w:szCs w:val="22"/>
        </w:rPr>
        <w:t xml:space="preserve"> termiņi ir:</w:t>
      </w:r>
    </w:p>
    <w:p w14:paraId="4EEE8522" w14:textId="15D7479A" w:rsidR="00783E3E" w:rsidRPr="00B23AB0" w:rsidRDefault="00AE4F8F" w:rsidP="00783E3E">
      <w:pPr>
        <w:pStyle w:val="111"/>
      </w:pPr>
      <w:r>
        <w:t>s</w:t>
      </w:r>
      <w:r w:rsidRPr="00165A5B">
        <w:t xml:space="preserve">tarptermiņš </w:t>
      </w:r>
      <w:r w:rsidR="00564A3A" w:rsidRPr="00165A5B">
        <w:t>–</w:t>
      </w:r>
      <w:r w:rsidR="00564A3A" w:rsidRPr="00564A3A">
        <w:t xml:space="preserve"> būvvaldes atzīmes par projektēšanas nosacījumu izpildi izdarīšana Būvniecības informācijas sistēmā</w:t>
      </w:r>
      <w:r w:rsidR="00564A3A">
        <w:t>.</w:t>
      </w:r>
    </w:p>
    <w:p w14:paraId="65CBD247" w14:textId="230D43CB" w:rsidR="00783E3E" w:rsidRPr="00573B0F" w:rsidRDefault="00AC1982" w:rsidP="00783E3E">
      <w:pPr>
        <w:pStyle w:val="111"/>
      </w:pPr>
      <w:r w:rsidRPr="00B53261">
        <w:lastRenderedPageBreak/>
        <w:t>Darbu izpildes</w:t>
      </w:r>
      <w:r w:rsidR="00795D89" w:rsidRPr="00B53261">
        <w:t xml:space="preserve"> beigu termiņš</w:t>
      </w:r>
      <w:r w:rsidR="00795D89" w:rsidRPr="00573B0F">
        <w:t xml:space="preserve"> ir līdz [</w:t>
      </w:r>
      <w:r w:rsidR="00795D89" w:rsidRPr="00573B0F">
        <w:rPr>
          <w:highlight w:val="lightGray"/>
        </w:rPr>
        <w:t>Gads, datums, mēnesis</w:t>
      </w:r>
      <w:r w:rsidR="00795D89" w:rsidRPr="00573B0F">
        <w:t>], līdz kuram Darbiem Objektā pilnībā ir jābūt pabeigtiem un Objekts jānodod ekspluatācijā normatīvajos aktos noteiktajā kārtībā</w:t>
      </w:r>
      <w:r w:rsidRPr="00573B0F">
        <w:t>;</w:t>
      </w:r>
    </w:p>
    <w:p w14:paraId="18236CC7" w14:textId="77777777" w:rsidR="00795BE0" w:rsidRPr="00795D89" w:rsidRDefault="00AC1982" w:rsidP="001E6C00">
      <w:pPr>
        <w:widowControl w:val="0"/>
        <w:numPr>
          <w:ilvl w:val="1"/>
          <w:numId w:val="1"/>
        </w:numPr>
        <w:tabs>
          <w:tab w:val="num" w:pos="567"/>
        </w:tabs>
        <w:spacing w:before="120" w:after="120" w:line="264" w:lineRule="auto"/>
        <w:ind w:left="567" w:right="-2" w:hanging="567"/>
        <w:jc w:val="both"/>
        <w:rPr>
          <w:sz w:val="22"/>
          <w:szCs w:val="22"/>
        </w:rPr>
      </w:pPr>
      <w:r w:rsidRPr="00795D89">
        <w:rPr>
          <w:sz w:val="22"/>
          <w:szCs w:val="22"/>
        </w:rPr>
        <w:t>Saistība, kuras termiņš saskaņā ar Līgumu iestājas brīvdienā, ir izpildāma nākamajā darba dienā, ņemot vērā Latvijas Republikā noteiktās brīvdienas.</w:t>
      </w:r>
    </w:p>
    <w:p w14:paraId="2210BD93" w14:textId="4F92C6D9" w:rsidR="008C68A8" w:rsidRPr="00BE7205" w:rsidRDefault="002178D2" w:rsidP="00C855DB">
      <w:pPr>
        <w:pStyle w:val="Heading1"/>
      </w:pPr>
      <w:r>
        <w:t>Pušu pienākumi un tiesības</w:t>
      </w:r>
    </w:p>
    <w:p w14:paraId="77457B7A" w14:textId="77777777" w:rsidR="008C68A8" w:rsidRPr="00181372" w:rsidRDefault="00AC1982" w:rsidP="00646AA9">
      <w:pPr>
        <w:widowControl w:val="0"/>
        <w:numPr>
          <w:ilvl w:val="1"/>
          <w:numId w:val="1"/>
        </w:numPr>
        <w:tabs>
          <w:tab w:val="num" w:pos="709"/>
        </w:tabs>
        <w:spacing w:before="120" w:after="120" w:line="264" w:lineRule="auto"/>
        <w:ind w:left="567" w:right="-2" w:hanging="567"/>
        <w:jc w:val="both"/>
        <w:rPr>
          <w:b/>
          <w:bCs/>
          <w:sz w:val="22"/>
          <w:szCs w:val="22"/>
        </w:rPr>
      </w:pPr>
      <w:r w:rsidRPr="00181372">
        <w:rPr>
          <w:b/>
          <w:bCs/>
          <w:sz w:val="22"/>
          <w:szCs w:val="22"/>
        </w:rPr>
        <w:t>Pasūtītāja pienākumi:</w:t>
      </w:r>
    </w:p>
    <w:p w14:paraId="3F9EF7AC" w14:textId="77777777" w:rsidR="008C68A8" w:rsidRPr="00573B0F" w:rsidRDefault="00AC1982" w:rsidP="00573B0F">
      <w:pPr>
        <w:pStyle w:val="111"/>
      </w:pPr>
      <w:r w:rsidRPr="00573B0F">
        <w:t>veikt maksājumus atbilstoši Līguma noteikumiem, tajā skaitā, Līgumā noteiktajos termiņos un apmērā;</w:t>
      </w:r>
    </w:p>
    <w:p w14:paraId="5090612B" w14:textId="293A1B62" w:rsidR="00795D89" w:rsidRPr="00573B0F" w:rsidRDefault="00AC1982" w:rsidP="00573B0F">
      <w:pPr>
        <w:pStyle w:val="111"/>
      </w:pPr>
      <w:r w:rsidRPr="00573B0F">
        <w:t xml:space="preserve">Darbu izpildei nodrošināt Uzņēmējam pieeju Būvlaukumam saskaņā ar savstarpēji apstiprinātu elektroietaišu </w:t>
      </w:r>
      <w:proofErr w:type="spellStart"/>
      <w:r w:rsidRPr="00573B0F">
        <w:t>atslēguma</w:t>
      </w:r>
      <w:proofErr w:type="spellEnd"/>
      <w:r w:rsidRPr="00573B0F">
        <w:t xml:space="preserve"> grafiku (ja tāds ir piemērojams) un savlaicīgu Uzņēmēja darbinieku pielaišanu Līgumā paredzēto Darbu izpildei, ja Uzņēmējs izpildījis Pasūtītāja prasības </w:t>
      </w:r>
      <w:r w:rsidR="00165A5B" w:rsidRPr="00573B0F">
        <w:t>piekļuvei</w:t>
      </w:r>
      <w:r w:rsidRPr="00573B0F">
        <w:t xml:space="preserve"> Objektam.</w:t>
      </w:r>
    </w:p>
    <w:p w14:paraId="4DEC86BC" w14:textId="77777777" w:rsidR="008C68A8" w:rsidRPr="00181372" w:rsidRDefault="00AC1982" w:rsidP="00646AA9">
      <w:pPr>
        <w:widowControl w:val="0"/>
        <w:numPr>
          <w:ilvl w:val="1"/>
          <w:numId w:val="1"/>
        </w:numPr>
        <w:tabs>
          <w:tab w:val="num" w:pos="709"/>
        </w:tabs>
        <w:spacing w:before="120" w:after="120" w:line="264" w:lineRule="auto"/>
        <w:ind w:left="567" w:right="-2" w:hanging="567"/>
        <w:jc w:val="both"/>
        <w:rPr>
          <w:b/>
          <w:bCs/>
          <w:sz w:val="22"/>
          <w:szCs w:val="22"/>
        </w:rPr>
      </w:pPr>
      <w:r w:rsidRPr="00181372">
        <w:rPr>
          <w:b/>
          <w:bCs/>
          <w:sz w:val="22"/>
          <w:szCs w:val="22"/>
        </w:rPr>
        <w:t>Pasūtītāja tiesības:</w:t>
      </w:r>
    </w:p>
    <w:p w14:paraId="05F9CB84" w14:textId="77777777" w:rsidR="008C68A8" w:rsidRPr="00181372" w:rsidRDefault="00AC1982" w:rsidP="00573B0F">
      <w:pPr>
        <w:pStyle w:val="111"/>
      </w:pPr>
      <w:r w:rsidRPr="00181372">
        <w:t>jebkurā brīdī nomainīt Projekta vadītāju, par to rakstiski informējot Uzņēmēju;</w:t>
      </w:r>
    </w:p>
    <w:p w14:paraId="5B014C09" w14:textId="77777777" w:rsidR="008C68A8" w:rsidRPr="00181372" w:rsidRDefault="00AC1982" w:rsidP="00573B0F">
      <w:pPr>
        <w:pStyle w:val="111"/>
      </w:pPr>
      <w:r w:rsidRPr="00181372">
        <w:t>noteikt un nomainīt Būvuzraugu;</w:t>
      </w:r>
    </w:p>
    <w:p w14:paraId="5BCEE13D" w14:textId="77777777" w:rsidR="008C68A8" w:rsidRPr="00181372" w:rsidRDefault="00AC1982" w:rsidP="00573B0F">
      <w:pPr>
        <w:pStyle w:val="111"/>
      </w:pPr>
      <w:r w:rsidRPr="00181372">
        <w:t>pārbaudīt un uzraudzīt izpildāmo Darbu kvalitāti, pieaicināt tehnisko uzraugu vai neatkarīgus ekspertus Darbu kvalitātes uzraudzībai un novērtēšanai (šīs ir arī Būvuzrauga tiesības bez īpaša pilnvarojuma), tajā skaitā būvekspertīzes veikšanai, kā arī tiesības iegūt paraugus no izmantojamajiem materiāliem to pārbaudei ar sagraujošām metodēm. Būvuzrauga, eksperta vai citu personu pieaicināšana neatbrīvo Uzņēmēju no atbildības par Līgumam neatbilstoši veiktajiem Darbiem, kā arī par citu Līgumā noteikto prasību un noteikumu neievērošanu;</w:t>
      </w:r>
    </w:p>
    <w:p w14:paraId="2AA3D78C" w14:textId="77777777" w:rsidR="008C68A8" w:rsidRPr="00181372" w:rsidRDefault="00AC1982" w:rsidP="00573B0F">
      <w:pPr>
        <w:pStyle w:val="111"/>
      </w:pPr>
      <w:r w:rsidRPr="00181372">
        <w:t>atsaukt iepriekš apstiprināto Uzņēmēja būvdarbu vadītāju, kā arī jebkuru citu Uzņēmēja darbinieku vai apakšuzņēmēju, nosūtot motivētu paziņojumu Uzņēmējam, ja Būvdarbu vadītājs, darbinieks vai apakšuzņēmējs nespēj veikt savus profesionālos pienākumus vai pārkāpj iekšējās darba kārtības, darba drošības tehnikas, ugunsdrošības, elektrodrošības, vides aizsardzības vai Līguma (šīs ir arī Būvuzrauga tiesības) noteikumus, spēkā esošos normatīvos aktus, kā arī atsaukt apakšuzņēmēju, kurš ir pieaicināts, pārkāpjot Līguma vai spēkā esošo normatīvo aktu noteikumus. Uzņēmējs nekavējoties pēc šāda paziņojuma saņemšanas nosaka citu būvdarbu vadītāju, darbinieku vai apakšuzņēmēju.</w:t>
      </w:r>
    </w:p>
    <w:p w14:paraId="6A90EF65" w14:textId="77777777" w:rsidR="008C68A8" w:rsidRPr="00181372" w:rsidRDefault="00AC1982" w:rsidP="00646AA9">
      <w:pPr>
        <w:widowControl w:val="0"/>
        <w:numPr>
          <w:ilvl w:val="1"/>
          <w:numId w:val="1"/>
        </w:numPr>
        <w:tabs>
          <w:tab w:val="num" w:pos="709"/>
        </w:tabs>
        <w:spacing w:before="120" w:after="120" w:line="264" w:lineRule="auto"/>
        <w:ind w:left="567" w:right="-2" w:hanging="567"/>
        <w:jc w:val="both"/>
        <w:rPr>
          <w:b/>
          <w:bCs/>
          <w:sz w:val="22"/>
          <w:szCs w:val="22"/>
        </w:rPr>
      </w:pPr>
      <w:r w:rsidRPr="00181372">
        <w:rPr>
          <w:b/>
          <w:bCs/>
          <w:sz w:val="22"/>
          <w:szCs w:val="22"/>
        </w:rPr>
        <w:t>Uzņēmēja pienākumi:</w:t>
      </w:r>
    </w:p>
    <w:p w14:paraId="553CF837" w14:textId="77777777" w:rsidR="008C68A8" w:rsidRPr="00181372" w:rsidRDefault="00AC1982" w:rsidP="00573B0F">
      <w:pPr>
        <w:pStyle w:val="111"/>
      </w:pPr>
      <w:r w:rsidRPr="00181372">
        <w:t>izpildīt Līguma saistības atbilstoši Līguma prasībām, tai skaitā pielikumiem, saskaņoto Projekta dokumentāciju, spēkā esošo normatīvo aktu prasībām un Pasūtītāja norādījumiem. Jebkura atkāpe ir pieļaujama vienīgi ar Pasūtītāja rakstisku piekrišanu;</w:t>
      </w:r>
    </w:p>
    <w:p w14:paraId="1F0B3FDB" w14:textId="77777777" w:rsidR="008C68A8" w:rsidRPr="00181372" w:rsidRDefault="00AC1982" w:rsidP="00573B0F">
      <w:pPr>
        <w:pStyle w:val="111"/>
      </w:pPr>
      <w:r w:rsidRPr="00181372">
        <w:t>nodrošināt darba aizsardzības koordinatoru projekta sagatavošanas un izpildes laikā saskaņā ar spēkā esošajiem normatīvajiem aktiem;</w:t>
      </w:r>
    </w:p>
    <w:p w14:paraId="0D9D814A" w14:textId="77777777" w:rsidR="008C68A8" w:rsidRPr="00181372" w:rsidRDefault="00AC1982" w:rsidP="00573B0F">
      <w:pPr>
        <w:pStyle w:val="111"/>
      </w:pPr>
      <w:r w:rsidRPr="00181372">
        <w:t>uzņemties risku (nelaimes gadījumi, būves sagrūšana (bojāeja), bojājumu rašanās, zaudējumu nodarīšana trešajām personām u.c.) par Uzņēmējam nodoto Objektu pie nosacījuma, ja attiecīgais gadījums iestājies Uzņēmēja vainojamas darbības un/vai bezdarbības rezultātā;</w:t>
      </w:r>
    </w:p>
    <w:p w14:paraId="6E75A75B" w14:textId="77777777" w:rsidR="008C68A8" w:rsidRPr="00181372" w:rsidRDefault="00AC1982" w:rsidP="00573B0F">
      <w:pPr>
        <w:pStyle w:val="111"/>
      </w:pPr>
      <w:r w:rsidRPr="00181372">
        <w:lastRenderedPageBreak/>
        <w:t>informēt Pasūtītāju, ja Uzņēmēja vainas dēļ ir radies kaitējums videi;</w:t>
      </w:r>
    </w:p>
    <w:p w14:paraId="32A24618" w14:textId="77777777" w:rsidR="008C68A8" w:rsidRPr="00181372" w:rsidRDefault="00AC1982" w:rsidP="00573B0F">
      <w:pPr>
        <w:pStyle w:val="111"/>
      </w:pPr>
      <w:r w:rsidRPr="00181372">
        <w:t>veikt Projekta dokumentācijas izstrādi, Objekta Autoruzraudzību atbilstoši saskaņotajai Projekta dokumentācijai</w:t>
      </w:r>
      <w:r w:rsidR="00F84711">
        <w:t xml:space="preserve">, ievērojot </w:t>
      </w:r>
      <w:r w:rsidR="00F84711" w:rsidRPr="00751994">
        <w:t>Pielikuma Nr.3 ''Tehniskais uzdevums</w:t>
      </w:r>
      <w:r w:rsidR="005F03D1" w:rsidRPr="00751994">
        <w:t>"</w:t>
      </w:r>
      <w:r w:rsidR="00F84711" w:rsidRPr="00751994">
        <w:t xml:space="preserve"> un</w:t>
      </w:r>
      <w:r w:rsidR="005F03D1" w:rsidRPr="00751994">
        <w:t xml:space="preserve"> Pielikumā Nr.4</w:t>
      </w:r>
      <w:r w:rsidR="00F84711" w:rsidRPr="00751994">
        <w:t xml:space="preserve"> </w:t>
      </w:r>
      <w:r w:rsidR="005F03D1" w:rsidRPr="00751994">
        <w:t>"</w:t>
      </w:r>
      <w:r w:rsidR="00F84711" w:rsidRPr="00751994">
        <w:t>Projektēšanas uzdevums"</w:t>
      </w:r>
      <w:r w:rsidR="00F84711">
        <w:t xml:space="preserve"> noteiktās prasības</w:t>
      </w:r>
      <w:r w:rsidRPr="00181372">
        <w:t>. Uzņēmējs ir atbildīgs par to, lai visā Autoruzraudzības laikā tam būtu spēkā esošas licences un sertifikāti, ja tādi ir nepieciešami Autoruzraudzības veikšanai saskaņā ar normatīvajiem aktiem;</w:t>
      </w:r>
    </w:p>
    <w:p w14:paraId="2A132024" w14:textId="77777777" w:rsidR="008C68A8" w:rsidRPr="00181372" w:rsidRDefault="00AC1982" w:rsidP="00573B0F">
      <w:pPr>
        <w:pStyle w:val="111"/>
      </w:pPr>
      <w:r w:rsidRPr="00181372">
        <w:t>segt visus Pasūtītāja izdevumus, kas saistīti ar atkārtotu Projekta dokumentācijas daļas (Objekta būvprojekta vai tā sadaļu) ekspertīzi, ja ekspertīzes atzinums ir negatīvs, kā arī, ja Darbu veikšanās gaitā Projekta dokumentācijas daļā, par kuru tika sniegts ekspertīzes atzinums, tiek veiktas izmaiņas pēc Uzņēmēja iniciatīvas. Minētais noteikums attiecas uz visām atkārtotajām ekspertīzēm līdz tiek saņemts pozitīvs ekspertīzes atzinums par attiecīgo Projekta dokumentāciju vai tās daļu.</w:t>
      </w:r>
    </w:p>
    <w:p w14:paraId="3AC4C897" w14:textId="77777777" w:rsidR="008C68A8" w:rsidRPr="00181372" w:rsidRDefault="00AC1982" w:rsidP="00573B0F">
      <w:pPr>
        <w:pStyle w:val="111"/>
      </w:pPr>
      <w:r w:rsidRPr="00181372">
        <w:t xml:space="preserve">sniegt atbildi uz Pasūtītāja pieprasījumiem ne vēlāk kā </w:t>
      </w:r>
      <w:r w:rsidR="005F03D1">
        <w:t>3 (trīs)</w:t>
      </w:r>
      <w:r w:rsidR="005F03D1" w:rsidRPr="00181372">
        <w:t xml:space="preserve"> </w:t>
      </w:r>
      <w:r w:rsidR="00616176">
        <w:t>D</w:t>
      </w:r>
      <w:r w:rsidRPr="00181372">
        <w:t>ienu laikā no atbilstoša pieprasījuma saņemšanas, ja Pasūtītāja projekta vadītājs nav noteicis citu termiņu šādas atbildes sniegšanai.</w:t>
      </w:r>
    </w:p>
    <w:p w14:paraId="2A501595" w14:textId="77777777" w:rsidR="005A41D7" w:rsidRDefault="00AC1982" w:rsidP="00573B0F">
      <w:pPr>
        <w:pStyle w:val="111"/>
      </w:pPr>
      <w:r w:rsidRPr="007E5E2D">
        <w:t>Uzņēmējam jānodrošina samaksas veikšana visiem Līguma izpildē iesaistītajiem apakšuzņēmējiem 60 (sešdesmit) Dienu laikā pēc veikto būvdarbu pabeigšanas un apakšuzņēmēja rēķina saņemšanas par attiecīgo būvdarbu veikšanu.</w:t>
      </w:r>
    </w:p>
    <w:p w14:paraId="3308D1C4" w14:textId="77777777" w:rsidR="005A41D7" w:rsidRDefault="00AC1982" w:rsidP="00573B0F">
      <w:pPr>
        <w:pStyle w:val="111"/>
      </w:pPr>
      <w:r w:rsidRPr="007E5E2D">
        <w:t>Uzņēmējam līgumos ar apakšuzņēmējiem ir pienākums iekļaut noteikumus atbilstoši Ministru kabineta 2022.gada 5.jūlija noteikumu Nr.419 "Noteikumi par publisko būvdarbu līgumos obligāti ietveramajiem noteikumiem un to saturu" 5.punktam vai to aizvietojošam regulējumam.</w:t>
      </w:r>
    </w:p>
    <w:p w14:paraId="74642597" w14:textId="77777777" w:rsidR="00141759" w:rsidRDefault="00AC1982" w:rsidP="00573B0F">
      <w:pPr>
        <w:pStyle w:val="111"/>
      </w:pPr>
      <w:r w:rsidRPr="00141759">
        <w:t xml:space="preserve">Uzņēmējam ir 2 (divu) </w:t>
      </w:r>
      <w:r w:rsidR="001C454C">
        <w:t>D</w:t>
      </w:r>
      <w:r w:rsidRPr="00141759">
        <w:t>ienu laikā jāinformē un jāiesniedz Pasūtītājam tiesiskās aizsardzības procesa pasākumu plāns, ja Līguma izpildes gaitā tiek uzsākts tiesiskās aizsardzības process.</w:t>
      </w:r>
    </w:p>
    <w:p w14:paraId="40A312C5" w14:textId="41B43682" w:rsidR="00DC3CAF" w:rsidRDefault="00AC1982" w:rsidP="00573B0F">
      <w:pPr>
        <w:pStyle w:val="111"/>
        <w:rPr>
          <w:color w:val="000000" w:themeColor="text1"/>
        </w:rPr>
      </w:pPr>
      <w:r w:rsidRPr="00DB3699">
        <w:rPr>
          <w:color w:val="000000" w:themeColor="text1"/>
        </w:rPr>
        <w:t xml:space="preserve">Uzņēmējam ir pienākums ievērot visas Līguma </w:t>
      </w:r>
      <w:r w:rsidR="00641D8A" w:rsidRPr="00DB3699">
        <w:rPr>
          <w:color w:val="000000" w:themeColor="text1"/>
        </w:rPr>
        <w:t>P</w:t>
      </w:r>
      <w:r w:rsidRPr="00DB3699">
        <w:rPr>
          <w:color w:val="000000" w:themeColor="text1"/>
        </w:rPr>
        <w:t>ielikumā Nr.</w:t>
      </w:r>
      <w:r w:rsidR="005F03D1" w:rsidRPr="00DB3699">
        <w:rPr>
          <w:color w:val="000000" w:themeColor="text1"/>
        </w:rPr>
        <w:t>9</w:t>
      </w:r>
      <w:r w:rsidRPr="00DB3699">
        <w:rPr>
          <w:color w:val="000000" w:themeColor="text1"/>
        </w:rPr>
        <w:t xml:space="preserve"> "</w:t>
      </w:r>
      <w:r w:rsidR="00033D27" w:rsidRPr="00033D27">
        <w:t xml:space="preserve"> </w:t>
      </w:r>
      <w:r w:rsidR="0014029A" w:rsidRPr="0014029A">
        <w:rPr>
          <w:color w:val="000000" w:themeColor="text1"/>
        </w:rPr>
        <w:t xml:space="preserve">Prasības saistībā ar Eiropas Savienības Modernizācijas fonda finansējuma piesaisti </w:t>
      </w:r>
      <w:r w:rsidRPr="00DB3699">
        <w:rPr>
          <w:color w:val="000000" w:themeColor="text1"/>
        </w:rPr>
        <w:t>" noteiktās prasības.</w:t>
      </w:r>
    </w:p>
    <w:p w14:paraId="0F7F32E2" w14:textId="77777777" w:rsidR="00DC3CAF" w:rsidRPr="00181372" w:rsidRDefault="00DC3CAF" w:rsidP="00DC3CAF">
      <w:pPr>
        <w:pStyle w:val="111"/>
      </w:pPr>
      <w:r w:rsidRPr="00306E38">
        <w:t>Uzņēmējs apņemas nodrošināt visas darbības un dokumentus, kas nepieciešami Eiropas Savienības Modernizācijas fonda projekta prasību izpildei, kā arī pēc Pasūtītāja pieprasījuma sniegt informāciju, skaidrojumus un dokumentus, kas nepieciešami finansējuma uzraudzības, kontroles vai audita veikšanai.</w:t>
      </w:r>
    </w:p>
    <w:p w14:paraId="2C1B0F2B" w14:textId="426B26B0" w:rsidR="009C10A3" w:rsidRPr="00573B0F" w:rsidRDefault="009C10A3" w:rsidP="00BB3644">
      <w:pPr>
        <w:pStyle w:val="111"/>
        <w:numPr>
          <w:ilvl w:val="0"/>
          <w:numId w:val="0"/>
        </w:numPr>
        <w:ind w:left="1247"/>
        <w:rPr>
          <w:color w:val="000000" w:themeColor="text1"/>
        </w:rPr>
      </w:pPr>
    </w:p>
    <w:p w14:paraId="2521B09A" w14:textId="77777777" w:rsidR="008C68A8" w:rsidRPr="00573B0F" w:rsidRDefault="00AC1982" w:rsidP="00573B0F">
      <w:pPr>
        <w:pStyle w:val="ListParagraph"/>
        <w:rPr>
          <w:b/>
          <w:bCs/>
        </w:rPr>
      </w:pPr>
      <w:r w:rsidRPr="00573B0F">
        <w:rPr>
          <w:b/>
          <w:bCs/>
        </w:rPr>
        <w:t>Uzņēmēja tiesības:</w:t>
      </w:r>
    </w:p>
    <w:p w14:paraId="1880BE78" w14:textId="77777777" w:rsidR="008C68A8" w:rsidRPr="00181372" w:rsidRDefault="00AC1982" w:rsidP="00573B0F">
      <w:pPr>
        <w:pStyle w:val="111"/>
      </w:pPr>
      <w:r w:rsidRPr="00181372">
        <w:t xml:space="preserve">savlaicīgi piekļūt Būvlaukumam, Darbu izpildei saskaņā ar savstarpēji apstiprinātu elektroietaišu </w:t>
      </w:r>
      <w:proofErr w:type="spellStart"/>
      <w:r w:rsidRPr="00181372">
        <w:t>atslēguma</w:t>
      </w:r>
      <w:proofErr w:type="spellEnd"/>
      <w:r w:rsidRPr="00181372">
        <w:t xml:space="preserve"> grafiku (ja tāds ir piemērojams), kā arī piekļūt Objektam garantijas laikā konstatēto trūkumu novēršanai.</w:t>
      </w:r>
    </w:p>
    <w:p w14:paraId="1E17AFC1" w14:textId="77777777" w:rsidR="008C68A8" w:rsidRDefault="00AC1982" w:rsidP="00573B0F">
      <w:pPr>
        <w:pStyle w:val="111"/>
      </w:pPr>
      <w:r w:rsidRPr="00181372">
        <w:t>saņemt Darbu veikšanai nepieciešamo informāciju.</w:t>
      </w:r>
    </w:p>
    <w:p w14:paraId="0DBE2E65" w14:textId="5A20A1CD" w:rsidR="006037F4" w:rsidRPr="00BE7205" w:rsidRDefault="002178D2" w:rsidP="00C855DB">
      <w:pPr>
        <w:pStyle w:val="Heading1"/>
      </w:pPr>
      <w:bookmarkStart w:id="5" w:name="_Toc463167315"/>
      <w:bookmarkStart w:id="6" w:name="_Toc206590322"/>
      <w:r>
        <w:t>L</w:t>
      </w:r>
      <w:r w:rsidR="00AC1982" w:rsidRPr="00BE7205">
        <w:t xml:space="preserve">īguma </w:t>
      </w:r>
      <w:r>
        <w:t>cena</w:t>
      </w:r>
      <w:r w:rsidR="00AC1982" w:rsidRPr="00BE7205">
        <w:t xml:space="preserve"> un Samaks</w:t>
      </w:r>
      <w:bookmarkEnd w:id="5"/>
      <w:r w:rsidR="00AC1982" w:rsidRPr="00BE7205">
        <w:t>as kārtība</w:t>
      </w:r>
      <w:bookmarkEnd w:id="6"/>
    </w:p>
    <w:p w14:paraId="4FCDEF7A" w14:textId="3A7D5218" w:rsidR="00753BCA" w:rsidRPr="00B53261" w:rsidRDefault="00AC1982" w:rsidP="00B53261">
      <w:pPr>
        <w:pStyle w:val="ListParagraph"/>
      </w:pPr>
      <w:r w:rsidRPr="00753BCA">
        <w:t xml:space="preserve">Par Līgumā noteikto Darbu kvalitatīvu un savlaicīgu izpildi Pasūtītājs saskaņā ar </w:t>
      </w:r>
      <w:r w:rsidR="001304AD" w:rsidRPr="00753BCA">
        <w:t>P</w:t>
      </w:r>
      <w:r w:rsidRPr="00753BCA">
        <w:t>ielikumu Nr.</w:t>
      </w:r>
      <w:r w:rsidR="006962A8" w:rsidRPr="00753BCA">
        <w:t>2</w:t>
      </w:r>
      <w:r w:rsidRPr="00753BCA">
        <w:t xml:space="preserve"> "</w:t>
      </w:r>
      <w:r w:rsidR="005F03D1" w:rsidRPr="00753BCA">
        <w:t>Finanšu piedāvājums</w:t>
      </w:r>
      <w:r w:rsidRPr="00753BCA">
        <w:t xml:space="preserve">" apņemas samaksāt Uzņēmējam Līguma cenu </w:t>
      </w:r>
      <w:r w:rsidRPr="00753BCA">
        <w:rPr>
          <w:highlight w:val="lightGray"/>
        </w:rPr>
        <w:t>[Summa cipariem]</w:t>
      </w:r>
      <w:r w:rsidRPr="00753BCA">
        <w:t xml:space="preserve"> EUR (</w:t>
      </w:r>
      <w:r w:rsidRPr="00753BCA">
        <w:rPr>
          <w:highlight w:val="lightGray"/>
        </w:rPr>
        <w:t>[Summa vārdiem]</w:t>
      </w:r>
      <w:r w:rsidRPr="00753BCA">
        <w:t xml:space="preserve"> </w:t>
      </w:r>
      <w:proofErr w:type="spellStart"/>
      <w:r w:rsidRPr="00753BCA">
        <w:rPr>
          <w:highlight w:val="lightGray"/>
        </w:rPr>
        <w:t>euro</w:t>
      </w:r>
      <w:proofErr w:type="spellEnd"/>
      <w:r w:rsidRPr="00753BCA">
        <w:rPr>
          <w:highlight w:val="lightGray"/>
        </w:rPr>
        <w:t>, ___ centi</w:t>
      </w:r>
      <w:r w:rsidRPr="00753BCA">
        <w:t xml:space="preserve">) apmērā bez PVN. </w:t>
      </w:r>
    </w:p>
    <w:p w14:paraId="1DC5968F" w14:textId="74C33C55" w:rsidR="006037F4" w:rsidRPr="00181372" w:rsidRDefault="00AC1982" w:rsidP="00646AA9">
      <w:pPr>
        <w:keepNext/>
        <w:widowControl w:val="0"/>
        <w:numPr>
          <w:ilvl w:val="1"/>
          <w:numId w:val="1"/>
        </w:numPr>
        <w:tabs>
          <w:tab w:val="num" w:pos="567"/>
        </w:tabs>
        <w:spacing w:before="120" w:after="120" w:line="264" w:lineRule="auto"/>
        <w:ind w:left="567" w:hanging="567"/>
        <w:jc w:val="both"/>
        <w:rPr>
          <w:sz w:val="22"/>
          <w:szCs w:val="22"/>
        </w:rPr>
      </w:pPr>
      <w:r w:rsidRPr="00DB3699">
        <w:rPr>
          <w:sz w:val="22"/>
          <w:szCs w:val="22"/>
        </w:rPr>
        <w:lastRenderedPageBreak/>
        <w:t>L</w:t>
      </w:r>
      <w:r w:rsidRPr="00181372">
        <w:rPr>
          <w:sz w:val="22"/>
          <w:szCs w:val="22"/>
        </w:rPr>
        <w:t xml:space="preserve">īguma cena ir visaptverošs maksājums par Darbu izpildi. Iesniedzot finanšu piedāvājumu, Uzņēmējs ir paredzējis ar Darbu veikšanu saistītos saprātīgos riskus, grūtības un apstākļu maiņas, kādas ir raksturīgas šāda veida Darbiem. Jebkuri citi papildu Darbi, kas nav iekļauti </w:t>
      </w:r>
      <w:r w:rsidR="001304AD">
        <w:rPr>
          <w:sz w:val="22"/>
          <w:szCs w:val="22"/>
        </w:rPr>
        <w:t>P</w:t>
      </w:r>
      <w:r w:rsidRPr="00181372">
        <w:rPr>
          <w:sz w:val="22"/>
          <w:szCs w:val="22"/>
        </w:rPr>
        <w:t xml:space="preserve">ielikumā </w:t>
      </w:r>
      <w:r w:rsidRPr="00751994">
        <w:rPr>
          <w:sz w:val="22"/>
          <w:szCs w:val="22"/>
        </w:rPr>
        <w:t>Nr.</w:t>
      </w:r>
      <w:r w:rsidR="007E1D90" w:rsidRPr="00751994">
        <w:rPr>
          <w:sz w:val="22"/>
          <w:szCs w:val="22"/>
        </w:rPr>
        <w:t>2</w:t>
      </w:r>
      <w:r w:rsidRPr="00751994">
        <w:rPr>
          <w:sz w:val="22"/>
          <w:szCs w:val="22"/>
        </w:rPr>
        <w:t xml:space="preserve"> "</w:t>
      </w:r>
      <w:r w:rsidR="005F03D1" w:rsidRPr="00751994">
        <w:rPr>
          <w:sz w:val="22"/>
          <w:szCs w:val="22"/>
        </w:rPr>
        <w:t>Finanšu piedāvājums</w:t>
      </w:r>
      <w:r w:rsidRPr="00751994">
        <w:rPr>
          <w:sz w:val="22"/>
          <w:szCs w:val="22"/>
        </w:rPr>
        <w:t>"</w:t>
      </w:r>
      <w:r w:rsidRPr="00181372">
        <w:rPr>
          <w:sz w:val="22"/>
          <w:szCs w:val="22"/>
        </w:rPr>
        <w:t>, tiek apmaksāti tikai pēc iepriekšējās rakstiskas saskaņošanas ar Pasūtītāju.</w:t>
      </w:r>
    </w:p>
    <w:p w14:paraId="402DA532" w14:textId="77777777" w:rsidR="00096BE2" w:rsidRPr="00165A5B" w:rsidRDefault="00AC1982" w:rsidP="00646AA9">
      <w:pPr>
        <w:widowControl w:val="0"/>
        <w:numPr>
          <w:ilvl w:val="1"/>
          <w:numId w:val="1"/>
        </w:numPr>
        <w:tabs>
          <w:tab w:val="num" w:pos="567"/>
        </w:tabs>
        <w:spacing w:before="120" w:after="120" w:line="264" w:lineRule="auto"/>
        <w:ind w:left="567" w:hanging="567"/>
        <w:jc w:val="both"/>
        <w:rPr>
          <w:sz w:val="22"/>
          <w:szCs w:val="22"/>
        </w:rPr>
      </w:pPr>
      <w:r w:rsidRPr="00165A5B">
        <w:rPr>
          <w:sz w:val="22"/>
          <w:szCs w:val="22"/>
        </w:rPr>
        <w:t>Uzņēmējs par Darbu izpildi iesniedz Pasūtītājam rēķinu šādā kārtībā:</w:t>
      </w:r>
      <w:bookmarkStart w:id="7" w:name="_Hlk129696603"/>
    </w:p>
    <w:p w14:paraId="32274050" w14:textId="522FA603" w:rsidR="00096BE2" w:rsidRPr="00B23AB0" w:rsidRDefault="00635A9B" w:rsidP="00B23AB0">
      <w:pPr>
        <w:pStyle w:val="111"/>
      </w:pPr>
      <w:r w:rsidRPr="00165A5B">
        <w:t>ne vēlāk kā līdz katra mēneša 15. (piecpadsmitajam) datumam attiecībā uz iepriekšējā mēnesī izpildītajiem vai Līguma 6.</w:t>
      </w:r>
      <w:r w:rsidR="005A309A" w:rsidRPr="00165A5B">
        <w:t>sadaļā</w:t>
      </w:r>
      <w:r w:rsidRPr="00165A5B">
        <w:t xml:space="preserve"> noteiktajā kārtībā pieņemtajiem Darbiem pēc pieņemšanas-nodošanas akta abpusējas parakstīšanas vai dienas, kad Darbi saskaņā ar Līguma </w:t>
      </w:r>
      <w:r w:rsidR="005A309A" w:rsidRPr="00165A5B">
        <w:t>6.sadaļā noteikumiem</w:t>
      </w:r>
      <w:r w:rsidRPr="00165A5B">
        <w:t xml:space="preserve"> uzskatāmi par pieņemtiem,</w:t>
      </w:r>
      <w:bookmarkEnd w:id="7"/>
    </w:p>
    <w:p w14:paraId="26DB0C0A" w14:textId="1CAD52D4" w:rsidR="006037F4" w:rsidRPr="00165A5B" w:rsidRDefault="00AC1982" w:rsidP="00573B0F">
      <w:pPr>
        <w:pStyle w:val="111"/>
      </w:pPr>
      <w:r w:rsidRPr="00165A5B">
        <w:rPr>
          <w:lang w:eastAsia="lv-LV"/>
        </w:rPr>
        <w:t xml:space="preserve">par visiem izpildītajiem Darbiem, tai skaitā par faktiski izpildītajiem Darbiem pēdējā mēnesī – </w:t>
      </w:r>
      <w:r w:rsidR="0096490B" w:rsidRPr="00165A5B">
        <w:rPr>
          <w:lang w:eastAsia="lv-LV"/>
        </w:rPr>
        <w:t xml:space="preserve">5 </w:t>
      </w:r>
      <w:r w:rsidRPr="00165A5B">
        <w:rPr>
          <w:lang w:eastAsia="lv-LV"/>
        </w:rPr>
        <w:t>(</w:t>
      </w:r>
      <w:r w:rsidR="00786630" w:rsidRPr="00165A5B">
        <w:rPr>
          <w:lang w:eastAsia="lv-LV"/>
        </w:rPr>
        <w:t>piecu</w:t>
      </w:r>
      <w:r w:rsidRPr="00165A5B">
        <w:rPr>
          <w:lang w:eastAsia="lv-LV"/>
        </w:rPr>
        <w:t xml:space="preserve">) darba dienu laikā no </w:t>
      </w:r>
      <w:r w:rsidRPr="00165A5B">
        <w:t>Galīgā darbu pieņemšanas-nodošanas akta</w:t>
      </w:r>
      <w:r w:rsidRPr="00165A5B">
        <w:rPr>
          <w:lang w:eastAsia="lv-LV"/>
        </w:rPr>
        <w:t xml:space="preserve"> abpusējas parakstīšanas dienas.</w:t>
      </w:r>
    </w:p>
    <w:p w14:paraId="3C69A058" w14:textId="431AE2D8" w:rsidR="006037F4" w:rsidRPr="005562F3" w:rsidRDefault="00AC1982" w:rsidP="00C855DB">
      <w:pPr>
        <w:pStyle w:val="ListParagraph"/>
        <w:rPr>
          <w:color w:val="000000" w:themeColor="text1"/>
        </w:rPr>
      </w:pPr>
      <w:r w:rsidRPr="00C3669E">
        <w:t xml:space="preserve">Visi maksājumi saskaņā ar Līgumu tiek veikti </w:t>
      </w:r>
      <w:r w:rsidR="00DB29F9" w:rsidRPr="00B23AB0">
        <w:t>10</w:t>
      </w:r>
      <w:r w:rsidR="00B2743B" w:rsidRPr="00B23AB0">
        <w:t xml:space="preserve"> </w:t>
      </w:r>
      <w:r w:rsidRPr="00B23AB0">
        <w:t>(</w:t>
      </w:r>
      <w:r w:rsidR="00DB29F9" w:rsidRPr="00B23AB0">
        <w:t>desmit</w:t>
      </w:r>
      <w:r w:rsidRPr="00B23AB0">
        <w:t xml:space="preserve">) </w:t>
      </w:r>
      <w:r w:rsidR="00DB29F9">
        <w:t>darbdienu</w:t>
      </w:r>
      <w:r w:rsidRPr="00C3669E">
        <w:t xml:space="preserve"> laikā pēc ikmēneša pieņemšanas – nodošanas akta abpusējas parakstīšanas un atbilstoša rēķina saņemšanas </w:t>
      </w:r>
      <w:r w:rsidRPr="007A416B">
        <w:t>vai 30 (trīsdesmit) dienu laikā no Galīgā darbu pieņemšanas - nodošanas akta parakstīšanas un atbilstoša rēķina saņemšanas ar pārskaitījumu uz Līgumā norādīto Uzņēmēja kredītiestādes</w:t>
      </w:r>
      <w:r w:rsidRPr="00C3669E">
        <w:t xml:space="preserve"> kontu. Maksājumi tiek veikti saskaņā ar cenām, kas ir norādītas </w:t>
      </w:r>
      <w:r w:rsidR="00641D8A" w:rsidRPr="00C3669E">
        <w:t>P</w:t>
      </w:r>
      <w:r w:rsidRPr="00C3669E">
        <w:t>ielikumā Nr.</w:t>
      </w:r>
      <w:r w:rsidR="007E1D90" w:rsidRPr="00C3669E">
        <w:t xml:space="preserve">2 </w:t>
      </w:r>
      <w:r w:rsidRPr="00C3669E">
        <w:t>"</w:t>
      </w:r>
      <w:r w:rsidR="005F03D1" w:rsidRPr="00C3669E">
        <w:t>Finanšu piedāvājums</w:t>
      </w:r>
      <w:r w:rsidRPr="005562F3">
        <w:rPr>
          <w:color w:val="000000" w:themeColor="text1"/>
        </w:rPr>
        <w:t>".</w:t>
      </w:r>
      <w:r w:rsidR="005562F3">
        <w:rPr>
          <w:color w:val="000000" w:themeColor="text1"/>
        </w:rPr>
        <w:t xml:space="preserve"> </w:t>
      </w:r>
    </w:p>
    <w:p w14:paraId="3B391919" w14:textId="0E5F67D8" w:rsidR="006037F4" w:rsidRPr="00181372" w:rsidRDefault="00AC1982" w:rsidP="00573B0F">
      <w:pPr>
        <w:pStyle w:val="ListParagraph"/>
      </w:pPr>
      <w:r w:rsidRPr="00181372">
        <w:t>Neviens maksājums, ko veic Pasūtītājs, nav uzskatāms par Objekta vai attiecīgo Darbu pieņemšanu</w:t>
      </w:r>
      <w:r w:rsidR="007A416B">
        <w:t>.</w:t>
      </w:r>
    </w:p>
    <w:p w14:paraId="1884B8B7" w14:textId="77777777" w:rsidR="006037F4" w:rsidRPr="00181372" w:rsidRDefault="00AC1982" w:rsidP="00573B0F">
      <w:pPr>
        <w:pStyle w:val="ListParagraph"/>
      </w:pPr>
      <w:r w:rsidRPr="00181372">
        <w:t>Pasūtītājam nav jāsedz papildu izdevumi par darbu ziemas apstākļos.</w:t>
      </w:r>
    </w:p>
    <w:p w14:paraId="36AEF5C9" w14:textId="77777777" w:rsidR="006037F4" w:rsidRPr="00181372" w:rsidRDefault="00AC1982" w:rsidP="00573B0F">
      <w:pPr>
        <w:pStyle w:val="ListParagraph"/>
      </w:pPr>
      <w:r w:rsidRPr="00181372">
        <w:t>Ja ir iestājušies apstākļi, kas saskaņā ar Līgumu dod tiesības pret kādu no Pusēm piemērot līgumsodu, tad otra Puse iesniedz rēķinu līgumsoda apmērā. Līgumsods var tikt ieturēts no veicamajiem maksājumiem.</w:t>
      </w:r>
    </w:p>
    <w:p w14:paraId="7117E76C" w14:textId="17275A5D" w:rsidR="006037F4" w:rsidRPr="003F696A" w:rsidRDefault="00AC1982" w:rsidP="00573B0F">
      <w:pPr>
        <w:pStyle w:val="ListParagraph"/>
      </w:pPr>
      <w:r w:rsidRPr="00181372">
        <w:t xml:space="preserve">Tiks apmaksāti tikai tie Darbi, kas iekļauti </w:t>
      </w:r>
      <w:r w:rsidR="00641D8A" w:rsidRPr="00751994">
        <w:t>P</w:t>
      </w:r>
      <w:r w:rsidRPr="00751994">
        <w:t>ielikumā Nr.</w:t>
      </w:r>
      <w:r w:rsidR="007E1D90" w:rsidRPr="00751994">
        <w:t>2</w:t>
      </w:r>
      <w:r w:rsidRPr="00751994">
        <w:t xml:space="preserve"> "</w:t>
      </w:r>
      <w:r w:rsidR="005F03D1" w:rsidRPr="00751994">
        <w:t>Finanšu piedāvājumā</w:t>
      </w:r>
      <w:r w:rsidRPr="00751994">
        <w:t>"</w:t>
      </w:r>
      <w:r w:rsidR="006962A8">
        <w:t>. Uzņēmējam</w:t>
      </w:r>
      <w:r w:rsidR="003F696A">
        <w:t xml:space="preserve"> </w:t>
      </w:r>
      <w:r w:rsidR="006962A8" w:rsidRPr="006962A8">
        <w:t xml:space="preserve">nav tiesību papildus </w:t>
      </w:r>
      <w:r w:rsidR="006962A8">
        <w:t>noteiktajai Līguma cenai</w:t>
      </w:r>
      <w:r w:rsidR="006962A8" w:rsidRPr="006962A8">
        <w:t xml:space="preserve"> prasīt kādu citu izdevumu kompensēšanu, izņemot gadījumus, kad:</w:t>
      </w:r>
    </w:p>
    <w:p w14:paraId="3D161E69" w14:textId="77777777" w:rsidR="006962A8" w:rsidRPr="005562F3" w:rsidRDefault="00AC1982" w:rsidP="00573B0F">
      <w:pPr>
        <w:pStyle w:val="111"/>
      </w:pPr>
      <w:r w:rsidRPr="005562F3">
        <w:t xml:space="preserve">Puses </w:t>
      </w:r>
      <w:proofErr w:type="spellStart"/>
      <w:r w:rsidRPr="005562F3">
        <w:t>rakstveidā</w:t>
      </w:r>
      <w:proofErr w:type="spellEnd"/>
      <w:r w:rsidRPr="005562F3">
        <w:t xml:space="preserve"> vienojas, ka tiek veiktas izmaiņas būvprojektā vai saskaņā ar Līgumu veicamo Darbu vai izdevumu pozīciju apjomā, vai Iekārtu tehniskajā specifikācijā (</w:t>
      </w:r>
      <w:r w:rsidR="001C3FEB" w:rsidRPr="005562F3">
        <w:t>P</w:t>
      </w:r>
      <w:r w:rsidRPr="005562F3">
        <w:t>ielikums Nr.</w:t>
      </w:r>
      <w:r w:rsidR="005F03D1" w:rsidRPr="005562F3">
        <w:t>5</w:t>
      </w:r>
      <w:r w:rsidRPr="005562F3">
        <w:t>). Šādā gadījumā Puses vienlaikus ar izmaiņu veikšanu vienojas arī par Līguma cenas izmaiņām;</w:t>
      </w:r>
    </w:p>
    <w:p w14:paraId="14996582" w14:textId="77777777" w:rsidR="006962A8" w:rsidRPr="005562F3" w:rsidRDefault="00AC1982" w:rsidP="00573B0F">
      <w:pPr>
        <w:pStyle w:val="111"/>
      </w:pPr>
      <w:r w:rsidRPr="005562F3">
        <w:t xml:space="preserve">Līguma izpildes gaitā tiek konstatēts, ka </w:t>
      </w:r>
      <w:r w:rsidR="007F77AD" w:rsidRPr="005562F3">
        <w:t>Darbu apjomā, kas norādīts Tehniskajā</w:t>
      </w:r>
      <w:r w:rsidR="005F03D1" w:rsidRPr="005562F3">
        <w:t xml:space="preserve"> uzdevumā (Pielikums Nr.3)</w:t>
      </w:r>
      <w:r w:rsidR="007F77AD" w:rsidRPr="005562F3">
        <w:t xml:space="preserve"> un Projektēšanas uzdevumā (</w:t>
      </w:r>
      <w:r w:rsidR="001C3FEB" w:rsidRPr="005562F3">
        <w:t>P</w:t>
      </w:r>
      <w:r w:rsidR="007F77AD" w:rsidRPr="005562F3">
        <w:t>ielikums Nr.</w:t>
      </w:r>
      <w:r w:rsidR="005F03D1" w:rsidRPr="005562F3">
        <w:t>4</w:t>
      </w:r>
      <w:r w:rsidR="007F77AD" w:rsidRPr="005562F3">
        <w:t>) vai izstrādātajā būvprojektā,</w:t>
      </w:r>
      <w:r w:rsidRPr="005562F3">
        <w:t xml:space="preserve"> vai Iekārtu tehniskajā specifikācijā (</w:t>
      </w:r>
      <w:r w:rsidR="001C3FEB" w:rsidRPr="005562F3">
        <w:t>P</w:t>
      </w:r>
      <w:r w:rsidRPr="005562F3">
        <w:t>ielikums Nr.</w:t>
      </w:r>
      <w:r w:rsidR="005F03D1" w:rsidRPr="005562F3">
        <w:t>5</w:t>
      </w:r>
      <w:r w:rsidRPr="005562F3">
        <w:t>) ir nepieciešams izdarīt izmaiņas, kuras nebija iespējams objektīvi paredzēt Līguma noslēgšanas brīdī un kuru novēršana nav iespējama bez papildus izmaksām</w:t>
      </w:r>
      <w:r w:rsidR="003F696A" w:rsidRPr="005562F3">
        <w:t>.</w:t>
      </w:r>
    </w:p>
    <w:p w14:paraId="5BD7EB04" w14:textId="77777777" w:rsidR="006037F4" w:rsidRPr="003F696A" w:rsidRDefault="00AC1982" w:rsidP="00573B0F">
      <w:pPr>
        <w:pStyle w:val="ListParagraph"/>
      </w:pPr>
      <w:r w:rsidRPr="003F696A">
        <w:t>Par samaksas brīdi uzskatāms kredītiestādes atzīmes datums maksājuma uzdevumā.</w:t>
      </w:r>
    </w:p>
    <w:p w14:paraId="055FDA8A" w14:textId="15709646" w:rsidR="006037F4" w:rsidRPr="00181372" w:rsidRDefault="00027B1E" w:rsidP="00573B0F">
      <w:pPr>
        <w:pStyle w:val="ListParagraph"/>
      </w:pPr>
      <w:r w:rsidRPr="00027B1E">
        <w:t xml:space="preserve">Uzņēmējs sagatavo rēķinus, nosūtot tos uz Pasūtītāja norādīto juridisko adresi vai uz Pasūtītāja e-pasta adresi: rekini@ast.lv. Saņemtajiem (izrakstītajiem) rēķiniem jāsatur pilna informācija atbilstoši spēkā esošo normatīvo aktu prasībām. Gadījumā, ja rēķini nav noformēti atbilstoši spēkā esošo normatīvo aktu prasībām, Uzņēmēja pienākums ir anulēt iepriekš izrakstīto rēķinu un izrakstīt un nosūtīt Pasūtītājam jaunu rēķinu. Šajā gadījumā apmaksa tiek veikta 10 (desmit) darba dienu laikā pēc jauna rēķina saņemšanas no Uzņēmēja. Ja Līguma izpilde tiek finansēta no Eiropas Savienības Modernizācijas fonda </w:t>
      </w:r>
      <w:r w:rsidRPr="00027B1E">
        <w:lastRenderedPageBreak/>
        <w:t>līdzekļiem, rēķiniem, pieņemšanas–nodošanas aktiem un citiem maksājumu pamatojošajiem dokumentiem papildus jāatbilst Līguma Pielikumā Nr.9 “</w:t>
      </w:r>
      <w:r w:rsidR="0014029A" w:rsidRPr="0014029A">
        <w:t xml:space="preserve">Prasības saistībā ar Eiropas Savienības Modernizācijas fonda finansējuma piesaisti </w:t>
      </w:r>
      <w:r w:rsidRPr="00027B1E">
        <w:t>” noteiktajām prasībām, tai skaitā attiecībā uz atsauču uz finansējuma projektu norādīšanu, dokumentu noformēšanu un informācijas sniegšanu Pasūtītājam finansējuma administrēšanas, uzraudzības, kontroles un audita vajadzībām</w:t>
      </w:r>
      <w:r>
        <w:t>.</w:t>
      </w:r>
    </w:p>
    <w:p w14:paraId="494F8AB1" w14:textId="00EE8304" w:rsidR="00096BE2" w:rsidRPr="007A416B" w:rsidRDefault="00AC1982" w:rsidP="00573B0F">
      <w:pPr>
        <w:pStyle w:val="ListParagraph"/>
      </w:pPr>
      <w:r w:rsidRPr="007A416B">
        <w:t xml:space="preserve">Ne ātrāk kā 12 mēnešus no Līguma noslēgšanas Puses ir tiesīgas vienu reizi gadā palielināt (pamatojoties uz Uzņēmēja pieprasījumu) vai samazināt (pamatojoties uz Pasūtītāja pieprasījumu) samaksu </w:t>
      </w:r>
      <w:r w:rsidR="00F51B8F">
        <w:t xml:space="preserve">par </w:t>
      </w:r>
      <w:r w:rsidRPr="007A416B">
        <w:t>neizpildītajiem Darbiem, izņemot</w:t>
      </w:r>
      <w:r w:rsidR="00F51B8F">
        <w:t xml:space="preserve"> </w:t>
      </w:r>
      <w:r w:rsidRPr="007A416B">
        <w:t>būvprojekta izstrādi, ja Būvniecības izmaksu indekss (pa resursu veidiem) Latvijas Republikā, kas publicēts Latvijas Republikas Centrālās statistikas pārvaldes Oficiālās statistikas portālā</w:t>
      </w:r>
      <w:r w:rsidR="007A416B" w:rsidRPr="007A416B">
        <w:t xml:space="preserve"> </w:t>
      </w:r>
      <w:hyperlink r:id="rId11" w:history="1">
        <w:r w:rsidR="007A416B" w:rsidRPr="00E61335">
          <w:rPr>
            <w:rStyle w:val="Hyperlink"/>
          </w:rPr>
          <w:t>https://data.stat.gov.lv/pxweb/lv/</w:t>
        </w:r>
      </w:hyperlink>
      <w:r w:rsidR="007A416B">
        <w:t xml:space="preserve"> </w:t>
      </w:r>
      <w:r w:rsidRPr="007A416B">
        <w:t xml:space="preserve">, attiecīgajā </w:t>
      </w:r>
      <w:r w:rsidR="00F51B8F">
        <w:t>ceturksnī</w:t>
      </w:r>
      <w:r w:rsidRPr="007A416B">
        <w:t>, salīdzinot</w:t>
      </w:r>
      <w:r w:rsidR="00B23AB0">
        <w:t xml:space="preserve"> </w:t>
      </w:r>
      <w:r w:rsidRPr="007A416B">
        <w:t xml:space="preserve">pret iepriekšējā gada būvniecības izmaksu indeksu Latvijas Republikā (pa resursu veidiem) atbilstošajā periodā (attiecīgajā </w:t>
      </w:r>
      <w:r w:rsidR="00F51B8F">
        <w:t>ceturksnī</w:t>
      </w:r>
      <w:r w:rsidRPr="007A416B">
        <w:t xml:space="preserve">), ir samazinājies vai palielinājies </w:t>
      </w:r>
      <w:r w:rsidR="008538F2" w:rsidRPr="007A416B">
        <w:t xml:space="preserve">(informatīvi skatīt portālā </w:t>
      </w:r>
      <w:hyperlink r:id="rId12" w:history="1">
        <w:r w:rsidR="00B23AB0" w:rsidRPr="00191258">
          <w:rPr>
            <w:rStyle w:val="Hyperlink"/>
          </w:rPr>
          <w:t>https://data.stat.gov.lv/pxweb/lv/</w:t>
        </w:r>
      </w:hyperlink>
      <w:r w:rsidR="00B23AB0">
        <w:t xml:space="preserve"> </w:t>
      </w:r>
      <w:r w:rsidR="008538F2" w:rsidRPr="007A416B">
        <w:t xml:space="preserve">Valsts un ekonomika -&gt; Ražotāju cenas-&gt;Būvniecības izmaksu indeksi </w:t>
      </w:r>
      <w:r w:rsidR="00414CCF" w:rsidRPr="007A416B">
        <w:t>pa resursu veidiem -&gt; būvniecība pavisam</w:t>
      </w:r>
      <w:r w:rsidR="00414CCF" w:rsidRPr="00B23AB0">
        <w:t>-&gt;inženierbūves</w:t>
      </w:r>
      <w:r w:rsidR="007A416B">
        <w:t>.</w:t>
      </w:r>
      <w:r w:rsidR="00165A5B" w:rsidRPr="007A416B">
        <w:t xml:space="preserve"> </w:t>
      </w:r>
      <w:r w:rsidR="007A416B">
        <w:t>J</w:t>
      </w:r>
      <w:r w:rsidR="00165A5B" w:rsidRPr="007A416B">
        <w:t>a gadījumā šāds indekss nav pieejams, tad piemēro līdzīgu indeksu</w:t>
      </w:r>
      <w:r w:rsidR="008538F2" w:rsidRPr="007A416B">
        <w:t>)</w:t>
      </w:r>
      <w:r w:rsidR="001F611D">
        <w:t>.</w:t>
      </w:r>
    </w:p>
    <w:p w14:paraId="6127B584" w14:textId="77BBEDF5" w:rsidR="00811013" w:rsidRPr="00BB7BEC" w:rsidRDefault="00305FE2" w:rsidP="00B23AB0">
      <w:pPr>
        <w:pStyle w:val="ListParagraph"/>
      </w:pPr>
      <w:r w:rsidRPr="00305FE2">
        <w:t xml:space="preserve">Samaksa par Darbiem ne biežāk kā vienu reizi gadā tiek samazināta vai palielināta tādā apmērā, kādā </w:t>
      </w:r>
      <w:r w:rsidRPr="00B23AB0">
        <w:rPr>
          <w:b/>
          <w:bCs/>
        </w:rPr>
        <w:t>būvniecības izmaksu indekss</w:t>
      </w:r>
      <w:r w:rsidRPr="00305FE2">
        <w:t xml:space="preserve"> (pa resursu veidiem) </w:t>
      </w:r>
      <w:r w:rsidRPr="00B23AB0">
        <w:t xml:space="preserve">attiecīgajā </w:t>
      </w:r>
      <w:r w:rsidR="00F51B8F" w:rsidRPr="00B23AB0">
        <w:t>ceturksnī</w:t>
      </w:r>
      <w:r w:rsidRPr="00B23AB0">
        <w:t xml:space="preserve">, salīdzinot pret iepriekšējā perioda būvniecības izmaksu indeksu Latvijas Republikā attiecīgajā </w:t>
      </w:r>
      <w:r w:rsidR="00F51B8F" w:rsidRPr="00B23AB0">
        <w:t>ceturksnī</w:t>
      </w:r>
      <w:r w:rsidRPr="00B23AB0">
        <w:t>, ir procentuāli samazinājies vai palielinājies. Izmaiņas samaksā par Darbiem veicamas, ja aprēķinātais procentuālais Būvniecības izmaksu indeksa (pa resursu</w:t>
      </w:r>
      <w:r w:rsidRPr="00305FE2">
        <w:t xml:space="preserve"> veidiem) pieaugums vai samazinājums ir lielāks par 3 procentiem (aprēķinos izmantojama skaitļu apaļošana līdz 1 zīmei aiz komata</w:t>
      </w:r>
      <w:r w:rsidRPr="00B23AB0">
        <w:t xml:space="preserve">). </w:t>
      </w:r>
      <w:r w:rsidR="001F611D" w:rsidRPr="00B23AB0">
        <w:t xml:space="preserve">Darbu izmaksas tiek indeksētas ar indeksa vērtības daļu, kas pārsniedz 3% slieksni. </w:t>
      </w:r>
      <w:r w:rsidRPr="00B23AB0">
        <w:t>Šaj</w:t>
      </w:r>
      <w:r w:rsidRPr="00305FE2">
        <w:t>ā punktā minētās izmaiņas veicamas, ja Puse iesniegusi otrai Pusei rakstisku pieprasījumu, kurā norādīts: 1) attiecīgo indeksu salīdzināšana, kur identificēts aprēķinātais periods, 2) aprēķinātā procentuāla vērtība izmaiņu veikšanai, 3) summa vai attiecīgi starpība, par kādu maināma samaksa par Darbiem. Par šajā punktā minētajām izmaiņām Puses noslēdz rakstveida grozījumus Līgumā</w:t>
      </w:r>
      <w:r>
        <w:t>.</w:t>
      </w:r>
    </w:p>
    <w:p w14:paraId="6FF581CB" w14:textId="54ED89D4" w:rsidR="00753BCA" w:rsidRDefault="00AC1982" w:rsidP="00B23AB0">
      <w:pPr>
        <w:pStyle w:val="ListParagraph"/>
      </w:pPr>
      <w:r w:rsidRPr="003F696A">
        <w:t xml:space="preserve">Uzņēmējs nav tiesīgs ierosināt samaksas palielinājumu Darbiem, kuru izpilde tiek kavēta no Uzņēmēja atkarīgu iemeslu dēļ. </w:t>
      </w:r>
    </w:p>
    <w:p w14:paraId="45EDE019" w14:textId="77777777" w:rsidR="004C25A2" w:rsidRPr="00BE7205" w:rsidRDefault="00AC1982" w:rsidP="00C855DB">
      <w:pPr>
        <w:pStyle w:val="Heading1"/>
      </w:pPr>
      <w:bookmarkStart w:id="8" w:name="_Ref84316415"/>
      <w:bookmarkStart w:id="9" w:name="_Toc206590323"/>
      <w:r w:rsidRPr="00BE7205">
        <w:t>Darbu pieņemšanas-nodošanas kārtība</w:t>
      </w:r>
      <w:bookmarkEnd w:id="8"/>
      <w:bookmarkEnd w:id="9"/>
    </w:p>
    <w:p w14:paraId="51BB0B81" w14:textId="77777777" w:rsidR="00732B2B" w:rsidRPr="00181372" w:rsidRDefault="00AC1982" w:rsidP="00573B0F">
      <w:pPr>
        <w:pStyle w:val="ListParagraph"/>
      </w:pPr>
      <w:r w:rsidRPr="00181372">
        <w:t>Darbu pieņemšana notiek šādās stadijās:</w:t>
      </w:r>
    </w:p>
    <w:p w14:paraId="0FB52756" w14:textId="77777777" w:rsidR="00732B2B" w:rsidRDefault="00AC1982" w:rsidP="00573B0F">
      <w:pPr>
        <w:pStyle w:val="111"/>
      </w:pPr>
      <w:r w:rsidRPr="00181372">
        <w:t>Darbu ikmēneša pieņemšana tiek veikta uzskaites un apmaksas nolūkos Pusēm parakstot attiecīgu pieņemšanas – nodošanas aktu;</w:t>
      </w:r>
    </w:p>
    <w:p w14:paraId="7A381C9F" w14:textId="4401C508" w:rsidR="000A47AB" w:rsidRPr="00B23AB0" w:rsidRDefault="000A47AB" w:rsidP="00573B0F">
      <w:pPr>
        <w:pStyle w:val="111"/>
      </w:pPr>
      <w:r w:rsidRPr="00C9770C">
        <w:t xml:space="preserve">Starptermiņa </w:t>
      </w:r>
      <w:r w:rsidR="00C9770C" w:rsidRPr="00C9770C">
        <w:t xml:space="preserve">pieņemšana notiek ar brīdi, kad </w:t>
      </w:r>
      <w:r w:rsidR="00C9770C" w:rsidRPr="00B23AB0">
        <w:t>būvvalde Būvniecības informācijas sistēmā izdara atzīmi par projektēšanas nosacījumu izpildi.</w:t>
      </w:r>
    </w:p>
    <w:p w14:paraId="33B2CF0E" w14:textId="77777777" w:rsidR="00732B2B" w:rsidRPr="00B23AB0" w:rsidRDefault="00AC1982" w:rsidP="00573B0F">
      <w:pPr>
        <w:pStyle w:val="111"/>
      </w:pPr>
      <w:r w:rsidRPr="00B23AB0">
        <w:t>Objekta vai tā daļas iepriekšēja pieņemšana – veikta Objekta vai tā daļas gatavības ekspluatācijai novērtēšanai, Pasūtītājam apstiprinot Pieņemšanas komisijas aktu. Darbu pieņemšana pēc Objekta pabeigšanas jāveic saskaņā ar LVS 1082 "Energoietaišu tehniskā ekspluatācija";</w:t>
      </w:r>
    </w:p>
    <w:p w14:paraId="6DBE2A7E" w14:textId="77777777" w:rsidR="00732B2B" w:rsidRPr="00B23AB0" w:rsidRDefault="00AC1982" w:rsidP="00573B0F">
      <w:pPr>
        <w:pStyle w:val="111"/>
      </w:pPr>
      <w:r w:rsidRPr="00B23AB0">
        <w:t>e</w:t>
      </w:r>
      <w:r w:rsidR="004C25A2" w:rsidRPr="00B23AB0">
        <w:t xml:space="preserve">lektroietaišu pārbaude – </w:t>
      </w:r>
      <w:r w:rsidRPr="00B23AB0">
        <w:t>tiek veikta atbilstoši LVS 1082 "Energoietaišu tehniskā ekspluatācija" prasībām, Pasūtītājam noformējot aktu par elektroietaišu pieņemšanu ekspluatācijā</w:t>
      </w:r>
    </w:p>
    <w:p w14:paraId="33711EE2" w14:textId="77777777" w:rsidR="00732B2B" w:rsidRPr="00181372" w:rsidRDefault="00AC1982" w:rsidP="00573B0F">
      <w:pPr>
        <w:pStyle w:val="111"/>
      </w:pPr>
      <w:r w:rsidRPr="00181372">
        <w:t>Objekta nodošana ekspluatācijā, tiek veikta normatīvajos aktos noteiktajā kārtībā;</w:t>
      </w:r>
    </w:p>
    <w:p w14:paraId="15BA885D" w14:textId="77777777" w:rsidR="004C25A2" w:rsidRPr="00181372" w:rsidRDefault="00AC1982" w:rsidP="00573B0F">
      <w:pPr>
        <w:pStyle w:val="111"/>
      </w:pPr>
      <w:r w:rsidRPr="00181372">
        <w:t xml:space="preserve">Galīgā Darbu pieņemšana – nodošana notiek parakstot Galīgo darbu pieņemšanas – </w:t>
      </w:r>
      <w:r w:rsidRPr="00181372">
        <w:lastRenderedPageBreak/>
        <w:t xml:space="preserve">nodošanas aktu pēc Objekta nodošanas ekspluatācijā un visu </w:t>
      </w:r>
      <w:r w:rsidR="001C3FEB">
        <w:t>P</w:t>
      </w:r>
      <w:r w:rsidRPr="00181372">
        <w:t xml:space="preserve">ielikumā </w:t>
      </w:r>
      <w:r w:rsidRPr="00751994">
        <w:t>Nr.</w:t>
      </w:r>
      <w:r w:rsidR="009A55DD" w:rsidRPr="00751994">
        <w:t>2</w:t>
      </w:r>
      <w:r w:rsidRPr="00751994">
        <w:t xml:space="preserve"> "</w:t>
      </w:r>
      <w:r w:rsidR="00090ED2" w:rsidRPr="00751994">
        <w:t>Finanšu piedāvājums</w:t>
      </w:r>
      <w:r w:rsidRPr="00751994">
        <w:t>"</w:t>
      </w:r>
      <w:r w:rsidRPr="00181372">
        <w:t xml:space="preserve"> norādīto Darbu pabeigšanas.</w:t>
      </w:r>
    </w:p>
    <w:p w14:paraId="300E1D78" w14:textId="77777777" w:rsidR="004C25A2" w:rsidRPr="00181372" w:rsidRDefault="00AC1982" w:rsidP="00632CB3">
      <w:pPr>
        <w:widowControl w:val="0"/>
        <w:numPr>
          <w:ilvl w:val="1"/>
          <w:numId w:val="1"/>
        </w:numPr>
        <w:tabs>
          <w:tab w:val="num" w:pos="567"/>
        </w:tabs>
        <w:spacing w:before="120" w:after="120" w:line="264" w:lineRule="auto"/>
        <w:ind w:left="504" w:hanging="504"/>
        <w:jc w:val="both"/>
        <w:rPr>
          <w:sz w:val="22"/>
          <w:szCs w:val="22"/>
        </w:rPr>
      </w:pPr>
      <w:r w:rsidRPr="00181372">
        <w:rPr>
          <w:sz w:val="22"/>
          <w:szCs w:val="22"/>
        </w:rPr>
        <w:t xml:space="preserve">Pieņemšanas - nodošanas akta parakstīšana neatbrīvo Uzņēmēju no atbildības par akta parakstīšanas brīdī nekonstatētiem Darbu trūkumiem, slēptiem trūkumiem vai trūkumiem, kas Uzņēmējam kā nozares profesionālim un </w:t>
      </w:r>
      <w:proofErr w:type="spellStart"/>
      <w:r w:rsidRPr="00181372">
        <w:rPr>
          <w:sz w:val="22"/>
          <w:szCs w:val="22"/>
        </w:rPr>
        <w:t>būvspeciālistam</w:t>
      </w:r>
      <w:proofErr w:type="spellEnd"/>
      <w:r w:rsidRPr="00181372">
        <w:rPr>
          <w:sz w:val="22"/>
          <w:szCs w:val="22"/>
        </w:rPr>
        <w:t xml:space="preserve"> būtu bijis jāparedz, pat ja Pasūtītājs ir akceptējis attiecīgo risinājumu.</w:t>
      </w:r>
    </w:p>
    <w:p w14:paraId="288D5B96" w14:textId="77777777" w:rsidR="004C25A2" w:rsidRPr="00181372" w:rsidRDefault="00AC1982" w:rsidP="00632CB3">
      <w:pPr>
        <w:widowControl w:val="0"/>
        <w:numPr>
          <w:ilvl w:val="1"/>
          <w:numId w:val="1"/>
        </w:numPr>
        <w:tabs>
          <w:tab w:val="num" w:pos="567"/>
        </w:tabs>
        <w:spacing w:before="120" w:after="120" w:line="264" w:lineRule="auto"/>
        <w:ind w:left="504" w:hanging="504"/>
        <w:jc w:val="both"/>
        <w:rPr>
          <w:sz w:val="22"/>
          <w:szCs w:val="22"/>
        </w:rPr>
      </w:pPr>
      <w:r w:rsidRPr="00181372">
        <w:rPr>
          <w:sz w:val="22"/>
          <w:szCs w:val="22"/>
        </w:rPr>
        <w:t>Segto darbu un būvkonstrukciju pieņemšanas akti, preču pavadzīmes un piegādes akti ir būvdarbu lietvedības sastāvdaļa un nav uzskatāmi par pamatojumu maksājumu veikšanai.</w:t>
      </w:r>
    </w:p>
    <w:p w14:paraId="51FF5EE9" w14:textId="77777777" w:rsidR="00732B2B" w:rsidRPr="00181372" w:rsidRDefault="00AC1982" w:rsidP="00632CB3">
      <w:pPr>
        <w:widowControl w:val="0"/>
        <w:numPr>
          <w:ilvl w:val="1"/>
          <w:numId w:val="1"/>
        </w:numPr>
        <w:spacing w:before="120" w:after="120" w:line="264" w:lineRule="auto"/>
        <w:ind w:left="504" w:hanging="504"/>
        <w:jc w:val="both"/>
        <w:rPr>
          <w:sz w:val="22"/>
          <w:szCs w:val="22"/>
        </w:rPr>
      </w:pPr>
      <w:r w:rsidRPr="00181372">
        <w:rPr>
          <w:sz w:val="22"/>
          <w:szCs w:val="22"/>
        </w:rPr>
        <w:t>Iekārtas un/vai materiāli, kuri jāpiegādā Uzņēmējam, tiek uzskatīti par piegādātiem, ja izpildās visi tālāk norādītie kritēriji:</w:t>
      </w:r>
    </w:p>
    <w:p w14:paraId="4CE8ED2E" w14:textId="77777777" w:rsidR="00732B2B" w:rsidRPr="00181372" w:rsidRDefault="00AC1982" w:rsidP="00573B0F">
      <w:pPr>
        <w:pStyle w:val="111"/>
      </w:pPr>
      <w:r w:rsidRPr="00181372">
        <w:t>iekārta vai materiāls ir iebūvēts vai iemontēts Objektā;</w:t>
      </w:r>
    </w:p>
    <w:p w14:paraId="1EDFE411" w14:textId="77777777" w:rsidR="00732B2B" w:rsidRPr="00181372" w:rsidRDefault="00AC1982" w:rsidP="00573B0F">
      <w:pPr>
        <w:pStyle w:val="111"/>
      </w:pPr>
      <w:r w:rsidRPr="00181372">
        <w:t>parakstīts attiecīgais darbu pieņemšanas – nodošanas akts;</w:t>
      </w:r>
    </w:p>
    <w:p w14:paraId="0E3D184D" w14:textId="77777777" w:rsidR="00732B2B" w:rsidRPr="00181372" w:rsidRDefault="00AC1982" w:rsidP="00573B0F">
      <w:pPr>
        <w:pStyle w:val="111"/>
      </w:pPr>
      <w:r w:rsidRPr="00181372">
        <w:t>attiecībā uz Iekārtām: – pēc tehniskās dokumentācijas iesniegšanas Pasūtītājam.</w:t>
      </w:r>
    </w:p>
    <w:p w14:paraId="58D9F752" w14:textId="77777777" w:rsidR="00732B2B" w:rsidRPr="00181372" w:rsidRDefault="00AC1982" w:rsidP="00573B0F">
      <w:pPr>
        <w:pStyle w:val="ListParagraph"/>
      </w:pPr>
      <w:r w:rsidRPr="00181372">
        <w:t>Iekārtu nogādāšana Darbu izpildes veikšanai var tikt veikta pirms Līgumā noteiktā Iekārtu piegādes termiņa</w:t>
      </w:r>
      <w:r w:rsidR="00931DC8">
        <w:t xml:space="preserve"> par to vismaz </w:t>
      </w:r>
      <w:r w:rsidR="00090ED2">
        <w:t xml:space="preserve">14 (četrpadsmit) </w:t>
      </w:r>
      <w:r w:rsidR="001C454C">
        <w:t>D</w:t>
      </w:r>
      <w:r w:rsidR="00931DC8">
        <w:t>ienas iepriekš informējot Pasūtītāju</w:t>
      </w:r>
      <w:r w:rsidRPr="00181372">
        <w:t>.</w:t>
      </w:r>
    </w:p>
    <w:p w14:paraId="3CF1EB37" w14:textId="77777777" w:rsidR="00732B2B" w:rsidRPr="00D71259" w:rsidRDefault="00AC1982" w:rsidP="00573B0F">
      <w:pPr>
        <w:pStyle w:val="ListParagraph"/>
      </w:pPr>
      <w:r w:rsidRPr="00D71259">
        <w:t xml:space="preserve">Iekārtas tiek apmaksātas tad, kad pirms to </w:t>
      </w:r>
      <w:proofErr w:type="spellStart"/>
      <w:r w:rsidRPr="00D71259">
        <w:t>iebūves</w:t>
      </w:r>
      <w:proofErr w:type="spellEnd"/>
      <w:r w:rsidRPr="00D71259">
        <w:t xml:space="preserve"> Objektā ir atvestas uz Darbu izpildes vietu, vai, atbilstoši Pasūtītāja norādījumiem – uz Pasūtītāja noliktavu vai Uzņēmēja noliktavu. Ar apmaksas brīdi Pasūtītājs iegūst īpašuma tiesības uz atvestajām Iekārtām.</w:t>
      </w:r>
    </w:p>
    <w:p w14:paraId="27D9826F" w14:textId="77777777" w:rsidR="00732B2B" w:rsidRPr="00181372" w:rsidRDefault="00AC1982" w:rsidP="00573B0F">
      <w:pPr>
        <w:pStyle w:val="ListParagraph"/>
      </w:pPr>
      <w:r w:rsidRPr="00181372">
        <w:t xml:space="preserve">Ja Iekārtas līdz to pilnīgai </w:t>
      </w:r>
      <w:proofErr w:type="spellStart"/>
      <w:r w:rsidRPr="00181372">
        <w:t>iebūvei</w:t>
      </w:r>
      <w:proofErr w:type="spellEnd"/>
      <w:r w:rsidRPr="00181372">
        <w:t xml:space="preserve"> Objektā tiek uzglabātas Uzņēmēja vai Pasūtītāja noliktavā, tad pirms attiecīgā Darbu ikmēneša rēķina iesniegšanas, kurā tiek iekļauta arī Iekārtas apmaksa, Puses par minēto sastāda atsevišķu glabāšanā pieņemšanas aktu. Uzņēmējam minētajā noliktavā ir jānodrošina iepriekš apmaksājamo Iekārtu apdrošināšana, aizsargājot tās pret visa veida bojāeju, bojājumiem, zādzību un jebkurām citām darbībām, kuru dēļ uzglabātajām Iekārtām var rasties zaudējumi. Ar Pasūtītāju saskaņota apdrošināšanas polise par Iekārtām, kuras tiek uzglabātas Uzņēmēja noliktavā vai Pasūtītāja noliktavā, Uzņēmējam jāiesniedz līdz Iekārtu glabāšanā pieņemšanas akta parakstīšanai. Šis punkts neietekmē Līgumā noteikto Uzņēmēja pienākumu nodrošināt piegādājamo Iekārtu atbilstību Līguma priekšmeta pienācīgai izpildei.</w:t>
      </w:r>
    </w:p>
    <w:p w14:paraId="5E6DB3EA" w14:textId="77777777" w:rsidR="00732B2B" w:rsidRPr="00181372" w:rsidRDefault="00AC1982" w:rsidP="00573B0F">
      <w:pPr>
        <w:pStyle w:val="ListParagraph"/>
      </w:pPr>
      <w:r w:rsidRPr="00181372">
        <w:t xml:space="preserve">Uzņēmējs atsakās no jebkādām pretenzijām par apmaksāto Iekārtu īpašību neatbilstību Līguma izpildei, arī gadījumā, </w:t>
      </w:r>
      <w:r w:rsidRPr="006D162B">
        <w:t>ja tās atklātos vēlāk dēļ projektēšanas vai būvdarbu izpildes apsvērumiem.</w:t>
      </w:r>
      <w:r w:rsidRPr="00181372">
        <w:t xml:space="preserve"> Šādā gadījumā Uzņēmējs pastāvīgi novērš atvesto Iekārtu trūkumus bez prasījuma par Līguma cenas vai termiņa izmaiņām.</w:t>
      </w:r>
    </w:p>
    <w:p w14:paraId="319BFED0" w14:textId="77777777" w:rsidR="00732B2B" w:rsidRPr="00181372" w:rsidRDefault="00AC1982" w:rsidP="00573B0F">
      <w:pPr>
        <w:pStyle w:val="ListParagraph"/>
      </w:pPr>
      <w:r w:rsidRPr="00181372">
        <w:t xml:space="preserve">Uzņēmējs uzņemas pilnu atbildību par atvesto Iekārtu uzglabāšanu, apsardzi un transportēšanu uz sava rēķina atbilstoši ražotāja noteiktajiem instrukcijām un/vai noteikumiem līdz to </w:t>
      </w:r>
      <w:proofErr w:type="spellStart"/>
      <w:r w:rsidRPr="00181372">
        <w:t>iebūvei</w:t>
      </w:r>
      <w:proofErr w:type="spellEnd"/>
      <w:r w:rsidRPr="00181372">
        <w:t xml:space="preserve"> Darbu izpildes vietā un nes pilnu materiālo atbildību šo Iekārtu bojājuma, zādzības vai bojāejas gadījumā.</w:t>
      </w:r>
    </w:p>
    <w:p w14:paraId="488B2D21" w14:textId="77777777" w:rsidR="004C25A2" w:rsidRPr="00181372" w:rsidRDefault="00AC1982" w:rsidP="00573B0F">
      <w:pPr>
        <w:pStyle w:val="ListParagraph"/>
      </w:pPr>
      <w:r w:rsidRPr="00181372">
        <w:t xml:space="preserve">Puses var vienoties par </w:t>
      </w:r>
      <w:r w:rsidRPr="00C9770C">
        <w:t>Atlikto darbu</w:t>
      </w:r>
      <w:r w:rsidRPr="00181372">
        <w:t xml:space="preserve"> izpildi pēc Objekta nodošanas ekspluatācijā, ja šādu Darbu veikšana ir neiespējama vai nelietderīga sezonālu vai organizatorisku apsvērumu labad, bet netraucē uzsākt Objekta ekspluatāciju. Par šādām Darbu sadaļām Puses veic atzīmi Objekta iepriekšējās pieņemšanas aktā, norādot</w:t>
      </w:r>
      <w:r w:rsidR="00331BFC">
        <w:t xml:space="preserve"> </w:t>
      </w:r>
      <w:r w:rsidRPr="00181372">
        <w:t xml:space="preserve">izpildes termiņu, kas nepārsniedz 6 (sešus) mēnešus. </w:t>
      </w:r>
    </w:p>
    <w:p w14:paraId="1E4F3457" w14:textId="77777777" w:rsidR="004C25A2" w:rsidRPr="00181372" w:rsidRDefault="00AC1982" w:rsidP="00573B0F">
      <w:pPr>
        <w:pStyle w:val="ListParagraph"/>
      </w:pPr>
      <w:r w:rsidRPr="00181372">
        <w:t xml:space="preserve">Jebkurā Darbu un/vai Objekta pieņemšanas stadijā konstatēto Darbu trūkumu novēršana ir Uzņēmēja pienākums, kas jāveic pēc iespējas savlaicīgi, ievērojot Pasūtītāja norādījumus šajā sakarā. Laboto Darbu trūkumu pieņemšanai Puses piemēro tādus pašus noteikumus kā attiecīgajai Darbu pieņemšanas procedūrai. Uz trūkumu novēršanas termiņa laiku var tikt atliktas Uzņēmējam noteiktās sankcijas par Darbu izpildes termiņu nokavēšanu, ja tas neizraisa Līguma izpildes beigu termiņa, starptermiņa vai noteikta Darbu posma </w:t>
      </w:r>
      <w:r w:rsidRPr="00181372">
        <w:lastRenderedPageBreak/>
        <w:t>pabeigšanas termiņa kavējumu.</w:t>
      </w:r>
    </w:p>
    <w:p w14:paraId="5F97AFEA" w14:textId="77777777" w:rsidR="004C25A2" w:rsidRPr="00181372" w:rsidRDefault="00AC1982" w:rsidP="00573B0F">
      <w:pPr>
        <w:pStyle w:val="ListParagraph"/>
      </w:pPr>
      <w:r w:rsidRPr="00181372">
        <w:t>Ar Objekta pieņemšanu ekspluatācijā saistītos izdevumus sedz Uzņēmējs.</w:t>
      </w:r>
    </w:p>
    <w:p w14:paraId="59449AB1" w14:textId="77777777" w:rsidR="004C25A2" w:rsidRPr="00181372" w:rsidRDefault="00AC1982" w:rsidP="00573B0F">
      <w:pPr>
        <w:pStyle w:val="ListParagraph"/>
      </w:pPr>
      <w:r w:rsidRPr="00181372">
        <w:t>Pasūtītāja vārdā parakstīt pieņemšanas - nodošanas aktus par iepriekšējā mēnesī izpildītajiem Darbiem, kā arī Galīgo darbu pieņemšanas-nodošanas aktu attiecībā uz Objektu tiek pilnvarots akciju sabiedrības "Augstsprieguma tīkls" valdes loceklis.</w:t>
      </w:r>
    </w:p>
    <w:p w14:paraId="37EF6DB7" w14:textId="7FA4CFD4" w:rsidR="00E6689C" w:rsidRPr="00181372" w:rsidRDefault="00AC1982" w:rsidP="00573B0F">
      <w:pPr>
        <w:pStyle w:val="ListParagraph"/>
      </w:pPr>
      <w:r w:rsidRPr="00181372">
        <w:t xml:space="preserve">Uzņēmēja vārdā parakstīt pieņemšanas-nodošanas aktus par iepriekšējā mēnesī izpildītajiem Darbiem, kā arī Galīgo darbu pieņemšanas-nodošanas aktu attiecībā uz Objektu tiek pilnvarots </w:t>
      </w:r>
      <w:r w:rsidRPr="00632CB3">
        <w:t>[</w:t>
      </w:r>
      <w:r w:rsidRPr="00632CB3">
        <w:rPr>
          <w:highlight w:val="lightGray"/>
        </w:rPr>
        <w:t>Amats, vārds, uzvārds</w:t>
      </w:r>
      <w:r w:rsidRPr="00632CB3">
        <w:t>]</w:t>
      </w:r>
      <w:r w:rsidRPr="00181372">
        <w:t>.</w:t>
      </w:r>
    </w:p>
    <w:p w14:paraId="7750D128" w14:textId="77777777" w:rsidR="004C25A2" w:rsidRPr="00181372" w:rsidRDefault="00AC1982" w:rsidP="004C25A2">
      <w:pPr>
        <w:widowControl w:val="0"/>
        <w:tabs>
          <w:tab w:val="num" w:pos="2345"/>
        </w:tabs>
        <w:spacing w:before="120" w:after="120" w:line="264" w:lineRule="auto"/>
        <w:ind w:left="567" w:hanging="567"/>
        <w:jc w:val="both"/>
        <w:rPr>
          <w:sz w:val="22"/>
          <w:szCs w:val="22"/>
        </w:rPr>
      </w:pPr>
      <w:r w:rsidRPr="00181372">
        <w:rPr>
          <w:i/>
          <w:sz w:val="22"/>
          <w:szCs w:val="22"/>
        </w:rPr>
        <w:t>Darbu ikmēneša pieņemšana</w:t>
      </w:r>
    </w:p>
    <w:p w14:paraId="7274D6E7" w14:textId="77777777" w:rsidR="004C25A2" w:rsidRPr="00181372" w:rsidRDefault="00AC1982" w:rsidP="00573B0F">
      <w:pPr>
        <w:pStyle w:val="ListParagraph"/>
      </w:pPr>
      <w:r w:rsidRPr="00181372">
        <w:t xml:space="preserve">Darbu ikmēneša pieņemšana notiek katru kalendāro mēnesi, par iepriekšējā mēnesī paveiktajiem darbiem. </w:t>
      </w:r>
    </w:p>
    <w:p w14:paraId="07654100" w14:textId="77777777" w:rsidR="004C25A2" w:rsidRPr="00181372" w:rsidRDefault="00AC1982" w:rsidP="00573B0F">
      <w:pPr>
        <w:pStyle w:val="ListParagraph"/>
      </w:pPr>
      <w:r w:rsidRPr="00181372">
        <w:t xml:space="preserve">Ne vēlāk kā līdz katra mēneša 3. (trešajam) datumam, Uzņēmējs Projekta vadītājam iesniedz no savas puses parakstītus 2 (divus) </w:t>
      </w:r>
      <w:bookmarkStart w:id="10" w:name="_Hlk129694458"/>
      <w:r w:rsidRPr="00181372">
        <w:t>pieņemšanas - nodošanas aktu eksemplārus vai elektroniski parakstītu pieņemšanas-nodošanas aktu par iepriekšējā mēnesī izpildītajiem Darbiem</w:t>
      </w:r>
      <w:bookmarkEnd w:id="10"/>
      <w:r w:rsidRPr="00181372">
        <w:t>, kopā ar visu nepieciešamo dokumentāciju.</w:t>
      </w:r>
    </w:p>
    <w:p w14:paraId="527B51D3" w14:textId="46E571D4" w:rsidR="004C25A2" w:rsidRPr="00181372" w:rsidRDefault="00AC1982" w:rsidP="00573B0F">
      <w:pPr>
        <w:pStyle w:val="ListParagraph"/>
      </w:pPr>
      <w:r w:rsidRPr="00181372">
        <w:t xml:space="preserve">Pasūtītājs paraksta pieņemšanas - nodošanas aktu par iepriekšējā mēnesī izpildītajiem Darbiem ne vēlāk kā </w:t>
      </w:r>
      <w:r w:rsidR="00E35540">
        <w:t>līdz katra mēneša 1</w:t>
      </w:r>
      <w:r w:rsidR="00AF437C">
        <w:t>0</w:t>
      </w:r>
      <w:r w:rsidR="00E35540">
        <w:t>. (</w:t>
      </w:r>
      <w:r w:rsidR="00AF437C">
        <w:t>desmitajam</w:t>
      </w:r>
      <w:r w:rsidR="00E35540">
        <w:t>) datumam</w:t>
      </w:r>
      <w:r w:rsidR="00B73295">
        <w:t>,</w:t>
      </w:r>
      <w:r w:rsidRPr="00181372">
        <w:t xml:space="preserve"> atgriežot 1 (vienu) eksemplāru vai elektroniski parakstītu eksemplāru Uzņēmējam, vai arī rakstiski iesniedz Uzņēmējam motivētu atteikumu parakstīt aktu, norādot konstatētos Darbu trūkumus. Ja Pasūtītājs noteiktajā termiņā neparaksta pieņemšanas - nodošanas aktu vai nesniedz atteikumu, Darbi ir uzskatāmi par pieņemtiem.</w:t>
      </w:r>
    </w:p>
    <w:p w14:paraId="5FFEE7AA" w14:textId="70C5F3B8" w:rsidR="004C25A2" w:rsidRPr="00BB7BEC" w:rsidRDefault="00AC1982" w:rsidP="00573B0F">
      <w:pPr>
        <w:pStyle w:val="ListParagraph"/>
      </w:pPr>
      <w:r w:rsidRPr="00BB7BEC">
        <w:t>Ja Pasūtītājs nepieņem Darbus, tas iesniedz Uzņēmējam motivētu atteikumu</w:t>
      </w:r>
      <w:r w:rsidR="001A786E" w:rsidRPr="00BB7BEC">
        <w:t xml:space="preserve"> </w:t>
      </w:r>
      <w:proofErr w:type="spellStart"/>
      <w:r w:rsidR="001A786E" w:rsidRPr="00BB7BEC">
        <w:t>rakstveidā</w:t>
      </w:r>
      <w:proofErr w:type="spellEnd"/>
      <w:r w:rsidRPr="00BB7BEC">
        <w:t>, norādot ar Līguma noteikumiem pamatotas nepilnības, kuru dēļ Pasūtītājs nevar parakstīt pieņemšanas - nodošanas aktu par iepriekšējā mēnesī izpildītajiem Darbiem, ja nepilnības nav saistītas ar Darbu kvalitāti, vai ar atbildīgo Būvuzraugu saskaņotu defektu aktu. Ja Uzņēmējs nepiekrīt Pasūtītāja norādītajiem defektiem vai iebildumiem par faktiski izpildīto Darbu apjomiem, Uzņēmējs 10 (desmit) darba dienu laikā no defektu akta saņemšanas dienas iesniedz Pasūtītājam atbildīgā būvdarbu vadītāja parakstītus rakstiskus iebildumus pret defektu aktā norādītajām nepilnībām.</w:t>
      </w:r>
    </w:p>
    <w:p w14:paraId="510A40B2" w14:textId="21C01D8F" w:rsidR="004C25A2" w:rsidRPr="00BB7BEC" w:rsidRDefault="00AC1982" w:rsidP="00573B0F">
      <w:pPr>
        <w:pStyle w:val="ListParagraph"/>
      </w:pPr>
      <w:r w:rsidRPr="00BB7BEC">
        <w:t xml:space="preserve">Ja Pasūtītājs nepiekrīt atbildīgā būvdarbu vadītāja iebildumiem attiecībā uz defektu aktā iekļautajiem izpildīto būvdarbu apjomiem vai defektiem būves konstrukcijās, viņam ir pienākums pasūtīt būves ekspertīzi par veikto būvdarbu kvalitāti. Ja ir noslēgts būvdarbu līgums, ekspertīzes uzdevums ir novērtēt faktiski izpildīto Darbu apjomu, atbilstību </w:t>
      </w:r>
      <w:proofErr w:type="spellStart"/>
      <w:r w:rsidRPr="00BB7BEC">
        <w:t>būvprojektēšanas</w:t>
      </w:r>
      <w:proofErr w:type="spellEnd"/>
      <w:r w:rsidRPr="00BB7BEC">
        <w:t xml:space="preserve"> dokumentācijai, atbilstošo būvizstrādājumu un tiem atbilstošās iestrādes tehnoloģijas piemērošanu. Apvienotajā publiskajā projektēšanas un būvdarbu līgumā ekspertīzes uzdevums ir noteikt būves vai būves daļas atbilstību spēkā esošo normatīvo aktu un pasūtītāja noteiktajām prasībām, kā arī faktiski izpildīto Darbu apjomu, atbilstību </w:t>
      </w:r>
      <w:proofErr w:type="spellStart"/>
      <w:r w:rsidRPr="00BB7BEC">
        <w:t>būvprojektēšanas</w:t>
      </w:r>
      <w:proofErr w:type="spellEnd"/>
      <w:r w:rsidRPr="00BB7BEC">
        <w:t xml:space="preserve"> dokumentācijai, atbilstošo būvizstrādājumu un tiem atbilstošās iestrādes tehnoloģijas piemērošanu.</w:t>
      </w:r>
    </w:p>
    <w:p w14:paraId="1160C1A3" w14:textId="77777777" w:rsidR="004C25A2" w:rsidRPr="00BB7BEC" w:rsidRDefault="00AC1982" w:rsidP="00573B0F">
      <w:pPr>
        <w:pStyle w:val="ListParagraph"/>
      </w:pPr>
      <w:r w:rsidRPr="00BB7BEC">
        <w:t>Ja būves ekspertīze neapstiprina Pasūtītāja defektu aktā norādīto vai veikto Darbu neatbilstību spēkā esošo normatīvo aktu un Pasūtītāja prasībām, uzskatāms, ka Pasūtītājs Darbus ir pieņēmis ekspertīzes slēdziena iesniegšanas dienā un pieņemšanas - nodošanas akta  par iepriekšējā mēnesī izpildītajiem Darbiem parakstīšana nav nepieciešama.</w:t>
      </w:r>
    </w:p>
    <w:p w14:paraId="47F13CF1" w14:textId="77777777" w:rsidR="004C25A2" w:rsidRPr="00BB7BEC" w:rsidRDefault="00AC1982" w:rsidP="00573B0F">
      <w:pPr>
        <w:pStyle w:val="ListParagraph"/>
      </w:pPr>
      <w:r w:rsidRPr="00BB7BEC">
        <w:t>Ja Uzņēmējs piekrīt defektu aktā Pasūtītāja norādītajām nepilnībām vai ekspertīze apstiprina defektu aktā Pasūtītāja norādītās nepilnības vai veikto Darbu neatbilstību spēkā esošo normatīvo aktu un Pasūtītāja prasībām, Uzņēmējs un Pasūtītājs vienojas par saprātīgu termiņu konstatēto defektu novēršanai, ņemot vērā defektu novēršanai nepieciešamo Darbu apjomu un specifiku, meteoroloģiskos apstākļus, kā arī būvizstrādājumu piegādes termiņus. Ja Puses nevar vienoties, termiņu defektu novēršanai nosaka Būvuzraugs.</w:t>
      </w:r>
    </w:p>
    <w:p w14:paraId="0CBBC245" w14:textId="77777777" w:rsidR="004C25A2" w:rsidRPr="00BB7BEC" w:rsidRDefault="00AC1982" w:rsidP="00573B0F">
      <w:pPr>
        <w:pStyle w:val="ListParagraph"/>
      </w:pPr>
      <w:r w:rsidRPr="00BB7BEC">
        <w:lastRenderedPageBreak/>
        <w:t>Ja defekti ir konstatēti daļā Darbu, tad Pasūtītājs pieņem tos būvdarbus, kuru izpildē defekti nav konstatēti. Pēc defektu novēršanas izpildītos Darbus ietver nākamā pieņemšanas - nodošanas aktā par iepriekšējā mēnesī izpildītajiem Darbiem. Pēc Pasūtītāja pieprasījuma Uzņēmējs iesniedz precizētu pieņemšanas - nodošanas aktu, iekļaujot tajā Darbus, kuros defekti nav konstatēti.</w:t>
      </w:r>
    </w:p>
    <w:p w14:paraId="1A1886F1" w14:textId="77777777" w:rsidR="004C25A2" w:rsidRDefault="00AC1982" w:rsidP="00573B0F">
      <w:pPr>
        <w:pStyle w:val="ListParagraph"/>
      </w:pPr>
      <w:r w:rsidRPr="00BB7BEC">
        <w:t>Ja būves ekspertīze apstiprina Pasūtītāja norādītos defektus, Uzņēmējs sedz ar būves ekspertīzi saistītos izdevumus.</w:t>
      </w:r>
    </w:p>
    <w:p w14:paraId="596411A2" w14:textId="77777777" w:rsidR="00B23AB0" w:rsidRDefault="0092518D" w:rsidP="00B23AB0">
      <w:pPr>
        <w:pStyle w:val="ListParagraph"/>
        <w:numPr>
          <w:ilvl w:val="0"/>
          <w:numId w:val="0"/>
        </w:numPr>
        <w:ind w:left="567"/>
      </w:pPr>
      <w:r>
        <w:t>Starptermiņa pieņemšana</w:t>
      </w:r>
    </w:p>
    <w:p w14:paraId="4C766803" w14:textId="4F003E7E" w:rsidR="00B23AB0" w:rsidRPr="00B23AB0" w:rsidRDefault="0092518D" w:rsidP="00B23AB0">
      <w:pPr>
        <w:pStyle w:val="ListParagraph"/>
      </w:pPr>
      <w:r w:rsidRPr="00B23AB0">
        <w:t>Līguma 3.2.1.punktā noteiktais starptermiņš ir uzskatāms par izpildītu ar brīdi, kad būvvalde Būvniecības informācijas sistēmā izdara atzīmi par projektēšanas nosacījumu izpildi.</w:t>
      </w:r>
    </w:p>
    <w:p w14:paraId="39FD9608" w14:textId="77777777" w:rsidR="004C25A2" w:rsidRPr="00181372" w:rsidRDefault="00AC1982" w:rsidP="004C25A2">
      <w:pPr>
        <w:spacing w:after="120" w:line="264" w:lineRule="auto"/>
        <w:rPr>
          <w:i/>
          <w:sz w:val="22"/>
          <w:szCs w:val="22"/>
        </w:rPr>
      </w:pPr>
      <w:r w:rsidRPr="00181372">
        <w:rPr>
          <w:i/>
          <w:sz w:val="22"/>
          <w:szCs w:val="22"/>
        </w:rPr>
        <w:t>Objekta vai tā daļas iepriekšēja pieņemšana</w:t>
      </w:r>
    </w:p>
    <w:p w14:paraId="50717983" w14:textId="2A2C5C1E" w:rsidR="004C7872" w:rsidRPr="00573B0F" w:rsidRDefault="00AC1982" w:rsidP="00573B0F">
      <w:pPr>
        <w:pStyle w:val="ListParagraph"/>
      </w:pPr>
      <w:r w:rsidRPr="00573B0F">
        <w:t>Pielikumā Nr.3 "Tehniskais uzdevums</w:t>
      </w:r>
      <w:r w:rsidR="00090ED2" w:rsidRPr="00573B0F">
        <w:t>"</w:t>
      </w:r>
      <w:r w:rsidR="005D291A" w:rsidRPr="00573B0F">
        <w:t xml:space="preserve"> </w:t>
      </w:r>
      <w:r w:rsidRPr="00573B0F">
        <w:t xml:space="preserve">un </w:t>
      </w:r>
      <w:r w:rsidR="00090ED2" w:rsidRPr="00573B0F">
        <w:t>Pielikumā Nr.4 "</w:t>
      </w:r>
      <w:r w:rsidRPr="00573B0F">
        <w:t>Projektēšanas uzdevums" un Pielikumā Nr.</w:t>
      </w:r>
      <w:r w:rsidR="00090ED2" w:rsidRPr="00573B0F">
        <w:t>6</w:t>
      </w:r>
      <w:r w:rsidRPr="00573B0F">
        <w:t xml:space="preserve"> "Darbu izpildes kalendārais grafiks" noteiktajā termiņā pēc sekmīgas Objekta un/vai visu Objekta daļu iepriekšējās pieņemšanas un sekmīgas elektroietaišu pārbaudes veikšanas, tai skaitā, veicot elektroietaises pārbaudi atbilstoši LVS 1082 "Energoietaišu tehniskā ekspluatācija" prasībām bez slodzes, Uzņēmējs sagatavo Objekta pieņemšanu ekspluatācijā un veic nepieciešamās darbības, t.sk. iesniedz nepieciešamo informāciju valsts vai pašvaldības institūcijām Objekta nodošanai ekspluatācijā saskaņā ar spēkā esošajiem normatīvajiem aktiem.</w:t>
      </w:r>
    </w:p>
    <w:p w14:paraId="7EA75CFC" w14:textId="55220947" w:rsidR="004C7872" w:rsidRDefault="00AC1982" w:rsidP="00573B0F">
      <w:pPr>
        <w:pStyle w:val="ListParagraph"/>
        <w:rPr>
          <w:rFonts w:eastAsiaTheme="minorHAnsi"/>
        </w:rPr>
      </w:pPr>
      <w:r w:rsidRPr="00573B0F">
        <w:t>Uzņēmējs iesniedz Pasūtītājam būvvaldes izdotu Objekta nodošanas ekspluatācijā apliecinošu aktu, ja tāds izdodams saskaņā ar spēkā esošajiem normatīvajiem aktiem. Ja Objekta nodošanas ekspluatācijā apliecinoša akta izdošana no būvvaldes puses saskaņā ar spēkā</w:t>
      </w:r>
      <w:r w:rsidRPr="00E57F2B">
        <w:rPr>
          <w:rFonts w:eastAsiaTheme="minorHAnsi"/>
        </w:rPr>
        <w:t xml:space="preserve"> esošajiem normatīvajiem aktiem nav paredzēta, Objekta nodošanas ekspluatācijā apliecinošu aktu sagatavo </w:t>
      </w:r>
      <w:r w:rsidRPr="001A4181">
        <w:rPr>
          <w:rFonts w:eastAsiaTheme="minorHAnsi"/>
        </w:rPr>
        <w:t>un izsniedz Pasūtītāja izveidota komisija</w:t>
      </w:r>
      <w:r w:rsidRPr="00E57F2B">
        <w:rPr>
          <w:rFonts w:eastAsiaTheme="minorHAnsi"/>
        </w:rPr>
        <w:t>.</w:t>
      </w:r>
    </w:p>
    <w:p w14:paraId="27B160D4" w14:textId="1C7E7227" w:rsidR="00B455D2" w:rsidRPr="00573B0F" w:rsidRDefault="00B455D2" w:rsidP="00573B0F">
      <w:pPr>
        <w:pStyle w:val="ListParagraph"/>
        <w:rPr>
          <w:rFonts w:eastAsiaTheme="minorHAnsi"/>
        </w:rPr>
      </w:pPr>
      <w:r w:rsidRPr="00B455D2">
        <w:rPr>
          <w:rFonts w:eastAsiaTheme="minorHAnsi"/>
        </w:rPr>
        <w:t xml:space="preserve">Pirms Objekta vai tā daļas iepriekšējās pieņemšanas Uzņēmējs iesniedz Pasūtītājam visu Tehniskajā uzdevumā, Projektēšanas uzdevumā, Līgumā un normatīvajos aktos paredzēto </w:t>
      </w:r>
      <w:proofErr w:type="spellStart"/>
      <w:r w:rsidRPr="00B455D2">
        <w:rPr>
          <w:rFonts w:eastAsiaTheme="minorHAnsi"/>
        </w:rPr>
        <w:t>izpilddokumentāciju</w:t>
      </w:r>
      <w:proofErr w:type="spellEnd"/>
      <w:r w:rsidRPr="00B455D2">
        <w:rPr>
          <w:rFonts w:eastAsiaTheme="minorHAnsi"/>
        </w:rPr>
        <w:t xml:space="preserve"> un citu dokumentāciju, kas nepieciešama Objekta pieņemšanai ekspluatācijā</w:t>
      </w:r>
      <w:r>
        <w:rPr>
          <w:rFonts w:eastAsiaTheme="minorHAnsi"/>
        </w:rPr>
        <w:t>.</w:t>
      </w:r>
    </w:p>
    <w:p w14:paraId="75A71AB1" w14:textId="77777777" w:rsidR="004C25A2" w:rsidRPr="00181372" w:rsidRDefault="00AC1982" w:rsidP="004C25A2">
      <w:pPr>
        <w:tabs>
          <w:tab w:val="num" w:pos="1000"/>
        </w:tabs>
        <w:spacing w:after="120" w:line="264" w:lineRule="auto"/>
        <w:ind w:right="-2"/>
        <w:jc w:val="both"/>
        <w:rPr>
          <w:i/>
          <w:sz w:val="22"/>
          <w:szCs w:val="22"/>
        </w:rPr>
      </w:pPr>
      <w:r w:rsidRPr="00181372">
        <w:rPr>
          <w:i/>
          <w:sz w:val="22"/>
          <w:szCs w:val="22"/>
        </w:rPr>
        <w:t>Elektroietaišu pārbaude</w:t>
      </w:r>
    </w:p>
    <w:p w14:paraId="26B7EEEA" w14:textId="77777777" w:rsidR="004C25A2" w:rsidRPr="00181372" w:rsidRDefault="00AC1982" w:rsidP="00573B0F">
      <w:pPr>
        <w:pStyle w:val="ListParagraph"/>
      </w:pPr>
      <w:r w:rsidRPr="00181372">
        <w:t xml:space="preserve">Pēc sekmīgas visa Objekta iepriekšējās pieņemšanas, Pasūtītājs patstāvīgi 7 (septiņu) Dienu laikā veic Objektā esošo elektroietaišu pārbaudi atbilstoši </w:t>
      </w:r>
      <w:r w:rsidR="003D1DC5" w:rsidRPr="00181372">
        <w:t>LVS 1082 "Energoietaišu tehniskā ekspluatācija" prasībām</w:t>
      </w:r>
      <w:r w:rsidRPr="00181372">
        <w:rPr>
          <w:i/>
        </w:rPr>
        <w:t xml:space="preserve">, </w:t>
      </w:r>
      <w:r w:rsidRPr="00181372">
        <w:t>pieslēdzot elektroietaises tīklam un pārbaudei ar elektrisko slodzi.</w:t>
      </w:r>
    </w:p>
    <w:p w14:paraId="79554F29" w14:textId="77777777" w:rsidR="004C25A2" w:rsidRPr="00181372" w:rsidRDefault="00AC1982" w:rsidP="00573B0F">
      <w:pPr>
        <w:pStyle w:val="ListParagraph"/>
      </w:pPr>
      <w:r w:rsidRPr="00181372">
        <w:t>Elektroietaišu pārbaudes mērķis ir pārliecināties par elektroietaišu gatavību nodošanai ekspluatācijā vai pagaidu ekspluatācijā.</w:t>
      </w:r>
    </w:p>
    <w:p w14:paraId="58CAD506" w14:textId="77777777" w:rsidR="004C25A2" w:rsidRPr="00181372" w:rsidRDefault="00AC1982" w:rsidP="00573B0F">
      <w:pPr>
        <w:pStyle w:val="ListParagraph"/>
      </w:pPr>
      <w:r w:rsidRPr="00181372">
        <w:t>Elektroietaišu pārbaudi Pasūtītājs, kā elektroenerģijas pārvades sistēmas operators, veic patstāvīgi, tomēr Uzņēmējs ir tiesīgs iepazīties ar pārbaudes rezultātiem, mērījumiem un citām ziņām, kas tam būtu nepieciešamas trūkumu novēršanai.</w:t>
      </w:r>
    </w:p>
    <w:p w14:paraId="785B2E34" w14:textId="576A47D5" w:rsidR="004C25A2" w:rsidRPr="00181372" w:rsidRDefault="00AC1982" w:rsidP="00573B0F">
      <w:pPr>
        <w:pStyle w:val="ListParagraph"/>
      </w:pPr>
      <w:r w:rsidRPr="00181372">
        <w:rPr>
          <w:rStyle w:val="cf01"/>
          <w:rFonts w:ascii="Times New Roman" w:hAnsi="Times New Roman" w:cs="Times New Roman"/>
          <w:sz w:val="22"/>
          <w:szCs w:val="22"/>
        </w:rPr>
        <w:t xml:space="preserve">Gadījumā, ja elektroietaise ir gatava ieslēgšanai uz pārbaudes laiku ar slodzi </w:t>
      </w:r>
      <w:bookmarkStart w:id="11" w:name="_Hlk137722137"/>
      <w:r w:rsidRPr="00181372">
        <w:t xml:space="preserve">atbilstoši </w:t>
      </w:r>
      <w:r w:rsidR="003D1DC5" w:rsidRPr="00181372">
        <w:t xml:space="preserve">LVS 1082 "Energoietaišu tehniskā ekspluatācija" </w:t>
      </w:r>
      <w:r w:rsidRPr="00181372">
        <w:t>prasībām</w:t>
      </w:r>
      <w:bookmarkEnd w:id="11"/>
      <w:r w:rsidRPr="00181372">
        <w:rPr>
          <w:rStyle w:val="cf01"/>
          <w:rFonts w:ascii="Times New Roman" w:hAnsi="Times New Roman" w:cs="Times New Roman"/>
          <w:sz w:val="22"/>
          <w:szCs w:val="22"/>
        </w:rPr>
        <w:t>, bet Pasūtītājs vai jebkura trešā persona nevarēs nodrošināt elektroietaises pārbaudei nepieciešamo slodzi, Pasūtītājs pēc saviem ieskatiem ir tiesīgs, bet tam nav pienākums</w:t>
      </w:r>
      <w:r w:rsidR="00785C77">
        <w:rPr>
          <w:rStyle w:val="cf01"/>
          <w:rFonts w:ascii="Times New Roman" w:hAnsi="Times New Roman" w:cs="Times New Roman"/>
          <w:sz w:val="22"/>
          <w:szCs w:val="22"/>
        </w:rPr>
        <w:t>,</w:t>
      </w:r>
      <w:r w:rsidRPr="00181372">
        <w:rPr>
          <w:rStyle w:val="cf01"/>
          <w:rFonts w:ascii="Times New Roman" w:hAnsi="Times New Roman" w:cs="Times New Roman"/>
          <w:sz w:val="22"/>
          <w:szCs w:val="22"/>
        </w:rPr>
        <w:t xml:space="preserve"> elektroietaisi ieslēgt uz pārbaudes laiku tukšgaitā bez slodzes līdz elektroietaises piederības robežai un sekmīgas pārbaudes veikšanas gadījumā parakstīt apliecinājumu par </w:t>
      </w:r>
      <w:r w:rsidR="00785C77">
        <w:rPr>
          <w:rStyle w:val="cf01"/>
          <w:rFonts w:ascii="Times New Roman" w:hAnsi="Times New Roman" w:cs="Times New Roman"/>
          <w:sz w:val="22"/>
          <w:szCs w:val="22"/>
        </w:rPr>
        <w:t>O</w:t>
      </w:r>
      <w:r w:rsidRPr="00181372">
        <w:rPr>
          <w:rStyle w:val="cf01"/>
          <w:rFonts w:ascii="Times New Roman" w:hAnsi="Times New Roman" w:cs="Times New Roman"/>
          <w:sz w:val="22"/>
          <w:szCs w:val="22"/>
        </w:rPr>
        <w:t xml:space="preserve">bjekta gatavību nodošanai ekspluatācijā, ja visi Darbi </w:t>
      </w:r>
      <w:r w:rsidRPr="00B23AB0">
        <w:rPr>
          <w:rStyle w:val="cf01"/>
          <w:rFonts w:ascii="Times New Roman" w:hAnsi="Times New Roman" w:cs="Times New Roman"/>
          <w:sz w:val="22"/>
          <w:szCs w:val="22"/>
        </w:rPr>
        <w:t xml:space="preserve">izņemot Atliktos darbus </w:t>
      </w:r>
      <w:r w:rsidRPr="00181372">
        <w:rPr>
          <w:rStyle w:val="cf01"/>
          <w:rFonts w:ascii="Times New Roman" w:hAnsi="Times New Roman" w:cs="Times New Roman"/>
          <w:sz w:val="22"/>
          <w:szCs w:val="22"/>
        </w:rPr>
        <w:t xml:space="preserve">būs izpildīti un gatavi pieņemšanai. Pēc tam, kad ir nodrošināta elektroietaises pārbaudei nepieciešamā slodze uz pārbaudes laiku, Pasūtītājs veic elektroietaises pārbaudi ar slodzi. Uzņēmējs apņemas novērst visus defektus saskaņā </w:t>
      </w:r>
      <w:r w:rsidRPr="00181372">
        <w:rPr>
          <w:rStyle w:val="cf01"/>
          <w:rFonts w:ascii="Times New Roman" w:hAnsi="Times New Roman" w:cs="Times New Roman"/>
          <w:sz w:val="22"/>
          <w:szCs w:val="22"/>
        </w:rPr>
        <w:lastRenderedPageBreak/>
        <w:t>ar Līgumā noteiktajiem garantijas noteikumiem, ja garantijas termiņā tādi atklāsies, veicot elektroietaises pārbaudi ar slodzi. Uzņēmējam ir pienākums novērst konstatētos defektus arī pirms garantijas perioda sākuma, ja tādi konstatēti.</w:t>
      </w:r>
    </w:p>
    <w:p w14:paraId="5D0877BA" w14:textId="77777777" w:rsidR="004C25A2" w:rsidRPr="00181372" w:rsidRDefault="00AC1982" w:rsidP="004C25A2">
      <w:pPr>
        <w:tabs>
          <w:tab w:val="num" w:pos="858"/>
        </w:tabs>
        <w:spacing w:after="120" w:line="264" w:lineRule="auto"/>
        <w:ind w:right="-2"/>
        <w:jc w:val="both"/>
        <w:rPr>
          <w:i/>
          <w:sz w:val="22"/>
          <w:szCs w:val="22"/>
        </w:rPr>
      </w:pPr>
      <w:r w:rsidRPr="00181372">
        <w:rPr>
          <w:i/>
          <w:sz w:val="22"/>
          <w:szCs w:val="22"/>
        </w:rPr>
        <w:t>Objekta daļu nodošana pagaidu ekspluatācijā</w:t>
      </w:r>
    </w:p>
    <w:p w14:paraId="28E5F7B5" w14:textId="77777777" w:rsidR="004C25A2" w:rsidRPr="00181372" w:rsidRDefault="00AC1982" w:rsidP="00573B0F">
      <w:pPr>
        <w:pStyle w:val="ListParagraph"/>
      </w:pPr>
      <w:r w:rsidRPr="00181372">
        <w:t xml:space="preserve">Ja </w:t>
      </w:r>
      <w:r w:rsidR="001C3FEB">
        <w:t>P</w:t>
      </w:r>
      <w:r w:rsidRPr="00181372">
        <w:t xml:space="preserve">ielikumā </w:t>
      </w:r>
      <w:r w:rsidRPr="00751994">
        <w:t>Nr.</w:t>
      </w:r>
      <w:r w:rsidR="003D1DC5" w:rsidRPr="00751994">
        <w:t>3</w:t>
      </w:r>
      <w:r w:rsidRPr="00751994">
        <w:t xml:space="preserve"> "Tehniskais uzdevums</w:t>
      </w:r>
      <w:r w:rsidR="00090ED2" w:rsidRPr="00751994">
        <w:t>" un Pielikumā Nr.4</w:t>
      </w:r>
      <w:r w:rsidR="009A55DD" w:rsidRPr="00751994">
        <w:t xml:space="preserve"> un </w:t>
      </w:r>
      <w:r w:rsidR="00090ED2" w:rsidRPr="00751994">
        <w:t>"</w:t>
      </w:r>
      <w:r w:rsidR="009A55DD" w:rsidRPr="00751994">
        <w:t>Projektēšanas uzdevums</w:t>
      </w:r>
      <w:r w:rsidRPr="00751994">
        <w:t>"</w:t>
      </w:r>
      <w:r w:rsidRPr="00181372">
        <w:t xml:space="preserve"> ir paredzēta Objekta vai atsevišķu Objekta daļu izmantošana energoapgādei pirms Objekta nodošanas ekspluatācijā, tad atbilstoši Projekta dokumentācijā un </w:t>
      </w:r>
      <w:r w:rsidR="001C3FEB">
        <w:t>P</w:t>
      </w:r>
      <w:r w:rsidRPr="00181372">
        <w:t xml:space="preserve">ielikumā </w:t>
      </w:r>
      <w:r w:rsidRPr="00751994">
        <w:t>Nr.</w:t>
      </w:r>
      <w:r w:rsidR="00090ED2" w:rsidRPr="00751994">
        <w:t>6</w:t>
      </w:r>
      <w:r w:rsidRPr="00751994">
        <w:t xml:space="preserve"> "Darbu izpildes kalendārais grafiks"</w:t>
      </w:r>
      <w:r w:rsidRPr="00181372">
        <w:t xml:space="preserve"> paredzētajiem nosacījumiem Puses veic atsevišķu Objekta daļu nodošanu pagaidu ekspluatācijā.</w:t>
      </w:r>
    </w:p>
    <w:p w14:paraId="13442B82" w14:textId="34418CE5" w:rsidR="004C25A2" w:rsidRPr="00573B0F" w:rsidRDefault="00AC1982" w:rsidP="00573B0F">
      <w:pPr>
        <w:pStyle w:val="ListParagraph"/>
        <w:tabs>
          <w:tab w:val="clear" w:pos="851"/>
          <w:tab w:val="num" w:pos="858"/>
        </w:tabs>
      </w:pPr>
      <w:r w:rsidRPr="00181372">
        <w:t>Objekta daļu nodošana pagaidu ekspluatācijā veicama atbilstoši Līguma nosacījumiem par elektroietaišu pārbaudi, ciktāl tie ir attiecināmi uz attiecīgajām Objekta daļām.</w:t>
      </w:r>
    </w:p>
    <w:p w14:paraId="3945D293" w14:textId="77777777" w:rsidR="004C25A2" w:rsidRPr="00181372" w:rsidRDefault="00AC1982" w:rsidP="004C25A2">
      <w:pPr>
        <w:tabs>
          <w:tab w:val="num" w:pos="858"/>
          <w:tab w:val="num" w:pos="1000"/>
        </w:tabs>
        <w:spacing w:after="120" w:line="264" w:lineRule="auto"/>
        <w:ind w:right="-2"/>
        <w:jc w:val="both"/>
        <w:rPr>
          <w:i/>
          <w:sz w:val="22"/>
          <w:szCs w:val="22"/>
        </w:rPr>
      </w:pPr>
      <w:r w:rsidRPr="00181372">
        <w:rPr>
          <w:i/>
          <w:sz w:val="22"/>
          <w:szCs w:val="22"/>
        </w:rPr>
        <w:t>Objekta nodošana ekspluatācijā</w:t>
      </w:r>
    </w:p>
    <w:p w14:paraId="46AC1BA8" w14:textId="77777777" w:rsidR="004C25A2" w:rsidRPr="00181372" w:rsidRDefault="00AC1982" w:rsidP="00573B0F">
      <w:pPr>
        <w:pStyle w:val="ListParagraph"/>
      </w:pPr>
      <w:r w:rsidRPr="00181372">
        <w:t xml:space="preserve">Pielikumā </w:t>
      </w:r>
      <w:r w:rsidRPr="00751994">
        <w:t>Nr.</w:t>
      </w:r>
      <w:r w:rsidR="00090ED2" w:rsidRPr="00751994">
        <w:t>6</w:t>
      </w:r>
      <w:r w:rsidRPr="00751994">
        <w:t xml:space="preserve"> "Darbu izpildes kalendārais grafiks"</w:t>
      </w:r>
      <w:r w:rsidRPr="00181372">
        <w:t xml:space="preserve"> noteiktajā termiņā pēc sekmīgas Objekta un/vai visu Objekta daļu iepriekšējās pieņemšanas un sekmīgas elektroietaišu pārbaudes veikšanas, tai skaitā, veicot elektroietaises pārbaudi atbilstoši </w:t>
      </w:r>
      <w:r w:rsidR="003D1DC5" w:rsidRPr="00181372">
        <w:t xml:space="preserve">LVS 1082 "Energoietaišu tehniskā ekspluatācija" </w:t>
      </w:r>
      <w:r w:rsidRPr="00181372">
        <w:t>prasībām bez slodzes, Uzņēmējs veic nepieciešamās darbības Objekta nodošanai ekspluatācijā saskaņā ar spēkā esošo normatīvo aktu prasībām, tai skaitā, ja spēkā esošie normatīvie akti to paredz, vēršas piekritīgajā būvvaldē (Būvniecības likumā noteiktos gadījumos - Būvniecības valsts kontroles birojā) ar lūgumu pieņemt Objektu ekspluatācijā, veicot visas nepieciešamās darbības minētā uzdevuma izpildei.</w:t>
      </w:r>
    </w:p>
    <w:p w14:paraId="53ADD618" w14:textId="77777777" w:rsidR="004C25A2" w:rsidRPr="00181372" w:rsidRDefault="00AC1982" w:rsidP="00573B0F">
      <w:pPr>
        <w:pStyle w:val="ListParagraph"/>
      </w:pPr>
      <w:r w:rsidRPr="00181372">
        <w:t xml:space="preserve">Uzņēmējam ir pienākums veikt visas nepieciešamās darbības, lai sagatavotu Objekta pieņemšanu ekspluatācijā saskaņā ar spēkā esošajiem normatīvajiem aktiem. Objektu ekspluatācijā pieņem pieņemšanas komisija un/vai būvvalde, ja to paredz spēkā esošie normatīvie akti. </w:t>
      </w:r>
    </w:p>
    <w:p w14:paraId="4EFB3D4C" w14:textId="77777777" w:rsidR="004C25A2" w:rsidRPr="00181372" w:rsidRDefault="00AC1982" w:rsidP="00573B0F">
      <w:pPr>
        <w:pStyle w:val="ListParagraph"/>
      </w:pPr>
      <w:r w:rsidRPr="00181372">
        <w:t xml:space="preserve">Uzņēmējs iesniedz Pasūtītājam Objekta nodošanas ekspluatācijā apliecinošu aktu, izdotu būvvaldē, ja tāds izdodams saskaņā </w:t>
      </w:r>
      <w:bookmarkStart w:id="12" w:name="_Hlk40365234"/>
      <w:r w:rsidRPr="00181372">
        <w:t xml:space="preserve">ar </w:t>
      </w:r>
      <w:bookmarkEnd w:id="12"/>
      <w:r w:rsidRPr="00181372">
        <w:t xml:space="preserve">spēkā esošajiem normatīvajiem aktiem. Ja Objekta nodošanas ekspluatācijā apliecinoša akta izdošana no būvvaldes puses saskaņā ar spēkā esošajiem normatīvajiem aktiem nav paredzēta, Objekta nodošanas ekspluatācijā apliecinošu aktu sagatavo un izsniedz Pasūtītāja izveidota komisija pēc tam, kad ir saņemts </w:t>
      </w:r>
      <w:r w:rsidRPr="00785C77">
        <w:rPr>
          <w:color w:val="414142"/>
          <w:lang w:eastAsia="lv-LV"/>
        </w:rPr>
        <w:t>no Uzņēmēja puses parakstīts apliecinājums par Objekta gatavību ekspluatācijai.</w:t>
      </w:r>
    </w:p>
    <w:p w14:paraId="176B59A3" w14:textId="77777777" w:rsidR="004C25A2" w:rsidRPr="00181372" w:rsidRDefault="00AC1982" w:rsidP="004C25A2">
      <w:pPr>
        <w:widowControl w:val="0"/>
        <w:tabs>
          <w:tab w:val="num" w:pos="2345"/>
        </w:tabs>
        <w:spacing w:before="120" w:after="120" w:line="264" w:lineRule="auto"/>
        <w:ind w:left="567" w:hanging="567"/>
        <w:jc w:val="both"/>
        <w:rPr>
          <w:sz w:val="22"/>
          <w:szCs w:val="22"/>
        </w:rPr>
      </w:pPr>
      <w:r w:rsidRPr="00181372">
        <w:rPr>
          <w:i/>
          <w:sz w:val="22"/>
          <w:szCs w:val="22"/>
        </w:rPr>
        <w:t>Galīgā darbu pieņemšana</w:t>
      </w:r>
    </w:p>
    <w:p w14:paraId="0C5A9191" w14:textId="3662ECF9" w:rsidR="004C25A2" w:rsidRPr="00B23AB0" w:rsidRDefault="00AC1982" w:rsidP="00573B0F">
      <w:pPr>
        <w:pStyle w:val="ListParagraph"/>
      </w:pPr>
      <w:r w:rsidRPr="00181372">
        <w:t xml:space="preserve">5 (piecu) darbdienu laikā pēc Objekta nodošanas ekspluatācijā un visu Darbu pabeigšanas Uzņēmēja pilnvarotā persona paraksta </w:t>
      </w:r>
      <w:bookmarkStart w:id="13" w:name="_Hlk129695563"/>
      <w:bookmarkStart w:id="14" w:name="_Hlk129696685"/>
      <w:r w:rsidRPr="00181372">
        <w:t xml:space="preserve">Galīgo darbu pieņemšanas-nodošanas </w:t>
      </w:r>
      <w:bookmarkEnd w:id="13"/>
      <w:r w:rsidRPr="00181372">
        <w:t>aktu</w:t>
      </w:r>
      <w:bookmarkEnd w:id="14"/>
      <w:r w:rsidRPr="00181372">
        <w:t xml:space="preserve">, </w:t>
      </w:r>
      <w:r w:rsidRPr="000E008B">
        <w:t xml:space="preserve">kas sagatavots atbilstoši </w:t>
      </w:r>
      <w:r w:rsidR="001C3FEB">
        <w:t>P</w:t>
      </w:r>
      <w:r w:rsidRPr="000E008B">
        <w:t xml:space="preserve">ielikumam </w:t>
      </w:r>
      <w:r w:rsidRPr="004977E2">
        <w:t>Nr.</w:t>
      </w:r>
      <w:r w:rsidR="00A26379" w:rsidRPr="004977E2">
        <w:t>7</w:t>
      </w:r>
      <w:r w:rsidRPr="004977E2">
        <w:t xml:space="preserve"> "</w:t>
      </w:r>
      <w:r w:rsidR="00A26379" w:rsidRPr="004977E2">
        <w:t>Gala p</w:t>
      </w:r>
      <w:r w:rsidRPr="004977E2">
        <w:t>ieņemšanas – nodošanas akta</w:t>
      </w:r>
      <w:r w:rsidRPr="00751994">
        <w:t xml:space="preserve"> forma</w:t>
      </w:r>
      <w:r w:rsidRPr="000E008B">
        <w:t>". Galīgajā darbu pieņemšanas – nodošanas aktā</w:t>
      </w:r>
      <w:r w:rsidRPr="00181372">
        <w:t xml:space="preserve"> </w:t>
      </w:r>
      <w:r w:rsidRPr="00B23AB0">
        <w:t xml:space="preserve">fiksē kopējo Darbu izpildes summu, </w:t>
      </w:r>
      <w:r w:rsidR="005B2DDC" w:rsidRPr="00B23AB0">
        <w:t>A</w:t>
      </w:r>
      <w:r w:rsidRPr="00B23AB0">
        <w:t xml:space="preserve">tlikto </w:t>
      </w:r>
      <w:r w:rsidR="005B2DDC" w:rsidRPr="00B23AB0">
        <w:t>d</w:t>
      </w:r>
      <w:r w:rsidRPr="00B23AB0">
        <w:t>arbu izpildi</w:t>
      </w:r>
      <w:r w:rsidR="00547374" w:rsidRPr="00B23AB0">
        <w:t>,</w:t>
      </w:r>
      <w:r w:rsidR="003214F5" w:rsidRPr="00B23AB0">
        <w:t xml:space="preserve"> ja tādi ir paredzēti saskaņā ar Līgumu,</w:t>
      </w:r>
      <w:r w:rsidR="002E390C" w:rsidRPr="00B23AB0">
        <w:t xml:space="preserve"> </w:t>
      </w:r>
      <w:r w:rsidRPr="00B23AB0">
        <w:t xml:space="preserve">saskaņā ar Līgumu noteiktās garantijas sākuma datumu, </w:t>
      </w:r>
      <w:r w:rsidR="003214F5" w:rsidRPr="00B23AB0">
        <w:t>kā arī atsauci uz Objekta nodošanu ekspluatācijā apliecinošo dokumentu vai Būvniecības informācijas sistēmā izdarīto atzīmi, ja tāda ir</w:t>
      </w:r>
      <w:r w:rsidRPr="00B23AB0">
        <w:t>.</w:t>
      </w:r>
      <w:r w:rsidR="002E390C" w:rsidRPr="00B23AB0">
        <w:t xml:space="preserve"> </w:t>
      </w:r>
      <w:r w:rsidRPr="00B23AB0">
        <w:t>Pasūtītājs Galīgo darbu pieņemšanas – nodošanas aktu paraksta 10 (desmit) darbdienu laikā pēc tā saņemšanas</w:t>
      </w:r>
      <w:r w:rsidR="002E390C" w:rsidRPr="00B23AB0">
        <w:t>.</w:t>
      </w:r>
    </w:p>
    <w:p w14:paraId="098F28DE" w14:textId="77777777" w:rsidR="004C25A2" w:rsidRDefault="00AC1982" w:rsidP="00573B0F">
      <w:pPr>
        <w:pStyle w:val="ListParagraph"/>
      </w:pPr>
      <w:bookmarkStart w:id="15" w:name="_Hlk129694490"/>
      <w:r w:rsidRPr="00B23AB0">
        <w:t xml:space="preserve">Galīgā darbu pieņemšanas-nodošanas akta </w:t>
      </w:r>
      <w:bookmarkEnd w:id="15"/>
      <w:r w:rsidRPr="00B23AB0">
        <w:t>parakstīšana neatbrīvo</w:t>
      </w:r>
      <w:r w:rsidRPr="00181372">
        <w:t xml:space="preserve"> Uzņēmēju no pienākumiem pildīt Līguma saistības, kuras līdz </w:t>
      </w:r>
      <w:bookmarkStart w:id="16" w:name="_Hlk129696991"/>
      <w:r w:rsidRPr="00181372">
        <w:t xml:space="preserve">Galīgā darbu pieņemšanas - nodošanas akta parakstīšanai </w:t>
      </w:r>
      <w:bookmarkEnd w:id="16"/>
      <w:r w:rsidRPr="00181372">
        <w:t>vēl nav izpildītas.</w:t>
      </w:r>
    </w:p>
    <w:p w14:paraId="541F812C" w14:textId="4099C9C7" w:rsidR="00795BE0" w:rsidRPr="00BE7205" w:rsidRDefault="00AC1982" w:rsidP="00C855DB">
      <w:pPr>
        <w:pStyle w:val="Heading1"/>
      </w:pPr>
      <w:bookmarkStart w:id="17" w:name="_Toc463167307"/>
      <w:bookmarkStart w:id="18" w:name="_Toc206590324"/>
      <w:bookmarkStart w:id="19" w:name="_Toc463167310"/>
      <w:r w:rsidRPr="00BE7205">
        <w:t xml:space="preserve">Līguma </w:t>
      </w:r>
      <w:bookmarkEnd w:id="17"/>
      <w:bookmarkEnd w:id="18"/>
      <w:r w:rsidR="002178D2">
        <w:t>nodrošinājumi</w:t>
      </w:r>
    </w:p>
    <w:p w14:paraId="57AB5B7C" w14:textId="100D3351" w:rsidR="00794677" w:rsidRPr="00573B0F" w:rsidRDefault="00AC1982" w:rsidP="00573B0F">
      <w:pPr>
        <w:pStyle w:val="ListParagraph"/>
        <w:rPr>
          <w:b/>
          <w:bCs/>
        </w:rPr>
      </w:pPr>
      <w:r w:rsidRPr="00573B0F">
        <w:rPr>
          <w:rFonts w:eastAsiaTheme="minorHAnsi"/>
          <w:b/>
          <w:bCs/>
        </w:rPr>
        <w:t>Līguma izpildes nodrošinājums</w:t>
      </w:r>
    </w:p>
    <w:p w14:paraId="63E19077" w14:textId="78A58047" w:rsidR="00795BE0" w:rsidRPr="00845A35" w:rsidRDefault="00AC1982" w:rsidP="00573B0F">
      <w:pPr>
        <w:pStyle w:val="111"/>
      </w:pPr>
      <w:r w:rsidRPr="00845A35">
        <w:rPr>
          <w:rFonts w:eastAsiaTheme="minorHAnsi"/>
        </w:rPr>
        <w:t xml:space="preserve">Uzņēmējs, ne vēlāk kā </w:t>
      </w:r>
      <w:r w:rsidR="00951C3E" w:rsidRPr="00845A35">
        <w:rPr>
          <w:rFonts w:eastAsiaTheme="minorHAnsi"/>
        </w:rPr>
        <w:t>14</w:t>
      </w:r>
      <w:r w:rsidR="00673FA2" w:rsidRPr="00845A35">
        <w:rPr>
          <w:rFonts w:eastAsiaTheme="minorHAnsi"/>
        </w:rPr>
        <w:t xml:space="preserve"> </w:t>
      </w:r>
      <w:r w:rsidRPr="00845A35">
        <w:rPr>
          <w:rFonts w:eastAsiaTheme="minorHAnsi"/>
        </w:rPr>
        <w:t>(</w:t>
      </w:r>
      <w:r w:rsidR="00BC0A1C">
        <w:rPr>
          <w:rFonts w:eastAsiaTheme="minorHAnsi"/>
        </w:rPr>
        <w:t>četrpadsmit</w:t>
      </w:r>
      <w:r w:rsidRPr="00845A35">
        <w:rPr>
          <w:rFonts w:eastAsiaTheme="minorHAnsi"/>
        </w:rPr>
        <w:t xml:space="preserve">) </w:t>
      </w:r>
      <w:r w:rsidR="00C72A9A" w:rsidRPr="00845A35">
        <w:rPr>
          <w:rFonts w:eastAsiaTheme="minorHAnsi"/>
        </w:rPr>
        <w:t>D</w:t>
      </w:r>
      <w:r w:rsidRPr="00845A35">
        <w:rPr>
          <w:rFonts w:eastAsiaTheme="minorHAnsi"/>
        </w:rPr>
        <w:t xml:space="preserve">ienu laikā no Līguma parakstīšanas </w:t>
      </w:r>
      <w:r w:rsidR="00C101FB" w:rsidRPr="00845A35">
        <w:rPr>
          <w:rFonts w:eastAsiaTheme="minorHAnsi"/>
        </w:rPr>
        <w:t xml:space="preserve">uz sava rēķina </w:t>
      </w:r>
      <w:r w:rsidRPr="00845A35">
        <w:rPr>
          <w:rFonts w:eastAsiaTheme="minorHAnsi"/>
        </w:rPr>
        <w:t>iesniedz Pasūtītājam</w:t>
      </w:r>
      <w:r w:rsidR="00B9676B" w:rsidRPr="00845A35">
        <w:rPr>
          <w:rFonts w:eastAsiaTheme="minorHAnsi"/>
        </w:rPr>
        <w:t xml:space="preserve"> ar to iepriekš saskaņotu</w:t>
      </w:r>
      <w:r w:rsidRPr="00845A35">
        <w:rPr>
          <w:rFonts w:eastAsiaTheme="minorHAnsi"/>
        </w:rPr>
        <w:t xml:space="preserve"> </w:t>
      </w:r>
      <w:r w:rsidR="00A26379">
        <w:rPr>
          <w:rFonts w:eastAsiaTheme="minorHAnsi"/>
        </w:rPr>
        <w:t>L</w:t>
      </w:r>
      <w:r w:rsidRPr="00845A35">
        <w:rPr>
          <w:rFonts w:eastAsiaTheme="minorHAnsi"/>
        </w:rPr>
        <w:t xml:space="preserve">īguma izpildes </w:t>
      </w:r>
      <w:r w:rsidRPr="00845A35">
        <w:rPr>
          <w:rFonts w:eastAsiaTheme="minorHAnsi"/>
        </w:rPr>
        <w:lastRenderedPageBreak/>
        <w:t xml:space="preserve">nodrošinājumu </w:t>
      </w:r>
      <w:r w:rsidR="00A01BDC" w:rsidRPr="00845A35">
        <w:rPr>
          <w:rFonts w:eastAsiaTheme="minorHAnsi"/>
        </w:rPr>
        <w:t>10</w:t>
      </w:r>
      <w:r w:rsidRPr="00845A35">
        <w:rPr>
          <w:rFonts w:eastAsiaTheme="minorHAnsi"/>
        </w:rPr>
        <w:t>% (</w:t>
      </w:r>
      <w:r w:rsidR="00A01BDC" w:rsidRPr="00845A35">
        <w:rPr>
          <w:rFonts w:eastAsiaTheme="minorHAnsi"/>
        </w:rPr>
        <w:t>desmit</w:t>
      </w:r>
      <w:r w:rsidRPr="00845A35">
        <w:rPr>
          <w:rFonts w:eastAsiaTheme="minorHAnsi"/>
        </w:rPr>
        <w:t xml:space="preserve"> procentu) apmērā no Līguma cenas</w:t>
      </w:r>
      <w:r w:rsidR="0088190E" w:rsidRPr="00845A35">
        <w:rPr>
          <w:rFonts w:eastAsiaTheme="minorHAnsi"/>
        </w:rPr>
        <w:t xml:space="preserve"> </w:t>
      </w:r>
      <w:r w:rsidR="0088190E" w:rsidRPr="00845A35">
        <w:t>kopā ar pierādījumiem par šāda nodrošinājuma apmaksu</w:t>
      </w:r>
      <w:r w:rsidRPr="00845A35">
        <w:rPr>
          <w:rFonts w:eastAsiaTheme="minorHAnsi"/>
        </w:rPr>
        <w:t xml:space="preserve">. Līguma izpildes nodrošinājumam ir jābūt spēkā </w:t>
      </w:r>
      <w:r w:rsidR="0066298E" w:rsidRPr="00845A35">
        <w:rPr>
          <w:rFonts w:eastAsiaTheme="minorHAnsi"/>
        </w:rPr>
        <w:t>visā Līguma darbības laikā</w:t>
      </w:r>
      <w:r w:rsidR="00A73918" w:rsidRPr="00845A35">
        <w:rPr>
          <w:rFonts w:eastAsiaTheme="minorHAnsi"/>
        </w:rPr>
        <w:t xml:space="preserve"> </w:t>
      </w:r>
      <w:r w:rsidRPr="00845A35">
        <w:rPr>
          <w:rFonts w:eastAsiaTheme="minorHAnsi"/>
        </w:rPr>
        <w:t xml:space="preserve">un 30 (trīsdesmit) </w:t>
      </w:r>
      <w:r w:rsidR="00C72A9A" w:rsidRPr="00845A35">
        <w:rPr>
          <w:rFonts w:eastAsiaTheme="minorHAnsi"/>
        </w:rPr>
        <w:t>D</w:t>
      </w:r>
      <w:r w:rsidRPr="00845A35">
        <w:rPr>
          <w:rFonts w:eastAsiaTheme="minorHAnsi"/>
        </w:rPr>
        <w:t>ienas pēc</w:t>
      </w:r>
      <w:r w:rsidR="00A5756B" w:rsidRPr="00845A35">
        <w:rPr>
          <w:rFonts w:eastAsiaTheme="minorHAnsi"/>
        </w:rPr>
        <w:t xml:space="preserve"> </w:t>
      </w:r>
      <w:r w:rsidR="00B17301" w:rsidRPr="00845A35">
        <w:rPr>
          <w:rFonts w:eastAsiaTheme="minorHAnsi"/>
        </w:rPr>
        <w:t xml:space="preserve">Līguma izpildes beigu </w:t>
      </w:r>
      <w:r w:rsidRPr="00845A35">
        <w:rPr>
          <w:rFonts w:eastAsiaTheme="minorHAnsi"/>
        </w:rPr>
        <w:t xml:space="preserve">termiņa notecēšanas. </w:t>
      </w:r>
    </w:p>
    <w:p w14:paraId="5F701F10" w14:textId="77777777" w:rsidR="00795BE0" w:rsidRPr="00845A35" w:rsidRDefault="00AC1982" w:rsidP="00573B0F">
      <w:pPr>
        <w:pStyle w:val="111"/>
      </w:pPr>
      <w:r w:rsidRPr="00845A35">
        <w:t>Līguma izpildes nodrošinājums var tikt izmantots pilnīg</w:t>
      </w:r>
      <w:r w:rsidR="00C14303" w:rsidRPr="00845A35">
        <w:t>i</w:t>
      </w:r>
      <w:r w:rsidRPr="00845A35">
        <w:t xml:space="preserve"> vai </w:t>
      </w:r>
      <w:r w:rsidR="00C14303" w:rsidRPr="00845A35">
        <w:t xml:space="preserve">daļēji </w:t>
      </w:r>
      <w:r w:rsidRPr="00845A35">
        <w:t>Pasūtītājam</w:t>
      </w:r>
      <w:r w:rsidR="00C14303" w:rsidRPr="00845A35">
        <w:t xml:space="preserve"> nodarīto</w:t>
      </w:r>
      <w:r w:rsidRPr="00845A35">
        <w:t xml:space="preserve"> zaudējum</w:t>
      </w:r>
      <w:r w:rsidR="00C14303" w:rsidRPr="00845A35">
        <w:t>u segšanai</w:t>
      </w:r>
      <w:r w:rsidRPr="00845A35">
        <w:t>, kurus Uzņēmējam ir jāatlīdzina saskaņā ar Līgumu Uzņēmēja saistību neizpildes gadījumā</w:t>
      </w:r>
      <w:r w:rsidR="00182F33" w:rsidRPr="00845A35">
        <w:t>,</w:t>
      </w:r>
      <w:r w:rsidR="008B6370" w:rsidRPr="00845A35">
        <w:t xml:space="preserve"> kā arī līgumsoda </w:t>
      </w:r>
      <w:r w:rsidR="00E02385" w:rsidRPr="00845A35">
        <w:t>samaksai</w:t>
      </w:r>
      <w:r w:rsidRPr="00845A35">
        <w:t xml:space="preserve">. </w:t>
      </w:r>
    </w:p>
    <w:p w14:paraId="6B648FFD" w14:textId="7ACFD758" w:rsidR="00951C3E" w:rsidRPr="00845A35" w:rsidRDefault="00AC1982" w:rsidP="00573B0F">
      <w:pPr>
        <w:pStyle w:val="111"/>
      </w:pPr>
      <w:r w:rsidRPr="00845A35">
        <w:t>Uzņēmējam ir jāpagarina Līguma izpildes nodrošinājums līdz brīdim kamēr no Pasūtītāja puses ir parakstīts Galīgais darbu pieņemšanas</w:t>
      </w:r>
      <w:r w:rsidR="00B53261">
        <w:t xml:space="preserve"> </w:t>
      </w:r>
      <w:r w:rsidRPr="00845A35">
        <w:t>-</w:t>
      </w:r>
      <w:r w:rsidR="00B53261">
        <w:t xml:space="preserve"> </w:t>
      </w:r>
      <w:r w:rsidRPr="00845A35">
        <w:t>nodošanas akts vai Līguma pirmstermiņa izbeigšanas gadījumā – attiecīgais Darbu un/ vai Iekārtu pieņemšanas nodošanas akts. Gadījumā, ja Līguma izpildes nodrošinājums nav pagarināts Pasūtītājam ir tiesības pieprasīt tā izmaksu.</w:t>
      </w:r>
    </w:p>
    <w:p w14:paraId="0BF4BB53" w14:textId="77777777" w:rsidR="00D97830" w:rsidRPr="00573B0F" w:rsidRDefault="00AC1982" w:rsidP="00573B0F">
      <w:pPr>
        <w:pStyle w:val="ListParagraph"/>
        <w:rPr>
          <w:b/>
          <w:bCs/>
        </w:rPr>
      </w:pPr>
      <w:bookmarkStart w:id="20" w:name="_Ref180228459"/>
      <w:r w:rsidRPr="00573B0F">
        <w:rPr>
          <w:rFonts w:eastAsiaTheme="minorHAnsi"/>
          <w:b/>
          <w:bCs/>
        </w:rPr>
        <w:t>Garantijas laika nodrošinājums</w:t>
      </w:r>
    </w:p>
    <w:p w14:paraId="46C30D88" w14:textId="05C07C41" w:rsidR="00795BE0" w:rsidRPr="00BB7BEC" w:rsidRDefault="00F34257" w:rsidP="00573B0F">
      <w:pPr>
        <w:pStyle w:val="111"/>
      </w:pPr>
      <w:r w:rsidRPr="00BB7BEC">
        <w:rPr>
          <w:rFonts w:eastAsiaTheme="minorHAnsi"/>
        </w:rPr>
        <w:t>Uzņēmējs</w:t>
      </w:r>
      <w:r w:rsidR="00AC1982" w:rsidRPr="00BB7BEC">
        <w:rPr>
          <w:rFonts w:eastAsiaTheme="minorHAnsi"/>
        </w:rPr>
        <w:t>, iesniedzot rēķinu par pēdējā mēnesī izpildītajiem darbiem, tam pievieno ar Pasūtītāju</w:t>
      </w:r>
      <w:r w:rsidRPr="00BB7BEC">
        <w:rPr>
          <w:rFonts w:eastAsiaTheme="minorHAnsi"/>
        </w:rPr>
        <w:t xml:space="preserve"> </w:t>
      </w:r>
      <w:r w:rsidR="009B6244" w:rsidRPr="00BB7BEC">
        <w:rPr>
          <w:rFonts w:eastAsiaTheme="minorHAnsi"/>
        </w:rPr>
        <w:t xml:space="preserve">saskaņotu </w:t>
      </w:r>
      <w:r w:rsidR="00B94CDA" w:rsidRPr="00BB7BEC">
        <w:rPr>
          <w:rFonts w:eastAsiaTheme="minorHAnsi"/>
        </w:rPr>
        <w:t>g</w:t>
      </w:r>
      <w:r w:rsidRPr="00BB7BEC">
        <w:rPr>
          <w:rFonts w:eastAsiaTheme="minorHAnsi"/>
        </w:rPr>
        <w:t xml:space="preserve">arantijas laika nodrošinājumu 2% (divu procentu) apmērā no </w:t>
      </w:r>
      <w:r w:rsidR="00184548" w:rsidRPr="00BB7BEC">
        <w:rPr>
          <w:rFonts w:eastAsiaTheme="minorHAnsi"/>
        </w:rPr>
        <w:t>faktiski izpildīto Darbu vērtības</w:t>
      </w:r>
      <w:r w:rsidR="009B6244" w:rsidRPr="00BB7BEC">
        <w:rPr>
          <w:rFonts w:eastAsiaTheme="minorHAnsi"/>
        </w:rPr>
        <w:t xml:space="preserve"> </w:t>
      </w:r>
      <w:r w:rsidR="009B6244" w:rsidRPr="00BB7BEC">
        <w:t>kopā ar pierādījumiem par šāda nodrošinājuma apmaksu</w:t>
      </w:r>
      <w:r w:rsidRPr="00BB7BEC">
        <w:rPr>
          <w:rFonts w:eastAsiaTheme="minorHAnsi"/>
        </w:rPr>
        <w:t xml:space="preserve">. Garantijas laika nodrošinājumam ir jābūt spēkā līdz Uzņēmēja garantijas saistību izpildei un 30 (trīsdesmit) </w:t>
      </w:r>
      <w:r w:rsidR="00C72A9A" w:rsidRPr="00BB7BEC">
        <w:rPr>
          <w:rFonts w:eastAsiaTheme="minorHAnsi"/>
        </w:rPr>
        <w:t>D</w:t>
      </w:r>
      <w:r w:rsidRPr="00BB7BEC">
        <w:rPr>
          <w:rFonts w:eastAsiaTheme="minorHAnsi"/>
        </w:rPr>
        <w:t>ienas pēc garantijas termiņa notecēšanas.</w:t>
      </w:r>
      <w:r w:rsidR="002D457B" w:rsidRPr="00BB7BEC">
        <w:rPr>
          <w:rFonts w:eastAsiaTheme="minorHAnsi"/>
        </w:rPr>
        <w:t xml:space="preserve"> Garantijas </w:t>
      </w:r>
      <w:r w:rsidR="000254E9" w:rsidRPr="00BB7BEC">
        <w:rPr>
          <w:rFonts w:eastAsiaTheme="minorHAnsi"/>
        </w:rPr>
        <w:t xml:space="preserve">laika </w:t>
      </w:r>
      <w:r w:rsidR="002D457B" w:rsidRPr="00BB7BEC">
        <w:rPr>
          <w:rFonts w:eastAsiaTheme="minorHAnsi"/>
        </w:rPr>
        <w:t xml:space="preserve">nodrošinājumu samazina </w:t>
      </w:r>
      <w:r w:rsidR="00B94CDA" w:rsidRPr="00BB7BEC">
        <w:rPr>
          <w:rFonts w:eastAsiaTheme="minorHAnsi"/>
        </w:rPr>
        <w:t>g</w:t>
      </w:r>
      <w:r w:rsidR="002D457B" w:rsidRPr="00BB7BEC">
        <w:rPr>
          <w:rFonts w:eastAsiaTheme="minorHAnsi"/>
        </w:rPr>
        <w:t xml:space="preserve">arantijas laika trešā gada pirmajā mēnesī uz atlikušo tā daļu, nosakot to līdz 2 % </w:t>
      </w:r>
      <w:r w:rsidR="00140B76" w:rsidRPr="00BB7BEC">
        <w:rPr>
          <w:rFonts w:eastAsiaTheme="minorHAnsi"/>
        </w:rPr>
        <w:t xml:space="preserve">(divi procenti) </w:t>
      </w:r>
      <w:r w:rsidR="002D457B" w:rsidRPr="00BB7BEC">
        <w:rPr>
          <w:rFonts w:eastAsiaTheme="minorHAnsi"/>
        </w:rPr>
        <w:t xml:space="preserve">no </w:t>
      </w:r>
      <w:r w:rsidR="00184548" w:rsidRPr="00BB7BEC">
        <w:rPr>
          <w:rFonts w:eastAsiaTheme="minorHAnsi"/>
        </w:rPr>
        <w:t>faktiski izpildīto Darbu vērtības</w:t>
      </w:r>
      <w:r w:rsidR="002D457B" w:rsidRPr="00BB7BEC">
        <w:rPr>
          <w:rFonts w:eastAsiaTheme="minorHAnsi"/>
        </w:rPr>
        <w:t>, ja garantijas laika pirmajos divos gados nav konstatēti Darbu defekti.</w:t>
      </w:r>
      <w:r w:rsidR="00E86148" w:rsidRPr="00BB7BEC">
        <w:rPr>
          <w:rFonts w:eastAsiaTheme="minorHAnsi"/>
        </w:rPr>
        <w:t xml:space="preserve"> </w:t>
      </w:r>
    </w:p>
    <w:bookmarkEnd w:id="20"/>
    <w:p w14:paraId="43EB04F4" w14:textId="446B7BAA" w:rsidR="00184548" w:rsidRPr="00BB7BEC" w:rsidRDefault="00AC1982" w:rsidP="00573B0F">
      <w:pPr>
        <w:pStyle w:val="111"/>
      </w:pPr>
      <w:r w:rsidRPr="00BB7BEC">
        <w:t xml:space="preserve">Ja Uzņēmēja līgumsaistību pārkāpuma dēļ Līgumu izbeidz pirms termiņa, garantijas laika nodrošinājums paliek Pasūtītāja rīcībā faktiski izpildīto Darbu garantijas nodrošināšanai un paliek spēkā līdz Līgumā noteiktā </w:t>
      </w:r>
      <w:r w:rsidR="00322F09" w:rsidRPr="00BB7BEC">
        <w:t xml:space="preserve">garantijas laika nodrošinājuma </w:t>
      </w:r>
      <w:r w:rsidRPr="00BB7BEC">
        <w:t xml:space="preserve">termiņa notecējumam. </w:t>
      </w:r>
    </w:p>
    <w:p w14:paraId="2A29E9B8" w14:textId="1285525E" w:rsidR="00837154" w:rsidRPr="005562F3" w:rsidRDefault="00AC1982" w:rsidP="00573B0F">
      <w:pPr>
        <w:pStyle w:val="ListParagraph"/>
      </w:pPr>
      <w:r w:rsidRPr="005562F3">
        <w:rPr>
          <w:rFonts w:eastAsiaTheme="minorHAnsi"/>
        </w:rPr>
        <w:t>Pasūtītājam nav pienākuma savu prasījumu pamatot vai pierādīt nodrošinājuma izdevējam, kā arī neaprobežojot Pasūtītāja tiesības izlietot attiecīgi Līguma izpildes nodrošinājumu, garantijas laika nodrošinājumu ar jebkādiem citiem Līgumā neminētiem nosacījumiem, ierobežojumiem un ierunām. Šajā nodaļā minētajiem nodrošinājumiem piemērojami Starptautiskās Tirdzniecības un rūpniecības kameras Vienotie noteikumi par pieprasījuma garantijām Nr.758, 2010.</w:t>
      </w:r>
      <w:r w:rsidRPr="005562F3">
        <w:t xml:space="preserve"> Visus jautājumus, ko neregulē minētie noteikumi, regulē spēkā esošie Latvijas Republikas normatīvie akti. Visi strīdi, kas izriet no Līguma izpildes nodrošinājuma, garantijas laika nodrošinājuma, izšķirami Latvijas Republikas tiesā.</w:t>
      </w:r>
    </w:p>
    <w:p w14:paraId="24F812F5" w14:textId="77777777" w:rsidR="00837154" w:rsidRPr="005562F3" w:rsidRDefault="00AC1982" w:rsidP="00573B0F">
      <w:pPr>
        <w:pStyle w:val="ListParagraph"/>
      </w:pPr>
      <w:r w:rsidRPr="005562F3">
        <w:t>Līguma izpildes nodrošinājums, garantijas laika nodrošinājums ir neatsaucama kredītiestādes pieprasījuma garantija, ko ir izdevusi kredītiestāde, kam ir tiesības veikt kredītiestādes darbību Latvijas Republikā vai līdzvērtīgs nodrošinājums. Līguma izpildes nodrošinājums un garantijas laika nodrošinājums var tikt iesniegts arī kā depozīta maksājums.</w:t>
      </w:r>
    </w:p>
    <w:p w14:paraId="5BFC160C" w14:textId="77777777" w:rsidR="00837154" w:rsidRPr="005562F3" w:rsidRDefault="00AC1982" w:rsidP="00573B0F">
      <w:pPr>
        <w:pStyle w:val="ListParagraph"/>
      </w:pPr>
      <w:r w:rsidRPr="005562F3">
        <w:t xml:space="preserve">Prasījumi jebkādu apdrošināšanas līgumu ietvaros neizslēdz Līguma izpildes nodrošinājuma, </w:t>
      </w:r>
      <w:r w:rsidRPr="00B23AB0">
        <w:t>g</w:t>
      </w:r>
      <w:r w:rsidRPr="005562F3">
        <w:t>arantijas laika nodrošinājuma izlietošanu.</w:t>
      </w:r>
    </w:p>
    <w:p w14:paraId="5C249F77" w14:textId="774866D3" w:rsidR="00D74EDE" w:rsidRPr="00BE7205" w:rsidRDefault="002178D2" w:rsidP="00C855DB">
      <w:pPr>
        <w:pStyle w:val="Heading1"/>
      </w:pPr>
      <w:r>
        <w:t>Garantija</w:t>
      </w:r>
    </w:p>
    <w:p w14:paraId="040674EC" w14:textId="5C29449B" w:rsidR="00D74EDE" w:rsidRPr="00181372" w:rsidRDefault="00AC1982" w:rsidP="00573B0F">
      <w:pPr>
        <w:pStyle w:val="ListParagraph"/>
      </w:pPr>
      <w:r w:rsidRPr="00181372">
        <w:t xml:space="preserve">Garantijas termiņš izpildītajiem Darbiem ir </w:t>
      </w:r>
      <w:r w:rsidRPr="00181372">
        <w:rPr>
          <w:highlight w:val="lightGray"/>
        </w:rPr>
        <w:t>[Termiņš cipariem] ([Termiņš vārdiem])</w:t>
      </w:r>
      <w:r w:rsidRPr="00181372">
        <w:t xml:space="preserve"> mēneši (bet ne mazāk par 60 (sešdesmit) mēnešiem) </w:t>
      </w:r>
      <w:r w:rsidR="003214F5">
        <w:t xml:space="preserve">un Iekārtām _______ </w:t>
      </w:r>
      <w:r w:rsidR="003214F5" w:rsidRPr="003214F5">
        <w:t>[Termiņš cipariem] ([Termiņš vārdiem]) mēneši</w:t>
      </w:r>
      <w:r w:rsidR="003214F5">
        <w:t xml:space="preserve"> </w:t>
      </w:r>
      <w:r w:rsidR="003214F5" w:rsidRPr="003214F5">
        <w:t xml:space="preserve">(bet ne mazāk par </w:t>
      </w:r>
      <w:r w:rsidR="003214F5">
        <w:t>______</w:t>
      </w:r>
      <w:r w:rsidR="003214F5" w:rsidRPr="003214F5">
        <w:t xml:space="preserve"> (</w:t>
      </w:r>
      <w:r w:rsidR="003214F5">
        <w:t>___________</w:t>
      </w:r>
      <w:r w:rsidR="003214F5" w:rsidRPr="003214F5">
        <w:t>) mēnešiem)</w:t>
      </w:r>
      <w:r w:rsidR="00EA4300">
        <w:t xml:space="preserve"> </w:t>
      </w:r>
      <w:r w:rsidRPr="00181372">
        <w:t>no faktiskā</w:t>
      </w:r>
      <w:r w:rsidR="00951C3E">
        <w:t>s</w:t>
      </w:r>
      <w:r w:rsidRPr="00181372">
        <w:t xml:space="preserve"> Darbu pabeigšanas </w:t>
      </w:r>
      <w:r w:rsidR="00951C3E">
        <w:t xml:space="preserve">dienas vai </w:t>
      </w:r>
      <w:r w:rsidR="00951C3E" w:rsidRPr="00616176">
        <w:t>ja ir nepieciešams, kompetentās institūcijas izdotā akta par būves pieņemšanu ekspluatācija izdošanas dienas</w:t>
      </w:r>
      <w:r w:rsidRPr="00181372">
        <w:t xml:space="preserve">, kas norādīts Galīgajā darbu pieņemšanas – nodošanas aktā. Pusēm ir tiesības rakstiski vienoties arī par ilgāku garantijas </w:t>
      </w:r>
      <w:r w:rsidRPr="00181372">
        <w:lastRenderedPageBreak/>
        <w:t>termiņu. Līguma garantijas nosacījumi nav attiecināmi uz Pasūtītāja piegādātajām Iekārtām, bet ir attiecināmi uz to uzstādīšanu un ieregulēšanu.</w:t>
      </w:r>
    </w:p>
    <w:p w14:paraId="06C0294D" w14:textId="7EE56D20" w:rsidR="00D74EDE" w:rsidRPr="00181372" w:rsidRDefault="00AC1982" w:rsidP="00573B0F">
      <w:pPr>
        <w:pStyle w:val="ListParagraph"/>
      </w:pPr>
      <w:r w:rsidRPr="00181372">
        <w:t xml:space="preserve">Uzņēmējs garantē Darbu izpildījuma kvalitāti un Objekta atbilstību Līguma noteikumiem un spēkā esošo normatīvo aktu prasībām, tajā skaitā Līgumā noteiktajiem tehniskajiem parametriem un drošu ekspluatāciju, uzņemas atbildību par nepilnībām, trūkumiem un neatbilstībām Objektā un apņemas 10 (desmit) </w:t>
      </w:r>
      <w:r w:rsidR="00A60A39">
        <w:t>D</w:t>
      </w:r>
      <w:r w:rsidR="00A60A39" w:rsidRPr="00181372">
        <w:t xml:space="preserve">ienu </w:t>
      </w:r>
      <w:r w:rsidRPr="00181372">
        <w:t xml:space="preserve">laikā no Pasūtītāja pieprasījuma datuma uz sava rēķina novērst defektus atbilstoši Pasūtītāja norādēm, ja tādas izteiktas, vai, ja tādas nav izteiktas, pēc saviem ieskatiem, izlabot konstatētos defektus Darbos, salabot vai nomainīt Iekārtas vai to daļas, kurām ir defekts, kā arī novērst tā varbūtējo ietekmi uz visu Objektu. Puses ir tiesīgas vienoties par garāku defektu novēršanas termiņu. </w:t>
      </w:r>
    </w:p>
    <w:p w14:paraId="14FD1EDB" w14:textId="77777777" w:rsidR="00D74EDE" w:rsidRPr="00181372" w:rsidRDefault="00AC1982" w:rsidP="00573B0F">
      <w:pPr>
        <w:pStyle w:val="ListParagraph"/>
      </w:pPr>
      <w:r w:rsidRPr="00181372">
        <w:t>Uzņēmējs garantē, ka Līguma ietvaros piegādātie un uzstādītie materiāli un Iekārtas ir jaunas, nelietotas, ietver visus uzlabojumus materiālu un konstrukcijas ziņā un to, ka Iekārtām nav defektu, kas pie normālas ekspluatācijas varētu rasties izgatavošanas, konstrukcijas, materiālu vai jebkuras Uzņēmēja darbības vai nevērības dēļ.</w:t>
      </w:r>
    </w:p>
    <w:p w14:paraId="4D956DA8" w14:textId="77777777" w:rsidR="00D74EDE" w:rsidRPr="00181372" w:rsidRDefault="00AC1982" w:rsidP="00573B0F">
      <w:pPr>
        <w:pStyle w:val="ListParagraph"/>
      </w:pPr>
      <w:r w:rsidRPr="00181372">
        <w:t>Uzņēmējs garantē Objektā uzstādīto Iekārtu normālu darbību, to, ka uzstādītās Iekārtas un Darbu izpildījums ir savienojami ar citām Pasūtītāja iekārtām un komunikācijām, kā arī to, ka Iekārtām un Darbu izpildījumam piemīt tādas funkcionālās īpašības, kādas ir noteiktas Līgumā vai kādas ir nepieciešamas, lai Iekārtas un Darbu izpildījumu varētu izmantot mērķiem, kuriem tie ir paredzēti.</w:t>
      </w:r>
    </w:p>
    <w:p w14:paraId="789CA569" w14:textId="77777777" w:rsidR="00D74EDE" w:rsidRPr="00181372" w:rsidRDefault="00AC1982" w:rsidP="00573B0F">
      <w:pPr>
        <w:pStyle w:val="ListParagraph"/>
      </w:pPr>
      <w:r w:rsidRPr="00181372">
        <w:t>Ja Pasūtītājs garantijas laikā konstatē Objektam trūkumus, uz ko attiecināmas garantijas saistības, par to rakstiski tiek paziņots Uzņēmējam, ir tiesības norādīt defektu novēršanas veidu.</w:t>
      </w:r>
    </w:p>
    <w:p w14:paraId="2C82B61D" w14:textId="77777777" w:rsidR="00D74EDE" w:rsidRPr="00181372" w:rsidRDefault="00AC1982" w:rsidP="00573B0F">
      <w:pPr>
        <w:pStyle w:val="ListParagraph"/>
      </w:pPr>
      <w:r w:rsidRPr="00181372">
        <w:t>Ar Pasūtītāja rakstisku piekrišanu Uzņēmējam ir tiesības uz garantijas remonta laiku no Objekta izvest atsevišķas Iekārtas vai to daļas, ja konstatētā defekta raksturs ir tāds, ka to nevar efektīvi izlabot Objektā.</w:t>
      </w:r>
    </w:p>
    <w:p w14:paraId="2D9151E0" w14:textId="77777777" w:rsidR="00D74EDE" w:rsidRPr="00181372" w:rsidRDefault="00AC1982" w:rsidP="00573B0F">
      <w:pPr>
        <w:pStyle w:val="ListParagraph"/>
      </w:pPr>
      <w:r w:rsidRPr="00181372">
        <w:t>Ja garantijas remonta darbi vai Iekārtas un to daļu nomaiņa ir ar tādu raksturu, ka tie varētu ietekmēt Objekta vai Objekta daļu darbību vai tās efektivitāti, Uzņēmējam pēc Pasūtītāja pieprasījuma ir jāveic atbilstošas pārbaudes pēc garantijas remonta darbu pabeigšanas. Ja Objekts vai attiecīgā Objekta daļa šādu pārbaudi neiztur, Uzņēmējs ir atbildīgs par trūkumu novēršanu, līdz attiecīgās pārbaudes rezultāti atbilst prasībām.</w:t>
      </w:r>
    </w:p>
    <w:p w14:paraId="3AFEC1F6" w14:textId="77777777" w:rsidR="00D74EDE" w:rsidRPr="00181372" w:rsidRDefault="00AC1982" w:rsidP="00573B0F">
      <w:pPr>
        <w:pStyle w:val="ListParagraph"/>
      </w:pPr>
      <w:r w:rsidRPr="00181372">
        <w:t>Ja Uzņēmējs remonta darbos iesaista Pasūtītāja personālu, tad Pasūtītāja personāla darbu apmaksā Uzņēmējs saskaņā ar Pasūtītāja noteiktajiem darba apmaksas tarifiem, kas ir spēkā remonta darbu izpildes laikā. Pasūtītāja personāla iesaistīšana remonta darbos pieļaujama vienīgi saņemot iepriekšēju rakstisku Pasūtītāja piekrišanu.</w:t>
      </w:r>
    </w:p>
    <w:p w14:paraId="5A63CE10" w14:textId="77777777" w:rsidR="00D74EDE" w:rsidRPr="00181372" w:rsidRDefault="00AC1982" w:rsidP="00573B0F">
      <w:pPr>
        <w:pStyle w:val="ListParagraph"/>
      </w:pPr>
      <w:r w:rsidRPr="00181372">
        <w:t>Ja Uzņēmējs pēc Pasūtītāja rakstiska paziņojuma saņemšanas nespēj novērst defektus Līgumā paredzētā laikā, Pasūtītājs defektu novēršanai var rīkoties, veicot nepieciešamās darbības uz Uzņēmēja rēķina un riska, un ar to netiek aizskartas citas tiesības, kas saskaņā ar Līgumu Pasūtītājam ir pret Uzņēmēju, šādā gadījumā paliek spēkā arī Uzņēmēja garantijas saistības.</w:t>
      </w:r>
    </w:p>
    <w:p w14:paraId="41E51188" w14:textId="77777777" w:rsidR="00D74EDE" w:rsidRPr="00181372" w:rsidRDefault="00AC1982" w:rsidP="00573B0F">
      <w:pPr>
        <w:pStyle w:val="ListParagraph"/>
      </w:pPr>
      <w:r w:rsidRPr="00181372">
        <w:t>Lai novērstu defektus, Pasūtītājs ir tiesīgs izsniegt Uzņēmējam rezerves daļas no sava rezerves daļu krājuma un Uzņēmējs uz sava rēķina pēc iespējas drīz piegādā jaunas to vietā, saskaņā ar noteikumiem, uz kādiem tika piegādātās izmantotās rezerves daļas, vai veic norēķinu pēc Pasūtītāja apstiprināta cenrāža.</w:t>
      </w:r>
    </w:p>
    <w:p w14:paraId="6D271802" w14:textId="61C2211C" w:rsidR="00861CF5" w:rsidRPr="00573B0F" w:rsidRDefault="00AC1982" w:rsidP="00573B0F">
      <w:pPr>
        <w:pStyle w:val="ListParagraph"/>
      </w:pPr>
      <w:r w:rsidRPr="00181372">
        <w:t xml:space="preserve">Garantijas termiņa notecējums neatbrīvo no profesionālās </w:t>
      </w:r>
      <w:proofErr w:type="spellStart"/>
      <w:r w:rsidRPr="00181372">
        <w:t>būvspeciālista</w:t>
      </w:r>
      <w:proofErr w:type="spellEnd"/>
      <w:r w:rsidRPr="00181372">
        <w:t xml:space="preserve"> atbildības.</w:t>
      </w:r>
    </w:p>
    <w:p w14:paraId="0FD0E4B7" w14:textId="77777777" w:rsidR="00795BE0" w:rsidRPr="00BE7205" w:rsidRDefault="00AC1982" w:rsidP="00C855DB">
      <w:pPr>
        <w:pStyle w:val="Heading1"/>
      </w:pPr>
      <w:bookmarkStart w:id="21" w:name="_Toc206590326"/>
      <w:r w:rsidRPr="00BE7205">
        <w:t>Piegāde un tehniskā dokumentācija</w:t>
      </w:r>
      <w:bookmarkEnd w:id="21"/>
    </w:p>
    <w:p w14:paraId="5BE2E7D1" w14:textId="302A13F8" w:rsidR="00795BE0" w:rsidRPr="00181372" w:rsidRDefault="00AC1982" w:rsidP="00573B0F">
      <w:pPr>
        <w:pStyle w:val="ListParagraph"/>
      </w:pPr>
      <w:r w:rsidRPr="00181372">
        <w:t xml:space="preserve"> </w:t>
      </w:r>
      <w:r w:rsidR="00F34257" w:rsidRPr="00181372">
        <w:t>Iekārtu un materiālu piegādi līdz Objektam</w:t>
      </w:r>
      <w:r w:rsidR="00943480" w:rsidRPr="00181372">
        <w:t xml:space="preserve"> vai citai Pasūtītāja norādītai vietai, tai skaitā Pasūtītāja vai Uzņēmēja noliktavai</w:t>
      </w:r>
      <w:r w:rsidR="00F34257" w:rsidRPr="00181372">
        <w:t xml:space="preserve"> pilnā apmērā organizē un apmaksā Uzņēmējs. Uzņēmējs ir atbildīgs par Iekārtu un materiālu uzglabāšanu, izvietošanu Būvlaukumā, aizsardzību no </w:t>
      </w:r>
      <w:r w:rsidR="00F34257" w:rsidRPr="00181372">
        <w:lastRenderedPageBreak/>
        <w:t xml:space="preserve">laika apstākļiem un apsardzību līdz Objekta iepriekšējai pieņemšanai. </w:t>
      </w:r>
    </w:p>
    <w:bookmarkEnd w:id="19"/>
    <w:p w14:paraId="2AE424A1" w14:textId="1FB59C51" w:rsidR="00FC5873" w:rsidRPr="00181372" w:rsidRDefault="00AC1982" w:rsidP="00573B0F">
      <w:pPr>
        <w:pStyle w:val="ListParagraph"/>
      </w:pPr>
      <w:r w:rsidRPr="00181372">
        <w:t xml:space="preserve">Ja </w:t>
      </w:r>
      <w:r w:rsidR="001C3FEB">
        <w:t>P</w:t>
      </w:r>
      <w:r w:rsidR="00EF4F2C" w:rsidRPr="00181372">
        <w:t xml:space="preserve">ielikums </w:t>
      </w:r>
      <w:r w:rsidR="00EF4F2C" w:rsidRPr="00616176">
        <w:t>Nr.</w:t>
      </w:r>
      <w:r w:rsidR="00CD5DCC" w:rsidRPr="00616176">
        <w:t>3</w:t>
      </w:r>
      <w:r w:rsidR="00EF4F2C" w:rsidRPr="00616176">
        <w:t xml:space="preserve"> "Tehniskais uzdevums</w:t>
      </w:r>
      <w:r w:rsidR="00616176" w:rsidRPr="00616176">
        <w:t>"</w:t>
      </w:r>
      <w:r w:rsidR="00A30400" w:rsidRPr="00616176">
        <w:t xml:space="preserve"> un</w:t>
      </w:r>
      <w:r w:rsidR="00616176" w:rsidRPr="00616176">
        <w:t>/vai</w:t>
      </w:r>
      <w:r w:rsidR="00A30400" w:rsidRPr="00616176">
        <w:t xml:space="preserve"> </w:t>
      </w:r>
      <w:r w:rsidR="00616176" w:rsidRPr="00616176">
        <w:t>Pielikums Nr.4 "</w:t>
      </w:r>
      <w:r w:rsidR="00A30400" w:rsidRPr="00616176">
        <w:t>Projektēšanas uzdevums</w:t>
      </w:r>
      <w:r w:rsidR="00EF4F2C" w:rsidRPr="00616176">
        <w:t>"</w:t>
      </w:r>
      <w:r w:rsidRPr="00181372">
        <w:t xml:space="preserve"> paredz noteiktu Iekārtu vai materiālu saņemšanu no Pasūtītāja, tad Uzņēmēja pienākums ir savlaicīgi pieprasīt un saņemt noteiktos materiālus vai Iekārtas Pasūtītāja norādītajā noliktavā. Uzņēmējs ir atbildīgs par tam izsniegto materiālu vai Iekārtu pienācīgu uzglabāšanu, transportu un apsardzi.</w:t>
      </w:r>
    </w:p>
    <w:p w14:paraId="0D5DF6F4" w14:textId="153AA3CC" w:rsidR="00795BE0" w:rsidRPr="00181372" w:rsidRDefault="00AC1982" w:rsidP="00573B0F">
      <w:pPr>
        <w:pStyle w:val="ListParagraph"/>
      </w:pPr>
      <w:r w:rsidRPr="00181372">
        <w:t xml:space="preserve">Uzņēmējam ir jāiesniedz Pasūtītājam izskatīšanai Iekārtu tehniskā dokumentācija </w:t>
      </w:r>
      <w:r w:rsidR="001C3FEB">
        <w:t>P</w:t>
      </w:r>
      <w:r w:rsidR="00EF4F2C" w:rsidRPr="00181372">
        <w:t xml:space="preserve">ielikumā </w:t>
      </w:r>
      <w:r w:rsidR="00EF4F2C" w:rsidRPr="00616176">
        <w:t>Nr.</w:t>
      </w:r>
      <w:r w:rsidR="00CD5DCC" w:rsidRPr="00616176">
        <w:t>3</w:t>
      </w:r>
      <w:r w:rsidR="00EF4F2C" w:rsidRPr="00616176">
        <w:t xml:space="preserve"> "Tehniskais uzdevums</w:t>
      </w:r>
      <w:r w:rsidR="00616176" w:rsidRPr="00616176">
        <w:t>"</w:t>
      </w:r>
      <w:r w:rsidR="00A30400" w:rsidRPr="00616176">
        <w:t xml:space="preserve"> un </w:t>
      </w:r>
      <w:r w:rsidR="00616176" w:rsidRPr="00616176">
        <w:t>Pielikumā Nr.4 "</w:t>
      </w:r>
      <w:r w:rsidR="00A30400" w:rsidRPr="00616176">
        <w:t>Projektēšanas uzdevums</w:t>
      </w:r>
      <w:r w:rsidR="00EF4F2C" w:rsidRPr="00616176">
        <w:t>"</w:t>
      </w:r>
      <w:r w:rsidR="001A786E">
        <w:t>,</w:t>
      </w:r>
      <w:r w:rsidRPr="00181372">
        <w:t xml:space="preserve"> </w:t>
      </w:r>
      <w:r w:rsidR="001C3FEB">
        <w:t>P</w:t>
      </w:r>
      <w:r w:rsidR="00AB4A18" w:rsidRPr="00181372">
        <w:t xml:space="preserve">ielikumā </w:t>
      </w:r>
      <w:r w:rsidR="00AB4A18" w:rsidRPr="00616176">
        <w:t>Nr.</w:t>
      </w:r>
      <w:r w:rsidR="00CD5DCC" w:rsidRPr="00616176">
        <w:t>2</w:t>
      </w:r>
      <w:r w:rsidR="00AB4A18" w:rsidRPr="00616176">
        <w:t xml:space="preserve"> "</w:t>
      </w:r>
      <w:r w:rsidR="00616176" w:rsidRPr="00616176">
        <w:t>Finanšu piedāvājums</w:t>
      </w:r>
      <w:r w:rsidR="00AB4A18" w:rsidRPr="00616176">
        <w:t>"</w:t>
      </w:r>
      <w:r w:rsidR="00AB4A18" w:rsidRPr="00181372">
        <w:t xml:space="preserve"> </w:t>
      </w:r>
      <w:r w:rsidR="00EF4F2C" w:rsidRPr="00181372">
        <w:t xml:space="preserve">un </w:t>
      </w:r>
      <w:r w:rsidR="001C3FEB">
        <w:t>P</w:t>
      </w:r>
      <w:r w:rsidR="00EF4F2C" w:rsidRPr="00181372">
        <w:t xml:space="preserve">ielikumā </w:t>
      </w:r>
      <w:r w:rsidR="00EF4F2C" w:rsidRPr="00616176">
        <w:t>Nr.</w:t>
      </w:r>
      <w:r w:rsidR="00616176" w:rsidRPr="00616176">
        <w:t>6</w:t>
      </w:r>
      <w:r w:rsidR="00CD5DCC" w:rsidRPr="00616176">
        <w:t xml:space="preserve"> </w:t>
      </w:r>
      <w:r w:rsidR="00EF4F2C" w:rsidRPr="00616176">
        <w:t>"Darbu izpildes kalendārais grafiks"</w:t>
      </w:r>
      <w:r w:rsidR="00EF4F2C" w:rsidRPr="00181372">
        <w:t xml:space="preserve"> </w:t>
      </w:r>
      <w:r w:rsidRPr="00181372">
        <w:t xml:space="preserve">norādītajos termiņos un apjomos. Pasūtītājs izskatīs </w:t>
      </w:r>
      <w:r w:rsidR="00377871" w:rsidRPr="00181372">
        <w:t xml:space="preserve">pilnībā nokomplektētu </w:t>
      </w:r>
      <w:r w:rsidRPr="00181372">
        <w:t>Iekārtu tehnisko dokumentāciju 1</w:t>
      </w:r>
      <w:r w:rsidR="00F44FE8" w:rsidRPr="00181372">
        <w:t>0</w:t>
      </w:r>
      <w:r w:rsidRPr="00181372">
        <w:t xml:space="preserve"> (</w:t>
      </w:r>
      <w:r w:rsidR="00F44FE8" w:rsidRPr="00181372">
        <w:t>desmit</w:t>
      </w:r>
      <w:r w:rsidRPr="00181372">
        <w:t xml:space="preserve">) </w:t>
      </w:r>
      <w:r w:rsidR="007776AB" w:rsidRPr="00181372">
        <w:t xml:space="preserve">darba </w:t>
      </w:r>
      <w:r w:rsidRPr="00181372">
        <w:t>dienu laikā un dos saskaņojumu vai motivētu atteikumu.</w:t>
      </w:r>
    </w:p>
    <w:p w14:paraId="68D7A689" w14:textId="77777777" w:rsidR="00EA7F7E" w:rsidRPr="00181372" w:rsidRDefault="00EA7F7E" w:rsidP="00EB5041">
      <w:pPr>
        <w:pStyle w:val="BodyTextIndent2"/>
        <w:keepNext/>
        <w:keepLines/>
        <w:framePr w:hSpace="180" w:wrap="around" w:vAnchor="text" w:hAnchor="text" w:x="142" w:y="1"/>
        <w:spacing w:after="0" w:line="240" w:lineRule="auto"/>
        <w:ind w:left="176" w:hanging="318"/>
        <w:suppressOverlap/>
        <w:jc w:val="both"/>
        <w:rPr>
          <w:color w:val="414142"/>
          <w:sz w:val="22"/>
          <w:szCs w:val="22"/>
          <w:highlight w:val="green"/>
        </w:rPr>
      </w:pPr>
    </w:p>
    <w:p w14:paraId="341CC2F1" w14:textId="77777777" w:rsidR="00795BE0" w:rsidRPr="00BE7205" w:rsidRDefault="00AC1982" w:rsidP="00C855DB">
      <w:pPr>
        <w:pStyle w:val="Heading1"/>
      </w:pPr>
      <w:bookmarkStart w:id="22" w:name="_Toc206590327"/>
      <w:r w:rsidRPr="00BE7205">
        <w:t>Īpašuma tiesības</w:t>
      </w:r>
      <w:bookmarkEnd w:id="22"/>
    </w:p>
    <w:p w14:paraId="4E6F63FA" w14:textId="77777777" w:rsidR="00795BE0" w:rsidRPr="00181372" w:rsidRDefault="00AC1982" w:rsidP="00573B0F">
      <w:pPr>
        <w:pStyle w:val="ListParagraph"/>
      </w:pPr>
      <w:r w:rsidRPr="00181372">
        <w:rPr>
          <w:rFonts w:eastAsia="Calibri"/>
        </w:rPr>
        <w:t xml:space="preserve">Objekts pēc tā izbūves pieder </w:t>
      </w:r>
      <w:r w:rsidR="007700DD" w:rsidRPr="00845A35">
        <w:rPr>
          <w:rFonts w:eastAsia="Calibri"/>
        </w:rPr>
        <w:t>Pasūtītājam</w:t>
      </w:r>
      <w:r w:rsidRPr="00181372">
        <w:rPr>
          <w:rFonts w:eastAsia="Calibri"/>
        </w:rPr>
        <w:t xml:space="preserve"> ar visiem tā izbūvē izmantotajiem materiāliem, Iekārtām un neatdalāmajiem ieguldījumiem.</w:t>
      </w:r>
    </w:p>
    <w:p w14:paraId="225B5227" w14:textId="77777777" w:rsidR="00795BE0" w:rsidRPr="00181372" w:rsidRDefault="00AC1982" w:rsidP="00573B0F">
      <w:pPr>
        <w:pStyle w:val="ListParagraph"/>
      </w:pPr>
      <w:r w:rsidRPr="00181372">
        <w:rPr>
          <w:rFonts w:eastAsia="Calibri"/>
        </w:rPr>
        <w:t>Pasūtītājam</w:t>
      </w:r>
      <w:r w:rsidR="00F34257" w:rsidRPr="00181372">
        <w:rPr>
          <w:rFonts w:eastAsia="Calibri"/>
        </w:rPr>
        <w:t xml:space="preserve"> </w:t>
      </w:r>
      <w:r w:rsidR="00F34257" w:rsidRPr="00181372">
        <w:t>pāriet visas</w:t>
      </w:r>
      <w:r w:rsidR="00F34257" w:rsidRPr="00181372">
        <w:rPr>
          <w:rFonts w:eastAsia="Calibri"/>
        </w:rPr>
        <w:t xml:space="preserve"> autora mantiskās tiesības uz visiem Līguma ietvaros izstrādātajiem dokumentiem, izpētes datiem, mērījumiem, datu analīzi un citu informāciju, neatkarīgi no šīs informācijas iegūšanas avota.</w:t>
      </w:r>
      <w:r w:rsidR="00F34257" w:rsidRPr="00181372">
        <w:t xml:space="preserve"> </w:t>
      </w:r>
      <w:bookmarkStart w:id="23" w:name="_Hlk201939469"/>
      <w:r w:rsidR="00466460" w:rsidRPr="00450E91">
        <w:t xml:space="preserve">Minētā autortiesību pāreja notiek </w:t>
      </w:r>
      <w:r w:rsidR="00466460">
        <w:t>bez papildus maksas piemērošanas</w:t>
      </w:r>
      <w:r w:rsidR="00466460" w:rsidRPr="00450E91">
        <w:t>, automātiski ar brīdi, kad minētie dokumenti, informācija un nodevumi ir nosūtīti, nodoti Pasūtītājam.</w:t>
      </w:r>
      <w:bookmarkEnd w:id="23"/>
      <w:r w:rsidR="00466460">
        <w:t xml:space="preserve"> </w:t>
      </w:r>
      <w:r w:rsidR="00F34257" w:rsidRPr="00181372">
        <w:t xml:space="preserve">Pasūtītājam ir tiesības izmantot minētos dokumentus un informāciju pēc saviem ieskatiem, tajā skaitā, bet ne tikai </w:t>
      </w:r>
      <w:r w:rsidR="007D4ED9" w:rsidRPr="00181372">
        <w:t xml:space="preserve">mainīt autora darbu, </w:t>
      </w:r>
      <w:r w:rsidR="00F34257" w:rsidRPr="00181372">
        <w:t xml:space="preserve">pavairot, reproducēt pilnā apmērā vai daļēji, publicēt papīra formātā, elektroniski, internetā kā lejupielādējamu vai nelejupielādējamu failu, publiski demonstrēt jebkādā veidā, pārraidīt, izmantot komunikācijā ar presi, iekļaut publiski pieejamās datu bāzēs un indeksos, tulkot, uzglabāt papīra, elektroniskā vai citā formātā, arhivēt, nodot trešajām pusēm </w:t>
      </w:r>
      <w:r w:rsidR="007D4ED9" w:rsidRPr="00181372">
        <w:t>šajā punktā minētās</w:t>
      </w:r>
      <w:r w:rsidR="00F34257" w:rsidRPr="00181372">
        <w:t xml:space="preserve"> tiesības.</w:t>
      </w:r>
    </w:p>
    <w:p w14:paraId="246B5DF6" w14:textId="77777777" w:rsidR="00795BE0" w:rsidRPr="00181372" w:rsidRDefault="00AC1982" w:rsidP="00573B0F">
      <w:pPr>
        <w:pStyle w:val="ListParagraph"/>
      </w:pPr>
      <w:r w:rsidRPr="00181372">
        <w:rPr>
          <w:rFonts w:eastAsia="Calibri"/>
        </w:rPr>
        <w:t xml:space="preserve">Jebkuram dokumentam, specifikācijai, plānam, rasējumam vai sagataves paraugam, ko Pasūtītājs vai kāds viņa vārdā ir iesniedzis saistībā ar Līgumu, izņemot pašu Līgumu, ir jāpaliek </w:t>
      </w:r>
      <w:r w:rsidR="007700DD" w:rsidRPr="00181372">
        <w:rPr>
          <w:rFonts w:eastAsia="Calibri"/>
        </w:rPr>
        <w:t>Pasūtītāja</w:t>
      </w:r>
      <w:r w:rsidR="006D58CF" w:rsidRPr="00181372">
        <w:rPr>
          <w:rFonts w:eastAsia="Calibri"/>
        </w:rPr>
        <w:t xml:space="preserve"> </w:t>
      </w:r>
      <w:r w:rsidRPr="00181372">
        <w:rPr>
          <w:rFonts w:eastAsia="Calibri"/>
        </w:rPr>
        <w:t>īpašumā un tas (visas kopijas) ir jāatdod Pasūtītājam pēc Uzņēmēja Līguma saistību izpildes.</w:t>
      </w:r>
    </w:p>
    <w:p w14:paraId="46007E42" w14:textId="77777777" w:rsidR="00795BE0" w:rsidRPr="00181372" w:rsidRDefault="00AC1982" w:rsidP="00573B0F">
      <w:pPr>
        <w:pStyle w:val="ListParagraph"/>
      </w:pPr>
      <w:r w:rsidRPr="00181372">
        <w:rPr>
          <w:rFonts w:eastAsia="Calibri"/>
        </w:rPr>
        <w:t>Uzņēmējam ir jānodrošina Pasūtītājs pret visām trešo personu sūdzībām par intelektuālā īpašuma tiesību, tajā skaitā patenta, autortiesību zīmola vai rūpnieciskās ražošanas tiesību pārkāpumiem, kas varētu izcelties, veicot Darbus, kā arī saistībā ar Objektu.</w:t>
      </w:r>
    </w:p>
    <w:p w14:paraId="1BF8864A" w14:textId="77777777" w:rsidR="00795BE0" w:rsidRPr="00BE7205" w:rsidRDefault="00AC1982" w:rsidP="00C855DB">
      <w:pPr>
        <w:pStyle w:val="Heading1"/>
      </w:pPr>
      <w:bookmarkStart w:id="24" w:name="_Ref89489525"/>
      <w:bookmarkStart w:id="25" w:name="_Toc206590328"/>
      <w:r w:rsidRPr="00BE7205">
        <w:t>Līguma grozījumi</w:t>
      </w:r>
      <w:bookmarkEnd w:id="24"/>
      <w:bookmarkEnd w:id="25"/>
    </w:p>
    <w:p w14:paraId="28449655" w14:textId="77777777" w:rsidR="00A62384" w:rsidRPr="00573B0F" w:rsidRDefault="00AC1982" w:rsidP="00573B0F">
      <w:pPr>
        <w:pStyle w:val="ListParagraph"/>
      </w:pPr>
      <w:bookmarkStart w:id="26" w:name="_Hlk7540220"/>
      <w:r w:rsidRPr="00181372">
        <w:t xml:space="preserve">Pusēm ir tiesības grozīt vai papildināt Līguma saturu  vienīgi ar abpusēju vienošanos. Jebkuri Līguma grozījumi un pielikumi ir jānoformē rakstiski, tie stājas spēkā un kļūst par </w:t>
      </w:r>
      <w:r w:rsidRPr="00573B0F">
        <w:t>Līguma neatņemamu sastāvdaļu pēc abpusējas parakstīšanas</w:t>
      </w:r>
      <w:bookmarkEnd w:id="26"/>
      <w:r w:rsidRPr="00573B0F">
        <w:t>.</w:t>
      </w:r>
    </w:p>
    <w:p w14:paraId="6A47FF5C" w14:textId="77777777" w:rsidR="00A62384" w:rsidRPr="008370BE" w:rsidRDefault="00AC1982" w:rsidP="00573B0F">
      <w:pPr>
        <w:pStyle w:val="ListParagraph"/>
      </w:pPr>
      <w:r w:rsidRPr="00573B0F">
        <w:t>Uzņēmējs var lūgt izvērtēt Līguma izpildes termiņu (tai skaitā starptermiņu) pagarinājumu ja un tādā apmērā</w:t>
      </w:r>
      <w:r w:rsidRPr="008370BE">
        <w:t xml:space="preserve">, kādā Darbu izpildi aizkavē vai aizkavēs jebkurš no turpmāk minētajiem iemesliem: </w:t>
      </w:r>
    </w:p>
    <w:p w14:paraId="671C6D5F" w14:textId="094FBA86" w:rsidR="00A62384" w:rsidRPr="008370BE" w:rsidRDefault="00B23AB0" w:rsidP="00573B0F">
      <w:pPr>
        <w:pStyle w:val="111"/>
      </w:pPr>
      <w:r w:rsidRPr="00B23AB0">
        <w:t xml:space="preserve">īpaši nelabvēlīgi klimatiskie apstākļi, kas nebija paredzami un kuru iestāšanos apliecina kompetentas institūcijas </w:t>
      </w:r>
      <w:proofErr w:type="spellStart"/>
      <w:r w:rsidRPr="00B23AB0">
        <w:t>rakstveidā</w:t>
      </w:r>
      <w:proofErr w:type="spellEnd"/>
      <w:r w:rsidRPr="00B23AB0">
        <w:t xml:space="preserve"> sniegtā informācija, Pasūtītājs pats pēc sava ieskata izlemj vai tie dod tiesības uz Izpildes laika pagarinājumu. Pasūtītājs var, bet tam nav pienākums, paziņot lēmuma pieņemšanas iemeslus</w:t>
      </w:r>
      <w:r w:rsidR="00AC1982" w:rsidRPr="008370BE">
        <w:t>;</w:t>
      </w:r>
    </w:p>
    <w:p w14:paraId="489CC681" w14:textId="77777777" w:rsidR="00A62384" w:rsidRPr="008370BE" w:rsidRDefault="00AC1982" w:rsidP="00573B0F">
      <w:pPr>
        <w:pStyle w:val="111"/>
      </w:pPr>
      <w:r w:rsidRPr="008370BE">
        <w:t xml:space="preserve">nepieciešamība Līguma izpildes termiņu pagarinājumam radusies objektīvu, no Pusēm neatkarīgu apstākļu dēļ, vai tam par iemeslu ir jebkurš kavējums, traucējums vai preventīvie pasākumi, ko izraisījis vai kas attiecināms uz Pasūtītāju, Pasūtītāja </w:t>
      </w:r>
      <w:r w:rsidRPr="008370BE">
        <w:lastRenderedPageBreak/>
        <w:t>personālu vai citiem uzņēmējiem saistībā ar Darbu izpildi, vai tāda trešās puses rīcība, kuras dēļ nav iespējam izpildīt Darbus;</w:t>
      </w:r>
    </w:p>
    <w:p w14:paraId="41781968" w14:textId="77777777" w:rsidR="00A62384" w:rsidRPr="008370BE" w:rsidRDefault="00AC1982" w:rsidP="00573B0F">
      <w:pPr>
        <w:pStyle w:val="111"/>
      </w:pPr>
      <w:r w:rsidRPr="008370BE">
        <w:t>Pasūtītāja vainojama darbība vai bezdarbība, neizpildot vai nepilnīgi izpildot no Līguma izrietošās saistības;</w:t>
      </w:r>
    </w:p>
    <w:p w14:paraId="37737CC1" w14:textId="77777777" w:rsidR="00A62384" w:rsidRPr="008370BE" w:rsidRDefault="00AC1982" w:rsidP="00573B0F">
      <w:pPr>
        <w:pStyle w:val="111"/>
      </w:pPr>
      <w:r w:rsidRPr="008370BE">
        <w:t xml:space="preserve">izmaiņas </w:t>
      </w:r>
      <w:r w:rsidR="00A30400" w:rsidRPr="008370BE">
        <w:t>piemērojamos</w:t>
      </w:r>
      <w:r w:rsidRPr="008370BE">
        <w:t xml:space="preserve"> normatīvajos aktos;</w:t>
      </w:r>
    </w:p>
    <w:p w14:paraId="6485C703" w14:textId="77777777" w:rsidR="00A62384" w:rsidRPr="008370BE" w:rsidRDefault="00AC1982" w:rsidP="00573B0F">
      <w:pPr>
        <w:pStyle w:val="111"/>
      </w:pPr>
      <w:r w:rsidRPr="008370BE">
        <w:t>no Uzņēmēja neatkarīgu iemeslu dēļ kavējas materiālu vai Iekārtu piegāde, un Uzņēmējs materiālus vai Iekārtas ir pasūtījis Līguma laicīgai izpildei saprātīgā laika periodā;</w:t>
      </w:r>
    </w:p>
    <w:p w14:paraId="7B30A231" w14:textId="77777777" w:rsidR="00A62384" w:rsidRPr="008370BE" w:rsidRDefault="00AC1982" w:rsidP="00573B0F">
      <w:pPr>
        <w:pStyle w:val="111"/>
      </w:pPr>
      <w:r w:rsidRPr="008370BE">
        <w:t>trešās puses darbības dēļ nav iespējams pilnībā vai daļēji veikt Darbus;</w:t>
      </w:r>
    </w:p>
    <w:p w14:paraId="13CB256B" w14:textId="77777777" w:rsidR="00A62384" w:rsidRPr="008370BE" w:rsidRDefault="00AC1982" w:rsidP="00573B0F">
      <w:pPr>
        <w:pStyle w:val="111"/>
      </w:pPr>
      <w:r w:rsidRPr="008370BE">
        <w:t xml:space="preserve">Pasūtītājs nenodrošina </w:t>
      </w:r>
      <w:proofErr w:type="spellStart"/>
      <w:r w:rsidRPr="008370BE">
        <w:t>atslēgumus</w:t>
      </w:r>
      <w:proofErr w:type="spellEnd"/>
      <w:r w:rsidRPr="008370BE">
        <w:t xml:space="preserve"> iepriekš saskaņotos laikos;</w:t>
      </w:r>
    </w:p>
    <w:p w14:paraId="736737D5" w14:textId="77777777" w:rsidR="00391FA3" w:rsidRPr="008370BE" w:rsidRDefault="00AC1982" w:rsidP="00573B0F">
      <w:pPr>
        <w:pStyle w:val="111"/>
      </w:pPr>
      <w:r w:rsidRPr="008370BE">
        <w:t>izmaiņas Darbu izpildes secībā vai plānošanā;</w:t>
      </w:r>
    </w:p>
    <w:p w14:paraId="7F3AC598" w14:textId="429856BE" w:rsidR="00391FA3" w:rsidRPr="00181372" w:rsidRDefault="00AC1982" w:rsidP="00C855DB">
      <w:pPr>
        <w:pStyle w:val="ListParagraph"/>
      </w:pPr>
      <w:r w:rsidRPr="00E57F2B">
        <w:t>Objekta nodošana ekspluatācijā kavējas ne no Uzņēmēja atkarīgu iemeslu dēļ</w:t>
      </w:r>
      <w:r w:rsidR="00BE7205">
        <w:t>.</w:t>
      </w:r>
    </w:p>
    <w:p w14:paraId="0CBB4278" w14:textId="77777777" w:rsidR="00D75FA3" w:rsidRPr="005562F3" w:rsidRDefault="00AC1982" w:rsidP="00C855DB">
      <w:pPr>
        <w:pStyle w:val="ListParagraph"/>
      </w:pPr>
      <w:r w:rsidRPr="005562F3">
        <w:t>Atbilstoši Uzņēmēja pieprasījumam un izņemot gadījumu, kad zemāk minētie Darbi nav veikti Uzņēmēja vainas dēļ, Pasūtītājs ir tiesīgs, bet tam nav pienākums pieņemt lēmumu par Līguma izpildes termiņu (tai skaitā starptermiņu) pagarināšanu par tādu laika periodu, kāds nepieciešams trūkumu novēršanai, nepiemērojot soda sankcijas, ja līdz Līguma izpildes termiņu iestāšanās brīdim nav veikti zemāk minētie darbi:</w:t>
      </w:r>
    </w:p>
    <w:p w14:paraId="06F1BEF4" w14:textId="77777777" w:rsidR="00D75FA3" w:rsidRPr="005562F3" w:rsidRDefault="00AC1982" w:rsidP="00573B0F">
      <w:pPr>
        <w:pStyle w:val="111"/>
      </w:pPr>
      <w:r w:rsidRPr="005562F3">
        <w:t>Objekta nodošana ekspluatācijā kavējas ne no Uzņēmēja atkarīgu iemeslu dēļ;</w:t>
      </w:r>
    </w:p>
    <w:p w14:paraId="03374374" w14:textId="77777777" w:rsidR="00D75FA3" w:rsidRPr="005562F3" w:rsidRDefault="00AC1982" w:rsidP="00573B0F">
      <w:pPr>
        <w:pStyle w:val="111"/>
      </w:pPr>
      <w:r w:rsidRPr="005562F3">
        <w:t>n</w:t>
      </w:r>
      <w:r w:rsidR="00560F3F" w:rsidRPr="005562F3">
        <w:t>av iespējams veikt asfaltēšanu klimatisko apstākļu dēļ</w:t>
      </w:r>
      <w:r w:rsidRPr="005562F3">
        <w:t>;</w:t>
      </w:r>
    </w:p>
    <w:p w14:paraId="7A235E14" w14:textId="77777777" w:rsidR="00D75FA3" w:rsidRPr="005562F3" w:rsidRDefault="00AC1982" w:rsidP="00573B0F">
      <w:pPr>
        <w:pStyle w:val="111"/>
      </w:pPr>
      <w:r w:rsidRPr="005562F3">
        <w:t>d</w:t>
      </w:r>
      <w:r w:rsidR="00560F3F" w:rsidRPr="005562F3">
        <w:t>emontāžas, utilizācijas darbi, krāsošana, kas ietekmē Objekta nodošanu ekspluatācijā</w:t>
      </w:r>
      <w:r w:rsidRPr="005562F3">
        <w:t>;</w:t>
      </w:r>
    </w:p>
    <w:p w14:paraId="39DD142A" w14:textId="77777777" w:rsidR="00D75FA3" w:rsidRPr="005562F3" w:rsidRDefault="00AC1982" w:rsidP="00573B0F">
      <w:pPr>
        <w:pStyle w:val="111"/>
      </w:pPr>
      <w:r w:rsidRPr="005562F3">
        <w:t>v</w:t>
      </w:r>
      <w:r w:rsidR="00560F3F" w:rsidRPr="005562F3">
        <w:t>isi Darbi, kas nav elektroietaises izbūve un nav saistīti ar elektroietaises darbību ar Līgumā noteiktiem parametriem.</w:t>
      </w:r>
    </w:p>
    <w:p w14:paraId="715B5337" w14:textId="0182E304" w:rsidR="00D75FA3" w:rsidRPr="00181372" w:rsidRDefault="00AC1982" w:rsidP="00C855DB">
      <w:pPr>
        <w:pStyle w:val="ListParagraph"/>
      </w:pPr>
      <w:r w:rsidRPr="00181372">
        <w:t xml:space="preserve">Lūdzot izvērtēt </w:t>
      </w:r>
      <w:r w:rsidR="00BF5EAD" w:rsidRPr="00181372">
        <w:t>Līguma 11.2. vai 11.3.</w:t>
      </w:r>
      <w:r w:rsidRPr="00181372">
        <w:t xml:space="preserve">punktā noteikto Izpildes laika pagarināšanu Uzņēmējam jāiesniedz paziņojums Pasūtītājam </w:t>
      </w:r>
      <w:r w:rsidR="007308C8" w:rsidRPr="007308C8">
        <w:t xml:space="preserve">14 (četrpadsmit) </w:t>
      </w:r>
      <w:r w:rsidR="008103EA" w:rsidRPr="00181372">
        <w:t>D</w:t>
      </w:r>
      <w:r w:rsidRPr="00181372">
        <w:t xml:space="preserve">ienu laikā kopš brīža, kad Uzņēmējs ir uzzinājis vai viņam vajadzētu uzzināt par šo notikumu vai apstākļiem. Pieņemot lēmumu par katru saskaņā </w:t>
      </w:r>
      <w:r w:rsidRPr="009B7C69">
        <w:t xml:space="preserve">ar </w:t>
      </w:r>
      <w:r w:rsidRPr="008B6CC5">
        <w:t xml:space="preserve">11.2. </w:t>
      </w:r>
      <w:r w:rsidRPr="009B7C69">
        <w:t xml:space="preserve">vai </w:t>
      </w:r>
      <w:r w:rsidRPr="008B6CC5">
        <w:t>11.3.</w:t>
      </w:r>
      <w:r w:rsidRPr="00181372">
        <w:t xml:space="preserve">apakšpunktu iesniegto prasījumu attiecībā uz laika pagarinājumu, </w:t>
      </w:r>
      <w:r w:rsidR="003214F5">
        <w:t>Pasūtītājs</w:t>
      </w:r>
      <w:r w:rsidR="003214F5" w:rsidRPr="00181372">
        <w:t xml:space="preserve"> </w:t>
      </w:r>
      <w:r w:rsidRPr="00181372">
        <w:t>izvērtē minēto prasījumu un var (bet tam nav pienākums) palielināt Līguma izpildes termiņu (tai skaitā starptermiņu). Neskatoties uz šajā punktā minēto, Pasūtītājs ir tiesīgs ierosināt Līguma izpildes termiņu pagarināšanu, ja tam par iemeslu ir no Pasūtītāja atkarīgi apstākļi.</w:t>
      </w:r>
    </w:p>
    <w:p w14:paraId="57945B84" w14:textId="58FE129B" w:rsidR="00D75FA3" w:rsidRPr="00181372" w:rsidRDefault="00AC1982" w:rsidP="00C855DB">
      <w:pPr>
        <w:pStyle w:val="ListParagraph"/>
      </w:pPr>
      <w:r w:rsidRPr="00181372">
        <w:rPr>
          <w:lang w:eastAsia="lv-LV"/>
        </w:rPr>
        <w:t xml:space="preserve">Ja Uzņēmējs neiesniedz pieprasījuma paziņojumu </w:t>
      </w:r>
      <w:bookmarkStart w:id="27" w:name="_Hlk135888040"/>
      <w:r w:rsidR="007308C8" w:rsidRPr="007308C8">
        <w:rPr>
          <w:lang w:eastAsia="lv-LV"/>
        </w:rPr>
        <w:t xml:space="preserve">14 (četrpadsmit) </w:t>
      </w:r>
      <w:r w:rsidR="008103EA" w:rsidRPr="00181372">
        <w:rPr>
          <w:lang w:eastAsia="lv-LV"/>
        </w:rPr>
        <w:t>D</w:t>
      </w:r>
      <w:r w:rsidRPr="00181372">
        <w:rPr>
          <w:lang w:eastAsia="lv-LV"/>
        </w:rPr>
        <w:t>ienu laikā kopš brīža, kad Uzņēmējs ir uzzinājis vai viņam vajadzētu uzzināt par šo notikumu vai apstākļiem</w:t>
      </w:r>
      <w:bookmarkEnd w:id="27"/>
      <w:r w:rsidRPr="00181372">
        <w:rPr>
          <w:lang w:eastAsia="lv-LV"/>
        </w:rPr>
        <w:t>, Pasūtītājam ir tiesības atteikt Līguma izpildes termiņu pagarinājumu. Šādā gadījumā Pasūtītājs ir atbrīvots no jebkādas atbildības saistībā ar šo prasījumu.</w:t>
      </w:r>
    </w:p>
    <w:p w14:paraId="7FA7159E" w14:textId="496F68EF" w:rsidR="00CB06A0" w:rsidRPr="00181372" w:rsidRDefault="00AC1982" w:rsidP="00573B0F">
      <w:pPr>
        <w:pStyle w:val="ListParagraph"/>
      </w:pPr>
      <w:r w:rsidRPr="00181372">
        <w:t>Pasūtītājs, nosūtot vienpusēju rakstveida paziņojumu Uzņēmējam, ir tiesīgs samazināt Darbu apjomu, tai skaitā izslēdzot atsevišķus Darbus vai samazinot atsevišķu materiālu vai iekārtu apjomu. Šajā apakšpunktā noteiktajā kārtībā veiktais Darbu samazinājums ir pieļaujams gadījumā, ja tas nepieciešams Objekta sekmīgai īstenošanai. Šajā apakšpunktā noteiktajā kārtībā veiktais Darbu samazinājums nevar pārsniegt 15%</w:t>
      </w:r>
      <w:r w:rsidR="00616176">
        <w:t xml:space="preserve"> (piecpadsmit procentus)</w:t>
      </w:r>
      <w:r w:rsidRPr="00181372">
        <w:t xml:space="preserve"> no Līguma </w:t>
      </w:r>
      <w:r w:rsidR="001C454C">
        <w:t>cenas</w:t>
      </w:r>
      <w:r w:rsidRPr="00181372">
        <w:t>. Šajā apakšpunktā noteiktajā paziņojumā par Darbu samazinājumu nosakāmi samazināmie Darbi, to kopējā vērtība, kā arī Akceptētā Līguma summa pēc Darbu samazināšanas. Pasūtītāja nosūtītais rakstveida paziņojums aizstāj un ir pielīdzināms Līguma grozījumiem.</w:t>
      </w:r>
      <w:bookmarkStart w:id="28" w:name="_Toc463167321"/>
      <w:bookmarkStart w:id="29" w:name="_Ref81732491"/>
      <w:bookmarkStart w:id="30" w:name="_Ref81732496"/>
    </w:p>
    <w:p w14:paraId="47F5574B" w14:textId="03E5595B" w:rsidR="00FC175F" w:rsidRPr="00181372" w:rsidRDefault="002178D2" w:rsidP="00C855DB">
      <w:pPr>
        <w:pStyle w:val="Heading1"/>
        <w:rPr>
          <w:sz w:val="22"/>
          <w:szCs w:val="22"/>
        </w:rPr>
      </w:pPr>
      <w:bookmarkStart w:id="31" w:name="_Ref84384934"/>
      <w:bookmarkEnd w:id="28"/>
      <w:bookmarkEnd w:id="29"/>
      <w:bookmarkEnd w:id="30"/>
      <w:r>
        <w:lastRenderedPageBreak/>
        <w:t>Līgumsodi un zaudējumi</w:t>
      </w:r>
    </w:p>
    <w:p w14:paraId="2A22ACB1" w14:textId="77777777" w:rsidR="00272FBA" w:rsidRPr="00573B0F" w:rsidRDefault="00AC1982" w:rsidP="00573B0F">
      <w:pPr>
        <w:pStyle w:val="ListParagraph"/>
        <w:rPr>
          <w:b/>
          <w:bCs/>
        </w:rPr>
      </w:pPr>
      <w:r w:rsidRPr="00573B0F">
        <w:rPr>
          <w:b/>
          <w:bCs/>
        </w:rPr>
        <w:t>Līgumsodi</w:t>
      </w:r>
    </w:p>
    <w:p w14:paraId="0F47D0FB" w14:textId="77777777" w:rsidR="00272FBA" w:rsidRPr="00181372" w:rsidRDefault="00AC1982" w:rsidP="00573B0F">
      <w:pPr>
        <w:pStyle w:val="111"/>
      </w:pPr>
      <w:r w:rsidRPr="00181372">
        <w:t>Līguma saistību, t.sk. garantijas darbu izpildes termiņu neattaisnotas neievērošanas gadījumā pret Uzņēmēju var tikt piemērots līgumsods.</w:t>
      </w:r>
      <w:bookmarkStart w:id="32" w:name="_Ref84321403"/>
      <w:bookmarkEnd w:id="31"/>
    </w:p>
    <w:bookmarkEnd w:id="32"/>
    <w:p w14:paraId="48698871" w14:textId="3349A702" w:rsidR="00974D58" w:rsidRDefault="00C24469" w:rsidP="00974D58">
      <w:pPr>
        <w:pStyle w:val="111"/>
      </w:pPr>
      <w:r w:rsidRPr="00C24469">
        <w:t xml:space="preserve">Ja Uzņēmējs nokavē Līguma izpildes </w:t>
      </w:r>
      <w:r w:rsidRPr="00B23AB0">
        <w:rPr>
          <w:u w:val="single"/>
        </w:rPr>
        <w:t>beigu termiņu</w:t>
      </w:r>
      <w:r w:rsidRPr="00C24469">
        <w:t xml:space="preserve">, </w:t>
      </w:r>
      <w:r w:rsidR="009B7C69" w:rsidRPr="009B7C69">
        <w:t xml:space="preserve">Pasūtītājs ir tiesīgs  piemērot līgumsodu </w:t>
      </w:r>
      <w:r w:rsidRPr="00C24469">
        <w:t>0,1 % apmērā no Līguma cenas par katru kavējuma dienu, bet ne vairāk kā 10 % no Līguma cenas.</w:t>
      </w:r>
    </w:p>
    <w:p w14:paraId="58F8D8F4" w14:textId="0B7EB957" w:rsidR="0092518D" w:rsidRDefault="0092518D" w:rsidP="00B23AB0">
      <w:pPr>
        <w:pStyle w:val="111"/>
      </w:pPr>
      <w:r>
        <w:t xml:space="preserve">Ja Uzņēmējs nokavē Līgumā noteikto starptermiņu </w:t>
      </w:r>
      <w:r w:rsidR="008D2170">
        <w:t>Pasūtītājs</w:t>
      </w:r>
      <w:r>
        <w:t xml:space="preserve"> ir tiesīgs piemērot līgumsodu 0,1% apmētā no kavētās saistības vērtības par katru kavējuma dienu, bet n</w:t>
      </w:r>
      <w:r w:rsidR="008D2170">
        <w:t>e</w:t>
      </w:r>
      <w:r>
        <w:t xml:space="preserve"> vairāk kā 10% no kavētās saistības vērtības.</w:t>
      </w:r>
    </w:p>
    <w:p w14:paraId="5F086ABB" w14:textId="012BC0A6" w:rsidR="00974D58" w:rsidRPr="00BB3644" w:rsidRDefault="00974D58" w:rsidP="00B23AB0">
      <w:pPr>
        <w:pStyle w:val="111"/>
        <w:numPr>
          <w:ilvl w:val="2"/>
          <w:numId w:val="24"/>
        </w:numPr>
      </w:pPr>
      <w:r w:rsidRPr="00BB3644">
        <w:t>Līgumsoda samaksa neatbrīvo Uzņēmēju no saistību izpildes un zaudējumu atlīdzības pienākuma</w:t>
      </w:r>
      <w:r w:rsidR="00E8143B" w:rsidRPr="00BB3644">
        <w:t xml:space="preserve"> vai trūkuma novēršanas</w:t>
      </w:r>
      <w:r w:rsidRPr="00BB3644">
        <w:t>.</w:t>
      </w:r>
    </w:p>
    <w:p w14:paraId="028B6137" w14:textId="0E71F905" w:rsidR="00974D58" w:rsidRDefault="00974D58" w:rsidP="00B23AB0">
      <w:pPr>
        <w:pStyle w:val="111"/>
        <w:numPr>
          <w:ilvl w:val="2"/>
          <w:numId w:val="25"/>
        </w:numPr>
      </w:pPr>
      <w:r w:rsidRPr="00181372">
        <w:t xml:space="preserve">Ja Uzņēmējs pieļauj Līguma pārkāpumus, kas nav termiņa kavējums, bet gan cits Līguma noteikumu pārkāpums un par to jau nav paredzēts līgumsods, tad tas maksā Pasūtītājam fiksētu līgumsodu par katru pārkāpumu EUR </w:t>
      </w:r>
      <w:r>
        <w:t>1</w:t>
      </w:r>
      <w:r w:rsidRPr="00181372">
        <w:t>00</w:t>
      </w:r>
      <w:r>
        <w:t>0</w:t>
      </w:r>
      <w:r w:rsidRPr="00181372">
        <w:t>,00 (</w:t>
      </w:r>
      <w:r w:rsidR="00F640AD">
        <w:t>tūkstotis</w:t>
      </w:r>
      <w:r w:rsidRPr="00974D58">
        <w:rPr>
          <w:i/>
        </w:rPr>
        <w:t xml:space="preserve"> </w:t>
      </w:r>
      <w:r w:rsidRPr="00974D58">
        <w:rPr>
          <w:iCs/>
        </w:rPr>
        <w:t>eiro</w:t>
      </w:r>
      <w:r w:rsidRPr="00974D58">
        <w:rPr>
          <w:i/>
        </w:rPr>
        <w:t xml:space="preserve">, </w:t>
      </w:r>
      <w:r w:rsidRPr="00974D58">
        <w:rPr>
          <w:iCs/>
        </w:rPr>
        <w:t>00 centi)</w:t>
      </w:r>
      <w:r w:rsidRPr="00181372">
        <w:t xml:space="preserve"> apmērā. Visi šī punkta kārtībā aprēķinātie līgumsodi tiek fiksēti pēc pārkāpuma iestāšanās, bet var tikt ieturēti tai skaitā tikai no pēdējā Pasūtītāja veicamā maksājuma</w:t>
      </w:r>
      <w:r>
        <w:t>.</w:t>
      </w:r>
    </w:p>
    <w:p w14:paraId="6BA7B34D" w14:textId="77777777" w:rsidR="00190AC3" w:rsidRDefault="00AC1982" w:rsidP="00190AC3">
      <w:pPr>
        <w:pStyle w:val="111"/>
        <w:numPr>
          <w:ilvl w:val="2"/>
          <w:numId w:val="25"/>
        </w:numPr>
      </w:pPr>
      <w:bookmarkStart w:id="33" w:name="_Hlk7689310"/>
      <w:r w:rsidRPr="00181372">
        <w:t xml:space="preserve">Ja notiek nelaimes gadījums </w:t>
      </w:r>
      <w:r w:rsidR="00466460">
        <w:t>Līguma ietvaros veicamo darbu laikā un</w:t>
      </w:r>
      <w:r w:rsidRPr="00181372">
        <w:t xml:space="preserve"> tā rezultātā Uzņēmēja vai Pasūtītāja personālam nodarīti smagi veselības traucējumi vai – iestājusies nāve, pēc Pasūtītāja ieskata Uzņēmējs ir vainojams noteiktajā negadījumā, tad Pasūtītājs, vērtējot apstākļus, ir tiesīgs piemērot Uzņēmējam līgumsodu Līguma cenas apmērā, bet ne vairāk kā EUR 20 000,00 (divdesmit tūkstoši eiro, 00 centi) par katru gadījumu</w:t>
      </w:r>
      <w:bookmarkEnd w:id="33"/>
    </w:p>
    <w:p w14:paraId="20EE92BF" w14:textId="77777777" w:rsidR="00190AC3" w:rsidRDefault="00AC1982" w:rsidP="00190AC3">
      <w:pPr>
        <w:pStyle w:val="111"/>
        <w:numPr>
          <w:ilvl w:val="2"/>
          <w:numId w:val="25"/>
        </w:numPr>
      </w:pPr>
      <w:r w:rsidRPr="00181372">
        <w:t>Par kavējumu, kas radies, novēršot defektus garantijas laikā, Pasūtītājs ir tiesīgs piemērot Uzņēmējam līgumsodu līdz 0,1% (nulle komats viena procenta) apmērā no Līguma cenas par katru kavējuma dienu, bet ne vairāk kā 10% (desmit procentus) no Līguma cenas.</w:t>
      </w:r>
    </w:p>
    <w:p w14:paraId="3957D711" w14:textId="24DFCA13" w:rsidR="009A4C0A" w:rsidRDefault="009A4C0A" w:rsidP="00190AC3">
      <w:pPr>
        <w:pStyle w:val="111"/>
        <w:numPr>
          <w:ilvl w:val="2"/>
          <w:numId w:val="25"/>
        </w:numPr>
      </w:pPr>
      <w:r w:rsidRPr="009A4C0A">
        <w:t>Pasūtītājam ir tiesības ieturēt aprēķināto līgumsodu, zaudējumus vai citus Uzņēmēja maksājumus, kas izriet no Līguma:</w:t>
      </w:r>
    </w:p>
    <w:p w14:paraId="4B70C61A" w14:textId="3AC6D1DA" w:rsidR="009A4C0A" w:rsidRDefault="009A4C0A" w:rsidP="00BB3644">
      <w:pPr>
        <w:pStyle w:val="111"/>
        <w:numPr>
          <w:ilvl w:val="0"/>
          <w:numId w:val="0"/>
        </w:numPr>
        <w:ind w:left="504"/>
      </w:pPr>
      <w:r w:rsidRPr="00BB3644">
        <w:rPr>
          <w:b/>
          <w:bCs/>
        </w:rPr>
        <w:t>12.1.</w:t>
      </w:r>
      <w:r w:rsidR="0032513E">
        <w:rPr>
          <w:b/>
          <w:bCs/>
        </w:rPr>
        <w:t>9</w:t>
      </w:r>
      <w:r w:rsidRPr="00BB3644">
        <w:rPr>
          <w:b/>
          <w:bCs/>
        </w:rPr>
        <w:t>.1.</w:t>
      </w:r>
      <w:r>
        <w:t xml:space="preserve"> no Līguma izpildes nodrošinājuma vai cita Līgumā paredzētā nodrošinājuma, ja tāds ir iesniegts;</w:t>
      </w:r>
    </w:p>
    <w:p w14:paraId="406CBE71" w14:textId="163E9D2A" w:rsidR="009A4C0A" w:rsidRDefault="009A4C0A" w:rsidP="00BB3644">
      <w:pPr>
        <w:pStyle w:val="111"/>
        <w:numPr>
          <w:ilvl w:val="0"/>
          <w:numId w:val="0"/>
        </w:numPr>
        <w:ind w:left="504"/>
      </w:pPr>
      <w:r w:rsidRPr="00BB3644">
        <w:rPr>
          <w:b/>
          <w:bCs/>
        </w:rPr>
        <w:t>12.1.</w:t>
      </w:r>
      <w:r w:rsidR="0032513E">
        <w:rPr>
          <w:b/>
          <w:bCs/>
        </w:rPr>
        <w:t>9</w:t>
      </w:r>
      <w:r w:rsidRPr="00BB3644">
        <w:rPr>
          <w:b/>
          <w:bCs/>
        </w:rPr>
        <w:t>.2.</w:t>
      </w:r>
      <w:r>
        <w:t xml:space="preserve"> no Uzņēmējam veicamajiem maksājumiem par izpildītajiem Darbiem;</w:t>
      </w:r>
    </w:p>
    <w:p w14:paraId="26D2DD94" w14:textId="1594DF1D" w:rsidR="009A4C0A" w:rsidRDefault="009A4C0A" w:rsidP="00BB3644">
      <w:pPr>
        <w:pStyle w:val="111"/>
        <w:numPr>
          <w:ilvl w:val="0"/>
          <w:numId w:val="0"/>
        </w:numPr>
        <w:ind w:left="504"/>
      </w:pPr>
      <w:r w:rsidRPr="00BB3644">
        <w:rPr>
          <w:b/>
          <w:bCs/>
        </w:rPr>
        <w:t>12.1.</w:t>
      </w:r>
      <w:r w:rsidR="0032513E">
        <w:rPr>
          <w:b/>
          <w:bCs/>
        </w:rPr>
        <w:t>9</w:t>
      </w:r>
      <w:r w:rsidRPr="00BB3644">
        <w:rPr>
          <w:b/>
          <w:bCs/>
        </w:rPr>
        <w:t>.3.</w:t>
      </w:r>
      <w:r>
        <w:t xml:space="preserve"> bezstrīdus kārtībā no jebkurām citām summām, kas pienākas Uzņēmējam no Pasūtītāja, ciktāl attiecīgais prasījums nav pilnībā segts no šā punkta 12.1.</w:t>
      </w:r>
      <w:r w:rsidR="0032513E">
        <w:t>9</w:t>
      </w:r>
      <w:r>
        <w:t>.1. un 12.1.</w:t>
      </w:r>
      <w:r w:rsidR="0032513E">
        <w:t>9</w:t>
      </w:r>
      <w:r>
        <w:t>.2.apakšpunktā minētajiem līdzekļiem;</w:t>
      </w:r>
    </w:p>
    <w:p w14:paraId="251A40EA" w14:textId="5251E50B" w:rsidR="009A4C0A" w:rsidRDefault="009A4C0A" w:rsidP="00BB3644">
      <w:pPr>
        <w:pStyle w:val="111"/>
        <w:numPr>
          <w:ilvl w:val="0"/>
          <w:numId w:val="0"/>
        </w:numPr>
        <w:ind w:left="504"/>
      </w:pPr>
      <w:r w:rsidRPr="00BB3644">
        <w:rPr>
          <w:b/>
          <w:bCs/>
        </w:rPr>
        <w:t>12.1.</w:t>
      </w:r>
      <w:r w:rsidR="0032513E">
        <w:rPr>
          <w:b/>
          <w:bCs/>
        </w:rPr>
        <w:t>9</w:t>
      </w:r>
      <w:r w:rsidRPr="00BB3644">
        <w:rPr>
          <w:b/>
          <w:bCs/>
        </w:rPr>
        <w:t>.4.</w:t>
      </w:r>
      <w:r>
        <w:t xml:space="preserve"> ja Pasūtītāja prasījuma apmērs pārsniedz šā punkta 12.1.</w:t>
      </w:r>
      <w:r w:rsidR="0032513E">
        <w:t>9</w:t>
      </w:r>
      <w:r>
        <w:t>.1.-12.1.</w:t>
      </w:r>
      <w:r w:rsidR="0032513E">
        <w:t>9</w:t>
      </w:r>
      <w:r>
        <w:t>.3.apakšpunktos minētās summas, Uzņēmējam ir pienākums samaksāt starpību Pasūtītāja pieprasījumā noteiktajā termiņā.</w:t>
      </w:r>
    </w:p>
    <w:p w14:paraId="5BEC0406" w14:textId="1FAAF52C" w:rsidR="009A4C0A" w:rsidRDefault="009A4C0A" w:rsidP="00BB3644">
      <w:pPr>
        <w:pStyle w:val="111"/>
        <w:numPr>
          <w:ilvl w:val="2"/>
          <w:numId w:val="25"/>
        </w:numPr>
      </w:pPr>
      <w:r w:rsidRPr="009A4C0A">
        <w:t>Ja Puses nevar vienoties par Pasūtītāja prasījuma apmēru, tās ir tiesīgas pieaicināt neatkarīgu ekspertu prasījuma apmēra novērtēšanai. Neatkarīga eksperta pieaicināšana neierobežo Pasūtītāja tiesības izmantot šajā Līgumā paredzētos prasījuma nodrošināšanas līdzekļus</w:t>
      </w:r>
    </w:p>
    <w:p w14:paraId="0D60D3CC" w14:textId="77777777" w:rsidR="00190AC3" w:rsidRDefault="00AC1982" w:rsidP="00190AC3">
      <w:pPr>
        <w:pStyle w:val="111"/>
        <w:numPr>
          <w:ilvl w:val="2"/>
          <w:numId w:val="25"/>
        </w:numPr>
      </w:pPr>
      <w:r w:rsidRPr="00845A35">
        <w:t xml:space="preserve">Līgumsodu kopējā vērtība, neskaitot līgumsodu par saistību neizpildīšanu noteiktajā termiņā, nedrīkst pārsniegt 10 % </w:t>
      </w:r>
      <w:r w:rsidR="00015D92" w:rsidRPr="00845A35">
        <w:t xml:space="preserve">(desmit procentus) </w:t>
      </w:r>
      <w:r w:rsidRPr="00845A35">
        <w:t>no Līguma cenas.</w:t>
      </w:r>
    </w:p>
    <w:p w14:paraId="06D8A6F8" w14:textId="77777777" w:rsidR="00BB3644" w:rsidRDefault="00AC1982" w:rsidP="00BB3644">
      <w:pPr>
        <w:pStyle w:val="111"/>
        <w:numPr>
          <w:ilvl w:val="2"/>
          <w:numId w:val="25"/>
        </w:numPr>
      </w:pPr>
      <w:r w:rsidRPr="00BB7BEC">
        <w:t xml:space="preserve">Ja Līgumu izbeidz pirms termiņa, Puses veic galējo norēķinu par faktiski izpildītajiem un </w:t>
      </w:r>
      <w:r w:rsidRPr="00BB7BEC">
        <w:lastRenderedPageBreak/>
        <w:t>Pasūtītāja pieņemtajiem būvdarbiem 10 (desmit) darb</w:t>
      </w:r>
      <w:r w:rsidR="008C5A6D" w:rsidRPr="00BB7BEC">
        <w:t xml:space="preserve">a </w:t>
      </w:r>
      <w:r w:rsidR="00CE14C6">
        <w:t>dienu</w:t>
      </w:r>
      <w:r w:rsidR="00CE14C6" w:rsidRPr="00BB7BEC">
        <w:t xml:space="preserve"> </w:t>
      </w:r>
      <w:r w:rsidRPr="00BB7BEC">
        <w:t xml:space="preserve">laikā no dienas, kad Puses ir parakstījušas aktu par faktiski izpildītajiem būvdarbiem, ja Uzņēmējs ir iesniedzis Līguma noteikumiem un šajā punktā minētajam aktam atbilstošu rēķinu. </w:t>
      </w:r>
      <w:r w:rsidR="00C166AE" w:rsidRPr="00BB7BEC">
        <w:t xml:space="preserve">Rēķinam pievieno Līgumā noteikto garantijas izpildes nodrošinājumu par faktiski izpildītiem un Pasūtītāja pieņemtajiem Darbiem. </w:t>
      </w:r>
      <w:r w:rsidRPr="00BB7BEC">
        <w:t xml:space="preserve">Ja Pušu starpā līdz Līguma izbeigšanas dienai pastāv strīds par faktiski izpildītajiem Darbiem (tai skaitā to apjomiem), šajā punktā minētajā aktā iekļauj tikai tos faktiski izpildītos Darbus, par kuru izpildi </w:t>
      </w:r>
      <w:r w:rsidR="001048BE" w:rsidRPr="00BB7BEC">
        <w:t xml:space="preserve">Pusēm </w:t>
      </w:r>
      <w:r w:rsidRPr="00BB7BEC">
        <w:t xml:space="preserve">nav domstarpību. </w:t>
      </w:r>
      <w:r w:rsidR="001048BE" w:rsidRPr="00BB7BEC">
        <w:t xml:space="preserve">Puses </w:t>
      </w:r>
      <w:r w:rsidRPr="00BB7BEC">
        <w:t xml:space="preserve">strīdu risina šo noteikumu </w:t>
      </w:r>
      <w:r w:rsidR="00355964" w:rsidRPr="008370BE">
        <w:t>6</w:t>
      </w:r>
      <w:r w:rsidR="00705B38" w:rsidRPr="008370BE">
        <w:t>.1</w:t>
      </w:r>
      <w:r w:rsidR="00355964" w:rsidRPr="008370BE">
        <w:t>8</w:t>
      </w:r>
      <w:r w:rsidR="00705B38" w:rsidRPr="008370BE">
        <w:t xml:space="preserve">., </w:t>
      </w:r>
      <w:r w:rsidR="00355964" w:rsidRPr="008370BE">
        <w:t>6</w:t>
      </w:r>
      <w:r w:rsidR="00705B38" w:rsidRPr="008370BE">
        <w:t>.1</w:t>
      </w:r>
      <w:r w:rsidR="00355964" w:rsidRPr="008370BE">
        <w:t>9</w:t>
      </w:r>
      <w:r w:rsidR="00705B38" w:rsidRPr="008370BE">
        <w:t>.</w:t>
      </w:r>
      <w:r w:rsidR="003214F5">
        <w:t xml:space="preserve"> vai </w:t>
      </w:r>
      <w:r w:rsidR="00B95651" w:rsidRPr="008370BE">
        <w:t>6</w:t>
      </w:r>
      <w:r w:rsidR="00705B38" w:rsidRPr="008370BE">
        <w:t>.</w:t>
      </w:r>
      <w:r w:rsidR="00355964" w:rsidRPr="008370BE">
        <w:t>20</w:t>
      </w:r>
      <w:r w:rsidR="00705B38" w:rsidRPr="008370BE">
        <w:t xml:space="preserve">. </w:t>
      </w:r>
      <w:r w:rsidRPr="00BB7BEC">
        <w:t>noteiktajā kārtībā.</w:t>
      </w:r>
    </w:p>
    <w:p w14:paraId="1035023A" w14:textId="08B75E48" w:rsidR="00BB3644" w:rsidRDefault="00BE6494" w:rsidP="00BB3644">
      <w:pPr>
        <w:pStyle w:val="111"/>
        <w:numPr>
          <w:ilvl w:val="2"/>
          <w:numId w:val="25"/>
        </w:numPr>
      </w:pPr>
      <w:r w:rsidRPr="00BB3644">
        <w:t>Visos gadījumos, kad Līgums tiek izbeigts sakarā ar Uzņēmēja pieļautajiem pārkāpumiem vai vainojamu rīcību, vai Līguma pilnīgu vai daļēju neizpildi, Uzņēmējs maksā Pasūtītājam līgumsodu 10% (desmit procentu) apmērā no līguma cenas</w:t>
      </w:r>
      <w:r w:rsidR="00627F34" w:rsidRPr="00BB3644">
        <w:t>. Līgumsoda</w:t>
      </w:r>
      <w:r w:rsidR="00627F34" w:rsidRPr="00627F34">
        <w:t xml:space="preserve"> un citu Pasūtītāja prasījumu ieturēšana veicama saskaņā ar Līguma 12.1.</w:t>
      </w:r>
      <w:r w:rsidR="0032513E">
        <w:t>9</w:t>
      </w:r>
      <w:r w:rsidR="00627F34" w:rsidRPr="00627F34">
        <w:t>.punktā noteikto kārtību.</w:t>
      </w:r>
      <w:r w:rsidRPr="00BB3644">
        <w:rPr>
          <w:highlight w:val="yellow"/>
        </w:rPr>
        <w:t xml:space="preserve"> </w:t>
      </w:r>
    </w:p>
    <w:p w14:paraId="7C7B7823" w14:textId="76BDCF72" w:rsidR="00BB3644" w:rsidRDefault="00FD2B60" w:rsidP="00BB3644">
      <w:pPr>
        <w:pStyle w:val="ListParagraph"/>
        <w:numPr>
          <w:ilvl w:val="1"/>
          <w:numId w:val="25"/>
        </w:numPr>
      </w:pPr>
      <w:r>
        <w:t xml:space="preserve">  </w:t>
      </w:r>
      <w:r w:rsidR="00AC1982" w:rsidRPr="00FC04CC">
        <w:t>Zaudējumi</w:t>
      </w:r>
      <w:r w:rsidR="00BB3644">
        <w:t>.</w:t>
      </w:r>
    </w:p>
    <w:p w14:paraId="5A60DD17" w14:textId="28413E9F" w:rsidR="00181372" w:rsidRDefault="00BB3644" w:rsidP="00BB3644">
      <w:pPr>
        <w:pStyle w:val="111"/>
        <w:numPr>
          <w:ilvl w:val="0"/>
          <w:numId w:val="0"/>
        </w:numPr>
        <w:ind w:left="504"/>
      </w:pPr>
      <w:r w:rsidRPr="00BB3644">
        <w:rPr>
          <w:b/>
          <w:bCs/>
        </w:rPr>
        <w:t>12.2.1.</w:t>
      </w:r>
      <w:r w:rsidR="00AC1982" w:rsidRPr="00181372">
        <w:t>Katra Puse ir atbildīga par tās darbības vai bezdarbības rezultātā otrajai Pusei nodarītajiem tiešajiem zaudējumiem un tādiem netiešajiem zaudējumiem, kas radušies vainīgās Puses rupjas neuzmanības vai ļaunprātīgas rīcības dēļ.</w:t>
      </w:r>
    </w:p>
    <w:p w14:paraId="24FA2BD8" w14:textId="01FB3231" w:rsidR="00AF497E" w:rsidRPr="00181372" w:rsidRDefault="00FD2B60" w:rsidP="00BB3644">
      <w:pPr>
        <w:pStyle w:val="111"/>
        <w:numPr>
          <w:ilvl w:val="0"/>
          <w:numId w:val="0"/>
        </w:numPr>
        <w:ind w:left="567"/>
      </w:pPr>
      <w:r w:rsidRPr="00BB3644">
        <w:rPr>
          <w:b/>
          <w:bCs/>
        </w:rPr>
        <w:t>12.2.2.</w:t>
      </w:r>
      <w:r>
        <w:t xml:space="preserve"> </w:t>
      </w:r>
      <w:r w:rsidR="00AF497E" w:rsidRPr="00AF497E">
        <w:t>Ja Uzņēmēja darbības vai bezdarbības dēļ ir apstākļi, kuru dēļ tiek pilnībā vai daļēji zaudētas tiesības saņemt projekta "AS "Sadales tīkls" elektroenerģijas tīkla jaudas paaugstināšana" ietvaros  Līguma izpildei piešķirto Eiropas Savienības finansējumu vai rodas pienākums to atmaksāt pilnībā vai daļējā apmērā, Uzņēmējs atlīdzina Pasūtītājam visus ar to saistītos zaudējumus tajā skaitā, bet ne tikai finansējuma saņēmēja zaudētā vai atmaksājamā Eiropas Savienības finansējuma apmērā. Šajā punktā noteiktais pienākums ir spēkā arī pēc Līguma izbeigšanas.</w:t>
      </w:r>
    </w:p>
    <w:p w14:paraId="510E90EC" w14:textId="77777777" w:rsidR="008056C6" w:rsidRPr="00BE7205" w:rsidRDefault="00AC1982" w:rsidP="00C855DB">
      <w:pPr>
        <w:pStyle w:val="Heading1"/>
      </w:pPr>
      <w:bookmarkStart w:id="34" w:name="_Toc206590330"/>
      <w:r w:rsidRPr="00BE7205">
        <w:t>Apdrošināšana</w:t>
      </w:r>
      <w:bookmarkEnd w:id="34"/>
    </w:p>
    <w:p w14:paraId="7B0E075C" w14:textId="2C04920F" w:rsidR="00181372" w:rsidRPr="00181372" w:rsidRDefault="00AC1982" w:rsidP="00BB3644">
      <w:pPr>
        <w:pStyle w:val="ListParagraph"/>
        <w:numPr>
          <w:ilvl w:val="0"/>
          <w:numId w:val="0"/>
        </w:numPr>
        <w:ind w:left="567"/>
      </w:pPr>
      <w:r w:rsidRPr="00181372">
        <w:t xml:space="preserve">Uzņēmējs līdz Darbu uzsākšanai vai līdz spēkā esošajos normatīvajos aktos paredzētajam termiņam, ja minētais termiņš iestājas pirms Darbu uzsākšanas, uz sava rēķina apņemas noslēgt </w:t>
      </w:r>
      <w:r w:rsidRPr="00B23AB0">
        <w:t xml:space="preserve">Līguma </w:t>
      </w:r>
      <w:r w:rsidR="001C3FEB" w:rsidRPr="00B23AB0">
        <w:t>P</w:t>
      </w:r>
      <w:r w:rsidRPr="00B23AB0">
        <w:t>ielikumā</w:t>
      </w:r>
      <w:r w:rsidR="008370BE" w:rsidRPr="00B23AB0">
        <w:t xml:space="preserve"> Nr. </w:t>
      </w:r>
      <w:r w:rsidR="001C454C" w:rsidRPr="00B23AB0">
        <w:t>8</w:t>
      </w:r>
      <w:r w:rsidRPr="00B23AB0">
        <w:t xml:space="preserve"> uzskaitītos</w:t>
      </w:r>
      <w:r w:rsidRPr="00181372">
        <w:t xml:space="preserve"> apdrošināšanas līgumus, apdrošināšanas sabiedrību un apdrošināšanas noteikumus iepriekš saskaņojot ar Pasūtītāju, un iesniedzot Pasūtītājam apstiprinātas apdrošināšanas līguma vai apdrošināšanas polišu kopijas kopā ar pierādījumiem par apdrošināšanas prēmijas apmaksu.</w:t>
      </w:r>
      <w:bookmarkStart w:id="35" w:name="_Toc463167324"/>
    </w:p>
    <w:p w14:paraId="643D5A04" w14:textId="724A6666" w:rsidR="00CE45D7" w:rsidRPr="00181372" w:rsidRDefault="002178D2" w:rsidP="00C855DB">
      <w:pPr>
        <w:pStyle w:val="Heading1"/>
        <w:rPr>
          <w:sz w:val="22"/>
          <w:szCs w:val="22"/>
        </w:rPr>
      </w:pPr>
      <w:bookmarkStart w:id="36" w:name="_Toc206590331"/>
      <w:r>
        <w:t>Darbu apturēšana, līguma izbeigšana un interešu konflikts</w:t>
      </w:r>
      <w:bookmarkEnd w:id="36"/>
    </w:p>
    <w:p w14:paraId="20B34690" w14:textId="77777777" w:rsidR="00CE45D7" w:rsidRPr="00181372" w:rsidRDefault="00AC1982" w:rsidP="00C855DB">
      <w:pPr>
        <w:pStyle w:val="ListParagraph"/>
      </w:pPr>
      <w:r w:rsidRPr="00181372">
        <w:t>Pasūtītājam ir tiesības, nosūtot rakstisku paziņojumu, pēc saviem ieskatiem vienpusēji apturēt Līguma darbību uz laiku, samaksājot Uzņēmējam par faktiski piegādātajām Iekārtām un izpildītajiem Darbiem, un papildus izdevumus, kas saistīti ar neplānotu darbu pārtraukšanu vai atsākšanu.</w:t>
      </w:r>
      <w:r w:rsidR="00144F85" w:rsidRPr="00181372">
        <w:t xml:space="preserve"> Iestājoties minētajiem apstākļiem, Līguma izpildes beigu termiņš vai starptermiņš uzskatāms par pagarinātu par tādu periodu, par kādu tiek apturēta Līguma darbība. Pusēm par minēto nav nepieciešams parakstīt atsevišķu vienošanos.  </w:t>
      </w:r>
      <w:bookmarkStart w:id="37" w:name="_Ref84315710"/>
    </w:p>
    <w:p w14:paraId="18A6C680" w14:textId="77777777" w:rsidR="00CE45D7" w:rsidRPr="00181372" w:rsidRDefault="00AC1982" w:rsidP="00C855DB">
      <w:pPr>
        <w:pStyle w:val="ListParagraph"/>
      </w:pPr>
      <w:r w:rsidRPr="00181372">
        <w:t>Pasūtītājs, nosūtot rakstisku paziņojumu Uzņēmējam, var vienpusēji izbeigt Līgumu pilnībā vai daļēji jebkurā no gadījumiem</w:t>
      </w:r>
      <w:r w:rsidR="000F5306">
        <w:t>, ja</w:t>
      </w:r>
      <w:r w:rsidRPr="00181372">
        <w:t>:</w:t>
      </w:r>
      <w:bookmarkEnd w:id="37"/>
    </w:p>
    <w:p w14:paraId="5119DB37" w14:textId="77777777" w:rsidR="00CE45D7" w:rsidRPr="00181372" w:rsidRDefault="00AC1982" w:rsidP="002178D2">
      <w:pPr>
        <w:pStyle w:val="111"/>
      </w:pPr>
      <w:r w:rsidRPr="00181372">
        <w:t xml:space="preserve">Uzņēmējs Līgumā noteiktajā termiņā nav uzsācis Darbu izpildi un savu saistību neizpildi nav novērsis arī 15 (piecpadsmit) </w:t>
      </w:r>
      <w:r w:rsidR="008C5A6D" w:rsidRPr="00181372">
        <w:t>D</w:t>
      </w:r>
      <w:r w:rsidRPr="00181372">
        <w:t>ienu laikā no Pasūtītāja brīdinājuma saņemšanas dienas;</w:t>
      </w:r>
    </w:p>
    <w:p w14:paraId="67FBA817" w14:textId="77777777" w:rsidR="00CE45D7" w:rsidRPr="00181372" w:rsidRDefault="00AC1982" w:rsidP="002178D2">
      <w:pPr>
        <w:pStyle w:val="111"/>
      </w:pPr>
      <w:r w:rsidRPr="00181372">
        <w:t xml:space="preserve">Uzņēmējs neattaisnoti kavē </w:t>
      </w:r>
      <w:r w:rsidR="001C3FEB">
        <w:t>P</w:t>
      </w:r>
      <w:r w:rsidR="00CF1D6E" w:rsidRPr="00181372">
        <w:t xml:space="preserve">ielikumā </w:t>
      </w:r>
      <w:r w:rsidR="00CF1D6E" w:rsidRPr="00466460">
        <w:rPr>
          <w:highlight w:val="lightGray"/>
        </w:rPr>
        <w:t>Nr.</w:t>
      </w:r>
      <w:r w:rsidR="001C454C">
        <w:rPr>
          <w:highlight w:val="lightGray"/>
        </w:rPr>
        <w:t>3</w:t>
      </w:r>
      <w:r w:rsidRPr="00466460">
        <w:rPr>
          <w:highlight w:val="lightGray"/>
        </w:rPr>
        <w:t xml:space="preserve"> </w:t>
      </w:r>
      <w:r w:rsidR="00CF1D6E" w:rsidRPr="00466460">
        <w:rPr>
          <w:highlight w:val="lightGray"/>
        </w:rPr>
        <w:t>"Tehniskais uzdevums"</w:t>
      </w:r>
      <w:r w:rsidRPr="00181372">
        <w:t xml:space="preserve"> </w:t>
      </w:r>
      <w:r w:rsidR="001C454C">
        <w:t xml:space="preserve">un/vai Pielikumā Nr.4 "Projektēšanas uzdevums", </w:t>
      </w:r>
      <w:r w:rsidR="009B11EA" w:rsidRPr="00181372">
        <w:t>un</w:t>
      </w:r>
      <w:r w:rsidR="001C454C">
        <w:t>/vai</w:t>
      </w:r>
      <w:r w:rsidR="009B11EA" w:rsidRPr="00181372">
        <w:t xml:space="preserve"> </w:t>
      </w:r>
      <w:r w:rsidR="001C3FEB">
        <w:t>P</w:t>
      </w:r>
      <w:r w:rsidR="009B11EA" w:rsidRPr="00181372">
        <w:t xml:space="preserve">ielikumā </w:t>
      </w:r>
      <w:r w:rsidR="009B11EA" w:rsidRPr="00AA7DB1">
        <w:rPr>
          <w:highlight w:val="lightGray"/>
        </w:rPr>
        <w:t>Nr.</w:t>
      </w:r>
      <w:r w:rsidR="001C454C">
        <w:rPr>
          <w:highlight w:val="lightGray"/>
        </w:rPr>
        <w:t>2</w:t>
      </w:r>
      <w:r w:rsidR="009B11EA" w:rsidRPr="00AA7DB1">
        <w:rPr>
          <w:highlight w:val="lightGray"/>
        </w:rPr>
        <w:t xml:space="preserve"> "</w:t>
      </w:r>
      <w:r w:rsidR="001C454C">
        <w:rPr>
          <w:highlight w:val="lightGray"/>
        </w:rPr>
        <w:t xml:space="preserve">Finanšu </w:t>
      </w:r>
      <w:r w:rsidR="001C454C">
        <w:rPr>
          <w:highlight w:val="lightGray"/>
        </w:rPr>
        <w:lastRenderedPageBreak/>
        <w:t>piedāvājums</w:t>
      </w:r>
      <w:r w:rsidR="009B11EA" w:rsidRPr="00AA7DB1">
        <w:rPr>
          <w:highlight w:val="lightGray"/>
        </w:rPr>
        <w:t>"</w:t>
      </w:r>
      <w:r w:rsidR="009B11EA" w:rsidRPr="00181372">
        <w:t xml:space="preserve"> </w:t>
      </w:r>
      <w:r w:rsidRPr="00181372">
        <w:t>norādītos Darbu izpildes termiņus, kā arī Līguma izpildes beigu</w:t>
      </w:r>
      <w:r w:rsidR="00756326" w:rsidRPr="00181372">
        <w:t xml:space="preserve"> termiņu</w:t>
      </w:r>
      <w:r w:rsidRPr="00181372">
        <w:t xml:space="preserve"> </w:t>
      </w:r>
      <w:r w:rsidR="00756326" w:rsidRPr="00181372">
        <w:t>vai starp</w:t>
      </w:r>
      <w:r w:rsidRPr="00181372">
        <w:t xml:space="preserve">termiņu vairāk par 30 (trīsdesmit) </w:t>
      </w:r>
      <w:r w:rsidR="008C5A6D" w:rsidRPr="00181372">
        <w:t>D</w:t>
      </w:r>
      <w:r w:rsidRPr="00181372">
        <w:t>ienām. Šajā gadījumā Pasūtītājs nepiegādāto Iekārtu, neizpildīto Darbu vietā var pasūtīt līdzīgas Iekārtas un/vai Darbus no trešajām personām, par kuriem Uzņēmējam ir pienākums atlīdzināt Pasūtītājam radušos papildizdevumus;</w:t>
      </w:r>
    </w:p>
    <w:p w14:paraId="3C6C75C3" w14:textId="77777777" w:rsidR="00CE45D7" w:rsidRPr="00181372" w:rsidRDefault="00AC1982" w:rsidP="002178D2">
      <w:pPr>
        <w:pStyle w:val="111"/>
      </w:pPr>
      <w:r w:rsidRPr="00181372">
        <w:t xml:space="preserve">Uzņēmējs nav iesniedzis </w:t>
      </w:r>
      <w:r w:rsidR="001C454C">
        <w:t>L</w:t>
      </w:r>
      <w:r w:rsidRPr="00181372">
        <w:t>īguma izpildes nodrošinājumu, garantijas laika nodrošinājumu vai apdrošināšanas polises un noteikumus Līgumā noteiktajā termiņā un kārtībā vai jebkurš no tiem nav spēkā visā termiņ</w:t>
      </w:r>
      <w:r w:rsidR="005E0BD6" w:rsidRPr="00181372">
        <w:t>ā</w:t>
      </w:r>
      <w:r w:rsidRPr="00181372">
        <w:t>, ko paredz Līgums, un Uzņēmējs šo saistību neizpildi nav novērsis arī 10 (desmit) darba dienu laikā no Pasūtītāja rakstiska brīdinājuma saņemšanas brīža;</w:t>
      </w:r>
    </w:p>
    <w:p w14:paraId="27EE99E6" w14:textId="77777777" w:rsidR="00C54276" w:rsidRPr="00181372" w:rsidRDefault="00AC1982" w:rsidP="002178D2">
      <w:pPr>
        <w:pStyle w:val="111"/>
      </w:pPr>
      <w:r w:rsidRPr="00181372">
        <w:t xml:space="preserve">Uzņēmējs nepilda jebkuras citas Līguma saistības, taču ne agrāk kā 15 (piecpadsmit) </w:t>
      </w:r>
      <w:r w:rsidR="008C5A6D" w:rsidRPr="00181372">
        <w:t>D</w:t>
      </w:r>
      <w:r w:rsidRPr="00181372">
        <w:t>ienas pēc tam, kad Uzņēmējs ir saņēmis rakstisku paziņojumu (atgādinājumu), un Uzņēmējs šajā laikā nav novērsis attiecīgo Līguma saistību neizpildi;</w:t>
      </w:r>
    </w:p>
    <w:p w14:paraId="0792E127" w14:textId="2CA59490" w:rsidR="00C54276" w:rsidRPr="00181372" w:rsidRDefault="00AC1982" w:rsidP="002178D2">
      <w:pPr>
        <w:pStyle w:val="111"/>
      </w:pPr>
      <w:r w:rsidRPr="00181372">
        <w:t>pastāv Interešu konflikts</w:t>
      </w:r>
      <w:r w:rsidR="0084007C">
        <w:t xml:space="preserve"> </w:t>
      </w:r>
      <w:r w:rsidR="0084007C" w:rsidRPr="0084007C">
        <w:t>Uzņēmējs nav informējis par to Pasūtītāju, kā arī nav šādu Interešu konflikta situāciju novērsis</w:t>
      </w:r>
      <w:r w:rsidRPr="00181372">
        <w:t>;</w:t>
      </w:r>
    </w:p>
    <w:p w14:paraId="28D44B6B" w14:textId="77777777" w:rsidR="00C54276" w:rsidRPr="00181372" w:rsidRDefault="00AC1982" w:rsidP="002178D2">
      <w:pPr>
        <w:pStyle w:val="111"/>
      </w:pPr>
      <w:r w:rsidRPr="00181372">
        <w:t xml:space="preserve">ir ierosināts </w:t>
      </w:r>
      <w:r w:rsidRPr="00181372">
        <w:rPr>
          <w:iCs/>
        </w:rPr>
        <w:t xml:space="preserve">Uzņēmēja </w:t>
      </w:r>
      <w:r w:rsidRPr="00181372">
        <w:t xml:space="preserve">tiesiskās aizsardzības process, pasludināts </w:t>
      </w:r>
      <w:r w:rsidRPr="00181372">
        <w:rPr>
          <w:iCs/>
        </w:rPr>
        <w:t xml:space="preserve">Uzņēmēja </w:t>
      </w:r>
      <w:r w:rsidRPr="00181372">
        <w:t xml:space="preserve">maksātnespējas process, apturēta vai pārtraukta </w:t>
      </w:r>
      <w:r w:rsidRPr="00181372">
        <w:rPr>
          <w:iCs/>
        </w:rPr>
        <w:t xml:space="preserve">Uzņēmēja </w:t>
      </w:r>
      <w:r w:rsidRPr="00181372">
        <w:t xml:space="preserve">saimnieciskā darbība, uzsākta tiesvedība par </w:t>
      </w:r>
      <w:r w:rsidRPr="00181372">
        <w:rPr>
          <w:iCs/>
        </w:rPr>
        <w:t xml:space="preserve">Uzņēmēja </w:t>
      </w:r>
      <w:r w:rsidRPr="00181372">
        <w:t xml:space="preserve">bankrotu vai tiek konstatēts, ka līdz paredzamajam Līguma izpildes beigu termiņam </w:t>
      </w:r>
      <w:r w:rsidRPr="00181372">
        <w:rPr>
          <w:iCs/>
        </w:rPr>
        <w:t xml:space="preserve">Uzņēmējs </w:t>
      </w:r>
      <w:r w:rsidRPr="00181372">
        <w:t>būs likvidēts</w:t>
      </w:r>
      <w:r w:rsidRPr="00181372">
        <w:rPr>
          <w:rFonts w:eastAsiaTheme="minorHAnsi"/>
          <w:iCs/>
        </w:rPr>
        <w:t>;</w:t>
      </w:r>
    </w:p>
    <w:p w14:paraId="735E0ED3" w14:textId="77777777" w:rsidR="00841906" w:rsidRPr="00181372" w:rsidRDefault="00AC1982" w:rsidP="002178D2">
      <w:pPr>
        <w:pStyle w:val="111"/>
      </w:pPr>
      <w:r w:rsidRPr="00181372">
        <w:t>Uzņēmējam, tā apakšuzņēmējiem vai personām, uz kuru spējām Uzņēmējs balstās, ir iestājušies Sabiedrisko pakalpojumu sniedzēju iepirkuma likumā noteiktie kandidātu un pretendentu izslēgšanas noteikumi;</w:t>
      </w:r>
    </w:p>
    <w:p w14:paraId="7A6BB560" w14:textId="77777777" w:rsidR="00841906" w:rsidRPr="00181372" w:rsidRDefault="00AC1982" w:rsidP="002178D2">
      <w:pPr>
        <w:pStyle w:val="111"/>
      </w:pPr>
      <w:r w:rsidRPr="00181372">
        <w:t>Uzņēmējs vai jebkurš no Uzņēmēja personāla, Uzņēmēja pārstāvjiem vai apakšuzņēmējiem ir iesaistīts darījumu attiecībās, kas rada Interešu konflikta situāciju attiecībā uz Līguma izpildi</w:t>
      </w:r>
      <w:r w:rsidR="002B0D34" w:rsidRPr="00181372">
        <w:t>;</w:t>
      </w:r>
    </w:p>
    <w:p w14:paraId="111A267A" w14:textId="38F4D4C4" w:rsidR="002B0D34" w:rsidRDefault="00CF6C32" w:rsidP="002178D2">
      <w:pPr>
        <w:pStyle w:val="111"/>
      </w:pPr>
      <w:r w:rsidRPr="00CF6C32">
        <w:t>Līgumu nav iespējams izpildīt tādēļ, ka Līguma izpildes laikā ir piemērotas starptautiskās vai nacionālās sankcijas vai būtiskas finanšu un kapitāla tirgus intereses ietekmējošas Eiropas Savienības vai Ziemeļatlantijas līguma organizācijas dalībvalsts noteiktās sankcijas, tai skaitā, bet ne tikai uz Uzņēmēju ir attiecināms 2022.gada 8.aprīļa Padomes Regulas (ES) 2022/576, ar kuru groza Regulu (ES) Nr.833/2014 par ierobežojošiem pasākumiem saistībā ar Krievijas darbībām, kas destabilizē situāciju Ukrainā 5.k panta 1.punkts</w:t>
      </w:r>
      <w:r w:rsidR="00E236A2">
        <w:t>;</w:t>
      </w:r>
    </w:p>
    <w:p w14:paraId="3342E0E0" w14:textId="77777777" w:rsidR="000F5306" w:rsidRPr="005562F3" w:rsidRDefault="00AC1982" w:rsidP="002178D2">
      <w:pPr>
        <w:pStyle w:val="111"/>
      </w:pPr>
      <w:r w:rsidRPr="005562F3">
        <w:t>kompetentā iestāde izbeidz līgumu ar Pasūtītāju vai trešo pusi par Eiropas Savienības līdzfinansējuma piešķiršanu aiz tā iemesla, ka Uzņēmējs, tā piesaistītais apakšuzņēmējs vai persona, uz kuras spējām Uzņēmējs balstās, ir vai varētu būt vienojies ar citiem piegādātājiem, un šāda vienošanās ir vērsta uz konkurences kavēšanu, ierobežošanu vai deformēšanu</w:t>
      </w:r>
      <w:r w:rsidR="00776A7B" w:rsidRPr="005562F3">
        <w:t>.</w:t>
      </w:r>
    </w:p>
    <w:p w14:paraId="27B9C0F3" w14:textId="3544B788" w:rsidR="009E4179" w:rsidRPr="00E8143B" w:rsidRDefault="00AC1982" w:rsidP="002178D2">
      <w:pPr>
        <w:pStyle w:val="ListParagraph"/>
      </w:pPr>
      <w:r w:rsidRPr="00E8143B">
        <w:t xml:space="preserve">Pasūtītāja tiesības vienpusēji izbeigt Līgumu neierobežo tā tiesības uz zaudējumu atlīdzību, līgumsodu, kā arī līguma izpildes nodrošinājuma izmantošanu, bet Uzņēmējam ir jāturpina pildīt Līgumu tādā apjomā, kādā tas nav izbeigts. </w:t>
      </w:r>
    </w:p>
    <w:p w14:paraId="5F170B09" w14:textId="77777777" w:rsidR="0016333C" w:rsidRPr="00CE14C6" w:rsidRDefault="00AC1982" w:rsidP="002178D2">
      <w:pPr>
        <w:pStyle w:val="ListParagraph"/>
      </w:pPr>
      <w:r w:rsidRPr="00CE14C6">
        <w:t xml:space="preserve">Pasūtītāja darbiniekiem un sadarbības partneriem, ieskaitot Uzņēmēju un tā apakšuzņēmējus savā darbībā jāievēro vispārpieņemtie ētikas standarti. Ja Pasūtītājam rodas būtiskas aizdomas par </w:t>
      </w:r>
      <w:proofErr w:type="spellStart"/>
      <w:r w:rsidRPr="00CE14C6">
        <w:t>koruptīvām</w:t>
      </w:r>
      <w:proofErr w:type="spellEnd"/>
      <w:r w:rsidRPr="00CE14C6">
        <w:t xml:space="preserve"> vai krāpnieciskām darbībām saistībā ar Līguma izpildi, Pasūtītājam ir tiesības Darbu veikšanas laikā un 365 (trīs simti sešdesmit piecu) dienu laikā pēc Līguma izbeigšanas pieprasīt informāciju un/vai veikt auditu/pārbaudi </w:t>
      </w:r>
      <w:r w:rsidRPr="00CE14C6">
        <w:lastRenderedPageBreak/>
        <w:t>saistībā ar Līguma izpildi. Audita/pārbaudes veicēju izvēlas un darbus apmaksā Pasūtītājs. Audita/pārbaudes rezultātā iegūtā informācija ir konfidenciāla un nav izpaužama trešajām personām, izņemot gadījumus, kad informācijas izpaušanas pienākums izriet no spēkā esošajiem normatīvajiem aktiem. Pasūtītājs nodrošina, ka audita/pārbaudes veicējs ievēro Līguma noteikumus par konfidencialitāti. Uzņēmējam ir pienākums šajā punktā noteiktās prasības iekļaut arī līgumos, ko tas slēdz ar apakšuzņēmējiem Līguma izpildes nodrošināšanai. Ja Pasūtītājs konstatē, ka Uzņēmējs vai tā apakšuzņēmēji nesadarbojas ar Pasūtītāju šī punkta izpildē, tad Pasūtītājam ir tiesības vienpusēji, ar rakstisku paziņojumu mēnesi iepriekš, izbeigt Līgumu.</w:t>
      </w:r>
    </w:p>
    <w:p w14:paraId="120F3FE6" w14:textId="77777777" w:rsidR="0016333C" w:rsidRPr="00181372" w:rsidRDefault="00AC1982" w:rsidP="002178D2">
      <w:pPr>
        <w:pStyle w:val="ListParagraph"/>
      </w:pPr>
      <w:r w:rsidRPr="00181372">
        <w:t>Ja Uzņēmējs ir izveidojis (saskaņā ar piemērojamo likumu) personālsabiedrību, konsorciju vai citu divu vai vairāku personu līgumsabiedrību, šīs personas tiek uzskatītas par solidāri atbildīgām Pasūtītāja priekšā par Līguma izpildi.</w:t>
      </w:r>
    </w:p>
    <w:p w14:paraId="6E13160C" w14:textId="77777777" w:rsidR="0016333C" w:rsidRPr="00181372" w:rsidRDefault="00AC1982" w:rsidP="002178D2">
      <w:pPr>
        <w:pStyle w:val="ListParagraph"/>
      </w:pPr>
      <w:r w:rsidRPr="00181372">
        <w:t xml:space="preserve">Uzņēmējam, nosūtot rakstveida paziņojumu, ir tiesības pārtraukt Līgumu, ja šādu pienākumu tieši paredz spēkā esošie normatīvie akti, un Pasūtītājs konstatēto trūkumu nav novērsis 56 (piecdesmit sešu) </w:t>
      </w:r>
      <w:r w:rsidR="001C454C">
        <w:t>D</w:t>
      </w:r>
      <w:r w:rsidRPr="00181372">
        <w:t>ienu laikā no atbilstoša brīdinājuma saņemšanas dienas.</w:t>
      </w:r>
    </w:p>
    <w:p w14:paraId="6D41ACBD" w14:textId="77777777" w:rsidR="00D12022" w:rsidRDefault="00AC1982" w:rsidP="002178D2">
      <w:pPr>
        <w:pStyle w:val="ListParagraph"/>
      </w:pPr>
      <w:r w:rsidRPr="00181372">
        <w:t xml:space="preserve">Pēc Līguma izbeigšanas vai Darbu pārtraukšanas Uzņēmējam nekavējoties ir jānodod Pasūtītājam visu dokumentāciju, kas attiecas uz Objektu, un jānodod Pasūtītājam Objektu, pabeigtos Darbus un Būvlaukumā esošās Iekārtas. Pasūtītājs Objektu, Darbus un Iekārtas pieņem tādā apjomā, kādā tie ir kvalitatīvi pabeigti un kurus Pasūtītājs var turpmāk izmantot, samaksājot par pieņemto Objektu, Darbiem un Iekārtām saskaņā ar </w:t>
      </w:r>
      <w:r w:rsidR="001C3FEB">
        <w:t>P</w:t>
      </w:r>
      <w:r w:rsidR="0013006A" w:rsidRPr="00181372">
        <w:t xml:space="preserve">ielikumu </w:t>
      </w:r>
      <w:r w:rsidR="0013006A" w:rsidRPr="001C454C">
        <w:t>Nr.</w:t>
      </w:r>
      <w:r w:rsidR="008370BE" w:rsidRPr="001C454C">
        <w:t>2</w:t>
      </w:r>
      <w:r w:rsidR="0013006A" w:rsidRPr="001C454C">
        <w:t xml:space="preserve"> "</w:t>
      </w:r>
      <w:r w:rsidR="001C454C" w:rsidRPr="001C454C">
        <w:t>Finanšu piedāvājums</w:t>
      </w:r>
      <w:r w:rsidR="0013006A" w:rsidRPr="001C454C">
        <w:t>"</w:t>
      </w:r>
      <w:r w:rsidRPr="00181372">
        <w:t xml:space="preserve"> un Darbu pieņemšanas - nodošanas aktu</w:t>
      </w:r>
      <w:r w:rsidRPr="00CE14C6">
        <w:t>.</w:t>
      </w:r>
      <w:r w:rsidR="006A30F6" w:rsidRPr="00CE14C6">
        <w:rPr>
          <w:lang w:eastAsia="lv-LV"/>
        </w:rPr>
        <w:t xml:space="preserve"> Puses veic galējo norēķinu par faktiski izpildītajiem un Pasūtītāja pieņemtajiem Darbiem 10 </w:t>
      </w:r>
      <w:r w:rsidR="00022EA3" w:rsidRPr="00CE14C6">
        <w:rPr>
          <w:lang w:eastAsia="lv-LV"/>
        </w:rPr>
        <w:t xml:space="preserve">(desmit) </w:t>
      </w:r>
      <w:r w:rsidR="006A30F6" w:rsidRPr="00CE14C6">
        <w:rPr>
          <w:lang w:eastAsia="lv-LV"/>
        </w:rPr>
        <w:t>darb</w:t>
      </w:r>
      <w:r w:rsidR="008C5A6D" w:rsidRPr="00CE14C6">
        <w:rPr>
          <w:lang w:eastAsia="lv-LV"/>
        </w:rPr>
        <w:t xml:space="preserve">a </w:t>
      </w:r>
      <w:r w:rsidR="006A30F6" w:rsidRPr="00CE14C6">
        <w:rPr>
          <w:lang w:eastAsia="lv-LV"/>
        </w:rPr>
        <w:t xml:space="preserve">dienu laikā no </w:t>
      </w:r>
      <w:r w:rsidR="008C5A6D" w:rsidRPr="00CE14C6">
        <w:rPr>
          <w:lang w:eastAsia="lv-LV"/>
        </w:rPr>
        <w:t>d</w:t>
      </w:r>
      <w:r w:rsidR="006A30F6" w:rsidRPr="00CE14C6">
        <w:rPr>
          <w:lang w:eastAsia="lv-LV"/>
        </w:rPr>
        <w:t>ienas, kad Puses ir parakstījušas aktu par faktiski izpildītajiem Darbiem, ja Uzņēmējs ir iesniedzis Līguma noteikumiem un šajā punktā minētajam aktam atbilstošu rēķinu.</w:t>
      </w:r>
      <w:bookmarkEnd w:id="35"/>
    </w:p>
    <w:p w14:paraId="0C1922A6" w14:textId="5ED3CC1F" w:rsidR="00CF6C32" w:rsidRPr="00CE14C6" w:rsidRDefault="00CF6C32" w:rsidP="002178D2">
      <w:pPr>
        <w:pStyle w:val="ListParagraph"/>
      </w:pPr>
      <w:r w:rsidRPr="00CF6C32">
        <w:t>Puses vienojas, ka Uzņēmēja rīcība, kas atbilst kādam no Līguma 14.2. un 14.</w:t>
      </w:r>
      <w:r w:rsidR="0084007C">
        <w:t>4</w:t>
      </w:r>
      <w:r w:rsidRPr="00CF6C32">
        <w:t>.punktā noteiktajiem gadījumiem, ir atzīstama par atteikšanos no autoruzraudzības veikšanas, un tādejādi Pasūtītājam ir tiesības nodot autoruzraudzības veikšanu citam atbilstošās jomas speciālistam vai komersantam, kas nodarbina atbilstošas jomas speciālistu</w:t>
      </w:r>
    </w:p>
    <w:p w14:paraId="0B8CBB89" w14:textId="7F3E9DCC" w:rsidR="00D12022" w:rsidRPr="00BE7205" w:rsidRDefault="002178D2" w:rsidP="00C855DB">
      <w:pPr>
        <w:pStyle w:val="Heading1"/>
      </w:pPr>
      <w:bookmarkStart w:id="38" w:name="_Toc206590332"/>
      <w:r>
        <w:t>A</w:t>
      </w:r>
      <w:r w:rsidR="00AC1982" w:rsidRPr="00BE7205">
        <w:t>pakšuzņēmēji un saistību pāreja</w:t>
      </w:r>
      <w:bookmarkEnd w:id="38"/>
    </w:p>
    <w:p w14:paraId="07B7E5FA" w14:textId="5C13740C" w:rsidR="003333BC" w:rsidRDefault="00AC1982" w:rsidP="003333BC">
      <w:pPr>
        <w:pStyle w:val="ListParagraph"/>
      </w:pPr>
      <w:r w:rsidRPr="00181372">
        <w:t>Uzņēmējam ir tiesības Līguma izpildē iesaistīt apakšuzņēmējus, ko Pasūtītājs iepriekš ir izvērtējis saskaņā ar Procedūrā iesniegto piedāvājumu vai ko Pasūtītājs ir akceptējis saskaņā ar Līguma noteikumiem. Uzņēmējs, iesaistot apakšuzņēmējus, uzņemas atbildību par apakšuzņēmēju darbību/bezdarbību tādā pašā mērā kā par savu darbību/bezdarbību.</w:t>
      </w:r>
      <w:r w:rsidR="003333BC" w:rsidRPr="003333BC">
        <w:t xml:space="preserve"> Līguma izpildē iesaistītā Uzņēmēja apakšuzņēmēju piesaiste un nomaiņa tiek veikta ievērojot Sabiedrisko pakalpojumu sniedzēju iepirkumu likuma 67.panta prasības</w:t>
      </w:r>
      <w:r w:rsidR="003333BC">
        <w:t>, un</w:t>
      </w:r>
      <w:r w:rsidR="003333BC" w:rsidRPr="003333BC">
        <w:t xml:space="preserve"> šādai </w:t>
      </w:r>
      <w:r w:rsidR="003333BC">
        <w:t>apakšuzņēmēju</w:t>
      </w:r>
      <w:r w:rsidR="003333BC" w:rsidRPr="003333BC">
        <w:t xml:space="preserve"> nomaiņai nav nepieciešams slēgt rakstveida Līguma grozījumus.</w:t>
      </w:r>
    </w:p>
    <w:p w14:paraId="31032766" w14:textId="3E34B95C" w:rsidR="00D12022" w:rsidRPr="00181372" w:rsidRDefault="003333BC" w:rsidP="003333BC">
      <w:pPr>
        <w:pStyle w:val="ListParagraph"/>
      </w:pPr>
      <w:r>
        <w:t xml:space="preserve"> </w:t>
      </w:r>
      <w:r w:rsidRPr="003333BC">
        <w:t xml:space="preserve">Uzņēmējs nekavējoties paziņo Pasūtītājam par jebkurām informācijas izmaiņām apakšuzņēmēju sarakstā, kas Pasūtītājam iesniegts saskaņā ar </w:t>
      </w:r>
      <w:r>
        <w:t>Procedūru</w:t>
      </w:r>
      <w:r w:rsidRPr="003333BC">
        <w:t xml:space="preserve">, kā arī papildina sarakstu ar informāciju par apakšuzņēmēju, kas tiek vēlāk iesaistīts </w:t>
      </w:r>
      <w:r>
        <w:t xml:space="preserve">Darbu </w:t>
      </w:r>
      <w:r w:rsidRPr="003333BC">
        <w:t>veikšanā.</w:t>
      </w:r>
    </w:p>
    <w:p w14:paraId="090E837F" w14:textId="4CC6F082" w:rsidR="00181372" w:rsidRPr="00B0502B" w:rsidRDefault="00AC1982" w:rsidP="002178D2">
      <w:pPr>
        <w:pStyle w:val="ListParagraph"/>
      </w:pPr>
      <w:r w:rsidRPr="00181372">
        <w:rPr>
          <w:rFonts w:eastAsiaTheme="minorHAnsi"/>
        </w:rPr>
        <w:t>Līguma izpildē piesaistītā personāla, kas tika norādīts Procedūrā iesniegtajā piedāvājumā, nomaiņa, kā arī papildu personāla piesaiste Līguma izpildes laikā notiek, ievērojot Sabiedrisko pakalpojumu sniedzēju iepirkumu likuma 67.panta prasības</w:t>
      </w:r>
      <w:r w:rsidR="003333BC">
        <w:rPr>
          <w:rFonts w:eastAsiaTheme="minorHAnsi"/>
        </w:rPr>
        <w:t xml:space="preserve">, </w:t>
      </w:r>
      <w:r w:rsidR="003333BC" w:rsidRPr="003333BC">
        <w:rPr>
          <w:rFonts w:eastAsiaTheme="minorHAnsi"/>
        </w:rPr>
        <w:t xml:space="preserve">un šādai </w:t>
      </w:r>
      <w:r w:rsidR="003333BC">
        <w:rPr>
          <w:rFonts w:eastAsiaTheme="minorHAnsi"/>
        </w:rPr>
        <w:t>personāla</w:t>
      </w:r>
      <w:r w:rsidR="003333BC" w:rsidRPr="003333BC">
        <w:rPr>
          <w:rFonts w:eastAsiaTheme="minorHAnsi"/>
        </w:rPr>
        <w:t xml:space="preserve"> nomaiņai nav nepieciešams slēgt rakstveida Līguma grozījumus.</w:t>
      </w:r>
    </w:p>
    <w:p w14:paraId="398EFC50" w14:textId="77777777" w:rsidR="003333BC" w:rsidRDefault="003333BC" w:rsidP="003333BC">
      <w:pPr>
        <w:pStyle w:val="ListParagraph"/>
      </w:pPr>
      <w:r w:rsidRPr="003333BC">
        <w:t>Ja Uzņēmējam līguma izpildes laikā rodas nepieciešamība mainīt vai papildu iesaistīt apakšuzņēmējus un/vai personālu, Uzņēmējs pirms šādas maiņas vai iesaistes paziņo par to Pasūtītājam, norādot apakšuzņēmēja nosaukumu un/vai speciālista vārdu un uzvārdu, sertifikāta numuru.</w:t>
      </w:r>
    </w:p>
    <w:p w14:paraId="1804CD51" w14:textId="052D4938" w:rsidR="003333BC" w:rsidRPr="003333BC" w:rsidRDefault="003333BC" w:rsidP="003333BC">
      <w:pPr>
        <w:pStyle w:val="ListParagraph"/>
      </w:pPr>
      <w:r w:rsidRPr="003333BC">
        <w:t xml:space="preserve">Uzņēmējs nav tiesīgs bez saskaņošanas ar Pasūtītāju veikt </w:t>
      </w:r>
      <w:r>
        <w:t xml:space="preserve">Procedūras </w:t>
      </w:r>
      <w:r w:rsidRPr="003333BC">
        <w:t xml:space="preserve">piedāvājumā norādītā </w:t>
      </w:r>
      <w:r w:rsidRPr="003333BC">
        <w:lastRenderedPageBreak/>
        <w:t xml:space="preserve">personāla un apakšuzņēmēju nomaiņu un iesaistīt papildu apakšuzņēmējus/ personālu Līguma izpildē. Pasūtītājs var prasīt personāla un apakšuzņēmēja viedokli par nomaiņas iemesliem. </w:t>
      </w:r>
    </w:p>
    <w:p w14:paraId="7AE65637" w14:textId="564DBB4E" w:rsidR="003333BC" w:rsidRPr="003333BC" w:rsidRDefault="003333BC" w:rsidP="003333BC">
      <w:pPr>
        <w:pStyle w:val="ListParagraph"/>
      </w:pPr>
      <w:r w:rsidRPr="003333BC">
        <w:t>Pasūtītājs pieņem lēmumu atļaut vai atteikt Uzņēmēja personāla vai apakšuzņēmēju nomaiņu vai jaunu apakšuzņēmēju iesaistīšanu iepirkuma līguma izpildē iespējami īsā laikā, bet ne vēlāk kā 5 (piecu) darbdienu laikā pēc tam, kad ir saņēmis visu informāciju un dokumentus, kas nepieciešami lēmuma pieņemšanai saskaņā ar Sabiedrisko pakalpojumu sniedzēju iepirkumu likuma 67.panta prasīb</w:t>
      </w:r>
      <w:r>
        <w:t>ām</w:t>
      </w:r>
      <w:r w:rsidRPr="003333BC">
        <w:t>.</w:t>
      </w:r>
    </w:p>
    <w:p w14:paraId="2741CE81" w14:textId="2A667D92" w:rsidR="003333BC" w:rsidRPr="00181372" w:rsidRDefault="003333BC" w:rsidP="003333BC">
      <w:pPr>
        <w:pStyle w:val="ListParagraph"/>
      </w:pPr>
      <w:r>
        <w:t>L</w:t>
      </w:r>
      <w:r w:rsidRPr="003333BC">
        <w:t>ēmumu par Līguma izpildē iesaistītā</w:t>
      </w:r>
      <w:r>
        <w:t xml:space="preserve"> apakšuzņēmēja un/vai</w:t>
      </w:r>
      <w:r w:rsidRPr="003333BC">
        <w:t xml:space="preserve"> personāla nomaiņas saskaņošanu Sabiedrisko pakalpojumu sniedzēju iepirkumu likuma 67. panta kārtībā pieņem Pasūtītāja Projekta vadītājs vai cita Pasūtītāja pilnvarota persona.</w:t>
      </w:r>
    </w:p>
    <w:p w14:paraId="0CD75F21" w14:textId="77777777" w:rsidR="00030E51" w:rsidRPr="00BE7205" w:rsidRDefault="00AC1982" w:rsidP="00C855DB">
      <w:pPr>
        <w:pStyle w:val="Heading1"/>
      </w:pPr>
      <w:bookmarkStart w:id="39" w:name="_Toc206590333"/>
      <w:r w:rsidRPr="00BE7205">
        <w:t>Nepārvarama vara (Force Majeure)</w:t>
      </w:r>
      <w:bookmarkEnd w:id="39"/>
    </w:p>
    <w:p w14:paraId="3D692D1C" w14:textId="77777777" w:rsidR="00897073" w:rsidRPr="00181372" w:rsidRDefault="00AC1982" w:rsidP="00C855DB">
      <w:pPr>
        <w:pStyle w:val="ListParagraph"/>
      </w:pPr>
      <w:r w:rsidRPr="00181372">
        <w:t>Puses ir atbrīvotas no atbildības par daļēju vai pilnīgu Līguma saistību nepildīšanu, ja saistību neizpilde ir radusies ārkārtēja rakstura apstākļu un nepārvaramas varas notikuma rezultātā, kura darbība sākusies pēc Līguma noslēgšanas, un kuru Puses nevarēja iepriekš paredzēt un novērst. Pie šādiem apstākļiem pieskaitāmi: ugunsnelaime, kara darbība, vispārēja avārija, dabas stihija, kā arī likumdevēja, izpildinstitūciju un tiesu darbības un to pieņemtie akti, kā arī citi apstākļi, kas nepakļaujas Pušu kontrolei un neiekļaujas to ietekmes robežās. Kompetentu iestāžu noteiktie termiņi vai to pagarinājumi jebkura lēmuma pieņemšanai vai faktiskai rīcībai, kā arī Projekta dokumentācijas saskaņojumu atteikums nav pieskaitāmi šādiem apstākļiem.</w:t>
      </w:r>
    </w:p>
    <w:p w14:paraId="06F466E3" w14:textId="77777777" w:rsidR="00897073" w:rsidRPr="00181372" w:rsidRDefault="00AC1982" w:rsidP="00C855DB">
      <w:pPr>
        <w:pStyle w:val="ListParagraph"/>
      </w:pPr>
      <w:r w:rsidRPr="00181372">
        <w:t xml:space="preserve">Pusei, kura atsaucas uz nepārvaramu, ārkārtēja rakstura apstākļu darbību, 3 (trīs) </w:t>
      </w:r>
      <w:r w:rsidR="00DA26CE" w:rsidRPr="00181372">
        <w:t>D</w:t>
      </w:r>
      <w:r w:rsidRPr="00181372">
        <w:t xml:space="preserve">ienu laikā rakstiski jāpaziņo otrai Pusei par šādiem apstākļiem un to cēloņiem, norādot iespējamo saistību izpildes termiņu. </w:t>
      </w:r>
    </w:p>
    <w:p w14:paraId="691BD287" w14:textId="77777777" w:rsidR="00976FDD" w:rsidRPr="00181372" w:rsidRDefault="00AC1982" w:rsidP="00C855DB">
      <w:pPr>
        <w:pStyle w:val="ListParagraph"/>
      </w:pPr>
      <w:r w:rsidRPr="00181372">
        <w:t xml:space="preserve">Ja šādi apstākļi skar Uzņēmēju, un Pasūtītājs rakstiski nav norādījis savādāk, Uzņēmējam ir jāturpina pildīt Līguma saistības tik ilgi, cik tas ir praktiski saprātīgi, un jāmeklē saprātīgus alternatīvus veidus, kā nodrošināt Līguma saistību izpildi tādā mērā, kādā to nav ierobežojusi </w:t>
      </w:r>
      <w:r w:rsidR="000C7FF9" w:rsidRPr="00181372">
        <w:t>"</w:t>
      </w:r>
      <w:r w:rsidRPr="00181372">
        <w:t>Nepārvarama vara</w:t>
      </w:r>
      <w:r w:rsidR="000C7FF9" w:rsidRPr="00181372">
        <w:t>"</w:t>
      </w:r>
      <w:r w:rsidRPr="00181372">
        <w:t>.</w:t>
      </w:r>
    </w:p>
    <w:p w14:paraId="6B686A7E" w14:textId="77777777" w:rsidR="00795BE0" w:rsidRPr="00181372" w:rsidRDefault="00AC1982" w:rsidP="00C855DB">
      <w:pPr>
        <w:pStyle w:val="ListParagraph"/>
      </w:pPr>
      <w:r w:rsidRPr="00181372">
        <w:t xml:space="preserve">Ja nepārvaramu, ārkārtēja rakstura apstākļu dēļ Līguma izpilde kavējas ilgāk par 60 (sešdesmit) </w:t>
      </w:r>
      <w:r w:rsidR="00DA26CE" w:rsidRPr="00181372">
        <w:t>D</w:t>
      </w:r>
      <w:r w:rsidRPr="00181372">
        <w:t xml:space="preserve">ienām, ikvienai no Pusēm ir tiesības vienpusēji </w:t>
      </w:r>
      <w:r w:rsidR="00A76AEE" w:rsidRPr="00181372">
        <w:t xml:space="preserve">izbeigt </w:t>
      </w:r>
      <w:r w:rsidRPr="00181372">
        <w:t xml:space="preserve">Līgumu. Ja Līgums šādā kārtā tiek </w:t>
      </w:r>
      <w:r w:rsidR="00A76AEE" w:rsidRPr="00181372">
        <w:t>izbeigts</w:t>
      </w:r>
      <w:r w:rsidRPr="00181372">
        <w:t>, nevienai no Pusēm nav tiesību pieprasīt no otra</w:t>
      </w:r>
      <w:r w:rsidR="0005189F" w:rsidRPr="00181372">
        <w:t>s Puses</w:t>
      </w:r>
      <w:r w:rsidRPr="00181372">
        <w:t xml:space="preserve"> zaudējumu atlīdzību.</w:t>
      </w:r>
    </w:p>
    <w:p w14:paraId="1FCA61BB" w14:textId="62C36EB6" w:rsidR="00F843DC" w:rsidRPr="00BE7205" w:rsidRDefault="002178D2" w:rsidP="00C855DB">
      <w:pPr>
        <w:pStyle w:val="Heading1"/>
      </w:pPr>
      <w:r>
        <w:t>Konfidencialitāte</w:t>
      </w:r>
    </w:p>
    <w:p w14:paraId="44D51550" w14:textId="336BB954" w:rsidR="000B52D7" w:rsidRPr="00181372" w:rsidRDefault="00AC1982" w:rsidP="009E6286">
      <w:pPr>
        <w:pStyle w:val="ListParagraph"/>
        <w:numPr>
          <w:ilvl w:val="0"/>
          <w:numId w:val="0"/>
        </w:numPr>
        <w:ind w:left="567"/>
      </w:pPr>
      <w:r w:rsidRPr="00181372">
        <w:t>Puses vienojas, ka Līguma pielikumi un Līguma izpildes laikā iegūtā informācija ir konfidenciāla un šī informācija nedrīkst tikt izpausta trešajām personām. Šajā punktā noteiktie ierobežojumi neattiecas uz gadījumiem, kad kādai no Pusēm informācija ir jāpublisko saskaņā ar spēkā esošiem normatīvajiem aktiem vai tā jānodod uzraugošajām institūcijām, trešajai pusei, kas piešķir Pasūt</w:t>
      </w:r>
      <w:r w:rsidR="007D4FAA">
        <w:t>ī</w:t>
      </w:r>
      <w:r w:rsidRPr="00181372">
        <w:t>tājam finans</w:t>
      </w:r>
      <w:r w:rsidR="007D4FAA">
        <w:t>ē</w:t>
      </w:r>
      <w:r w:rsidRPr="00181372">
        <w:t>jumu Pasūtīt</w:t>
      </w:r>
      <w:r w:rsidR="007D4FAA">
        <w:t>ā</w:t>
      </w:r>
      <w:r w:rsidRPr="00181372">
        <w:t>ja saistību segšanai Līguma ietvaros, Puses algoto padomnieku (auditori, juridisko pakalpojumu sniedzēji utt.) rīcībā, nodrošinot tālāku konfidencialitātes prasību ievērošanu. Konfidencialitātes noteikumam nav laika ierobežojuma un uz to neattiecas Līguma izpildes beigu termiņš.</w:t>
      </w:r>
    </w:p>
    <w:p w14:paraId="3D9F834B" w14:textId="259A7EB5" w:rsidR="00E637AD" w:rsidRPr="00BE7205" w:rsidRDefault="002178D2" w:rsidP="00C855DB">
      <w:pPr>
        <w:pStyle w:val="Heading1"/>
      </w:pPr>
      <w:r>
        <w:t>Fizisko personu datu aizsardzība</w:t>
      </w:r>
    </w:p>
    <w:p w14:paraId="2B7C96EF" w14:textId="77777777" w:rsidR="00E637AD" w:rsidRPr="00181372" w:rsidRDefault="00AC1982" w:rsidP="002178D2">
      <w:pPr>
        <w:pStyle w:val="ListParagraph"/>
      </w:pPr>
      <w:bookmarkStart w:id="40" w:name="_Hlk5632568"/>
      <w:r w:rsidRPr="00181372">
        <w:t>Puses apstrādā no otras Puses iegūtos fizisko personu datus tikai ar mērķi nodrošināt Līgumā noteikto saistību un uz Pusēm attiecināmo juridisku pienākumu izpildi, ievērojot normatīvajos aktos noteiktās prasības, t.sk. nodrošinot atbilstošu fizisko personu datu aizsardzību, uzglabāšanu un iznīcināšanu.</w:t>
      </w:r>
    </w:p>
    <w:p w14:paraId="65B71BA0" w14:textId="77777777" w:rsidR="00E637AD" w:rsidRPr="00181372" w:rsidRDefault="00AC1982" w:rsidP="002178D2">
      <w:pPr>
        <w:pStyle w:val="ListParagraph"/>
      </w:pPr>
      <w:r w:rsidRPr="00181372">
        <w:t xml:space="preserve">Puse, kura nodod otrai Pusei fizisko personu datus apstrādei, atbild par attiecīgo datu </w:t>
      </w:r>
      <w:r w:rsidRPr="00181372">
        <w:lastRenderedPageBreak/>
        <w:t>subjektu personas datu apstrādes tiesiskā pamata nodrošināšanu.</w:t>
      </w:r>
    </w:p>
    <w:p w14:paraId="3CABA9EF" w14:textId="77777777" w:rsidR="00E637AD" w:rsidRPr="00181372" w:rsidRDefault="00AC1982" w:rsidP="002178D2">
      <w:pPr>
        <w:pStyle w:val="ListParagraph"/>
      </w:pPr>
      <w:r w:rsidRPr="00181372">
        <w:t>Puses bez iepriekšējas saskaņošanas nenodod tālāk trešajām personām no otras Puses iegūtos fizisko personu datus, izņemot, ja šāds pienākums izriet no normatīvajiem aktiem un par šādu datu nodošanu ir informēta otra Puse, ja vien normatīvie akti to neaizliedz.</w:t>
      </w:r>
    </w:p>
    <w:bookmarkEnd w:id="40"/>
    <w:p w14:paraId="20A30361" w14:textId="77777777" w:rsidR="00E637AD" w:rsidRPr="00181372" w:rsidRDefault="00AC1982" w:rsidP="002178D2">
      <w:pPr>
        <w:pStyle w:val="ListParagraph"/>
        <w:rPr>
          <w:rFonts w:eastAsiaTheme="minorHAnsi"/>
        </w:rPr>
      </w:pPr>
      <w:r w:rsidRPr="00181372">
        <w:t>Gadījumā, ja Uzņēmējs Būvlaukumā veic video novērošanu, tas informē Pasūtītāju ne vēlāk kā 7 (septiņas) dienas pirms video novērošanas uzsākšanas, kā arī nodrošina spēkā esošajiem normatīvajiem aktiem atbilstoša, par video novērošanu informējoša paziņojuma izvietošanu Būvlaukumā. Šis noteikums neatbrīvo Uzņēmēju no Līgumā noteikto pienākumu izpildes. Pasūtītājam ir tiesības veikt video novērošanu Būvlaukumā, ievērojot Līgumā noteiktās prasības.</w:t>
      </w:r>
    </w:p>
    <w:p w14:paraId="28C553A4" w14:textId="4BEB06A4" w:rsidR="00E637AD" w:rsidRPr="00BE7205" w:rsidRDefault="002178D2" w:rsidP="00C855DB">
      <w:pPr>
        <w:pStyle w:val="Heading1"/>
      </w:pPr>
      <w:r>
        <w:t>Drošības prasības</w:t>
      </w:r>
      <w:r w:rsidR="00E74C3B">
        <w:t xml:space="preserve"> (ja attiecas)</w:t>
      </w:r>
    </w:p>
    <w:p w14:paraId="35268548" w14:textId="77777777" w:rsidR="00E637AD" w:rsidRPr="00181372" w:rsidRDefault="00AC1982" w:rsidP="002178D2">
      <w:pPr>
        <w:pStyle w:val="ListParagraph"/>
      </w:pPr>
      <w:r w:rsidRPr="00181372">
        <w:t xml:space="preserve">Gadījumā, ja Uzņēmējs kā viena juridiska persona vai kā divu vai vairāku personu līgumsabiedrībā esoša juridiska persona ir reģistrēta ārvalstīs, Uzņēmējam ir pienākums nekavējoties, bet ne vēlāk kā 14 (četrpadsmit) </w:t>
      </w:r>
      <w:r w:rsidR="001C454C">
        <w:t>D</w:t>
      </w:r>
      <w:r w:rsidRPr="00181372">
        <w:t>ienu laikā no izmaiņu veikšanas brīža sniegt informāciju Pasūtītājam saistībā ar izmaiņām Uzņēmēja vai tā ārvalstīs reģistrēto apakšuzņēmēju valdes, padomes, dalībnieku, patiesā labuma guvēja sastāvā, izmaiņas saistībā ar Uzņēmēja vai tā apakšuzņēmēja prokūrista iecelšanu. Gadījumā, ja Uzņēmējs ir divu vai vairāku personu līgumsabiedrība, tad šajā punktā minētā informācija sniedzama tikai par līgumsabiedrības dalībniekiem, kas reģistrēti ārvalstīs.</w:t>
      </w:r>
    </w:p>
    <w:p w14:paraId="21D3F8AB" w14:textId="77777777" w:rsidR="00E637AD" w:rsidRPr="00181372" w:rsidRDefault="00AC1982" w:rsidP="002178D2">
      <w:pPr>
        <w:pStyle w:val="ListParagraph"/>
      </w:pPr>
      <w:bookmarkStart w:id="41" w:name="_Ref193714690"/>
      <w:r w:rsidRPr="00181372">
        <w:t xml:space="preserve">Uzņēmējs akceptē, ka, ņemot vērā Pasūtītājam saistošās Latvijas Republikas spēkā esošo normatīvo aktu </w:t>
      </w:r>
      <w:bookmarkStart w:id="42" w:name="_Hlk160541227"/>
      <w:r w:rsidRPr="00181372">
        <w:t>prasības, par Līguma izpildē iesaistītajām personām (Uzņēmēja, apakšuzņēmēja pārstāvji, pilnvarotās personas un personāls) tiks veiktas drošības pārbaudes tālāk norādītajā kārtībā:</w:t>
      </w:r>
      <w:bookmarkEnd w:id="41"/>
    </w:p>
    <w:p w14:paraId="5BF785F8" w14:textId="2FD0E00A" w:rsidR="00E637AD" w:rsidRPr="00181372" w:rsidRDefault="00AC1982" w:rsidP="002178D2">
      <w:pPr>
        <w:pStyle w:val="111"/>
      </w:pPr>
      <w:r w:rsidRPr="00181372">
        <w:t xml:space="preserve">Līguma izpildē iesaistīto personu, kas veic avārijas seku novēršanas darbus Objektā, piegādā būvniecības tehniku, materiālus, preces, izejvielas vai šo darbu nodrošināšanā iesaistīto transporta līdzekļu vadītāju drošības pārbaudei Uzņēmējs </w:t>
      </w:r>
      <w:proofErr w:type="spellStart"/>
      <w:r w:rsidRPr="00181372">
        <w:t>rakstveidā</w:t>
      </w:r>
      <w:proofErr w:type="spellEnd"/>
      <w:r w:rsidRPr="00181372">
        <w:t xml:space="preserve"> iesniedz Pasūtītājam personu sarakstu, kam nepieciešama piekļuve Objektam, norādot vārdu, uzvārdu un personas kodu vai dzimšanas datus (ja personas kods nav pieejams), bet trešo valstu pilsoņiem papildus pievienojot informāciju par pases numuru, izdevēju iestādi, izdošanas datumu un tās derīguma termiņu, kā arī informāciju par dokumentu, kas pamato uzturēšanos un strādāšanu Eiropas Savienībā. Minētā informācija Pasūtītājam iesniedzama vienu reizi, ne vēlāk kā 2 (divu) darba dienu laikā pēc tajā minēto personu ielaišanas Objektā. </w:t>
      </w:r>
      <w:r w:rsidR="00CF6C32" w:rsidRPr="00CF6C32">
        <w:t>Pamatojoties uz Nacionālās drošības likuma 22.</w:t>
      </w:r>
      <w:r w:rsidR="00CF6C32" w:rsidRPr="00B23AB0">
        <w:rPr>
          <w:vertAlign w:val="superscript"/>
        </w:rPr>
        <w:t>2</w:t>
      </w:r>
      <w:r w:rsidR="00CF6C32" w:rsidRPr="00CF6C32">
        <w:t xml:space="preserve"> panta</w:t>
      </w:r>
      <w:r w:rsidR="007F5778">
        <w:t>,</w:t>
      </w:r>
      <w:r w:rsidR="00CF6C32" w:rsidRPr="00CF6C32">
        <w:t xml:space="preserve"> 3.</w:t>
      </w:r>
      <w:r w:rsidR="00CF6C32" w:rsidRPr="00B23AB0">
        <w:rPr>
          <w:vertAlign w:val="superscript"/>
        </w:rPr>
        <w:t>3</w:t>
      </w:r>
      <w:r w:rsidR="00CF6C32" w:rsidRPr="00CF6C32">
        <w:t>punktu vai to aizvietojošo regulējumu, Pasūtītājs saņemto informāciju iesniedz Valsts drošības iestādei dienestam izvērtēšanai atzinuma sniegšanai</w:t>
      </w:r>
      <w:r w:rsidRPr="00181372">
        <w:t>.</w:t>
      </w:r>
    </w:p>
    <w:p w14:paraId="41DB70BB" w14:textId="4C66F328" w:rsidR="00E637AD" w:rsidRDefault="00AC1982" w:rsidP="002178D2">
      <w:pPr>
        <w:pStyle w:val="111"/>
      </w:pPr>
      <w:r w:rsidRPr="00181372">
        <w:t xml:space="preserve">Citu Līguma izpildē iesaistīto personu drošības pārbaudei Uzņēmējs </w:t>
      </w:r>
      <w:proofErr w:type="spellStart"/>
      <w:r w:rsidRPr="00181372">
        <w:t>rakstveidā</w:t>
      </w:r>
      <w:proofErr w:type="spellEnd"/>
      <w:r w:rsidRPr="00181372">
        <w:t xml:space="preserve"> iesniedz Pasūtītājam personu sarakstu, kam nepieciešama piekļuve Objektam, norādot vārdu, uzvārdu un personas kodu vai dzimšanas datus (ja personas kods nav pieejams), bet trešo valstu pilsoņiem papildus pievienojot informāciju par pases numuru, izdevēju iestādi, izdošanas datumu un tās derīguma termiņu, kā arī informāciju par dokumentu, kas pamato uzturēšanos un strādāšanu Eiropas Savienībā. Minētā informācija Pasūtītājam iesniedzama vienu reizi, 10 (desmit) darba dienas pirms konkrētai personai pirmo reizi nepieciešams iekļūt Objektā. Pamatojoties uz spēkā esošajiem normatīvajiem aktiem, Pasūtītājs saņemto informāciju iesniedz Valsts drošības </w:t>
      </w:r>
      <w:r w:rsidR="00CF6C32" w:rsidRPr="00CF6C32">
        <w:t>iestādei atzinuma sniegšanai</w:t>
      </w:r>
      <w:r w:rsidRPr="00181372">
        <w:t>.</w:t>
      </w:r>
    </w:p>
    <w:p w14:paraId="3D6E10B5" w14:textId="446F99A2" w:rsidR="00845A35" w:rsidRPr="002178D2" w:rsidRDefault="00AC1982" w:rsidP="002178D2">
      <w:pPr>
        <w:pStyle w:val="ListParagraph"/>
        <w:rPr>
          <w:rFonts w:eastAsia="Calibri"/>
        </w:rPr>
      </w:pPr>
      <w:r w:rsidRPr="00181372">
        <w:rPr>
          <w:rFonts w:eastAsia="Calibri"/>
        </w:rPr>
        <w:t xml:space="preserve">Ņemot vērā drošības pārbaudes rezultātus, Līguma </w:t>
      </w:r>
      <w:r w:rsidRPr="00181372">
        <w:rPr>
          <w:rFonts w:eastAsia="Calibri"/>
        </w:rPr>
        <w:fldChar w:fldCharType="begin"/>
      </w:r>
      <w:r w:rsidRPr="00181372">
        <w:rPr>
          <w:rFonts w:eastAsia="Calibri"/>
        </w:rPr>
        <w:instrText xml:space="preserve"> REF _Ref193714690 \r \h </w:instrText>
      </w:r>
      <w:r w:rsidR="000B52D7" w:rsidRPr="00181372">
        <w:rPr>
          <w:rFonts w:eastAsia="Calibri"/>
        </w:rPr>
        <w:instrText xml:space="preserve"> \* MERGEFORMAT </w:instrText>
      </w:r>
      <w:r w:rsidRPr="00181372">
        <w:rPr>
          <w:rFonts w:eastAsia="Calibri"/>
        </w:rPr>
      </w:r>
      <w:r w:rsidRPr="00181372">
        <w:rPr>
          <w:rFonts w:eastAsia="Calibri"/>
        </w:rPr>
        <w:fldChar w:fldCharType="separate"/>
      </w:r>
      <w:r w:rsidR="001B0B25">
        <w:rPr>
          <w:rFonts w:eastAsia="Calibri"/>
        </w:rPr>
        <w:t>19.2</w:t>
      </w:r>
      <w:r w:rsidRPr="00181372">
        <w:rPr>
          <w:rFonts w:eastAsia="Calibri"/>
        </w:rPr>
        <w:fldChar w:fldCharType="end"/>
      </w:r>
      <w:r w:rsidRPr="00181372">
        <w:rPr>
          <w:rFonts w:eastAsia="Calibri"/>
        </w:rPr>
        <w:t>. punktā norādītajām Līguma izpildē iesaistītajām personām</w:t>
      </w:r>
      <w:bookmarkEnd w:id="42"/>
      <w:r w:rsidRPr="00181372">
        <w:rPr>
          <w:rFonts w:eastAsia="Calibri"/>
        </w:rPr>
        <w:t xml:space="preserve"> (Uzņēmēja, apakšuzņēmēja pārstāvji, pilnvarotās personas </w:t>
      </w:r>
      <w:r w:rsidRPr="00181372">
        <w:rPr>
          <w:rFonts w:eastAsia="Calibri"/>
        </w:rPr>
        <w:lastRenderedPageBreak/>
        <w:t>un personāls) var tikt liegta pieeja Objektam, nesniedzot atsevišķu pamatojumu. Vienlaikus pieeja var tikt liegta tādām personām, par ko vēlākas pārbaudes gaitā tiek atklāta drošības riskus paaugstinoša informācija, kā arī tad, ja Līguma izpildē iesaistītas personas atrodas ārpus viņu pārvietošanās vai darbam noteiktās teritorijas vai veic citas darbības, kas neietilpst Līgumā noteikto vai no Līguma izrietošo darbību kopumā. Ja konkrētai personai pieeja Objektam tiek liegta, Pasūtītājs</w:t>
      </w:r>
      <w:r w:rsidR="00AA7DB1">
        <w:rPr>
          <w:rFonts w:eastAsia="Calibri"/>
        </w:rPr>
        <w:t xml:space="preserve"> </w:t>
      </w:r>
      <w:r w:rsidRPr="00181372">
        <w:rPr>
          <w:rFonts w:eastAsia="Calibri"/>
        </w:rPr>
        <w:t>par minēto rakstiski paziņo Uzņēmējam, un Uzņēmējam ir pienākums nodrošināt, ka konkrētā persona nekavējoties pamet Objektu. Š</w:t>
      </w:r>
      <w:r w:rsidR="003A03E4">
        <w:rPr>
          <w:rFonts w:eastAsia="Calibri"/>
        </w:rPr>
        <w:t>ajā</w:t>
      </w:r>
      <w:r w:rsidRPr="00181372">
        <w:rPr>
          <w:rFonts w:eastAsia="Calibri"/>
        </w:rPr>
        <w:t xml:space="preserve"> sakarā Uzņēmējs neizvirza pret Pasūtītāju</w:t>
      </w:r>
      <w:r w:rsidR="00AA7DB1">
        <w:rPr>
          <w:rFonts w:eastAsia="Calibri"/>
        </w:rPr>
        <w:t xml:space="preserve"> </w:t>
      </w:r>
      <w:r w:rsidRPr="00181372">
        <w:rPr>
          <w:rFonts w:eastAsia="Calibri"/>
        </w:rPr>
        <w:t>nekāda veida pretenzijas, tai skaitā nepieprasa atmaksāt saistībā ar šādu personu maiņu (ja tāda nepieciešama) radušos izdevumus.</w:t>
      </w:r>
    </w:p>
    <w:p w14:paraId="4283BCA1" w14:textId="722B85B5" w:rsidR="00E637AD" w:rsidRPr="00BE7205" w:rsidRDefault="002178D2" w:rsidP="00C855DB">
      <w:pPr>
        <w:pStyle w:val="Heading1"/>
      </w:pPr>
      <w:r>
        <w:t>Strīdu atrisināšana</w:t>
      </w:r>
    </w:p>
    <w:p w14:paraId="52E85443" w14:textId="77777777" w:rsidR="00E637AD" w:rsidRPr="00181372" w:rsidRDefault="00AC1982" w:rsidP="009E6286">
      <w:pPr>
        <w:pStyle w:val="ListParagraph"/>
        <w:numPr>
          <w:ilvl w:val="0"/>
          <w:numId w:val="0"/>
        </w:numPr>
        <w:ind w:left="567"/>
      </w:pPr>
      <w:bookmarkStart w:id="43" w:name="_Hlk17798399"/>
      <w:r w:rsidRPr="00181372">
        <w:t>Jebkurš strīds, domstarpība vai prasība, kas izriet no Līguma, kas skar to vai tā pārkāpšanu, izbeigšanu vai spēkā neesamību, ja to neizdodas atrisināt sarunu ceļā, tiks galīgi izšķirts saskaņā ar Latvijas Republikas spēkā esošajiem normatīvajiem aktiem, Latvijas Republikas tiesā pēc piekritības</w:t>
      </w:r>
      <w:bookmarkEnd w:id="43"/>
      <w:r w:rsidRPr="00181372">
        <w:t>.</w:t>
      </w:r>
    </w:p>
    <w:p w14:paraId="35F57E22" w14:textId="69D086FB" w:rsidR="00E637AD" w:rsidRPr="00BE7205" w:rsidRDefault="002178D2" w:rsidP="00C855DB">
      <w:pPr>
        <w:pStyle w:val="Heading1"/>
      </w:pPr>
      <w:r>
        <w:t>Valoda</w:t>
      </w:r>
    </w:p>
    <w:p w14:paraId="25F4B87E" w14:textId="56A9E311" w:rsidR="00E637AD" w:rsidRPr="00181372" w:rsidRDefault="00AC1982" w:rsidP="002178D2">
      <w:pPr>
        <w:pStyle w:val="ListParagraph"/>
      </w:pPr>
      <w:r w:rsidRPr="00181372">
        <w:t xml:space="preserve">Līgums ir noslēgts latviešu valodā. Atsevišķas Līguma daļas, tas ir, Līguma Pielikums </w:t>
      </w:r>
      <w:r w:rsidRPr="003A03E4">
        <w:t>Nr.</w:t>
      </w:r>
      <w:r w:rsidR="003A03E4" w:rsidRPr="003A03E4">
        <w:t>5</w:t>
      </w:r>
      <w:r w:rsidRPr="003A03E4">
        <w:t xml:space="preserve"> "Iekārtu tehniskās specifikācijas"</w:t>
      </w:r>
      <w:r w:rsidRPr="00181372">
        <w:t xml:space="preserve"> var tikt pievienotas Līgumam angļu valodā.</w:t>
      </w:r>
    </w:p>
    <w:p w14:paraId="385680F5" w14:textId="77777777" w:rsidR="00E637AD" w:rsidRPr="00181372" w:rsidRDefault="00AC1982" w:rsidP="002178D2">
      <w:pPr>
        <w:pStyle w:val="ListParagraph"/>
      </w:pPr>
      <w:r w:rsidRPr="00181372">
        <w:t>Visai sarakstei un dokumentiem, kas attiecas uz Līgumu un ar kuriem Puses apmainās, jānotiek latviešu valodā. Transporta dokumenti, kredītiestādes galvojumi un cita dokumentācija, ko izdod ārvalstīs reģistrētas sabiedrības, var būt angļu valodā.</w:t>
      </w:r>
    </w:p>
    <w:p w14:paraId="699DFFE8" w14:textId="77777777" w:rsidR="00E637AD" w:rsidRPr="00181372" w:rsidRDefault="00AC1982" w:rsidP="002178D2">
      <w:pPr>
        <w:pStyle w:val="ListParagraph"/>
      </w:pPr>
      <w:r w:rsidRPr="00181372">
        <w:t>Instrukcijas un dokumentācija Uzņēmēja brigādes pielaišanai Līgumā paredzēto Darbu izpildei, instrukcijas un dokumentācija Līgumā paredzēto Darbu veikšanas laikā tiek dotas un Uzņēmēja brigādes darbu pabeigšana tiek noformēta latviešu valodā.</w:t>
      </w:r>
    </w:p>
    <w:p w14:paraId="6D6F5D5E" w14:textId="10239692" w:rsidR="00E637AD" w:rsidRPr="00BE7205" w:rsidRDefault="002178D2" w:rsidP="00C855DB">
      <w:pPr>
        <w:pStyle w:val="Heading1"/>
      </w:pPr>
      <w:r>
        <w:t>Piemērojamie normatīvie akti</w:t>
      </w:r>
    </w:p>
    <w:p w14:paraId="7C158211" w14:textId="3B5DE55A" w:rsidR="00181372" w:rsidRPr="002178D2" w:rsidRDefault="00AC1982" w:rsidP="00BB3644">
      <w:pPr>
        <w:pStyle w:val="ListParagraph"/>
        <w:numPr>
          <w:ilvl w:val="0"/>
          <w:numId w:val="0"/>
        </w:numPr>
        <w:ind w:left="567"/>
      </w:pPr>
      <w:r w:rsidRPr="00181372">
        <w:t>Visi jautājumi, kas nav noregulēti Līgumā, tiek risināti saskaņā ar Latvijas Republikā spēkā esošajiem normatīvajiem aktiem.</w:t>
      </w:r>
    </w:p>
    <w:p w14:paraId="602BB585" w14:textId="62BD3C0C" w:rsidR="00A60B86" w:rsidRPr="00BE7205" w:rsidRDefault="002178D2" w:rsidP="00C855DB">
      <w:pPr>
        <w:pStyle w:val="Heading1"/>
      </w:pPr>
      <w:r>
        <w:t>Sarakste un informācijas apmaiņa</w:t>
      </w:r>
    </w:p>
    <w:p w14:paraId="07DF8629" w14:textId="77777777" w:rsidR="00A60B86" w:rsidRPr="00181372" w:rsidRDefault="00AC1982" w:rsidP="002178D2">
      <w:pPr>
        <w:pStyle w:val="ListParagraph"/>
      </w:pPr>
      <w:r w:rsidRPr="00181372">
        <w:t>Visi paziņojumi Līguma sakarā nosūtāmi uz Līgumā minētajām adresēm, un tiek uzskatīti par saņemtiem, kad:</w:t>
      </w:r>
    </w:p>
    <w:p w14:paraId="252A9A61" w14:textId="77777777" w:rsidR="00A60B86" w:rsidRPr="00181372" w:rsidRDefault="00AC1982" w:rsidP="002178D2">
      <w:pPr>
        <w:pStyle w:val="111"/>
      </w:pPr>
      <w:r w:rsidRPr="00181372">
        <w:t>nogādāti personīgi vai ar kurjeru;</w:t>
      </w:r>
    </w:p>
    <w:p w14:paraId="6E7139A7" w14:textId="77777777" w:rsidR="00A60B86" w:rsidRPr="00181372" w:rsidRDefault="00AC1982" w:rsidP="002178D2">
      <w:pPr>
        <w:pStyle w:val="111"/>
      </w:pPr>
      <w:r w:rsidRPr="00181372">
        <w:t>7 (septiņas) darba dienas pēc tam, kad nosūtīti pa pastu Latvijas Republikas teritorijā ierakstītā vēstulē;</w:t>
      </w:r>
    </w:p>
    <w:p w14:paraId="08BDA146" w14:textId="77777777" w:rsidR="00A60B86" w:rsidRPr="00181372" w:rsidRDefault="00AC1982" w:rsidP="002178D2">
      <w:pPr>
        <w:pStyle w:val="111"/>
      </w:pPr>
      <w:r w:rsidRPr="00181372">
        <w:t>2. (otrajā) darba dienā pēc elektroniski parakstīta dokumenta nosūtīšanas uz Līgumā norādīto Puses e-pasta adresi vai e-adreses kanālu.</w:t>
      </w:r>
    </w:p>
    <w:p w14:paraId="6DE0B997" w14:textId="77777777" w:rsidR="00A60B86" w:rsidRPr="00181372" w:rsidRDefault="00AC1982" w:rsidP="002178D2">
      <w:pPr>
        <w:pStyle w:val="ListParagraph"/>
      </w:pPr>
      <w:r w:rsidRPr="00181372">
        <w:t>Mainot savu nosaukumu, adresi, e-pastu vai citus rekvizītus, kā arī Projekta vadītāju, katra Puse apņemas 7 (septiņu) Dienu laikā paziņot otrai Pusei par izmaiņām, pretējā gadījumā par saņemtiem uzskatāmi uz Līgumā norādīto, vai pēdējo paziņoto adresi nosūtītie paziņojumi. Saņemot paziņojumu par norēķinu konta maiņu kredītiestādē, Puses sagatavo  rakstveida Līguma grozījumus.</w:t>
      </w:r>
    </w:p>
    <w:p w14:paraId="613CDAC7" w14:textId="77777777" w:rsidR="00A60B86" w:rsidRPr="00181372" w:rsidRDefault="00AC1982" w:rsidP="002178D2">
      <w:pPr>
        <w:pStyle w:val="ListParagraph"/>
      </w:pPr>
      <w:r w:rsidRPr="00181372">
        <w:t xml:space="preserve">Pušu saziņu Līguma izpildes jautājumos nodrošina Projekta vadītājs un Būvuzraugs no Pasūtītāja puses un Uzņēmēja projekta vadītājs no Uzņēmēja puses. Projekta vadītājs un Būvuzraugs bez sevišķa pilnvarojuma pārstāv Pasūtītāju Darba dokumentācijas noformēšanā, iesniegšanā un saņemšanā, tomēr Darba dokumentācija un ar to nodibinātās </w:t>
      </w:r>
      <w:r w:rsidRPr="00181372">
        <w:lastRenderedPageBreak/>
        <w:t>saistības nav izmantojamas Līguma būtisko noteikumu (Līguma cena, priekšmets, izpildes termiņi utt.) pārgrozīšanai vai kādām prasībām šajā sakarā.</w:t>
      </w:r>
    </w:p>
    <w:p w14:paraId="76A1E71F" w14:textId="111AF5D3" w:rsidR="00A60B86" w:rsidRPr="00181372" w:rsidRDefault="00AC1982" w:rsidP="002178D2">
      <w:pPr>
        <w:pStyle w:val="ListParagraph"/>
      </w:pPr>
      <w:r w:rsidRPr="00181372">
        <w:t>"</w:t>
      </w:r>
      <w:r w:rsidRPr="00181372">
        <w:rPr>
          <w:b/>
          <w:bCs/>
        </w:rPr>
        <w:t>Projekta vadītājs</w:t>
      </w:r>
      <w:r w:rsidRPr="00181372">
        <w:t xml:space="preserve">" ir akciju sabiedrības "Augstsprieguma tīkls" </w:t>
      </w:r>
      <w:r w:rsidRPr="00181372">
        <w:rPr>
          <w:highlight w:val="lightGray"/>
        </w:rPr>
        <w:t>[Amats, vārds, uzvārds],</w:t>
      </w:r>
      <w:r w:rsidRPr="00181372">
        <w:t xml:space="preserve"> kas pārstāv Pasūtītāju, nodrošina un uzrauga Līguma izpildi atbilstoši Pasūtītāja interesēm. Ja Projekta vadītājs nav sasniedzams, tad Uzņēmējs saziņai izmanto e-pastu </w:t>
      </w:r>
      <w:hyperlink r:id="rId13" w:history="1">
        <w:r w:rsidR="007F5778" w:rsidRPr="00191258">
          <w:rPr>
            <w:rStyle w:val="Hyperlink"/>
          </w:rPr>
          <w:t>ast@ast.lv</w:t>
        </w:r>
      </w:hyperlink>
      <w:r w:rsidR="007F5778">
        <w:t xml:space="preserve"> </w:t>
      </w:r>
      <w:r w:rsidRPr="00181372">
        <w:t>;</w:t>
      </w:r>
    </w:p>
    <w:p w14:paraId="124AB29A" w14:textId="064ADAF6" w:rsidR="00181372" w:rsidRPr="002178D2" w:rsidRDefault="00AC1982" w:rsidP="002178D2">
      <w:pPr>
        <w:pStyle w:val="ListParagraph"/>
      </w:pPr>
      <w:r w:rsidRPr="00181372">
        <w:t>"</w:t>
      </w:r>
      <w:r w:rsidRPr="00181372">
        <w:rPr>
          <w:b/>
          <w:bCs/>
        </w:rPr>
        <w:t>Uzņēmēja projekta vadītājs</w:t>
      </w:r>
      <w:r w:rsidRPr="00181372">
        <w:t xml:space="preserve">" ir </w:t>
      </w:r>
      <w:r w:rsidRPr="00181372">
        <w:rPr>
          <w:highlight w:val="lightGray"/>
        </w:rPr>
        <w:t>"[Uzņēmēja nosaukums]"</w:t>
      </w:r>
      <w:r w:rsidRPr="00181372">
        <w:t xml:space="preserve"> </w:t>
      </w:r>
      <w:r w:rsidRPr="00181372">
        <w:rPr>
          <w:highlight w:val="lightGray"/>
        </w:rPr>
        <w:t>[Amats, Vārds, uzvārds]</w:t>
      </w:r>
      <w:r w:rsidRPr="00181372">
        <w:t>, kas seko Līguma izpildes gaitai attiecībā uz Objektu, tās atbilstībai Līgumam un nodrošina Pasūtītāja regulāru informēšanu par Līguma izpildi un stāvokli Objektā.</w:t>
      </w:r>
    </w:p>
    <w:p w14:paraId="56B27A56" w14:textId="0EE748AE" w:rsidR="00181372" w:rsidRPr="00BE7205" w:rsidRDefault="002178D2" w:rsidP="00C855DB">
      <w:pPr>
        <w:pStyle w:val="Heading1"/>
      </w:pPr>
      <w:r>
        <w:t>Nodevas un nodokļi</w:t>
      </w:r>
    </w:p>
    <w:p w14:paraId="180C1E85" w14:textId="77777777" w:rsidR="00181372" w:rsidRPr="00181372" w:rsidRDefault="00AC1982" w:rsidP="002178D2">
      <w:pPr>
        <w:pStyle w:val="ListParagraph"/>
      </w:pPr>
      <w:r w:rsidRPr="00181372">
        <w:t>Nodokļi un nodevas tiek piemērotas saskaņā ar spēkā esošo normatīvo aktu prasībām. Uzņēmējs pilnībā atbild par izvēlēto PVN apmaksas metodes (tiešo vai reverso) piemērošanu.</w:t>
      </w:r>
    </w:p>
    <w:p w14:paraId="04C31AD8" w14:textId="0147CFA0" w:rsidR="00181372" w:rsidRPr="002178D2" w:rsidRDefault="00AC1982" w:rsidP="002178D2">
      <w:pPr>
        <w:pStyle w:val="ListParagraph"/>
      </w:pPr>
      <w:r w:rsidRPr="00181372">
        <w:t>Visus nodokļus un valsts vai pašvaldību noteiktās nodevas, izņemot PVN par Līguma ietvaros izpildītajiem Darbiem, kas jāmaksā saistībā ar Līgumā noteikto Darbu izpildi, maksā Uzņēmējs, ja Puses nav vienojušies citādi.</w:t>
      </w:r>
    </w:p>
    <w:p w14:paraId="4BE978C8" w14:textId="20D80C18" w:rsidR="00A60B86" w:rsidRPr="00BE7205" w:rsidRDefault="002178D2" w:rsidP="00C855DB">
      <w:pPr>
        <w:pStyle w:val="Heading1"/>
      </w:pPr>
      <w:r>
        <w:t>Citi noteikumi</w:t>
      </w:r>
    </w:p>
    <w:p w14:paraId="53292E2C" w14:textId="64C56AA4" w:rsidR="00815265" w:rsidRPr="002178D2" w:rsidRDefault="00AC1982" w:rsidP="00BB3644">
      <w:pPr>
        <w:pStyle w:val="ListParagraph"/>
        <w:numPr>
          <w:ilvl w:val="0"/>
          <w:numId w:val="0"/>
        </w:numPr>
        <w:ind w:left="567"/>
      </w:pPr>
      <w:r w:rsidRPr="00181372">
        <w:t xml:space="preserve">Līgums ir sagatavots elektroniska dokumenta veidā, kas parakstīts ar drošu elektronisko parakstu un satur laika zīmogu. Katra Puse glabā elektroniskā </w:t>
      </w:r>
      <w:r w:rsidR="00181372" w:rsidRPr="00181372">
        <w:t>dokumenta</w:t>
      </w:r>
      <w:r w:rsidRPr="00181372">
        <w:t xml:space="preserve"> datni.</w:t>
      </w:r>
    </w:p>
    <w:p w14:paraId="6DDD311D" w14:textId="7EDF0563" w:rsidR="00FB198B" w:rsidRPr="00BE7205" w:rsidRDefault="002178D2" w:rsidP="00C855DB">
      <w:pPr>
        <w:pStyle w:val="Heading1"/>
      </w:pPr>
      <w:bookmarkStart w:id="44" w:name="_Toc206590343"/>
      <w:r>
        <w:t>Pasūtītāja un Uzņēmēja adreses, norēķinu rekvizīti un paraksti</w:t>
      </w:r>
      <w:bookmarkEnd w:id="44"/>
    </w:p>
    <w:tbl>
      <w:tblPr>
        <w:tblStyle w:val="TableGrid"/>
        <w:tblW w:w="83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9"/>
        <w:gridCol w:w="4180"/>
      </w:tblGrid>
      <w:tr w:rsidR="00767AA2" w14:paraId="1281739C" w14:textId="77777777" w:rsidTr="00CF6F4E">
        <w:tc>
          <w:tcPr>
            <w:tcW w:w="4179" w:type="dxa"/>
          </w:tcPr>
          <w:p w14:paraId="59B20B49" w14:textId="77777777" w:rsidR="00CF6F4E" w:rsidRPr="00181372" w:rsidRDefault="00AC1982" w:rsidP="002D457B">
            <w:pPr>
              <w:autoSpaceDE w:val="0"/>
              <w:autoSpaceDN w:val="0"/>
              <w:adjustRightInd w:val="0"/>
              <w:ind w:right="-341"/>
              <w:rPr>
                <w:b/>
                <w:sz w:val="22"/>
                <w:szCs w:val="22"/>
                <w:lang w:eastAsia="lv-LV"/>
              </w:rPr>
            </w:pPr>
            <w:r w:rsidRPr="00181372">
              <w:rPr>
                <w:rFonts w:eastAsia="Calibri"/>
                <w:b/>
                <w:sz w:val="22"/>
                <w:szCs w:val="22"/>
                <w:lang w:eastAsia="lv-LV"/>
              </w:rPr>
              <w:t>Pasūtītājs:</w:t>
            </w:r>
          </w:p>
        </w:tc>
        <w:tc>
          <w:tcPr>
            <w:tcW w:w="4180" w:type="dxa"/>
          </w:tcPr>
          <w:p w14:paraId="1E67E323" w14:textId="77777777" w:rsidR="00CF6F4E" w:rsidRPr="00181372" w:rsidRDefault="00AC1982" w:rsidP="002D457B">
            <w:pPr>
              <w:autoSpaceDE w:val="0"/>
              <w:autoSpaceDN w:val="0"/>
              <w:adjustRightInd w:val="0"/>
              <w:ind w:right="-341"/>
              <w:rPr>
                <w:b/>
                <w:sz w:val="22"/>
                <w:szCs w:val="22"/>
                <w:lang w:eastAsia="lv-LV"/>
              </w:rPr>
            </w:pPr>
            <w:r w:rsidRPr="00181372">
              <w:rPr>
                <w:rFonts w:eastAsia="Calibri"/>
                <w:b/>
                <w:sz w:val="22"/>
                <w:szCs w:val="22"/>
                <w:lang w:eastAsia="lv-LV"/>
              </w:rPr>
              <w:t>Uzņēmējs:</w:t>
            </w:r>
          </w:p>
        </w:tc>
      </w:tr>
      <w:tr w:rsidR="00767AA2" w14:paraId="16B51DBF" w14:textId="77777777" w:rsidTr="00CF6F4E">
        <w:tc>
          <w:tcPr>
            <w:tcW w:w="4179" w:type="dxa"/>
          </w:tcPr>
          <w:p w14:paraId="0B3CDC80" w14:textId="77777777" w:rsidR="00CF6F4E" w:rsidRPr="00181372" w:rsidRDefault="00AC1982" w:rsidP="002D457B">
            <w:pPr>
              <w:autoSpaceDE w:val="0"/>
              <w:autoSpaceDN w:val="0"/>
              <w:adjustRightInd w:val="0"/>
              <w:ind w:right="-341"/>
              <w:rPr>
                <w:b/>
                <w:bCs/>
                <w:sz w:val="22"/>
                <w:szCs w:val="22"/>
                <w:lang w:eastAsia="lv-LV"/>
              </w:rPr>
            </w:pPr>
            <w:r w:rsidRPr="00181372">
              <w:rPr>
                <w:rFonts w:eastAsia="Calibri"/>
                <w:b/>
                <w:bCs/>
                <w:sz w:val="22"/>
                <w:szCs w:val="22"/>
                <w:lang w:eastAsia="lv-LV"/>
              </w:rPr>
              <w:t>AS "Augstsprieguma tīkls"</w:t>
            </w:r>
            <w:r w:rsidRPr="00181372">
              <w:rPr>
                <w:rFonts w:eastAsia="Calibri"/>
                <w:b/>
                <w:bCs/>
                <w:sz w:val="22"/>
                <w:szCs w:val="22"/>
                <w:lang w:eastAsia="lv-LV"/>
              </w:rPr>
              <w:tab/>
            </w:r>
          </w:p>
        </w:tc>
        <w:tc>
          <w:tcPr>
            <w:tcW w:w="4180" w:type="dxa"/>
          </w:tcPr>
          <w:p w14:paraId="38E3D026" w14:textId="77777777" w:rsidR="00CF6F4E" w:rsidRPr="00181372" w:rsidRDefault="00CF6F4E" w:rsidP="002D457B">
            <w:pPr>
              <w:keepNext/>
              <w:spacing w:line="264" w:lineRule="auto"/>
              <w:jc w:val="both"/>
              <w:outlineLvl w:val="3"/>
              <w:rPr>
                <w:b/>
                <w:i/>
                <w:sz w:val="22"/>
                <w:szCs w:val="22"/>
                <w:lang w:eastAsia="lv-LV"/>
              </w:rPr>
            </w:pPr>
          </w:p>
        </w:tc>
      </w:tr>
      <w:tr w:rsidR="00767AA2" w14:paraId="26A77381" w14:textId="77777777" w:rsidTr="00CF6F4E">
        <w:tc>
          <w:tcPr>
            <w:tcW w:w="4179" w:type="dxa"/>
          </w:tcPr>
          <w:p w14:paraId="3D42D6FE" w14:textId="77777777" w:rsidR="00CF6F4E" w:rsidRPr="00181372" w:rsidRDefault="00AC1982" w:rsidP="002D457B">
            <w:pPr>
              <w:keepNext/>
              <w:jc w:val="both"/>
              <w:outlineLvl w:val="3"/>
              <w:rPr>
                <w:b/>
                <w:i/>
                <w:sz w:val="22"/>
                <w:szCs w:val="22"/>
                <w:lang w:eastAsia="lv-LV"/>
              </w:rPr>
            </w:pPr>
            <w:r w:rsidRPr="00181372">
              <w:rPr>
                <w:rFonts w:eastAsia="Calibri"/>
                <w:sz w:val="22"/>
                <w:szCs w:val="22"/>
                <w:lang w:eastAsia="lv-LV"/>
              </w:rPr>
              <w:t>Dārzciema iela 86, Rīga, LV-1073</w:t>
            </w:r>
          </w:p>
        </w:tc>
        <w:tc>
          <w:tcPr>
            <w:tcW w:w="4180" w:type="dxa"/>
          </w:tcPr>
          <w:p w14:paraId="483EA75D" w14:textId="77777777" w:rsidR="00CF6F4E" w:rsidRPr="00181372" w:rsidRDefault="00CF6F4E" w:rsidP="002D457B">
            <w:pPr>
              <w:autoSpaceDE w:val="0"/>
              <w:autoSpaceDN w:val="0"/>
              <w:adjustRightInd w:val="0"/>
              <w:spacing w:line="264" w:lineRule="auto"/>
              <w:rPr>
                <w:rFonts w:eastAsia="Calibri"/>
                <w:sz w:val="22"/>
                <w:szCs w:val="22"/>
                <w:lang w:eastAsia="lv-LV"/>
              </w:rPr>
            </w:pPr>
          </w:p>
        </w:tc>
      </w:tr>
      <w:tr w:rsidR="00767AA2" w14:paraId="58F6CFAF" w14:textId="77777777" w:rsidTr="00CF6F4E">
        <w:tc>
          <w:tcPr>
            <w:tcW w:w="4179" w:type="dxa"/>
          </w:tcPr>
          <w:p w14:paraId="0106D1BE" w14:textId="77777777" w:rsidR="00CF6F4E" w:rsidRPr="00181372" w:rsidRDefault="00AC1982" w:rsidP="002D457B">
            <w:pPr>
              <w:keepNext/>
              <w:jc w:val="both"/>
              <w:outlineLvl w:val="3"/>
              <w:rPr>
                <w:b/>
                <w:i/>
                <w:sz w:val="22"/>
                <w:szCs w:val="22"/>
                <w:lang w:eastAsia="lv-LV"/>
              </w:rPr>
            </w:pPr>
            <w:r w:rsidRPr="00181372">
              <w:rPr>
                <w:rFonts w:eastAsia="Calibri"/>
                <w:sz w:val="22"/>
                <w:szCs w:val="22"/>
                <w:lang w:eastAsia="lv-LV"/>
              </w:rPr>
              <w:t>Tālr. 67728353; fakss: 67728858</w:t>
            </w:r>
          </w:p>
        </w:tc>
        <w:tc>
          <w:tcPr>
            <w:tcW w:w="4180" w:type="dxa"/>
          </w:tcPr>
          <w:p w14:paraId="7DA90A23" w14:textId="77777777" w:rsidR="00CF6F4E" w:rsidRPr="00181372" w:rsidRDefault="00CF6F4E" w:rsidP="002D457B">
            <w:pPr>
              <w:autoSpaceDE w:val="0"/>
              <w:autoSpaceDN w:val="0"/>
              <w:adjustRightInd w:val="0"/>
              <w:spacing w:line="264" w:lineRule="auto"/>
              <w:jc w:val="both"/>
              <w:rPr>
                <w:rFonts w:eastAsia="Calibri"/>
                <w:sz w:val="22"/>
                <w:szCs w:val="22"/>
                <w:lang w:eastAsia="lv-LV"/>
              </w:rPr>
            </w:pPr>
          </w:p>
        </w:tc>
      </w:tr>
      <w:tr w:rsidR="00767AA2" w14:paraId="267A469C" w14:textId="77777777" w:rsidTr="00CF6F4E">
        <w:tc>
          <w:tcPr>
            <w:tcW w:w="4179" w:type="dxa"/>
          </w:tcPr>
          <w:p w14:paraId="0F8A5268" w14:textId="77777777" w:rsidR="00CF6F4E" w:rsidRPr="00181372" w:rsidRDefault="00AC1982" w:rsidP="002D457B">
            <w:pPr>
              <w:rPr>
                <w:sz w:val="22"/>
                <w:szCs w:val="22"/>
                <w:lang w:eastAsia="lv-LV"/>
              </w:rPr>
            </w:pPr>
            <w:r w:rsidRPr="00181372">
              <w:rPr>
                <w:rFonts w:eastAsia="Calibri"/>
                <w:sz w:val="22"/>
                <w:szCs w:val="22"/>
                <w:lang w:eastAsia="lv-LV"/>
              </w:rPr>
              <w:t xml:space="preserve">Vienotais </w:t>
            </w:r>
            <w:proofErr w:type="spellStart"/>
            <w:r w:rsidRPr="00181372">
              <w:rPr>
                <w:rFonts w:eastAsia="Calibri"/>
                <w:sz w:val="22"/>
                <w:szCs w:val="22"/>
                <w:lang w:eastAsia="lv-LV"/>
              </w:rPr>
              <w:t>reģ</w:t>
            </w:r>
            <w:proofErr w:type="spellEnd"/>
            <w:r w:rsidRPr="00181372">
              <w:rPr>
                <w:rFonts w:eastAsia="Calibri"/>
                <w:sz w:val="22"/>
                <w:szCs w:val="22"/>
                <w:lang w:eastAsia="lv-LV"/>
              </w:rPr>
              <w:t>. Nr. 40003575567</w:t>
            </w:r>
          </w:p>
        </w:tc>
        <w:tc>
          <w:tcPr>
            <w:tcW w:w="4180" w:type="dxa"/>
          </w:tcPr>
          <w:p w14:paraId="48880D7D" w14:textId="77777777" w:rsidR="00CF6F4E" w:rsidRPr="00181372" w:rsidRDefault="00CF6F4E" w:rsidP="002D457B">
            <w:pPr>
              <w:spacing w:line="264" w:lineRule="auto"/>
              <w:rPr>
                <w:sz w:val="22"/>
                <w:szCs w:val="22"/>
                <w:lang w:eastAsia="lv-LV"/>
              </w:rPr>
            </w:pPr>
          </w:p>
        </w:tc>
      </w:tr>
      <w:tr w:rsidR="00767AA2" w14:paraId="520ACE2B" w14:textId="77777777" w:rsidTr="00CF6F4E">
        <w:tc>
          <w:tcPr>
            <w:tcW w:w="4179" w:type="dxa"/>
          </w:tcPr>
          <w:p w14:paraId="3BF38C1D" w14:textId="77777777" w:rsidR="00CF6F4E" w:rsidRPr="00181372" w:rsidRDefault="00AC1982" w:rsidP="002D457B">
            <w:pPr>
              <w:jc w:val="both"/>
              <w:rPr>
                <w:sz w:val="22"/>
                <w:szCs w:val="22"/>
                <w:lang w:eastAsia="lv-LV"/>
              </w:rPr>
            </w:pPr>
            <w:r w:rsidRPr="00181372">
              <w:rPr>
                <w:rFonts w:eastAsia="Calibri"/>
                <w:sz w:val="22"/>
                <w:szCs w:val="22"/>
                <w:lang w:eastAsia="lv-LV"/>
              </w:rPr>
              <w:t>PVN maksātāja kods: LV40003575567</w:t>
            </w:r>
          </w:p>
        </w:tc>
        <w:tc>
          <w:tcPr>
            <w:tcW w:w="4180" w:type="dxa"/>
          </w:tcPr>
          <w:p w14:paraId="09530C48" w14:textId="77777777" w:rsidR="00CF6F4E" w:rsidRPr="00181372" w:rsidRDefault="00CF6F4E" w:rsidP="002D457B">
            <w:pPr>
              <w:spacing w:line="264" w:lineRule="auto"/>
              <w:rPr>
                <w:sz w:val="22"/>
                <w:szCs w:val="22"/>
                <w:lang w:eastAsia="lv-LV"/>
              </w:rPr>
            </w:pPr>
          </w:p>
        </w:tc>
      </w:tr>
      <w:tr w:rsidR="00767AA2" w14:paraId="6A541CBD" w14:textId="77777777" w:rsidTr="00CF6F4E">
        <w:tc>
          <w:tcPr>
            <w:tcW w:w="4179" w:type="dxa"/>
          </w:tcPr>
          <w:p w14:paraId="03942150" w14:textId="77777777" w:rsidR="00CF6F4E" w:rsidRPr="00181372" w:rsidRDefault="00AC1982" w:rsidP="002D457B">
            <w:pPr>
              <w:keepNext/>
              <w:jc w:val="both"/>
              <w:outlineLvl w:val="3"/>
              <w:rPr>
                <w:b/>
                <w:i/>
                <w:sz w:val="22"/>
                <w:szCs w:val="22"/>
                <w:lang w:eastAsia="lv-LV"/>
              </w:rPr>
            </w:pPr>
            <w:r w:rsidRPr="00181372">
              <w:rPr>
                <w:rFonts w:eastAsia="Calibri"/>
                <w:sz w:val="22"/>
                <w:szCs w:val="22"/>
                <w:lang w:eastAsia="lv-LV"/>
              </w:rPr>
              <w:t>Kredītiestāde: AS "SEB banka"</w:t>
            </w:r>
          </w:p>
        </w:tc>
        <w:tc>
          <w:tcPr>
            <w:tcW w:w="4180" w:type="dxa"/>
          </w:tcPr>
          <w:p w14:paraId="64CEBDCC" w14:textId="77777777" w:rsidR="00CF6F4E" w:rsidRPr="00181372" w:rsidRDefault="00CF6F4E" w:rsidP="002D457B">
            <w:pPr>
              <w:spacing w:line="264" w:lineRule="auto"/>
              <w:jc w:val="both"/>
              <w:rPr>
                <w:sz w:val="22"/>
                <w:szCs w:val="22"/>
                <w:lang w:eastAsia="lv-LV"/>
              </w:rPr>
            </w:pPr>
          </w:p>
        </w:tc>
      </w:tr>
      <w:tr w:rsidR="00767AA2" w14:paraId="19791170" w14:textId="77777777" w:rsidTr="00CF6F4E">
        <w:tc>
          <w:tcPr>
            <w:tcW w:w="4179" w:type="dxa"/>
          </w:tcPr>
          <w:p w14:paraId="37DF7280" w14:textId="77777777" w:rsidR="00CF6F4E" w:rsidRPr="00181372" w:rsidRDefault="00AC1982" w:rsidP="002D457B">
            <w:pPr>
              <w:rPr>
                <w:sz w:val="22"/>
                <w:szCs w:val="22"/>
                <w:lang w:eastAsia="lv-LV"/>
              </w:rPr>
            </w:pPr>
            <w:r w:rsidRPr="00181372">
              <w:rPr>
                <w:rFonts w:eastAsia="Calibri"/>
                <w:sz w:val="22"/>
                <w:szCs w:val="22"/>
                <w:lang w:eastAsia="lv-LV"/>
              </w:rPr>
              <w:t>SWIFT: UNLALV2X</w:t>
            </w:r>
          </w:p>
        </w:tc>
        <w:tc>
          <w:tcPr>
            <w:tcW w:w="4180" w:type="dxa"/>
          </w:tcPr>
          <w:p w14:paraId="12386B4D" w14:textId="77777777" w:rsidR="00CF6F4E" w:rsidRPr="00181372" w:rsidRDefault="00CF6F4E" w:rsidP="002D457B">
            <w:pPr>
              <w:autoSpaceDE w:val="0"/>
              <w:autoSpaceDN w:val="0"/>
              <w:adjustRightInd w:val="0"/>
              <w:spacing w:line="264" w:lineRule="auto"/>
              <w:jc w:val="both"/>
              <w:rPr>
                <w:sz w:val="22"/>
                <w:szCs w:val="22"/>
                <w:lang w:eastAsia="lv-LV"/>
              </w:rPr>
            </w:pPr>
          </w:p>
        </w:tc>
      </w:tr>
      <w:tr w:rsidR="00767AA2" w14:paraId="1A2016F2" w14:textId="77777777" w:rsidTr="00CF6F4E">
        <w:tc>
          <w:tcPr>
            <w:tcW w:w="4179" w:type="dxa"/>
          </w:tcPr>
          <w:p w14:paraId="549EAC76" w14:textId="77777777" w:rsidR="00CF6F4E" w:rsidRPr="00181372" w:rsidRDefault="00AC1982" w:rsidP="002D457B">
            <w:pPr>
              <w:spacing w:line="276" w:lineRule="auto"/>
              <w:jc w:val="both"/>
              <w:rPr>
                <w:rFonts w:eastAsia="Calibri"/>
                <w:sz w:val="22"/>
                <w:szCs w:val="22"/>
                <w:lang w:eastAsia="lv-LV"/>
              </w:rPr>
            </w:pPr>
            <w:r w:rsidRPr="00181372">
              <w:rPr>
                <w:rFonts w:eastAsia="Calibri"/>
                <w:sz w:val="22"/>
                <w:szCs w:val="22"/>
                <w:lang w:eastAsia="lv-LV"/>
              </w:rPr>
              <w:t>Konta Nr. LV55UNLA0050000858505</w:t>
            </w:r>
          </w:p>
          <w:p w14:paraId="664AFC3D" w14:textId="77777777" w:rsidR="00CF6F4E" w:rsidRPr="00181372" w:rsidRDefault="00AC1982" w:rsidP="002D457B">
            <w:pPr>
              <w:rPr>
                <w:sz w:val="22"/>
                <w:szCs w:val="22"/>
              </w:rPr>
            </w:pPr>
            <w:r w:rsidRPr="00181372">
              <w:rPr>
                <w:rFonts w:eastAsia="Calibri"/>
                <w:sz w:val="22"/>
                <w:szCs w:val="22"/>
                <w:lang w:eastAsia="lv-LV"/>
              </w:rPr>
              <w:t xml:space="preserve">E-pasts: </w:t>
            </w:r>
            <w:hyperlink r:id="rId14" w:history="1">
              <w:r w:rsidR="00CF6F4E" w:rsidRPr="00181372">
                <w:rPr>
                  <w:rStyle w:val="Hyperlink"/>
                  <w:rFonts w:eastAsia="Calibri"/>
                  <w:color w:val="auto"/>
                  <w:sz w:val="22"/>
                  <w:szCs w:val="22"/>
                  <w:lang w:eastAsia="lv-LV"/>
                </w:rPr>
                <w:t>ast@ast.lv</w:t>
              </w:r>
            </w:hyperlink>
          </w:p>
          <w:p w14:paraId="65BB940A" w14:textId="77777777" w:rsidR="00A2653D" w:rsidRPr="00181372" w:rsidRDefault="00AC1982" w:rsidP="002D457B">
            <w:pPr>
              <w:rPr>
                <w:rFonts w:eastAsia="Calibri"/>
                <w:sz w:val="22"/>
                <w:szCs w:val="22"/>
                <w:lang w:eastAsia="lv-LV"/>
              </w:rPr>
            </w:pPr>
            <w:r w:rsidRPr="00181372">
              <w:rPr>
                <w:sz w:val="22"/>
                <w:szCs w:val="22"/>
                <w:lang w:eastAsia="lv-LV"/>
              </w:rPr>
              <w:t>E-adreses kanāls</w:t>
            </w:r>
          </w:p>
          <w:p w14:paraId="682B2257" w14:textId="77777777" w:rsidR="00CF6F4E" w:rsidRPr="00181372" w:rsidRDefault="00CF6F4E" w:rsidP="002D457B">
            <w:pPr>
              <w:rPr>
                <w:sz w:val="22"/>
                <w:szCs w:val="22"/>
                <w:lang w:eastAsia="lv-LV"/>
              </w:rPr>
            </w:pPr>
          </w:p>
          <w:p w14:paraId="59D15439" w14:textId="77777777" w:rsidR="00CF6F4E" w:rsidRPr="00181372" w:rsidRDefault="00AC1982" w:rsidP="002D457B">
            <w:pPr>
              <w:rPr>
                <w:sz w:val="22"/>
                <w:szCs w:val="22"/>
                <w:lang w:eastAsia="lv-LV"/>
              </w:rPr>
            </w:pPr>
            <w:r w:rsidRPr="00181372">
              <w:rPr>
                <w:sz w:val="22"/>
                <w:szCs w:val="22"/>
                <w:lang w:eastAsia="lv-LV"/>
              </w:rPr>
              <w:t>_______ / __________/</w:t>
            </w:r>
          </w:p>
          <w:p w14:paraId="4E98E8C5" w14:textId="77777777" w:rsidR="00CF6F4E" w:rsidRPr="00181372" w:rsidRDefault="00CF6F4E" w:rsidP="002D457B">
            <w:pPr>
              <w:rPr>
                <w:sz w:val="22"/>
                <w:szCs w:val="22"/>
                <w:lang w:eastAsia="lv-LV"/>
              </w:rPr>
            </w:pPr>
          </w:p>
          <w:p w14:paraId="5B26B424" w14:textId="77777777" w:rsidR="00CF6F4E" w:rsidRPr="00181372" w:rsidRDefault="00AC1982" w:rsidP="002D457B">
            <w:pPr>
              <w:rPr>
                <w:sz w:val="22"/>
                <w:szCs w:val="22"/>
                <w:lang w:eastAsia="lv-LV"/>
              </w:rPr>
            </w:pPr>
            <w:r w:rsidRPr="00181372">
              <w:rPr>
                <w:sz w:val="22"/>
                <w:szCs w:val="22"/>
                <w:lang w:eastAsia="lv-LV"/>
              </w:rPr>
              <w:t>______ / __________/</w:t>
            </w:r>
          </w:p>
        </w:tc>
        <w:tc>
          <w:tcPr>
            <w:tcW w:w="4180" w:type="dxa"/>
          </w:tcPr>
          <w:p w14:paraId="76D9BC77" w14:textId="77777777" w:rsidR="00CF6F4E" w:rsidRPr="00181372" w:rsidRDefault="00CF6F4E" w:rsidP="002D457B">
            <w:pPr>
              <w:keepNext/>
              <w:spacing w:line="264" w:lineRule="auto"/>
              <w:rPr>
                <w:sz w:val="22"/>
                <w:szCs w:val="22"/>
                <w:lang w:eastAsia="lv-LV"/>
              </w:rPr>
            </w:pPr>
          </w:p>
        </w:tc>
      </w:tr>
    </w:tbl>
    <w:p w14:paraId="6ED72720" w14:textId="77777777" w:rsidR="00BB3644" w:rsidRDefault="00BB3644" w:rsidP="001B26EB">
      <w:pPr>
        <w:widowControl w:val="0"/>
        <w:spacing w:after="40"/>
        <w:ind w:right="-2"/>
        <w:jc w:val="right"/>
        <w:rPr>
          <w:bCs/>
          <w:caps/>
          <w:sz w:val="22"/>
          <w:szCs w:val="22"/>
        </w:rPr>
      </w:pPr>
    </w:p>
    <w:p w14:paraId="0C8C540B" w14:textId="77777777" w:rsidR="00BB3644" w:rsidRDefault="00BB3644" w:rsidP="001B26EB">
      <w:pPr>
        <w:widowControl w:val="0"/>
        <w:spacing w:after="40"/>
        <w:ind w:right="-2"/>
        <w:jc w:val="right"/>
        <w:rPr>
          <w:bCs/>
          <w:caps/>
          <w:sz w:val="22"/>
          <w:szCs w:val="22"/>
        </w:rPr>
      </w:pPr>
    </w:p>
    <w:p w14:paraId="33553EC1" w14:textId="77777777" w:rsidR="00BB3644" w:rsidRDefault="00BB3644" w:rsidP="001B26EB">
      <w:pPr>
        <w:widowControl w:val="0"/>
        <w:spacing w:after="40"/>
        <w:ind w:right="-2"/>
        <w:jc w:val="right"/>
        <w:rPr>
          <w:bCs/>
          <w:caps/>
          <w:sz w:val="22"/>
          <w:szCs w:val="22"/>
        </w:rPr>
      </w:pPr>
    </w:p>
    <w:p w14:paraId="2C5255AD" w14:textId="77777777" w:rsidR="00BB3644" w:rsidRDefault="00BB3644" w:rsidP="001B26EB">
      <w:pPr>
        <w:widowControl w:val="0"/>
        <w:spacing w:after="40"/>
        <w:ind w:right="-2"/>
        <w:jc w:val="right"/>
        <w:rPr>
          <w:bCs/>
          <w:caps/>
          <w:sz w:val="22"/>
          <w:szCs w:val="22"/>
        </w:rPr>
      </w:pPr>
    </w:p>
    <w:p w14:paraId="361E899E" w14:textId="77777777" w:rsidR="00BB3644" w:rsidRDefault="00BB3644" w:rsidP="001B26EB">
      <w:pPr>
        <w:widowControl w:val="0"/>
        <w:spacing w:after="40"/>
        <w:ind w:right="-2"/>
        <w:jc w:val="right"/>
        <w:rPr>
          <w:bCs/>
          <w:caps/>
          <w:sz w:val="22"/>
          <w:szCs w:val="22"/>
        </w:rPr>
      </w:pPr>
    </w:p>
    <w:p w14:paraId="1FEBBB38" w14:textId="77777777" w:rsidR="00BB3644" w:rsidRDefault="00BB3644" w:rsidP="001B26EB">
      <w:pPr>
        <w:widowControl w:val="0"/>
        <w:spacing w:after="40"/>
        <w:ind w:right="-2"/>
        <w:jc w:val="right"/>
        <w:rPr>
          <w:bCs/>
          <w:caps/>
          <w:sz w:val="22"/>
          <w:szCs w:val="22"/>
        </w:rPr>
      </w:pPr>
    </w:p>
    <w:p w14:paraId="337B1FE8" w14:textId="77777777" w:rsidR="00BB3644" w:rsidRDefault="00BB3644" w:rsidP="001B26EB">
      <w:pPr>
        <w:widowControl w:val="0"/>
        <w:spacing w:after="40"/>
        <w:ind w:right="-2"/>
        <w:jc w:val="right"/>
        <w:rPr>
          <w:bCs/>
          <w:caps/>
          <w:sz w:val="22"/>
          <w:szCs w:val="22"/>
        </w:rPr>
      </w:pPr>
    </w:p>
    <w:p w14:paraId="7F6BB36A" w14:textId="77777777" w:rsidR="00BB3644" w:rsidRDefault="00BB3644" w:rsidP="001B26EB">
      <w:pPr>
        <w:widowControl w:val="0"/>
        <w:spacing w:after="40"/>
        <w:ind w:right="-2"/>
        <w:jc w:val="right"/>
        <w:rPr>
          <w:bCs/>
          <w:caps/>
          <w:sz w:val="22"/>
          <w:szCs w:val="22"/>
        </w:rPr>
      </w:pPr>
    </w:p>
    <w:p w14:paraId="575F1A17" w14:textId="77777777" w:rsidR="00BB3644" w:rsidRDefault="00BB3644" w:rsidP="001B26EB">
      <w:pPr>
        <w:widowControl w:val="0"/>
        <w:spacing w:after="40"/>
        <w:ind w:right="-2"/>
        <w:jc w:val="right"/>
        <w:rPr>
          <w:bCs/>
          <w:caps/>
          <w:sz w:val="22"/>
          <w:szCs w:val="22"/>
        </w:rPr>
      </w:pPr>
    </w:p>
    <w:p w14:paraId="13B79839" w14:textId="77777777" w:rsidR="00BB3644" w:rsidRDefault="00BB3644" w:rsidP="001B26EB">
      <w:pPr>
        <w:widowControl w:val="0"/>
        <w:spacing w:after="40"/>
        <w:ind w:right="-2"/>
        <w:jc w:val="right"/>
        <w:rPr>
          <w:bCs/>
          <w:caps/>
          <w:sz w:val="22"/>
          <w:szCs w:val="22"/>
        </w:rPr>
      </w:pPr>
    </w:p>
    <w:p w14:paraId="099CA0E2" w14:textId="77777777" w:rsidR="00BB3644" w:rsidRDefault="00BB3644" w:rsidP="001B26EB">
      <w:pPr>
        <w:widowControl w:val="0"/>
        <w:spacing w:after="40"/>
        <w:ind w:right="-2"/>
        <w:jc w:val="right"/>
        <w:rPr>
          <w:bCs/>
          <w:caps/>
          <w:sz w:val="22"/>
          <w:szCs w:val="22"/>
        </w:rPr>
      </w:pPr>
    </w:p>
    <w:p w14:paraId="7592EB12" w14:textId="77777777" w:rsidR="00BB3644" w:rsidRDefault="00BB3644" w:rsidP="001B26EB">
      <w:pPr>
        <w:widowControl w:val="0"/>
        <w:spacing w:after="40"/>
        <w:ind w:right="-2"/>
        <w:jc w:val="right"/>
        <w:rPr>
          <w:bCs/>
          <w:caps/>
          <w:sz w:val="22"/>
          <w:szCs w:val="22"/>
        </w:rPr>
      </w:pPr>
    </w:p>
    <w:p w14:paraId="5CF527E1" w14:textId="77777777" w:rsidR="00BB3644" w:rsidRDefault="00BB3644" w:rsidP="001B26EB">
      <w:pPr>
        <w:widowControl w:val="0"/>
        <w:spacing w:after="40"/>
        <w:ind w:right="-2"/>
        <w:jc w:val="right"/>
        <w:rPr>
          <w:bCs/>
          <w:caps/>
          <w:sz w:val="22"/>
          <w:szCs w:val="22"/>
        </w:rPr>
      </w:pPr>
    </w:p>
    <w:p w14:paraId="789AE2C5" w14:textId="77777777" w:rsidR="00BB3644" w:rsidRDefault="00BB3644" w:rsidP="001B26EB">
      <w:pPr>
        <w:widowControl w:val="0"/>
        <w:spacing w:after="40"/>
        <w:ind w:right="-2"/>
        <w:jc w:val="right"/>
        <w:rPr>
          <w:bCs/>
          <w:caps/>
          <w:sz w:val="22"/>
          <w:szCs w:val="22"/>
        </w:rPr>
      </w:pPr>
    </w:p>
    <w:p w14:paraId="709C8813" w14:textId="77777777" w:rsidR="00BB3644" w:rsidRDefault="00BB3644" w:rsidP="001B26EB">
      <w:pPr>
        <w:widowControl w:val="0"/>
        <w:spacing w:after="40"/>
        <w:ind w:right="-2"/>
        <w:jc w:val="right"/>
        <w:rPr>
          <w:bCs/>
          <w:caps/>
          <w:sz w:val="22"/>
          <w:szCs w:val="22"/>
        </w:rPr>
      </w:pPr>
    </w:p>
    <w:p w14:paraId="3A5DBCE7" w14:textId="77777777" w:rsidR="00BB3644" w:rsidRDefault="00BB3644" w:rsidP="001B26EB">
      <w:pPr>
        <w:widowControl w:val="0"/>
        <w:spacing w:after="40"/>
        <w:ind w:right="-2"/>
        <w:jc w:val="right"/>
        <w:rPr>
          <w:bCs/>
          <w:caps/>
          <w:sz w:val="22"/>
          <w:szCs w:val="22"/>
        </w:rPr>
      </w:pPr>
    </w:p>
    <w:p w14:paraId="516B672D" w14:textId="77777777" w:rsidR="00BB3644" w:rsidRDefault="00BB3644" w:rsidP="001B26EB">
      <w:pPr>
        <w:widowControl w:val="0"/>
        <w:spacing w:after="40"/>
        <w:ind w:right="-2"/>
        <w:jc w:val="right"/>
        <w:rPr>
          <w:bCs/>
          <w:caps/>
          <w:sz w:val="22"/>
          <w:szCs w:val="22"/>
        </w:rPr>
      </w:pPr>
    </w:p>
    <w:p w14:paraId="6B017B88" w14:textId="77777777" w:rsidR="00BB3644" w:rsidRDefault="00BB3644" w:rsidP="001B26EB">
      <w:pPr>
        <w:widowControl w:val="0"/>
        <w:spacing w:after="40"/>
        <w:ind w:right="-2"/>
        <w:jc w:val="right"/>
        <w:rPr>
          <w:bCs/>
          <w:caps/>
          <w:sz w:val="22"/>
          <w:szCs w:val="22"/>
        </w:rPr>
      </w:pPr>
    </w:p>
    <w:p w14:paraId="46DD5975" w14:textId="77777777" w:rsidR="00BB3644" w:rsidRDefault="00BB3644" w:rsidP="001B26EB">
      <w:pPr>
        <w:widowControl w:val="0"/>
        <w:spacing w:after="40"/>
        <w:ind w:right="-2"/>
        <w:jc w:val="right"/>
        <w:rPr>
          <w:bCs/>
          <w:caps/>
          <w:sz w:val="22"/>
          <w:szCs w:val="22"/>
        </w:rPr>
      </w:pPr>
    </w:p>
    <w:p w14:paraId="6D381C40" w14:textId="77777777" w:rsidR="00BB3644" w:rsidRDefault="00BB3644" w:rsidP="001B26EB">
      <w:pPr>
        <w:widowControl w:val="0"/>
        <w:spacing w:after="40"/>
        <w:ind w:right="-2"/>
        <w:jc w:val="right"/>
        <w:rPr>
          <w:bCs/>
          <w:caps/>
          <w:sz w:val="22"/>
          <w:szCs w:val="22"/>
        </w:rPr>
      </w:pPr>
    </w:p>
    <w:p w14:paraId="5C8B80ED" w14:textId="77777777" w:rsidR="00BB3644" w:rsidRDefault="00BB3644" w:rsidP="001B26EB">
      <w:pPr>
        <w:widowControl w:val="0"/>
        <w:spacing w:after="40"/>
        <w:ind w:right="-2"/>
        <w:jc w:val="right"/>
        <w:rPr>
          <w:bCs/>
          <w:caps/>
          <w:sz w:val="22"/>
          <w:szCs w:val="22"/>
        </w:rPr>
      </w:pPr>
    </w:p>
    <w:p w14:paraId="52A61A31" w14:textId="77777777" w:rsidR="00BB3644" w:rsidRDefault="00BB3644" w:rsidP="001B26EB">
      <w:pPr>
        <w:widowControl w:val="0"/>
        <w:spacing w:after="40"/>
        <w:ind w:right="-2"/>
        <w:jc w:val="right"/>
        <w:rPr>
          <w:bCs/>
          <w:caps/>
          <w:sz w:val="22"/>
          <w:szCs w:val="22"/>
        </w:rPr>
      </w:pPr>
    </w:p>
    <w:p w14:paraId="7D44D045" w14:textId="77777777" w:rsidR="00BB3644" w:rsidRDefault="00BB3644" w:rsidP="009E6286">
      <w:pPr>
        <w:widowControl w:val="0"/>
        <w:spacing w:after="40"/>
        <w:ind w:right="-2"/>
        <w:rPr>
          <w:bCs/>
          <w:caps/>
          <w:sz w:val="22"/>
          <w:szCs w:val="22"/>
        </w:rPr>
      </w:pPr>
    </w:p>
    <w:p w14:paraId="423B5201" w14:textId="77777777" w:rsidR="00BB3644" w:rsidRDefault="00BB3644" w:rsidP="001B26EB">
      <w:pPr>
        <w:widowControl w:val="0"/>
        <w:spacing w:after="40"/>
        <w:ind w:right="-2"/>
        <w:jc w:val="right"/>
        <w:rPr>
          <w:bCs/>
          <w:caps/>
          <w:sz w:val="22"/>
          <w:szCs w:val="22"/>
        </w:rPr>
      </w:pPr>
    </w:p>
    <w:p w14:paraId="54FF74AD" w14:textId="77777777" w:rsidR="00BB3644" w:rsidRDefault="00BB3644" w:rsidP="001B26EB">
      <w:pPr>
        <w:widowControl w:val="0"/>
        <w:spacing w:after="40"/>
        <w:ind w:right="-2"/>
        <w:jc w:val="right"/>
        <w:rPr>
          <w:bCs/>
          <w:caps/>
          <w:sz w:val="22"/>
          <w:szCs w:val="22"/>
        </w:rPr>
      </w:pPr>
    </w:p>
    <w:p w14:paraId="12B9CBDE" w14:textId="78C5BD63" w:rsidR="001B26EB" w:rsidRPr="00181372" w:rsidRDefault="00AC1982" w:rsidP="001B26EB">
      <w:pPr>
        <w:widowControl w:val="0"/>
        <w:spacing w:after="40"/>
        <w:ind w:right="-2"/>
        <w:jc w:val="right"/>
        <w:rPr>
          <w:rFonts w:ascii="Times New Roman Bold" w:hAnsi="Times New Roman Bold"/>
          <w:bCs/>
          <w:sz w:val="22"/>
          <w:szCs w:val="22"/>
        </w:rPr>
      </w:pPr>
      <w:r w:rsidRPr="00181372">
        <w:rPr>
          <w:bCs/>
          <w:caps/>
          <w:sz w:val="22"/>
          <w:szCs w:val="22"/>
        </w:rPr>
        <w:t>P</w:t>
      </w:r>
      <w:r w:rsidRPr="00181372">
        <w:rPr>
          <w:rFonts w:ascii="Times New Roman Bold" w:hAnsi="Times New Roman Bold"/>
          <w:bCs/>
          <w:sz w:val="22"/>
          <w:szCs w:val="22"/>
        </w:rPr>
        <w:t>ielikums Nr.1</w:t>
      </w:r>
    </w:p>
    <w:p w14:paraId="7CCEAD3B" w14:textId="437E4B62" w:rsidR="001B26EB" w:rsidRPr="00181372" w:rsidRDefault="00AC1982" w:rsidP="001B26EB">
      <w:pPr>
        <w:widowControl w:val="0"/>
        <w:spacing w:after="40"/>
        <w:ind w:right="-2"/>
        <w:jc w:val="center"/>
        <w:rPr>
          <w:b/>
          <w:caps/>
          <w:sz w:val="22"/>
          <w:szCs w:val="22"/>
        </w:rPr>
      </w:pPr>
      <w:r w:rsidRPr="00181372">
        <w:rPr>
          <w:b/>
          <w:caps/>
          <w:sz w:val="22"/>
          <w:szCs w:val="22"/>
        </w:rPr>
        <w:t>DEFINĪCIJU SARAKSTS PIE LĪGUMA TEKSTA (LĪGUMA 2.1.(</w:t>
      </w:r>
      <w:r w:rsidR="00997030">
        <w:rPr>
          <w:b/>
          <w:caps/>
          <w:sz w:val="22"/>
          <w:szCs w:val="22"/>
        </w:rPr>
        <w:t>B</w:t>
      </w:r>
      <w:r w:rsidRPr="00181372">
        <w:rPr>
          <w:b/>
          <w:caps/>
          <w:sz w:val="22"/>
          <w:szCs w:val="22"/>
        </w:rPr>
        <w:t>) APAKŠPUNKTS)</w:t>
      </w:r>
    </w:p>
    <w:p w14:paraId="1FD8A95F" w14:textId="77777777" w:rsidR="001B26EB" w:rsidRPr="00181372" w:rsidRDefault="001B26EB" w:rsidP="001B26EB">
      <w:pPr>
        <w:widowControl w:val="0"/>
        <w:spacing w:after="40"/>
        <w:ind w:left="567" w:right="-2"/>
        <w:jc w:val="both"/>
        <w:rPr>
          <w:b/>
          <w:caps/>
          <w:sz w:val="22"/>
          <w:szCs w:val="22"/>
        </w:rPr>
      </w:pPr>
    </w:p>
    <w:p w14:paraId="55E65B95" w14:textId="77777777" w:rsidR="001B26EB" w:rsidRPr="00181372" w:rsidRDefault="00AC1982" w:rsidP="001B26EB">
      <w:pPr>
        <w:widowControl w:val="0"/>
        <w:spacing w:after="40"/>
        <w:ind w:right="-2"/>
        <w:jc w:val="both"/>
        <w:rPr>
          <w:b/>
          <w:caps/>
          <w:sz w:val="22"/>
          <w:szCs w:val="22"/>
        </w:rPr>
      </w:pPr>
      <w:r w:rsidRPr="00181372">
        <w:rPr>
          <w:sz w:val="22"/>
          <w:szCs w:val="22"/>
        </w:rPr>
        <w:t>Vārdiem ir to parastā nozīme, ja vien Līgumā nav noteikts citādi. Līgumā lietotiem terminiem tiek piešķirta šāda nozīme:</w:t>
      </w:r>
    </w:p>
    <w:p w14:paraId="01543435" w14:textId="77777777" w:rsidR="001B26EB" w:rsidRPr="00181372" w:rsidRDefault="00AC1982" w:rsidP="002178D2">
      <w:pPr>
        <w:widowControl w:val="0"/>
        <w:numPr>
          <w:ilvl w:val="0"/>
          <w:numId w:val="6"/>
        </w:numPr>
        <w:tabs>
          <w:tab w:val="clear" w:pos="1134"/>
        </w:tabs>
        <w:spacing w:after="120"/>
        <w:ind w:left="714" w:hanging="357"/>
        <w:jc w:val="both"/>
        <w:rPr>
          <w:sz w:val="22"/>
          <w:szCs w:val="22"/>
        </w:rPr>
      </w:pPr>
      <w:r w:rsidRPr="00181372">
        <w:rPr>
          <w:b/>
          <w:sz w:val="22"/>
          <w:szCs w:val="22"/>
        </w:rPr>
        <w:t>"Līguma cena"</w:t>
      </w:r>
      <w:r w:rsidRPr="00181372">
        <w:rPr>
          <w:sz w:val="22"/>
          <w:szCs w:val="22"/>
        </w:rPr>
        <w:t xml:space="preserve"> nozīmē cenu, kas Pasūtītājam jāsamaksā Uzņēmējam par Līguma izpildi. Līguma cena</w:t>
      </w:r>
      <w:r w:rsidRPr="00181372">
        <w:rPr>
          <w:sz w:val="22"/>
          <w:szCs w:val="22"/>
          <w:lang w:eastAsia="lv-LV"/>
        </w:rPr>
        <w:t xml:space="preserve"> ietver visas ar Līguma izpildi saistītās izmaksas, ko </w:t>
      </w:r>
      <w:r w:rsidRPr="00181372">
        <w:rPr>
          <w:sz w:val="22"/>
          <w:szCs w:val="22"/>
        </w:rPr>
        <w:t>Uzņēmējs</w:t>
      </w:r>
      <w:r w:rsidRPr="00181372">
        <w:rPr>
          <w:sz w:val="22"/>
          <w:szCs w:val="22"/>
          <w:lang w:eastAsia="lv-LV"/>
        </w:rPr>
        <w:t xml:space="preserve"> noteicis saskaņā ar piedāvājumu Procedūrā un ir nepieciešamas Līgumam mērķa sasniegšanai. </w:t>
      </w:r>
      <w:r w:rsidRPr="00181372">
        <w:rPr>
          <w:sz w:val="22"/>
          <w:szCs w:val="22"/>
        </w:rPr>
        <w:t xml:space="preserve">Līguma cena tai skaitā, bet ne tikai ietver projekta dokumentācijas izstrādi un tās saskaņošanu, būvdarbu procesā izmantojamo būvniecības materiālu, izstrādājumu, iekārtu, darbu, piegādes un transporta, apdrošināšanas, elektroenerģijas izmaksas, būvgružu, demontēto turpmākai izmantošanai nederīgo un Uzņēmējam nodoto materiālu, ietaišu (atkritumu) apsaimniekošanu, kā arī būvlaukuma uzturēšanas izmaksas, autoratlīdzības, iespējamos nodokļu (izņemot pievienotās vērtības nodokli turpmāk - "PVN")), un nodevu maksājumus valsts un pašvaldības budžetos un jebkurus citus maksājumus un izdevumus, kas būs jāizdara Uzņēmējam, lai pienācīgi un pilnībā izpildītu visus Līguma noteikumus. Tās izdevumu pozīcijas (t.sk. ar darbu veikšanu saistītie papilddarbi, palīgmateriāli), kuras nav atsevišķi izdalītas Līguma </w:t>
      </w:r>
      <w:r w:rsidR="0014398E" w:rsidRPr="003A03E4">
        <w:rPr>
          <w:sz w:val="22"/>
          <w:szCs w:val="22"/>
        </w:rPr>
        <w:t>P</w:t>
      </w:r>
      <w:r w:rsidRPr="003A03E4">
        <w:rPr>
          <w:sz w:val="22"/>
          <w:szCs w:val="22"/>
        </w:rPr>
        <w:t>ielikumā Nr.</w:t>
      </w:r>
      <w:r w:rsidR="00AA7DB1" w:rsidRPr="003A03E4">
        <w:rPr>
          <w:sz w:val="22"/>
          <w:szCs w:val="22"/>
        </w:rPr>
        <w:t>2</w:t>
      </w:r>
      <w:r w:rsidRPr="003A03E4">
        <w:rPr>
          <w:sz w:val="22"/>
          <w:szCs w:val="22"/>
        </w:rPr>
        <w:t xml:space="preserve"> "</w:t>
      </w:r>
      <w:r w:rsidR="003A03E4" w:rsidRPr="003A03E4">
        <w:rPr>
          <w:sz w:val="22"/>
          <w:szCs w:val="22"/>
        </w:rPr>
        <w:t>Finanšu piedāvājums</w:t>
      </w:r>
      <w:r w:rsidRPr="003A03E4">
        <w:rPr>
          <w:sz w:val="22"/>
          <w:szCs w:val="22"/>
        </w:rPr>
        <w:t>",</w:t>
      </w:r>
      <w:r w:rsidRPr="00181372">
        <w:rPr>
          <w:sz w:val="22"/>
          <w:szCs w:val="22"/>
        </w:rPr>
        <w:t xml:space="preserve"> bet ir nepieciešamas Līguma izpildei, ir uzskatāmas par iekļautām citās </w:t>
      </w:r>
      <w:r w:rsidR="0014398E">
        <w:rPr>
          <w:sz w:val="22"/>
          <w:szCs w:val="22"/>
        </w:rPr>
        <w:t>P</w:t>
      </w:r>
      <w:r w:rsidRPr="00181372">
        <w:rPr>
          <w:sz w:val="22"/>
          <w:szCs w:val="22"/>
        </w:rPr>
        <w:t xml:space="preserve">ielikuma </w:t>
      </w:r>
      <w:r w:rsidRPr="003A03E4">
        <w:rPr>
          <w:sz w:val="22"/>
          <w:szCs w:val="22"/>
        </w:rPr>
        <w:t>Nr.</w:t>
      </w:r>
      <w:r w:rsidR="00AA7DB1" w:rsidRPr="003A03E4">
        <w:rPr>
          <w:sz w:val="22"/>
          <w:szCs w:val="22"/>
        </w:rPr>
        <w:t>2</w:t>
      </w:r>
      <w:r w:rsidRPr="003A03E4">
        <w:rPr>
          <w:sz w:val="22"/>
          <w:szCs w:val="22"/>
        </w:rPr>
        <w:t xml:space="preserve"> "</w:t>
      </w:r>
      <w:r w:rsidR="003A03E4" w:rsidRPr="003A03E4">
        <w:rPr>
          <w:sz w:val="22"/>
          <w:szCs w:val="22"/>
        </w:rPr>
        <w:t>Finanšu piedāvājums</w:t>
      </w:r>
      <w:r w:rsidRPr="003A03E4">
        <w:rPr>
          <w:sz w:val="22"/>
          <w:szCs w:val="22"/>
        </w:rPr>
        <w:t>" pozīcijās</w:t>
      </w:r>
      <w:r w:rsidRPr="00181372">
        <w:rPr>
          <w:sz w:val="22"/>
          <w:szCs w:val="22"/>
        </w:rPr>
        <w:t>. Līguma cena ir uzskatāma par pilnīgu un galīgu atlīdzību Uzņēmējam par Līguma izpildi;</w:t>
      </w:r>
    </w:p>
    <w:p w14:paraId="166376E6" w14:textId="38E8EDCE" w:rsidR="001B26EB" w:rsidRPr="00181372" w:rsidRDefault="00AC1982" w:rsidP="002178D2">
      <w:pPr>
        <w:pStyle w:val="Normal1"/>
        <w:widowControl w:val="0"/>
        <w:numPr>
          <w:ilvl w:val="0"/>
          <w:numId w:val="6"/>
        </w:numPr>
        <w:tabs>
          <w:tab w:val="clear" w:pos="1134"/>
        </w:tabs>
        <w:spacing w:after="120"/>
        <w:ind w:left="714" w:hanging="357"/>
        <w:rPr>
          <w:rFonts w:ascii="Times New Roman" w:hAnsi="Times New Roman"/>
          <w:szCs w:val="22"/>
          <w:lang w:val="lv-LV"/>
        </w:rPr>
      </w:pPr>
      <w:r w:rsidRPr="00181372">
        <w:rPr>
          <w:rFonts w:ascii="Times New Roman" w:hAnsi="Times New Roman"/>
          <w:b/>
          <w:szCs w:val="22"/>
          <w:lang w:val="lv-LV"/>
        </w:rPr>
        <w:t>"Iekārtas"</w:t>
      </w:r>
      <w:r w:rsidRPr="00181372">
        <w:rPr>
          <w:rFonts w:ascii="Times New Roman" w:hAnsi="Times New Roman"/>
          <w:szCs w:val="22"/>
          <w:lang w:val="lv-LV"/>
        </w:rPr>
        <w:t xml:space="preserve"> nozīmē </w:t>
      </w:r>
      <w:r w:rsidR="003214F5">
        <w:rPr>
          <w:rFonts w:ascii="Times New Roman" w:hAnsi="Times New Roman"/>
          <w:szCs w:val="22"/>
          <w:lang w:val="lv-LV"/>
        </w:rPr>
        <w:t xml:space="preserve">- </w:t>
      </w:r>
      <w:r w:rsidR="003214F5" w:rsidRPr="003214F5">
        <w:rPr>
          <w:rFonts w:ascii="Times New Roman" w:hAnsi="Times New Roman"/>
          <w:szCs w:val="22"/>
          <w:lang w:val="lv-LV"/>
        </w:rPr>
        <w:t xml:space="preserve">110 </w:t>
      </w:r>
      <w:proofErr w:type="spellStart"/>
      <w:r w:rsidR="003214F5" w:rsidRPr="003214F5">
        <w:rPr>
          <w:rFonts w:ascii="Times New Roman" w:hAnsi="Times New Roman"/>
          <w:szCs w:val="22"/>
          <w:lang w:val="lv-LV"/>
        </w:rPr>
        <w:t>kV</w:t>
      </w:r>
      <w:proofErr w:type="spellEnd"/>
      <w:r w:rsidR="003214F5" w:rsidRPr="003214F5">
        <w:rPr>
          <w:rFonts w:ascii="Times New Roman" w:hAnsi="Times New Roman"/>
          <w:szCs w:val="22"/>
          <w:lang w:val="lv-LV"/>
        </w:rPr>
        <w:t xml:space="preserve"> vai augstāk sprieguma primāra iekārta, jaudas slēdži, </w:t>
      </w:r>
      <w:proofErr w:type="spellStart"/>
      <w:r w:rsidR="003214F5" w:rsidRPr="003214F5">
        <w:rPr>
          <w:rFonts w:ascii="Times New Roman" w:hAnsi="Times New Roman"/>
          <w:szCs w:val="22"/>
          <w:lang w:val="lv-LV"/>
        </w:rPr>
        <w:t>mērmaiņi</w:t>
      </w:r>
      <w:proofErr w:type="spellEnd"/>
      <w:r w:rsidR="003214F5" w:rsidRPr="003214F5">
        <w:rPr>
          <w:rFonts w:ascii="Times New Roman" w:hAnsi="Times New Roman"/>
          <w:szCs w:val="22"/>
          <w:lang w:val="lv-LV"/>
        </w:rPr>
        <w:t xml:space="preserve">, atdalītāji, </w:t>
      </w:r>
      <w:proofErr w:type="spellStart"/>
      <w:r w:rsidR="003214F5" w:rsidRPr="003214F5">
        <w:rPr>
          <w:rFonts w:ascii="Times New Roman" w:hAnsi="Times New Roman"/>
          <w:szCs w:val="22"/>
          <w:lang w:val="lv-LV"/>
        </w:rPr>
        <w:t>pārsprieguma</w:t>
      </w:r>
      <w:proofErr w:type="spellEnd"/>
      <w:r w:rsidR="003214F5" w:rsidRPr="003214F5">
        <w:rPr>
          <w:rFonts w:ascii="Times New Roman" w:hAnsi="Times New Roman"/>
          <w:szCs w:val="22"/>
          <w:lang w:val="lv-LV"/>
        </w:rPr>
        <w:t xml:space="preserve"> novadītāji, un sekundārā RAA/ DVS iekārta</w:t>
      </w:r>
      <w:r w:rsidR="003214F5">
        <w:rPr>
          <w:rFonts w:ascii="Times New Roman" w:hAnsi="Times New Roman"/>
          <w:szCs w:val="22"/>
          <w:lang w:val="lv-LV"/>
        </w:rPr>
        <w:t xml:space="preserve">. </w:t>
      </w:r>
      <w:r w:rsidRPr="00181372">
        <w:rPr>
          <w:rFonts w:ascii="Times New Roman" w:hAnsi="Times New Roman"/>
          <w:szCs w:val="22"/>
          <w:lang w:val="lv-LV"/>
        </w:rPr>
        <w:t xml:space="preserve">. </w:t>
      </w:r>
    </w:p>
    <w:p w14:paraId="00D51E64" w14:textId="77777777" w:rsidR="001B26EB" w:rsidRDefault="00AC1982" w:rsidP="002178D2">
      <w:pPr>
        <w:widowControl w:val="0"/>
        <w:numPr>
          <w:ilvl w:val="0"/>
          <w:numId w:val="6"/>
        </w:numPr>
        <w:spacing w:after="120"/>
        <w:ind w:left="714" w:hanging="357"/>
        <w:jc w:val="both"/>
        <w:rPr>
          <w:sz w:val="22"/>
          <w:szCs w:val="22"/>
        </w:rPr>
      </w:pPr>
      <w:r w:rsidRPr="00181372">
        <w:rPr>
          <w:b/>
          <w:sz w:val="22"/>
          <w:szCs w:val="22"/>
        </w:rPr>
        <w:t>"Darbi</w:t>
      </w:r>
      <w:r w:rsidRPr="00181372">
        <w:rPr>
          <w:sz w:val="22"/>
          <w:szCs w:val="22"/>
        </w:rPr>
        <w:t xml:space="preserve">" nozīmē visas tās darbības – izstrādāt Projekta dokumentāciju, veikt tās saskaņošanu, projektēšana, </w:t>
      </w:r>
      <w:proofErr w:type="spellStart"/>
      <w:r w:rsidRPr="00181372">
        <w:rPr>
          <w:sz w:val="22"/>
          <w:szCs w:val="22"/>
        </w:rPr>
        <w:t>inženiertopogrāfisko</w:t>
      </w:r>
      <w:proofErr w:type="spellEnd"/>
      <w:r w:rsidRPr="00181372">
        <w:rPr>
          <w:sz w:val="22"/>
          <w:szCs w:val="22"/>
        </w:rPr>
        <w:t>, ģeoloģijas un ģeodēzisko izpētes plānu izstrāde, saskaņošana, būvniecība, jaunu Iekārtu un materiālu piegāde, uzstādīšana, montāža, ieregulēšana, veikt demontāžas darbus, pieņemšanas pārbaudes, izstrādāt un saskaņot iekārtu dokumentāciju, veikt būvniecības darbus, apmācība, saskaņojumu saņemšana, autoruzraudzība, nodot būvi ekspluatācijā "līdz atslēgai", pēc tam nodrošinot ar Līgumu noteiktas garantijas saistības, un citas darbības, kuras Uzņēmējam ir jāizpilda saskaņā ar Līgumu tā mērķu sasniegšanai;</w:t>
      </w:r>
    </w:p>
    <w:p w14:paraId="0AFB903A" w14:textId="77777777" w:rsidR="000A6A8F" w:rsidRPr="00AA7DB1" w:rsidRDefault="00AC1982" w:rsidP="002178D2">
      <w:pPr>
        <w:widowControl w:val="0"/>
        <w:numPr>
          <w:ilvl w:val="0"/>
          <w:numId w:val="6"/>
        </w:numPr>
        <w:tabs>
          <w:tab w:val="clear" w:pos="1134"/>
        </w:tabs>
        <w:spacing w:after="120"/>
        <w:ind w:left="714" w:hanging="357"/>
        <w:jc w:val="both"/>
        <w:rPr>
          <w:sz w:val="22"/>
          <w:szCs w:val="22"/>
        </w:rPr>
      </w:pPr>
      <w:r w:rsidRPr="009A74D5">
        <w:rPr>
          <w:b/>
          <w:bCs/>
          <w:sz w:val="22"/>
          <w:szCs w:val="22"/>
        </w:rPr>
        <w:t>"Diena"</w:t>
      </w:r>
      <w:r w:rsidRPr="009A74D5">
        <w:rPr>
          <w:sz w:val="22"/>
          <w:szCs w:val="22"/>
        </w:rPr>
        <w:t xml:space="preserve"> ir kalendārā diena, ja Līgumā nav noteikts citādāk. Saistība, kuras termiņš saskaņā ar Līgumu iestājas brīvdienā, ir izpildāma nākamajā darba dienā, ņemot vērā Latvijā noteiktās brīvdienas;</w:t>
      </w:r>
    </w:p>
    <w:p w14:paraId="6FD8AB24" w14:textId="476BBB17" w:rsidR="001B26EB" w:rsidRPr="00181372" w:rsidRDefault="00AC1982" w:rsidP="002178D2">
      <w:pPr>
        <w:widowControl w:val="0"/>
        <w:numPr>
          <w:ilvl w:val="0"/>
          <w:numId w:val="6"/>
        </w:numPr>
        <w:spacing w:after="120"/>
        <w:ind w:left="714" w:right="-2" w:hanging="357"/>
        <w:jc w:val="both"/>
        <w:rPr>
          <w:sz w:val="22"/>
          <w:szCs w:val="22"/>
        </w:rPr>
      </w:pPr>
      <w:r w:rsidRPr="00181372">
        <w:rPr>
          <w:b/>
          <w:sz w:val="22"/>
          <w:szCs w:val="22"/>
        </w:rPr>
        <w:t xml:space="preserve">"Atliktie darbi" </w:t>
      </w:r>
      <w:r w:rsidRPr="00181372">
        <w:rPr>
          <w:bCs/>
          <w:sz w:val="22"/>
          <w:szCs w:val="22"/>
        </w:rPr>
        <w:t>nozīmē</w:t>
      </w:r>
      <w:r w:rsidRPr="00181372">
        <w:rPr>
          <w:sz w:val="22"/>
          <w:szCs w:val="22"/>
        </w:rPr>
        <w:t xml:space="preserve"> tādus mazāk nozīmīgus neizpildītus darbus un defektus, kuru attiecībā uz visiem Darbiem vai konkrēto posmu, ja tādi noteikti un, kas būtiski </w:t>
      </w:r>
      <w:r w:rsidRPr="00181372">
        <w:rPr>
          <w:sz w:val="22"/>
          <w:szCs w:val="22"/>
        </w:rPr>
        <w:lastRenderedPageBreak/>
        <w:t xml:space="preserve">neietekmēs </w:t>
      </w:r>
      <w:r w:rsidRPr="00B23AB0">
        <w:rPr>
          <w:sz w:val="22"/>
          <w:szCs w:val="22"/>
        </w:rPr>
        <w:t xml:space="preserve">Darbu vai posma izmantošanu tiem paredzētajiem mērķiem, </w:t>
      </w:r>
      <w:r w:rsidRPr="00B23AB0">
        <w:rPr>
          <w:sz w:val="22"/>
          <w:szCs w:val="22"/>
          <w:lang w:eastAsia="lv-LV"/>
        </w:rPr>
        <w:t>netraucē turpmāko Darbu veikšanu, neierobežo Objekta lietošanu, kā arī neietekmē citu Darbu kvalitāti</w:t>
      </w:r>
      <w:r w:rsidRPr="00B23AB0">
        <w:rPr>
          <w:sz w:val="22"/>
          <w:szCs w:val="22"/>
        </w:rPr>
        <w:t>, kas nav nepi</w:t>
      </w:r>
      <w:r w:rsidRPr="00181372">
        <w:rPr>
          <w:sz w:val="22"/>
          <w:szCs w:val="22"/>
        </w:rPr>
        <w:t xml:space="preserve">eciešami nodošanai būvvaldei, dokumentācija, apgrūtinājuma plāni, </w:t>
      </w:r>
      <w:proofErr w:type="spellStart"/>
      <w:r w:rsidRPr="00181372">
        <w:rPr>
          <w:sz w:val="22"/>
          <w:szCs w:val="22"/>
        </w:rPr>
        <w:t>izpildprojekta</w:t>
      </w:r>
      <w:proofErr w:type="spellEnd"/>
      <w:r w:rsidRPr="00181372">
        <w:rPr>
          <w:sz w:val="22"/>
          <w:szCs w:val="22"/>
        </w:rPr>
        <w:t xml:space="preserve"> sagatavošana u.c. darbi, kas netraucē objektu pieņemt ekspluatācijā un/vai to ekspluatēt ar Līgumā atļautajiem parametriem.</w:t>
      </w:r>
    </w:p>
    <w:p w14:paraId="662A7C43" w14:textId="77777777" w:rsidR="001B26EB" w:rsidRPr="00181372" w:rsidRDefault="00AC1982" w:rsidP="002178D2">
      <w:pPr>
        <w:widowControl w:val="0"/>
        <w:numPr>
          <w:ilvl w:val="0"/>
          <w:numId w:val="6"/>
        </w:numPr>
        <w:tabs>
          <w:tab w:val="clear" w:pos="1134"/>
        </w:tabs>
        <w:spacing w:after="120"/>
        <w:ind w:left="714" w:right="-2" w:hanging="357"/>
        <w:jc w:val="both"/>
        <w:rPr>
          <w:sz w:val="22"/>
          <w:szCs w:val="22"/>
        </w:rPr>
      </w:pPr>
      <w:r w:rsidRPr="00181372">
        <w:rPr>
          <w:b/>
          <w:sz w:val="22"/>
          <w:szCs w:val="22"/>
        </w:rPr>
        <w:t xml:space="preserve">"Objekts" </w:t>
      </w:r>
      <w:r w:rsidRPr="00181372">
        <w:rPr>
          <w:sz w:val="22"/>
          <w:szCs w:val="22"/>
        </w:rPr>
        <w:t xml:space="preserve">ir </w:t>
      </w:r>
      <w:r w:rsidRPr="00181372">
        <w:rPr>
          <w:sz w:val="22"/>
          <w:szCs w:val="22"/>
          <w:highlight w:val="lightGray"/>
        </w:rPr>
        <w:t>[Objekta nosaukums, adrese]</w:t>
      </w:r>
      <w:r w:rsidRPr="00181372">
        <w:rPr>
          <w:sz w:val="22"/>
          <w:szCs w:val="22"/>
        </w:rPr>
        <w:t>;</w:t>
      </w:r>
    </w:p>
    <w:p w14:paraId="06EDFDAB" w14:textId="77777777" w:rsidR="001B26EB" w:rsidRPr="00181372" w:rsidRDefault="00AC1982" w:rsidP="002178D2">
      <w:pPr>
        <w:widowControl w:val="0"/>
        <w:numPr>
          <w:ilvl w:val="0"/>
          <w:numId w:val="6"/>
        </w:numPr>
        <w:tabs>
          <w:tab w:val="clear" w:pos="1134"/>
        </w:tabs>
        <w:spacing w:after="120"/>
        <w:ind w:left="714" w:right="-2" w:hanging="357"/>
        <w:jc w:val="both"/>
        <w:rPr>
          <w:sz w:val="22"/>
          <w:szCs w:val="22"/>
        </w:rPr>
      </w:pPr>
      <w:r w:rsidRPr="00181372">
        <w:rPr>
          <w:b/>
          <w:sz w:val="22"/>
          <w:szCs w:val="22"/>
        </w:rPr>
        <w:t>"Būvuzraugs"</w:t>
      </w:r>
      <w:r w:rsidRPr="00181372">
        <w:rPr>
          <w:sz w:val="22"/>
          <w:szCs w:val="22"/>
        </w:rPr>
        <w:t xml:space="preserve"> ir Pasūtītāja noteikta persona, kura saskaņā ar Līgumu veic Objekta būvuzraudzību. Būvuzraugam ir visas tās tiesības un pienākumi, kādi ir noteikti spēkā esošajos normatīvajos aktos, kā arī Līgumā;</w:t>
      </w:r>
    </w:p>
    <w:p w14:paraId="73294F1A" w14:textId="77777777" w:rsidR="001B26EB" w:rsidRPr="00181372" w:rsidRDefault="00AC1982" w:rsidP="002178D2">
      <w:pPr>
        <w:widowControl w:val="0"/>
        <w:numPr>
          <w:ilvl w:val="0"/>
          <w:numId w:val="6"/>
        </w:numPr>
        <w:tabs>
          <w:tab w:val="clear" w:pos="1134"/>
        </w:tabs>
        <w:spacing w:after="120"/>
        <w:ind w:left="714" w:right="-2" w:hanging="357"/>
        <w:jc w:val="both"/>
        <w:rPr>
          <w:sz w:val="22"/>
          <w:szCs w:val="22"/>
        </w:rPr>
      </w:pPr>
      <w:r w:rsidRPr="00181372">
        <w:rPr>
          <w:b/>
          <w:sz w:val="22"/>
          <w:szCs w:val="22"/>
        </w:rPr>
        <w:t>"Būvlaukums"</w:t>
      </w:r>
      <w:r w:rsidRPr="00181372">
        <w:rPr>
          <w:sz w:val="22"/>
          <w:szCs w:val="22"/>
        </w:rPr>
        <w:t xml:space="preserve"> nozīmē laukumu un </w:t>
      </w:r>
      <w:proofErr w:type="spellStart"/>
      <w:r w:rsidRPr="00181372">
        <w:rPr>
          <w:sz w:val="22"/>
          <w:szCs w:val="22"/>
        </w:rPr>
        <w:t>blakusteritoriju</w:t>
      </w:r>
      <w:proofErr w:type="spellEnd"/>
      <w:r w:rsidRPr="00181372">
        <w:rPr>
          <w:sz w:val="22"/>
          <w:szCs w:val="22"/>
        </w:rPr>
        <w:t>, kas ir nepieciešams Darbu izpildei, saskaņā ar spēkā esošajiem normatīvajiem aktiem, standartiem un reālo situāciju dabā, un nodots Uzņēmēja rīcībā Darbu veikšanai;</w:t>
      </w:r>
    </w:p>
    <w:p w14:paraId="12CC8B50" w14:textId="77777777" w:rsidR="001B26EB" w:rsidRPr="00181372" w:rsidRDefault="00AC1982" w:rsidP="002178D2">
      <w:pPr>
        <w:widowControl w:val="0"/>
        <w:numPr>
          <w:ilvl w:val="0"/>
          <w:numId w:val="6"/>
        </w:numPr>
        <w:tabs>
          <w:tab w:val="clear" w:pos="1134"/>
        </w:tabs>
        <w:spacing w:after="120"/>
        <w:ind w:left="714" w:right="-2" w:hanging="357"/>
        <w:jc w:val="both"/>
        <w:rPr>
          <w:sz w:val="22"/>
          <w:szCs w:val="22"/>
        </w:rPr>
      </w:pPr>
      <w:r w:rsidRPr="00181372">
        <w:rPr>
          <w:b/>
          <w:sz w:val="22"/>
          <w:szCs w:val="22"/>
        </w:rPr>
        <w:t>"Uzņēmēja mehānismi"</w:t>
      </w:r>
      <w:r w:rsidRPr="00181372">
        <w:rPr>
          <w:sz w:val="22"/>
          <w:szCs w:val="22"/>
        </w:rPr>
        <w:t xml:space="preserve"> nozīmē transportlīdzekļus, celtņus, darbarīkus, iekārtas, kuras ir Uzņēmēja (t.sk. apakšuzņēmēju) īpašums vai kuras viņš uz laiku nomā vai uz laiku piegādā Objektā un kuras tiek izmantotas Darbu izpildei, bet kas nav Objekta daļa un Pasūtītāja īpašums;</w:t>
      </w:r>
    </w:p>
    <w:p w14:paraId="4C094112" w14:textId="77777777" w:rsidR="001B26EB" w:rsidRPr="00181372" w:rsidRDefault="00AC1982" w:rsidP="002178D2">
      <w:pPr>
        <w:widowControl w:val="0"/>
        <w:numPr>
          <w:ilvl w:val="0"/>
          <w:numId w:val="6"/>
        </w:numPr>
        <w:tabs>
          <w:tab w:val="clear" w:pos="1134"/>
        </w:tabs>
        <w:spacing w:after="120"/>
        <w:ind w:left="714" w:right="-2" w:hanging="357"/>
        <w:jc w:val="both"/>
        <w:rPr>
          <w:sz w:val="22"/>
          <w:szCs w:val="22"/>
        </w:rPr>
      </w:pPr>
      <w:r w:rsidRPr="00181372">
        <w:rPr>
          <w:b/>
          <w:sz w:val="22"/>
          <w:szCs w:val="22"/>
        </w:rPr>
        <w:t>"Projekta dokumentācija"</w:t>
      </w:r>
      <w:r w:rsidRPr="00181372">
        <w:rPr>
          <w:sz w:val="22"/>
          <w:szCs w:val="22"/>
        </w:rPr>
        <w:t xml:space="preserve"> nozīmē Darbu ietvaros izstrādājamo projektēšanas dokumentācijas kopumu, tai skaitā būvprojektu, kas ir nepieciešams Objekta izbūvei un Līguma mērķu sasniegšanai;</w:t>
      </w:r>
    </w:p>
    <w:p w14:paraId="1A12348C" w14:textId="77777777" w:rsidR="001B26EB" w:rsidRPr="00181372" w:rsidRDefault="00AC1982" w:rsidP="002178D2">
      <w:pPr>
        <w:widowControl w:val="0"/>
        <w:numPr>
          <w:ilvl w:val="0"/>
          <w:numId w:val="6"/>
        </w:numPr>
        <w:tabs>
          <w:tab w:val="clear" w:pos="1134"/>
        </w:tabs>
        <w:spacing w:after="120"/>
        <w:ind w:left="714" w:right="-2" w:hanging="357"/>
        <w:jc w:val="both"/>
        <w:rPr>
          <w:sz w:val="22"/>
          <w:szCs w:val="22"/>
        </w:rPr>
      </w:pPr>
      <w:r w:rsidRPr="00181372">
        <w:rPr>
          <w:b/>
          <w:sz w:val="22"/>
          <w:szCs w:val="22"/>
        </w:rPr>
        <w:t xml:space="preserve">"Projekta dokumentācijas </w:t>
      </w:r>
      <w:proofErr w:type="spellStart"/>
      <w:r w:rsidRPr="00181372">
        <w:rPr>
          <w:b/>
          <w:sz w:val="22"/>
          <w:szCs w:val="22"/>
        </w:rPr>
        <w:t>izpildeksemplārs</w:t>
      </w:r>
      <w:proofErr w:type="spellEnd"/>
      <w:r w:rsidRPr="00181372">
        <w:rPr>
          <w:b/>
          <w:sz w:val="22"/>
          <w:szCs w:val="22"/>
        </w:rPr>
        <w:t xml:space="preserve">" </w:t>
      </w:r>
      <w:r w:rsidRPr="00181372">
        <w:rPr>
          <w:sz w:val="22"/>
          <w:szCs w:val="22"/>
        </w:rPr>
        <w:t>nozīmē izmaiņas Projekta dokumentācijā</w:t>
      </w:r>
      <w:r w:rsidRPr="00181372">
        <w:rPr>
          <w:rFonts w:eastAsiaTheme="minorHAnsi"/>
          <w:sz w:val="22"/>
          <w:szCs w:val="22"/>
        </w:rPr>
        <w:t>, kas radušās celtniecības un montāžas darbu laikā veiktās autoruzraudzības ietvaros un kuras Uzņēmējam ne ilgāk kā 1 (viena) mēneša laikā pēc autoruzraudzības beigām ir jāiestrādā Projekta dokumentācijā</w:t>
      </w:r>
      <w:r w:rsidRPr="00181372">
        <w:rPr>
          <w:sz w:val="22"/>
          <w:szCs w:val="22"/>
        </w:rPr>
        <w:t>;</w:t>
      </w:r>
    </w:p>
    <w:p w14:paraId="47768CA4" w14:textId="77777777" w:rsidR="001B26EB" w:rsidRPr="00181372" w:rsidRDefault="00AC1982" w:rsidP="002178D2">
      <w:pPr>
        <w:widowControl w:val="0"/>
        <w:numPr>
          <w:ilvl w:val="0"/>
          <w:numId w:val="6"/>
        </w:numPr>
        <w:tabs>
          <w:tab w:val="clear" w:pos="1134"/>
        </w:tabs>
        <w:spacing w:after="120"/>
        <w:ind w:left="714" w:hanging="357"/>
        <w:jc w:val="both"/>
        <w:rPr>
          <w:sz w:val="22"/>
          <w:szCs w:val="22"/>
        </w:rPr>
      </w:pPr>
      <w:r w:rsidRPr="00181372">
        <w:rPr>
          <w:b/>
          <w:sz w:val="22"/>
          <w:szCs w:val="22"/>
        </w:rPr>
        <w:t>"Darba dokumentācija"</w:t>
      </w:r>
      <w:r w:rsidRPr="00181372">
        <w:rPr>
          <w:sz w:val="22"/>
          <w:szCs w:val="22"/>
        </w:rPr>
        <w:t xml:space="preserve"> ir dokumentācija, kuru Puses rada un nodod viena otrai darba gaitā, pamatojoties uz Līguma vai spēkā esošo normatīvo aktu prasībām;</w:t>
      </w:r>
    </w:p>
    <w:p w14:paraId="29FE48BF" w14:textId="77777777" w:rsidR="001B26EB" w:rsidRPr="00181372" w:rsidRDefault="00AC1982" w:rsidP="002178D2">
      <w:pPr>
        <w:widowControl w:val="0"/>
        <w:numPr>
          <w:ilvl w:val="0"/>
          <w:numId w:val="6"/>
        </w:numPr>
        <w:tabs>
          <w:tab w:val="clear" w:pos="1134"/>
        </w:tabs>
        <w:spacing w:after="120"/>
        <w:ind w:left="714" w:right="-2" w:hanging="357"/>
        <w:jc w:val="both"/>
        <w:rPr>
          <w:sz w:val="22"/>
          <w:szCs w:val="22"/>
        </w:rPr>
      </w:pPr>
      <w:r w:rsidRPr="00181372">
        <w:rPr>
          <w:b/>
          <w:sz w:val="22"/>
          <w:szCs w:val="22"/>
        </w:rPr>
        <w:t>"Autoruzraudzība"</w:t>
      </w:r>
      <w:r w:rsidRPr="00181372">
        <w:rPr>
          <w:sz w:val="22"/>
          <w:szCs w:val="22"/>
        </w:rPr>
        <w:t xml:space="preserve"> nozīmē spēkā esošajos normatīvajos aktos noteiktos projektētāja pienākumus veikt būvprojekta īstenošanas uzraudzību Objekta būvdarbu gaitā;</w:t>
      </w:r>
    </w:p>
    <w:p w14:paraId="1B3980B6" w14:textId="77777777" w:rsidR="001B26EB" w:rsidRPr="00181372" w:rsidRDefault="00AC1982" w:rsidP="002178D2">
      <w:pPr>
        <w:pStyle w:val="ListParagraph"/>
        <w:numPr>
          <w:ilvl w:val="0"/>
          <w:numId w:val="6"/>
        </w:numPr>
        <w:ind w:left="714" w:hanging="357"/>
      </w:pPr>
      <w:r w:rsidRPr="00181372">
        <w:rPr>
          <w:b/>
        </w:rPr>
        <w:t>"Interešu konflikts"</w:t>
      </w:r>
      <w:r w:rsidRPr="00181372">
        <w:rPr>
          <w:b/>
          <w:lang w:eastAsia="en-GB"/>
        </w:rPr>
        <w:t xml:space="preserve"> </w:t>
      </w:r>
      <w:r w:rsidRPr="00181372">
        <w:rPr>
          <w:lang w:eastAsia="en-GB"/>
        </w:rPr>
        <w:t>nozīmē jebkādu situāciju, kurā taisnīgu un objektīvu Līguma izpildi varētu negatīvi ietekmēt Uzņēmēja, tā darbinieku vai apakšuzņēmēju personiskās vai mantiskās intereses.</w:t>
      </w:r>
      <w:r w:rsidRPr="00181372">
        <w:br w:type="page"/>
      </w:r>
    </w:p>
    <w:p w14:paraId="080B77E0" w14:textId="3C97763B" w:rsidR="004F3DB6" w:rsidRPr="00181372" w:rsidRDefault="00AC1982" w:rsidP="004F3DB6">
      <w:pPr>
        <w:jc w:val="right"/>
      </w:pPr>
      <w:r w:rsidRPr="00181372">
        <w:lastRenderedPageBreak/>
        <w:t>Pielikums Nr. </w:t>
      </w:r>
      <w:r w:rsidR="0084007C">
        <w:t>8</w:t>
      </w:r>
    </w:p>
    <w:p w14:paraId="3B0270DE" w14:textId="77777777" w:rsidR="004F3DB6" w:rsidRPr="00181372" w:rsidRDefault="004F3DB6" w:rsidP="004F3DB6">
      <w:pPr>
        <w:jc w:val="center"/>
        <w:rPr>
          <w:b/>
          <w:bCs/>
        </w:rPr>
      </w:pPr>
    </w:p>
    <w:p w14:paraId="67B0B9BB" w14:textId="77777777" w:rsidR="004F3DB6" w:rsidRPr="00181372" w:rsidRDefault="00AC1982" w:rsidP="004F3DB6">
      <w:pPr>
        <w:jc w:val="center"/>
        <w:rPr>
          <w:b/>
          <w:bCs/>
        </w:rPr>
      </w:pPr>
      <w:r w:rsidRPr="00181372">
        <w:rPr>
          <w:b/>
          <w:bCs/>
        </w:rPr>
        <w:t>Noslēdzamie apdrošināšanas līgumi</w:t>
      </w:r>
    </w:p>
    <w:p w14:paraId="01D226E9" w14:textId="77777777" w:rsidR="004F3DB6" w:rsidRPr="00181372" w:rsidRDefault="004F3DB6" w:rsidP="004F3DB6">
      <w:pPr>
        <w:jc w:val="right"/>
      </w:pPr>
    </w:p>
    <w:p w14:paraId="762B624D" w14:textId="77777777" w:rsidR="004F3DB6" w:rsidRPr="00BB3644" w:rsidRDefault="00AC1982" w:rsidP="001E6C00">
      <w:pPr>
        <w:pStyle w:val="ListParagraph1"/>
        <w:numPr>
          <w:ilvl w:val="0"/>
          <w:numId w:val="9"/>
        </w:numPr>
        <w:spacing w:before="120"/>
        <w:contextualSpacing w:val="0"/>
        <w:jc w:val="both"/>
        <w:rPr>
          <w:noProof w:val="0"/>
          <w:sz w:val="22"/>
          <w:szCs w:val="22"/>
          <w:lang w:val="lv-LV"/>
        </w:rPr>
      </w:pPr>
      <w:r w:rsidRPr="00BB3644">
        <w:rPr>
          <w:noProof w:val="0"/>
          <w:sz w:val="22"/>
          <w:szCs w:val="22"/>
          <w:lang w:val="lv-LV"/>
        </w:rPr>
        <w:t xml:space="preserve">Būvdarbu un montāžas darbu (Iekārtu uzstādīšanas) apdrošināšanas polisi Līguma cenas apmērā, </w:t>
      </w:r>
      <w:bookmarkStart w:id="45" w:name="_Hlk7689494"/>
      <w:r w:rsidRPr="00BB3644">
        <w:rPr>
          <w:noProof w:val="0"/>
          <w:sz w:val="22"/>
          <w:szCs w:val="22"/>
          <w:lang w:val="lv-LV"/>
        </w:rPr>
        <w:t>tajā skaitā, bet ne tikai apdrošinot to Pasūtītāja iekārtu bojāeju vai bojājumu, kuru montāžu, uzstādīšanu, demontāžu vai pārvietošanu Uzņēmējs veic, izpildot Līgumu</w:t>
      </w:r>
      <w:bookmarkEnd w:id="45"/>
      <w:r w:rsidRPr="00BB3644">
        <w:rPr>
          <w:noProof w:val="0"/>
          <w:sz w:val="22"/>
          <w:szCs w:val="22"/>
          <w:lang w:val="lv-LV"/>
        </w:rPr>
        <w:t xml:space="preserve">. Gadījumā, ja šādu Pasūtītāja iekārtu vērtība ir lielāka par Līguma cenu, apdrošināšanas polisi izsniedz tās iekārtu vērtības apmērā, kas sastāda </w:t>
      </w:r>
      <w:r w:rsidRPr="00BB3644">
        <w:rPr>
          <w:noProof w:val="0"/>
          <w:sz w:val="22"/>
          <w:szCs w:val="22"/>
          <w:highlight w:val="lightGray"/>
          <w:lang w:val="lv-LV" w:eastAsia="lv-LV"/>
        </w:rPr>
        <w:t>[Summa cipariem]</w:t>
      </w:r>
      <w:r w:rsidRPr="00BB3644">
        <w:rPr>
          <w:noProof w:val="0"/>
          <w:sz w:val="22"/>
          <w:szCs w:val="22"/>
          <w:lang w:val="lv-LV" w:eastAsia="lv-LV"/>
        </w:rPr>
        <w:t> </w:t>
      </w:r>
      <w:r w:rsidRPr="00BB3644">
        <w:rPr>
          <w:noProof w:val="0"/>
          <w:sz w:val="22"/>
          <w:szCs w:val="22"/>
          <w:lang w:val="lv-LV"/>
        </w:rPr>
        <w:t>EUR (</w:t>
      </w:r>
      <w:r w:rsidRPr="00BB3644">
        <w:rPr>
          <w:noProof w:val="0"/>
          <w:sz w:val="22"/>
          <w:szCs w:val="22"/>
          <w:lang w:val="lv-LV" w:eastAsia="lv-LV"/>
        </w:rPr>
        <w:t xml:space="preserve">[Summa vārdiem] </w:t>
      </w:r>
      <w:proofErr w:type="spellStart"/>
      <w:r w:rsidRPr="00BB3644">
        <w:rPr>
          <w:i/>
          <w:noProof w:val="0"/>
          <w:sz w:val="22"/>
          <w:szCs w:val="22"/>
          <w:lang w:val="lv-LV"/>
        </w:rPr>
        <w:t>euro</w:t>
      </w:r>
      <w:proofErr w:type="spellEnd"/>
      <w:r w:rsidRPr="00BB3644">
        <w:rPr>
          <w:noProof w:val="0"/>
          <w:sz w:val="22"/>
          <w:szCs w:val="22"/>
          <w:lang w:val="lv-LV"/>
        </w:rPr>
        <w:t>)</w:t>
      </w:r>
      <w:r w:rsidR="003A03E4" w:rsidRPr="00BB3644">
        <w:rPr>
          <w:noProof w:val="0"/>
          <w:sz w:val="22"/>
          <w:szCs w:val="22"/>
          <w:lang w:val="lv-LV"/>
        </w:rPr>
        <w:t>.</w:t>
      </w:r>
      <w:r w:rsidRPr="00BB3644">
        <w:rPr>
          <w:noProof w:val="0"/>
          <w:sz w:val="22"/>
          <w:szCs w:val="22"/>
          <w:lang w:val="lv-LV"/>
        </w:rPr>
        <w:t xml:space="preserve"> Saskaņā ar apdrošināšanas polisi kā apdrošināšanas atlīdzības saņēmēja tiek norādīta akciju sabiedrība "Augstsprieguma tīkls". Šo apdrošināšanu Uzņēmējs uztur spēkā visā Darbu veikšanas laikā. </w:t>
      </w:r>
      <w:r w:rsidRPr="00BB3644">
        <w:rPr>
          <w:noProof w:val="0"/>
          <w:sz w:val="22"/>
          <w:szCs w:val="22"/>
          <w:lang w:val="lv-LV" w:eastAsia="lv-LV"/>
        </w:rPr>
        <w:t xml:space="preserve">Apdrošināšana aptver visus zaudējumu riskus, kas saistās ar Uzņēmēja profesionālo darbību. Apdrošināšanas polisē iekļaujams 3 (trīs) gadu paplašinātais garantijas periods, kā arī projektētāja kļūdas apdrošināšana. </w:t>
      </w:r>
      <w:r w:rsidRPr="00BB3644">
        <w:rPr>
          <w:noProof w:val="0"/>
          <w:sz w:val="22"/>
          <w:szCs w:val="22"/>
          <w:lang w:val="lv-LV"/>
        </w:rPr>
        <w:t xml:space="preserve">Uzņēmējs minētās apdrošināšanas polises </w:t>
      </w:r>
      <w:bookmarkStart w:id="46" w:name="_Hlk7689521"/>
      <w:r w:rsidRPr="00BB3644">
        <w:rPr>
          <w:noProof w:val="0"/>
          <w:sz w:val="22"/>
          <w:szCs w:val="22"/>
          <w:lang w:val="lv-LV"/>
        </w:rPr>
        <w:t xml:space="preserve">kopiju kopā ar pierādījumiem par apdrošināšanas prēmijas apmaksu </w:t>
      </w:r>
      <w:bookmarkEnd w:id="46"/>
      <w:r w:rsidRPr="00BB3644">
        <w:rPr>
          <w:noProof w:val="0"/>
          <w:sz w:val="22"/>
          <w:szCs w:val="22"/>
          <w:lang w:val="lv-LV"/>
        </w:rPr>
        <w:t xml:space="preserve">iesniedz Pasūtītājam ne vēlāk kā 10 (desmit) dienas pirms Darbu uzsākšanas Objektā. </w:t>
      </w:r>
      <w:bookmarkStart w:id="47" w:name="_Hlk179210222"/>
      <w:r w:rsidRPr="00BB3644">
        <w:rPr>
          <w:noProof w:val="0"/>
          <w:sz w:val="22"/>
          <w:szCs w:val="22"/>
          <w:lang w:val="lv-LV"/>
        </w:rPr>
        <w:t xml:space="preserve">Būvdarbu un montāžas darbu (Iekārtu uzstādīšanas) apdrošināšanas polisi Uzņēmējs iesniedz Pasūtītājam līdz </w:t>
      </w:r>
      <w:bookmarkEnd w:id="47"/>
      <w:r w:rsidRPr="00BB3644">
        <w:rPr>
          <w:noProof w:val="0"/>
          <w:sz w:val="22"/>
          <w:szCs w:val="22"/>
          <w:lang w:val="lv-LV"/>
        </w:rPr>
        <w:t>būvdarbu nosacījumu izpildei.</w:t>
      </w:r>
    </w:p>
    <w:p w14:paraId="796723E0" w14:textId="76107C4E" w:rsidR="004F3DB6" w:rsidRPr="00BB3644" w:rsidRDefault="00AC1982" w:rsidP="001E6C00">
      <w:pPr>
        <w:pStyle w:val="ListParagraph1"/>
        <w:numPr>
          <w:ilvl w:val="0"/>
          <w:numId w:val="9"/>
        </w:numPr>
        <w:spacing w:before="120"/>
        <w:contextualSpacing w:val="0"/>
        <w:jc w:val="both"/>
        <w:rPr>
          <w:noProof w:val="0"/>
          <w:sz w:val="22"/>
          <w:szCs w:val="22"/>
          <w:lang w:val="lv-LV"/>
        </w:rPr>
      </w:pPr>
      <w:r w:rsidRPr="00BB3644">
        <w:rPr>
          <w:noProof w:val="0"/>
          <w:sz w:val="22"/>
          <w:szCs w:val="22"/>
          <w:lang w:val="lv-LV"/>
        </w:rPr>
        <w:t xml:space="preserve">Uzņēmēja civiltiesiskās atbildības apdrošināšanas polisi atbilstoši spēkā esošo normatīvo aktu prasībām, </w:t>
      </w:r>
      <w:r w:rsidRPr="00BB3644">
        <w:rPr>
          <w:bCs/>
          <w:noProof w:val="0"/>
          <w:sz w:val="22"/>
          <w:szCs w:val="22"/>
          <w:lang w:val="lv-LV" w:eastAsia="lv-LV"/>
        </w:rPr>
        <w:t xml:space="preserve">kā arī </w:t>
      </w:r>
      <w:r w:rsidRPr="00BB3644">
        <w:rPr>
          <w:noProof w:val="0"/>
          <w:sz w:val="22"/>
          <w:szCs w:val="22"/>
          <w:lang w:val="lv-LV"/>
        </w:rPr>
        <w:t xml:space="preserve">paredzot šādus noteikumus: apdrošināšanas summa: </w:t>
      </w:r>
      <w:r w:rsidR="00573B0F" w:rsidRPr="00BB3644">
        <w:rPr>
          <w:noProof w:val="0"/>
          <w:sz w:val="22"/>
          <w:szCs w:val="22"/>
          <w:highlight w:val="lightGray"/>
          <w:lang w:val="lv-LV"/>
        </w:rPr>
        <w:t xml:space="preserve">1 000 000,00 EUR (viens miljons </w:t>
      </w:r>
      <w:proofErr w:type="spellStart"/>
      <w:r w:rsidR="00573B0F" w:rsidRPr="00BB3644">
        <w:rPr>
          <w:i/>
          <w:noProof w:val="0"/>
          <w:sz w:val="22"/>
          <w:szCs w:val="22"/>
          <w:highlight w:val="lightGray"/>
          <w:lang w:val="lv-LV"/>
        </w:rPr>
        <w:t>euro</w:t>
      </w:r>
      <w:proofErr w:type="spellEnd"/>
      <w:r w:rsidR="00573B0F" w:rsidRPr="00BB3644">
        <w:rPr>
          <w:i/>
          <w:noProof w:val="0"/>
          <w:sz w:val="22"/>
          <w:szCs w:val="22"/>
          <w:highlight w:val="lightGray"/>
          <w:lang w:val="lv-LV"/>
        </w:rPr>
        <w:t xml:space="preserve">, </w:t>
      </w:r>
      <w:r w:rsidR="00573B0F" w:rsidRPr="00BB3644">
        <w:rPr>
          <w:iCs/>
          <w:noProof w:val="0"/>
          <w:sz w:val="22"/>
          <w:szCs w:val="22"/>
          <w:highlight w:val="lightGray"/>
          <w:lang w:val="lv-LV"/>
        </w:rPr>
        <w:t>00 centi</w:t>
      </w:r>
      <w:r w:rsidR="00573B0F" w:rsidRPr="00BB3644">
        <w:rPr>
          <w:noProof w:val="0"/>
          <w:sz w:val="22"/>
          <w:szCs w:val="22"/>
          <w:highlight w:val="lightGray"/>
          <w:lang w:val="lv-LV"/>
        </w:rPr>
        <w:t>),</w:t>
      </w:r>
      <w:r w:rsidR="00573B0F" w:rsidRPr="00BB3644">
        <w:rPr>
          <w:noProof w:val="0"/>
          <w:sz w:val="22"/>
          <w:szCs w:val="22"/>
          <w:lang w:val="lv-LV"/>
        </w:rPr>
        <w:t xml:space="preserve"> bet ne mazāka par MK noteikumu Nr. 502 27. vai 28. punktā noteikto minimālo atbildības limitu,</w:t>
      </w:r>
      <w:r w:rsidRPr="00BB3644">
        <w:rPr>
          <w:noProof w:val="0"/>
          <w:sz w:val="22"/>
          <w:szCs w:val="22"/>
          <w:lang w:val="lv-LV"/>
        </w:rPr>
        <w:t xml:space="preserve"> apdrošinājuma ņēmēja pašrisks ne vairāk kā 700,00</w:t>
      </w:r>
      <w:r w:rsidR="00C855DB" w:rsidRPr="00BB3644">
        <w:rPr>
          <w:noProof w:val="0"/>
          <w:sz w:val="22"/>
          <w:szCs w:val="22"/>
          <w:lang w:val="lv-LV"/>
        </w:rPr>
        <w:t> </w:t>
      </w:r>
      <w:r w:rsidRPr="00BB3644">
        <w:rPr>
          <w:noProof w:val="0"/>
          <w:sz w:val="22"/>
          <w:szCs w:val="22"/>
          <w:lang w:val="lv-LV"/>
        </w:rPr>
        <w:t xml:space="preserve">EUR (septiņi simti </w:t>
      </w:r>
      <w:proofErr w:type="spellStart"/>
      <w:r w:rsidRPr="00BB3644">
        <w:rPr>
          <w:i/>
          <w:noProof w:val="0"/>
          <w:sz w:val="22"/>
          <w:szCs w:val="22"/>
          <w:lang w:val="lv-LV"/>
        </w:rPr>
        <w:t>euro</w:t>
      </w:r>
      <w:proofErr w:type="spellEnd"/>
      <w:r w:rsidRPr="00BB3644">
        <w:rPr>
          <w:i/>
          <w:noProof w:val="0"/>
          <w:sz w:val="22"/>
          <w:szCs w:val="22"/>
          <w:lang w:val="lv-LV"/>
        </w:rPr>
        <w:t xml:space="preserve">, </w:t>
      </w:r>
      <w:r w:rsidRPr="00BB3644">
        <w:rPr>
          <w:iCs/>
          <w:noProof w:val="0"/>
          <w:sz w:val="22"/>
          <w:szCs w:val="22"/>
          <w:lang w:val="lv-LV"/>
        </w:rPr>
        <w:t>00 centi</w:t>
      </w:r>
      <w:r w:rsidRPr="00BB3644">
        <w:rPr>
          <w:noProof w:val="0"/>
          <w:sz w:val="22"/>
          <w:szCs w:val="22"/>
          <w:lang w:val="lv-LV"/>
        </w:rPr>
        <w:t>), kā arī 3 (</w:t>
      </w:r>
      <w:r w:rsidRPr="00BB3644">
        <w:rPr>
          <w:noProof w:val="0"/>
          <w:sz w:val="22"/>
          <w:szCs w:val="22"/>
          <w:lang w:val="lv-LV" w:eastAsia="lv-LV"/>
        </w:rPr>
        <w:t xml:space="preserve">trīs) gadu pagarinātais zaudējumu pieteikšanas periods </w:t>
      </w:r>
      <w:r w:rsidRPr="00BB3644">
        <w:rPr>
          <w:noProof w:val="0"/>
          <w:sz w:val="22"/>
          <w:szCs w:val="22"/>
          <w:lang w:val="lv-LV"/>
        </w:rPr>
        <w:t>un tai ir jāaptver civiltiesiskās atbildības riski pret trešajām personām saistībā ar Darbu veikšanu</w:t>
      </w:r>
      <w:r w:rsidRPr="00BB3644">
        <w:rPr>
          <w:noProof w:val="0"/>
          <w:sz w:val="22"/>
          <w:szCs w:val="22"/>
          <w:lang w:val="lv-LV" w:eastAsia="lv-LV"/>
        </w:rPr>
        <w:t xml:space="preserve">. </w:t>
      </w:r>
      <w:r w:rsidRPr="00BB3644">
        <w:rPr>
          <w:noProof w:val="0"/>
          <w:sz w:val="22"/>
          <w:szCs w:val="22"/>
          <w:lang w:val="lv-LV"/>
        </w:rPr>
        <w:t>Šo apdrošināšanu Uzņēmējs uztur spēkā visā Darbu veikšanas un garantijas laikā. Apdrošināšanas polisē tiek noteikts, ka apdrošināšanas atlīdzības saņēmējs var būt jebkura fiziska vai juridiska persona (tajā skaitā Pasūtītājs), kam var rasties prasījums saistībā ar Darbu veikšanu. Uzņēmējs minētās apdrošināšanas polises kopiju kopā ar pierādījumiem par apdrošināšanas prēmijas apmaksu iesniedz Pasūtītājam ne vēlāk kā 10 (desmit) dienas pirms Darbu uzsākšanas Objektā;</w:t>
      </w:r>
    </w:p>
    <w:p w14:paraId="04D83B8B" w14:textId="77777777" w:rsidR="004F3DB6" w:rsidRPr="00BB3644" w:rsidRDefault="00AC1982" w:rsidP="001E6C00">
      <w:pPr>
        <w:pStyle w:val="ListParagraph1"/>
        <w:numPr>
          <w:ilvl w:val="1"/>
          <w:numId w:val="10"/>
        </w:numPr>
        <w:spacing w:before="120"/>
        <w:contextualSpacing w:val="0"/>
        <w:jc w:val="both"/>
        <w:rPr>
          <w:noProof w:val="0"/>
          <w:sz w:val="22"/>
          <w:szCs w:val="22"/>
          <w:lang w:val="lv-LV"/>
        </w:rPr>
      </w:pPr>
      <w:r w:rsidRPr="00BB3644">
        <w:rPr>
          <w:noProof w:val="0"/>
          <w:sz w:val="22"/>
          <w:szCs w:val="22"/>
          <w:lang w:val="lv-LV"/>
        </w:rPr>
        <w:t xml:space="preserve">Darbos iesaistīto </w:t>
      </w:r>
      <w:proofErr w:type="spellStart"/>
      <w:r w:rsidRPr="00BB3644">
        <w:rPr>
          <w:noProof w:val="0"/>
          <w:sz w:val="22"/>
          <w:szCs w:val="22"/>
          <w:lang w:val="lv-LV"/>
        </w:rPr>
        <w:t>būvspeciālistu</w:t>
      </w:r>
      <w:proofErr w:type="spellEnd"/>
      <w:r w:rsidRPr="00BB3644">
        <w:rPr>
          <w:noProof w:val="0"/>
          <w:sz w:val="22"/>
          <w:szCs w:val="22"/>
          <w:lang w:val="lv-LV"/>
        </w:rPr>
        <w:t xml:space="preserve"> civiltiesiskās atbildības apdrošināšanas polisi atbilstoši spēkā esošo normatīvo aktu prasībām.</w:t>
      </w:r>
    </w:p>
    <w:p w14:paraId="7670FE03" w14:textId="77777777" w:rsidR="004F3DB6" w:rsidRPr="00BB3644" w:rsidRDefault="00AC1982" w:rsidP="001E6C00">
      <w:pPr>
        <w:pStyle w:val="ListParagraph1"/>
        <w:numPr>
          <w:ilvl w:val="1"/>
          <w:numId w:val="10"/>
        </w:numPr>
        <w:spacing w:before="120"/>
        <w:contextualSpacing w:val="0"/>
        <w:jc w:val="both"/>
        <w:rPr>
          <w:noProof w:val="0"/>
          <w:sz w:val="22"/>
          <w:szCs w:val="22"/>
          <w:lang w:val="lv-LV"/>
        </w:rPr>
      </w:pPr>
      <w:r w:rsidRPr="00BB3644">
        <w:rPr>
          <w:noProof w:val="0"/>
          <w:sz w:val="22"/>
          <w:szCs w:val="22"/>
          <w:lang w:val="lv-LV"/>
        </w:rPr>
        <w:t>Līguma izpildes beigu vai starptermiņa pagarināšanas gadījumā, izdevumus, saistītus ar apdrošināšanas līgumu pagarināšanu sedz tā Puse, kuras vainas dēļ pagarināti Līguma izpildes termiņi.</w:t>
      </w:r>
    </w:p>
    <w:p w14:paraId="67CDB3F8" w14:textId="77777777" w:rsidR="004F3DB6" w:rsidRPr="00BB3644" w:rsidRDefault="00AC1982" w:rsidP="004F3DB6">
      <w:pPr>
        <w:spacing w:after="200" w:line="276" w:lineRule="auto"/>
        <w:rPr>
          <w:sz w:val="22"/>
          <w:szCs w:val="22"/>
        </w:rPr>
      </w:pPr>
      <w:r w:rsidRPr="00BB3644">
        <w:rPr>
          <w:sz w:val="22"/>
          <w:szCs w:val="22"/>
        </w:rPr>
        <w:br w:type="page"/>
      </w:r>
    </w:p>
    <w:p w14:paraId="597E2D19" w14:textId="49AB8EBF" w:rsidR="004F3DB6" w:rsidRPr="00181372" w:rsidRDefault="00AC1982" w:rsidP="004F3DB6">
      <w:pPr>
        <w:jc w:val="right"/>
      </w:pPr>
      <w:r w:rsidRPr="00181372">
        <w:lastRenderedPageBreak/>
        <w:t>Pielikums Nr</w:t>
      </w:r>
      <w:r w:rsidR="0032513E" w:rsidRPr="00181372">
        <w:t>.</w:t>
      </w:r>
      <w:r w:rsidR="0032513E">
        <w:t>7</w:t>
      </w:r>
    </w:p>
    <w:p w14:paraId="58950986" w14:textId="77777777" w:rsidR="004F3DB6" w:rsidRPr="00181372" w:rsidRDefault="004F3DB6" w:rsidP="004F3DB6">
      <w:pPr>
        <w:jc w:val="center"/>
        <w:rPr>
          <w:b/>
          <w:bCs/>
        </w:rPr>
      </w:pPr>
    </w:p>
    <w:p w14:paraId="689B33AB" w14:textId="77777777" w:rsidR="00AA7DB1" w:rsidRPr="00181372" w:rsidRDefault="00AC1982" w:rsidP="00AA7DB1">
      <w:pPr>
        <w:ind w:left="567" w:hanging="568"/>
        <w:jc w:val="center"/>
        <w:rPr>
          <w:bCs/>
        </w:rPr>
      </w:pPr>
      <w:r w:rsidRPr="00181372">
        <w:rPr>
          <w:b/>
          <w:bCs/>
        </w:rPr>
        <w:t>GALĪGAIS DARBU PIEŅEMŠANAS – NODOŠANAS AKTS</w:t>
      </w:r>
    </w:p>
    <w:p w14:paraId="251A06BB" w14:textId="77777777" w:rsidR="00AA7DB1" w:rsidRPr="00181372" w:rsidRDefault="00AA7DB1" w:rsidP="00AA7DB1">
      <w:pPr>
        <w:widowControl w:val="0"/>
        <w:spacing w:after="40"/>
        <w:ind w:left="567" w:hanging="568"/>
        <w:jc w:val="center"/>
        <w:rPr>
          <w:sz w:val="22"/>
          <w:szCs w:val="22"/>
        </w:rPr>
      </w:pPr>
    </w:p>
    <w:tbl>
      <w:tblPr>
        <w:tblW w:w="0" w:type="auto"/>
        <w:tblInd w:w="303" w:type="dxa"/>
        <w:tblLayout w:type="fixed"/>
        <w:tblLook w:val="0000" w:firstRow="0" w:lastRow="0" w:firstColumn="0" w:lastColumn="0" w:noHBand="0" w:noVBand="0"/>
      </w:tblPr>
      <w:tblGrid>
        <w:gridCol w:w="3771"/>
        <w:gridCol w:w="4025"/>
      </w:tblGrid>
      <w:tr w:rsidR="00767AA2" w14:paraId="3125902B" w14:textId="77777777" w:rsidTr="00171F82">
        <w:trPr>
          <w:trHeight w:val="299"/>
        </w:trPr>
        <w:tc>
          <w:tcPr>
            <w:tcW w:w="3771" w:type="dxa"/>
          </w:tcPr>
          <w:p w14:paraId="72810514" w14:textId="77777777" w:rsidR="00AA7DB1" w:rsidRPr="00181372" w:rsidRDefault="00AC1982" w:rsidP="00171F82">
            <w:pPr>
              <w:pStyle w:val="BodyTextIndent"/>
              <w:widowControl w:val="0"/>
              <w:snapToGrid w:val="0"/>
              <w:spacing w:after="40"/>
              <w:ind w:left="567" w:hanging="568"/>
              <w:jc w:val="both"/>
              <w:rPr>
                <w:sz w:val="22"/>
                <w:szCs w:val="22"/>
              </w:rPr>
            </w:pPr>
            <w:r w:rsidRPr="00181372">
              <w:rPr>
                <w:sz w:val="22"/>
                <w:szCs w:val="22"/>
              </w:rPr>
              <w:t xml:space="preserve">Vieta </w:t>
            </w:r>
          </w:p>
        </w:tc>
        <w:tc>
          <w:tcPr>
            <w:tcW w:w="4025" w:type="dxa"/>
          </w:tcPr>
          <w:p w14:paraId="5AACC59A" w14:textId="77777777" w:rsidR="00AA7DB1" w:rsidRPr="00181372" w:rsidRDefault="00AC1982" w:rsidP="00171F82">
            <w:pPr>
              <w:pStyle w:val="BodyTextIndent"/>
              <w:widowControl w:val="0"/>
              <w:snapToGrid w:val="0"/>
              <w:spacing w:after="40"/>
              <w:ind w:left="567" w:hanging="568"/>
              <w:jc w:val="right"/>
              <w:rPr>
                <w:sz w:val="22"/>
                <w:szCs w:val="22"/>
              </w:rPr>
            </w:pPr>
            <w:r w:rsidRPr="00181372">
              <w:rPr>
                <w:sz w:val="22"/>
                <w:szCs w:val="22"/>
              </w:rPr>
              <w:t>Datums</w:t>
            </w:r>
          </w:p>
        </w:tc>
      </w:tr>
    </w:tbl>
    <w:p w14:paraId="091898B1" w14:textId="77777777" w:rsidR="00AA7DB1" w:rsidRPr="00181372" w:rsidRDefault="00AC1982" w:rsidP="00AA7DB1">
      <w:pPr>
        <w:pStyle w:val="BodyText"/>
        <w:widowControl w:val="0"/>
        <w:tabs>
          <w:tab w:val="clear" w:pos="0"/>
          <w:tab w:val="left" w:pos="142"/>
        </w:tabs>
        <w:spacing w:after="40" w:line="264" w:lineRule="auto"/>
        <w:ind w:left="567" w:hanging="568"/>
        <w:rPr>
          <w:sz w:val="22"/>
          <w:szCs w:val="22"/>
        </w:rPr>
      </w:pPr>
      <w:r w:rsidRPr="00181372">
        <w:rPr>
          <w:sz w:val="22"/>
          <w:szCs w:val="22"/>
        </w:rPr>
        <w:t>Starp akciju sabiedrību "</w:t>
      </w:r>
      <w:r w:rsidRPr="00181372">
        <w:rPr>
          <w:b/>
          <w:sz w:val="22"/>
          <w:szCs w:val="22"/>
        </w:rPr>
        <w:t>Augstsprieguma tīkls</w:t>
      </w:r>
      <w:r w:rsidRPr="00181372">
        <w:rPr>
          <w:sz w:val="22"/>
          <w:szCs w:val="22"/>
        </w:rPr>
        <w:t>" (turpmāk "</w:t>
      </w:r>
      <w:r w:rsidRPr="00181372">
        <w:rPr>
          <w:b/>
          <w:sz w:val="22"/>
          <w:szCs w:val="22"/>
        </w:rPr>
        <w:t>Pasūtītājs</w:t>
      </w:r>
      <w:r w:rsidRPr="00181372">
        <w:rPr>
          <w:sz w:val="22"/>
          <w:szCs w:val="22"/>
        </w:rPr>
        <w:t>")</w:t>
      </w:r>
      <w:r w:rsidRPr="00181372">
        <w:rPr>
          <w:rFonts w:eastAsiaTheme="minorHAnsi"/>
          <w:sz w:val="22"/>
          <w:szCs w:val="22"/>
        </w:rPr>
        <w:t xml:space="preserve">, </w:t>
      </w:r>
      <w:r w:rsidRPr="00181372">
        <w:rPr>
          <w:sz w:val="22"/>
          <w:szCs w:val="22"/>
        </w:rPr>
        <w:t xml:space="preserve">kuru saskaņā ar [Pārstāvības tiesības apliecinošs dokuments] pārstāv [Amats, vārds, uzvārds], no vienas puses, un </w:t>
      </w:r>
      <w:r w:rsidRPr="00181372">
        <w:rPr>
          <w:sz w:val="22"/>
          <w:szCs w:val="22"/>
          <w:lang w:eastAsia="lv-LV"/>
        </w:rPr>
        <w:t xml:space="preserve">[Uzņēmēja nosaukums] </w:t>
      </w:r>
      <w:r w:rsidRPr="00181372">
        <w:rPr>
          <w:sz w:val="22"/>
          <w:szCs w:val="22"/>
        </w:rPr>
        <w:t>(turpmāk "</w:t>
      </w:r>
      <w:r w:rsidRPr="00181372">
        <w:rPr>
          <w:b/>
          <w:sz w:val="22"/>
          <w:szCs w:val="22"/>
        </w:rPr>
        <w:t>Uzņēmējs</w:t>
      </w:r>
      <w:r w:rsidRPr="00181372">
        <w:rPr>
          <w:sz w:val="22"/>
          <w:szCs w:val="22"/>
        </w:rPr>
        <w:t>"), kuru saskaņā ar [Pārstāvības tiesības apliecinošs dokuments] pārstāv [Amats, vārds, uzvārds], no otras puses, tiek parakstīts šis Darbu pieņemšanas-nodošanas akts.</w:t>
      </w:r>
    </w:p>
    <w:p w14:paraId="0FA67454" w14:textId="77777777" w:rsidR="00AA7DB1" w:rsidRPr="00181372" w:rsidRDefault="00AC1982" w:rsidP="00AA7DB1">
      <w:pPr>
        <w:widowControl w:val="0"/>
        <w:numPr>
          <w:ilvl w:val="1"/>
          <w:numId w:val="8"/>
        </w:numPr>
        <w:tabs>
          <w:tab w:val="num" w:pos="1414"/>
        </w:tabs>
        <w:spacing w:after="40"/>
        <w:ind w:left="567" w:hanging="568"/>
        <w:jc w:val="both"/>
        <w:rPr>
          <w:sz w:val="22"/>
          <w:szCs w:val="22"/>
        </w:rPr>
      </w:pPr>
      <w:r w:rsidRPr="00181372">
        <w:rPr>
          <w:sz w:val="22"/>
          <w:szCs w:val="22"/>
        </w:rPr>
        <w:t xml:space="preserve"> </w:t>
      </w:r>
      <w:r w:rsidRPr="00181372">
        <w:rPr>
          <w:sz w:val="22"/>
          <w:szCs w:val="22"/>
        </w:rPr>
        <w:tab/>
        <w:t xml:space="preserve"> </w:t>
      </w:r>
    </w:p>
    <w:p w14:paraId="7FC96C90" w14:textId="77777777" w:rsidR="00AA7DB1" w:rsidRPr="00181372" w:rsidRDefault="00AC1982" w:rsidP="00AA7DB1">
      <w:pPr>
        <w:widowControl w:val="0"/>
        <w:numPr>
          <w:ilvl w:val="1"/>
          <w:numId w:val="8"/>
        </w:numPr>
        <w:tabs>
          <w:tab w:val="num" w:pos="1414"/>
        </w:tabs>
        <w:spacing w:after="40"/>
        <w:ind w:left="567" w:hanging="568"/>
        <w:jc w:val="both"/>
        <w:rPr>
          <w:sz w:val="22"/>
          <w:szCs w:val="22"/>
        </w:rPr>
      </w:pPr>
      <w:r w:rsidRPr="00181372">
        <w:rPr>
          <w:sz w:val="22"/>
          <w:szCs w:val="22"/>
        </w:rPr>
        <w:t xml:space="preserve">Ar šo Puses apliecina, ka: </w:t>
      </w:r>
    </w:p>
    <w:p w14:paraId="6D56DD66" w14:textId="77777777" w:rsidR="00AA7DB1" w:rsidRPr="00181372" w:rsidRDefault="00AA7DB1" w:rsidP="00AA7DB1">
      <w:pPr>
        <w:widowControl w:val="0"/>
        <w:numPr>
          <w:ilvl w:val="1"/>
          <w:numId w:val="8"/>
        </w:numPr>
        <w:tabs>
          <w:tab w:val="num" w:pos="1414"/>
        </w:tabs>
        <w:spacing w:after="40"/>
        <w:ind w:left="567" w:hanging="568"/>
        <w:jc w:val="both"/>
        <w:rPr>
          <w:sz w:val="22"/>
          <w:szCs w:val="22"/>
        </w:rPr>
      </w:pPr>
    </w:p>
    <w:p w14:paraId="38789375" w14:textId="77777777" w:rsidR="00AA7DB1" w:rsidRPr="00181372" w:rsidRDefault="00AC1982" w:rsidP="00AA7DB1">
      <w:pPr>
        <w:widowControl w:val="0"/>
        <w:numPr>
          <w:ilvl w:val="1"/>
          <w:numId w:val="8"/>
        </w:numPr>
        <w:tabs>
          <w:tab w:val="num" w:pos="1414"/>
        </w:tabs>
        <w:spacing w:after="40"/>
        <w:ind w:left="567" w:hanging="568"/>
        <w:jc w:val="both"/>
        <w:rPr>
          <w:sz w:val="22"/>
          <w:szCs w:val="22"/>
        </w:rPr>
      </w:pPr>
      <w:r w:rsidRPr="00181372">
        <w:rPr>
          <w:sz w:val="22"/>
          <w:szCs w:val="22"/>
        </w:rPr>
        <w:t>1. 202__.gada _________ līguma Nr.___ "_________________" (turpmāk – Līgums). cena ir.____ EUR (_______) bez PVN;</w:t>
      </w:r>
    </w:p>
    <w:p w14:paraId="04BDBDA8" w14:textId="77777777" w:rsidR="00AA7DB1" w:rsidRPr="00181372" w:rsidRDefault="00AA7DB1" w:rsidP="002178D2">
      <w:pPr>
        <w:ind w:left="-1"/>
      </w:pPr>
    </w:p>
    <w:p w14:paraId="7E219AD0" w14:textId="77777777" w:rsidR="00AA7DB1" w:rsidRPr="00181372" w:rsidRDefault="00AC1982" w:rsidP="00AA7DB1">
      <w:pPr>
        <w:widowControl w:val="0"/>
        <w:numPr>
          <w:ilvl w:val="1"/>
          <w:numId w:val="8"/>
        </w:numPr>
        <w:tabs>
          <w:tab w:val="num" w:pos="1414"/>
        </w:tabs>
        <w:spacing w:after="40"/>
        <w:ind w:left="567" w:hanging="568"/>
        <w:jc w:val="both"/>
        <w:rPr>
          <w:sz w:val="22"/>
          <w:szCs w:val="22"/>
        </w:rPr>
      </w:pPr>
      <w:r w:rsidRPr="00181372">
        <w:rPr>
          <w:sz w:val="22"/>
          <w:szCs w:val="22"/>
        </w:rPr>
        <w:t>2..Faktiski paveikto darbu izpildes cena ir _____ EUR (________) bez PVN.</w:t>
      </w:r>
      <w:r w:rsidRPr="00181372">
        <w:rPr>
          <w:bCs/>
          <w:iCs/>
          <w:sz w:val="22"/>
          <w:szCs w:val="22"/>
        </w:rPr>
        <w:t xml:space="preserve"> </w:t>
      </w:r>
    </w:p>
    <w:p w14:paraId="6A3D1406" w14:textId="77777777" w:rsidR="00AA7DB1" w:rsidRPr="00181372" w:rsidRDefault="00AA7DB1" w:rsidP="002178D2">
      <w:pPr>
        <w:ind w:left="-1"/>
      </w:pPr>
    </w:p>
    <w:p w14:paraId="44360AC3" w14:textId="77777777" w:rsidR="00AA7DB1" w:rsidRPr="00181372" w:rsidRDefault="00AC1982" w:rsidP="00AA7DB1">
      <w:pPr>
        <w:widowControl w:val="0"/>
        <w:numPr>
          <w:ilvl w:val="1"/>
          <w:numId w:val="8"/>
        </w:numPr>
        <w:tabs>
          <w:tab w:val="num" w:pos="1414"/>
        </w:tabs>
        <w:spacing w:after="40"/>
        <w:ind w:left="567" w:hanging="568"/>
        <w:jc w:val="both"/>
        <w:rPr>
          <w:sz w:val="22"/>
          <w:szCs w:val="22"/>
        </w:rPr>
      </w:pPr>
      <w:r w:rsidRPr="00181372">
        <w:rPr>
          <w:sz w:val="22"/>
          <w:szCs w:val="22"/>
        </w:rPr>
        <w:t>3. Faktiskais Darbu pabeigšanas datums ir __________.</w:t>
      </w:r>
    </w:p>
    <w:p w14:paraId="6847B9D9" w14:textId="77777777" w:rsidR="00AA7DB1" w:rsidRPr="00181372" w:rsidRDefault="00AA7DB1" w:rsidP="002178D2">
      <w:pPr>
        <w:ind w:left="-1"/>
      </w:pPr>
    </w:p>
    <w:p w14:paraId="22B19FF6" w14:textId="77777777" w:rsidR="00AA7DB1" w:rsidRPr="00181372" w:rsidRDefault="00AC1982" w:rsidP="00AA7DB1">
      <w:pPr>
        <w:widowControl w:val="0"/>
        <w:numPr>
          <w:ilvl w:val="1"/>
          <w:numId w:val="8"/>
        </w:numPr>
        <w:tabs>
          <w:tab w:val="num" w:pos="1414"/>
        </w:tabs>
        <w:spacing w:after="40"/>
        <w:ind w:left="567" w:hanging="568"/>
        <w:jc w:val="both"/>
        <w:rPr>
          <w:sz w:val="22"/>
          <w:szCs w:val="22"/>
        </w:rPr>
      </w:pPr>
      <w:r w:rsidRPr="00181372">
        <w:rPr>
          <w:sz w:val="22"/>
          <w:szCs w:val="22"/>
        </w:rPr>
        <w:t>4. 202__. gada __.______kompetentās institūcijas izdotais akts Nr._________ par objekta nodošanu ekspluatācijā</w:t>
      </w:r>
      <w:r>
        <w:rPr>
          <w:rStyle w:val="FootnoteReference"/>
          <w:sz w:val="22"/>
          <w:szCs w:val="22"/>
        </w:rPr>
        <w:footnoteReference w:id="1"/>
      </w:r>
      <w:r w:rsidRPr="00181372">
        <w:rPr>
          <w:sz w:val="22"/>
          <w:szCs w:val="22"/>
        </w:rPr>
        <w:t>.</w:t>
      </w:r>
    </w:p>
    <w:p w14:paraId="135269F3" w14:textId="77777777" w:rsidR="00AA7DB1" w:rsidRPr="00181372" w:rsidRDefault="00AA7DB1" w:rsidP="002178D2">
      <w:pPr>
        <w:ind w:left="-1"/>
      </w:pPr>
    </w:p>
    <w:p w14:paraId="5BB750FD" w14:textId="77777777" w:rsidR="00AA7DB1" w:rsidRPr="00181372" w:rsidRDefault="00AC1982" w:rsidP="00AA7DB1">
      <w:pPr>
        <w:widowControl w:val="0"/>
        <w:numPr>
          <w:ilvl w:val="1"/>
          <w:numId w:val="8"/>
        </w:numPr>
        <w:tabs>
          <w:tab w:val="num" w:pos="1414"/>
        </w:tabs>
        <w:spacing w:after="40"/>
        <w:ind w:left="567" w:hanging="568"/>
        <w:jc w:val="both"/>
        <w:rPr>
          <w:sz w:val="22"/>
          <w:szCs w:val="22"/>
        </w:rPr>
      </w:pPr>
      <w:r w:rsidRPr="00181372">
        <w:rPr>
          <w:sz w:val="22"/>
          <w:szCs w:val="22"/>
        </w:rPr>
        <w:t>5. Puses atzīst šādus neizpildītos darbus</w:t>
      </w:r>
      <w:r>
        <w:rPr>
          <w:rStyle w:val="FootnoteReference"/>
          <w:sz w:val="22"/>
          <w:szCs w:val="22"/>
        </w:rPr>
        <w:footnoteReference w:id="2"/>
      </w:r>
      <w:r w:rsidRPr="00181372">
        <w:rPr>
          <w:sz w:val="22"/>
          <w:szCs w:val="22"/>
        </w:rPr>
        <w:t>:</w:t>
      </w:r>
    </w:p>
    <w:p w14:paraId="22AADF37" w14:textId="77777777" w:rsidR="00AA7DB1" w:rsidRPr="00181372" w:rsidRDefault="00AA7DB1" w:rsidP="002178D2"/>
    <w:p w14:paraId="10420AA3" w14:textId="77777777" w:rsidR="00AA7DB1" w:rsidRPr="00181372" w:rsidRDefault="00AA7DB1" w:rsidP="00AA7DB1">
      <w:pPr>
        <w:widowControl w:val="0"/>
        <w:numPr>
          <w:ilvl w:val="1"/>
          <w:numId w:val="8"/>
        </w:numPr>
        <w:tabs>
          <w:tab w:val="num" w:pos="1414"/>
        </w:tabs>
        <w:spacing w:after="40"/>
        <w:ind w:left="567" w:hanging="568"/>
        <w:jc w:val="both"/>
        <w:rPr>
          <w:sz w:val="22"/>
          <w:szCs w:val="22"/>
        </w:rPr>
      </w:pPr>
    </w:p>
    <w:tbl>
      <w:tblPr>
        <w:tblStyle w:val="TableGrid"/>
        <w:tblW w:w="8505" w:type="dxa"/>
        <w:tblInd w:w="-5" w:type="dxa"/>
        <w:tblLook w:val="04A0" w:firstRow="1" w:lastRow="0" w:firstColumn="1" w:lastColumn="0" w:noHBand="0" w:noVBand="1"/>
      </w:tblPr>
      <w:tblGrid>
        <w:gridCol w:w="842"/>
        <w:gridCol w:w="2596"/>
        <w:gridCol w:w="3129"/>
        <w:gridCol w:w="1938"/>
      </w:tblGrid>
      <w:tr w:rsidR="00767AA2" w14:paraId="6CB48DB3" w14:textId="77777777" w:rsidTr="00171F82">
        <w:tc>
          <w:tcPr>
            <w:tcW w:w="791" w:type="dxa"/>
          </w:tcPr>
          <w:p w14:paraId="509ED7E5" w14:textId="77777777" w:rsidR="00AA7DB1" w:rsidRPr="00181372" w:rsidRDefault="00AC1982" w:rsidP="002178D2">
            <w:pPr>
              <w:ind w:left="-1"/>
            </w:pPr>
            <w:r w:rsidRPr="00181372">
              <w:t>Kārtas Nr.</w:t>
            </w:r>
          </w:p>
        </w:tc>
        <w:tc>
          <w:tcPr>
            <w:tcW w:w="2611" w:type="dxa"/>
          </w:tcPr>
          <w:p w14:paraId="78CD4D5F" w14:textId="6D87AF44" w:rsidR="00AA7DB1" w:rsidRPr="00181372" w:rsidRDefault="00AC1982" w:rsidP="002178D2">
            <w:pPr>
              <w:ind w:left="567" w:hanging="567"/>
            </w:pPr>
            <w:r w:rsidRPr="00181372">
              <w:t>Neizpildīto darbu</w:t>
            </w:r>
            <w:r w:rsidR="002178D2">
              <w:t xml:space="preserve"> </w:t>
            </w:r>
            <w:r w:rsidRPr="00181372">
              <w:t>apraksts</w:t>
            </w:r>
          </w:p>
        </w:tc>
        <w:tc>
          <w:tcPr>
            <w:tcW w:w="3158" w:type="dxa"/>
          </w:tcPr>
          <w:p w14:paraId="771E25E7" w14:textId="77777777" w:rsidR="00AA7DB1" w:rsidRPr="00181372" w:rsidRDefault="00AC1982" w:rsidP="002178D2">
            <w:r w:rsidRPr="00181372">
              <w:t>Darbu neizpildes iemesls</w:t>
            </w:r>
          </w:p>
        </w:tc>
        <w:tc>
          <w:tcPr>
            <w:tcW w:w="1945" w:type="dxa"/>
          </w:tcPr>
          <w:p w14:paraId="5AA0FA70" w14:textId="77777777" w:rsidR="00AA7DB1" w:rsidRPr="00181372" w:rsidRDefault="00AC1982" w:rsidP="002178D2">
            <w:pPr>
              <w:ind w:left="567" w:hanging="567"/>
            </w:pPr>
            <w:r w:rsidRPr="00181372">
              <w:t>Neizpildīto darbu vērtība</w:t>
            </w:r>
          </w:p>
        </w:tc>
      </w:tr>
      <w:tr w:rsidR="00767AA2" w14:paraId="0D916AF5" w14:textId="77777777" w:rsidTr="00171F82">
        <w:tc>
          <w:tcPr>
            <w:tcW w:w="791" w:type="dxa"/>
          </w:tcPr>
          <w:p w14:paraId="65AD0542" w14:textId="77777777" w:rsidR="00AA7DB1" w:rsidRPr="00181372" w:rsidRDefault="00AA7DB1" w:rsidP="002178D2">
            <w:pPr>
              <w:pStyle w:val="ListParagraph"/>
              <w:numPr>
                <w:ilvl w:val="0"/>
                <w:numId w:val="0"/>
              </w:numPr>
              <w:ind w:left="567"/>
            </w:pPr>
          </w:p>
        </w:tc>
        <w:tc>
          <w:tcPr>
            <w:tcW w:w="2611" w:type="dxa"/>
          </w:tcPr>
          <w:p w14:paraId="39AFB149" w14:textId="77777777" w:rsidR="00AA7DB1" w:rsidRPr="00181372" w:rsidRDefault="00AA7DB1" w:rsidP="002178D2">
            <w:pPr>
              <w:pStyle w:val="ListParagraph"/>
              <w:numPr>
                <w:ilvl w:val="0"/>
                <w:numId w:val="0"/>
              </w:numPr>
              <w:ind w:left="567"/>
            </w:pPr>
          </w:p>
        </w:tc>
        <w:tc>
          <w:tcPr>
            <w:tcW w:w="3158" w:type="dxa"/>
          </w:tcPr>
          <w:p w14:paraId="2430FE1C" w14:textId="77777777" w:rsidR="00AA7DB1" w:rsidRPr="00181372" w:rsidRDefault="00AA7DB1" w:rsidP="002178D2">
            <w:pPr>
              <w:pStyle w:val="ListParagraph"/>
              <w:numPr>
                <w:ilvl w:val="0"/>
                <w:numId w:val="0"/>
              </w:numPr>
              <w:ind w:left="567"/>
            </w:pPr>
          </w:p>
        </w:tc>
        <w:tc>
          <w:tcPr>
            <w:tcW w:w="1945" w:type="dxa"/>
          </w:tcPr>
          <w:p w14:paraId="069141AE" w14:textId="77777777" w:rsidR="00AA7DB1" w:rsidRPr="00181372" w:rsidRDefault="00AA7DB1" w:rsidP="002178D2">
            <w:pPr>
              <w:pStyle w:val="ListParagraph"/>
              <w:numPr>
                <w:ilvl w:val="0"/>
                <w:numId w:val="0"/>
              </w:numPr>
              <w:ind w:left="567"/>
            </w:pPr>
          </w:p>
        </w:tc>
      </w:tr>
      <w:tr w:rsidR="00767AA2" w14:paraId="128CB8BE" w14:textId="77777777" w:rsidTr="00171F82">
        <w:tc>
          <w:tcPr>
            <w:tcW w:w="791" w:type="dxa"/>
          </w:tcPr>
          <w:p w14:paraId="1EC0FC11" w14:textId="77777777" w:rsidR="00AA7DB1" w:rsidRPr="00181372" w:rsidRDefault="00AA7DB1" w:rsidP="002178D2">
            <w:pPr>
              <w:pStyle w:val="ListParagraph"/>
              <w:numPr>
                <w:ilvl w:val="0"/>
                <w:numId w:val="0"/>
              </w:numPr>
              <w:ind w:left="567"/>
            </w:pPr>
          </w:p>
        </w:tc>
        <w:tc>
          <w:tcPr>
            <w:tcW w:w="2611" w:type="dxa"/>
          </w:tcPr>
          <w:p w14:paraId="6C92E174" w14:textId="77777777" w:rsidR="00AA7DB1" w:rsidRPr="00181372" w:rsidRDefault="00AA7DB1" w:rsidP="002178D2">
            <w:pPr>
              <w:pStyle w:val="ListParagraph"/>
              <w:numPr>
                <w:ilvl w:val="0"/>
                <w:numId w:val="0"/>
              </w:numPr>
              <w:ind w:left="567"/>
            </w:pPr>
          </w:p>
        </w:tc>
        <w:tc>
          <w:tcPr>
            <w:tcW w:w="3158" w:type="dxa"/>
          </w:tcPr>
          <w:p w14:paraId="59E011B4" w14:textId="77777777" w:rsidR="00AA7DB1" w:rsidRPr="00181372" w:rsidRDefault="00AA7DB1" w:rsidP="002178D2">
            <w:pPr>
              <w:pStyle w:val="ListParagraph"/>
              <w:numPr>
                <w:ilvl w:val="0"/>
                <w:numId w:val="0"/>
              </w:numPr>
              <w:ind w:left="567"/>
            </w:pPr>
          </w:p>
        </w:tc>
        <w:tc>
          <w:tcPr>
            <w:tcW w:w="1945" w:type="dxa"/>
          </w:tcPr>
          <w:p w14:paraId="04141C42" w14:textId="77777777" w:rsidR="00AA7DB1" w:rsidRPr="00181372" w:rsidRDefault="00AA7DB1" w:rsidP="002178D2">
            <w:pPr>
              <w:pStyle w:val="ListParagraph"/>
              <w:numPr>
                <w:ilvl w:val="0"/>
                <w:numId w:val="0"/>
              </w:numPr>
              <w:ind w:left="567"/>
            </w:pPr>
          </w:p>
        </w:tc>
      </w:tr>
      <w:tr w:rsidR="00767AA2" w14:paraId="44EEB7C6" w14:textId="77777777" w:rsidTr="00171F82">
        <w:tc>
          <w:tcPr>
            <w:tcW w:w="791" w:type="dxa"/>
          </w:tcPr>
          <w:p w14:paraId="3B97FD4F" w14:textId="77777777" w:rsidR="00AA7DB1" w:rsidRPr="00181372" w:rsidRDefault="00AA7DB1" w:rsidP="002178D2">
            <w:pPr>
              <w:pStyle w:val="ListParagraph"/>
              <w:numPr>
                <w:ilvl w:val="0"/>
                <w:numId w:val="0"/>
              </w:numPr>
              <w:ind w:left="567"/>
            </w:pPr>
          </w:p>
        </w:tc>
        <w:tc>
          <w:tcPr>
            <w:tcW w:w="2611" w:type="dxa"/>
          </w:tcPr>
          <w:p w14:paraId="50DD8096" w14:textId="77777777" w:rsidR="00AA7DB1" w:rsidRPr="00181372" w:rsidRDefault="00AA7DB1" w:rsidP="002178D2">
            <w:pPr>
              <w:pStyle w:val="ListParagraph"/>
              <w:numPr>
                <w:ilvl w:val="0"/>
                <w:numId w:val="0"/>
              </w:numPr>
              <w:ind w:left="567"/>
            </w:pPr>
          </w:p>
        </w:tc>
        <w:tc>
          <w:tcPr>
            <w:tcW w:w="3158" w:type="dxa"/>
          </w:tcPr>
          <w:p w14:paraId="5C9ADFDE" w14:textId="77777777" w:rsidR="00AA7DB1" w:rsidRPr="00181372" w:rsidRDefault="00AA7DB1" w:rsidP="002178D2">
            <w:pPr>
              <w:pStyle w:val="ListParagraph"/>
              <w:numPr>
                <w:ilvl w:val="0"/>
                <w:numId w:val="0"/>
              </w:numPr>
              <w:ind w:left="567"/>
            </w:pPr>
          </w:p>
        </w:tc>
        <w:tc>
          <w:tcPr>
            <w:tcW w:w="1945" w:type="dxa"/>
          </w:tcPr>
          <w:p w14:paraId="3C8B3EA3" w14:textId="77777777" w:rsidR="00AA7DB1" w:rsidRPr="00181372" w:rsidRDefault="00AA7DB1" w:rsidP="002178D2">
            <w:pPr>
              <w:pStyle w:val="ListParagraph"/>
              <w:numPr>
                <w:ilvl w:val="0"/>
                <w:numId w:val="0"/>
              </w:numPr>
              <w:ind w:left="567"/>
            </w:pPr>
          </w:p>
        </w:tc>
      </w:tr>
    </w:tbl>
    <w:p w14:paraId="300B69EB" w14:textId="77777777" w:rsidR="00AA7DB1" w:rsidRPr="00181372" w:rsidRDefault="00AA7DB1" w:rsidP="002178D2">
      <w:pPr>
        <w:widowControl w:val="0"/>
        <w:spacing w:after="40"/>
        <w:jc w:val="both"/>
        <w:rPr>
          <w:sz w:val="22"/>
          <w:szCs w:val="22"/>
        </w:rPr>
      </w:pPr>
    </w:p>
    <w:p w14:paraId="40EB334A" w14:textId="77777777" w:rsidR="00AA7DB1" w:rsidRPr="00181372" w:rsidRDefault="00AC1982" w:rsidP="00AA7DB1">
      <w:pPr>
        <w:widowControl w:val="0"/>
        <w:numPr>
          <w:ilvl w:val="1"/>
          <w:numId w:val="8"/>
        </w:numPr>
        <w:tabs>
          <w:tab w:val="num" w:pos="1414"/>
        </w:tabs>
        <w:spacing w:after="40"/>
        <w:ind w:left="567" w:hanging="568"/>
        <w:jc w:val="both"/>
        <w:rPr>
          <w:sz w:val="22"/>
          <w:szCs w:val="22"/>
        </w:rPr>
      </w:pPr>
      <w:r w:rsidRPr="00181372">
        <w:rPr>
          <w:sz w:val="22"/>
          <w:szCs w:val="22"/>
        </w:rPr>
        <w:t>6. Puses vienojas, ka Uzņēmējam jāveic atliktie darbi</w:t>
      </w:r>
      <w:r>
        <w:rPr>
          <w:rStyle w:val="FootnoteReference"/>
          <w:sz w:val="22"/>
          <w:szCs w:val="22"/>
        </w:rPr>
        <w:footnoteReference w:id="3"/>
      </w:r>
      <w:r w:rsidRPr="00181372">
        <w:rPr>
          <w:sz w:val="22"/>
          <w:szCs w:val="22"/>
        </w:rPr>
        <w:t xml:space="preserve">: </w:t>
      </w:r>
    </w:p>
    <w:tbl>
      <w:tblPr>
        <w:tblStyle w:val="TableGrid"/>
        <w:tblW w:w="8536" w:type="dxa"/>
        <w:tblLook w:val="04A0" w:firstRow="1" w:lastRow="0" w:firstColumn="1" w:lastColumn="0" w:noHBand="0" w:noVBand="1"/>
      </w:tblPr>
      <w:tblGrid>
        <w:gridCol w:w="1071"/>
        <w:gridCol w:w="3222"/>
        <w:gridCol w:w="2485"/>
        <w:gridCol w:w="1758"/>
      </w:tblGrid>
      <w:tr w:rsidR="00767AA2" w14:paraId="3A0C9BA5" w14:textId="77777777" w:rsidTr="00BE7205">
        <w:tc>
          <w:tcPr>
            <w:tcW w:w="1071" w:type="dxa"/>
          </w:tcPr>
          <w:p w14:paraId="1A1B6C56" w14:textId="77777777" w:rsidR="00BE7205" w:rsidRPr="00181372" w:rsidRDefault="00AC1982" w:rsidP="00171F82">
            <w:pPr>
              <w:widowControl w:val="0"/>
              <w:spacing w:after="40"/>
              <w:ind w:left="567" w:hanging="568"/>
              <w:jc w:val="both"/>
              <w:rPr>
                <w:sz w:val="22"/>
                <w:szCs w:val="22"/>
              </w:rPr>
            </w:pPr>
            <w:r w:rsidRPr="00181372">
              <w:rPr>
                <w:sz w:val="22"/>
                <w:szCs w:val="22"/>
              </w:rPr>
              <w:t>Kārtas Nr.</w:t>
            </w:r>
          </w:p>
        </w:tc>
        <w:tc>
          <w:tcPr>
            <w:tcW w:w="3222" w:type="dxa"/>
          </w:tcPr>
          <w:p w14:paraId="2917D98A" w14:textId="77777777" w:rsidR="00BE7205" w:rsidRPr="00181372" w:rsidRDefault="00AC1982" w:rsidP="00171F82">
            <w:pPr>
              <w:widowControl w:val="0"/>
              <w:spacing w:after="40"/>
              <w:ind w:left="567" w:hanging="568"/>
              <w:jc w:val="both"/>
              <w:rPr>
                <w:sz w:val="22"/>
                <w:szCs w:val="22"/>
              </w:rPr>
            </w:pPr>
            <w:r w:rsidRPr="00181372">
              <w:rPr>
                <w:sz w:val="22"/>
                <w:szCs w:val="22"/>
              </w:rPr>
              <w:t>Atlikto darbu apraksts</w:t>
            </w:r>
          </w:p>
        </w:tc>
        <w:tc>
          <w:tcPr>
            <w:tcW w:w="2485" w:type="dxa"/>
          </w:tcPr>
          <w:p w14:paraId="130142C0" w14:textId="77777777" w:rsidR="00BE7205" w:rsidRPr="00181372" w:rsidRDefault="00AC1982" w:rsidP="00171F82">
            <w:pPr>
              <w:widowControl w:val="0"/>
              <w:spacing w:after="40"/>
              <w:ind w:left="567" w:hanging="568"/>
              <w:jc w:val="both"/>
              <w:rPr>
                <w:sz w:val="22"/>
                <w:szCs w:val="22"/>
              </w:rPr>
            </w:pPr>
            <w:r w:rsidRPr="00181372">
              <w:rPr>
                <w:sz w:val="22"/>
                <w:szCs w:val="22"/>
              </w:rPr>
              <w:t>Atlikto darbu izpildes termiņš</w:t>
            </w:r>
          </w:p>
        </w:tc>
        <w:tc>
          <w:tcPr>
            <w:tcW w:w="1758" w:type="dxa"/>
          </w:tcPr>
          <w:p w14:paraId="326A7B65" w14:textId="77777777" w:rsidR="00BE7205" w:rsidRPr="00181372" w:rsidRDefault="00AC1982" w:rsidP="00171F82">
            <w:pPr>
              <w:widowControl w:val="0"/>
              <w:spacing w:after="40"/>
              <w:ind w:left="567" w:hanging="568"/>
              <w:jc w:val="both"/>
              <w:rPr>
                <w:sz w:val="22"/>
                <w:szCs w:val="22"/>
              </w:rPr>
            </w:pPr>
            <w:r>
              <w:rPr>
                <w:sz w:val="22"/>
                <w:szCs w:val="22"/>
              </w:rPr>
              <w:t>Atlikto darbu vērtība</w:t>
            </w:r>
          </w:p>
        </w:tc>
      </w:tr>
      <w:tr w:rsidR="00767AA2" w14:paraId="12CF39C0" w14:textId="77777777" w:rsidTr="00BE7205">
        <w:tc>
          <w:tcPr>
            <w:tcW w:w="1071" w:type="dxa"/>
          </w:tcPr>
          <w:p w14:paraId="10BBED80" w14:textId="77777777" w:rsidR="00BE7205" w:rsidRPr="00181372" w:rsidRDefault="00BE7205" w:rsidP="00171F82">
            <w:pPr>
              <w:widowControl w:val="0"/>
              <w:spacing w:after="40"/>
              <w:ind w:left="567" w:hanging="568"/>
              <w:jc w:val="both"/>
              <w:rPr>
                <w:sz w:val="22"/>
                <w:szCs w:val="22"/>
              </w:rPr>
            </w:pPr>
          </w:p>
        </w:tc>
        <w:tc>
          <w:tcPr>
            <w:tcW w:w="3222" w:type="dxa"/>
          </w:tcPr>
          <w:p w14:paraId="1492F1D6" w14:textId="77777777" w:rsidR="00BE7205" w:rsidRPr="00181372" w:rsidRDefault="00BE7205" w:rsidP="00171F82">
            <w:pPr>
              <w:widowControl w:val="0"/>
              <w:spacing w:after="40"/>
              <w:ind w:left="567" w:hanging="568"/>
              <w:jc w:val="both"/>
              <w:rPr>
                <w:sz w:val="22"/>
                <w:szCs w:val="22"/>
              </w:rPr>
            </w:pPr>
          </w:p>
        </w:tc>
        <w:tc>
          <w:tcPr>
            <w:tcW w:w="2485" w:type="dxa"/>
          </w:tcPr>
          <w:p w14:paraId="64546A45" w14:textId="77777777" w:rsidR="00BE7205" w:rsidRPr="00181372" w:rsidRDefault="00BE7205" w:rsidP="00171F82">
            <w:pPr>
              <w:widowControl w:val="0"/>
              <w:spacing w:after="40"/>
              <w:ind w:left="567" w:hanging="568"/>
              <w:jc w:val="both"/>
              <w:rPr>
                <w:sz w:val="22"/>
                <w:szCs w:val="22"/>
              </w:rPr>
            </w:pPr>
          </w:p>
        </w:tc>
        <w:tc>
          <w:tcPr>
            <w:tcW w:w="1758" w:type="dxa"/>
          </w:tcPr>
          <w:p w14:paraId="157DB681" w14:textId="77777777" w:rsidR="00BE7205" w:rsidRPr="00181372" w:rsidRDefault="00BE7205" w:rsidP="00171F82">
            <w:pPr>
              <w:widowControl w:val="0"/>
              <w:spacing w:after="40"/>
              <w:ind w:left="567" w:hanging="568"/>
              <w:jc w:val="both"/>
              <w:rPr>
                <w:sz w:val="22"/>
                <w:szCs w:val="22"/>
              </w:rPr>
            </w:pPr>
          </w:p>
        </w:tc>
      </w:tr>
      <w:tr w:rsidR="00767AA2" w14:paraId="4CE20851" w14:textId="77777777" w:rsidTr="00BE7205">
        <w:tc>
          <w:tcPr>
            <w:tcW w:w="1071" w:type="dxa"/>
          </w:tcPr>
          <w:p w14:paraId="32E727C8" w14:textId="77777777" w:rsidR="00BE7205" w:rsidRPr="00181372" w:rsidRDefault="00BE7205" w:rsidP="00171F82">
            <w:pPr>
              <w:widowControl w:val="0"/>
              <w:spacing w:after="40"/>
              <w:ind w:left="567" w:hanging="568"/>
              <w:jc w:val="both"/>
              <w:rPr>
                <w:sz w:val="22"/>
                <w:szCs w:val="22"/>
              </w:rPr>
            </w:pPr>
          </w:p>
        </w:tc>
        <w:tc>
          <w:tcPr>
            <w:tcW w:w="3222" w:type="dxa"/>
          </w:tcPr>
          <w:p w14:paraId="68EE03DD" w14:textId="77777777" w:rsidR="00BE7205" w:rsidRPr="00181372" w:rsidRDefault="00BE7205" w:rsidP="00171F82">
            <w:pPr>
              <w:widowControl w:val="0"/>
              <w:spacing w:after="40"/>
              <w:ind w:left="567" w:hanging="568"/>
              <w:jc w:val="both"/>
              <w:rPr>
                <w:sz w:val="22"/>
                <w:szCs w:val="22"/>
              </w:rPr>
            </w:pPr>
          </w:p>
        </w:tc>
        <w:tc>
          <w:tcPr>
            <w:tcW w:w="2485" w:type="dxa"/>
          </w:tcPr>
          <w:p w14:paraId="0E1717D2" w14:textId="77777777" w:rsidR="00BE7205" w:rsidRPr="00181372" w:rsidRDefault="00BE7205" w:rsidP="00171F82">
            <w:pPr>
              <w:widowControl w:val="0"/>
              <w:spacing w:after="40"/>
              <w:ind w:left="567" w:hanging="568"/>
              <w:jc w:val="both"/>
              <w:rPr>
                <w:sz w:val="22"/>
                <w:szCs w:val="22"/>
              </w:rPr>
            </w:pPr>
          </w:p>
        </w:tc>
        <w:tc>
          <w:tcPr>
            <w:tcW w:w="1758" w:type="dxa"/>
          </w:tcPr>
          <w:p w14:paraId="26F9814C" w14:textId="77777777" w:rsidR="00BE7205" w:rsidRPr="00181372" w:rsidRDefault="00BE7205" w:rsidP="00171F82">
            <w:pPr>
              <w:widowControl w:val="0"/>
              <w:spacing w:after="40"/>
              <w:ind w:left="567" w:hanging="568"/>
              <w:jc w:val="both"/>
              <w:rPr>
                <w:sz w:val="22"/>
                <w:szCs w:val="22"/>
              </w:rPr>
            </w:pPr>
          </w:p>
        </w:tc>
      </w:tr>
    </w:tbl>
    <w:p w14:paraId="790E8FFB" w14:textId="40209EE3" w:rsidR="00547374" w:rsidRPr="00BB7BEC" w:rsidRDefault="00165A5B" w:rsidP="00547374">
      <w:pPr>
        <w:shd w:val="clear" w:color="auto" w:fill="FFFFFF"/>
        <w:spacing w:before="100" w:beforeAutospacing="1" w:after="100" w:afterAutospacing="1" w:line="293" w:lineRule="atLeast"/>
        <w:ind w:left="567" w:hanging="568"/>
        <w:jc w:val="both"/>
        <w:rPr>
          <w:sz w:val="22"/>
          <w:szCs w:val="22"/>
          <w:lang w:eastAsia="lv-LV"/>
        </w:rPr>
      </w:pPr>
      <w:r>
        <w:rPr>
          <w:sz w:val="22"/>
          <w:szCs w:val="22"/>
          <w:lang w:eastAsia="lv-LV"/>
        </w:rPr>
        <w:t>7</w:t>
      </w:r>
      <w:r w:rsidR="00547374">
        <w:rPr>
          <w:sz w:val="22"/>
          <w:szCs w:val="22"/>
          <w:lang w:eastAsia="lv-LV"/>
        </w:rPr>
        <w:t xml:space="preserve">. </w:t>
      </w:r>
      <w:r w:rsidR="00AC1982" w:rsidRPr="00BB7BEC">
        <w:rPr>
          <w:sz w:val="22"/>
          <w:szCs w:val="22"/>
          <w:lang w:eastAsia="lv-LV"/>
        </w:rPr>
        <w:t>Ja Uzņēmējs nepilda savas saistības atbilstoši noteiktajām prasībām, Pasūtītājam ir tiesības iesaistīt papildu darbaspēku atlikto darbu veikšanai, un Uzņēmēja pienākums ir 5 (piecu) darba dienu laikā segt Pasūtītājam saistībā ar to radušos izdevumus un/vai zaudējumus (ja attiecināms).</w:t>
      </w:r>
    </w:p>
    <w:p w14:paraId="5D1F1EA0" w14:textId="77777777" w:rsidR="00AA7DB1" w:rsidRPr="00181372" w:rsidRDefault="00AA7DB1" w:rsidP="00AA7DB1">
      <w:pPr>
        <w:widowControl w:val="0"/>
        <w:spacing w:after="40"/>
        <w:ind w:left="567" w:hanging="568"/>
        <w:rPr>
          <w:sz w:val="22"/>
          <w:szCs w:val="22"/>
        </w:rPr>
      </w:pPr>
    </w:p>
    <w:p w14:paraId="0DE6C6C8" w14:textId="199F80F7" w:rsidR="00AA7DB1" w:rsidRPr="00BB7BEC" w:rsidRDefault="00165A5B" w:rsidP="00AA7DB1">
      <w:pPr>
        <w:shd w:val="clear" w:color="auto" w:fill="FFFFFF"/>
        <w:spacing w:before="100" w:beforeAutospacing="1" w:after="100" w:afterAutospacing="1" w:line="293" w:lineRule="atLeast"/>
        <w:ind w:left="567" w:hanging="568"/>
        <w:jc w:val="both"/>
        <w:rPr>
          <w:sz w:val="22"/>
          <w:szCs w:val="22"/>
          <w:lang w:eastAsia="lv-LV"/>
        </w:rPr>
      </w:pPr>
      <w:r>
        <w:rPr>
          <w:sz w:val="22"/>
          <w:szCs w:val="22"/>
          <w:lang w:eastAsia="lv-LV"/>
        </w:rPr>
        <w:lastRenderedPageBreak/>
        <w:t>8</w:t>
      </w:r>
      <w:r w:rsidR="00AC1982">
        <w:rPr>
          <w:sz w:val="22"/>
          <w:szCs w:val="22"/>
          <w:lang w:eastAsia="lv-LV"/>
        </w:rPr>
        <w:t xml:space="preserve">. </w:t>
      </w:r>
      <w:r w:rsidR="00AC1982" w:rsidRPr="00BB7BEC">
        <w:rPr>
          <w:sz w:val="22"/>
          <w:szCs w:val="22"/>
          <w:lang w:eastAsia="lv-LV"/>
        </w:rPr>
        <w:t xml:space="preserve">Puses apliecina, ka Uzņēmējs ir nodevis un Pasūtītājs ir pieņēmis būvdarbos lietoto būvizstrādājumu (materiālu, izstrādājumu un iekārtu) ražotāju (pārdevēju, piegādātāju) </w:t>
      </w:r>
      <w:proofErr w:type="spellStart"/>
      <w:r w:rsidR="00AC1982" w:rsidRPr="00BB7BEC">
        <w:rPr>
          <w:sz w:val="22"/>
          <w:szCs w:val="22"/>
          <w:lang w:eastAsia="lv-LV"/>
        </w:rPr>
        <w:t>izpilddokumentāciju</w:t>
      </w:r>
      <w:proofErr w:type="spellEnd"/>
      <w:r w:rsidR="00AC1982" w:rsidRPr="00BB7BEC">
        <w:rPr>
          <w:sz w:val="22"/>
          <w:szCs w:val="22"/>
          <w:lang w:eastAsia="lv-LV"/>
        </w:rPr>
        <w:t xml:space="preserve"> (ekspluatācijas noteikumus, tehniskās specifikācijas, </w:t>
      </w:r>
      <w:proofErr w:type="spellStart"/>
      <w:r w:rsidR="00AC1982" w:rsidRPr="00BB7BEC">
        <w:rPr>
          <w:sz w:val="22"/>
          <w:szCs w:val="22"/>
          <w:lang w:eastAsia="lv-LV"/>
        </w:rPr>
        <w:t>izpildshēmas</w:t>
      </w:r>
      <w:proofErr w:type="spellEnd"/>
      <w:r w:rsidR="00AC1982" w:rsidRPr="00BB7BEC">
        <w:rPr>
          <w:sz w:val="22"/>
          <w:szCs w:val="22"/>
          <w:lang w:eastAsia="lv-LV"/>
        </w:rPr>
        <w:t>, rasējumus u. tml.), kā arī visu citu Līgumā paredzēto dokumentāciju.</w:t>
      </w:r>
    </w:p>
    <w:p w14:paraId="69649449" w14:textId="17233ACE" w:rsidR="00AA7DB1" w:rsidRPr="00BB7BEC" w:rsidRDefault="00165A5B" w:rsidP="00AA7DB1">
      <w:pPr>
        <w:shd w:val="clear" w:color="auto" w:fill="FFFFFF"/>
        <w:spacing w:before="100" w:beforeAutospacing="1" w:after="100" w:afterAutospacing="1" w:line="293" w:lineRule="atLeast"/>
        <w:ind w:left="567" w:hanging="568"/>
        <w:jc w:val="both"/>
        <w:rPr>
          <w:sz w:val="22"/>
          <w:szCs w:val="22"/>
          <w:lang w:eastAsia="lv-LV"/>
        </w:rPr>
      </w:pPr>
      <w:r>
        <w:rPr>
          <w:sz w:val="22"/>
          <w:szCs w:val="22"/>
          <w:lang w:eastAsia="lv-LV"/>
        </w:rPr>
        <w:t>9</w:t>
      </w:r>
      <w:r w:rsidR="00AC1982">
        <w:rPr>
          <w:sz w:val="22"/>
          <w:szCs w:val="22"/>
          <w:lang w:eastAsia="lv-LV"/>
        </w:rPr>
        <w:t xml:space="preserve">. </w:t>
      </w:r>
      <w:r w:rsidR="00AC1982" w:rsidRPr="00BB7BEC">
        <w:rPr>
          <w:sz w:val="22"/>
          <w:szCs w:val="22"/>
          <w:lang w:eastAsia="lv-LV"/>
        </w:rPr>
        <w:t>Uzņēmējs vienlaikus ar šo aktu iesniedz Pasūtītājam būvdarbos lietoto būvizstrādājumu (materiālu, izstrādājumu un iekārtu) ražotāju (pārdevēju, piegādātāju) sniegtās garantijas, un Pasūtītājs tās var brīvi izmantot.</w:t>
      </w:r>
    </w:p>
    <w:p w14:paraId="5299A61C" w14:textId="3D93B7B8" w:rsidR="00AA7DB1" w:rsidRPr="00F262BD" w:rsidRDefault="00165A5B" w:rsidP="00AA7DB1">
      <w:pPr>
        <w:widowControl w:val="0"/>
        <w:numPr>
          <w:ilvl w:val="0"/>
          <w:numId w:val="8"/>
        </w:numPr>
        <w:spacing w:after="40"/>
        <w:ind w:left="567" w:hanging="568"/>
        <w:jc w:val="both"/>
        <w:rPr>
          <w:bCs/>
          <w:sz w:val="22"/>
          <w:szCs w:val="22"/>
        </w:rPr>
      </w:pPr>
      <w:r>
        <w:rPr>
          <w:bCs/>
          <w:sz w:val="22"/>
          <w:szCs w:val="22"/>
        </w:rPr>
        <w:t>10</w:t>
      </w:r>
      <w:r w:rsidR="00AC1982">
        <w:rPr>
          <w:bCs/>
          <w:sz w:val="22"/>
          <w:szCs w:val="22"/>
        </w:rPr>
        <w:t xml:space="preserve">. </w:t>
      </w:r>
      <w:r w:rsidR="00AC1982" w:rsidRPr="00F262BD">
        <w:rPr>
          <w:sz w:val="22"/>
          <w:szCs w:val="22"/>
        </w:rPr>
        <w:t xml:space="preserve">Norēķini, kas ir paredzēti starp Pasūtītāju un Uzņēmēju tiek veikti atbilstoši Līguma noteikumiem un </w:t>
      </w:r>
      <w:r w:rsidR="00AC1982" w:rsidRPr="00F262BD">
        <w:rPr>
          <w:bCs/>
          <w:sz w:val="22"/>
          <w:szCs w:val="22"/>
        </w:rPr>
        <w:t>Līgumā noteiktajā kārtībā.</w:t>
      </w:r>
    </w:p>
    <w:p w14:paraId="6B866818" w14:textId="66FBE13D" w:rsidR="00AA7DB1" w:rsidRPr="00F262BD" w:rsidRDefault="00547374" w:rsidP="00AA7DB1">
      <w:pPr>
        <w:widowControl w:val="0"/>
        <w:numPr>
          <w:ilvl w:val="0"/>
          <w:numId w:val="8"/>
        </w:numPr>
        <w:spacing w:after="40"/>
        <w:ind w:left="567" w:hanging="568"/>
        <w:jc w:val="both"/>
        <w:rPr>
          <w:bCs/>
          <w:sz w:val="22"/>
          <w:szCs w:val="22"/>
        </w:rPr>
      </w:pPr>
      <w:r>
        <w:rPr>
          <w:bCs/>
          <w:sz w:val="22"/>
          <w:szCs w:val="22"/>
        </w:rPr>
        <w:t>1</w:t>
      </w:r>
      <w:r w:rsidR="00165A5B">
        <w:rPr>
          <w:bCs/>
          <w:sz w:val="22"/>
          <w:szCs w:val="22"/>
        </w:rPr>
        <w:t>1</w:t>
      </w:r>
      <w:r w:rsidR="00AC1982">
        <w:rPr>
          <w:bCs/>
          <w:sz w:val="22"/>
          <w:szCs w:val="22"/>
        </w:rPr>
        <w:t xml:space="preserve">. </w:t>
      </w:r>
      <w:r w:rsidR="00AC1982" w:rsidRPr="00F262BD">
        <w:rPr>
          <w:bCs/>
          <w:sz w:val="22"/>
          <w:szCs w:val="22"/>
        </w:rPr>
        <w:t xml:space="preserve">Garantijas termiņš saskaņā ar Līguma ___.punktu ir ___ (__________) mēneši no faktiskā Darbu pabeigšanas datuma (šī Darbu pieņemšanas-nodošanas akta 3.punkts) vai kompetentās institūcijas izdotā akta par būves pieņemšanu ekspluatācijā izdošanas dienas (šī Darbu pieņemšanas-nodošanas akta 4.punkts). </w:t>
      </w:r>
    </w:p>
    <w:p w14:paraId="1E545E73" w14:textId="2AE9AE1F" w:rsidR="00AA7DB1" w:rsidRPr="00181372" w:rsidRDefault="00547374" w:rsidP="00AA7DB1">
      <w:pPr>
        <w:widowControl w:val="0"/>
        <w:spacing w:after="40"/>
        <w:ind w:left="567" w:hanging="568"/>
        <w:jc w:val="both"/>
        <w:rPr>
          <w:bCs/>
          <w:sz w:val="22"/>
          <w:szCs w:val="22"/>
        </w:rPr>
      </w:pPr>
      <w:r>
        <w:rPr>
          <w:bCs/>
          <w:sz w:val="22"/>
          <w:szCs w:val="22"/>
        </w:rPr>
        <w:t>1</w:t>
      </w:r>
      <w:r w:rsidR="00165A5B">
        <w:rPr>
          <w:bCs/>
          <w:sz w:val="22"/>
          <w:szCs w:val="22"/>
        </w:rPr>
        <w:t>2</w:t>
      </w:r>
      <w:r w:rsidR="00AC1982">
        <w:rPr>
          <w:bCs/>
          <w:sz w:val="22"/>
          <w:szCs w:val="22"/>
        </w:rPr>
        <w:t xml:space="preserve">. </w:t>
      </w:r>
      <w:r w:rsidR="00AC1982" w:rsidRPr="00F262BD">
        <w:rPr>
          <w:bCs/>
          <w:sz w:val="22"/>
          <w:szCs w:val="22"/>
        </w:rPr>
        <w:t>Piemērojamais līgumsods ir ______(____)</w:t>
      </w:r>
      <w:r w:rsidR="00AC1982">
        <w:rPr>
          <w:rStyle w:val="FootnoteReference"/>
          <w:bCs/>
          <w:sz w:val="22"/>
          <w:szCs w:val="22"/>
        </w:rPr>
        <w:footnoteReference w:id="4"/>
      </w:r>
      <w:r w:rsidR="00AC1982" w:rsidRPr="00F262BD">
        <w:rPr>
          <w:bCs/>
          <w:sz w:val="22"/>
          <w:szCs w:val="22"/>
        </w:rPr>
        <w:t>. Līgumsoda neaprēķināšana šī akta parakstīšanas brīdī neatceļ Pasūtītāja tiesības to piemērot pēc šī akta parakstīšanas.</w:t>
      </w:r>
    </w:p>
    <w:p w14:paraId="25B833D3" w14:textId="77777777" w:rsidR="00AA7DB1" w:rsidRPr="00181372" w:rsidRDefault="00AA7DB1" w:rsidP="00AA7DB1">
      <w:pPr>
        <w:widowControl w:val="0"/>
        <w:spacing w:after="40"/>
        <w:ind w:left="567" w:hanging="568"/>
        <w:jc w:val="both"/>
        <w:rPr>
          <w:sz w:val="22"/>
          <w:szCs w:val="22"/>
        </w:rPr>
      </w:pPr>
    </w:p>
    <w:tbl>
      <w:tblPr>
        <w:tblW w:w="9360" w:type="dxa"/>
        <w:tblLayout w:type="fixed"/>
        <w:tblLook w:val="0000" w:firstRow="0" w:lastRow="0" w:firstColumn="0" w:lastColumn="0" w:noHBand="0" w:noVBand="0"/>
      </w:tblPr>
      <w:tblGrid>
        <w:gridCol w:w="4680"/>
        <w:gridCol w:w="4680"/>
      </w:tblGrid>
      <w:tr w:rsidR="00767AA2" w14:paraId="4E8C0002" w14:textId="77777777" w:rsidTr="00171F82">
        <w:tc>
          <w:tcPr>
            <w:tcW w:w="4680" w:type="dxa"/>
          </w:tcPr>
          <w:p w14:paraId="26A8FB86" w14:textId="77777777" w:rsidR="00AA7DB1" w:rsidRPr="00181372" w:rsidRDefault="00AC1982" w:rsidP="002178D2">
            <w:pPr>
              <w:ind w:left="567" w:hanging="567"/>
            </w:pPr>
            <w:r w:rsidRPr="00181372">
              <w:t>Pasūtītājs:</w:t>
            </w:r>
          </w:p>
          <w:p w14:paraId="3BC5FD4D" w14:textId="77777777" w:rsidR="00AA7DB1" w:rsidRPr="00181372" w:rsidRDefault="00AC1982" w:rsidP="002178D2">
            <w:pPr>
              <w:ind w:left="567" w:hanging="567"/>
            </w:pPr>
            <w:r w:rsidRPr="00181372">
              <w:t>AS "Augstsprieguma tīkls"</w:t>
            </w:r>
          </w:p>
        </w:tc>
        <w:tc>
          <w:tcPr>
            <w:tcW w:w="4680" w:type="dxa"/>
          </w:tcPr>
          <w:p w14:paraId="35934099" w14:textId="77777777" w:rsidR="00AA7DB1" w:rsidRPr="00181372" w:rsidRDefault="00AC1982" w:rsidP="002178D2">
            <w:pPr>
              <w:ind w:left="567" w:hanging="567"/>
            </w:pPr>
            <w:r w:rsidRPr="00181372">
              <w:t>Uzņēmējs:</w:t>
            </w:r>
          </w:p>
          <w:p w14:paraId="6D220E50" w14:textId="77777777" w:rsidR="00AA7DB1" w:rsidRPr="00181372" w:rsidRDefault="00AC1982" w:rsidP="002178D2">
            <w:r w:rsidRPr="00181372">
              <w:t>[Uzņēmuma nosaukums]</w:t>
            </w:r>
          </w:p>
        </w:tc>
      </w:tr>
      <w:tr w:rsidR="00767AA2" w14:paraId="6BF30BBF" w14:textId="77777777" w:rsidTr="00171F82">
        <w:tc>
          <w:tcPr>
            <w:tcW w:w="4680" w:type="dxa"/>
          </w:tcPr>
          <w:p w14:paraId="6BE92AC2" w14:textId="77777777" w:rsidR="00AA7DB1" w:rsidRPr="00181372" w:rsidRDefault="00AC1982" w:rsidP="002178D2">
            <w:pPr>
              <w:ind w:left="567" w:hanging="567"/>
            </w:pPr>
            <w:r w:rsidRPr="00181372">
              <w:t>Dārzciema iela 86, Rīga, LV-1073</w:t>
            </w:r>
          </w:p>
        </w:tc>
        <w:tc>
          <w:tcPr>
            <w:tcW w:w="4680" w:type="dxa"/>
          </w:tcPr>
          <w:p w14:paraId="6B1A531A" w14:textId="77777777" w:rsidR="00AA7DB1" w:rsidRPr="00181372" w:rsidRDefault="00AC1982" w:rsidP="002178D2">
            <w:pPr>
              <w:ind w:left="567" w:hanging="567"/>
            </w:pPr>
            <w:r w:rsidRPr="00181372">
              <w:t>[Juridiskā adrese]</w:t>
            </w:r>
          </w:p>
        </w:tc>
      </w:tr>
      <w:tr w:rsidR="00767AA2" w14:paraId="4F55B22B" w14:textId="77777777" w:rsidTr="00171F82">
        <w:tc>
          <w:tcPr>
            <w:tcW w:w="4680" w:type="dxa"/>
          </w:tcPr>
          <w:p w14:paraId="66168F9A" w14:textId="77777777" w:rsidR="00AA7DB1" w:rsidRPr="00181372" w:rsidRDefault="00AC1982" w:rsidP="002178D2">
            <w:pPr>
              <w:ind w:left="567" w:hanging="567"/>
            </w:pPr>
            <w:r w:rsidRPr="00181372">
              <w:t xml:space="preserve">Vienotais </w:t>
            </w:r>
            <w:proofErr w:type="spellStart"/>
            <w:r w:rsidRPr="00181372">
              <w:t>reģ</w:t>
            </w:r>
            <w:proofErr w:type="spellEnd"/>
            <w:r w:rsidRPr="00181372">
              <w:t>. Nr.40003575567</w:t>
            </w:r>
          </w:p>
        </w:tc>
        <w:tc>
          <w:tcPr>
            <w:tcW w:w="4680" w:type="dxa"/>
          </w:tcPr>
          <w:p w14:paraId="0A8FF279" w14:textId="77777777" w:rsidR="00AA7DB1" w:rsidRPr="00181372" w:rsidRDefault="00AC1982" w:rsidP="002178D2">
            <w:pPr>
              <w:ind w:left="567" w:hanging="567"/>
            </w:pPr>
            <w:r w:rsidRPr="00181372">
              <w:t xml:space="preserve">Vienotais </w:t>
            </w:r>
            <w:proofErr w:type="spellStart"/>
            <w:r w:rsidRPr="00181372">
              <w:t>reģ</w:t>
            </w:r>
            <w:proofErr w:type="spellEnd"/>
            <w:r w:rsidRPr="00181372">
              <w:t>. Nr.[</w:t>
            </w:r>
            <w:proofErr w:type="spellStart"/>
            <w:r w:rsidRPr="00181372">
              <w:t>Reģ.Nr</w:t>
            </w:r>
            <w:proofErr w:type="spellEnd"/>
            <w:r w:rsidRPr="00181372">
              <w:t>.]</w:t>
            </w:r>
          </w:p>
        </w:tc>
      </w:tr>
      <w:tr w:rsidR="00767AA2" w14:paraId="15223CE2" w14:textId="77777777" w:rsidTr="00171F82">
        <w:tc>
          <w:tcPr>
            <w:tcW w:w="4680" w:type="dxa"/>
          </w:tcPr>
          <w:p w14:paraId="25A10DE3" w14:textId="77777777" w:rsidR="00AA7DB1" w:rsidRPr="00181372" w:rsidRDefault="00AC1982" w:rsidP="002178D2">
            <w:pPr>
              <w:ind w:left="567" w:hanging="567"/>
            </w:pPr>
            <w:r w:rsidRPr="00181372">
              <w:t>PVN maksātāja kods: LV40003575567</w:t>
            </w:r>
          </w:p>
        </w:tc>
        <w:tc>
          <w:tcPr>
            <w:tcW w:w="4680" w:type="dxa"/>
          </w:tcPr>
          <w:p w14:paraId="2E9E9761" w14:textId="77777777" w:rsidR="00AA7DB1" w:rsidRPr="00181372" w:rsidRDefault="00AC1982" w:rsidP="002178D2">
            <w:pPr>
              <w:ind w:left="567" w:hanging="567"/>
            </w:pPr>
            <w:r w:rsidRPr="00181372">
              <w:t xml:space="preserve">PVN maksātāja kods: [maksātāja </w:t>
            </w:r>
            <w:proofErr w:type="spellStart"/>
            <w:r w:rsidRPr="00181372">
              <w:t>reģ.Nr</w:t>
            </w:r>
            <w:proofErr w:type="spellEnd"/>
            <w:r w:rsidRPr="00181372">
              <w:t>.]</w:t>
            </w:r>
          </w:p>
        </w:tc>
      </w:tr>
      <w:tr w:rsidR="00767AA2" w14:paraId="660F0EBF" w14:textId="77777777" w:rsidTr="00171F82">
        <w:tc>
          <w:tcPr>
            <w:tcW w:w="4680" w:type="dxa"/>
          </w:tcPr>
          <w:p w14:paraId="5D865901" w14:textId="77777777" w:rsidR="00AA7DB1" w:rsidRPr="00181372" w:rsidRDefault="00AC1982" w:rsidP="002178D2">
            <w:pPr>
              <w:ind w:left="567" w:hanging="567"/>
            </w:pPr>
            <w:r w:rsidRPr="00181372">
              <w:t>Kredītiestāde: AS "SEB banka"</w:t>
            </w:r>
          </w:p>
        </w:tc>
        <w:tc>
          <w:tcPr>
            <w:tcW w:w="4680" w:type="dxa"/>
          </w:tcPr>
          <w:p w14:paraId="06117055" w14:textId="77777777" w:rsidR="00AA7DB1" w:rsidRPr="00181372" w:rsidRDefault="00AC1982" w:rsidP="002178D2">
            <w:pPr>
              <w:ind w:left="567" w:hanging="567"/>
            </w:pPr>
            <w:r w:rsidRPr="00181372">
              <w:t>Kredītiestāde: [Kredītiestādes nosaukums]</w:t>
            </w:r>
          </w:p>
        </w:tc>
      </w:tr>
      <w:tr w:rsidR="00767AA2" w14:paraId="0DB355BB" w14:textId="77777777" w:rsidTr="00171F82">
        <w:tc>
          <w:tcPr>
            <w:tcW w:w="4680" w:type="dxa"/>
          </w:tcPr>
          <w:p w14:paraId="6AB5931F" w14:textId="77777777" w:rsidR="00AA7DB1" w:rsidRPr="00181372" w:rsidRDefault="00AC1982" w:rsidP="002178D2">
            <w:pPr>
              <w:ind w:left="567" w:hanging="567"/>
            </w:pPr>
            <w:r w:rsidRPr="00181372">
              <w:t>SWIFT: UNLALV2X</w:t>
            </w:r>
          </w:p>
        </w:tc>
        <w:tc>
          <w:tcPr>
            <w:tcW w:w="4680" w:type="dxa"/>
          </w:tcPr>
          <w:p w14:paraId="52D9EF04" w14:textId="77777777" w:rsidR="00AA7DB1" w:rsidRPr="00181372" w:rsidRDefault="00AC1982" w:rsidP="002178D2">
            <w:pPr>
              <w:ind w:left="567" w:hanging="567"/>
            </w:pPr>
            <w:r w:rsidRPr="00181372">
              <w:t>SWIFT: [SWIFT kods]</w:t>
            </w:r>
          </w:p>
        </w:tc>
      </w:tr>
      <w:tr w:rsidR="00767AA2" w14:paraId="1BC178FA" w14:textId="77777777" w:rsidTr="00171F82">
        <w:tc>
          <w:tcPr>
            <w:tcW w:w="4680" w:type="dxa"/>
          </w:tcPr>
          <w:p w14:paraId="33ECA247" w14:textId="77777777" w:rsidR="00AA7DB1" w:rsidRPr="00181372" w:rsidRDefault="00AC1982" w:rsidP="00171F82">
            <w:pPr>
              <w:widowControl w:val="0"/>
              <w:spacing w:after="40" w:line="264" w:lineRule="auto"/>
              <w:ind w:left="567" w:hanging="568"/>
              <w:jc w:val="both"/>
              <w:rPr>
                <w:sz w:val="22"/>
                <w:szCs w:val="22"/>
              </w:rPr>
            </w:pPr>
            <w:r w:rsidRPr="00181372">
              <w:rPr>
                <w:sz w:val="22"/>
                <w:szCs w:val="22"/>
              </w:rPr>
              <w:t>Konta Nr.LV55UNLA0050000858505</w:t>
            </w:r>
          </w:p>
          <w:p w14:paraId="181A523D" w14:textId="77777777" w:rsidR="00AA7DB1" w:rsidRPr="00181372" w:rsidRDefault="00AC1982" w:rsidP="00171F82">
            <w:pPr>
              <w:widowControl w:val="0"/>
              <w:spacing w:after="40" w:line="264" w:lineRule="auto"/>
              <w:ind w:left="567" w:hanging="568"/>
              <w:jc w:val="both"/>
              <w:rPr>
                <w:sz w:val="22"/>
                <w:szCs w:val="22"/>
              </w:rPr>
            </w:pPr>
            <w:r w:rsidRPr="00181372">
              <w:rPr>
                <w:sz w:val="22"/>
                <w:szCs w:val="22"/>
              </w:rPr>
              <w:t>Tālr. 67728353</w:t>
            </w:r>
          </w:p>
          <w:p w14:paraId="44D1BCD6" w14:textId="77777777" w:rsidR="00AA7DB1" w:rsidRPr="00181372" w:rsidRDefault="00AC1982" w:rsidP="002178D2">
            <w:pPr>
              <w:ind w:left="567" w:hanging="567"/>
            </w:pPr>
            <w:r w:rsidRPr="00181372">
              <w:t xml:space="preserve">E-pasts: </w:t>
            </w:r>
            <w:hyperlink r:id="rId15" w:history="1">
              <w:r w:rsidR="00AA7DB1" w:rsidRPr="00181372">
                <w:rPr>
                  <w:rStyle w:val="Hyperlink"/>
                  <w:sz w:val="22"/>
                  <w:szCs w:val="22"/>
                </w:rPr>
                <w:t>ast@ast.lv</w:t>
              </w:r>
            </w:hyperlink>
          </w:p>
          <w:p w14:paraId="3D462CF1" w14:textId="77777777" w:rsidR="00AA7DB1" w:rsidRPr="00181372" w:rsidRDefault="00AC1982" w:rsidP="002178D2">
            <w:pPr>
              <w:ind w:left="567" w:hanging="567"/>
            </w:pPr>
            <w:r w:rsidRPr="00181372">
              <w:t>E-adreses kanāls</w:t>
            </w:r>
          </w:p>
        </w:tc>
        <w:tc>
          <w:tcPr>
            <w:tcW w:w="4680" w:type="dxa"/>
          </w:tcPr>
          <w:p w14:paraId="4836F32A" w14:textId="77777777" w:rsidR="00AA7DB1" w:rsidRPr="00181372" w:rsidRDefault="00AC1982" w:rsidP="00171F82">
            <w:pPr>
              <w:widowControl w:val="0"/>
              <w:spacing w:after="40" w:line="264" w:lineRule="auto"/>
              <w:ind w:left="567" w:hanging="568"/>
              <w:jc w:val="both"/>
              <w:rPr>
                <w:sz w:val="22"/>
                <w:szCs w:val="22"/>
              </w:rPr>
            </w:pPr>
            <w:r w:rsidRPr="00181372">
              <w:rPr>
                <w:sz w:val="22"/>
                <w:szCs w:val="22"/>
              </w:rPr>
              <w:t>Konta Nr. [Konta Nr.]</w:t>
            </w:r>
          </w:p>
          <w:p w14:paraId="7F1B7562" w14:textId="77777777" w:rsidR="00AA7DB1" w:rsidRPr="00181372" w:rsidRDefault="00AC1982" w:rsidP="00171F82">
            <w:pPr>
              <w:widowControl w:val="0"/>
              <w:spacing w:after="40" w:line="264" w:lineRule="auto"/>
              <w:ind w:left="567" w:hanging="568"/>
              <w:jc w:val="both"/>
              <w:rPr>
                <w:sz w:val="22"/>
                <w:szCs w:val="22"/>
              </w:rPr>
            </w:pPr>
            <w:r w:rsidRPr="00181372">
              <w:rPr>
                <w:sz w:val="22"/>
                <w:szCs w:val="22"/>
              </w:rPr>
              <w:t>Tālr. [Tālr. Nr.]</w:t>
            </w:r>
          </w:p>
          <w:p w14:paraId="5B733CB7" w14:textId="77777777" w:rsidR="00AA7DB1" w:rsidRPr="00181372" w:rsidRDefault="00AC1982" w:rsidP="002178D2">
            <w:pPr>
              <w:ind w:left="567" w:hanging="567"/>
            </w:pPr>
            <w:r w:rsidRPr="00181372">
              <w:t>E-pasts: [E-pasts]</w:t>
            </w:r>
          </w:p>
          <w:p w14:paraId="6EED2C18" w14:textId="77777777" w:rsidR="00AA7DB1" w:rsidRPr="00181372" w:rsidRDefault="00AC1982" w:rsidP="002178D2">
            <w:r w:rsidRPr="00181372">
              <w:t>E-adreses kanāls</w:t>
            </w:r>
          </w:p>
        </w:tc>
      </w:tr>
      <w:tr w:rsidR="00767AA2" w14:paraId="3818C4E8" w14:textId="77777777" w:rsidTr="00171F82">
        <w:trPr>
          <w:trHeight w:val="789"/>
        </w:trPr>
        <w:tc>
          <w:tcPr>
            <w:tcW w:w="4680" w:type="dxa"/>
          </w:tcPr>
          <w:p w14:paraId="684AC3CB" w14:textId="77777777" w:rsidR="00AA7DB1" w:rsidRPr="00181372" w:rsidRDefault="00AA7DB1" w:rsidP="00171F82">
            <w:pPr>
              <w:widowControl w:val="0"/>
              <w:spacing w:after="40"/>
              <w:ind w:left="567" w:hanging="568"/>
              <w:rPr>
                <w:sz w:val="22"/>
                <w:szCs w:val="22"/>
              </w:rPr>
            </w:pPr>
          </w:p>
          <w:p w14:paraId="17462CB3" w14:textId="77777777" w:rsidR="00AA7DB1" w:rsidRPr="00181372" w:rsidRDefault="00AC1982" w:rsidP="00171F82">
            <w:pPr>
              <w:widowControl w:val="0"/>
              <w:spacing w:after="40"/>
              <w:ind w:left="567" w:hanging="568"/>
              <w:rPr>
                <w:sz w:val="22"/>
                <w:szCs w:val="22"/>
              </w:rPr>
            </w:pPr>
            <w:r w:rsidRPr="00181372">
              <w:rPr>
                <w:sz w:val="22"/>
                <w:szCs w:val="22"/>
              </w:rPr>
              <w:t>_____________________./Vārds, Uzvārds/</w:t>
            </w:r>
          </w:p>
          <w:p w14:paraId="7A2D7C5B" w14:textId="77777777" w:rsidR="00AA7DB1" w:rsidRPr="00181372" w:rsidRDefault="00AC1982" w:rsidP="00171F82">
            <w:pPr>
              <w:widowControl w:val="0"/>
              <w:spacing w:after="40"/>
              <w:ind w:left="567" w:hanging="568"/>
              <w:rPr>
                <w:sz w:val="22"/>
                <w:szCs w:val="22"/>
              </w:rPr>
            </w:pPr>
            <w:r w:rsidRPr="00181372">
              <w:rPr>
                <w:sz w:val="22"/>
                <w:szCs w:val="22"/>
              </w:rPr>
              <w:t>/Amats/</w:t>
            </w:r>
          </w:p>
        </w:tc>
        <w:tc>
          <w:tcPr>
            <w:tcW w:w="4680" w:type="dxa"/>
          </w:tcPr>
          <w:p w14:paraId="3E08AB24" w14:textId="77777777" w:rsidR="00AA7DB1" w:rsidRPr="00181372" w:rsidRDefault="00AA7DB1" w:rsidP="00171F82">
            <w:pPr>
              <w:widowControl w:val="0"/>
              <w:spacing w:after="40"/>
              <w:ind w:left="567" w:hanging="568"/>
              <w:rPr>
                <w:sz w:val="22"/>
                <w:szCs w:val="22"/>
              </w:rPr>
            </w:pPr>
          </w:p>
          <w:p w14:paraId="6D9A561F" w14:textId="77777777" w:rsidR="00AA7DB1" w:rsidRPr="00181372" w:rsidRDefault="00AC1982" w:rsidP="00171F82">
            <w:pPr>
              <w:widowControl w:val="0"/>
              <w:spacing w:after="40"/>
              <w:ind w:left="567" w:hanging="568"/>
              <w:rPr>
                <w:sz w:val="22"/>
                <w:szCs w:val="22"/>
              </w:rPr>
            </w:pPr>
            <w:r w:rsidRPr="00181372">
              <w:rPr>
                <w:sz w:val="22"/>
                <w:szCs w:val="22"/>
              </w:rPr>
              <w:t>______________________ /Vārds, Uzvārds/</w:t>
            </w:r>
          </w:p>
          <w:p w14:paraId="54E6DF7E" w14:textId="77777777" w:rsidR="00AA7DB1" w:rsidRPr="00181372" w:rsidRDefault="00AC1982" w:rsidP="00171F82">
            <w:pPr>
              <w:widowControl w:val="0"/>
              <w:spacing w:after="40"/>
              <w:ind w:left="567" w:hanging="568"/>
              <w:rPr>
                <w:sz w:val="22"/>
                <w:szCs w:val="22"/>
              </w:rPr>
            </w:pPr>
            <w:r w:rsidRPr="00181372">
              <w:rPr>
                <w:sz w:val="22"/>
                <w:szCs w:val="22"/>
              </w:rPr>
              <w:t>/Amats/</w:t>
            </w:r>
          </w:p>
        </w:tc>
      </w:tr>
      <w:tr w:rsidR="00767AA2" w14:paraId="2B6F00D4" w14:textId="77777777" w:rsidTr="00171F82">
        <w:trPr>
          <w:trHeight w:val="789"/>
        </w:trPr>
        <w:tc>
          <w:tcPr>
            <w:tcW w:w="4680" w:type="dxa"/>
          </w:tcPr>
          <w:p w14:paraId="2946D3D8" w14:textId="77777777" w:rsidR="00AA7DB1" w:rsidRPr="00181372" w:rsidRDefault="00AA7DB1" w:rsidP="00171F82">
            <w:pPr>
              <w:widowControl w:val="0"/>
              <w:spacing w:after="40"/>
              <w:ind w:left="567" w:hanging="568"/>
              <w:rPr>
                <w:sz w:val="22"/>
                <w:szCs w:val="22"/>
              </w:rPr>
            </w:pPr>
          </w:p>
          <w:p w14:paraId="1D39DDF6" w14:textId="77777777" w:rsidR="00AA7DB1" w:rsidRPr="00181372" w:rsidRDefault="00AC1982" w:rsidP="00171F82">
            <w:pPr>
              <w:widowControl w:val="0"/>
              <w:spacing w:after="40"/>
              <w:ind w:left="567" w:hanging="568"/>
              <w:rPr>
                <w:sz w:val="22"/>
                <w:szCs w:val="22"/>
              </w:rPr>
            </w:pPr>
            <w:r w:rsidRPr="00181372">
              <w:rPr>
                <w:sz w:val="22"/>
                <w:szCs w:val="22"/>
              </w:rPr>
              <w:t>_____________________./Vārds, Uzvārds/</w:t>
            </w:r>
          </w:p>
          <w:p w14:paraId="5004EDB3" w14:textId="77777777" w:rsidR="00AA7DB1" w:rsidRPr="00181372" w:rsidRDefault="00AC1982" w:rsidP="00171F82">
            <w:pPr>
              <w:widowControl w:val="0"/>
              <w:spacing w:after="40"/>
              <w:ind w:left="567" w:hanging="568"/>
              <w:rPr>
                <w:sz w:val="22"/>
                <w:szCs w:val="22"/>
              </w:rPr>
            </w:pPr>
            <w:r w:rsidRPr="00181372">
              <w:rPr>
                <w:sz w:val="22"/>
                <w:szCs w:val="22"/>
              </w:rPr>
              <w:t>/Amats/</w:t>
            </w:r>
          </w:p>
        </w:tc>
        <w:tc>
          <w:tcPr>
            <w:tcW w:w="4680" w:type="dxa"/>
          </w:tcPr>
          <w:p w14:paraId="681FC2DE" w14:textId="77777777" w:rsidR="00AA7DB1" w:rsidRPr="00181372" w:rsidRDefault="00AA7DB1" w:rsidP="00171F82">
            <w:pPr>
              <w:widowControl w:val="0"/>
              <w:spacing w:after="40"/>
              <w:ind w:left="567" w:hanging="568"/>
              <w:rPr>
                <w:sz w:val="22"/>
                <w:szCs w:val="22"/>
              </w:rPr>
            </w:pPr>
          </w:p>
          <w:p w14:paraId="2583AC7F" w14:textId="77777777" w:rsidR="00AA7DB1" w:rsidRPr="00181372" w:rsidRDefault="00AC1982" w:rsidP="00171F82">
            <w:pPr>
              <w:widowControl w:val="0"/>
              <w:spacing w:after="40"/>
              <w:ind w:left="567" w:hanging="568"/>
              <w:rPr>
                <w:sz w:val="22"/>
                <w:szCs w:val="22"/>
              </w:rPr>
            </w:pPr>
            <w:r w:rsidRPr="00181372">
              <w:rPr>
                <w:sz w:val="22"/>
                <w:szCs w:val="22"/>
              </w:rPr>
              <w:t>______________________ /Vārds, Uzvārds/</w:t>
            </w:r>
          </w:p>
          <w:p w14:paraId="477D428D" w14:textId="77777777" w:rsidR="00AA7DB1" w:rsidRPr="00181372" w:rsidRDefault="00AC1982" w:rsidP="00171F82">
            <w:pPr>
              <w:widowControl w:val="0"/>
              <w:spacing w:after="40"/>
              <w:ind w:left="567" w:hanging="568"/>
              <w:rPr>
                <w:sz w:val="22"/>
                <w:szCs w:val="22"/>
              </w:rPr>
            </w:pPr>
            <w:r w:rsidRPr="00181372">
              <w:rPr>
                <w:sz w:val="22"/>
                <w:szCs w:val="22"/>
              </w:rPr>
              <w:t>/Amats/</w:t>
            </w:r>
          </w:p>
        </w:tc>
      </w:tr>
    </w:tbl>
    <w:p w14:paraId="5C7F842E" w14:textId="77777777" w:rsidR="00BE7205" w:rsidRDefault="00BE7205" w:rsidP="004F3DB6">
      <w:pPr>
        <w:rPr>
          <w:sz w:val="22"/>
          <w:szCs w:val="22"/>
        </w:rPr>
      </w:pPr>
    </w:p>
    <w:p w14:paraId="22FEB746" w14:textId="77777777" w:rsidR="00BE7205" w:rsidRDefault="00AC1982">
      <w:pPr>
        <w:spacing w:after="200" w:line="276" w:lineRule="auto"/>
        <w:rPr>
          <w:sz w:val="22"/>
          <w:szCs w:val="22"/>
        </w:rPr>
      </w:pPr>
      <w:r>
        <w:rPr>
          <w:sz w:val="22"/>
          <w:szCs w:val="22"/>
        </w:rPr>
        <w:br w:type="page"/>
      </w:r>
    </w:p>
    <w:p w14:paraId="20C9B4C0" w14:textId="5AF7C1CA" w:rsidR="00BE7205" w:rsidRPr="00EA669D" w:rsidRDefault="00AC1982" w:rsidP="00BE7205">
      <w:pPr>
        <w:spacing w:before="120" w:after="120"/>
        <w:ind w:left="426" w:hanging="568"/>
        <w:jc w:val="right"/>
      </w:pPr>
      <w:r w:rsidRPr="00EA669D">
        <w:lastRenderedPageBreak/>
        <w:t>Pielikums Nr.</w:t>
      </w:r>
      <w:r w:rsidR="003A03E4">
        <w:t>9</w:t>
      </w:r>
    </w:p>
    <w:p w14:paraId="7506ECC5" w14:textId="77777777" w:rsidR="005A3FB4" w:rsidRPr="005A3FB4" w:rsidRDefault="005A3FB4" w:rsidP="005A3FB4">
      <w:pPr>
        <w:tabs>
          <w:tab w:val="left" w:pos="3600"/>
        </w:tabs>
        <w:suppressAutoHyphens/>
        <w:ind w:left="-113" w:right="-397"/>
        <w:contextualSpacing/>
        <w:jc w:val="center"/>
        <w:rPr>
          <w:b/>
          <w:sz w:val="22"/>
          <w:szCs w:val="22"/>
          <w:lang w:eastAsia="ar-SA"/>
        </w:rPr>
      </w:pPr>
      <w:r w:rsidRPr="005A3FB4">
        <w:rPr>
          <w:b/>
          <w:sz w:val="22"/>
          <w:szCs w:val="22"/>
          <w:lang w:eastAsia="ar-SA"/>
        </w:rPr>
        <w:t xml:space="preserve">Prasības saistībā ar </w:t>
      </w:r>
      <w:r w:rsidRPr="005A3FB4">
        <w:rPr>
          <w:rFonts w:eastAsiaTheme="minorHAnsi"/>
          <w:b/>
          <w:sz w:val="22"/>
          <w:szCs w:val="20"/>
        </w:rPr>
        <w:t>Eiropas Savienības Modernizācijas fonda finansējuma piesaisti</w:t>
      </w:r>
    </w:p>
    <w:p w14:paraId="25B62500" w14:textId="77777777" w:rsidR="005A3FB4" w:rsidRPr="005A3FB4" w:rsidRDefault="005A3FB4" w:rsidP="005A3FB4">
      <w:pPr>
        <w:tabs>
          <w:tab w:val="left" w:pos="3600"/>
        </w:tabs>
        <w:suppressAutoHyphens/>
        <w:ind w:left="-113" w:right="-397"/>
        <w:contextualSpacing/>
        <w:jc w:val="right"/>
        <w:rPr>
          <w:b/>
          <w:sz w:val="22"/>
          <w:szCs w:val="22"/>
          <w:lang w:eastAsia="ar-SA"/>
        </w:rPr>
      </w:pPr>
    </w:p>
    <w:p w14:paraId="57B625F9" w14:textId="6B381111" w:rsidR="005A3FB4" w:rsidRPr="005A3FB4" w:rsidRDefault="005A3FB4" w:rsidP="005A3FB4">
      <w:pPr>
        <w:spacing w:after="60"/>
        <w:ind w:left="-113" w:right="-397"/>
        <w:jc w:val="right"/>
        <w:rPr>
          <w:rFonts w:eastAsiaTheme="minorHAnsi"/>
          <w:sz w:val="20"/>
        </w:rPr>
      </w:pPr>
      <w:r w:rsidRPr="005A3FB4">
        <w:rPr>
          <w:rFonts w:eastAsiaTheme="minorHAnsi"/>
          <w:i/>
          <w:iCs/>
          <w:sz w:val="20"/>
        </w:rPr>
        <w:t>Ja Līguma Vispārīgajos noteikumos vai Līguma Speciālo noteikumos, tajā skaitā Līguma Speciālo noteikumu pielikumos) rodas pretrunas saistībā ar normatīvo aktu Modernizācijas fonda (turpmāk - MF) ietvaros, tad šī Līguma pielikuma noteikumi ir noteicošie attiecībā pret iepriekš minētajiem Līguma noteikumiem un pielikumiem</w:t>
      </w:r>
      <w:r w:rsidRPr="005A3FB4">
        <w:rPr>
          <w:rFonts w:eastAsiaTheme="minorHAnsi"/>
          <w:sz w:val="20"/>
        </w:rPr>
        <w:t>.</w:t>
      </w:r>
    </w:p>
    <w:p w14:paraId="01DBAB69" w14:textId="77777777" w:rsidR="005A3FB4" w:rsidRPr="005A3FB4" w:rsidRDefault="005A3FB4" w:rsidP="005A3FB4">
      <w:pPr>
        <w:ind w:left="-113" w:right="-397"/>
        <w:jc w:val="both"/>
        <w:rPr>
          <w:rFonts w:eastAsiaTheme="minorHAnsi"/>
          <w:bCs/>
          <w:sz w:val="20"/>
          <w:szCs w:val="20"/>
        </w:rPr>
      </w:pPr>
    </w:p>
    <w:p w14:paraId="634B8879" w14:textId="77777777" w:rsidR="005A3FB4" w:rsidRPr="005A3FB4" w:rsidRDefault="005A3FB4" w:rsidP="005A3FB4">
      <w:pPr>
        <w:spacing w:after="60"/>
        <w:ind w:left="-113" w:right="-397" w:firstLine="283"/>
        <w:jc w:val="both"/>
        <w:rPr>
          <w:rFonts w:eastAsiaTheme="minorHAnsi"/>
          <w:sz w:val="20"/>
        </w:rPr>
      </w:pPr>
      <w:r w:rsidRPr="005A3FB4">
        <w:rPr>
          <w:rFonts w:eastAsiaTheme="minorHAnsi"/>
          <w:sz w:val="20"/>
          <w:szCs w:val="20"/>
        </w:rPr>
        <w:t xml:space="preserve">Ja Līguma izpildē tiek piesaistīts MF finansējums, </w:t>
      </w:r>
      <w:r w:rsidRPr="005A3FB4">
        <w:rPr>
          <w:rFonts w:eastAsiaTheme="minorHAnsi"/>
          <w:sz w:val="20"/>
        </w:rPr>
        <w:t>Līdzēji vienojas par sekojošiem papildu noteikumiem:</w:t>
      </w:r>
    </w:p>
    <w:p w14:paraId="63BF860A" w14:textId="77777777" w:rsidR="005A3FB4" w:rsidRPr="005A3FB4" w:rsidRDefault="005A3FB4" w:rsidP="005A3FB4">
      <w:pPr>
        <w:numPr>
          <w:ilvl w:val="1"/>
          <w:numId w:val="17"/>
        </w:numPr>
        <w:spacing w:after="60" w:line="276" w:lineRule="auto"/>
        <w:ind w:left="-113" w:right="-397"/>
        <w:jc w:val="both"/>
        <w:rPr>
          <w:rFonts w:eastAsiaTheme="minorHAnsi"/>
          <w:color w:val="000000"/>
          <w:sz w:val="20"/>
          <w:szCs w:val="20"/>
        </w:rPr>
      </w:pPr>
      <w:r w:rsidRPr="005A3FB4">
        <w:rPr>
          <w:rFonts w:eastAsiaTheme="minorHAnsi"/>
          <w:sz w:val="20"/>
          <w:szCs w:val="20"/>
        </w:rPr>
        <w:t>Būvuzņēmējs/ Būvprojekta izstrādātājs/Uzņēmējs</w:t>
      </w:r>
      <w:r w:rsidRPr="005A3FB4">
        <w:rPr>
          <w:rFonts w:eastAsiaTheme="minorHAnsi"/>
          <w:color w:val="000000"/>
          <w:sz w:val="20"/>
          <w:szCs w:val="20"/>
        </w:rPr>
        <w:t xml:space="preserve"> apņemas (</w:t>
      </w:r>
      <w:r w:rsidRPr="005A3FB4">
        <w:rPr>
          <w:rFonts w:eastAsiaTheme="minorHAnsi"/>
          <w:i/>
          <w:iCs/>
          <w:sz w:val="18"/>
          <w:szCs w:val="18"/>
        </w:rPr>
        <w:t xml:space="preserve">Līguma pielikumā noteiktās prasības tiek piemērotas atkarībā no tā, vai Līdzējs ir Būvuzņēmējs/Uzņēmējs vai Būvprojekta izstrādātājs, vai attiecīgi kopā Būvuzņēmējs un Būvprojekta izstrādātājs):  </w:t>
      </w:r>
    </w:p>
    <w:p w14:paraId="458616AF" w14:textId="331E676B" w:rsidR="005A3FB4" w:rsidRPr="005A3FB4" w:rsidRDefault="005A3FB4" w:rsidP="005A3FB4">
      <w:pPr>
        <w:numPr>
          <w:ilvl w:val="2"/>
          <w:numId w:val="17"/>
        </w:numPr>
        <w:spacing w:after="60" w:line="276" w:lineRule="auto"/>
        <w:ind w:left="-142" w:right="-382"/>
        <w:jc w:val="both"/>
        <w:rPr>
          <w:rFonts w:eastAsiaTheme="minorHAnsi"/>
          <w:color w:val="000000"/>
          <w:sz w:val="20"/>
          <w:szCs w:val="20"/>
        </w:rPr>
      </w:pPr>
      <w:r w:rsidRPr="005A3FB4">
        <w:rPr>
          <w:rFonts w:eastAsiaTheme="minorHAnsi"/>
          <w:color w:val="000000"/>
          <w:sz w:val="20"/>
          <w:szCs w:val="20"/>
        </w:rPr>
        <w:t>Līguma saistību izpildē ievērot normatīvo aktu prasības, nodrošināt piekļuvi ar MF saistītajai informācijai un dokumentiem Ministru kabineta 2023.gada 13.jūlija noteikumos Nr.396 "Modernizācijas fonda darbības kārtības noteikumi un daudzgadu darbības programma" un Ministru kabineta 2026. gada 20.janvāra noteikumos Nr.24 "</w:t>
      </w:r>
      <w:r w:rsidRPr="005A3FB4">
        <w:rPr>
          <w:rFonts w:eastAsiaTheme="minorHAnsi"/>
          <w:sz w:val="20"/>
        </w:rPr>
        <w:t xml:space="preserve"> </w:t>
      </w:r>
      <w:r w:rsidRPr="005A3FB4">
        <w:rPr>
          <w:rFonts w:eastAsiaTheme="minorHAnsi"/>
          <w:color w:val="000000"/>
          <w:sz w:val="20"/>
          <w:szCs w:val="20"/>
        </w:rPr>
        <w:t xml:space="preserve">Modernizācijas fonda finansēto projektu konkursa "Atbalsts Latvijas elektroenerģijas tīkla jaudas pastiprināšanai" nolikumā" minētajām iestādēm, kā arī citām institūcijām, kas iesaistītas MF pārvaldībā atbilstoši Eiropas Savienības normatīvajiem aktiem, tostarp Eiropas Komisijai, Eiropas Investīciju bankai </w:t>
      </w:r>
      <w:r w:rsidRPr="005A3FB4">
        <w:rPr>
          <w:rFonts w:eastAsiaTheme="minorHAnsi"/>
          <w:sz w:val="20"/>
          <w:szCs w:val="20"/>
        </w:rPr>
        <w:t>(turpmāk tekstā –normatīvajos aktos noteiktajām iestādēm un kompetentajām institūcijām)</w:t>
      </w:r>
      <w:r w:rsidRPr="005A3FB4">
        <w:rPr>
          <w:rFonts w:eastAsiaTheme="minorHAnsi"/>
          <w:color w:val="000000"/>
          <w:sz w:val="20"/>
          <w:szCs w:val="20"/>
        </w:rPr>
        <w:t>;</w:t>
      </w:r>
    </w:p>
    <w:p w14:paraId="44210460" w14:textId="6D2A19D1" w:rsidR="005A3FB4" w:rsidRPr="005A3FB4" w:rsidRDefault="005A3FB4" w:rsidP="005A3FB4">
      <w:pPr>
        <w:numPr>
          <w:ilvl w:val="2"/>
          <w:numId w:val="17"/>
        </w:numPr>
        <w:spacing w:after="60" w:line="276" w:lineRule="auto"/>
        <w:ind w:left="-113" w:right="-397"/>
        <w:jc w:val="both"/>
        <w:rPr>
          <w:rFonts w:eastAsiaTheme="minorHAnsi"/>
          <w:color w:val="000000"/>
          <w:sz w:val="20"/>
          <w:szCs w:val="20"/>
        </w:rPr>
      </w:pPr>
      <w:r w:rsidRPr="005A3FB4">
        <w:rPr>
          <w:rFonts w:eastAsiaTheme="minorHAnsi"/>
          <w:sz w:val="20"/>
          <w:szCs w:val="20"/>
        </w:rPr>
        <w:t>nekavējoties informēt Eiropas Savienības institūcijas un kompetentās iestādes, ja pastāv ticams apgalvojums, sūdzība vai informācija attiecībā uz noziedzīgiem nodarījumiem saistībā ar Līguma izpildi.</w:t>
      </w:r>
      <w:r w:rsidRPr="005A3FB4">
        <w:rPr>
          <w:rFonts w:eastAsia="Calibri"/>
          <w:color w:val="000000"/>
          <w:sz w:val="20"/>
          <w:szCs w:val="20"/>
        </w:rPr>
        <w:t xml:space="preserve"> Ar noziedzīgu nodarījumu šī punkta izpratnē tiek saprasti jebkuri turpmāk minētie noziedzīgie nodarījumi, ciktāl un kā tie noteikti ar attiecīgajiem normatīvajiem aktiem: krāpšana, korupcija (t.sk., bet ne tikai - kukuļdošana, kukuļņemšana, starpniecība kukuļošanā, komerciālā uzpirkšana, neatļauta labuma pieņemšana un tml.), izspiešana, aizliegtas vienošanās, bezdarbība (t.sk., neziņošana par noziedzīgu nodarījumu), noziedzīgi iegūtu līdzekļu legalizācija, terorisma finansēšana);</w:t>
      </w:r>
    </w:p>
    <w:p w14:paraId="41B1B7AF" w14:textId="77777777" w:rsidR="005A3FB4" w:rsidRPr="005A3FB4" w:rsidRDefault="005A3FB4" w:rsidP="005A3FB4">
      <w:pPr>
        <w:numPr>
          <w:ilvl w:val="2"/>
          <w:numId w:val="17"/>
        </w:numPr>
        <w:spacing w:after="60" w:line="276" w:lineRule="auto"/>
        <w:ind w:left="-113" w:right="-397"/>
        <w:jc w:val="both"/>
        <w:rPr>
          <w:rFonts w:eastAsiaTheme="minorHAnsi"/>
          <w:color w:val="000000"/>
          <w:sz w:val="20"/>
          <w:szCs w:val="20"/>
        </w:rPr>
      </w:pPr>
      <w:r w:rsidRPr="005A3FB4">
        <w:rPr>
          <w:rFonts w:eastAsiaTheme="minorHAnsi"/>
          <w:sz w:val="20"/>
          <w:szCs w:val="20"/>
        </w:rPr>
        <w:t>nodrošināt Eiropas Savienība institūcijām un kompetentajām iestādēm iespēju saistībā ar uzsāktu lietu par noziedzīgu nodarījumu, revidēt Būvuzņēmēja/ Būvprojekta izstrādātāja</w:t>
      </w:r>
      <w:r w:rsidRPr="005A3FB4">
        <w:rPr>
          <w:rFonts w:eastAsiaTheme="minorHAnsi"/>
          <w:color w:val="000000"/>
          <w:sz w:val="20"/>
          <w:szCs w:val="20"/>
        </w:rPr>
        <w:t xml:space="preserve"> </w:t>
      </w:r>
      <w:r w:rsidRPr="005A3FB4">
        <w:rPr>
          <w:rFonts w:eastAsiaTheme="minorHAnsi"/>
          <w:sz w:val="20"/>
          <w:szCs w:val="20"/>
        </w:rPr>
        <w:t>sadarbības partnerus, līgumslēdzējus, to apakšuzņēmēju</w:t>
      </w:r>
      <w:r w:rsidRPr="005A3FB4">
        <w:rPr>
          <w:rFonts w:eastAsiaTheme="minorHAnsi"/>
          <w:bCs/>
          <w:sz w:val="20"/>
          <w:szCs w:val="20"/>
        </w:rPr>
        <w:t xml:space="preserve"> </w:t>
      </w:r>
      <w:r w:rsidRPr="005A3FB4">
        <w:rPr>
          <w:rFonts w:eastAsiaTheme="minorHAnsi"/>
          <w:sz w:val="20"/>
          <w:szCs w:val="20"/>
        </w:rPr>
        <w:t xml:space="preserve"> grāmatvedības un uzskaites ierakstus saistībā ar Līguma izpildi, un izgatavot dokumentu kopijas, ciktāl tas pieļaujams atbilstoši normatīvo aktu prasībām;</w:t>
      </w:r>
    </w:p>
    <w:p w14:paraId="59E08220" w14:textId="77777777" w:rsidR="005A3FB4" w:rsidRPr="005A3FB4" w:rsidRDefault="005A3FB4" w:rsidP="005A3FB4">
      <w:pPr>
        <w:numPr>
          <w:ilvl w:val="2"/>
          <w:numId w:val="17"/>
        </w:numPr>
        <w:spacing w:after="60" w:line="276" w:lineRule="auto"/>
        <w:ind w:left="-113" w:right="-397"/>
        <w:jc w:val="both"/>
        <w:rPr>
          <w:rFonts w:eastAsiaTheme="minorHAnsi"/>
          <w:color w:val="000000"/>
          <w:sz w:val="20"/>
          <w:szCs w:val="20"/>
        </w:rPr>
      </w:pPr>
      <w:r w:rsidRPr="005A3FB4">
        <w:rPr>
          <w:rFonts w:eastAsiaTheme="minorHAnsi"/>
          <w:sz w:val="20"/>
          <w:szCs w:val="20"/>
        </w:rPr>
        <w:t xml:space="preserve">sagatavot Būvlaukumu un sagatavoties Būvdarbiem, t.sk., izgatavot un uzstādīt Būvlaukumā/Objektā informatīvo </w:t>
      </w:r>
      <w:proofErr w:type="spellStart"/>
      <w:r w:rsidRPr="005A3FB4">
        <w:rPr>
          <w:rFonts w:eastAsiaTheme="minorHAnsi"/>
          <w:sz w:val="20"/>
          <w:szCs w:val="20"/>
        </w:rPr>
        <w:t>būvtāfeli</w:t>
      </w:r>
      <w:proofErr w:type="spellEnd"/>
      <w:r w:rsidRPr="005A3FB4">
        <w:rPr>
          <w:rFonts w:eastAsiaTheme="minorHAnsi"/>
          <w:sz w:val="20"/>
          <w:szCs w:val="20"/>
        </w:rPr>
        <w:t xml:space="preserve">/es atbilstoši normatīvajiem aktiem, kā arī MF izvirzītajām publicitātes prasībām, iepriekš saskaņojot to ar Pasūtītāju. Pēc Būvdarbu pabeigšanas Būvlaukumā/ Objektā izvietot informatīvas plāksnes par Eiropas Savienības finansējuma piesaisti atbilstoši Pasūtītāja norādījumiem; </w:t>
      </w:r>
    </w:p>
    <w:p w14:paraId="14ECDF64" w14:textId="77777777" w:rsidR="005A3FB4" w:rsidRPr="005A3FB4" w:rsidRDefault="005A3FB4" w:rsidP="005A3FB4">
      <w:pPr>
        <w:numPr>
          <w:ilvl w:val="2"/>
          <w:numId w:val="17"/>
        </w:numPr>
        <w:spacing w:after="60" w:line="276" w:lineRule="auto"/>
        <w:ind w:left="-113" w:right="-397"/>
        <w:jc w:val="both"/>
        <w:rPr>
          <w:rFonts w:eastAsiaTheme="minorHAnsi"/>
          <w:color w:val="000000"/>
          <w:sz w:val="20"/>
          <w:szCs w:val="20"/>
        </w:rPr>
      </w:pPr>
      <w:r w:rsidRPr="005A3FB4">
        <w:rPr>
          <w:rFonts w:eastAsiaTheme="minorHAnsi"/>
          <w:sz w:val="20"/>
          <w:szCs w:val="20"/>
        </w:rPr>
        <w:t>nodrošināt Pasūtītājam, kā arī normatīvajos aktos noteiktajām iestādēm un kompetentajām institūcijām, veicot pārbaudes vai auditus saistībā ar MF piešķirto finansējumu, iespēju piekļūt bez maksas ar Līgumu saistītās tehniskās dokumentācijas, dažādiem mērījumu un analīžu rezultātiem vai citas informācijas, kas saistīta ar Būvdarbiem/Darbiem būvlaukumā /Objektā un Būvdarbu/Darbu izpildi, kā arī pēc augstāk minēto personu pieprasījuma izsniegt prasīto informāciju, tajā skaitā elektroniskā formātā Pasūtītāja vai  minēto iestāžu un institūciju noteiktajā termiņā;</w:t>
      </w:r>
    </w:p>
    <w:p w14:paraId="5E42CA08" w14:textId="77777777" w:rsidR="005A3FB4" w:rsidRPr="005A3FB4" w:rsidRDefault="005A3FB4" w:rsidP="005A3FB4">
      <w:pPr>
        <w:numPr>
          <w:ilvl w:val="2"/>
          <w:numId w:val="17"/>
        </w:numPr>
        <w:spacing w:after="60" w:line="276" w:lineRule="auto"/>
        <w:ind w:left="-113" w:right="-397"/>
        <w:jc w:val="both"/>
        <w:rPr>
          <w:rFonts w:eastAsiaTheme="minorHAnsi"/>
          <w:color w:val="000000"/>
          <w:sz w:val="20"/>
          <w:szCs w:val="20"/>
        </w:rPr>
      </w:pPr>
      <w:r w:rsidRPr="005A3FB4">
        <w:rPr>
          <w:rFonts w:eastAsiaTheme="minorHAnsi"/>
          <w:sz w:val="20"/>
        </w:rPr>
        <w:t xml:space="preserve">pēc </w:t>
      </w:r>
      <w:r w:rsidRPr="005A3FB4">
        <w:rPr>
          <w:rFonts w:eastAsiaTheme="minorHAnsi"/>
          <w:sz w:val="20"/>
          <w:szCs w:val="20"/>
        </w:rPr>
        <w:t>normatīvajos aktos noteikto iestāžu un kompetento institūciju</w:t>
      </w:r>
      <w:r w:rsidRPr="005A3FB4">
        <w:rPr>
          <w:rFonts w:eastAsiaTheme="minorHAnsi"/>
          <w:sz w:val="20"/>
        </w:rPr>
        <w:t xml:space="preserve"> pārstāvju, Pasūtītāja vai jebkuras citas iestādes, kuru iepriekš minētās institūcijas pilnvarojušas veikt Būvdarbu/</w:t>
      </w:r>
      <w:proofErr w:type="spellStart"/>
      <w:r w:rsidRPr="005A3FB4">
        <w:rPr>
          <w:rFonts w:eastAsiaTheme="minorHAnsi"/>
          <w:sz w:val="20"/>
        </w:rPr>
        <w:t>Būvprojektēšanas</w:t>
      </w:r>
      <w:proofErr w:type="spellEnd"/>
      <w:r w:rsidRPr="005A3FB4">
        <w:rPr>
          <w:rFonts w:eastAsiaTheme="minorHAnsi"/>
          <w:sz w:val="20"/>
        </w:rPr>
        <w:t xml:space="preserve">/Darbu auditu vai pārbaudi, pieprasījuma, </w:t>
      </w:r>
      <w:r w:rsidRPr="005A3FB4">
        <w:rPr>
          <w:rFonts w:eastAsiaTheme="minorHAnsi"/>
          <w:sz w:val="20"/>
          <w:szCs w:val="20"/>
        </w:rPr>
        <w:t>Būvuzņēmējs/ Būvprojekta izstrādātājs/Uzņēmējs</w:t>
      </w:r>
      <w:r w:rsidRPr="005A3FB4">
        <w:rPr>
          <w:rFonts w:eastAsiaTheme="minorHAnsi"/>
          <w:sz w:val="20"/>
        </w:rPr>
        <w:t xml:space="preserve"> bez maksas sniedz jebkuru detalizētu informāciju un dokumentāciju attiecībā uz Būvdarbiem /</w:t>
      </w:r>
      <w:proofErr w:type="spellStart"/>
      <w:r w:rsidRPr="005A3FB4">
        <w:rPr>
          <w:rFonts w:eastAsiaTheme="minorHAnsi"/>
          <w:sz w:val="20"/>
        </w:rPr>
        <w:t>Būvprojektēšanu</w:t>
      </w:r>
      <w:proofErr w:type="spellEnd"/>
      <w:r w:rsidRPr="005A3FB4">
        <w:rPr>
          <w:rFonts w:eastAsiaTheme="minorHAnsi"/>
          <w:sz w:val="20"/>
        </w:rPr>
        <w:t>/Darbu izpildi, to izpildes procesu, personālu, tai skaitā informāciju elektroniskā formātā, kā arī nodrošina  šajā punktā minēto institūciju personālam vai jebkurai to pilnvarotai fiziskai vai juridiskai personai brīvu pieeju Būvlaukumam vai citām teritorijām, kurās notiek Būvdarbi.  Pēc pieprasījuma visa ar Būvdarbu/</w:t>
      </w:r>
      <w:proofErr w:type="spellStart"/>
      <w:r w:rsidRPr="005A3FB4">
        <w:rPr>
          <w:rFonts w:eastAsiaTheme="minorHAnsi"/>
          <w:sz w:val="20"/>
        </w:rPr>
        <w:t>Būvprojektēšanas</w:t>
      </w:r>
      <w:proofErr w:type="spellEnd"/>
      <w:r w:rsidRPr="005A3FB4">
        <w:rPr>
          <w:rFonts w:eastAsiaTheme="minorHAnsi"/>
          <w:sz w:val="20"/>
        </w:rPr>
        <w:t>/Darbu īstenošanu saistītā dokumentācija jāuzrāda Būvdarbu/ Objekta īstenošanas vietā, kā arī jānodrošina par Būvdarbu/</w:t>
      </w:r>
      <w:proofErr w:type="spellStart"/>
      <w:r w:rsidRPr="005A3FB4">
        <w:rPr>
          <w:rFonts w:eastAsiaTheme="minorHAnsi"/>
          <w:sz w:val="20"/>
        </w:rPr>
        <w:t>Būvprojektēšanas</w:t>
      </w:r>
      <w:proofErr w:type="spellEnd"/>
      <w:r w:rsidRPr="005A3FB4">
        <w:rPr>
          <w:rFonts w:eastAsiaTheme="minorHAnsi"/>
          <w:sz w:val="20"/>
        </w:rPr>
        <w:t>/Darbu īstenošanu atbildīgo personu un iesaistīto personu piedalīšanos pārbaudē;</w:t>
      </w:r>
    </w:p>
    <w:p w14:paraId="434D726B" w14:textId="52BF7CD8" w:rsidR="005A3FB4" w:rsidRPr="005A3FB4" w:rsidRDefault="005A3FB4" w:rsidP="005A3FB4">
      <w:pPr>
        <w:numPr>
          <w:ilvl w:val="2"/>
          <w:numId w:val="17"/>
        </w:numPr>
        <w:spacing w:after="200" w:line="276" w:lineRule="auto"/>
        <w:ind w:left="-142" w:right="-382" w:hanging="851"/>
        <w:jc w:val="both"/>
        <w:rPr>
          <w:rFonts w:eastAsiaTheme="minorHAnsi"/>
          <w:sz w:val="20"/>
          <w:szCs w:val="20"/>
        </w:rPr>
      </w:pPr>
      <w:r w:rsidRPr="005A3FB4">
        <w:rPr>
          <w:rFonts w:eastAsiaTheme="minorHAnsi"/>
          <w:sz w:val="20"/>
          <w:szCs w:val="20"/>
        </w:rPr>
        <w:t xml:space="preserve">nodrošināt, noteikto pienākumu izpildi saistībā ar Eiropas Savienības piešķirtā finansējuma administrēšanu un kontroli, kā arī atbilstību Eiropas Savienības finansējuma MF ietvaros izvirzītajām publicitātes prasībām (Vides </w:t>
      </w:r>
      <w:r w:rsidRPr="005A3FB4">
        <w:rPr>
          <w:rFonts w:eastAsiaTheme="minorHAnsi"/>
          <w:sz w:val="20"/>
          <w:szCs w:val="20"/>
        </w:rPr>
        <w:lastRenderedPageBreak/>
        <w:t>investīciju fonda tīmekļvietnē publicētie MF simbolikas lietošanas noteikumi), tajā skaitā par korektu MF simbolikas atveidošanu un lietošanu visos ar Līguma īstenošanu saistītajos komunikācijas materiālos, tostarp uz fiziskās komunikācijas objektiem.</w:t>
      </w:r>
      <w:r w:rsidR="00FE0C12">
        <w:rPr>
          <w:rFonts w:eastAsiaTheme="minorHAnsi"/>
          <w:sz w:val="20"/>
          <w:szCs w:val="20"/>
        </w:rPr>
        <w:t xml:space="preserve"> </w:t>
      </w:r>
      <w:r w:rsidRPr="005A3FB4">
        <w:rPr>
          <w:rFonts w:eastAsiaTheme="minorHAnsi"/>
          <w:sz w:val="20"/>
          <w:szCs w:val="20"/>
        </w:rPr>
        <w:t>Šī prasība attiecas arī uz Izpildītāja piesaistīto apakšuzņēmēju;</w:t>
      </w:r>
    </w:p>
    <w:p w14:paraId="0D2B40BA" w14:textId="77777777" w:rsidR="005A3FB4" w:rsidRPr="005A3FB4" w:rsidRDefault="005A3FB4" w:rsidP="005A3FB4">
      <w:pPr>
        <w:spacing w:after="60"/>
        <w:ind w:left="-113" w:right="-397"/>
        <w:jc w:val="both"/>
        <w:rPr>
          <w:rFonts w:eastAsiaTheme="minorHAnsi"/>
          <w:color w:val="000000"/>
          <w:sz w:val="20"/>
          <w:szCs w:val="20"/>
        </w:rPr>
      </w:pPr>
    </w:p>
    <w:p w14:paraId="4F5EC87B" w14:textId="77777777" w:rsidR="005A3FB4" w:rsidRPr="005A3FB4" w:rsidRDefault="005A3FB4" w:rsidP="005A3FB4">
      <w:pPr>
        <w:numPr>
          <w:ilvl w:val="2"/>
          <w:numId w:val="17"/>
        </w:numPr>
        <w:spacing w:after="60" w:line="276" w:lineRule="auto"/>
        <w:ind w:left="-113" w:right="-397"/>
        <w:jc w:val="both"/>
        <w:rPr>
          <w:rFonts w:eastAsiaTheme="minorHAnsi"/>
          <w:color w:val="000000"/>
          <w:sz w:val="20"/>
          <w:szCs w:val="20"/>
        </w:rPr>
      </w:pPr>
      <w:r w:rsidRPr="005A3FB4">
        <w:rPr>
          <w:rFonts w:eastAsiaTheme="minorHAnsi"/>
          <w:sz w:val="20"/>
        </w:rPr>
        <w:t>novērst Pasūtītāja vai jebkuras citas iestādes, kuru iepriekš minētās institūcijas pilnvarojušas veikt Būvdarbu /</w:t>
      </w:r>
      <w:proofErr w:type="spellStart"/>
      <w:r w:rsidRPr="005A3FB4">
        <w:rPr>
          <w:rFonts w:eastAsiaTheme="minorHAnsi"/>
          <w:sz w:val="20"/>
        </w:rPr>
        <w:t>Būvprojektēšanas</w:t>
      </w:r>
      <w:proofErr w:type="spellEnd"/>
      <w:r w:rsidRPr="005A3FB4">
        <w:rPr>
          <w:rFonts w:eastAsiaTheme="minorHAnsi"/>
          <w:sz w:val="20"/>
        </w:rPr>
        <w:t>/Darbu auditu vai pārbaudi, norādītās nepilnības.</w:t>
      </w:r>
    </w:p>
    <w:p w14:paraId="023DF745" w14:textId="77777777" w:rsidR="005A3FB4" w:rsidRPr="005A3FB4" w:rsidRDefault="005A3FB4" w:rsidP="005A3FB4">
      <w:pPr>
        <w:numPr>
          <w:ilvl w:val="2"/>
          <w:numId w:val="17"/>
        </w:numPr>
        <w:spacing w:after="200" w:line="276" w:lineRule="auto"/>
        <w:ind w:left="-113" w:right="-397"/>
        <w:jc w:val="both"/>
        <w:rPr>
          <w:rFonts w:eastAsiaTheme="minorHAnsi"/>
          <w:sz w:val="20"/>
          <w:szCs w:val="20"/>
        </w:rPr>
      </w:pPr>
      <w:r w:rsidRPr="005A3FB4">
        <w:rPr>
          <w:rFonts w:eastAsiaTheme="minorHAnsi"/>
          <w:sz w:val="20"/>
          <w:szCs w:val="20"/>
        </w:rPr>
        <w:t>nodrošināt Pasūtītājam, kā arī normatīvajos aktos noteiktajām iestādēm un kompetentajām institūcijām, veicot pārbaudes vai auditus saistībā ar MF ietvaros piešķirto finansējumu, iespēju piekļūt bez maksas ar Līgumu un iepirkumu saistītās dokumentācijas, tajā skaitā tehniskajām specifikācijām, vai citas informācijas, kas saistīta ar Līguma izpildi, kā arī pēc iepriekš minēto personu pieprasījuma izsniegt prasīto informāciju, tajā skaitā elektroniskā formātā Pasūtītāja vai šo iestāžu un institūciju pieprasītājā termiņā;</w:t>
      </w:r>
    </w:p>
    <w:p w14:paraId="1E43CAB7" w14:textId="77777777" w:rsidR="005A3FB4" w:rsidRPr="005A3FB4" w:rsidRDefault="005A3FB4" w:rsidP="005A3FB4">
      <w:pPr>
        <w:numPr>
          <w:ilvl w:val="2"/>
          <w:numId w:val="17"/>
        </w:numPr>
        <w:spacing w:after="200" w:line="276" w:lineRule="auto"/>
        <w:ind w:left="-113" w:right="-397"/>
        <w:jc w:val="both"/>
        <w:rPr>
          <w:rFonts w:eastAsiaTheme="minorHAnsi"/>
          <w:sz w:val="20"/>
          <w:szCs w:val="20"/>
        </w:rPr>
      </w:pPr>
      <w:r w:rsidRPr="005A3FB4">
        <w:rPr>
          <w:rFonts w:eastAsiaTheme="minorHAnsi"/>
          <w:sz w:val="20"/>
          <w:szCs w:val="20"/>
        </w:rPr>
        <w:t xml:space="preserve">uzturēt grāmatvedības ierakstus un uzskaiti par visām finanšu transakcijām un izdevumiem saistībā ar Līguma izpildi, </w:t>
      </w:r>
      <w:r w:rsidRPr="005A3FB4">
        <w:rPr>
          <w:rFonts w:eastAsiaTheme="minorHAnsi"/>
          <w:sz w:val="20"/>
          <w:szCs w:val="20"/>
          <w:lang w:eastAsia="lv-LV"/>
        </w:rPr>
        <w:t xml:space="preserve">saglabāt ar Līguma izpildi saistīto, tā rīcībā esošo dokumentu oriģinālus, it īpaši grāmatvedības un nodokļu uzskaites dokumentus, tajā skaitā elektronisko dokumentu oriģinālus, Līguma darbības laikā un 5 (piecus) gadus pēc MF projekta īstenošanas termiņa beigām. Ja šajā punktā noteiktajā termiņa izbeigšanās dienā turpinās audits, pārsūdzības process, tiesvedība, tiek iesniegts pieteikums tiesā, vai tiek veikti citi pārbaudes pasākumi saistībā ar MF piešķirto finansējumu, tad </w:t>
      </w:r>
      <w:r w:rsidRPr="005A3FB4">
        <w:rPr>
          <w:rFonts w:eastAsiaTheme="minorHAnsi"/>
          <w:sz w:val="20"/>
          <w:szCs w:val="20"/>
        </w:rPr>
        <w:t>Būvuzņēmējam/Būvprojekta izstrādātājam/Uzņēmējam</w:t>
      </w:r>
      <w:r w:rsidRPr="005A3FB4">
        <w:rPr>
          <w:rFonts w:eastAsiaTheme="minorHAnsi"/>
          <w:sz w:val="20"/>
          <w:szCs w:val="20"/>
          <w:lang w:eastAsia="lv-LV"/>
        </w:rPr>
        <w:t xml:space="preserve"> ir pienākums saglabāt dokumentus līdz iepriekš minēto auditu, tiesas procesu vai citu pārbaudes pasākumu noslēgumam;</w:t>
      </w:r>
    </w:p>
    <w:p w14:paraId="29C48E40" w14:textId="77777777" w:rsidR="005A3FB4" w:rsidRPr="005A3FB4" w:rsidRDefault="005A3FB4" w:rsidP="005A3FB4">
      <w:pPr>
        <w:numPr>
          <w:ilvl w:val="2"/>
          <w:numId w:val="17"/>
        </w:numPr>
        <w:spacing w:after="200" w:line="276" w:lineRule="auto"/>
        <w:ind w:left="-113" w:right="-397"/>
        <w:jc w:val="both"/>
        <w:rPr>
          <w:rFonts w:eastAsiaTheme="minorHAnsi"/>
          <w:sz w:val="20"/>
          <w:szCs w:val="20"/>
        </w:rPr>
      </w:pPr>
      <w:r w:rsidRPr="005A3FB4">
        <w:rPr>
          <w:rFonts w:eastAsiaTheme="minorHAnsi"/>
          <w:sz w:val="20"/>
          <w:szCs w:val="20"/>
        </w:rPr>
        <w:t>gadījumos, kad Pasūtītājs ir devis rakstisku atļauju Būvuzņēmējam/ Būvprojekta izstrādātājam/Uzņēmējam izmantot informāciju par Līgumu konferencēs, semināros, publikācijās vai norādīt citos dokumentos, Būvuzņēmējam / Būvprojekta izstrādātājam/Uzņēmējam pienākums ir nodrošināt, lai šajos dokumentos vai komunikācijā tiktu ietverta atbilstoši MF dokumentācijas prasībām noformēta norāde, ka darbu izpildei ir piesaistīts Eiropas Savienības finansējums. Par šādu dokumentu un komunikācijas saturu vienmēr un jebkurā gadījumā atbild Būvuzņēmējam/Būvprojekta izstrādātājs/Uzņēmējs. Normatīvajos aktos noteiktās iestādes un kompetentās institūcijas atbild tikai gadījumos, ja ir iepriekš sniegušas savu piekrišanu;</w:t>
      </w:r>
    </w:p>
    <w:p w14:paraId="7491E777" w14:textId="77777777" w:rsidR="005A3FB4" w:rsidRPr="005A3FB4" w:rsidRDefault="005A3FB4" w:rsidP="005A3FB4">
      <w:pPr>
        <w:numPr>
          <w:ilvl w:val="2"/>
          <w:numId w:val="17"/>
        </w:numPr>
        <w:spacing w:after="200" w:line="276" w:lineRule="auto"/>
        <w:ind w:left="-113" w:right="-397"/>
        <w:jc w:val="both"/>
        <w:rPr>
          <w:rFonts w:eastAsiaTheme="minorHAnsi"/>
          <w:sz w:val="20"/>
          <w:szCs w:val="20"/>
        </w:rPr>
      </w:pPr>
      <w:r w:rsidRPr="005A3FB4">
        <w:rPr>
          <w:rFonts w:eastAsiaTheme="minorHAnsi"/>
          <w:sz w:val="20"/>
          <w:szCs w:val="20"/>
        </w:rPr>
        <w:t>Būvuzņēmējs/ Būvprojekta izstrādātājs/Uzņēmējs atsakās no jebkādām tiesībām un/vai prasījumiem, un/vai pretenzijām pret Eiropas normatīvajos aktos noteiktajām iestādēm un kompetentajām institūcijām saistībā ar Līguma izpildi kopumā un nodrošina šāda noteikuma ietveršanu līgumos ar apakšuzņēmējiem.</w:t>
      </w:r>
    </w:p>
    <w:p w14:paraId="1C69C59B" w14:textId="77777777" w:rsidR="005A3FB4" w:rsidRPr="005A3FB4" w:rsidRDefault="005A3FB4" w:rsidP="005A3FB4">
      <w:pPr>
        <w:numPr>
          <w:ilvl w:val="2"/>
          <w:numId w:val="17"/>
        </w:numPr>
        <w:spacing w:after="200" w:line="276" w:lineRule="auto"/>
        <w:ind w:left="-113" w:right="-397"/>
        <w:jc w:val="both"/>
        <w:rPr>
          <w:rFonts w:eastAsiaTheme="minorHAnsi"/>
          <w:sz w:val="20"/>
          <w:szCs w:val="20"/>
        </w:rPr>
      </w:pPr>
      <w:r w:rsidRPr="005A3FB4">
        <w:rPr>
          <w:rFonts w:eastAsiaTheme="minorHAnsi"/>
          <w:sz w:val="20"/>
          <w:szCs w:val="20"/>
        </w:rPr>
        <w:t>Būvuzņēmējs/ Būvprojekta izstrādātājs/Uzņēmējs nodrošina, ka noteiktie pienākumi saistībā ar Eiropas Savienības piešķirtā finansējuma administrēšanu un kontroli, kā arī atbilstību MF ietvaros izvirzītajām publicitātes prasībām, attiecas arī uz Būvuzņēmēja/ Būvprojekta izstrādātāja/Uzņēmēja piesaistīto apakšuzņēmēju.</w:t>
      </w:r>
    </w:p>
    <w:p w14:paraId="20CE8B13" w14:textId="77777777" w:rsidR="005A3FB4" w:rsidRPr="005A3FB4" w:rsidRDefault="005A3FB4" w:rsidP="005A3FB4">
      <w:pPr>
        <w:numPr>
          <w:ilvl w:val="2"/>
          <w:numId w:val="17"/>
        </w:numPr>
        <w:spacing w:after="200" w:line="276" w:lineRule="auto"/>
        <w:ind w:left="-113" w:right="-397"/>
        <w:jc w:val="both"/>
        <w:rPr>
          <w:rFonts w:eastAsiaTheme="minorHAnsi"/>
          <w:sz w:val="20"/>
          <w:szCs w:val="20"/>
        </w:rPr>
      </w:pPr>
      <w:r w:rsidRPr="005A3FB4">
        <w:rPr>
          <w:rFonts w:eastAsiaTheme="minorHAnsi"/>
          <w:sz w:val="20"/>
          <w:szCs w:val="20"/>
        </w:rPr>
        <w:t xml:space="preserve">Līdzēji vienojas, ka šajā Līgumā noteiktā konfidencialitātes klauzula par Līguma informācijas pielietošanu netiek piemērota, ja informāciju pieprasa normatīvajos aktos noteiktās iestādes un kompetentās institūcijas saistībā ar Eiropas Savienības piešķirtā finansējuma administrēšanu vai kontroli. </w:t>
      </w:r>
    </w:p>
    <w:p w14:paraId="2EBA217C" w14:textId="77777777" w:rsidR="005A3FB4" w:rsidRPr="005A3FB4" w:rsidRDefault="005A3FB4" w:rsidP="005A3FB4">
      <w:pPr>
        <w:numPr>
          <w:ilvl w:val="2"/>
          <w:numId w:val="17"/>
        </w:numPr>
        <w:spacing w:after="200" w:line="276" w:lineRule="auto"/>
        <w:ind w:left="-113" w:right="-397"/>
        <w:jc w:val="both"/>
        <w:rPr>
          <w:rFonts w:eastAsiaTheme="minorHAnsi"/>
          <w:sz w:val="20"/>
          <w:szCs w:val="20"/>
        </w:rPr>
      </w:pPr>
      <w:r w:rsidRPr="005A3FB4">
        <w:rPr>
          <w:rFonts w:eastAsiaTheme="minorHAnsi"/>
          <w:sz w:val="20"/>
          <w:szCs w:val="20"/>
        </w:rPr>
        <w:t>Līdzēji apņemas bez iepriekšējas saskaņošanas nenodot tālāk trešajām personām no otra Līdzēja iegūtos fizisko personu datus, izņemot gadījumus, kad to pieprasa normatīvajos aktos noteiktās iestādes un kompetentās institūcijas saistībā ar Eiropas Savienības piešķirtā finansējuma administrēšanu un kontroli.</w:t>
      </w:r>
    </w:p>
    <w:p w14:paraId="35A353C3" w14:textId="77777777" w:rsidR="005A3FB4" w:rsidRPr="005A3FB4" w:rsidRDefault="005A3FB4" w:rsidP="005A3FB4">
      <w:pPr>
        <w:numPr>
          <w:ilvl w:val="2"/>
          <w:numId w:val="17"/>
        </w:numPr>
        <w:spacing w:after="200" w:line="276" w:lineRule="auto"/>
        <w:ind w:left="-113" w:right="-397"/>
        <w:jc w:val="both"/>
        <w:rPr>
          <w:rFonts w:eastAsiaTheme="minorHAnsi"/>
          <w:sz w:val="20"/>
          <w:szCs w:val="20"/>
        </w:rPr>
      </w:pPr>
      <w:r w:rsidRPr="005A3FB4">
        <w:rPr>
          <w:rFonts w:eastAsiaTheme="minorHAnsi"/>
          <w:sz w:val="20"/>
          <w:szCs w:val="20"/>
        </w:rPr>
        <w:t>nodrošināt, ka šajā pielikumā noteiktās prasības ir iekļautas arī līgumos, ko Būvuzņēmējs/ Būvprojekta izstrādātājs/Uzņēmējs slēdz ar apakšuzņēmējiem šī Līguma izpildes nodrošināšanai.</w:t>
      </w:r>
    </w:p>
    <w:p w14:paraId="55D11EC7" w14:textId="77777777" w:rsidR="005A3FB4" w:rsidRPr="005A3FB4" w:rsidRDefault="005A3FB4" w:rsidP="005A3FB4">
      <w:pPr>
        <w:numPr>
          <w:ilvl w:val="2"/>
          <w:numId w:val="17"/>
        </w:numPr>
        <w:spacing w:after="200" w:line="276" w:lineRule="auto"/>
        <w:ind w:left="-113" w:right="-397"/>
        <w:jc w:val="both"/>
        <w:rPr>
          <w:rFonts w:eastAsiaTheme="minorHAnsi"/>
          <w:sz w:val="20"/>
          <w:szCs w:val="20"/>
        </w:rPr>
      </w:pPr>
      <w:r w:rsidRPr="005A3FB4">
        <w:rPr>
          <w:rFonts w:eastAsiaTheme="minorHAnsi"/>
          <w:sz w:val="20"/>
          <w:szCs w:val="20"/>
        </w:rPr>
        <w:t>Būvuzņēmējs</w:t>
      </w:r>
      <w:r w:rsidRPr="005A3FB4">
        <w:rPr>
          <w:rFonts w:eastAsiaTheme="minorHAnsi"/>
          <w:color w:val="000000"/>
          <w:sz w:val="20"/>
          <w:szCs w:val="20"/>
        </w:rPr>
        <w:t xml:space="preserve">/ Būvprojekta izstrādātājs/Uzņēmējs pieņemšanas nodošanas aktos un rēķinos norāda atsauci uz MF projektu atbilstoši Pasūtītāja norādījumiem. </w:t>
      </w:r>
      <w:r w:rsidRPr="005A3FB4">
        <w:rPr>
          <w:rFonts w:eastAsiaTheme="minorHAnsi"/>
          <w:sz w:val="20"/>
          <w:szCs w:val="20"/>
        </w:rPr>
        <w:t>Būvuzņēmējs/ Būvprojekta izstrādātājs/Uzņēmējs</w:t>
      </w:r>
      <w:r w:rsidRPr="005A3FB4">
        <w:rPr>
          <w:rFonts w:eastAsiaTheme="minorHAnsi"/>
          <w:color w:val="000000"/>
          <w:sz w:val="20"/>
          <w:szCs w:val="20"/>
        </w:rPr>
        <w:t xml:space="preserve"> atsevišķi nodala pieņemšanas nodošanas aktus un rēķinus par aktivitātēm, kas tiek īstenotas MF projekta ietvaros no citām aktivitātēm, ja tādas paredzētas.</w:t>
      </w:r>
    </w:p>
    <w:p w14:paraId="5296A84F" w14:textId="77777777" w:rsidR="005A3FB4" w:rsidRPr="005A3FB4" w:rsidRDefault="005A3FB4" w:rsidP="005A3FB4">
      <w:pPr>
        <w:ind w:left="-113" w:right="-397"/>
        <w:jc w:val="both"/>
        <w:rPr>
          <w:rFonts w:eastAsiaTheme="minorHAnsi"/>
          <w:sz w:val="20"/>
          <w:szCs w:val="20"/>
        </w:rPr>
      </w:pPr>
    </w:p>
    <w:p w14:paraId="78C3CDBD" w14:textId="77777777" w:rsidR="005A3FB4" w:rsidRPr="005A3FB4" w:rsidRDefault="005A3FB4" w:rsidP="005A3FB4">
      <w:pPr>
        <w:numPr>
          <w:ilvl w:val="1"/>
          <w:numId w:val="17"/>
        </w:numPr>
        <w:spacing w:after="200" w:line="276" w:lineRule="auto"/>
        <w:jc w:val="both"/>
        <w:rPr>
          <w:rFonts w:eastAsiaTheme="minorHAnsi"/>
          <w:color w:val="000000"/>
          <w:sz w:val="20"/>
          <w:szCs w:val="20"/>
          <w:u w:val="single"/>
        </w:rPr>
      </w:pPr>
      <w:r w:rsidRPr="005A3FB4">
        <w:rPr>
          <w:rFonts w:eastAsiaTheme="minorHAnsi"/>
          <w:sz w:val="20"/>
          <w:szCs w:val="20"/>
          <w:u w:val="single"/>
        </w:rPr>
        <w:lastRenderedPageBreak/>
        <w:t xml:space="preserve">Pasūtītāja </w:t>
      </w:r>
      <w:r w:rsidRPr="005A3FB4">
        <w:rPr>
          <w:rFonts w:eastAsiaTheme="minorHAnsi"/>
          <w:color w:val="000000"/>
          <w:sz w:val="20"/>
          <w:szCs w:val="20"/>
          <w:u w:val="single"/>
        </w:rPr>
        <w:t>tiesības:</w:t>
      </w:r>
    </w:p>
    <w:p w14:paraId="0AB8D336" w14:textId="77777777" w:rsidR="005A3FB4" w:rsidRPr="005A3FB4" w:rsidRDefault="005A3FB4" w:rsidP="005A3FB4">
      <w:pPr>
        <w:numPr>
          <w:ilvl w:val="2"/>
          <w:numId w:val="17"/>
        </w:numPr>
        <w:spacing w:after="200" w:line="276" w:lineRule="auto"/>
        <w:ind w:left="0"/>
        <w:jc w:val="both"/>
        <w:rPr>
          <w:rFonts w:eastAsiaTheme="minorHAnsi"/>
          <w:color w:val="000000"/>
          <w:sz w:val="20"/>
          <w:szCs w:val="20"/>
          <w:u w:val="single"/>
        </w:rPr>
      </w:pPr>
      <w:r w:rsidRPr="005A3FB4">
        <w:rPr>
          <w:rFonts w:eastAsiaTheme="minorHAnsi"/>
          <w:sz w:val="20"/>
          <w:szCs w:val="20"/>
        </w:rPr>
        <w:t>Līguma ietvaros MF maksājumu un izmaksu dokumentus noformēt atsevišķi, izdarot norādi par MF.</w:t>
      </w:r>
    </w:p>
    <w:p w14:paraId="6F8B625B" w14:textId="0BB49CA2" w:rsidR="005A3FB4" w:rsidRPr="005A3FB4" w:rsidRDefault="005A3FB4" w:rsidP="005A3FB4">
      <w:pPr>
        <w:numPr>
          <w:ilvl w:val="2"/>
          <w:numId w:val="17"/>
        </w:numPr>
        <w:spacing w:after="60" w:line="276" w:lineRule="auto"/>
        <w:ind w:left="0" w:right="-397"/>
        <w:jc w:val="both"/>
        <w:rPr>
          <w:rFonts w:eastAsiaTheme="minorHAnsi"/>
          <w:sz w:val="20"/>
          <w:szCs w:val="20"/>
        </w:rPr>
      </w:pPr>
      <w:r w:rsidRPr="005A3FB4">
        <w:rPr>
          <w:rFonts w:eastAsiaTheme="minorHAnsi"/>
          <w:color w:val="000000"/>
          <w:sz w:val="20"/>
          <w:szCs w:val="20"/>
        </w:rPr>
        <w:t xml:space="preserve">Konstatējot </w:t>
      </w:r>
      <w:r w:rsidRPr="005A3FB4">
        <w:rPr>
          <w:rFonts w:eastAsiaTheme="minorHAnsi"/>
          <w:sz w:val="20"/>
          <w:szCs w:val="20"/>
        </w:rPr>
        <w:t>Būvuzņēmēja/ Būvprojekta izstrādātāja/Uzņēmēja</w:t>
      </w:r>
      <w:r w:rsidRPr="005A3FB4">
        <w:rPr>
          <w:rFonts w:eastAsiaTheme="minorHAnsi"/>
          <w:color w:val="000000"/>
          <w:sz w:val="20"/>
          <w:szCs w:val="20"/>
        </w:rPr>
        <w:t xml:space="preserve"> </w:t>
      </w:r>
      <w:r w:rsidRPr="005A3FB4">
        <w:rPr>
          <w:rFonts w:eastAsiaTheme="minorHAnsi"/>
          <w:sz w:val="20"/>
          <w:szCs w:val="20"/>
        </w:rPr>
        <w:t xml:space="preserve">(tajā skaitā tā valdes vai padomes locekļa, patiesā labuma guvēja, </w:t>
      </w:r>
      <w:proofErr w:type="spellStart"/>
      <w:r w:rsidRPr="005A3FB4">
        <w:rPr>
          <w:rFonts w:eastAsiaTheme="minorHAnsi"/>
          <w:sz w:val="20"/>
          <w:szCs w:val="20"/>
        </w:rPr>
        <w:t>pārstāvēttiesīgās</w:t>
      </w:r>
      <w:proofErr w:type="spellEnd"/>
      <w:r w:rsidRPr="005A3FB4">
        <w:rPr>
          <w:rFonts w:eastAsiaTheme="minorHAnsi"/>
          <w:sz w:val="20"/>
          <w:szCs w:val="20"/>
        </w:rPr>
        <w:t xml:space="preserve"> personas vai prokūrista, vai personas, kura ir pilnvarota pārstāvēt Būvuzņēmēju/ Būvprojekta izstrādātāju/Uzņēmēju darbībās, kas saistītas ar filiāli, vai personālsabiedrības biedra, ja Būvuzņēmējs/ Būvprojekta izstrādātājs/Uzņēmējs ir personālsabiedrība) </w:t>
      </w:r>
      <w:r w:rsidRPr="005A3FB4">
        <w:rPr>
          <w:rFonts w:eastAsiaTheme="minorHAnsi"/>
          <w:color w:val="000000"/>
          <w:sz w:val="20"/>
          <w:szCs w:val="20"/>
        </w:rPr>
        <w:t xml:space="preserve">tiesību aktu pārkāpumus vai ir aizdomas par to, ka izdarījis tiesību aktu pārkāpumus (krāpšanu, sniedzis nepatiesu informāciju, nav sniedzis nepieciešamo informāciju, pārkāpis ētikas principus, u.tml.), kuriem ir būtiska ietekme uz finansējumu un/vai konstatēta Līguma saistību neizpildīšana, tajā skaitā nav ievēroti Līguma un tajā skaitā šī pielikuma noteikumi no </w:t>
      </w:r>
      <w:r w:rsidRPr="005A3FB4">
        <w:rPr>
          <w:rFonts w:eastAsiaTheme="minorHAnsi"/>
          <w:sz w:val="20"/>
          <w:szCs w:val="20"/>
        </w:rPr>
        <w:t>Būvuzņēmēja/ Būvprojekta izstrādātāja/Uzņēmēju</w:t>
      </w:r>
      <w:r w:rsidRPr="005A3FB4">
        <w:rPr>
          <w:rFonts w:eastAsiaTheme="minorHAnsi"/>
          <w:color w:val="000000"/>
          <w:sz w:val="20"/>
          <w:szCs w:val="20"/>
        </w:rPr>
        <w:t xml:space="preserve"> puses </w:t>
      </w:r>
      <w:r w:rsidRPr="005A3FB4">
        <w:rPr>
          <w:rFonts w:eastAsiaTheme="minorHAnsi"/>
          <w:sz w:val="20"/>
          <w:szCs w:val="20"/>
        </w:rPr>
        <w:t>Būvuzņēmēja/ Būvprojekta izstrādātāja/ Uzņēmēja</w:t>
      </w:r>
      <w:r w:rsidRPr="005A3FB4">
        <w:rPr>
          <w:rFonts w:eastAsiaTheme="minorHAnsi"/>
          <w:color w:val="000000"/>
          <w:sz w:val="20"/>
          <w:szCs w:val="20"/>
        </w:rPr>
        <w:t xml:space="preserve"> vainas dēļ (tajā skaitā kavēti Līgumā noteiktie izpildes termiņi), Pasūtītājs ir tiesīgs piedzīt no </w:t>
      </w:r>
      <w:r w:rsidRPr="005A3FB4">
        <w:rPr>
          <w:rFonts w:eastAsiaTheme="minorHAnsi"/>
          <w:sz w:val="20"/>
          <w:szCs w:val="20"/>
        </w:rPr>
        <w:t>Būvuzņēmēja/ Būvprojekta izstrādātāja/ Uzņēmēja</w:t>
      </w:r>
      <w:r w:rsidRPr="005A3FB4">
        <w:rPr>
          <w:rFonts w:eastAsiaTheme="minorHAnsi"/>
          <w:color w:val="000000"/>
          <w:sz w:val="20"/>
          <w:szCs w:val="20"/>
        </w:rPr>
        <w:t xml:space="preserve"> zaudējumu atlīdzību, lai kompensētu Eiropas Savienības institūcijām nodarīto jebkuru kaitējumu, tai skaitā atrauto peļņu un procentus no dienas, kad zaudējumi radušies, līdz dienai, kad samaksāta zaudējumu atlīdzība. </w:t>
      </w:r>
      <w:r w:rsidRPr="005A3FB4">
        <w:rPr>
          <w:rFonts w:eastAsiaTheme="minorHAnsi"/>
          <w:sz w:val="20"/>
          <w:szCs w:val="20"/>
        </w:rPr>
        <w:t>Pasūtītājam ir tiesības šādus zaudējumus bezstrīdus kārtībā ieturēt no kvalifikācijas sistēmas “Būvdarbi un pakalpojumi” ietvaros iesniegtā kvalifikācijas nodrošinājuma, ja Būvuzņēmējs/ Būvprojekta izstrādātājs/ Uzņēmējs ir iekļauts šajā reģistrā.</w:t>
      </w:r>
    </w:p>
    <w:p w14:paraId="51492F8C" w14:textId="77777777" w:rsidR="005A3FB4" w:rsidRPr="005A3FB4" w:rsidRDefault="005A3FB4" w:rsidP="005A3FB4">
      <w:pPr>
        <w:numPr>
          <w:ilvl w:val="2"/>
          <w:numId w:val="17"/>
        </w:numPr>
        <w:spacing w:after="60" w:line="276" w:lineRule="auto"/>
        <w:ind w:left="-113" w:right="-397"/>
        <w:jc w:val="both"/>
        <w:rPr>
          <w:rFonts w:eastAsiaTheme="minorHAnsi"/>
          <w:sz w:val="20"/>
          <w:szCs w:val="20"/>
        </w:rPr>
      </w:pPr>
      <w:r w:rsidRPr="005A3FB4">
        <w:rPr>
          <w:rFonts w:eastAsiaTheme="minorHAnsi"/>
          <w:color w:val="000000"/>
          <w:sz w:val="20"/>
          <w:szCs w:val="20"/>
        </w:rPr>
        <w:t xml:space="preserve">Pasūtītam ir tiesības vienpusējā kārtā bez iepriekšēja brīdinājuma grozīt (tajā skaitā izteikt jaunā redakcijā) šajā pielikumā atrunātos noteikumus, ja mainās normatīvo aktu regulējums, atbilstoši spēkā esošajam normatīvo aktu regulējumam. Par veiktajiem grozījumiem Pasūtītājs  informē </w:t>
      </w:r>
      <w:r w:rsidRPr="005A3FB4">
        <w:rPr>
          <w:rFonts w:eastAsiaTheme="minorHAnsi"/>
          <w:sz w:val="20"/>
          <w:szCs w:val="20"/>
        </w:rPr>
        <w:t>Būvuzņēmēju/ Būvprojekta izstrādātāju/ Uzņēmēju</w:t>
      </w:r>
      <w:r w:rsidRPr="005A3FB4">
        <w:rPr>
          <w:rFonts w:eastAsiaTheme="minorHAnsi"/>
          <w:color w:val="000000"/>
          <w:sz w:val="20"/>
          <w:szCs w:val="20"/>
        </w:rPr>
        <w:t xml:space="preserve"> ne vēlāk kā 5 (piecu) darba dienu laikā, nosūtot paziņojumu par grozījumiem ar jaunu Līguma pielikumu uz Līguma rekvizītos norādīto adresi un e-pastu. Pasūtītāja paziņojums par grozījumiem ar jaunu Līguma pielikumu ir pievienojams Līgumam un kļūst par tā neatņemamu sastāvdaļu.</w:t>
      </w:r>
    </w:p>
    <w:p w14:paraId="7FB1FCAD" w14:textId="77777777" w:rsidR="005A3FB4" w:rsidRPr="005A3FB4" w:rsidRDefault="005A3FB4" w:rsidP="005A3FB4">
      <w:pPr>
        <w:spacing w:after="60"/>
        <w:ind w:left="-113" w:right="-397"/>
        <w:jc w:val="both"/>
        <w:rPr>
          <w:rFonts w:eastAsiaTheme="minorHAnsi"/>
          <w:sz w:val="20"/>
          <w:szCs w:val="20"/>
        </w:rPr>
      </w:pPr>
    </w:p>
    <w:p w14:paraId="6A376B7C" w14:textId="77777777" w:rsidR="005A3FB4" w:rsidRPr="005A3FB4" w:rsidRDefault="005A3FB4" w:rsidP="005A3FB4">
      <w:pPr>
        <w:numPr>
          <w:ilvl w:val="1"/>
          <w:numId w:val="17"/>
        </w:numPr>
        <w:spacing w:after="60" w:line="276" w:lineRule="auto"/>
        <w:ind w:left="-113" w:right="-397"/>
        <w:jc w:val="both"/>
        <w:rPr>
          <w:rFonts w:eastAsiaTheme="minorHAnsi"/>
          <w:sz w:val="20"/>
          <w:szCs w:val="20"/>
        </w:rPr>
      </w:pPr>
      <w:r w:rsidRPr="005A3FB4">
        <w:rPr>
          <w:rFonts w:eastAsiaTheme="minorHAnsi"/>
          <w:sz w:val="20"/>
          <w:szCs w:val="20"/>
        </w:rPr>
        <w:t>Nosacījumi, kas tieši nav atrunāti šajā Līguma pielikumā, tiek risināti saskaņā ar normatīvajiem aktiem.</w:t>
      </w:r>
    </w:p>
    <w:p w14:paraId="6B2370F3" w14:textId="77777777" w:rsidR="005A3FB4" w:rsidRPr="005A3FB4" w:rsidRDefault="005A3FB4" w:rsidP="005A3FB4">
      <w:pPr>
        <w:numPr>
          <w:ilvl w:val="1"/>
          <w:numId w:val="17"/>
        </w:numPr>
        <w:spacing w:after="200" w:line="276" w:lineRule="auto"/>
        <w:ind w:left="-113" w:right="-397"/>
        <w:jc w:val="both"/>
        <w:rPr>
          <w:rFonts w:eastAsiaTheme="minorHAnsi"/>
          <w:sz w:val="20"/>
          <w:szCs w:val="20"/>
        </w:rPr>
      </w:pPr>
      <w:r w:rsidRPr="005A3FB4">
        <w:rPr>
          <w:rFonts w:eastAsiaTheme="minorHAnsi"/>
          <w:sz w:val="20"/>
          <w:szCs w:val="20"/>
        </w:rPr>
        <w:t>Ja viens vai vairāki šī Līguma pielikuma noteikumi jebkādā veidā kļūst par spēkā neesošiem, pretlikumīgiem, tas nekādā veidā neierobežo un neietekmē pārējo šī Līguma pielikuma noteikumu spēkā esamību, likumību vai izpildi. Šādā gadījumā Līdzēji apņemas veikt visu iespējamo spēku zaudējušo saistību pārskatīšanu saskaņā ar normatīvajiem aktiem.</w:t>
      </w:r>
    </w:p>
    <w:p w14:paraId="49B1129D" w14:textId="77777777" w:rsidR="005A3FB4" w:rsidRPr="005A3FB4" w:rsidRDefault="005A3FB4" w:rsidP="005A3FB4">
      <w:pPr>
        <w:spacing w:after="200" w:line="276" w:lineRule="auto"/>
        <w:ind w:left="-113" w:right="-397"/>
        <w:rPr>
          <w:rFonts w:eastAsiaTheme="minorHAnsi"/>
        </w:rPr>
      </w:pPr>
    </w:p>
    <w:p w14:paraId="7527E5B1" w14:textId="77777777" w:rsidR="00BE7205" w:rsidRDefault="00BE7205" w:rsidP="00BE7205">
      <w:pPr>
        <w:spacing w:before="120" w:after="120"/>
        <w:ind w:left="426" w:hanging="568"/>
        <w:jc w:val="both"/>
      </w:pPr>
    </w:p>
    <w:p w14:paraId="79339B4D" w14:textId="77777777" w:rsidR="005A3FB4" w:rsidRPr="00EA669D" w:rsidRDefault="005A3FB4" w:rsidP="00BE7205">
      <w:pPr>
        <w:spacing w:before="120" w:after="120"/>
        <w:ind w:left="426" w:hanging="568"/>
        <w:jc w:val="both"/>
      </w:pPr>
    </w:p>
    <w:p w14:paraId="15CB0755" w14:textId="77777777" w:rsidR="00925825" w:rsidRDefault="00925825" w:rsidP="004F3DB6">
      <w:pPr>
        <w:rPr>
          <w:sz w:val="22"/>
          <w:szCs w:val="22"/>
        </w:rPr>
      </w:pPr>
    </w:p>
    <w:p w14:paraId="650C370C" w14:textId="77777777" w:rsidR="00BC0A1C" w:rsidRDefault="00BC0A1C" w:rsidP="004F3DB6">
      <w:pPr>
        <w:rPr>
          <w:sz w:val="22"/>
          <w:szCs w:val="22"/>
        </w:rPr>
      </w:pPr>
    </w:p>
    <w:p w14:paraId="25898471" w14:textId="77777777" w:rsidR="00BC0A1C" w:rsidRDefault="00BC0A1C" w:rsidP="004F3DB6">
      <w:pPr>
        <w:rPr>
          <w:sz w:val="22"/>
          <w:szCs w:val="22"/>
        </w:rPr>
      </w:pPr>
    </w:p>
    <w:p w14:paraId="56AF4875" w14:textId="77777777" w:rsidR="00BC0A1C" w:rsidRDefault="00BC0A1C" w:rsidP="004F3DB6">
      <w:pPr>
        <w:rPr>
          <w:sz w:val="22"/>
          <w:szCs w:val="22"/>
        </w:rPr>
      </w:pPr>
    </w:p>
    <w:p w14:paraId="429614D2" w14:textId="77777777" w:rsidR="00BC0A1C" w:rsidRDefault="00BC0A1C" w:rsidP="004F3DB6">
      <w:pPr>
        <w:rPr>
          <w:sz w:val="22"/>
          <w:szCs w:val="22"/>
        </w:rPr>
      </w:pPr>
    </w:p>
    <w:p w14:paraId="105C3884" w14:textId="77777777" w:rsidR="00BC0A1C" w:rsidRDefault="00BC0A1C" w:rsidP="004F3DB6">
      <w:pPr>
        <w:rPr>
          <w:sz w:val="22"/>
          <w:szCs w:val="22"/>
        </w:rPr>
      </w:pPr>
    </w:p>
    <w:p w14:paraId="60367850" w14:textId="77777777" w:rsidR="00BC0A1C" w:rsidRDefault="00BC0A1C" w:rsidP="004F3DB6">
      <w:pPr>
        <w:rPr>
          <w:sz w:val="22"/>
          <w:szCs w:val="22"/>
        </w:rPr>
      </w:pPr>
    </w:p>
    <w:p w14:paraId="1C93B578" w14:textId="77777777" w:rsidR="00BC0A1C" w:rsidRDefault="00BC0A1C" w:rsidP="004F3DB6">
      <w:pPr>
        <w:rPr>
          <w:sz w:val="22"/>
          <w:szCs w:val="22"/>
        </w:rPr>
      </w:pPr>
    </w:p>
    <w:p w14:paraId="447B57F3" w14:textId="77777777" w:rsidR="00BC0A1C" w:rsidRDefault="00BC0A1C" w:rsidP="004F3DB6">
      <w:pPr>
        <w:rPr>
          <w:sz w:val="22"/>
          <w:szCs w:val="22"/>
        </w:rPr>
      </w:pPr>
    </w:p>
    <w:p w14:paraId="2C57D812" w14:textId="77777777" w:rsidR="00BC0A1C" w:rsidRDefault="00BC0A1C" w:rsidP="004F3DB6">
      <w:pPr>
        <w:rPr>
          <w:sz w:val="22"/>
          <w:szCs w:val="22"/>
        </w:rPr>
      </w:pPr>
    </w:p>
    <w:p w14:paraId="40A9472D" w14:textId="77777777" w:rsidR="00BC0A1C" w:rsidRDefault="00BC0A1C" w:rsidP="004F3DB6">
      <w:pPr>
        <w:rPr>
          <w:sz w:val="22"/>
          <w:szCs w:val="22"/>
        </w:rPr>
      </w:pPr>
    </w:p>
    <w:p w14:paraId="075CDDF4" w14:textId="77777777" w:rsidR="00BC0A1C" w:rsidRDefault="00BC0A1C" w:rsidP="004F3DB6">
      <w:pPr>
        <w:rPr>
          <w:sz w:val="22"/>
          <w:szCs w:val="22"/>
        </w:rPr>
      </w:pPr>
    </w:p>
    <w:p w14:paraId="7FA9481E" w14:textId="77777777" w:rsidR="00BC0A1C" w:rsidRDefault="00BC0A1C" w:rsidP="004F3DB6">
      <w:pPr>
        <w:rPr>
          <w:sz w:val="22"/>
          <w:szCs w:val="22"/>
        </w:rPr>
      </w:pPr>
    </w:p>
    <w:p w14:paraId="7171704D" w14:textId="77777777" w:rsidR="00BC0A1C" w:rsidRDefault="00BC0A1C" w:rsidP="004F3DB6">
      <w:pPr>
        <w:rPr>
          <w:sz w:val="22"/>
          <w:szCs w:val="22"/>
        </w:rPr>
      </w:pPr>
    </w:p>
    <w:p w14:paraId="210D1B2B" w14:textId="77777777" w:rsidR="00BC0A1C" w:rsidRDefault="00BC0A1C" w:rsidP="004F3DB6">
      <w:pPr>
        <w:rPr>
          <w:sz w:val="22"/>
          <w:szCs w:val="22"/>
        </w:rPr>
      </w:pPr>
    </w:p>
    <w:p w14:paraId="224CF0E3" w14:textId="77777777" w:rsidR="00BC0A1C" w:rsidRDefault="00BC0A1C" w:rsidP="004F3DB6">
      <w:pPr>
        <w:rPr>
          <w:sz w:val="22"/>
          <w:szCs w:val="22"/>
        </w:rPr>
      </w:pPr>
    </w:p>
    <w:p w14:paraId="71E94166" w14:textId="77777777" w:rsidR="00BC0A1C" w:rsidRDefault="00BC0A1C" w:rsidP="004F3DB6">
      <w:pPr>
        <w:rPr>
          <w:sz w:val="22"/>
          <w:szCs w:val="22"/>
        </w:rPr>
      </w:pPr>
    </w:p>
    <w:p w14:paraId="47319D86" w14:textId="77777777" w:rsidR="00BC0A1C" w:rsidRDefault="00BC0A1C" w:rsidP="004F3DB6">
      <w:pPr>
        <w:rPr>
          <w:sz w:val="22"/>
          <w:szCs w:val="22"/>
        </w:rPr>
      </w:pPr>
    </w:p>
    <w:p w14:paraId="6137410A" w14:textId="77777777" w:rsidR="00BC0A1C" w:rsidRPr="008F4D88" w:rsidRDefault="00BC0A1C" w:rsidP="00BC0A1C">
      <w:pPr>
        <w:jc w:val="right"/>
        <w:rPr>
          <w:sz w:val="22"/>
          <w:szCs w:val="22"/>
        </w:rPr>
      </w:pPr>
      <w:bookmarkStart w:id="48" w:name="_Hlk221608148"/>
      <w:r w:rsidRPr="008F4D88">
        <w:rPr>
          <w:sz w:val="22"/>
          <w:szCs w:val="22"/>
        </w:rPr>
        <w:t>Pielikums Nr.</w:t>
      </w:r>
      <w:r>
        <w:rPr>
          <w:sz w:val="22"/>
          <w:szCs w:val="22"/>
        </w:rPr>
        <w:t> 10</w:t>
      </w:r>
    </w:p>
    <w:p w14:paraId="1FC717AB" w14:textId="77777777" w:rsidR="00BC0A1C" w:rsidRPr="008F4D88" w:rsidRDefault="00BC0A1C" w:rsidP="00BC0A1C">
      <w:pPr>
        <w:jc w:val="both"/>
      </w:pPr>
    </w:p>
    <w:p w14:paraId="33E3B857" w14:textId="77777777" w:rsidR="00BC0A1C" w:rsidRPr="008F4D88" w:rsidRDefault="00BC0A1C" w:rsidP="00BC0A1C">
      <w:pPr>
        <w:jc w:val="both"/>
      </w:pPr>
    </w:p>
    <w:p w14:paraId="4223A471" w14:textId="77777777" w:rsidR="00BC0A1C" w:rsidRPr="008F4D88" w:rsidRDefault="00BC0A1C" w:rsidP="00BC0A1C">
      <w:pPr>
        <w:jc w:val="both"/>
      </w:pPr>
    </w:p>
    <w:p w14:paraId="6C685DC9" w14:textId="77777777" w:rsidR="00BC0A1C" w:rsidRPr="008F4D88" w:rsidRDefault="00BC0A1C" w:rsidP="00BC0A1C">
      <w:pPr>
        <w:spacing w:after="120" w:line="264" w:lineRule="auto"/>
        <w:jc w:val="center"/>
        <w:rPr>
          <w:b/>
          <w:caps/>
          <w:sz w:val="22"/>
          <w:szCs w:val="22"/>
        </w:rPr>
      </w:pPr>
      <w:r w:rsidRPr="008F4D88">
        <w:rPr>
          <w:b/>
          <w:caps/>
          <w:sz w:val="22"/>
          <w:szCs w:val="22"/>
        </w:rPr>
        <w:t>Līguma izpildē iesaistāmo darbinieku saraksts</w:t>
      </w:r>
    </w:p>
    <w:tbl>
      <w:tblPr>
        <w:tblStyle w:val="TableGrid7"/>
        <w:tblW w:w="0" w:type="auto"/>
        <w:tblLook w:val="04A0" w:firstRow="1" w:lastRow="0" w:firstColumn="1" w:lastColumn="0" w:noHBand="0" w:noVBand="1"/>
      </w:tblPr>
      <w:tblGrid>
        <w:gridCol w:w="2800"/>
        <w:gridCol w:w="2863"/>
        <w:gridCol w:w="2873"/>
      </w:tblGrid>
      <w:tr w:rsidR="00BC0A1C" w:rsidRPr="008F4D88" w14:paraId="3981ACFE" w14:textId="77777777" w:rsidTr="006E0203">
        <w:tc>
          <w:tcPr>
            <w:tcW w:w="2800" w:type="dxa"/>
          </w:tcPr>
          <w:p w14:paraId="7AE2E6F2" w14:textId="77777777" w:rsidR="00BC0A1C" w:rsidRPr="008F4D88" w:rsidRDefault="00BC0A1C" w:rsidP="006E0203">
            <w:pPr>
              <w:jc w:val="center"/>
              <w:rPr>
                <w:b/>
                <w:caps/>
                <w:sz w:val="20"/>
                <w:szCs w:val="20"/>
              </w:rPr>
            </w:pPr>
            <w:r w:rsidRPr="008F4D88">
              <w:rPr>
                <w:b/>
                <w:caps/>
                <w:sz w:val="20"/>
                <w:szCs w:val="20"/>
              </w:rPr>
              <w:t>Prasība</w:t>
            </w:r>
          </w:p>
        </w:tc>
        <w:tc>
          <w:tcPr>
            <w:tcW w:w="2863" w:type="dxa"/>
          </w:tcPr>
          <w:p w14:paraId="6DC2C6BA" w14:textId="77777777" w:rsidR="00BC0A1C" w:rsidRPr="008F4D88" w:rsidRDefault="00BC0A1C" w:rsidP="006E0203">
            <w:pPr>
              <w:jc w:val="center"/>
              <w:rPr>
                <w:b/>
                <w:caps/>
                <w:sz w:val="20"/>
                <w:szCs w:val="20"/>
              </w:rPr>
            </w:pPr>
            <w:r w:rsidRPr="008F4D88">
              <w:rPr>
                <w:b/>
                <w:caps/>
                <w:sz w:val="20"/>
                <w:szCs w:val="20"/>
              </w:rPr>
              <w:t>speciālista Vārds uzvārds</w:t>
            </w:r>
          </w:p>
        </w:tc>
        <w:tc>
          <w:tcPr>
            <w:tcW w:w="2873" w:type="dxa"/>
          </w:tcPr>
          <w:p w14:paraId="644EAE4D" w14:textId="77777777" w:rsidR="00BC0A1C" w:rsidRPr="008F4D88" w:rsidRDefault="00BC0A1C" w:rsidP="006E0203">
            <w:pPr>
              <w:jc w:val="center"/>
              <w:rPr>
                <w:b/>
                <w:caps/>
                <w:sz w:val="20"/>
                <w:szCs w:val="20"/>
              </w:rPr>
            </w:pPr>
            <w:r w:rsidRPr="008F4D88">
              <w:rPr>
                <w:b/>
                <w:caps/>
                <w:sz w:val="20"/>
                <w:szCs w:val="20"/>
              </w:rPr>
              <w:t>Sertifikāta Nr., nosaukums</w:t>
            </w:r>
          </w:p>
        </w:tc>
      </w:tr>
      <w:tr w:rsidR="00BC0A1C" w:rsidRPr="008F4D88" w14:paraId="7ADCEFF8" w14:textId="77777777" w:rsidTr="006E0203">
        <w:tc>
          <w:tcPr>
            <w:tcW w:w="2800" w:type="dxa"/>
          </w:tcPr>
          <w:p w14:paraId="3ED67121" w14:textId="77777777" w:rsidR="00BC0A1C" w:rsidRPr="008F4D88" w:rsidRDefault="00BC0A1C" w:rsidP="006E0203">
            <w:pPr>
              <w:spacing w:after="120" w:line="264" w:lineRule="auto"/>
              <w:rPr>
                <w:b/>
                <w:caps/>
                <w:sz w:val="20"/>
                <w:szCs w:val="20"/>
              </w:rPr>
            </w:pPr>
            <w:r w:rsidRPr="00DF155C">
              <w:rPr>
                <w:rFonts w:eastAsia="Calibri"/>
                <w:sz w:val="20"/>
                <w:szCs w:val="20"/>
              </w:rPr>
              <w:t>atbildīgais</w:t>
            </w:r>
            <w:r>
              <w:rPr>
                <w:rFonts w:eastAsia="Calibri"/>
                <w:sz w:val="20"/>
                <w:szCs w:val="20"/>
              </w:rPr>
              <w:t xml:space="preserve"> </w:t>
            </w:r>
            <w:r w:rsidRPr="008F4D88">
              <w:rPr>
                <w:rFonts w:eastAsia="Calibri"/>
                <w:sz w:val="20"/>
                <w:szCs w:val="20"/>
              </w:rPr>
              <w:t>būvdarbu vadītājs</w:t>
            </w:r>
          </w:p>
        </w:tc>
        <w:tc>
          <w:tcPr>
            <w:tcW w:w="2863" w:type="dxa"/>
          </w:tcPr>
          <w:p w14:paraId="43BEC532" w14:textId="77777777" w:rsidR="00BC0A1C" w:rsidRPr="008F4D88" w:rsidRDefault="00BC0A1C" w:rsidP="006E0203">
            <w:pPr>
              <w:spacing w:after="120" w:line="264" w:lineRule="auto"/>
              <w:jc w:val="center"/>
              <w:rPr>
                <w:b/>
                <w:caps/>
                <w:sz w:val="20"/>
                <w:szCs w:val="20"/>
              </w:rPr>
            </w:pPr>
          </w:p>
        </w:tc>
        <w:tc>
          <w:tcPr>
            <w:tcW w:w="2873" w:type="dxa"/>
          </w:tcPr>
          <w:p w14:paraId="089FF093" w14:textId="77777777" w:rsidR="00BC0A1C" w:rsidRPr="008F4D88" w:rsidRDefault="00BC0A1C" w:rsidP="006E0203">
            <w:pPr>
              <w:spacing w:after="120" w:line="264" w:lineRule="auto"/>
              <w:jc w:val="center"/>
              <w:rPr>
                <w:b/>
                <w:caps/>
                <w:sz w:val="20"/>
                <w:szCs w:val="20"/>
              </w:rPr>
            </w:pPr>
          </w:p>
        </w:tc>
      </w:tr>
      <w:tr w:rsidR="00BC0A1C" w:rsidRPr="008F4D88" w14:paraId="5516A043" w14:textId="77777777" w:rsidTr="006E0203">
        <w:tc>
          <w:tcPr>
            <w:tcW w:w="2800" w:type="dxa"/>
          </w:tcPr>
          <w:p w14:paraId="08EF029F" w14:textId="77777777" w:rsidR="00BC0A1C" w:rsidRPr="008F4D88" w:rsidRDefault="00BC0A1C" w:rsidP="006E0203">
            <w:pPr>
              <w:spacing w:after="120" w:line="264" w:lineRule="auto"/>
              <w:rPr>
                <w:b/>
                <w:caps/>
                <w:sz w:val="20"/>
                <w:szCs w:val="20"/>
              </w:rPr>
            </w:pPr>
            <w:r w:rsidRPr="008F4D88">
              <w:rPr>
                <w:sz w:val="20"/>
                <w:szCs w:val="20"/>
              </w:rPr>
              <w:t>darba aizsardzības koordinators</w:t>
            </w:r>
          </w:p>
        </w:tc>
        <w:tc>
          <w:tcPr>
            <w:tcW w:w="2863" w:type="dxa"/>
          </w:tcPr>
          <w:p w14:paraId="5444353F" w14:textId="77777777" w:rsidR="00BC0A1C" w:rsidRPr="008F4D88" w:rsidRDefault="00BC0A1C" w:rsidP="006E0203">
            <w:pPr>
              <w:spacing w:after="120" w:line="264" w:lineRule="auto"/>
              <w:jc w:val="center"/>
              <w:rPr>
                <w:b/>
                <w:caps/>
                <w:sz w:val="20"/>
                <w:szCs w:val="20"/>
              </w:rPr>
            </w:pPr>
          </w:p>
        </w:tc>
        <w:tc>
          <w:tcPr>
            <w:tcW w:w="2873" w:type="dxa"/>
          </w:tcPr>
          <w:p w14:paraId="57BBA786" w14:textId="77777777" w:rsidR="00BC0A1C" w:rsidRPr="008F4D88" w:rsidRDefault="00BC0A1C" w:rsidP="006E0203">
            <w:pPr>
              <w:spacing w:after="120" w:line="264" w:lineRule="auto"/>
              <w:jc w:val="center"/>
              <w:rPr>
                <w:b/>
                <w:caps/>
                <w:sz w:val="20"/>
                <w:szCs w:val="20"/>
              </w:rPr>
            </w:pPr>
          </w:p>
        </w:tc>
      </w:tr>
      <w:tr w:rsidR="00BC0A1C" w:rsidRPr="008F4D88" w14:paraId="6F37DE7D" w14:textId="77777777" w:rsidTr="006E0203">
        <w:tc>
          <w:tcPr>
            <w:tcW w:w="2800" w:type="dxa"/>
          </w:tcPr>
          <w:p w14:paraId="600F0959" w14:textId="77777777" w:rsidR="00BC0A1C" w:rsidRPr="008F4D88" w:rsidRDefault="00BC0A1C" w:rsidP="006E0203">
            <w:pPr>
              <w:spacing w:after="120" w:line="264" w:lineRule="auto"/>
              <w:rPr>
                <w:sz w:val="20"/>
                <w:szCs w:val="20"/>
              </w:rPr>
            </w:pPr>
            <w:proofErr w:type="spellStart"/>
            <w:r w:rsidRPr="008F4D88">
              <w:rPr>
                <w:sz w:val="20"/>
                <w:szCs w:val="20"/>
              </w:rPr>
              <w:t>būvspeciālists</w:t>
            </w:r>
            <w:proofErr w:type="spellEnd"/>
            <w:r w:rsidRPr="008F4D88">
              <w:rPr>
                <w:sz w:val="20"/>
                <w:szCs w:val="20"/>
              </w:rPr>
              <w:t xml:space="preserve"> ar būvprakses sertifikātu nereglamentētā sfērā "Elektroietaišu projektēšanas darbu vadīšana un uzraudzība (visa veida 110-400 </w:t>
            </w:r>
            <w:proofErr w:type="spellStart"/>
            <w:r w:rsidRPr="008F4D88">
              <w:rPr>
                <w:sz w:val="20"/>
                <w:szCs w:val="20"/>
              </w:rPr>
              <w:t>kV</w:t>
            </w:r>
            <w:proofErr w:type="spellEnd"/>
            <w:r w:rsidRPr="008F4D88">
              <w:rPr>
                <w:sz w:val="20"/>
                <w:szCs w:val="20"/>
              </w:rPr>
              <w:t>)"</w:t>
            </w:r>
            <w:r>
              <w:rPr>
                <w:sz w:val="20"/>
                <w:szCs w:val="20"/>
              </w:rPr>
              <w:t>*</w:t>
            </w:r>
          </w:p>
        </w:tc>
        <w:tc>
          <w:tcPr>
            <w:tcW w:w="2863" w:type="dxa"/>
          </w:tcPr>
          <w:p w14:paraId="3BE68176" w14:textId="77777777" w:rsidR="00BC0A1C" w:rsidRPr="008F4D88" w:rsidRDefault="00BC0A1C" w:rsidP="006E0203">
            <w:pPr>
              <w:spacing w:after="120" w:line="264" w:lineRule="auto"/>
              <w:jc w:val="center"/>
              <w:rPr>
                <w:b/>
                <w:caps/>
                <w:sz w:val="20"/>
                <w:szCs w:val="20"/>
              </w:rPr>
            </w:pPr>
          </w:p>
        </w:tc>
        <w:tc>
          <w:tcPr>
            <w:tcW w:w="2873" w:type="dxa"/>
          </w:tcPr>
          <w:p w14:paraId="15015573" w14:textId="77777777" w:rsidR="00BC0A1C" w:rsidRPr="008F4D88" w:rsidRDefault="00BC0A1C" w:rsidP="006E0203">
            <w:pPr>
              <w:spacing w:after="120" w:line="264" w:lineRule="auto"/>
              <w:jc w:val="center"/>
              <w:rPr>
                <w:b/>
                <w:caps/>
                <w:sz w:val="20"/>
                <w:szCs w:val="20"/>
              </w:rPr>
            </w:pPr>
          </w:p>
        </w:tc>
      </w:tr>
      <w:tr w:rsidR="00BC0A1C" w:rsidRPr="008F4D88" w14:paraId="0DAF52E0" w14:textId="77777777" w:rsidTr="006E0203">
        <w:tc>
          <w:tcPr>
            <w:tcW w:w="2800" w:type="dxa"/>
          </w:tcPr>
          <w:p w14:paraId="4D5F46B6" w14:textId="77777777" w:rsidR="00BC0A1C" w:rsidRPr="008F4D88" w:rsidRDefault="00BC0A1C" w:rsidP="006E0203">
            <w:pPr>
              <w:spacing w:after="120" w:line="264" w:lineRule="auto"/>
              <w:rPr>
                <w:sz w:val="20"/>
                <w:szCs w:val="20"/>
              </w:rPr>
            </w:pPr>
            <w:proofErr w:type="spellStart"/>
            <w:r w:rsidRPr="008F4D88">
              <w:rPr>
                <w:sz w:val="20"/>
                <w:szCs w:val="20"/>
              </w:rPr>
              <w:t>būvspeciālists</w:t>
            </w:r>
            <w:proofErr w:type="spellEnd"/>
            <w:r w:rsidRPr="008F4D88">
              <w:rPr>
                <w:sz w:val="20"/>
                <w:szCs w:val="20"/>
              </w:rPr>
              <w:t xml:space="preserve"> ar sertifikātu reglamentētā sfērā "Ēku konstrukciju projektēšana"</w:t>
            </w:r>
          </w:p>
        </w:tc>
        <w:tc>
          <w:tcPr>
            <w:tcW w:w="2863" w:type="dxa"/>
          </w:tcPr>
          <w:p w14:paraId="5B28A422" w14:textId="77777777" w:rsidR="00BC0A1C" w:rsidRPr="008F4D88" w:rsidRDefault="00BC0A1C" w:rsidP="006E0203">
            <w:pPr>
              <w:spacing w:after="120" w:line="264" w:lineRule="auto"/>
              <w:jc w:val="center"/>
              <w:rPr>
                <w:b/>
                <w:caps/>
                <w:sz w:val="20"/>
                <w:szCs w:val="20"/>
              </w:rPr>
            </w:pPr>
          </w:p>
        </w:tc>
        <w:tc>
          <w:tcPr>
            <w:tcW w:w="2873" w:type="dxa"/>
          </w:tcPr>
          <w:p w14:paraId="412D9B65" w14:textId="77777777" w:rsidR="00BC0A1C" w:rsidRPr="008F4D88" w:rsidRDefault="00BC0A1C" w:rsidP="006E0203">
            <w:pPr>
              <w:spacing w:after="120" w:line="264" w:lineRule="auto"/>
              <w:jc w:val="center"/>
              <w:rPr>
                <w:b/>
                <w:caps/>
                <w:sz w:val="20"/>
                <w:szCs w:val="20"/>
              </w:rPr>
            </w:pPr>
          </w:p>
        </w:tc>
      </w:tr>
      <w:tr w:rsidR="00BC0A1C" w:rsidRPr="008F4D88" w14:paraId="526722E4" w14:textId="77777777" w:rsidTr="006E0203">
        <w:tc>
          <w:tcPr>
            <w:tcW w:w="2800" w:type="dxa"/>
          </w:tcPr>
          <w:p w14:paraId="1A0B2568" w14:textId="77777777" w:rsidR="00BC0A1C" w:rsidRPr="008F4D88" w:rsidRDefault="00BC0A1C" w:rsidP="006E0203">
            <w:pPr>
              <w:spacing w:after="120" w:line="264" w:lineRule="auto"/>
              <w:rPr>
                <w:sz w:val="20"/>
                <w:szCs w:val="20"/>
              </w:rPr>
            </w:pPr>
            <w:proofErr w:type="spellStart"/>
            <w:r w:rsidRPr="008F4D88">
              <w:rPr>
                <w:sz w:val="20"/>
                <w:szCs w:val="20"/>
              </w:rPr>
              <w:t>būvspeciālists</w:t>
            </w:r>
            <w:proofErr w:type="spellEnd"/>
            <w:r w:rsidRPr="008F4D88">
              <w:rPr>
                <w:sz w:val="20"/>
                <w:szCs w:val="20"/>
              </w:rPr>
              <w:t xml:space="preserve"> ar sertifikātu reglamentētā sfērā "110 - 400 </w:t>
            </w:r>
            <w:proofErr w:type="spellStart"/>
            <w:r w:rsidRPr="008F4D88">
              <w:rPr>
                <w:sz w:val="20"/>
                <w:szCs w:val="20"/>
              </w:rPr>
              <w:t>kV</w:t>
            </w:r>
            <w:proofErr w:type="spellEnd"/>
            <w:r w:rsidRPr="008F4D88">
              <w:rPr>
                <w:sz w:val="20"/>
                <w:szCs w:val="20"/>
              </w:rPr>
              <w:t xml:space="preserve"> sprieguma elektroietaišu  projektēšana", sertifikācijas virziens "Transformatoru apakšstacijas un sadales punkti"</w:t>
            </w:r>
          </w:p>
        </w:tc>
        <w:tc>
          <w:tcPr>
            <w:tcW w:w="2863" w:type="dxa"/>
          </w:tcPr>
          <w:p w14:paraId="38A6CBF1" w14:textId="77777777" w:rsidR="00BC0A1C" w:rsidRPr="008F4D88" w:rsidRDefault="00BC0A1C" w:rsidP="006E0203">
            <w:pPr>
              <w:spacing w:after="120" w:line="264" w:lineRule="auto"/>
              <w:jc w:val="center"/>
              <w:rPr>
                <w:b/>
                <w:caps/>
                <w:sz w:val="20"/>
                <w:szCs w:val="20"/>
              </w:rPr>
            </w:pPr>
          </w:p>
        </w:tc>
        <w:tc>
          <w:tcPr>
            <w:tcW w:w="2873" w:type="dxa"/>
          </w:tcPr>
          <w:p w14:paraId="71EAA920" w14:textId="77777777" w:rsidR="00BC0A1C" w:rsidRPr="008F4D88" w:rsidRDefault="00BC0A1C" w:rsidP="006E0203">
            <w:pPr>
              <w:spacing w:after="120" w:line="264" w:lineRule="auto"/>
              <w:jc w:val="center"/>
              <w:rPr>
                <w:b/>
                <w:caps/>
                <w:sz w:val="20"/>
                <w:szCs w:val="20"/>
              </w:rPr>
            </w:pPr>
          </w:p>
        </w:tc>
      </w:tr>
      <w:tr w:rsidR="00BC0A1C" w:rsidRPr="008F4D88" w14:paraId="02284D5A" w14:textId="77777777" w:rsidTr="006E0203">
        <w:tc>
          <w:tcPr>
            <w:tcW w:w="2800" w:type="dxa"/>
          </w:tcPr>
          <w:p w14:paraId="59B25ED1" w14:textId="77777777" w:rsidR="00BC0A1C" w:rsidRPr="008F4D88" w:rsidRDefault="00BC0A1C" w:rsidP="006E0203">
            <w:pPr>
              <w:spacing w:after="120" w:line="264" w:lineRule="auto"/>
              <w:rPr>
                <w:sz w:val="20"/>
                <w:szCs w:val="20"/>
              </w:rPr>
            </w:pPr>
            <w:proofErr w:type="spellStart"/>
            <w:r w:rsidRPr="008F4D88">
              <w:rPr>
                <w:sz w:val="20"/>
                <w:szCs w:val="20"/>
              </w:rPr>
              <w:t>Būvspeciālists</w:t>
            </w:r>
            <w:proofErr w:type="spellEnd"/>
            <w:r w:rsidRPr="008F4D88">
              <w:rPr>
                <w:sz w:val="20"/>
                <w:szCs w:val="20"/>
              </w:rPr>
              <w:t xml:space="preserve"> ar sertifikātu reglamentētā sfērā "110 - 400 </w:t>
            </w:r>
            <w:proofErr w:type="spellStart"/>
            <w:r w:rsidRPr="008F4D88">
              <w:rPr>
                <w:sz w:val="20"/>
                <w:szCs w:val="20"/>
              </w:rPr>
              <w:t>kV</w:t>
            </w:r>
            <w:proofErr w:type="spellEnd"/>
            <w:r w:rsidRPr="008F4D88">
              <w:rPr>
                <w:sz w:val="20"/>
                <w:szCs w:val="20"/>
              </w:rPr>
              <w:t xml:space="preserve"> sprieguma elektroietaišu projektēšana", sertifikācijas virziens  "</w:t>
            </w:r>
            <w:proofErr w:type="spellStart"/>
            <w:r w:rsidRPr="008F4D88">
              <w:rPr>
                <w:sz w:val="20"/>
                <w:szCs w:val="20"/>
              </w:rPr>
              <w:t>Relejaizsardzība</w:t>
            </w:r>
            <w:proofErr w:type="spellEnd"/>
            <w:r w:rsidRPr="008F4D88">
              <w:rPr>
                <w:sz w:val="20"/>
                <w:szCs w:val="20"/>
              </w:rPr>
              <w:t xml:space="preserve"> un automātika"</w:t>
            </w:r>
          </w:p>
        </w:tc>
        <w:tc>
          <w:tcPr>
            <w:tcW w:w="2863" w:type="dxa"/>
          </w:tcPr>
          <w:p w14:paraId="2AEC5789" w14:textId="77777777" w:rsidR="00BC0A1C" w:rsidRPr="008F4D88" w:rsidRDefault="00BC0A1C" w:rsidP="006E0203">
            <w:pPr>
              <w:spacing w:after="120" w:line="264" w:lineRule="auto"/>
              <w:jc w:val="center"/>
              <w:rPr>
                <w:b/>
                <w:caps/>
                <w:sz w:val="20"/>
                <w:szCs w:val="20"/>
              </w:rPr>
            </w:pPr>
          </w:p>
        </w:tc>
        <w:tc>
          <w:tcPr>
            <w:tcW w:w="2873" w:type="dxa"/>
          </w:tcPr>
          <w:p w14:paraId="47E6F3EB" w14:textId="77777777" w:rsidR="00BC0A1C" w:rsidRPr="008F4D88" w:rsidRDefault="00BC0A1C" w:rsidP="006E0203">
            <w:pPr>
              <w:spacing w:after="120" w:line="264" w:lineRule="auto"/>
              <w:jc w:val="center"/>
              <w:rPr>
                <w:b/>
                <w:caps/>
                <w:sz w:val="20"/>
                <w:szCs w:val="20"/>
              </w:rPr>
            </w:pPr>
          </w:p>
        </w:tc>
      </w:tr>
      <w:tr w:rsidR="00BC0A1C" w:rsidRPr="008F4D88" w14:paraId="12DA8894" w14:textId="77777777" w:rsidTr="006E0203">
        <w:tc>
          <w:tcPr>
            <w:tcW w:w="2800" w:type="dxa"/>
          </w:tcPr>
          <w:p w14:paraId="5F2C140A" w14:textId="77777777" w:rsidR="00BC0A1C" w:rsidRPr="008F4D88" w:rsidRDefault="00BC0A1C" w:rsidP="006E0203">
            <w:pPr>
              <w:spacing w:after="120" w:line="264" w:lineRule="auto"/>
              <w:rPr>
                <w:sz w:val="20"/>
                <w:szCs w:val="20"/>
              </w:rPr>
            </w:pPr>
            <w:r>
              <w:rPr>
                <w:sz w:val="20"/>
                <w:szCs w:val="20"/>
              </w:rPr>
              <w:t>**</w:t>
            </w:r>
          </w:p>
        </w:tc>
        <w:tc>
          <w:tcPr>
            <w:tcW w:w="2863" w:type="dxa"/>
          </w:tcPr>
          <w:p w14:paraId="3909B321" w14:textId="77777777" w:rsidR="00BC0A1C" w:rsidRPr="008F4D88" w:rsidRDefault="00BC0A1C" w:rsidP="006E0203">
            <w:pPr>
              <w:spacing w:after="120" w:line="264" w:lineRule="auto"/>
              <w:jc w:val="center"/>
              <w:rPr>
                <w:b/>
                <w:caps/>
                <w:sz w:val="20"/>
                <w:szCs w:val="20"/>
              </w:rPr>
            </w:pPr>
          </w:p>
        </w:tc>
        <w:tc>
          <w:tcPr>
            <w:tcW w:w="2873" w:type="dxa"/>
          </w:tcPr>
          <w:p w14:paraId="4429CE42" w14:textId="77777777" w:rsidR="00BC0A1C" w:rsidRPr="008F4D88" w:rsidRDefault="00BC0A1C" w:rsidP="006E0203">
            <w:pPr>
              <w:spacing w:after="120" w:line="264" w:lineRule="auto"/>
              <w:jc w:val="center"/>
              <w:rPr>
                <w:b/>
                <w:caps/>
                <w:sz w:val="20"/>
                <w:szCs w:val="20"/>
              </w:rPr>
            </w:pPr>
          </w:p>
        </w:tc>
      </w:tr>
      <w:tr w:rsidR="00BC0A1C" w:rsidRPr="008F4D88" w14:paraId="0EA1E1FB" w14:textId="77777777" w:rsidTr="006E0203">
        <w:tc>
          <w:tcPr>
            <w:tcW w:w="2800" w:type="dxa"/>
          </w:tcPr>
          <w:p w14:paraId="64B65DFF" w14:textId="77777777" w:rsidR="00BC0A1C" w:rsidRPr="008F4D88" w:rsidRDefault="00BC0A1C" w:rsidP="006E0203">
            <w:pPr>
              <w:spacing w:after="120" w:line="264" w:lineRule="auto"/>
              <w:rPr>
                <w:sz w:val="20"/>
                <w:szCs w:val="20"/>
              </w:rPr>
            </w:pPr>
          </w:p>
        </w:tc>
        <w:tc>
          <w:tcPr>
            <w:tcW w:w="2863" w:type="dxa"/>
          </w:tcPr>
          <w:p w14:paraId="4340DD5F" w14:textId="77777777" w:rsidR="00BC0A1C" w:rsidRPr="008F4D88" w:rsidRDefault="00BC0A1C" w:rsidP="006E0203">
            <w:pPr>
              <w:spacing w:after="120" w:line="264" w:lineRule="auto"/>
              <w:jc w:val="center"/>
              <w:rPr>
                <w:b/>
                <w:caps/>
                <w:sz w:val="20"/>
                <w:szCs w:val="20"/>
              </w:rPr>
            </w:pPr>
          </w:p>
        </w:tc>
        <w:tc>
          <w:tcPr>
            <w:tcW w:w="2873" w:type="dxa"/>
          </w:tcPr>
          <w:p w14:paraId="2A796845" w14:textId="77777777" w:rsidR="00BC0A1C" w:rsidRPr="008F4D88" w:rsidRDefault="00BC0A1C" w:rsidP="006E0203">
            <w:pPr>
              <w:spacing w:after="120" w:line="264" w:lineRule="auto"/>
              <w:jc w:val="center"/>
              <w:rPr>
                <w:b/>
                <w:caps/>
                <w:sz w:val="20"/>
                <w:szCs w:val="20"/>
              </w:rPr>
            </w:pPr>
          </w:p>
        </w:tc>
      </w:tr>
      <w:tr w:rsidR="00BC0A1C" w:rsidRPr="008F4D88" w14:paraId="54B1B07C" w14:textId="77777777" w:rsidTr="006E0203">
        <w:tc>
          <w:tcPr>
            <w:tcW w:w="8536" w:type="dxa"/>
            <w:gridSpan w:val="3"/>
          </w:tcPr>
          <w:p w14:paraId="73671586" w14:textId="77777777" w:rsidR="00BC0A1C" w:rsidRPr="008F4D88" w:rsidRDefault="00BC0A1C" w:rsidP="006E0203">
            <w:pPr>
              <w:contextualSpacing/>
              <w:rPr>
                <w:color w:val="000000"/>
                <w:sz w:val="20"/>
                <w:szCs w:val="20"/>
              </w:rPr>
            </w:pPr>
            <w:r w:rsidRPr="008F4D88">
              <w:rPr>
                <w:color w:val="000000"/>
                <w:sz w:val="20"/>
                <w:szCs w:val="20"/>
              </w:rPr>
              <w:t>Uzņēmējs nodrošinās citu nepieciešamo sertificēto speciālistu iesaisti, ja tādi būs nepieciešami iepirkuma līguma izpildē, atbilstoši Pasūtītāja un normatīvo aktu prasībām.</w:t>
            </w:r>
          </w:p>
        </w:tc>
      </w:tr>
      <w:bookmarkEnd w:id="48"/>
    </w:tbl>
    <w:p w14:paraId="3FCC7A29" w14:textId="77777777" w:rsidR="00BC0A1C" w:rsidRPr="006E0203" w:rsidRDefault="00BC0A1C" w:rsidP="00BC0A1C">
      <w:pPr>
        <w:rPr>
          <w:sz w:val="20"/>
          <w:szCs w:val="20"/>
        </w:rPr>
      </w:pPr>
    </w:p>
    <w:p w14:paraId="22774D10" w14:textId="77777777" w:rsidR="00BC0A1C" w:rsidRPr="006E0203" w:rsidRDefault="00BC0A1C" w:rsidP="00BC0A1C">
      <w:pPr>
        <w:ind w:left="567" w:hanging="567"/>
        <w:rPr>
          <w:sz w:val="20"/>
          <w:szCs w:val="20"/>
        </w:rPr>
      </w:pPr>
      <w:r w:rsidRPr="006E0203">
        <w:rPr>
          <w:sz w:val="20"/>
          <w:szCs w:val="20"/>
        </w:rPr>
        <w:t>*</w:t>
      </w:r>
      <w:r>
        <w:rPr>
          <w:sz w:val="20"/>
          <w:szCs w:val="20"/>
        </w:rPr>
        <w:t>A</w:t>
      </w:r>
      <w:r w:rsidRPr="006E0203">
        <w:rPr>
          <w:sz w:val="20"/>
          <w:szCs w:val="20"/>
        </w:rPr>
        <w:t>izpilda, ja attiecas</w:t>
      </w:r>
      <w:r>
        <w:rPr>
          <w:sz w:val="20"/>
          <w:szCs w:val="20"/>
        </w:rPr>
        <w:t>.</w:t>
      </w:r>
    </w:p>
    <w:p w14:paraId="55D4344E" w14:textId="447AE156" w:rsidR="00BC0A1C" w:rsidRPr="006E0203" w:rsidRDefault="00BC0A1C" w:rsidP="00BC0A1C">
      <w:pPr>
        <w:rPr>
          <w:sz w:val="20"/>
          <w:szCs w:val="20"/>
        </w:rPr>
      </w:pPr>
      <w:r w:rsidRPr="006E0203">
        <w:rPr>
          <w:sz w:val="20"/>
          <w:szCs w:val="20"/>
        </w:rPr>
        <w:t>** Aizpilda informāciju pa</w:t>
      </w:r>
      <w:r>
        <w:rPr>
          <w:sz w:val="20"/>
          <w:szCs w:val="20"/>
        </w:rPr>
        <w:t>r</w:t>
      </w:r>
      <w:r w:rsidRPr="006E0203">
        <w:rPr>
          <w:sz w:val="20"/>
          <w:szCs w:val="20"/>
        </w:rPr>
        <w:t xml:space="preserve"> speciālistiem, kuri tiks iesaistīti līguma izpildē</w:t>
      </w:r>
    </w:p>
    <w:p w14:paraId="5C150CB6" w14:textId="77777777" w:rsidR="00BC0A1C" w:rsidRPr="00181372" w:rsidRDefault="00BC0A1C" w:rsidP="004F3DB6">
      <w:pPr>
        <w:rPr>
          <w:sz w:val="22"/>
          <w:szCs w:val="22"/>
        </w:rPr>
      </w:pPr>
    </w:p>
    <w:sectPr w:rsidR="00BC0A1C" w:rsidRPr="00181372" w:rsidSect="00BE7205">
      <w:footerReference w:type="default" r:id="rId16"/>
      <w:headerReference w:type="first" r:id="rId17"/>
      <w:footerReference w:type="first" r:id="rId18"/>
      <w:pgSz w:w="11906" w:h="16838"/>
      <w:pgMar w:top="1440" w:right="1800" w:bottom="1440" w:left="156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6B194" w14:textId="77777777" w:rsidR="00AC002A" w:rsidRDefault="00AC002A">
      <w:r>
        <w:separator/>
      </w:r>
    </w:p>
  </w:endnote>
  <w:endnote w:type="continuationSeparator" w:id="0">
    <w:p w14:paraId="0D4E1ACA" w14:textId="77777777" w:rsidR="00AC002A" w:rsidRDefault="00AC00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BaltArial">
    <w:altName w:val="Arial"/>
    <w:panose1 w:val="00000000000000000000"/>
    <w:charset w:val="00"/>
    <w:family w:val="swiss"/>
    <w:notTrueType/>
    <w:pitch w:val="variable"/>
    <w:sig w:usb0="00000003" w:usb1="00000000" w:usb2="00000000" w:usb3="00000000" w:csb0="00000001" w:csb1="00000000"/>
  </w:font>
  <w:font w:name="Arial Unicode MS">
    <w:altName w:val="Yu Gothic"/>
    <w:panose1 w:val="020B0604020202020204"/>
    <w:charset w:val="80"/>
    <w:family w:val="swiss"/>
    <w:pitch w:val="variable"/>
    <w:sig w:usb0="F7FFAEFF" w:usb1="F9DFFFFF" w:usb2="0000007F" w:usb3="00000000" w:csb0="003F01FF" w:csb1="00000000"/>
  </w:font>
  <w:font w:name="BaltHelvetica">
    <w:altName w:val="Arial"/>
    <w:panose1 w:val="00000000000000000000"/>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Microsoft Sans Serif">
    <w:panose1 w:val="020B0604020202020204"/>
    <w:charset w:val="BA"/>
    <w:family w:val="swiss"/>
    <w:pitch w:val="variable"/>
    <w:sig w:usb0="E5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23639" w14:textId="77777777" w:rsidR="002D457B" w:rsidRDefault="002D457B">
    <w:pPr>
      <w:pStyle w:val="Footer"/>
      <w:jc w:val="right"/>
    </w:pPr>
  </w:p>
  <w:p w14:paraId="60870ED5" w14:textId="77777777" w:rsidR="002D457B" w:rsidRDefault="002D457B">
    <w:pPr>
      <w:pStyle w:val="Footer"/>
    </w:pPr>
  </w:p>
  <w:p w14:paraId="3850F153" w14:textId="69C64996" w:rsidR="00767AA2" w:rsidRDefault="00767AA2">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2FD59" w14:textId="77777777" w:rsidR="002D457B" w:rsidRDefault="002D457B">
    <w:pPr>
      <w:pStyle w:val="Footer"/>
    </w:pPr>
  </w:p>
  <w:p w14:paraId="071E011F" w14:textId="77777777" w:rsidR="002D457B" w:rsidRDefault="00AC1982">
    <w:r>
      <w:t xml:space="preserve">          </w:t>
    </w:r>
  </w:p>
  <w:p w14:paraId="251DC82C" w14:textId="37AFD482" w:rsidR="00767AA2" w:rsidRDefault="00767AA2">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FDDF1" w14:textId="77777777" w:rsidR="00AC002A" w:rsidRDefault="00AC002A">
      <w:r>
        <w:separator/>
      </w:r>
    </w:p>
  </w:footnote>
  <w:footnote w:type="continuationSeparator" w:id="0">
    <w:p w14:paraId="291B548F" w14:textId="77777777" w:rsidR="00AC002A" w:rsidRDefault="00AC002A">
      <w:r>
        <w:continuationSeparator/>
      </w:r>
    </w:p>
  </w:footnote>
  <w:footnote w:id="1">
    <w:p w14:paraId="17D9822D" w14:textId="77777777" w:rsidR="00AA7DB1" w:rsidRPr="00494ED2" w:rsidRDefault="00AC1982" w:rsidP="00AA7DB1">
      <w:pPr>
        <w:pStyle w:val="FootnoteText"/>
        <w:rPr>
          <w:sz w:val="18"/>
          <w:szCs w:val="18"/>
        </w:rPr>
      </w:pPr>
      <w:r w:rsidRPr="00494ED2">
        <w:rPr>
          <w:rStyle w:val="FootnoteReference"/>
          <w:sz w:val="18"/>
          <w:szCs w:val="18"/>
        </w:rPr>
        <w:footnoteRef/>
      </w:r>
      <w:r w:rsidRPr="00494ED2">
        <w:rPr>
          <w:sz w:val="18"/>
          <w:szCs w:val="18"/>
        </w:rPr>
        <w:t xml:space="preserve"> Iekļauj, ja pēc darbu pabeigšanas ticis izdots kompetentās institūcijas akts par Objekta nodošanu ekspluatācijā.</w:t>
      </w:r>
    </w:p>
  </w:footnote>
  <w:footnote w:id="2">
    <w:p w14:paraId="0E63C4C7" w14:textId="77777777" w:rsidR="00AA7DB1" w:rsidRPr="00494ED2" w:rsidRDefault="00AC1982" w:rsidP="00AA7DB1">
      <w:pPr>
        <w:pStyle w:val="FootnoteText"/>
        <w:rPr>
          <w:sz w:val="18"/>
          <w:szCs w:val="18"/>
        </w:rPr>
      </w:pPr>
      <w:r w:rsidRPr="00494ED2">
        <w:rPr>
          <w:rStyle w:val="FootnoteReference"/>
          <w:sz w:val="18"/>
          <w:szCs w:val="18"/>
        </w:rPr>
        <w:footnoteRef/>
      </w:r>
      <w:r w:rsidRPr="00494ED2">
        <w:rPr>
          <w:sz w:val="18"/>
          <w:szCs w:val="18"/>
        </w:rPr>
        <w:t xml:space="preserve"> Iekļauj, ja bijuši iepriekš plānoti, bet neizpildīti darbi, pēc kuriem vajadzība zudusi.</w:t>
      </w:r>
    </w:p>
  </w:footnote>
  <w:footnote w:id="3">
    <w:p w14:paraId="2480C443" w14:textId="77777777" w:rsidR="00AA7DB1" w:rsidRPr="008C7B6F" w:rsidRDefault="00AC1982" w:rsidP="00AA7DB1">
      <w:pPr>
        <w:pStyle w:val="FootnoteText"/>
      </w:pPr>
      <w:r w:rsidRPr="00494ED2">
        <w:rPr>
          <w:rStyle w:val="FootnoteReference"/>
          <w:sz w:val="18"/>
          <w:szCs w:val="18"/>
        </w:rPr>
        <w:footnoteRef/>
      </w:r>
      <w:r w:rsidRPr="00494ED2">
        <w:rPr>
          <w:sz w:val="18"/>
          <w:szCs w:val="18"/>
        </w:rPr>
        <w:t xml:space="preserve"> Iekļauj, ja ir jāveic atliktie darbi.</w:t>
      </w:r>
    </w:p>
  </w:footnote>
  <w:footnote w:id="4">
    <w:p w14:paraId="7AF5FA21" w14:textId="77777777" w:rsidR="00AA7DB1" w:rsidRDefault="00AC1982">
      <w:pPr>
        <w:pStyle w:val="FootnoteText"/>
      </w:pPr>
      <w:r>
        <w:rPr>
          <w:rStyle w:val="FootnoteReference"/>
        </w:rPr>
        <w:footnoteRef/>
      </w:r>
      <w:r>
        <w:t xml:space="preserve"> Iekļauj, ja akta parakstīšanas brīdī aprēķināts līgumsods. Šī teikuma iekļaušana nav obligāta.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FED12" w14:textId="4E91072B" w:rsidR="0032513E" w:rsidRPr="0032513E" w:rsidRDefault="0032513E" w:rsidP="0032513E">
    <w:pPr>
      <w:pStyle w:val="Header"/>
    </w:pPr>
    <w:r w:rsidRPr="0032513E">
      <w:rPr>
        <w:rFonts w:ascii="Aptos" w:eastAsia="Aptos" w:hAnsi="Aptos"/>
        <w:noProof/>
        <w:kern w:val="2"/>
        <w14:ligatures w14:val="standardContextual"/>
      </w:rPr>
      <w:drawing>
        <wp:inline distT="0" distB="0" distL="0" distR="0" wp14:anchorId="2CCCD99C" wp14:editId="01B7DE65">
          <wp:extent cx="4498099" cy="921715"/>
          <wp:effectExtent l="0" t="0" r="0" b="0"/>
          <wp:docPr id="9063785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13174" cy="92480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lvl w:ilvl="0">
      <w:start w:val="1"/>
      <w:numFmt w:val="none"/>
      <w:suff w:val="nothing"/>
      <w:lvlText w:val=""/>
      <w:lvlJc w:val="left"/>
      <w:pPr>
        <w:tabs>
          <w:tab w:val="num" w:pos="3600"/>
        </w:tabs>
      </w:pPr>
    </w:lvl>
    <w:lvl w:ilvl="1">
      <w:start w:val="1"/>
      <w:numFmt w:val="none"/>
      <w:suff w:val="nothing"/>
      <w:lvlText w:val=""/>
      <w:lvlJc w:val="left"/>
      <w:pPr>
        <w:tabs>
          <w:tab w:val="num" w:pos="3600"/>
        </w:tabs>
      </w:pPr>
    </w:lvl>
    <w:lvl w:ilvl="2">
      <w:start w:val="1"/>
      <w:numFmt w:val="none"/>
      <w:suff w:val="nothing"/>
      <w:lvlText w:val=""/>
      <w:lvlJc w:val="left"/>
      <w:pPr>
        <w:tabs>
          <w:tab w:val="num" w:pos="3600"/>
        </w:tabs>
      </w:pPr>
    </w:lvl>
    <w:lvl w:ilvl="3">
      <w:start w:val="1"/>
      <w:numFmt w:val="none"/>
      <w:suff w:val="nothing"/>
      <w:lvlText w:val=""/>
      <w:lvlJc w:val="left"/>
      <w:pPr>
        <w:tabs>
          <w:tab w:val="num" w:pos="3600"/>
        </w:tabs>
      </w:pPr>
    </w:lvl>
    <w:lvl w:ilvl="4">
      <w:start w:val="1"/>
      <w:numFmt w:val="none"/>
      <w:suff w:val="nothing"/>
      <w:lvlText w:val=""/>
      <w:lvlJc w:val="left"/>
      <w:pPr>
        <w:tabs>
          <w:tab w:val="num" w:pos="3600"/>
        </w:tabs>
      </w:pPr>
    </w:lvl>
    <w:lvl w:ilvl="5">
      <w:start w:val="1"/>
      <w:numFmt w:val="none"/>
      <w:suff w:val="nothing"/>
      <w:lvlText w:val=""/>
      <w:lvlJc w:val="left"/>
      <w:pPr>
        <w:tabs>
          <w:tab w:val="num" w:pos="3600"/>
        </w:tabs>
      </w:pPr>
    </w:lvl>
    <w:lvl w:ilvl="6">
      <w:start w:val="1"/>
      <w:numFmt w:val="none"/>
      <w:suff w:val="nothing"/>
      <w:lvlText w:val=""/>
      <w:lvlJc w:val="left"/>
      <w:pPr>
        <w:tabs>
          <w:tab w:val="num" w:pos="3600"/>
        </w:tabs>
      </w:pPr>
    </w:lvl>
    <w:lvl w:ilvl="7">
      <w:start w:val="1"/>
      <w:numFmt w:val="none"/>
      <w:suff w:val="nothing"/>
      <w:lvlText w:val=""/>
      <w:lvlJc w:val="left"/>
      <w:pPr>
        <w:tabs>
          <w:tab w:val="num" w:pos="3600"/>
        </w:tabs>
      </w:pPr>
    </w:lvl>
    <w:lvl w:ilvl="8">
      <w:start w:val="1"/>
      <w:numFmt w:val="none"/>
      <w:suff w:val="nothing"/>
      <w:lvlText w:val=""/>
      <w:lvlJc w:val="left"/>
      <w:pPr>
        <w:tabs>
          <w:tab w:val="num" w:pos="3600"/>
        </w:tabs>
      </w:pPr>
    </w:lvl>
  </w:abstractNum>
  <w:abstractNum w:abstractNumId="1" w15:restartNumberingAfterBreak="0">
    <w:nsid w:val="038376D0"/>
    <w:multiLevelType w:val="hybridMultilevel"/>
    <w:tmpl w:val="4AC02124"/>
    <w:lvl w:ilvl="0" w:tplc="D28260AC">
      <w:start w:val="1"/>
      <w:numFmt w:val="lowerLetter"/>
      <w:lvlText w:val="(%1)"/>
      <w:lvlJc w:val="left"/>
      <w:pPr>
        <w:tabs>
          <w:tab w:val="num" w:pos="1134"/>
        </w:tabs>
        <w:ind w:left="1134" w:hanging="567"/>
      </w:pPr>
      <w:rPr>
        <w:rFonts w:cs="Times New Roman" w:hint="default"/>
        <w:b/>
      </w:rPr>
    </w:lvl>
    <w:lvl w:ilvl="1" w:tplc="344CAFD6" w:tentative="1">
      <w:start w:val="1"/>
      <w:numFmt w:val="lowerLetter"/>
      <w:lvlText w:val="%2."/>
      <w:lvlJc w:val="left"/>
      <w:pPr>
        <w:tabs>
          <w:tab w:val="num" w:pos="1440"/>
        </w:tabs>
        <w:ind w:left="1440" w:hanging="360"/>
      </w:pPr>
      <w:rPr>
        <w:rFonts w:cs="Times New Roman"/>
      </w:rPr>
    </w:lvl>
    <w:lvl w:ilvl="2" w:tplc="4CD4B8B2" w:tentative="1">
      <w:start w:val="1"/>
      <w:numFmt w:val="lowerRoman"/>
      <w:lvlText w:val="%3."/>
      <w:lvlJc w:val="right"/>
      <w:pPr>
        <w:tabs>
          <w:tab w:val="num" w:pos="2160"/>
        </w:tabs>
        <w:ind w:left="2160" w:hanging="180"/>
      </w:pPr>
      <w:rPr>
        <w:rFonts w:cs="Times New Roman"/>
      </w:rPr>
    </w:lvl>
    <w:lvl w:ilvl="3" w:tplc="0E10DB0A" w:tentative="1">
      <w:start w:val="1"/>
      <w:numFmt w:val="decimal"/>
      <w:lvlText w:val="%4."/>
      <w:lvlJc w:val="left"/>
      <w:pPr>
        <w:tabs>
          <w:tab w:val="num" w:pos="2880"/>
        </w:tabs>
        <w:ind w:left="2880" w:hanging="360"/>
      </w:pPr>
      <w:rPr>
        <w:rFonts w:cs="Times New Roman"/>
      </w:rPr>
    </w:lvl>
    <w:lvl w:ilvl="4" w:tplc="AE42C134" w:tentative="1">
      <w:start w:val="1"/>
      <w:numFmt w:val="lowerLetter"/>
      <w:lvlText w:val="%5."/>
      <w:lvlJc w:val="left"/>
      <w:pPr>
        <w:tabs>
          <w:tab w:val="num" w:pos="3600"/>
        </w:tabs>
        <w:ind w:left="3600" w:hanging="360"/>
      </w:pPr>
      <w:rPr>
        <w:rFonts w:cs="Times New Roman"/>
      </w:rPr>
    </w:lvl>
    <w:lvl w:ilvl="5" w:tplc="6E82EB8E" w:tentative="1">
      <w:start w:val="1"/>
      <w:numFmt w:val="lowerRoman"/>
      <w:lvlText w:val="%6."/>
      <w:lvlJc w:val="right"/>
      <w:pPr>
        <w:tabs>
          <w:tab w:val="num" w:pos="4320"/>
        </w:tabs>
        <w:ind w:left="4320" w:hanging="180"/>
      </w:pPr>
      <w:rPr>
        <w:rFonts w:cs="Times New Roman"/>
      </w:rPr>
    </w:lvl>
    <w:lvl w:ilvl="6" w:tplc="30B62DDA" w:tentative="1">
      <w:start w:val="1"/>
      <w:numFmt w:val="decimal"/>
      <w:lvlText w:val="%7."/>
      <w:lvlJc w:val="left"/>
      <w:pPr>
        <w:tabs>
          <w:tab w:val="num" w:pos="5040"/>
        </w:tabs>
        <w:ind w:left="5040" w:hanging="360"/>
      </w:pPr>
      <w:rPr>
        <w:rFonts w:cs="Times New Roman"/>
      </w:rPr>
    </w:lvl>
    <w:lvl w:ilvl="7" w:tplc="81C6057A" w:tentative="1">
      <w:start w:val="1"/>
      <w:numFmt w:val="lowerLetter"/>
      <w:lvlText w:val="%8."/>
      <w:lvlJc w:val="left"/>
      <w:pPr>
        <w:tabs>
          <w:tab w:val="num" w:pos="5760"/>
        </w:tabs>
        <w:ind w:left="5760" w:hanging="360"/>
      </w:pPr>
      <w:rPr>
        <w:rFonts w:cs="Times New Roman"/>
      </w:rPr>
    </w:lvl>
    <w:lvl w:ilvl="8" w:tplc="77767922" w:tentative="1">
      <w:start w:val="1"/>
      <w:numFmt w:val="lowerRoman"/>
      <w:lvlText w:val="%9."/>
      <w:lvlJc w:val="right"/>
      <w:pPr>
        <w:tabs>
          <w:tab w:val="num" w:pos="6480"/>
        </w:tabs>
        <w:ind w:left="6480" w:hanging="180"/>
      </w:pPr>
      <w:rPr>
        <w:rFonts w:cs="Times New Roman"/>
      </w:rPr>
    </w:lvl>
  </w:abstractNum>
  <w:abstractNum w:abstractNumId="2" w15:restartNumberingAfterBreak="0">
    <w:nsid w:val="0E5C1189"/>
    <w:multiLevelType w:val="multilevel"/>
    <w:tmpl w:val="B0C03076"/>
    <w:lvl w:ilvl="0">
      <w:start w:val="1"/>
      <w:numFmt w:val="decimal"/>
      <w:pStyle w:val="Punkts"/>
      <w:lvlText w:val="%1."/>
      <w:lvlJc w:val="left"/>
      <w:pPr>
        <w:tabs>
          <w:tab w:val="num" w:pos="851"/>
        </w:tabs>
        <w:ind w:left="851" w:hanging="851"/>
      </w:pPr>
      <w:rPr>
        <w:rFonts w:hint="default"/>
        <w:color w:val="auto"/>
      </w:rPr>
    </w:lvl>
    <w:lvl w:ilvl="1">
      <w:start w:val="1"/>
      <w:numFmt w:val="decimal"/>
      <w:pStyle w:val="Apakpunkts"/>
      <w:lvlText w:val="%1.%2."/>
      <w:lvlJc w:val="left"/>
      <w:pPr>
        <w:tabs>
          <w:tab w:val="num" w:pos="851"/>
        </w:tabs>
        <w:ind w:left="851" w:hanging="851"/>
      </w:pPr>
      <w:rPr>
        <w:rFonts w:hint="default"/>
        <w:color w:val="auto"/>
      </w:rPr>
    </w:lvl>
    <w:lvl w:ilvl="2">
      <w:start w:val="1"/>
      <w:numFmt w:val="decimal"/>
      <w:pStyle w:val="Paragrfs"/>
      <w:lvlText w:val="%1.%2.%3."/>
      <w:lvlJc w:val="left"/>
      <w:pPr>
        <w:tabs>
          <w:tab w:val="num" w:pos="851"/>
        </w:tabs>
        <w:ind w:left="851" w:hanging="851"/>
      </w:pPr>
      <w:rPr>
        <w:rFonts w:hint="default"/>
        <w:color w:val="auto"/>
      </w:rPr>
    </w:lvl>
    <w:lvl w:ilvl="3">
      <w:start w:val="1"/>
      <w:numFmt w:val="decimal"/>
      <w:lvlText w:val="%1.%2.%3.%4."/>
      <w:lvlJc w:val="left"/>
      <w:pPr>
        <w:tabs>
          <w:tab w:val="num" w:pos="851"/>
        </w:tabs>
        <w:ind w:left="851" w:hanging="851"/>
      </w:pPr>
      <w:rPr>
        <w:rFonts w:hint="default"/>
        <w:color w:val="auto"/>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3" w15:restartNumberingAfterBreak="0">
    <w:nsid w:val="13B83984"/>
    <w:multiLevelType w:val="hybridMultilevel"/>
    <w:tmpl w:val="8924AEF0"/>
    <w:lvl w:ilvl="0" w:tplc="99CCAA24">
      <w:start w:val="1"/>
      <w:numFmt w:val="bullet"/>
      <w:lvlText w:val=""/>
      <w:lvlJc w:val="left"/>
      <w:pPr>
        <w:ind w:left="1080" w:hanging="360"/>
      </w:pPr>
      <w:rPr>
        <w:rFonts w:ascii="Symbol" w:hAnsi="Symbol"/>
      </w:rPr>
    </w:lvl>
    <w:lvl w:ilvl="1" w:tplc="B28E6FE8">
      <w:start w:val="1"/>
      <w:numFmt w:val="bullet"/>
      <w:lvlText w:val=""/>
      <w:lvlJc w:val="left"/>
      <w:pPr>
        <w:ind w:left="1080" w:hanging="360"/>
      </w:pPr>
      <w:rPr>
        <w:rFonts w:ascii="Symbol" w:hAnsi="Symbol"/>
      </w:rPr>
    </w:lvl>
    <w:lvl w:ilvl="2" w:tplc="78725054">
      <w:start w:val="1"/>
      <w:numFmt w:val="bullet"/>
      <w:lvlText w:val=""/>
      <w:lvlJc w:val="left"/>
      <w:pPr>
        <w:ind w:left="1080" w:hanging="360"/>
      </w:pPr>
      <w:rPr>
        <w:rFonts w:ascii="Symbol" w:hAnsi="Symbol"/>
      </w:rPr>
    </w:lvl>
    <w:lvl w:ilvl="3" w:tplc="015A493C">
      <w:start w:val="1"/>
      <w:numFmt w:val="bullet"/>
      <w:lvlText w:val=""/>
      <w:lvlJc w:val="left"/>
      <w:pPr>
        <w:ind w:left="1080" w:hanging="360"/>
      </w:pPr>
      <w:rPr>
        <w:rFonts w:ascii="Symbol" w:hAnsi="Symbol"/>
      </w:rPr>
    </w:lvl>
    <w:lvl w:ilvl="4" w:tplc="DAB4E4A6">
      <w:start w:val="1"/>
      <w:numFmt w:val="bullet"/>
      <w:lvlText w:val=""/>
      <w:lvlJc w:val="left"/>
      <w:pPr>
        <w:ind w:left="1080" w:hanging="360"/>
      </w:pPr>
      <w:rPr>
        <w:rFonts w:ascii="Symbol" w:hAnsi="Symbol"/>
      </w:rPr>
    </w:lvl>
    <w:lvl w:ilvl="5" w:tplc="7674BA90">
      <w:start w:val="1"/>
      <w:numFmt w:val="bullet"/>
      <w:lvlText w:val=""/>
      <w:lvlJc w:val="left"/>
      <w:pPr>
        <w:ind w:left="1080" w:hanging="360"/>
      </w:pPr>
      <w:rPr>
        <w:rFonts w:ascii="Symbol" w:hAnsi="Symbol"/>
      </w:rPr>
    </w:lvl>
    <w:lvl w:ilvl="6" w:tplc="D9C61424">
      <w:start w:val="1"/>
      <w:numFmt w:val="bullet"/>
      <w:lvlText w:val=""/>
      <w:lvlJc w:val="left"/>
      <w:pPr>
        <w:ind w:left="1080" w:hanging="360"/>
      </w:pPr>
      <w:rPr>
        <w:rFonts w:ascii="Symbol" w:hAnsi="Symbol"/>
      </w:rPr>
    </w:lvl>
    <w:lvl w:ilvl="7" w:tplc="3174801A">
      <w:start w:val="1"/>
      <w:numFmt w:val="bullet"/>
      <w:lvlText w:val=""/>
      <w:lvlJc w:val="left"/>
      <w:pPr>
        <w:ind w:left="1080" w:hanging="360"/>
      </w:pPr>
      <w:rPr>
        <w:rFonts w:ascii="Symbol" w:hAnsi="Symbol"/>
      </w:rPr>
    </w:lvl>
    <w:lvl w:ilvl="8" w:tplc="EC3E858C">
      <w:start w:val="1"/>
      <w:numFmt w:val="bullet"/>
      <w:lvlText w:val=""/>
      <w:lvlJc w:val="left"/>
      <w:pPr>
        <w:ind w:left="1080" w:hanging="360"/>
      </w:pPr>
      <w:rPr>
        <w:rFonts w:ascii="Symbol" w:hAnsi="Symbol"/>
      </w:rPr>
    </w:lvl>
  </w:abstractNum>
  <w:abstractNum w:abstractNumId="4" w15:restartNumberingAfterBreak="0">
    <w:nsid w:val="13D217F6"/>
    <w:multiLevelType w:val="hybridMultilevel"/>
    <w:tmpl w:val="BAD868BE"/>
    <w:lvl w:ilvl="0" w:tplc="0C602A74">
      <w:start w:val="1"/>
      <w:numFmt w:val="lowerLetter"/>
      <w:lvlText w:val="%1)"/>
      <w:lvlJc w:val="left"/>
      <w:pPr>
        <w:ind w:left="720" w:hanging="360"/>
      </w:pPr>
      <w:rPr>
        <w:rFonts w:hint="default"/>
      </w:rPr>
    </w:lvl>
    <w:lvl w:ilvl="1" w:tplc="1F4C1F90" w:tentative="1">
      <w:start w:val="1"/>
      <w:numFmt w:val="lowerLetter"/>
      <w:lvlText w:val="%2."/>
      <w:lvlJc w:val="left"/>
      <w:pPr>
        <w:ind w:left="1440" w:hanging="360"/>
      </w:pPr>
    </w:lvl>
    <w:lvl w:ilvl="2" w:tplc="5354292C" w:tentative="1">
      <w:start w:val="1"/>
      <w:numFmt w:val="lowerRoman"/>
      <w:lvlText w:val="%3."/>
      <w:lvlJc w:val="right"/>
      <w:pPr>
        <w:ind w:left="2160" w:hanging="180"/>
      </w:pPr>
    </w:lvl>
    <w:lvl w:ilvl="3" w:tplc="078CF6A2" w:tentative="1">
      <w:start w:val="1"/>
      <w:numFmt w:val="decimal"/>
      <w:lvlText w:val="%4."/>
      <w:lvlJc w:val="left"/>
      <w:pPr>
        <w:ind w:left="2880" w:hanging="360"/>
      </w:pPr>
    </w:lvl>
    <w:lvl w:ilvl="4" w:tplc="6F36CB20" w:tentative="1">
      <w:start w:val="1"/>
      <w:numFmt w:val="lowerLetter"/>
      <w:lvlText w:val="%5."/>
      <w:lvlJc w:val="left"/>
      <w:pPr>
        <w:ind w:left="3600" w:hanging="360"/>
      </w:pPr>
    </w:lvl>
    <w:lvl w:ilvl="5" w:tplc="394477C2" w:tentative="1">
      <w:start w:val="1"/>
      <w:numFmt w:val="lowerRoman"/>
      <w:lvlText w:val="%6."/>
      <w:lvlJc w:val="right"/>
      <w:pPr>
        <w:ind w:left="4320" w:hanging="180"/>
      </w:pPr>
    </w:lvl>
    <w:lvl w:ilvl="6" w:tplc="BFFEF912" w:tentative="1">
      <w:start w:val="1"/>
      <w:numFmt w:val="decimal"/>
      <w:lvlText w:val="%7."/>
      <w:lvlJc w:val="left"/>
      <w:pPr>
        <w:ind w:left="5040" w:hanging="360"/>
      </w:pPr>
    </w:lvl>
    <w:lvl w:ilvl="7" w:tplc="AFF85D42" w:tentative="1">
      <w:start w:val="1"/>
      <w:numFmt w:val="lowerLetter"/>
      <w:lvlText w:val="%8."/>
      <w:lvlJc w:val="left"/>
      <w:pPr>
        <w:ind w:left="5760" w:hanging="360"/>
      </w:pPr>
    </w:lvl>
    <w:lvl w:ilvl="8" w:tplc="21820268" w:tentative="1">
      <w:start w:val="1"/>
      <w:numFmt w:val="lowerRoman"/>
      <w:lvlText w:val="%9."/>
      <w:lvlJc w:val="right"/>
      <w:pPr>
        <w:ind w:left="6480" w:hanging="180"/>
      </w:pPr>
    </w:lvl>
  </w:abstractNum>
  <w:abstractNum w:abstractNumId="5" w15:restartNumberingAfterBreak="0">
    <w:nsid w:val="20E06045"/>
    <w:multiLevelType w:val="hybridMultilevel"/>
    <w:tmpl w:val="14626682"/>
    <w:lvl w:ilvl="0" w:tplc="AB36E842">
      <w:start w:val="1"/>
      <w:numFmt w:val="lowerLetter"/>
      <w:lvlText w:val="(%1)"/>
      <w:lvlJc w:val="left"/>
      <w:pPr>
        <w:ind w:left="924" w:hanging="357"/>
      </w:pPr>
      <w:rPr>
        <w:rFonts w:hint="default"/>
      </w:rPr>
    </w:lvl>
    <w:lvl w:ilvl="1" w:tplc="E3CA4B2A" w:tentative="1">
      <w:start w:val="1"/>
      <w:numFmt w:val="lowerLetter"/>
      <w:lvlText w:val="%2."/>
      <w:lvlJc w:val="left"/>
      <w:pPr>
        <w:ind w:left="1440" w:hanging="360"/>
      </w:pPr>
    </w:lvl>
    <w:lvl w:ilvl="2" w:tplc="F398D8F8" w:tentative="1">
      <w:start w:val="1"/>
      <w:numFmt w:val="lowerRoman"/>
      <w:lvlText w:val="%3."/>
      <w:lvlJc w:val="right"/>
      <w:pPr>
        <w:ind w:left="2160" w:hanging="180"/>
      </w:pPr>
    </w:lvl>
    <w:lvl w:ilvl="3" w:tplc="206E9344" w:tentative="1">
      <w:start w:val="1"/>
      <w:numFmt w:val="decimal"/>
      <w:lvlText w:val="%4."/>
      <w:lvlJc w:val="left"/>
      <w:pPr>
        <w:ind w:left="2880" w:hanging="360"/>
      </w:pPr>
    </w:lvl>
    <w:lvl w:ilvl="4" w:tplc="21B4581C" w:tentative="1">
      <w:start w:val="1"/>
      <w:numFmt w:val="lowerLetter"/>
      <w:lvlText w:val="%5."/>
      <w:lvlJc w:val="left"/>
      <w:pPr>
        <w:ind w:left="3600" w:hanging="360"/>
      </w:pPr>
    </w:lvl>
    <w:lvl w:ilvl="5" w:tplc="9D1A5F0C" w:tentative="1">
      <w:start w:val="1"/>
      <w:numFmt w:val="lowerRoman"/>
      <w:lvlText w:val="%6."/>
      <w:lvlJc w:val="right"/>
      <w:pPr>
        <w:ind w:left="4320" w:hanging="180"/>
      </w:pPr>
    </w:lvl>
    <w:lvl w:ilvl="6" w:tplc="D7B83162" w:tentative="1">
      <w:start w:val="1"/>
      <w:numFmt w:val="decimal"/>
      <w:lvlText w:val="%7."/>
      <w:lvlJc w:val="left"/>
      <w:pPr>
        <w:ind w:left="5040" w:hanging="360"/>
      </w:pPr>
    </w:lvl>
    <w:lvl w:ilvl="7" w:tplc="FEBCFBCC" w:tentative="1">
      <w:start w:val="1"/>
      <w:numFmt w:val="lowerLetter"/>
      <w:lvlText w:val="%8."/>
      <w:lvlJc w:val="left"/>
      <w:pPr>
        <w:ind w:left="5760" w:hanging="360"/>
      </w:pPr>
    </w:lvl>
    <w:lvl w:ilvl="8" w:tplc="4B9E760C" w:tentative="1">
      <w:start w:val="1"/>
      <w:numFmt w:val="lowerRoman"/>
      <w:lvlText w:val="%9."/>
      <w:lvlJc w:val="right"/>
      <w:pPr>
        <w:ind w:left="6480" w:hanging="180"/>
      </w:pPr>
    </w:lvl>
  </w:abstractNum>
  <w:abstractNum w:abstractNumId="6" w15:restartNumberingAfterBreak="0">
    <w:nsid w:val="212D6C3A"/>
    <w:multiLevelType w:val="multilevel"/>
    <w:tmpl w:val="B13821E4"/>
    <w:lvl w:ilvl="0">
      <w:start w:val="1"/>
      <w:numFmt w:val="decimal"/>
      <w:lvlText w:val="%1."/>
      <w:lvlJc w:val="left"/>
      <w:pPr>
        <w:ind w:left="360" w:hanging="360"/>
      </w:pPr>
      <w:rPr>
        <w:rFonts w:hint="default"/>
        <w:b/>
        <w:bCs/>
      </w:rPr>
    </w:lvl>
    <w:lvl w:ilvl="1">
      <w:start w:val="1"/>
      <w:numFmt w:val="decimal"/>
      <w:lvlText w:val="%1.%2."/>
      <w:lvlJc w:val="left"/>
      <w:pPr>
        <w:ind w:left="1000" w:hanging="432"/>
      </w:pPr>
      <w:rPr>
        <w:rFonts w:hint="default"/>
        <w:b w:val="0"/>
      </w:rPr>
    </w:lvl>
    <w:lvl w:ilvl="2">
      <w:start w:val="1"/>
      <w:numFmt w:val="decimal"/>
      <w:lvlText w:val="%1.%2.%3."/>
      <w:lvlJc w:val="left"/>
      <w:pPr>
        <w:ind w:left="1224" w:hanging="504"/>
      </w:pPr>
      <w:rPr>
        <w:rFonts w:hint="default"/>
        <w:b w:val="0"/>
        <w:bCs w:val="0"/>
      </w:rPr>
    </w:lvl>
    <w:lvl w:ilvl="3">
      <w:start w:val="1"/>
      <w:numFmt w:val="decimal"/>
      <w:lvlText w:val="%1.%2.%3.%4."/>
      <w:lvlJc w:val="left"/>
      <w:pPr>
        <w:ind w:left="1728" w:hanging="648"/>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24F6DF8"/>
    <w:multiLevelType w:val="multilevel"/>
    <w:tmpl w:val="C4AA63F4"/>
    <w:lvl w:ilvl="0">
      <w:start w:val="1"/>
      <w:numFmt w:val="decimal"/>
      <w:lvlText w:val="%1."/>
      <w:lvlJc w:val="left"/>
      <w:pPr>
        <w:ind w:left="360" w:hanging="360"/>
      </w:pPr>
      <w:rPr>
        <w:rFonts w:hint="default"/>
        <w:i/>
      </w:rPr>
    </w:lvl>
    <w:lvl w:ilvl="1">
      <w:start w:val="1"/>
      <w:numFmt w:val="decimal"/>
      <w:lvlText w:val="%1.%2."/>
      <w:lvlJc w:val="left"/>
      <w:pPr>
        <w:ind w:left="360" w:hanging="360"/>
      </w:pPr>
      <w:rPr>
        <w:rFonts w:hint="default"/>
        <w:i w:val="0"/>
        <w:iCs/>
      </w:rPr>
    </w:lvl>
    <w:lvl w:ilvl="2">
      <w:start w:val="1"/>
      <w:numFmt w:val="decimal"/>
      <w:lvlText w:val="%1.%2.%3."/>
      <w:lvlJc w:val="left"/>
      <w:pPr>
        <w:ind w:left="720" w:hanging="720"/>
      </w:pPr>
      <w:rPr>
        <w:rFonts w:hint="default"/>
        <w:i w:val="0"/>
        <w:iCs/>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080" w:hanging="108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440" w:hanging="1440"/>
      </w:pPr>
      <w:rPr>
        <w:rFonts w:hint="default"/>
        <w:i/>
      </w:rPr>
    </w:lvl>
  </w:abstractNum>
  <w:abstractNum w:abstractNumId="8" w15:restartNumberingAfterBreak="0">
    <w:nsid w:val="2744235B"/>
    <w:multiLevelType w:val="multilevel"/>
    <w:tmpl w:val="BC8E3D34"/>
    <w:lvl w:ilvl="0">
      <w:start w:val="1"/>
      <w:numFmt w:val="decimal"/>
      <w:pStyle w:val="Nodaa2"/>
      <w:lvlText w:val="%1."/>
      <w:lvlJc w:val="left"/>
      <w:pPr>
        <w:tabs>
          <w:tab w:val="num" w:pos="0"/>
        </w:tabs>
        <w:ind w:left="0" w:firstLine="0"/>
      </w:pPr>
      <w:rPr>
        <w:rFonts w:hint="default"/>
      </w:rPr>
    </w:lvl>
    <w:lvl w:ilvl="1">
      <w:start w:val="1"/>
      <w:numFmt w:val="decimal"/>
      <w:lvlText w:val="%1.%2."/>
      <w:lvlJc w:val="left"/>
      <w:pPr>
        <w:tabs>
          <w:tab w:val="num" w:pos="360"/>
        </w:tabs>
        <w:ind w:left="0" w:firstLine="0"/>
      </w:pPr>
      <w:rPr>
        <w:rFonts w:ascii="Times New Roman" w:hAnsi="Times New Roman" w:hint="default"/>
        <w:b w:val="0"/>
        <w:i w:val="0"/>
        <w:sz w:val="24"/>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9" w15:restartNumberingAfterBreak="0">
    <w:nsid w:val="300D22AE"/>
    <w:multiLevelType w:val="hybridMultilevel"/>
    <w:tmpl w:val="CF9C0C28"/>
    <w:lvl w:ilvl="0" w:tplc="2B3E365E">
      <w:start w:val="1"/>
      <w:numFmt w:val="decimal"/>
      <w:lvlText w:val="%1."/>
      <w:lvlJc w:val="left"/>
      <w:pPr>
        <w:ind w:left="720" w:hanging="360"/>
      </w:pPr>
      <w:rPr>
        <w:rFonts w:hint="default"/>
      </w:rPr>
    </w:lvl>
    <w:lvl w:ilvl="1" w:tplc="1C0EB458" w:tentative="1">
      <w:start w:val="1"/>
      <w:numFmt w:val="lowerLetter"/>
      <w:lvlText w:val="%2."/>
      <w:lvlJc w:val="left"/>
      <w:pPr>
        <w:ind w:left="1440" w:hanging="360"/>
      </w:pPr>
    </w:lvl>
    <w:lvl w:ilvl="2" w:tplc="0BD06A6C" w:tentative="1">
      <w:start w:val="1"/>
      <w:numFmt w:val="lowerRoman"/>
      <w:lvlText w:val="%3."/>
      <w:lvlJc w:val="right"/>
      <w:pPr>
        <w:ind w:left="2160" w:hanging="180"/>
      </w:pPr>
    </w:lvl>
    <w:lvl w:ilvl="3" w:tplc="18A4C3B0" w:tentative="1">
      <w:start w:val="1"/>
      <w:numFmt w:val="decimal"/>
      <w:lvlText w:val="%4."/>
      <w:lvlJc w:val="left"/>
      <w:pPr>
        <w:ind w:left="2880" w:hanging="360"/>
      </w:pPr>
    </w:lvl>
    <w:lvl w:ilvl="4" w:tplc="E96C90FE" w:tentative="1">
      <w:start w:val="1"/>
      <w:numFmt w:val="lowerLetter"/>
      <w:lvlText w:val="%5."/>
      <w:lvlJc w:val="left"/>
      <w:pPr>
        <w:ind w:left="3600" w:hanging="360"/>
      </w:pPr>
    </w:lvl>
    <w:lvl w:ilvl="5" w:tplc="E4064F22" w:tentative="1">
      <w:start w:val="1"/>
      <w:numFmt w:val="lowerRoman"/>
      <w:lvlText w:val="%6."/>
      <w:lvlJc w:val="right"/>
      <w:pPr>
        <w:ind w:left="4320" w:hanging="180"/>
      </w:pPr>
    </w:lvl>
    <w:lvl w:ilvl="6" w:tplc="195C58EA" w:tentative="1">
      <w:start w:val="1"/>
      <w:numFmt w:val="decimal"/>
      <w:lvlText w:val="%7."/>
      <w:lvlJc w:val="left"/>
      <w:pPr>
        <w:ind w:left="5040" w:hanging="360"/>
      </w:pPr>
    </w:lvl>
    <w:lvl w:ilvl="7" w:tplc="67AA64B2" w:tentative="1">
      <w:start w:val="1"/>
      <w:numFmt w:val="lowerLetter"/>
      <w:lvlText w:val="%8."/>
      <w:lvlJc w:val="left"/>
      <w:pPr>
        <w:ind w:left="5760" w:hanging="360"/>
      </w:pPr>
    </w:lvl>
    <w:lvl w:ilvl="8" w:tplc="88187264" w:tentative="1">
      <w:start w:val="1"/>
      <w:numFmt w:val="lowerRoman"/>
      <w:lvlText w:val="%9."/>
      <w:lvlJc w:val="right"/>
      <w:pPr>
        <w:ind w:left="6480" w:hanging="180"/>
      </w:pPr>
    </w:lvl>
  </w:abstractNum>
  <w:abstractNum w:abstractNumId="10" w15:restartNumberingAfterBreak="0">
    <w:nsid w:val="37823D88"/>
    <w:multiLevelType w:val="hybridMultilevel"/>
    <w:tmpl w:val="91584978"/>
    <w:lvl w:ilvl="0" w:tplc="F176FCDA">
      <w:start w:val="1"/>
      <w:numFmt w:val="lowerLetter"/>
      <w:lvlText w:val="(%1)"/>
      <w:lvlJc w:val="left"/>
      <w:pPr>
        <w:ind w:left="1287" w:hanging="360"/>
      </w:pPr>
      <w:rPr>
        <w:rFonts w:cs="Times New Roman" w:hint="default"/>
        <w:b w:val="0"/>
        <w:bCs w:val="0"/>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1" w15:restartNumberingAfterBreak="0">
    <w:nsid w:val="479F6311"/>
    <w:multiLevelType w:val="hybridMultilevel"/>
    <w:tmpl w:val="63D20072"/>
    <w:lvl w:ilvl="0" w:tplc="A5C281AC">
      <w:start w:val="1"/>
      <w:numFmt w:val="decimal"/>
      <w:lvlText w:val="%1."/>
      <w:lvlJc w:val="left"/>
      <w:pPr>
        <w:ind w:left="927" w:hanging="360"/>
      </w:pPr>
      <w:rPr>
        <w:rFonts w:hint="default"/>
      </w:rPr>
    </w:lvl>
    <w:lvl w:ilvl="1" w:tplc="01EE61A8">
      <w:start w:val="1"/>
      <w:numFmt w:val="lowerLetter"/>
      <w:lvlText w:val="%2."/>
      <w:lvlJc w:val="left"/>
      <w:pPr>
        <w:ind w:left="1647" w:hanging="360"/>
      </w:pPr>
    </w:lvl>
    <w:lvl w:ilvl="2" w:tplc="D0EC9088" w:tentative="1">
      <w:start w:val="1"/>
      <w:numFmt w:val="lowerRoman"/>
      <w:lvlText w:val="%3."/>
      <w:lvlJc w:val="right"/>
      <w:pPr>
        <w:ind w:left="2367" w:hanging="180"/>
      </w:pPr>
    </w:lvl>
    <w:lvl w:ilvl="3" w:tplc="33FA8EA0" w:tentative="1">
      <w:start w:val="1"/>
      <w:numFmt w:val="decimal"/>
      <w:lvlText w:val="%4."/>
      <w:lvlJc w:val="left"/>
      <w:pPr>
        <w:ind w:left="3087" w:hanging="360"/>
      </w:pPr>
    </w:lvl>
    <w:lvl w:ilvl="4" w:tplc="3208B050" w:tentative="1">
      <w:start w:val="1"/>
      <w:numFmt w:val="lowerLetter"/>
      <w:lvlText w:val="%5."/>
      <w:lvlJc w:val="left"/>
      <w:pPr>
        <w:ind w:left="3807" w:hanging="360"/>
      </w:pPr>
    </w:lvl>
    <w:lvl w:ilvl="5" w:tplc="9B8AA232" w:tentative="1">
      <w:start w:val="1"/>
      <w:numFmt w:val="lowerRoman"/>
      <w:lvlText w:val="%6."/>
      <w:lvlJc w:val="right"/>
      <w:pPr>
        <w:ind w:left="4527" w:hanging="180"/>
      </w:pPr>
    </w:lvl>
    <w:lvl w:ilvl="6" w:tplc="F64681A8" w:tentative="1">
      <w:start w:val="1"/>
      <w:numFmt w:val="decimal"/>
      <w:lvlText w:val="%7."/>
      <w:lvlJc w:val="left"/>
      <w:pPr>
        <w:ind w:left="5247" w:hanging="360"/>
      </w:pPr>
    </w:lvl>
    <w:lvl w:ilvl="7" w:tplc="8FE81A2C" w:tentative="1">
      <w:start w:val="1"/>
      <w:numFmt w:val="lowerLetter"/>
      <w:lvlText w:val="%8."/>
      <w:lvlJc w:val="left"/>
      <w:pPr>
        <w:ind w:left="5967" w:hanging="360"/>
      </w:pPr>
    </w:lvl>
    <w:lvl w:ilvl="8" w:tplc="50BEE418" w:tentative="1">
      <w:start w:val="1"/>
      <w:numFmt w:val="lowerRoman"/>
      <w:lvlText w:val="%9."/>
      <w:lvlJc w:val="right"/>
      <w:pPr>
        <w:ind w:left="6687" w:hanging="180"/>
      </w:pPr>
    </w:lvl>
  </w:abstractNum>
  <w:abstractNum w:abstractNumId="12" w15:restartNumberingAfterBreak="0">
    <w:nsid w:val="4BB75F33"/>
    <w:multiLevelType w:val="hybridMultilevel"/>
    <w:tmpl w:val="4AC02124"/>
    <w:lvl w:ilvl="0" w:tplc="6F6A92BC">
      <w:start w:val="1"/>
      <w:numFmt w:val="lowerLetter"/>
      <w:lvlText w:val="(%1)"/>
      <w:lvlJc w:val="left"/>
      <w:pPr>
        <w:tabs>
          <w:tab w:val="num" w:pos="1134"/>
        </w:tabs>
        <w:ind w:left="1134" w:hanging="567"/>
      </w:pPr>
      <w:rPr>
        <w:rFonts w:cs="Times New Roman" w:hint="default"/>
        <w:b/>
      </w:rPr>
    </w:lvl>
    <w:lvl w:ilvl="1" w:tplc="B4860B48" w:tentative="1">
      <w:start w:val="1"/>
      <w:numFmt w:val="lowerLetter"/>
      <w:lvlText w:val="%2."/>
      <w:lvlJc w:val="left"/>
      <w:pPr>
        <w:tabs>
          <w:tab w:val="num" w:pos="1440"/>
        </w:tabs>
        <w:ind w:left="1440" w:hanging="360"/>
      </w:pPr>
      <w:rPr>
        <w:rFonts w:cs="Times New Roman"/>
      </w:rPr>
    </w:lvl>
    <w:lvl w:ilvl="2" w:tplc="3A32D9A0" w:tentative="1">
      <w:start w:val="1"/>
      <w:numFmt w:val="lowerRoman"/>
      <w:lvlText w:val="%3."/>
      <w:lvlJc w:val="right"/>
      <w:pPr>
        <w:tabs>
          <w:tab w:val="num" w:pos="2160"/>
        </w:tabs>
        <w:ind w:left="2160" w:hanging="180"/>
      </w:pPr>
      <w:rPr>
        <w:rFonts w:cs="Times New Roman"/>
      </w:rPr>
    </w:lvl>
    <w:lvl w:ilvl="3" w:tplc="83502AD4" w:tentative="1">
      <w:start w:val="1"/>
      <w:numFmt w:val="decimal"/>
      <w:lvlText w:val="%4."/>
      <w:lvlJc w:val="left"/>
      <w:pPr>
        <w:tabs>
          <w:tab w:val="num" w:pos="2880"/>
        </w:tabs>
        <w:ind w:left="2880" w:hanging="360"/>
      </w:pPr>
      <w:rPr>
        <w:rFonts w:cs="Times New Roman"/>
      </w:rPr>
    </w:lvl>
    <w:lvl w:ilvl="4" w:tplc="74C635A6" w:tentative="1">
      <w:start w:val="1"/>
      <w:numFmt w:val="lowerLetter"/>
      <w:lvlText w:val="%5."/>
      <w:lvlJc w:val="left"/>
      <w:pPr>
        <w:tabs>
          <w:tab w:val="num" w:pos="3600"/>
        </w:tabs>
        <w:ind w:left="3600" w:hanging="360"/>
      </w:pPr>
      <w:rPr>
        <w:rFonts w:cs="Times New Roman"/>
      </w:rPr>
    </w:lvl>
    <w:lvl w:ilvl="5" w:tplc="B19E9B48" w:tentative="1">
      <w:start w:val="1"/>
      <w:numFmt w:val="lowerRoman"/>
      <w:lvlText w:val="%6."/>
      <w:lvlJc w:val="right"/>
      <w:pPr>
        <w:tabs>
          <w:tab w:val="num" w:pos="4320"/>
        </w:tabs>
        <w:ind w:left="4320" w:hanging="180"/>
      </w:pPr>
      <w:rPr>
        <w:rFonts w:cs="Times New Roman"/>
      </w:rPr>
    </w:lvl>
    <w:lvl w:ilvl="6" w:tplc="C3B0E6FC" w:tentative="1">
      <w:start w:val="1"/>
      <w:numFmt w:val="decimal"/>
      <w:lvlText w:val="%7."/>
      <w:lvlJc w:val="left"/>
      <w:pPr>
        <w:tabs>
          <w:tab w:val="num" w:pos="5040"/>
        </w:tabs>
        <w:ind w:left="5040" w:hanging="360"/>
      </w:pPr>
      <w:rPr>
        <w:rFonts w:cs="Times New Roman"/>
      </w:rPr>
    </w:lvl>
    <w:lvl w:ilvl="7" w:tplc="F9ACD078" w:tentative="1">
      <w:start w:val="1"/>
      <w:numFmt w:val="lowerLetter"/>
      <w:lvlText w:val="%8."/>
      <w:lvlJc w:val="left"/>
      <w:pPr>
        <w:tabs>
          <w:tab w:val="num" w:pos="5760"/>
        </w:tabs>
        <w:ind w:left="5760" w:hanging="360"/>
      </w:pPr>
      <w:rPr>
        <w:rFonts w:cs="Times New Roman"/>
      </w:rPr>
    </w:lvl>
    <w:lvl w:ilvl="8" w:tplc="3110AD8C" w:tentative="1">
      <w:start w:val="1"/>
      <w:numFmt w:val="lowerRoman"/>
      <w:lvlText w:val="%9."/>
      <w:lvlJc w:val="right"/>
      <w:pPr>
        <w:tabs>
          <w:tab w:val="num" w:pos="6480"/>
        </w:tabs>
        <w:ind w:left="6480" w:hanging="180"/>
      </w:pPr>
      <w:rPr>
        <w:rFonts w:cs="Times New Roman"/>
      </w:rPr>
    </w:lvl>
  </w:abstractNum>
  <w:abstractNum w:abstractNumId="13" w15:restartNumberingAfterBreak="0">
    <w:nsid w:val="4BB770DD"/>
    <w:multiLevelType w:val="multilevel"/>
    <w:tmpl w:val="3C7230B8"/>
    <w:styleLink w:val="ContractsMultiList"/>
    <w:lvl w:ilvl="0">
      <w:start w:val="1"/>
      <w:numFmt w:val="decimal"/>
      <w:lvlText w:val="%1."/>
      <w:lvlJc w:val="left"/>
      <w:pPr>
        <w:ind w:left="432" w:hanging="432"/>
      </w:pPr>
      <w:rPr>
        <w:rFonts w:hint="default"/>
        <w:b/>
        <w:i w:val="0"/>
        <w:sz w:val="22"/>
      </w:rPr>
    </w:lvl>
    <w:lvl w:ilvl="1">
      <w:start w:val="1"/>
      <w:numFmt w:val="decimal"/>
      <w:lvlText w:val="%1.%2."/>
      <w:lvlJc w:val="left"/>
      <w:pPr>
        <w:ind w:left="794" w:hanging="794"/>
      </w:pPr>
      <w:rPr>
        <w:rFonts w:hint="default"/>
        <w:b/>
        <w:i w:val="0"/>
        <w:sz w:val="22"/>
      </w:rPr>
    </w:lvl>
    <w:lvl w:ilvl="2">
      <w:start w:val="1"/>
      <w:numFmt w:val="decimal"/>
      <w:lvlText w:val="%1.%2.%3."/>
      <w:lvlJc w:val="left"/>
      <w:pPr>
        <w:ind w:left="794" w:hanging="794"/>
      </w:pPr>
      <w:rPr>
        <w:rFonts w:hint="default"/>
        <w:b/>
        <w:i w:val="0"/>
        <w:sz w:val="22"/>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62995A79"/>
    <w:multiLevelType w:val="multilevel"/>
    <w:tmpl w:val="15FEFA98"/>
    <w:lvl w:ilvl="0">
      <w:start w:val="2"/>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5" w15:restartNumberingAfterBreak="0">
    <w:nsid w:val="657E698C"/>
    <w:multiLevelType w:val="hybridMultilevel"/>
    <w:tmpl w:val="D056F2EC"/>
    <w:lvl w:ilvl="0" w:tplc="09E8856C">
      <w:start w:val="1"/>
      <w:numFmt w:val="decimal"/>
      <w:lvlText w:val="%1."/>
      <w:lvlJc w:val="left"/>
      <w:pPr>
        <w:ind w:left="1440" w:hanging="360"/>
      </w:pPr>
    </w:lvl>
    <w:lvl w:ilvl="1" w:tplc="E98AF5A0">
      <w:start w:val="1"/>
      <w:numFmt w:val="decimal"/>
      <w:lvlText w:val="%2."/>
      <w:lvlJc w:val="left"/>
      <w:pPr>
        <w:ind w:left="1440" w:hanging="360"/>
      </w:pPr>
    </w:lvl>
    <w:lvl w:ilvl="2" w:tplc="879E5E8E">
      <w:start w:val="1"/>
      <w:numFmt w:val="decimal"/>
      <w:lvlText w:val="%3."/>
      <w:lvlJc w:val="left"/>
      <w:pPr>
        <w:ind w:left="1440" w:hanging="360"/>
      </w:pPr>
    </w:lvl>
    <w:lvl w:ilvl="3" w:tplc="DFFEC0B2">
      <w:start w:val="1"/>
      <w:numFmt w:val="decimal"/>
      <w:lvlText w:val="%4."/>
      <w:lvlJc w:val="left"/>
      <w:pPr>
        <w:ind w:left="1440" w:hanging="360"/>
      </w:pPr>
    </w:lvl>
    <w:lvl w:ilvl="4" w:tplc="E3A6DC32">
      <w:start w:val="1"/>
      <w:numFmt w:val="decimal"/>
      <w:lvlText w:val="%5."/>
      <w:lvlJc w:val="left"/>
      <w:pPr>
        <w:ind w:left="1440" w:hanging="360"/>
      </w:pPr>
    </w:lvl>
    <w:lvl w:ilvl="5" w:tplc="E916955E">
      <w:start w:val="1"/>
      <w:numFmt w:val="decimal"/>
      <w:lvlText w:val="%6."/>
      <w:lvlJc w:val="left"/>
      <w:pPr>
        <w:ind w:left="1440" w:hanging="360"/>
      </w:pPr>
    </w:lvl>
    <w:lvl w:ilvl="6" w:tplc="C3F089B4">
      <w:start w:val="1"/>
      <w:numFmt w:val="decimal"/>
      <w:lvlText w:val="%7."/>
      <w:lvlJc w:val="left"/>
      <w:pPr>
        <w:ind w:left="1440" w:hanging="360"/>
      </w:pPr>
    </w:lvl>
    <w:lvl w:ilvl="7" w:tplc="3EB8882C">
      <w:start w:val="1"/>
      <w:numFmt w:val="decimal"/>
      <w:lvlText w:val="%8."/>
      <w:lvlJc w:val="left"/>
      <w:pPr>
        <w:ind w:left="1440" w:hanging="360"/>
      </w:pPr>
    </w:lvl>
    <w:lvl w:ilvl="8" w:tplc="A106CC68">
      <w:start w:val="1"/>
      <w:numFmt w:val="decimal"/>
      <w:lvlText w:val="%9."/>
      <w:lvlJc w:val="left"/>
      <w:pPr>
        <w:ind w:left="1440" w:hanging="360"/>
      </w:pPr>
    </w:lvl>
  </w:abstractNum>
  <w:abstractNum w:abstractNumId="16" w15:restartNumberingAfterBreak="0">
    <w:nsid w:val="67E76532"/>
    <w:multiLevelType w:val="hybridMultilevel"/>
    <w:tmpl w:val="DE04DEC2"/>
    <w:lvl w:ilvl="0" w:tplc="5AFCD362">
      <w:start w:val="1"/>
      <w:numFmt w:val="lowerLetter"/>
      <w:lvlText w:val="(%1)"/>
      <w:lvlJc w:val="left"/>
      <w:pPr>
        <w:ind w:left="1437" w:hanging="87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7" w15:restartNumberingAfterBreak="0">
    <w:nsid w:val="697F0E20"/>
    <w:multiLevelType w:val="multilevel"/>
    <w:tmpl w:val="FCC2464A"/>
    <w:styleLink w:val="ContractsMultilist0"/>
    <w:lvl w:ilvl="0">
      <w:start w:val="1"/>
      <w:numFmt w:val="decimal"/>
      <w:lvlText w:val="%1."/>
      <w:lvlJc w:val="left"/>
      <w:pPr>
        <w:ind w:left="431" w:hanging="431"/>
      </w:pPr>
      <w:rPr>
        <w:rFonts w:ascii="Times New Roman Bold" w:hAnsi="Times New Roman Bold" w:cs="Times New Roman" w:hint="default"/>
        <w:b/>
        <w:bCs w:val="0"/>
        <w:i w:val="0"/>
        <w:sz w:val="22"/>
      </w:rPr>
    </w:lvl>
    <w:lvl w:ilvl="1">
      <w:start w:val="1"/>
      <w:numFmt w:val="decimal"/>
      <w:lvlText w:val="%1.%2."/>
      <w:lvlJc w:val="left"/>
      <w:pPr>
        <w:ind w:left="794" w:hanging="794"/>
      </w:pPr>
      <w:rPr>
        <w:rFonts w:ascii="Times New Roman" w:hAnsi="Times New Roman" w:cs="Times New Roman" w:hint="default"/>
        <w:b/>
        <w:sz w:val="22"/>
        <w:szCs w:val="22"/>
      </w:rPr>
    </w:lvl>
    <w:lvl w:ilvl="2">
      <w:start w:val="1"/>
      <w:numFmt w:val="decimal"/>
      <w:lvlText w:val="%1.%2.%3."/>
      <w:lvlJc w:val="left"/>
      <w:pPr>
        <w:ind w:left="794" w:hanging="794"/>
      </w:pPr>
      <w:rPr>
        <w:rFonts w:ascii="Times New Roman Bold" w:hAnsi="Times New Roman Bold" w:cs="Times New Roman" w:hint="default"/>
        <w:b/>
        <w:i w:val="0"/>
        <w:color w:val="auto"/>
        <w:sz w:val="22"/>
      </w:rPr>
    </w:lvl>
    <w:lvl w:ilvl="3">
      <w:start w:val="1"/>
      <w:numFmt w:val="decimal"/>
      <w:lvlText w:val="%1.%2.%3.%4."/>
      <w:lvlJc w:val="left"/>
      <w:pPr>
        <w:tabs>
          <w:tab w:val="num" w:pos="2160"/>
        </w:tabs>
        <w:ind w:left="1728" w:hanging="648"/>
      </w:pPr>
      <w:rPr>
        <w:rFonts w:cs="Times New Roman" w:hint="default"/>
        <w:b/>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8" w15:restartNumberingAfterBreak="0">
    <w:nsid w:val="6FA30E16"/>
    <w:multiLevelType w:val="multilevel"/>
    <w:tmpl w:val="FEF6DA62"/>
    <w:lvl w:ilvl="0">
      <w:start w:val="1"/>
      <w:numFmt w:val="decimal"/>
      <w:lvlText w:val="%1."/>
      <w:lvlJc w:val="left"/>
      <w:pPr>
        <w:tabs>
          <w:tab w:val="num" w:pos="709"/>
        </w:tabs>
        <w:ind w:left="709" w:hanging="709"/>
      </w:pPr>
      <w:rPr>
        <w:rFonts w:hint="default"/>
        <w:b/>
      </w:rPr>
    </w:lvl>
    <w:lvl w:ilvl="1">
      <w:start w:val="1"/>
      <w:numFmt w:val="decimal"/>
      <w:pStyle w:val="BodyText3"/>
      <w:lvlText w:val="%1.%2."/>
      <w:lvlJc w:val="left"/>
      <w:pPr>
        <w:tabs>
          <w:tab w:val="num" w:pos="709"/>
        </w:tabs>
        <w:ind w:left="709" w:hanging="709"/>
      </w:pPr>
      <w:rPr>
        <w:rFonts w:hint="default"/>
        <w:b/>
      </w:rPr>
    </w:lvl>
    <w:lvl w:ilvl="2">
      <w:start w:val="1"/>
      <w:numFmt w:val="decimal"/>
      <w:lvlText w:val="%1.%2.%3."/>
      <w:lvlJc w:val="left"/>
      <w:pPr>
        <w:tabs>
          <w:tab w:val="num" w:pos="709"/>
        </w:tabs>
        <w:ind w:left="709" w:hanging="709"/>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73525385"/>
    <w:multiLevelType w:val="hybridMultilevel"/>
    <w:tmpl w:val="D0A86136"/>
    <w:lvl w:ilvl="0" w:tplc="D98C87A6">
      <w:start w:val="1"/>
      <w:numFmt w:val="bullet"/>
      <w:lvlText w:val=""/>
      <w:lvlJc w:val="left"/>
      <w:pPr>
        <w:ind w:left="1080" w:hanging="360"/>
      </w:pPr>
      <w:rPr>
        <w:rFonts w:ascii="Symbol" w:hAnsi="Symbol"/>
      </w:rPr>
    </w:lvl>
    <w:lvl w:ilvl="1" w:tplc="537AE5CC">
      <w:start w:val="1"/>
      <w:numFmt w:val="bullet"/>
      <w:lvlText w:val=""/>
      <w:lvlJc w:val="left"/>
      <w:pPr>
        <w:ind w:left="1080" w:hanging="360"/>
      </w:pPr>
      <w:rPr>
        <w:rFonts w:ascii="Symbol" w:hAnsi="Symbol"/>
      </w:rPr>
    </w:lvl>
    <w:lvl w:ilvl="2" w:tplc="59EC2AE0">
      <w:start w:val="1"/>
      <w:numFmt w:val="bullet"/>
      <w:lvlText w:val=""/>
      <w:lvlJc w:val="left"/>
      <w:pPr>
        <w:ind w:left="1080" w:hanging="360"/>
      </w:pPr>
      <w:rPr>
        <w:rFonts w:ascii="Symbol" w:hAnsi="Symbol"/>
      </w:rPr>
    </w:lvl>
    <w:lvl w:ilvl="3" w:tplc="456EF6E6">
      <w:start w:val="1"/>
      <w:numFmt w:val="bullet"/>
      <w:lvlText w:val=""/>
      <w:lvlJc w:val="left"/>
      <w:pPr>
        <w:ind w:left="1080" w:hanging="360"/>
      </w:pPr>
      <w:rPr>
        <w:rFonts w:ascii="Symbol" w:hAnsi="Symbol"/>
      </w:rPr>
    </w:lvl>
    <w:lvl w:ilvl="4" w:tplc="5AF4B9F4">
      <w:start w:val="1"/>
      <w:numFmt w:val="bullet"/>
      <w:lvlText w:val=""/>
      <w:lvlJc w:val="left"/>
      <w:pPr>
        <w:ind w:left="1080" w:hanging="360"/>
      </w:pPr>
      <w:rPr>
        <w:rFonts w:ascii="Symbol" w:hAnsi="Symbol"/>
      </w:rPr>
    </w:lvl>
    <w:lvl w:ilvl="5" w:tplc="423EAC06">
      <w:start w:val="1"/>
      <w:numFmt w:val="bullet"/>
      <w:lvlText w:val=""/>
      <w:lvlJc w:val="left"/>
      <w:pPr>
        <w:ind w:left="1080" w:hanging="360"/>
      </w:pPr>
      <w:rPr>
        <w:rFonts w:ascii="Symbol" w:hAnsi="Symbol"/>
      </w:rPr>
    </w:lvl>
    <w:lvl w:ilvl="6" w:tplc="F7C6FCA2">
      <w:start w:val="1"/>
      <w:numFmt w:val="bullet"/>
      <w:lvlText w:val=""/>
      <w:lvlJc w:val="left"/>
      <w:pPr>
        <w:ind w:left="1080" w:hanging="360"/>
      </w:pPr>
      <w:rPr>
        <w:rFonts w:ascii="Symbol" w:hAnsi="Symbol"/>
      </w:rPr>
    </w:lvl>
    <w:lvl w:ilvl="7" w:tplc="7BC0F98E">
      <w:start w:val="1"/>
      <w:numFmt w:val="bullet"/>
      <w:lvlText w:val=""/>
      <w:lvlJc w:val="left"/>
      <w:pPr>
        <w:ind w:left="1080" w:hanging="360"/>
      </w:pPr>
      <w:rPr>
        <w:rFonts w:ascii="Symbol" w:hAnsi="Symbol"/>
      </w:rPr>
    </w:lvl>
    <w:lvl w:ilvl="8" w:tplc="6AEEC100">
      <w:start w:val="1"/>
      <w:numFmt w:val="bullet"/>
      <w:lvlText w:val=""/>
      <w:lvlJc w:val="left"/>
      <w:pPr>
        <w:ind w:left="1080" w:hanging="360"/>
      </w:pPr>
      <w:rPr>
        <w:rFonts w:ascii="Symbol" w:hAnsi="Symbol"/>
      </w:rPr>
    </w:lvl>
  </w:abstractNum>
  <w:abstractNum w:abstractNumId="20" w15:restartNumberingAfterBreak="0">
    <w:nsid w:val="7438615D"/>
    <w:multiLevelType w:val="hybridMultilevel"/>
    <w:tmpl w:val="CE0A09FC"/>
    <w:lvl w:ilvl="0" w:tplc="70AE21D2">
      <w:start w:val="1"/>
      <w:numFmt w:val="bullet"/>
      <w:lvlText w:val=""/>
      <w:lvlJc w:val="left"/>
      <w:pPr>
        <w:ind w:left="1080" w:hanging="360"/>
      </w:pPr>
      <w:rPr>
        <w:rFonts w:ascii="Symbol" w:hAnsi="Symbol"/>
      </w:rPr>
    </w:lvl>
    <w:lvl w:ilvl="1" w:tplc="DF5E9E7C">
      <w:start w:val="1"/>
      <w:numFmt w:val="bullet"/>
      <w:lvlText w:val=""/>
      <w:lvlJc w:val="left"/>
      <w:pPr>
        <w:ind w:left="1080" w:hanging="360"/>
      </w:pPr>
      <w:rPr>
        <w:rFonts w:ascii="Symbol" w:hAnsi="Symbol"/>
      </w:rPr>
    </w:lvl>
    <w:lvl w:ilvl="2" w:tplc="6D42F3A4">
      <w:start w:val="1"/>
      <w:numFmt w:val="bullet"/>
      <w:lvlText w:val=""/>
      <w:lvlJc w:val="left"/>
      <w:pPr>
        <w:ind w:left="1080" w:hanging="360"/>
      </w:pPr>
      <w:rPr>
        <w:rFonts w:ascii="Symbol" w:hAnsi="Symbol"/>
      </w:rPr>
    </w:lvl>
    <w:lvl w:ilvl="3" w:tplc="9ECA27BC">
      <w:start w:val="1"/>
      <w:numFmt w:val="bullet"/>
      <w:lvlText w:val=""/>
      <w:lvlJc w:val="left"/>
      <w:pPr>
        <w:ind w:left="1080" w:hanging="360"/>
      </w:pPr>
      <w:rPr>
        <w:rFonts w:ascii="Symbol" w:hAnsi="Symbol"/>
      </w:rPr>
    </w:lvl>
    <w:lvl w:ilvl="4" w:tplc="AE3A8E48">
      <w:start w:val="1"/>
      <w:numFmt w:val="bullet"/>
      <w:lvlText w:val=""/>
      <w:lvlJc w:val="left"/>
      <w:pPr>
        <w:ind w:left="1080" w:hanging="360"/>
      </w:pPr>
      <w:rPr>
        <w:rFonts w:ascii="Symbol" w:hAnsi="Symbol"/>
      </w:rPr>
    </w:lvl>
    <w:lvl w:ilvl="5" w:tplc="D478BC2E">
      <w:start w:val="1"/>
      <w:numFmt w:val="bullet"/>
      <w:lvlText w:val=""/>
      <w:lvlJc w:val="left"/>
      <w:pPr>
        <w:ind w:left="1080" w:hanging="360"/>
      </w:pPr>
      <w:rPr>
        <w:rFonts w:ascii="Symbol" w:hAnsi="Symbol"/>
      </w:rPr>
    </w:lvl>
    <w:lvl w:ilvl="6" w:tplc="E2743C2E">
      <w:start w:val="1"/>
      <w:numFmt w:val="bullet"/>
      <w:lvlText w:val=""/>
      <w:lvlJc w:val="left"/>
      <w:pPr>
        <w:ind w:left="1080" w:hanging="360"/>
      </w:pPr>
      <w:rPr>
        <w:rFonts w:ascii="Symbol" w:hAnsi="Symbol"/>
      </w:rPr>
    </w:lvl>
    <w:lvl w:ilvl="7" w:tplc="22E074FE">
      <w:start w:val="1"/>
      <w:numFmt w:val="bullet"/>
      <w:lvlText w:val=""/>
      <w:lvlJc w:val="left"/>
      <w:pPr>
        <w:ind w:left="1080" w:hanging="360"/>
      </w:pPr>
      <w:rPr>
        <w:rFonts w:ascii="Symbol" w:hAnsi="Symbol"/>
      </w:rPr>
    </w:lvl>
    <w:lvl w:ilvl="8" w:tplc="A65E0D32">
      <w:start w:val="1"/>
      <w:numFmt w:val="bullet"/>
      <w:lvlText w:val=""/>
      <w:lvlJc w:val="left"/>
      <w:pPr>
        <w:ind w:left="1080" w:hanging="360"/>
      </w:pPr>
      <w:rPr>
        <w:rFonts w:ascii="Symbol" w:hAnsi="Symbol"/>
      </w:rPr>
    </w:lvl>
  </w:abstractNum>
  <w:abstractNum w:abstractNumId="21" w15:restartNumberingAfterBreak="0">
    <w:nsid w:val="787E3D5D"/>
    <w:multiLevelType w:val="multilevel"/>
    <w:tmpl w:val="8AFC87A6"/>
    <w:lvl w:ilvl="0">
      <w:start w:val="1"/>
      <w:numFmt w:val="decimal"/>
      <w:pStyle w:val="Heading1"/>
      <w:lvlText w:val="%1."/>
      <w:lvlJc w:val="left"/>
      <w:pPr>
        <w:tabs>
          <w:tab w:val="num" w:pos="2345"/>
        </w:tabs>
        <w:ind w:left="2345" w:hanging="360"/>
      </w:pPr>
      <w:rPr>
        <w:rFonts w:cs="Times New Roman" w:hint="default"/>
        <w:b/>
        <w:bCs/>
      </w:rPr>
    </w:lvl>
    <w:lvl w:ilvl="1">
      <w:start w:val="1"/>
      <w:numFmt w:val="decimal"/>
      <w:pStyle w:val="ListParagraph"/>
      <w:lvlText w:val="%1.%2."/>
      <w:lvlJc w:val="left"/>
      <w:pPr>
        <w:tabs>
          <w:tab w:val="num" w:pos="857"/>
        </w:tabs>
        <w:ind w:left="857" w:hanging="432"/>
      </w:pPr>
      <w:rPr>
        <w:rFonts w:ascii="Times New Roman" w:hAnsi="Times New Roman" w:cs="Times New Roman" w:hint="default"/>
        <w:b/>
        <w:i w:val="0"/>
        <w:iCs/>
      </w:rPr>
    </w:lvl>
    <w:lvl w:ilvl="2">
      <w:start w:val="1"/>
      <w:numFmt w:val="decimal"/>
      <w:pStyle w:val="111"/>
      <w:lvlText w:val="%1.%2.%3."/>
      <w:lvlJc w:val="left"/>
      <w:pPr>
        <w:tabs>
          <w:tab w:val="num" w:pos="720"/>
        </w:tabs>
        <w:ind w:left="504" w:hanging="504"/>
      </w:pPr>
      <w:rPr>
        <w:rFonts w:cs="Times New Roman"/>
        <w:b/>
        <w:color w:val="auto"/>
      </w:rPr>
    </w:lvl>
    <w:lvl w:ilvl="3">
      <w:start w:val="1"/>
      <w:numFmt w:val="decimal"/>
      <w:lvlText w:val="%1.%2.%3.%4."/>
      <w:lvlJc w:val="left"/>
      <w:pPr>
        <w:tabs>
          <w:tab w:val="num" w:pos="2160"/>
        </w:tabs>
        <w:ind w:left="1728" w:hanging="648"/>
      </w:pPr>
      <w:rPr>
        <w:rFonts w:cs="Times New Roman"/>
        <w:b/>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num w:numId="1" w16cid:durableId="365375254">
    <w:abstractNumId w:val="21"/>
  </w:num>
  <w:num w:numId="2" w16cid:durableId="273831081">
    <w:abstractNumId w:val="18"/>
  </w:num>
  <w:num w:numId="3" w16cid:durableId="1007516427">
    <w:abstractNumId w:val="8"/>
  </w:num>
  <w:num w:numId="4" w16cid:durableId="1944528854">
    <w:abstractNumId w:val="21"/>
    <w:lvlOverride w:ilvl="0">
      <w:lvl w:ilvl="0">
        <w:start w:val="1"/>
        <w:numFmt w:val="decimal"/>
        <w:pStyle w:val="Heading1"/>
        <w:lvlText w:val="%1."/>
        <w:lvlJc w:val="left"/>
        <w:pPr>
          <w:tabs>
            <w:tab w:val="num" w:pos="360"/>
          </w:tabs>
          <w:ind w:left="360" w:hanging="360"/>
        </w:pPr>
        <w:rPr>
          <w:rFonts w:cs="Times New Roman" w:hint="default"/>
          <w:b/>
        </w:rPr>
      </w:lvl>
    </w:lvlOverride>
    <w:lvlOverride w:ilvl="1">
      <w:lvl w:ilvl="1">
        <w:start w:val="1"/>
        <w:numFmt w:val="decimal"/>
        <w:pStyle w:val="ListParagraph"/>
        <w:lvlText w:val="%1.%2."/>
        <w:lvlJc w:val="left"/>
        <w:pPr>
          <w:tabs>
            <w:tab w:val="num" w:pos="1000"/>
          </w:tabs>
          <w:ind w:left="1000" w:hanging="432"/>
        </w:pPr>
        <w:rPr>
          <w:rFonts w:ascii="Times New Roman" w:hAnsi="Times New Roman" w:cs="Times New Roman" w:hint="default"/>
          <w:b/>
        </w:rPr>
      </w:lvl>
    </w:lvlOverride>
    <w:lvlOverride w:ilvl="2">
      <w:lvl w:ilvl="2">
        <w:start w:val="1"/>
        <w:numFmt w:val="decimal"/>
        <w:pStyle w:val="111"/>
        <w:lvlText w:val="%1.%2.%3."/>
        <w:lvlJc w:val="left"/>
        <w:pPr>
          <w:tabs>
            <w:tab w:val="num" w:pos="720"/>
          </w:tabs>
          <w:ind w:left="504" w:hanging="504"/>
        </w:pPr>
        <w:rPr>
          <w:rFonts w:cs="Times New Roman" w:hint="default"/>
          <w:b/>
          <w:color w:val="auto"/>
        </w:rPr>
      </w:lvl>
    </w:lvlOverride>
    <w:lvlOverride w:ilvl="3">
      <w:lvl w:ilvl="3">
        <w:start w:val="1"/>
        <w:numFmt w:val="decimal"/>
        <w:lvlText w:val="%1.%2.%3.%4."/>
        <w:lvlJc w:val="left"/>
        <w:pPr>
          <w:tabs>
            <w:tab w:val="num" w:pos="2160"/>
          </w:tabs>
          <w:ind w:left="1728" w:hanging="648"/>
        </w:pPr>
        <w:rPr>
          <w:rFonts w:cs="Times New Roman" w:hint="default"/>
          <w:b/>
        </w:rPr>
      </w:lvl>
    </w:lvlOverride>
    <w:lvlOverride w:ilvl="4">
      <w:lvl w:ilvl="4">
        <w:start w:val="1"/>
        <w:numFmt w:val="decimal"/>
        <w:lvlText w:val="%1.%2.%3.%4.%5."/>
        <w:lvlJc w:val="left"/>
        <w:pPr>
          <w:tabs>
            <w:tab w:val="num" w:pos="2520"/>
          </w:tabs>
          <w:ind w:left="2232" w:hanging="792"/>
        </w:pPr>
        <w:rPr>
          <w:rFonts w:cs="Times New Roman" w:hint="default"/>
        </w:rPr>
      </w:lvl>
    </w:lvlOverride>
    <w:lvlOverride w:ilvl="5">
      <w:lvl w:ilvl="5">
        <w:start w:val="1"/>
        <w:numFmt w:val="decimal"/>
        <w:lvlText w:val="%1.%2.%3.%4.%5.%6."/>
        <w:lvlJc w:val="left"/>
        <w:pPr>
          <w:tabs>
            <w:tab w:val="num" w:pos="3240"/>
          </w:tabs>
          <w:ind w:left="2736" w:hanging="936"/>
        </w:pPr>
        <w:rPr>
          <w:rFonts w:cs="Times New Roman" w:hint="default"/>
        </w:rPr>
      </w:lvl>
    </w:lvlOverride>
    <w:lvlOverride w:ilvl="6">
      <w:lvl w:ilvl="6">
        <w:start w:val="1"/>
        <w:numFmt w:val="decimal"/>
        <w:lvlText w:val="%1.%2.%3.%4.%5.%6.%7."/>
        <w:lvlJc w:val="left"/>
        <w:pPr>
          <w:tabs>
            <w:tab w:val="num" w:pos="3600"/>
          </w:tabs>
          <w:ind w:left="3240" w:hanging="1080"/>
        </w:pPr>
        <w:rPr>
          <w:rFonts w:cs="Times New Roman" w:hint="default"/>
        </w:rPr>
      </w:lvl>
    </w:lvlOverride>
    <w:lvlOverride w:ilvl="7">
      <w:lvl w:ilvl="7">
        <w:start w:val="1"/>
        <w:numFmt w:val="decimal"/>
        <w:lvlText w:val="%1.%2.%3.%4.%5.%6.%7.%8."/>
        <w:lvlJc w:val="left"/>
        <w:pPr>
          <w:tabs>
            <w:tab w:val="num" w:pos="4320"/>
          </w:tabs>
          <w:ind w:left="3744" w:hanging="1224"/>
        </w:pPr>
        <w:rPr>
          <w:rFonts w:cs="Times New Roman" w:hint="default"/>
        </w:rPr>
      </w:lvl>
    </w:lvlOverride>
    <w:lvlOverride w:ilvl="8">
      <w:lvl w:ilvl="8">
        <w:start w:val="1"/>
        <w:numFmt w:val="decimal"/>
        <w:lvlText w:val="%1.%2.%3.%4.%5.%6.%7.%8.%9."/>
        <w:lvlJc w:val="left"/>
        <w:pPr>
          <w:tabs>
            <w:tab w:val="num" w:pos="4680"/>
          </w:tabs>
          <w:ind w:left="4320" w:hanging="1440"/>
        </w:pPr>
        <w:rPr>
          <w:rFonts w:cs="Times New Roman" w:hint="default"/>
        </w:rPr>
      </w:lvl>
    </w:lvlOverride>
  </w:num>
  <w:num w:numId="5" w16cid:durableId="699624347">
    <w:abstractNumId w:val="2"/>
  </w:num>
  <w:num w:numId="6" w16cid:durableId="1585146401">
    <w:abstractNumId w:val="1"/>
  </w:num>
  <w:num w:numId="7" w16cid:durableId="32509841">
    <w:abstractNumId w:val="13"/>
  </w:num>
  <w:num w:numId="8" w16cid:durableId="446890702">
    <w:abstractNumId w:val="0"/>
  </w:num>
  <w:num w:numId="9" w16cid:durableId="205483877">
    <w:abstractNumId w:val="11"/>
  </w:num>
  <w:num w:numId="10" w16cid:durableId="266738886">
    <w:abstractNumId w:val="14"/>
  </w:num>
  <w:num w:numId="11" w16cid:durableId="515769521">
    <w:abstractNumId w:val="17"/>
  </w:num>
  <w:num w:numId="12" w16cid:durableId="453519900">
    <w:abstractNumId w:val="5"/>
  </w:num>
  <w:num w:numId="13" w16cid:durableId="2143113714">
    <w:abstractNumId w:val="12"/>
  </w:num>
  <w:num w:numId="14" w16cid:durableId="2016034798">
    <w:abstractNumId w:val="4"/>
  </w:num>
  <w:num w:numId="15" w16cid:durableId="1402367496">
    <w:abstractNumId w:val="9"/>
  </w:num>
  <w:num w:numId="16" w16cid:durableId="504634856">
    <w:abstractNumId w:val="6"/>
  </w:num>
  <w:num w:numId="17" w16cid:durableId="1661618083">
    <w:abstractNumId w:val="7"/>
  </w:num>
  <w:num w:numId="18" w16cid:durableId="1147629645">
    <w:abstractNumId w:val="20"/>
  </w:num>
  <w:num w:numId="19" w16cid:durableId="127748235">
    <w:abstractNumId w:val="10"/>
  </w:num>
  <w:num w:numId="20" w16cid:durableId="1995140834">
    <w:abstractNumId w:val="16"/>
  </w:num>
  <w:num w:numId="21" w16cid:durableId="2001886544">
    <w:abstractNumId w:val="3"/>
  </w:num>
  <w:num w:numId="22" w16cid:durableId="1546598557">
    <w:abstractNumId w:val="19"/>
  </w:num>
  <w:num w:numId="23" w16cid:durableId="787939743">
    <w:abstractNumId w:val="15"/>
  </w:num>
  <w:num w:numId="24" w16cid:durableId="24330698">
    <w:abstractNumId w:val="21"/>
    <w:lvlOverride w:ilvl="0">
      <w:startOverride w:val="12"/>
    </w:lvlOverride>
    <w:lvlOverride w:ilvl="1">
      <w:startOverride w:val="1"/>
    </w:lvlOverride>
    <w:lvlOverride w:ilvl="2">
      <w:startOverride w:val="4"/>
    </w:lvlOverride>
  </w:num>
  <w:num w:numId="25" w16cid:durableId="954367972">
    <w:abstractNumId w:val="21"/>
    <w:lvlOverride w:ilvl="0">
      <w:startOverride w:val="12"/>
    </w:lvlOverride>
    <w:lvlOverride w:ilvl="1">
      <w:startOverride w:val="1"/>
    </w:lvlOverride>
    <w:lvlOverride w:ilvl="2">
      <w:startOverride w:val="5"/>
    </w:lvlOverride>
  </w:num>
  <w:num w:numId="26" w16cid:durableId="2109305057">
    <w:abstractNumId w:val="21"/>
    <w:lvlOverride w:ilvl="0">
      <w:startOverride w:val="12"/>
    </w:lvlOverride>
    <w:lvlOverride w:ilvl="1">
      <w:startOverride w:val="1"/>
    </w:lvlOverride>
    <w:lvlOverride w:ilvl="2">
      <w:startOverride w:val="17"/>
    </w:lvlOverride>
  </w:num>
  <w:num w:numId="27" w16cid:durableId="207649140">
    <w:abstractNumId w:val="21"/>
    <w:lvlOverride w:ilvl="0">
      <w:startOverride w:val="12"/>
    </w:lvlOverride>
    <w:lvlOverride w:ilvl="1">
      <w:startOverride w:val="3"/>
    </w:lvlOverride>
  </w:num>
  <w:num w:numId="28" w16cid:durableId="736366466">
    <w:abstractNumId w:val="21"/>
    <w:lvlOverride w:ilvl="0">
      <w:startOverride w:val="12"/>
    </w:lvlOverride>
    <w:lvlOverride w:ilvl="1">
      <w:startOverride w:val="2"/>
    </w:lvlOverride>
    <w:lvlOverride w:ilvl="2">
      <w:startOverride w:val="1"/>
    </w:lvlOverride>
  </w:num>
  <w:num w:numId="29" w16cid:durableId="100883929">
    <w:abstractNumId w:val="21"/>
    <w:lvlOverride w:ilvl="0">
      <w:startOverride w:val="12"/>
    </w:lvlOverride>
    <w:lvlOverride w:ilvl="1">
      <w:startOverride w:val="2"/>
    </w:lvlOverride>
    <w:lvlOverride w:ilvl="2">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BE0"/>
    <w:rsid w:val="00001F4D"/>
    <w:rsid w:val="00002009"/>
    <w:rsid w:val="00003502"/>
    <w:rsid w:val="0000388C"/>
    <w:rsid w:val="00003A21"/>
    <w:rsid w:val="000043A7"/>
    <w:rsid w:val="00005502"/>
    <w:rsid w:val="000060B8"/>
    <w:rsid w:val="000071FD"/>
    <w:rsid w:val="0000745E"/>
    <w:rsid w:val="000075E7"/>
    <w:rsid w:val="000075EC"/>
    <w:rsid w:val="00007B53"/>
    <w:rsid w:val="00010168"/>
    <w:rsid w:val="00010391"/>
    <w:rsid w:val="0001065D"/>
    <w:rsid w:val="000116DF"/>
    <w:rsid w:val="00011E17"/>
    <w:rsid w:val="00013824"/>
    <w:rsid w:val="00015BB4"/>
    <w:rsid w:val="00015D92"/>
    <w:rsid w:val="00016AF0"/>
    <w:rsid w:val="0001730D"/>
    <w:rsid w:val="00017616"/>
    <w:rsid w:val="00017ACD"/>
    <w:rsid w:val="00020286"/>
    <w:rsid w:val="00020498"/>
    <w:rsid w:val="00022EA3"/>
    <w:rsid w:val="00023F26"/>
    <w:rsid w:val="000252F6"/>
    <w:rsid w:val="000254E9"/>
    <w:rsid w:val="00025997"/>
    <w:rsid w:val="000262C9"/>
    <w:rsid w:val="00027B1E"/>
    <w:rsid w:val="00030E51"/>
    <w:rsid w:val="00030EC2"/>
    <w:rsid w:val="00031403"/>
    <w:rsid w:val="00031D4F"/>
    <w:rsid w:val="00031E04"/>
    <w:rsid w:val="00032A89"/>
    <w:rsid w:val="00033D27"/>
    <w:rsid w:val="00035B0C"/>
    <w:rsid w:val="00037248"/>
    <w:rsid w:val="000408E7"/>
    <w:rsid w:val="00040C80"/>
    <w:rsid w:val="00041525"/>
    <w:rsid w:val="0004166B"/>
    <w:rsid w:val="0004438E"/>
    <w:rsid w:val="000454C3"/>
    <w:rsid w:val="00045D33"/>
    <w:rsid w:val="00047405"/>
    <w:rsid w:val="0005046E"/>
    <w:rsid w:val="000514BB"/>
    <w:rsid w:val="0005189F"/>
    <w:rsid w:val="0005361E"/>
    <w:rsid w:val="000545C2"/>
    <w:rsid w:val="00054F4B"/>
    <w:rsid w:val="00055C43"/>
    <w:rsid w:val="000562C6"/>
    <w:rsid w:val="00056D07"/>
    <w:rsid w:val="000572AB"/>
    <w:rsid w:val="00060886"/>
    <w:rsid w:val="00061164"/>
    <w:rsid w:val="00061723"/>
    <w:rsid w:val="000627C1"/>
    <w:rsid w:val="0006380D"/>
    <w:rsid w:val="00063B25"/>
    <w:rsid w:val="00065BB0"/>
    <w:rsid w:val="00065E8D"/>
    <w:rsid w:val="00066B5D"/>
    <w:rsid w:val="000706F9"/>
    <w:rsid w:val="00070DBF"/>
    <w:rsid w:val="00071DE7"/>
    <w:rsid w:val="00072079"/>
    <w:rsid w:val="00072D86"/>
    <w:rsid w:val="00073FC2"/>
    <w:rsid w:val="000746EB"/>
    <w:rsid w:val="000764E1"/>
    <w:rsid w:val="000767C1"/>
    <w:rsid w:val="00077052"/>
    <w:rsid w:val="00080BF8"/>
    <w:rsid w:val="00081240"/>
    <w:rsid w:val="00081B3D"/>
    <w:rsid w:val="00081C86"/>
    <w:rsid w:val="00082201"/>
    <w:rsid w:val="00082EA5"/>
    <w:rsid w:val="00083F5F"/>
    <w:rsid w:val="00085261"/>
    <w:rsid w:val="00085B89"/>
    <w:rsid w:val="00085E84"/>
    <w:rsid w:val="00086586"/>
    <w:rsid w:val="000865B8"/>
    <w:rsid w:val="00086602"/>
    <w:rsid w:val="000875EB"/>
    <w:rsid w:val="00087ABC"/>
    <w:rsid w:val="0009092D"/>
    <w:rsid w:val="00090ED2"/>
    <w:rsid w:val="0009186D"/>
    <w:rsid w:val="00091E08"/>
    <w:rsid w:val="00091E7D"/>
    <w:rsid w:val="000923BF"/>
    <w:rsid w:val="000925FB"/>
    <w:rsid w:val="000928F6"/>
    <w:rsid w:val="00093F55"/>
    <w:rsid w:val="000946A7"/>
    <w:rsid w:val="00094A15"/>
    <w:rsid w:val="000963D4"/>
    <w:rsid w:val="00096650"/>
    <w:rsid w:val="00096A9B"/>
    <w:rsid w:val="00096AA9"/>
    <w:rsid w:val="00096BE2"/>
    <w:rsid w:val="00096E53"/>
    <w:rsid w:val="00097957"/>
    <w:rsid w:val="000A148A"/>
    <w:rsid w:val="000A22AE"/>
    <w:rsid w:val="000A22EC"/>
    <w:rsid w:val="000A289A"/>
    <w:rsid w:val="000A28F5"/>
    <w:rsid w:val="000A3369"/>
    <w:rsid w:val="000A364B"/>
    <w:rsid w:val="000A4299"/>
    <w:rsid w:val="000A4744"/>
    <w:rsid w:val="000A47AB"/>
    <w:rsid w:val="000A4CC7"/>
    <w:rsid w:val="000A5471"/>
    <w:rsid w:val="000A5C4F"/>
    <w:rsid w:val="000A5EC7"/>
    <w:rsid w:val="000A6A8F"/>
    <w:rsid w:val="000A75B5"/>
    <w:rsid w:val="000A7E18"/>
    <w:rsid w:val="000B060E"/>
    <w:rsid w:val="000B15C6"/>
    <w:rsid w:val="000B1DBD"/>
    <w:rsid w:val="000B20E7"/>
    <w:rsid w:val="000B25EA"/>
    <w:rsid w:val="000B27B1"/>
    <w:rsid w:val="000B405E"/>
    <w:rsid w:val="000B52D7"/>
    <w:rsid w:val="000B5AF6"/>
    <w:rsid w:val="000B7146"/>
    <w:rsid w:val="000B796A"/>
    <w:rsid w:val="000B7C5A"/>
    <w:rsid w:val="000C012D"/>
    <w:rsid w:val="000C0A71"/>
    <w:rsid w:val="000C126B"/>
    <w:rsid w:val="000C14E3"/>
    <w:rsid w:val="000C193B"/>
    <w:rsid w:val="000C22BD"/>
    <w:rsid w:val="000C28F3"/>
    <w:rsid w:val="000C2B14"/>
    <w:rsid w:val="000C3AF0"/>
    <w:rsid w:val="000C5C25"/>
    <w:rsid w:val="000C6AFE"/>
    <w:rsid w:val="000C7672"/>
    <w:rsid w:val="000C7FF9"/>
    <w:rsid w:val="000D05BF"/>
    <w:rsid w:val="000D0BB6"/>
    <w:rsid w:val="000D31E3"/>
    <w:rsid w:val="000D4A37"/>
    <w:rsid w:val="000D57FA"/>
    <w:rsid w:val="000D59FD"/>
    <w:rsid w:val="000E008B"/>
    <w:rsid w:val="000E0DD5"/>
    <w:rsid w:val="000E23A9"/>
    <w:rsid w:val="000E386F"/>
    <w:rsid w:val="000E4CF6"/>
    <w:rsid w:val="000E5776"/>
    <w:rsid w:val="000E5794"/>
    <w:rsid w:val="000E57E9"/>
    <w:rsid w:val="000E63FF"/>
    <w:rsid w:val="000F01BE"/>
    <w:rsid w:val="000F1225"/>
    <w:rsid w:val="000F21FD"/>
    <w:rsid w:val="000F2BFF"/>
    <w:rsid w:val="000F302B"/>
    <w:rsid w:val="000F34AE"/>
    <w:rsid w:val="000F35B9"/>
    <w:rsid w:val="000F3615"/>
    <w:rsid w:val="000F3C3B"/>
    <w:rsid w:val="000F49B4"/>
    <w:rsid w:val="000F4A65"/>
    <w:rsid w:val="000F5306"/>
    <w:rsid w:val="000F57F2"/>
    <w:rsid w:val="000F686C"/>
    <w:rsid w:val="000F7442"/>
    <w:rsid w:val="000F7BEE"/>
    <w:rsid w:val="000F7E9E"/>
    <w:rsid w:val="00100448"/>
    <w:rsid w:val="00101D1D"/>
    <w:rsid w:val="00101DE5"/>
    <w:rsid w:val="0010401D"/>
    <w:rsid w:val="001042C0"/>
    <w:rsid w:val="0010472E"/>
    <w:rsid w:val="001048BE"/>
    <w:rsid w:val="00105232"/>
    <w:rsid w:val="00105D4E"/>
    <w:rsid w:val="0010744A"/>
    <w:rsid w:val="001103D5"/>
    <w:rsid w:val="0011067F"/>
    <w:rsid w:val="00110F2D"/>
    <w:rsid w:val="00111503"/>
    <w:rsid w:val="00114ADF"/>
    <w:rsid w:val="00114DF9"/>
    <w:rsid w:val="00115315"/>
    <w:rsid w:val="00115657"/>
    <w:rsid w:val="001159F8"/>
    <w:rsid w:val="00116243"/>
    <w:rsid w:val="00116DE8"/>
    <w:rsid w:val="001170B0"/>
    <w:rsid w:val="001204CD"/>
    <w:rsid w:val="00120F77"/>
    <w:rsid w:val="001213AF"/>
    <w:rsid w:val="00121426"/>
    <w:rsid w:val="0012209F"/>
    <w:rsid w:val="001228B3"/>
    <w:rsid w:val="001232ED"/>
    <w:rsid w:val="0012395E"/>
    <w:rsid w:val="001239CA"/>
    <w:rsid w:val="00124015"/>
    <w:rsid w:val="00124800"/>
    <w:rsid w:val="0012553E"/>
    <w:rsid w:val="001260C9"/>
    <w:rsid w:val="001268AD"/>
    <w:rsid w:val="00126E9B"/>
    <w:rsid w:val="00127421"/>
    <w:rsid w:val="00127C59"/>
    <w:rsid w:val="0013006A"/>
    <w:rsid w:val="001304AD"/>
    <w:rsid w:val="00130CCC"/>
    <w:rsid w:val="00131044"/>
    <w:rsid w:val="00131DFB"/>
    <w:rsid w:val="00133498"/>
    <w:rsid w:val="0013415F"/>
    <w:rsid w:val="001347D4"/>
    <w:rsid w:val="00134F2C"/>
    <w:rsid w:val="00135270"/>
    <w:rsid w:val="00135FBB"/>
    <w:rsid w:val="001364F4"/>
    <w:rsid w:val="00136CC7"/>
    <w:rsid w:val="0014029A"/>
    <w:rsid w:val="00140B76"/>
    <w:rsid w:val="001416DE"/>
    <w:rsid w:val="00141759"/>
    <w:rsid w:val="00141E8B"/>
    <w:rsid w:val="00141EFE"/>
    <w:rsid w:val="00142D18"/>
    <w:rsid w:val="0014398E"/>
    <w:rsid w:val="00144F85"/>
    <w:rsid w:val="00145832"/>
    <w:rsid w:val="00145DAA"/>
    <w:rsid w:val="00146258"/>
    <w:rsid w:val="00146CBC"/>
    <w:rsid w:val="001501B9"/>
    <w:rsid w:val="00151A30"/>
    <w:rsid w:val="0015207F"/>
    <w:rsid w:val="001526C4"/>
    <w:rsid w:val="001527F2"/>
    <w:rsid w:val="00153BBD"/>
    <w:rsid w:val="00153D6B"/>
    <w:rsid w:val="001541F2"/>
    <w:rsid w:val="00155FFD"/>
    <w:rsid w:val="0015622C"/>
    <w:rsid w:val="001564EC"/>
    <w:rsid w:val="0015758E"/>
    <w:rsid w:val="00160B25"/>
    <w:rsid w:val="00162196"/>
    <w:rsid w:val="00162CE3"/>
    <w:rsid w:val="0016333C"/>
    <w:rsid w:val="00163962"/>
    <w:rsid w:val="00165204"/>
    <w:rsid w:val="00165207"/>
    <w:rsid w:val="00165A5B"/>
    <w:rsid w:val="001668E6"/>
    <w:rsid w:val="00166B3F"/>
    <w:rsid w:val="001670C3"/>
    <w:rsid w:val="001670ED"/>
    <w:rsid w:val="001673B9"/>
    <w:rsid w:val="00171C62"/>
    <w:rsid w:val="00171F82"/>
    <w:rsid w:val="00172C3F"/>
    <w:rsid w:val="00173074"/>
    <w:rsid w:val="00173ECF"/>
    <w:rsid w:val="0017401A"/>
    <w:rsid w:val="00174C43"/>
    <w:rsid w:val="00175066"/>
    <w:rsid w:val="00175580"/>
    <w:rsid w:val="00176169"/>
    <w:rsid w:val="00176C77"/>
    <w:rsid w:val="00177058"/>
    <w:rsid w:val="00177799"/>
    <w:rsid w:val="00177BBB"/>
    <w:rsid w:val="00177F14"/>
    <w:rsid w:val="0018045B"/>
    <w:rsid w:val="00180B85"/>
    <w:rsid w:val="0018121C"/>
    <w:rsid w:val="00181247"/>
    <w:rsid w:val="00181372"/>
    <w:rsid w:val="00181530"/>
    <w:rsid w:val="00182227"/>
    <w:rsid w:val="00182F33"/>
    <w:rsid w:val="00183030"/>
    <w:rsid w:val="001831C6"/>
    <w:rsid w:val="00183711"/>
    <w:rsid w:val="00184548"/>
    <w:rsid w:val="00184EA7"/>
    <w:rsid w:val="00184EBB"/>
    <w:rsid w:val="001852E5"/>
    <w:rsid w:val="0018585B"/>
    <w:rsid w:val="001862C8"/>
    <w:rsid w:val="00186384"/>
    <w:rsid w:val="0018702A"/>
    <w:rsid w:val="0018720C"/>
    <w:rsid w:val="00190533"/>
    <w:rsid w:val="00190AC3"/>
    <w:rsid w:val="00192ACD"/>
    <w:rsid w:val="00192F38"/>
    <w:rsid w:val="00194901"/>
    <w:rsid w:val="00196133"/>
    <w:rsid w:val="001963AE"/>
    <w:rsid w:val="00196E1E"/>
    <w:rsid w:val="00197F26"/>
    <w:rsid w:val="00197FB5"/>
    <w:rsid w:val="001A045F"/>
    <w:rsid w:val="001A0BF5"/>
    <w:rsid w:val="001A15E1"/>
    <w:rsid w:val="001A17D7"/>
    <w:rsid w:val="001A28A4"/>
    <w:rsid w:val="001A37BD"/>
    <w:rsid w:val="001A3DCA"/>
    <w:rsid w:val="001A3EFB"/>
    <w:rsid w:val="001A4181"/>
    <w:rsid w:val="001A4C6D"/>
    <w:rsid w:val="001A4E78"/>
    <w:rsid w:val="001A513B"/>
    <w:rsid w:val="001A6455"/>
    <w:rsid w:val="001A6F29"/>
    <w:rsid w:val="001A786E"/>
    <w:rsid w:val="001B0347"/>
    <w:rsid w:val="001B05C6"/>
    <w:rsid w:val="001B0B25"/>
    <w:rsid w:val="001B177A"/>
    <w:rsid w:val="001B26EB"/>
    <w:rsid w:val="001B2E03"/>
    <w:rsid w:val="001B3561"/>
    <w:rsid w:val="001B3FA8"/>
    <w:rsid w:val="001B4BAB"/>
    <w:rsid w:val="001B4BE1"/>
    <w:rsid w:val="001B587B"/>
    <w:rsid w:val="001B5EFB"/>
    <w:rsid w:val="001B6917"/>
    <w:rsid w:val="001B6F5E"/>
    <w:rsid w:val="001B7373"/>
    <w:rsid w:val="001C0331"/>
    <w:rsid w:val="001C0985"/>
    <w:rsid w:val="001C1653"/>
    <w:rsid w:val="001C20FF"/>
    <w:rsid w:val="001C3161"/>
    <w:rsid w:val="001C3FEB"/>
    <w:rsid w:val="001C4536"/>
    <w:rsid w:val="001C454C"/>
    <w:rsid w:val="001C585F"/>
    <w:rsid w:val="001C68DF"/>
    <w:rsid w:val="001C6FEF"/>
    <w:rsid w:val="001C6FFE"/>
    <w:rsid w:val="001C721E"/>
    <w:rsid w:val="001C76EC"/>
    <w:rsid w:val="001D09C0"/>
    <w:rsid w:val="001D0DA0"/>
    <w:rsid w:val="001D10C5"/>
    <w:rsid w:val="001D1217"/>
    <w:rsid w:val="001D1FF7"/>
    <w:rsid w:val="001D20A8"/>
    <w:rsid w:val="001D30A1"/>
    <w:rsid w:val="001D3489"/>
    <w:rsid w:val="001D447C"/>
    <w:rsid w:val="001D5E78"/>
    <w:rsid w:val="001D6980"/>
    <w:rsid w:val="001D7D31"/>
    <w:rsid w:val="001E00E4"/>
    <w:rsid w:val="001E066F"/>
    <w:rsid w:val="001E28F8"/>
    <w:rsid w:val="001E3056"/>
    <w:rsid w:val="001E3328"/>
    <w:rsid w:val="001E350C"/>
    <w:rsid w:val="001E358D"/>
    <w:rsid w:val="001E38E1"/>
    <w:rsid w:val="001E3AC5"/>
    <w:rsid w:val="001E3F32"/>
    <w:rsid w:val="001E5471"/>
    <w:rsid w:val="001E58B6"/>
    <w:rsid w:val="001E68D1"/>
    <w:rsid w:val="001E6C00"/>
    <w:rsid w:val="001E72A9"/>
    <w:rsid w:val="001E79FE"/>
    <w:rsid w:val="001F0D72"/>
    <w:rsid w:val="001F1C2D"/>
    <w:rsid w:val="001F2BD7"/>
    <w:rsid w:val="001F48A9"/>
    <w:rsid w:val="001F611D"/>
    <w:rsid w:val="00200F95"/>
    <w:rsid w:val="002010B6"/>
    <w:rsid w:val="002018A8"/>
    <w:rsid w:val="00201B31"/>
    <w:rsid w:val="0020424F"/>
    <w:rsid w:val="00205E17"/>
    <w:rsid w:val="002072F7"/>
    <w:rsid w:val="00207637"/>
    <w:rsid w:val="00207DBA"/>
    <w:rsid w:val="00207DFB"/>
    <w:rsid w:val="00210AAB"/>
    <w:rsid w:val="002115D4"/>
    <w:rsid w:val="00211FF3"/>
    <w:rsid w:val="00212591"/>
    <w:rsid w:val="00212639"/>
    <w:rsid w:val="00212A1D"/>
    <w:rsid w:val="002149CC"/>
    <w:rsid w:val="0021501A"/>
    <w:rsid w:val="0021564D"/>
    <w:rsid w:val="00217445"/>
    <w:rsid w:val="002178D2"/>
    <w:rsid w:val="0022191E"/>
    <w:rsid w:val="002240CC"/>
    <w:rsid w:val="00224118"/>
    <w:rsid w:val="0022427D"/>
    <w:rsid w:val="0022498A"/>
    <w:rsid w:val="00224F1A"/>
    <w:rsid w:val="002257A7"/>
    <w:rsid w:val="00226449"/>
    <w:rsid w:val="00226DCE"/>
    <w:rsid w:val="00226E29"/>
    <w:rsid w:val="0023094B"/>
    <w:rsid w:val="00230A94"/>
    <w:rsid w:val="00230E93"/>
    <w:rsid w:val="00233D5C"/>
    <w:rsid w:val="00233F8D"/>
    <w:rsid w:val="00234495"/>
    <w:rsid w:val="0023583B"/>
    <w:rsid w:val="002367BD"/>
    <w:rsid w:val="00236E1A"/>
    <w:rsid w:val="00237ADA"/>
    <w:rsid w:val="00237D14"/>
    <w:rsid w:val="00240914"/>
    <w:rsid w:val="00240FEC"/>
    <w:rsid w:val="00241DBB"/>
    <w:rsid w:val="0024213B"/>
    <w:rsid w:val="00242527"/>
    <w:rsid w:val="002428B3"/>
    <w:rsid w:val="002429EB"/>
    <w:rsid w:val="00242A03"/>
    <w:rsid w:val="00244799"/>
    <w:rsid w:val="00245FF0"/>
    <w:rsid w:val="0024720B"/>
    <w:rsid w:val="002478CB"/>
    <w:rsid w:val="002479D7"/>
    <w:rsid w:val="00250D90"/>
    <w:rsid w:val="00250DA8"/>
    <w:rsid w:val="0025186A"/>
    <w:rsid w:val="00253056"/>
    <w:rsid w:val="00253904"/>
    <w:rsid w:val="00253974"/>
    <w:rsid w:val="00253D61"/>
    <w:rsid w:val="00260546"/>
    <w:rsid w:val="0026199A"/>
    <w:rsid w:val="00261C22"/>
    <w:rsid w:val="00262805"/>
    <w:rsid w:val="00265D4F"/>
    <w:rsid w:val="002671E4"/>
    <w:rsid w:val="00267A6B"/>
    <w:rsid w:val="00270D68"/>
    <w:rsid w:val="00271B45"/>
    <w:rsid w:val="002725E1"/>
    <w:rsid w:val="0027273C"/>
    <w:rsid w:val="00272FBA"/>
    <w:rsid w:val="00273DC6"/>
    <w:rsid w:val="00275185"/>
    <w:rsid w:val="002756EA"/>
    <w:rsid w:val="00275E3D"/>
    <w:rsid w:val="00276A17"/>
    <w:rsid w:val="00277A01"/>
    <w:rsid w:val="00281645"/>
    <w:rsid w:val="00281D73"/>
    <w:rsid w:val="00282A7A"/>
    <w:rsid w:val="00283314"/>
    <w:rsid w:val="00284293"/>
    <w:rsid w:val="00284AFA"/>
    <w:rsid w:val="0028720A"/>
    <w:rsid w:val="00287C24"/>
    <w:rsid w:val="00290963"/>
    <w:rsid w:val="00291954"/>
    <w:rsid w:val="00291B51"/>
    <w:rsid w:val="0029227B"/>
    <w:rsid w:val="00292D6D"/>
    <w:rsid w:val="002944B3"/>
    <w:rsid w:val="00294895"/>
    <w:rsid w:val="00295F9B"/>
    <w:rsid w:val="00296A3D"/>
    <w:rsid w:val="00297554"/>
    <w:rsid w:val="00297EAB"/>
    <w:rsid w:val="002A0D83"/>
    <w:rsid w:val="002A169D"/>
    <w:rsid w:val="002A269A"/>
    <w:rsid w:val="002A2ECB"/>
    <w:rsid w:val="002A544D"/>
    <w:rsid w:val="002A6267"/>
    <w:rsid w:val="002A67C9"/>
    <w:rsid w:val="002A689B"/>
    <w:rsid w:val="002A696D"/>
    <w:rsid w:val="002B0940"/>
    <w:rsid w:val="002B0D34"/>
    <w:rsid w:val="002B11CA"/>
    <w:rsid w:val="002B18FB"/>
    <w:rsid w:val="002B1F62"/>
    <w:rsid w:val="002B22AA"/>
    <w:rsid w:val="002B27B3"/>
    <w:rsid w:val="002B3547"/>
    <w:rsid w:val="002B354E"/>
    <w:rsid w:val="002B40E4"/>
    <w:rsid w:val="002B4B29"/>
    <w:rsid w:val="002B59BA"/>
    <w:rsid w:val="002B605D"/>
    <w:rsid w:val="002B698B"/>
    <w:rsid w:val="002B6B7D"/>
    <w:rsid w:val="002C26F8"/>
    <w:rsid w:val="002C328D"/>
    <w:rsid w:val="002C3514"/>
    <w:rsid w:val="002C3CAE"/>
    <w:rsid w:val="002C42C3"/>
    <w:rsid w:val="002C45E3"/>
    <w:rsid w:val="002C54DD"/>
    <w:rsid w:val="002C60A4"/>
    <w:rsid w:val="002C789B"/>
    <w:rsid w:val="002D27C3"/>
    <w:rsid w:val="002D389D"/>
    <w:rsid w:val="002D457B"/>
    <w:rsid w:val="002D4706"/>
    <w:rsid w:val="002D4A77"/>
    <w:rsid w:val="002D5722"/>
    <w:rsid w:val="002D59A9"/>
    <w:rsid w:val="002D67DB"/>
    <w:rsid w:val="002D6ECD"/>
    <w:rsid w:val="002E04BC"/>
    <w:rsid w:val="002E0614"/>
    <w:rsid w:val="002E1368"/>
    <w:rsid w:val="002E18DB"/>
    <w:rsid w:val="002E3263"/>
    <w:rsid w:val="002E34C8"/>
    <w:rsid w:val="002E3618"/>
    <w:rsid w:val="002E390C"/>
    <w:rsid w:val="002E5062"/>
    <w:rsid w:val="002E54B7"/>
    <w:rsid w:val="002E5D5B"/>
    <w:rsid w:val="002E626F"/>
    <w:rsid w:val="002E77AF"/>
    <w:rsid w:val="002F09BF"/>
    <w:rsid w:val="002F0F6C"/>
    <w:rsid w:val="002F102A"/>
    <w:rsid w:val="002F2F33"/>
    <w:rsid w:val="002F50BD"/>
    <w:rsid w:val="002F54EA"/>
    <w:rsid w:val="002F694F"/>
    <w:rsid w:val="002F6A5A"/>
    <w:rsid w:val="002F6B8E"/>
    <w:rsid w:val="002F6CC0"/>
    <w:rsid w:val="002F6FEE"/>
    <w:rsid w:val="002F6FFD"/>
    <w:rsid w:val="002F7A57"/>
    <w:rsid w:val="003001F3"/>
    <w:rsid w:val="003015B6"/>
    <w:rsid w:val="003015D5"/>
    <w:rsid w:val="003020B0"/>
    <w:rsid w:val="00303041"/>
    <w:rsid w:val="00303D35"/>
    <w:rsid w:val="0030518E"/>
    <w:rsid w:val="00305798"/>
    <w:rsid w:val="00305FE2"/>
    <w:rsid w:val="003067B4"/>
    <w:rsid w:val="00306E38"/>
    <w:rsid w:val="00311DB3"/>
    <w:rsid w:val="00311FD7"/>
    <w:rsid w:val="0031628E"/>
    <w:rsid w:val="003169FF"/>
    <w:rsid w:val="00316DEF"/>
    <w:rsid w:val="00317953"/>
    <w:rsid w:val="00317D85"/>
    <w:rsid w:val="0032096B"/>
    <w:rsid w:val="003210B9"/>
    <w:rsid w:val="00321140"/>
    <w:rsid w:val="003212B4"/>
    <w:rsid w:val="003212D8"/>
    <w:rsid w:val="003214F5"/>
    <w:rsid w:val="0032164B"/>
    <w:rsid w:val="00322F09"/>
    <w:rsid w:val="00323A1F"/>
    <w:rsid w:val="00324DAB"/>
    <w:rsid w:val="003250F8"/>
    <w:rsid w:val="0032513E"/>
    <w:rsid w:val="00325DEF"/>
    <w:rsid w:val="003278C6"/>
    <w:rsid w:val="00327B1E"/>
    <w:rsid w:val="00327C32"/>
    <w:rsid w:val="00330108"/>
    <w:rsid w:val="003317DF"/>
    <w:rsid w:val="00331BFC"/>
    <w:rsid w:val="0033201F"/>
    <w:rsid w:val="0033211F"/>
    <w:rsid w:val="003327A5"/>
    <w:rsid w:val="003333BC"/>
    <w:rsid w:val="003354F5"/>
    <w:rsid w:val="00340146"/>
    <w:rsid w:val="00341B6B"/>
    <w:rsid w:val="00342A00"/>
    <w:rsid w:val="00342CB3"/>
    <w:rsid w:val="00342E4D"/>
    <w:rsid w:val="00345831"/>
    <w:rsid w:val="00345944"/>
    <w:rsid w:val="00346C28"/>
    <w:rsid w:val="003472B0"/>
    <w:rsid w:val="00347C6C"/>
    <w:rsid w:val="00350CCA"/>
    <w:rsid w:val="00350FC3"/>
    <w:rsid w:val="00351085"/>
    <w:rsid w:val="00351228"/>
    <w:rsid w:val="003525F4"/>
    <w:rsid w:val="0035280B"/>
    <w:rsid w:val="00352B4D"/>
    <w:rsid w:val="00354BB3"/>
    <w:rsid w:val="0035555F"/>
    <w:rsid w:val="00355964"/>
    <w:rsid w:val="00355CEC"/>
    <w:rsid w:val="0035688B"/>
    <w:rsid w:val="00356D99"/>
    <w:rsid w:val="00356E1A"/>
    <w:rsid w:val="0035737E"/>
    <w:rsid w:val="003604FF"/>
    <w:rsid w:val="00361519"/>
    <w:rsid w:val="00361726"/>
    <w:rsid w:val="0036426F"/>
    <w:rsid w:val="0036604F"/>
    <w:rsid w:val="00366199"/>
    <w:rsid w:val="00370270"/>
    <w:rsid w:val="003707B0"/>
    <w:rsid w:val="00372EA2"/>
    <w:rsid w:val="00373016"/>
    <w:rsid w:val="003730EA"/>
    <w:rsid w:val="003736BA"/>
    <w:rsid w:val="003739A8"/>
    <w:rsid w:val="00373CE9"/>
    <w:rsid w:val="003748FD"/>
    <w:rsid w:val="0037502C"/>
    <w:rsid w:val="00375E38"/>
    <w:rsid w:val="00376717"/>
    <w:rsid w:val="00376AA4"/>
    <w:rsid w:val="00377390"/>
    <w:rsid w:val="0037754A"/>
    <w:rsid w:val="00377871"/>
    <w:rsid w:val="003778C7"/>
    <w:rsid w:val="003823E4"/>
    <w:rsid w:val="003829E0"/>
    <w:rsid w:val="003829F4"/>
    <w:rsid w:val="00383670"/>
    <w:rsid w:val="003837E2"/>
    <w:rsid w:val="0038508F"/>
    <w:rsid w:val="0038523B"/>
    <w:rsid w:val="00385576"/>
    <w:rsid w:val="00385937"/>
    <w:rsid w:val="00386195"/>
    <w:rsid w:val="00386763"/>
    <w:rsid w:val="00386E3C"/>
    <w:rsid w:val="0038779B"/>
    <w:rsid w:val="0039026E"/>
    <w:rsid w:val="00391FA3"/>
    <w:rsid w:val="003927BE"/>
    <w:rsid w:val="00393891"/>
    <w:rsid w:val="00393BC0"/>
    <w:rsid w:val="00393D81"/>
    <w:rsid w:val="00393DD4"/>
    <w:rsid w:val="00394BA7"/>
    <w:rsid w:val="00394FFD"/>
    <w:rsid w:val="00395120"/>
    <w:rsid w:val="00395F52"/>
    <w:rsid w:val="00396A21"/>
    <w:rsid w:val="00396C55"/>
    <w:rsid w:val="003A03E4"/>
    <w:rsid w:val="003A14F3"/>
    <w:rsid w:val="003A15E7"/>
    <w:rsid w:val="003A2DE4"/>
    <w:rsid w:val="003A39A2"/>
    <w:rsid w:val="003A50F5"/>
    <w:rsid w:val="003A565B"/>
    <w:rsid w:val="003A60C6"/>
    <w:rsid w:val="003A6B83"/>
    <w:rsid w:val="003A7164"/>
    <w:rsid w:val="003A72C7"/>
    <w:rsid w:val="003B05E4"/>
    <w:rsid w:val="003B0A2B"/>
    <w:rsid w:val="003B26FB"/>
    <w:rsid w:val="003B3518"/>
    <w:rsid w:val="003B42B4"/>
    <w:rsid w:val="003B4B32"/>
    <w:rsid w:val="003C1A91"/>
    <w:rsid w:val="003C1E86"/>
    <w:rsid w:val="003C2264"/>
    <w:rsid w:val="003C230E"/>
    <w:rsid w:val="003C271F"/>
    <w:rsid w:val="003C2747"/>
    <w:rsid w:val="003C29C8"/>
    <w:rsid w:val="003C2B8F"/>
    <w:rsid w:val="003C33EF"/>
    <w:rsid w:val="003C41F0"/>
    <w:rsid w:val="003C5B4B"/>
    <w:rsid w:val="003C735E"/>
    <w:rsid w:val="003D1020"/>
    <w:rsid w:val="003D1DC5"/>
    <w:rsid w:val="003D29CE"/>
    <w:rsid w:val="003D35A1"/>
    <w:rsid w:val="003D4A80"/>
    <w:rsid w:val="003D610F"/>
    <w:rsid w:val="003D6685"/>
    <w:rsid w:val="003D6A6D"/>
    <w:rsid w:val="003D6D97"/>
    <w:rsid w:val="003D76CF"/>
    <w:rsid w:val="003D7D89"/>
    <w:rsid w:val="003E0066"/>
    <w:rsid w:val="003E05E0"/>
    <w:rsid w:val="003E2807"/>
    <w:rsid w:val="003E2AA3"/>
    <w:rsid w:val="003E2B76"/>
    <w:rsid w:val="003E335B"/>
    <w:rsid w:val="003E4163"/>
    <w:rsid w:val="003E6142"/>
    <w:rsid w:val="003E667F"/>
    <w:rsid w:val="003E66FD"/>
    <w:rsid w:val="003E75EF"/>
    <w:rsid w:val="003F11C0"/>
    <w:rsid w:val="003F1527"/>
    <w:rsid w:val="003F1EE1"/>
    <w:rsid w:val="003F2BD4"/>
    <w:rsid w:val="003F341E"/>
    <w:rsid w:val="003F3749"/>
    <w:rsid w:val="003F44B0"/>
    <w:rsid w:val="003F4A00"/>
    <w:rsid w:val="003F696A"/>
    <w:rsid w:val="003F70FD"/>
    <w:rsid w:val="00401E64"/>
    <w:rsid w:val="004030D2"/>
    <w:rsid w:val="004032FD"/>
    <w:rsid w:val="00403341"/>
    <w:rsid w:val="00403505"/>
    <w:rsid w:val="00404234"/>
    <w:rsid w:val="00405666"/>
    <w:rsid w:val="004063A4"/>
    <w:rsid w:val="00406509"/>
    <w:rsid w:val="00406B52"/>
    <w:rsid w:val="00406E9B"/>
    <w:rsid w:val="004101F3"/>
    <w:rsid w:val="0041066F"/>
    <w:rsid w:val="00411C2F"/>
    <w:rsid w:val="00411EA0"/>
    <w:rsid w:val="004123D8"/>
    <w:rsid w:val="00413257"/>
    <w:rsid w:val="004132E4"/>
    <w:rsid w:val="0041356B"/>
    <w:rsid w:val="00414AFB"/>
    <w:rsid w:val="00414CCF"/>
    <w:rsid w:val="00414E3C"/>
    <w:rsid w:val="00415A88"/>
    <w:rsid w:val="00415C2F"/>
    <w:rsid w:val="00415C42"/>
    <w:rsid w:val="00416E7A"/>
    <w:rsid w:val="004172AC"/>
    <w:rsid w:val="004173CD"/>
    <w:rsid w:val="00417D82"/>
    <w:rsid w:val="004205EE"/>
    <w:rsid w:val="0042142B"/>
    <w:rsid w:val="00421763"/>
    <w:rsid w:val="00421D74"/>
    <w:rsid w:val="004229EC"/>
    <w:rsid w:val="00423741"/>
    <w:rsid w:val="0042385C"/>
    <w:rsid w:val="00423B5D"/>
    <w:rsid w:val="00424832"/>
    <w:rsid w:val="00426F4B"/>
    <w:rsid w:val="004270A1"/>
    <w:rsid w:val="00427604"/>
    <w:rsid w:val="00427B6D"/>
    <w:rsid w:val="00430030"/>
    <w:rsid w:val="00430A77"/>
    <w:rsid w:val="0043357F"/>
    <w:rsid w:val="00436497"/>
    <w:rsid w:val="004369A0"/>
    <w:rsid w:val="00436BB2"/>
    <w:rsid w:val="004411A4"/>
    <w:rsid w:val="00441276"/>
    <w:rsid w:val="004412CD"/>
    <w:rsid w:val="00441772"/>
    <w:rsid w:val="00443371"/>
    <w:rsid w:val="004433F8"/>
    <w:rsid w:val="004442ED"/>
    <w:rsid w:val="00444F7D"/>
    <w:rsid w:val="00444F86"/>
    <w:rsid w:val="00445AFE"/>
    <w:rsid w:val="00446B61"/>
    <w:rsid w:val="0044759F"/>
    <w:rsid w:val="004500BE"/>
    <w:rsid w:val="004507BA"/>
    <w:rsid w:val="00450BB5"/>
    <w:rsid w:val="00450E91"/>
    <w:rsid w:val="004512EA"/>
    <w:rsid w:val="004518D6"/>
    <w:rsid w:val="004519FF"/>
    <w:rsid w:val="00452D90"/>
    <w:rsid w:val="0045453E"/>
    <w:rsid w:val="00454B9E"/>
    <w:rsid w:val="00454E91"/>
    <w:rsid w:val="00457529"/>
    <w:rsid w:val="0046080B"/>
    <w:rsid w:val="00460EC1"/>
    <w:rsid w:val="00460F8C"/>
    <w:rsid w:val="0046116B"/>
    <w:rsid w:val="00462AFF"/>
    <w:rsid w:val="00462EFA"/>
    <w:rsid w:val="00463163"/>
    <w:rsid w:val="0046433C"/>
    <w:rsid w:val="00464ACC"/>
    <w:rsid w:val="00465496"/>
    <w:rsid w:val="00465505"/>
    <w:rsid w:val="004655FB"/>
    <w:rsid w:val="00466460"/>
    <w:rsid w:val="0046658F"/>
    <w:rsid w:val="00466C27"/>
    <w:rsid w:val="00466E4C"/>
    <w:rsid w:val="00470F48"/>
    <w:rsid w:val="0047109F"/>
    <w:rsid w:val="00471FF5"/>
    <w:rsid w:val="0047293D"/>
    <w:rsid w:val="004733EF"/>
    <w:rsid w:val="00473506"/>
    <w:rsid w:val="00473BB7"/>
    <w:rsid w:val="00476877"/>
    <w:rsid w:val="004773CC"/>
    <w:rsid w:val="00477415"/>
    <w:rsid w:val="00477B70"/>
    <w:rsid w:val="0048036F"/>
    <w:rsid w:val="00481BAA"/>
    <w:rsid w:val="00482498"/>
    <w:rsid w:val="00482AE3"/>
    <w:rsid w:val="0048391F"/>
    <w:rsid w:val="00483D11"/>
    <w:rsid w:val="00484136"/>
    <w:rsid w:val="0048430B"/>
    <w:rsid w:val="0048577A"/>
    <w:rsid w:val="004857A1"/>
    <w:rsid w:val="004860FD"/>
    <w:rsid w:val="00491927"/>
    <w:rsid w:val="00491B67"/>
    <w:rsid w:val="004920C6"/>
    <w:rsid w:val="00493096"/>
    <w:rsid w:val="00493239"/>
    <w:rsid w:val="00494ED2"/>
    <w:rsid w:val="0049580B"/>
    <w:rsid w:val="00496029"/>
    <w:rsid w:val="0049636C"/>
    <w:rsid w:val="004963F8"/>
    <w:rsid w:val="004977E2"/>
    <w:rsid w:val="004A1270"/>
    <w:rsid w:val="004A1E99"/>
    <w:rsid w:val="004A35CB"/>
    <w:rsid w:val="004A40DE"/>
    <w:rsid w:val="004A614E"/>
    <w:rsid w:val="004A7337"/>
    <w:rsid w:val="004B0D81"/>
    <w:rsid w:val="004B36BB"/>
    <w:rsid w:val="004B438E"/>
    <w:rsid w:val="004B45BE"/>
    <w:rsid w:val="004B63FF"/>
    <w:rsid w:val="004B6917"/>
    <w:rsid w:val="004B6EF3"/>
    <w:rsid w:val="004B7570"/>
    <w:rsid w:val="004B7D71"/>
    <w:rsid w:val="004C01DA"/>
    <w:rsid w:val="004C0E63"/>
    <w:rsid w:val="004C10C5"/>
    <w:rsid w:val="004C1231"/>
    <w:rsid w:val="004C195C"/>
    <w:rsid w:val="004C25A2"/>
    <w:rsid w:val="004C2AE2"/>
    <w:rsid w:val="004C2FC7"/>
    <w:rsid w:val="004C30CA"/>
    <w:rsid w:val="004C3C22"/>
    <w:rsid w:val="004C4D5F"/>
    <w:rsid w:val="004C5CCE"/>
    <w:rsid w:val="004C5D71"/>
    <w:rsid w:val="004C777E"/>
    <w:rsid w:val="004C7872"/>
    <w:rsid w:val="004C7A33"/>
    <w:rsid w:val="004C7ED2"/>
    <w:rsid w:val="004D1149"/>
    <w:rsid w:val="004D1751"/>
    <w:rsid w:val="004D244A"/>
    <w:rsid w:val="004D3F1D"/>
    <w:rsid w:val="004D41DB"/>
    <w:rsid w:val="004D426C"/>
    <w:rsid w:val="004D442A"/>
    <w:rsid w:val="004D46F3"/>
    <w:rsid w:val="004D4DD6"/>
    <w:rsid w:val="004D511D"/>
    <w:rsid w:val="004D5DE1"/>
    <w:rsid w:val="004D689A"/>
    <w:rsid w:val="004D7170"/>
    <w:rsid w:val="004E0150"/>
    <w:rsid w:val="004E0EF1"/>
    <w:rsid w:val="004E182F"/>
    <w:rsid w:val="004E2CC4"/>
    <w:rsid w:val="004E4343"/>
    <w:rsid w:val="004E4757"/>
    <w:rsid w:val="004E4D96"/>
    <w:rsid w:val="004E5054"/>
    <w:rsid w:val="004E634D"/>
    <w:rsid w:val="004E7DC9"/>
    <w:rsid w:val="004F007C"/>
    <w:rsid w:val="004F008E"/>
    <w:rsid w:val="004F0129"/>
    <w:rsid w:val="004F01E2"/>
    <w:rsid w:val="004F020E"/>
    <w:rsid w:val="004F0254"/>
    <w:rsid w:val="004F1DFD"/>
    <w:rsid w:val="004F2E2D"/>
    <w:rsid w:val="004F2EFB"/>
    <w:rsid w:val="004F37A2"/>
    <w:rsid w:val="004F3BC1"/>
    <w:rsid w:val="004F3DB6"/>
    <w:rsid w:val="004F5EAD"/>
    <w:rsid w:val="004F5FE6"/>
    <w:rsid w:val="004F68A4"/>
    <w:rsid w:val="00500B57"/>
    <w:rsid w:val="00501B61"/>
    <w:rsid w:val="00501DC6"/>
    <w:rsid w:val="00501F2D"/>
    <w:rsid w:val="0050222A"/>
    <w:rsid w:val="00502B4F"/>
    <w:rsid w:val="0050345F"/>
    <w:rsid w:val="00505B22"/>
    <w:rsid w:val="0050627F"/>
    <w:rsid w:val="005070BA"/>
    <w:rsid w:val="00507B3B"/>
    <w:rsid w:val="005101EA"/>
    <w:rsid w:val="00511125"/>
    <w:rsid w:val="005130FA"/>
    <w:rsid w:val="00513A78"/>
    <w:rsid w:val="0051436B"/>
    <w:rsid w:val="005147D6"/>
    <w:rsid w:val="005147EB"/>
    <w:rsid w:val="00515266"/>
    <w:rsid w:val="00515E7A"/>
    <w:rsid w:val="005160DF"/>
    <w:rsid w:val="00517705"/>
    <w:rsid w:val="00517FC8"/>
    <w:rsid w:val="00520ABC"/>
    <w:rsid w:val="00520FB6"/>
    <w:rsid w:val="00522C32"/>
    <w:rsid w:val="005232D2"/>
    <w:rsid w:val="00523881"/>
    <w:rsid w:val="00523BC5"/>
    <w:rsid w:val="005243E6"/>
    <w:rsid w:val="00524E33"/>
    <w:rsid w:val="00525586"/>
    <w:rsid w:val="00526737"/>
    <w:rsid w:val="00526EF6"/>
    <w:rsid w:val="0052757E"/>
    <w:rsid w:val="00527865"/>
    <w:rsid w:val="00527F30"/>
    <w:rsid w:val="00530155"/>
    <w:rsid w:val="0053017C"/>
    <w:rsid w:val="00530437"/>
    <w:rsid w:val="005322E2"/>
    <w:rsid w:val="0053256C"/>
    <w:rsid w:val="00532E9F"/>
    <w:rsid w:val="00533199"/>
    <w:rsid w:val="0053360B"/>
    <w:rsid w:val="005356C0"/>
    <w:rsid w:val="00535C90"/>
    <w:rsid w:val="00536CCD"/>
    <w:rsid w:val="00541F1A"/>
    <w:rsid w:val="0054435D"/>
    <w:rsid w:val="00544548"/>
    <w:rsid w:val="0054470F"/>
    <w:rsid w:val="00544D1E"/>
    <w:rsid w:val="00544F29"/>
    <w:rsid w:val="0054717F"/>
    <w:rsid w:val="00547374"/>
    <w:rsid w:val="00547EC3"/>
    <w:rsid w:val="00547FB2"/>
    <w:rsid w:val="005500D8"/>
    <w:rsid w:val="00550E71"/>
    <w:rsid w:val="00551312"/>
    <w:rsid w:val="005519F0"/>
    <w:rsid w:val="00553825"/>
    <w:rsid w:val="00553899"/>
    <w:rsid w:val="00553971"/>
    <w:rsid w:val="00553DC3"/>
    <w:rsid w:val="0055493C"/>
    <w:rsid w:val="005549DC"/>
    <w:rsid w:val="005562F3"/>
    <w:rsid w:val="00556B8A"/>
    <w:rsid w:val="00556D54"/>
    <w:rsid w:val="00557602"/>
    <w:rsid w:val="00557D59"/>
    <w:rsid w:val="00557F44"/>
    <w:rsid w:val="00560251"/>
    <w:rsid w:val="00560F3F"/>
    <w:rsid w:val="005623D4"/>
    <w:rsid w:val="005632CB"/>
    <w:rsid w:val="0056472D"/>
    <w:rsid w:val="00564A3A"/>
    <w:rsid w:val="0056519D"/>
    <w:rsid w:val="0056611B"/>
    <w:rsid w:val="00566832"/>
    <w:rsid w:val="005716E1"/>
    <w:rsid w:val="00571DE7"/>
    <w:rsid w:val="00573B0F"/>
    <w:rsid w:val="00575A05"/>
    <w:rsid w:val="00575AC8"/>
    <w:rsid w:val="005760A6"/>
    <w:rsid w:val="005760CA"/>
    <w:rsid w:val="005766AC"/>
    <w:rsid w:val="00577387"/>
    <w:rsid w:val="005775EF"/>
    <w:rsid w:val="00580390"/>
    <w:rsid w:val="00580872"/>
    <w:rsid w:val="00580DC1"/>
    <w:rsid w:val="00582218"/>
    <w:rsid w:val="00583069"/>
    <w:rsid w:val="0058334C"/>
    <w:rsid w:val="005833C9"/>
    <w:rsid w:val="00584D21"/>
    <w:rsid w:val="00585625"/>
    <w:rsid w:val="0058697D"/>
    <w:rsid w:val="00586B99"/>
    <w:rsid w:val="00586C51"/>
    <w:rsid w:val="00586D05"/>
    <w:rsid w:val="00591777"/>
    <w:rsid w:val="00592E61"/>
    <w:rsid w:val="00592F27"/>
    <w:rsid w:val="00593C76"/>
    <w:rsid w:val="00593D00"/>
    <w:rsid w:val="00593DF3"/>
    <w:rsid w:val="005942B9"/>
    <w:rsid w:val="00594F6C"/>
    <w:rsid w:val="00596B18"/>
    <w:rsid w:val="00596B1A"/>
    <w:rsid w:val="00596F3D"/>
    <w:rsid w:val="00597611"/>
    <w:rsid w:val="005A01E0"/>
    <w:rsid w:val="005A0533"/>
    <w:rsid w:val="005A069F"/>
    <w:rsid w:val="005A2235"/>
    <w:rsid w:val="005A224B"/>
    <w:rsid w:val="005A247D"/>
    <w:rsid w:val="005A2F33"/>
    <w:rsid w:val="005A2FE1"/>
    <w:rsid w:val="005A309A"/>
    <w:rsid w:val="005A3500"/>
    <w:rsid w:val="005A39D5"/>
    <w:rsid w:val="005A3FA4"/>
    <w:rsid w:val="005A3FB4"/>
    <w:rsid w:val="005A41D7"/>
    <w:rsid w:val="005A4791"/>
    <w:rsid w:val="005A4898"/>
    <w:rsid w:val="005A48AD"/>
    <w:rsid w:val="005A52EA"/>
    <w:rsid w:val="005A5332"/>
    <w:rsid w:val="005A5AC9"/>
    <w:rsid w:val="005A5FAF"/>
    <w:rsid w:val="005A5FD4"/>
    <w:rsid w:val="005A6622"/>
    <w:rsid w:val="005A726E"/>
    <w:rsid w:val="005B13D8"/>
    <w:rsid w:val="005B1488"/>
    <w:rsid w:val="005B1C16"/>
    <w:rsid w:val="005B1C52"/>
    <w:rsid w:val="005B2DDC"/>
    <w:rsid w:val="005B3453"/>
    <w:rsid w:val="005B5925"/>
    <w:rsid w:val="005B5A95"/>
    <w:rsid w:val="005B6069"/>
    <w:rsid w:val="005B6222"/>
    <w:rsid w:val="005B7D0F"/>
    <w:rsid w:val="005C0CAF"/>
    <w:rsid w:val="005C24DF"/>
    <w:rsid w:val="005C3C36"/>
    <w:rsid w:val="005C3CD9"/>
    <w:rsid w:val="005C5563"/>
    <w:rsid w:val="005C57F2"/>
    <w:rsid w:val="005C5C1B"/>
    <w:rsid w:val="005C5F3E"/>
    <w:rsid w:val="005C5FFC"/>
    <w:rsid w:val="005C63CD"/>
    <w:rsid w:val="005C64BC"/>
    <w:rsid w:val="005C65B5"/>
    <w:rsid w:val="005C6F1E"/>
    <w:rsid w:val="005C70FF"/>
    <w:rsid w:val="005D037A"/>
    <w:rsid w:val="005D03C0"/>
    <w:rsid w:val="005D1744"/>
    <w:rsid w:val="005D291A"/>
    <w:rsid w:val="005D2D09"/>
    <w:rsid w:val="005D416C"/>
    <w:rsid w:val="005D54E2"/>
    <w:rsid w:val="005D713D"/>
    <w:rsid w:val="005E01BE"/>
    <w:rsid w:val="005E0BD6"/>
    <w:rsid w:val="005E29D6"/>
    <w:rsid w:val="005E2EC0"/>
    <w:rsid w:val="005E32D8"/>
    <w:rsid w:val="005E4438"/>
    <w:rsid w:val="005E4985"/>
    <w:rsid w:val="005E49FB"/>
    <w:rsid w:val="005E693D"/>
    <w:rsid w:val="005E7A0E"/>
    <w:rsid w:val="005F0357"/>
    <w:rsid w:val="005F03D1"/>
    <w:rsid w:val="005F05E1"/>
    <w:rsid w:val="005F066E"/>
    <w:rsid w:val="005F1ADB"/>
    <w:rsid w:val="005F2005"/>
    <w:rsid w:val="005F23EF"/>
    <w:rsid w:val="005F3216"/>
    <w:rsid w:val="005F3373"/>
    <w:rsid w:val="005F526A"/>
    <w:rsid w:val="005F5FE5"/>
    <w:rsid w:val="005F6000"/>
    <w:rsid w:val="005F644B"/>
    <w:rsid w:val="005F69B2"/>
    <w:rsid w:val="00600288"/>
    <w:rsid w:val="00601398"/>
    <w:rsid w:val="006013D3"/>
    <w:rsid w:val="0060254D"/>
    <w:rsid w:val="00602A0C"/>
    <w:rsid w:val="00602A72"/>
    <w:rsid w:val="00602E43"/>
    <w:rsid w:val="006032B0"/>
    <w:rsid w:val="006037F4"/>
    <w:rsid w:val="006055E9"/>
    <w:rsid w:val="00606F7A"/>
    <w:rsid w:val="00607061"/>
    <w:rsid w:val="00607926"/>
    <w:rsid w:val="00607FCB"/>
    <w:rsid w:val="006100F0"/>
    <w:rsid w:val="00610303"/>
    <w:rsid w:val="00610F20"/>
    <w:rsid w:val="00611036"/>
    <w:rsid w:val="00611ED2"/>
    <w:rsid w:val="00612527"/>
    <w:rsid w:val="00613C0C"/>
    <w:rsid w:val="00613C2A"/>
    <w:rsid w:val="00613EE7"/>
    <w:rsid w:val="00614428"/>
    <w:rsid w:val="006154EE"/>
    <w:rsid w:val="00616176"/>
    <w:rsid w:val="00616C02"/>
    <w:rsid w:val="00616CC3"/>
    <w:rsid w:val="00620D44"/>
    <w:rsid w:val="006212D8"/>
    <w:rsid w:val="00621F4D"/>
    <w:rsid w:val="006227B4"/>
    <w:rsid w:val="00622FE3"/>
    <w:rsid w:val="006233C5"/>
    <w:rsid w:val="00624157"/>
    <w:rsid w:val="006245FB"/>
    <w:rsid w:val="00626800"/>
    <w:rsid w:val="006272C1"/>
    <w:rsid w:val="0062742C"/>
    <w:rsid w:val="006274EB"/>
    <w:rsid w:val="00627936"/>
    <w:rsid w:val="00627F34"/>
    <w:rsid w:val="006307ED"/>
    <w:rsid w:val="00631719"/>
    <w:rsid w:val="00632232"/>
    <w:rsid w:val="00632241"/>
    <w:rsid w:val="00632CB3"/>
    <w:rsid w:val="00633264"/>
    <w:rsid w:val="00633290"/>
    <w:rsid w:val="006338AE"/>
    <w:rsid w:val="00633AF6"/>
    <w:rsid w:val="00633BB2"/>
    <w:rsid w:val="00634141"/>
    <w:rsid w:val="00634556"/>
    <w:rsid w:val="006347B6"/>
    <w:rsid w:val="0063482D"/>
    <w:rsid w:val="00635550"/>
    <w:rsid w:val="00635A9B"/>
    <w:rsid w:val="00635C1C"/>
    <w:rsid w:val="006409AA"/>
    <w:rsid w:val="00641D8A"/>
    <w:rsid w:val="0064269B"/>
    <w:rsid w:val="006436C0"/>
    <w:rsid w:val="00643DED"/>
    <w:rsid w:val="00644E61"/>
    <w:rsid w:val="00644EB5"/>
    <w:rsid w:val="00645B84"/>
    <w:rsid w:val="00646638"/>
    <w:rsid w:val="00646AA9"/>
    <w:rsid w:val="00646BB0"/>
    <w:rsid w:val="00651054"/>
    <w:rsid w:val="00651BFE"/>
    <w:rsid w:val="006520FE"/>
    <w:rsid w:val="00652A2D"/>
    <w:rsid w:val="0065537A"/>
    <w:rsid w:val="0065597A"/>
    <w:rsid w:val="00655995"/>
    <w:rsid w:val="0065666C"/>
    <w:rsid w:val="00656925"/>
    <w:rsid w:val="006573F6"/>
    <w:rsid w:val="00662014"/>
    <w:rsid w:val="0066256D"/>
    <w:rsid w:val="0066298E"/>
    <w:rsid w:val="00663B7A"/>
    <w:rsid w:val="0066508B"/>
    <w:rsid w:val="00665C1B"/>
    <w:rsid w:val="00666005"/>
    <w:rsid w:val="00666784"/>
    <w:rsid w:val="00666A46"/>
    <w:rsid w:val="00667A53"/>
    <w:rsid w:val="00667C63"/>
    <w:rsid w:val="0067098F"/>
    <w:rsid w:val="006713C5"/>
    <w:rsid w:val="00671746"/>
    <w:rsid w:val="0067268E"/>
    <w:rsid w:val="00673FA2"/>
    <w:rsid w:val="0067411D"/>
    <w:rsid w:val="006741EC"/>
    <w:rsid w:val="006749C2"/>
    <w:rsid w:val="00674F6C"/>
    <w:rsid w:val="006760D5"/>
    <w:rsid w:val="006803BA"/>
    <w:rsid w:val="00680A74"/>
    <w:rsid w:val="0068168E"/>
    <w:rsid w:val="00682CBD"/>
    <w:rsid w:val="006838CA"/>
    <w:rsid w:val="0068391D"/>
    <w:rsid w:val="006839E9"/>
    <w:rsid w:val="00683A20"/>
    <w:rsid w:val="0068432B"/>
    <w:rsid w:val="00685695"/>
    <w:rsid w:val="00686A74"/>
    <w:rsid w:val="00686FB1"/>
    <w:rsid w:val="00690D7C"/>
    <w:rsid w:val="00691053"/>
    <w:rsid w:val="00691D33"/>
    <w:rsid w:val="00691F9F"/>
    <w:rsid w:val="006929F5"/>
    <w:rsid w:val="00692BB9"/>
    <w:rsid w:val="00693612"/>
    <w:rsid w:val="00694111"/>
    <w:rsid w:val="006943FD"/>
    <w:rsid w:val="006945E3"/>
    <w:rsid w:val="0069484C"/>
    <w:rsid w:val="006951F3"/>
    <w:rsid w:val="00695561"/>
    <w:rsid w:val="00695662"/>
    <w:rsid w:val="00695CC0"/>
    <w:rsid w:val="00695DF0"/>
    <w:rsid w:val="006962A8"/>
    <w:rsid w:val="00696A79"/>
    <w:rsid w:val="00696B97"/>
    <w:rsid w:val="00697258"/>
    <w:rsid w:val="00697E46"/>
    <w:rsid w:val="006A10D3"/>
    <w:rsid w:val="006A167B"/>
    <w:rsid w:val="006A1B43"/>
    <w:rsid w:val="006A30F6"/>
    <w:rsid w:val="006A376B"/>
    <w:rsid w:val="006A44AA"/>
    <w:rsid w:val="006A5912"/>
    <w:rsid w:val="006A5BE8"/>
    <w:rsid w:val="006B1403"/>
    <w:rsid w:val="006B1ABF"/>
    <w:rsid w:val="006B205F"/>
    <w:rsid w:val="006B30C8"/>
    <w:rsid w:val="006B3D98"/>
    <w:rsid w:val="006B437A"/>
    <w:rsid w:val="006B57FD"/>
    <w:rsid w:val="006B58C3"/>
    <w:rsid w:val="006B59D9"/>
    <w:rsid w:val="006B72F0"/>
    <w:rsid w:val="006B7321"/>
    <w:rsid w:val="006C125C"/>
    <w:rsid w:val="006C273E"/>
    <w:rsid w:val="006C2C76"/>
    <w:rsid w:val="006C34CC"/>
    <w:rsid w:val="006C39C2"/>
    <w:rsid w:val="006C4368"/>
    <w:rsid w:val="006C5A9D"/>
    <w:rsid w:val="006C68FD"/>
    <w:rsid w:val="006C6CE8"/>
    <w:rsid w:val="006C7540"/>
    <w:rsid w:val="006C7BF0"/>
    <w:rsid w:val="006D03A4"/>
    <w:rsid w:val="006D162B"/>
    <w:rsid w:val="006D238A"/>
    <w:rsid w:val="006D3DEC"/>
    <w:rsid w:val="006D426C"/>
    <w:rsid w:val="006D47C5"/>
    <w:rsid w:val="006D58CF"/>
    <w:rsid w:val="006D5BBD"/>
    <w:rsid w:val="006D6233"/>
    <w:rsid w:val="006E0876"/>
    <w:rsid w:val="006E08BB"/>
    <w:rsid w:val="006E1BDE"/>
    <w:rsid w:val="006E1C20"/>
    <w:rsid w:val="006E1E79"/>
    <w:rsid w:val="006E1EC7"/>
    <w:rsid w:val="006E3497"/>
    <w:rsid w:val="006E4C30"/>
    <w:rsid w:val="006E73F1"/>
    <w:rsid w:val="006F0A38"/>
    <w:rsid w:val="006F132E"/>
    <w:rsid w:val="006F3E3A"/>
    <w:rsid w:val="006F3FB8"/>
    <w:rsid w:val="006F41D2"/>
    <w:rsid w:val="006F5179"/>
    <w:rsid w:val="006F6F0E"/>
    <w:rsid w:val="00700DDC"/>
    <w:rsid w:val="00701B04"/>
    <w:rsid w:val="00704C8F"/>
    <w:rsid w:val="00705B38"/>
    <w:rsid w:val="00707729"/>
    <w:rsid w:val="00707D96"/>
    <w:rsid w:val="007109B6"/>
    <w:rsid w:val="00710DBF"/>
    <w:rsid w:val="00711E5E"/>
    <w:rsid w:val="00712546"/>
    <w:rsid w:val="007126C1"/>
    <w:rsid w:val="00712893"/>
    <w:rsid w:val="0071299B"/>
    <w:rsid w:val="0071399A"/>
    <w:rsid w:val="00713F6F"/>
    <w:rsid w:val="00714672"/>
    <w:rsid w:val="00715B6F"/>
    <w:rsid w:val="00717AD2"/>
    <w:rsid w:val="00717CFF"/>
    <w:rsid w:val="0072125A"/>
    <w:rsid w:val="007216DC"/>
    <w:rsid w:val="00721D55"/>
    <w:rsid w:val="007232DD"/>
    <w:rsid w:val="0072332F"/>
    <w:rsid w:val="00723D93"/>
    <w:rsid w:val="00724304"/>
    <w:rsid w:val="007246CA"/>
    <w:rsid w:val="00724B9B"/>
    <w:rsid w:val="00724F68"/>
    <w:rsid w:val="00725D4C"/>
    <w:rsid w:val="00725DDE"/>
    <w:rsid w:val="00725E04"/>
    <w:rsid w:val="00726950"/>
    <w:rsid w:val="00727A2E"/>
    <w:rsid w:val="00727D60"/>
    <w:rsid w:val="007308C8"/>
    <w:rsid w:val="00730977"/>
    <w:rsid w:val="0073145E"/>
    <w:rsid w:val="007320AA"/>
    <w:rsid w:val="007326AA"/>
    <w:rsid w:val="00732883"/>
    <w:rsid w:val="00732B2B"/>
    <w:rsid w:val="00732E20"/>
    <w:rsid w:val="007331A5"/>
    <w:rsid w:val="007341A3"/>
    <w:rsid w:val="0073546C"/>
    <w:rsid w:val="00735917"/>
    <w:rsid w:val="0073660B"/>
    <w:rsid w:val="00736B67"/>
    <w:rsid w:val="00737265"/>
    <w:rsid w:val="007379AD"/>
    <w:rsid w:val="0074020C"/>
    <w:rsid w:val="0074048D"/>
    <w:rsid w:val="00740A3C"/>
    <w:rsid w:val="00742166"/>
    <w:rsid w:val="00742972"/>
    <w:rsid w:val="00742BF6"/>
    <w:rsid w:val="00742E79"/>
    <w:rsid w:val="0074462C"/>
    <w:rsid w:val="00744E25"/>
    <w:rsid w:val="00744E83"/>
    <w:rsid w:val="00745496"/>
    <w:rsid w:val="007458FE"/>
    <w:rsid w:val="007462EE"/>
    <w:rsid w:val="0074638D"/>
    <w:rsid w:val="0074655E"/>
    <w:rsid w:val="00746AAE"/>
    <w:rsid w:val="00746DE8"/>
    <w:rsid w:val="007470C3"/>
    <w:rsid w:val="0074729D"/>
    <w:rsid w:val="007475A3"/>
    <w:rsid w:val="007509E6"/>
    <w:rsid w:val="00751994"/>
    <w:rsid w:val="00752816"/>
    <w:rsid w:val="0075290A"/>
    <w:rsid w:val="00753BCA"/>
    <w:rsid w:val="00756326"/>
    <w:rsid w:val="00757915"/>
    <w:rsid w:val="00760D87"/>
    <w:rsid w:val="00760E17"/>
    <w:rsid w:val="00761021"/>
    <w:rsid w:val="0076202A"/>
    <w:rsid w:val="0076257C"/>
    <w:rsid w:val="00762C19"/>
    <w:rsid w:val="00763571"/>
    <w:rsid w:val="00763615"/>
    <w:rsid w:val="007645F5"/>
    <w:rsid w:val="00765C99"/>
    <w:rsid w:val="00766528"/>
    <w:rsid w:val="00767AA2"/>
    <w:rsid w:val="007700DD"/>
    <w:rsid w:val="00770179"/>
    <w:rsid w:val="00770390"/>
    <w:rsid w:val="007713BE"/>
    <w:rsid w:val="007718F6"/>
    <w:rsid w:val="00772813"/>
    <w:rsid w:val="00772F5A"/>
    <w:rsid w:val="0077380F"/>
    <w:rsid w:val="00773EEB"/>
    <w:rsid w:val="007766CB"/>
    <w:rsid w:val="00776A7B"/>
    <w:rsid w:val="00776C71"/>
    <w:rsid w:val="0077754C"/>
    <w:rsid w:val="007776AB"/>
    <w:rsid w:val="007779E8"/>
    <w:rsid w:val="00780233"/>
    <w:rsid w:val="00780E85"/>
    <w:rsid w:val="00782D5E"/>
    <w:rsid w:val="00783653"/>
    <w:rsid w:val="00783E3E"/>
    <w:rsid w:val="0078506B"/>
    <w:rsid w:val="00785C77"/>
    <w:rsid w:val="00786630"/>
    <w:rsid w:val="007902C3"/>
    <w:rsid w:val="007906F0"/>
    <w:rsid w:val="00792658"/>
    <w:rsid w:val="00792F31"/>
    <w:rsid w:val="0079331E"/>
    <w:rsid w:val="0079346D"/>
    <w:rsid w:val="00793C12"/>
    <w:rsid w:val="00793DF9"/>
    <w:rsid w:val="007945EF"/>
    <w:rsid w:val="00794677"/>
    <w:rsid w:val="00794FF8"/>
    <w:rsid w:val="00795BE0"/>
    <w:rsid w:val="00795D89"/>
    <w:rsid w:val="00795E47"/>
    <w:rsid w:val="007A02B4"/>
    <w:rsid w:val="007A107C"/>
    <w:rsid w:val="007A11D2"/>
    <w:rsid w:val="007A1E54"/>
    <w:rsid w:val="007A416B"/>
    <w:rsid w:val="007A49FA"/>
    <w:rsid w:val="007A554E"/>
    <w:rsid w:val="007A6488"/>
    <w:rsid w:val="007A7367"/>
    <w:rsid w:val="007A76D9"/>
    <w:rsid w:val="007B0244"/>
    <w:rsid w:val="007B188D"/>
    <w:rsid w:val="007B2BDF"/>
    <w:rsid w:val="007B32A4"/>
    <w:rsid w:val="007B3A75"/>
    <w:rsid w:val="007B4289"/>
    <w:rsid w:val="007B474C"/>
    <w:rsid w:val="007B47A9"/>
    <w:rsid w:val="007B4A2D"/>
    <w:rsid w:val="007B5024"/>
    <w:rsid w:val="007B6C93"/>
    <w:rsid w:val="007C1644"/>
    <w:rsid w:val="007C36F9"/>
    <w:rsid w:val="007C3CDF"/>
    <w:rsid w:val="007C452F"/>
    <w:rsid w:val="007C5D81"/>
    <w:rsid w:val="007C6062"/>
    <w:rsid w:val="007C688B"/>
    <w:rsid w:val="007C71BF"/>
    <w:rsid w:val="007D07D7"/>
    <w:rsid w:val="007D09FC"/>
    <w:rsid w:val="007D1B2D"/>
    <w:rsid w:val="007D2114"/>
    <w:rsid w:val="007D2F33"/>
    <w:rsid w:val="007D3397"/>
    <w:rsid w:val="007D372D"/>
    <w:rsid w:val="007D383F"/>
    <w:rsid w:val="007D41F7"/>
    <w:rsid w:val="007D4ED9"/>
    <w:rsid w:val="007D4FAA"/>
    <w:rsid w:val="007D5079"/>
    <w:rsid w:val="007D5263"/>
    <w:rsid w:val="007D5E95"/>
    <w:rsid w:val="007D5F20"/>
    <w:rsid w:val="007D7744"/>
    <w:rsid w:val="007D7B29"/>
    <w:rsid w:val="007E0693"/>
    <w:rsid w:val="007E15E6"/>
    <w:rsid w:val="007E1730"/>
    <w:rsid w:val="007E1872"/>
    <w:rsid w:val="007E1C79"/>
    <w:rsid w:val="007E1D90"/>
    <w:rsid w:val="007E2DB2"/>
    <w:rsid w:val="007E2E34"/>
    <w:rsid w:val="007E2EAF"/>
    <w:rsid w:val="007E3D19"/>
    <w:rsid w:val="007E5693"/>
    <w:rsid w:val="007E5D1E"/>
    <w:rsid w:val="007E5E2D"/>
    <w:rsid w:val="007E7AD4"/>
    <w:rsid w:val="007E7DB0"/>
    <w:rsid w:val="007E7E42"/>
    <w:rsid w:val="007F1620"/>
    <w:rsid w:val="007F18C3"/>
    <w:rsid w:val="007F25DF"/>
    <w:rsid w:val="007F27D4"/>
    <w:rsid w:val="007F2FEA"/>
    <w:rsid w:val="007F31BF"/>
    <w:rsid w:val="007F368B"/>
    <w:rsid w:val="007F3A87"/>
    <w:rsid w:val="007F433A"/>
    <w:rsid w:val="007F5597"/>
    <w:rsid w:val="007F5778"/>
    <w:rsid w:val="007F77AD"/>
    <w:rsid w:val="007F78C4"/>
    <w:rsid w:val="0080018D"/>
    <w:rsid w:val="008001E4"/>
    <w:rsid w:val="00800E27"/>
    <w:rsid w:val="00801AC1"/>
    <w:rsid w:val="00802679"/>
    <w:rsid w:val="00802AE3"/>
    <w:rsid w:val="00802EAF"/>
    <w:rsid w:val="00803009"/>
    <w:rsid w:val="008033AA"/>
    <w:rsid w:val="008039A5"/>
    <w:rsid w:val="008047D5"/>
    <w:rsid w:val="008056C6"/>
    <w:rsid w:val="00805B70"/>
    <w:rsid w:val="00806FEE"/>
    <w:rsid w:val="008077B1"/>
    <w:rsid w:val="008078D3"/>
    <w:rsid w:val="00807FDF"/>
    <w:rsid w:val="008103EA"/>
    <w:rsid w:val="0081081B"/>
    <w:rsid w:val="00810DEE"/>
    <w:rsid w:val="00811013"/>
    <w:rsid w:val="00811131"/>
    <w:rsid w:val="008115E1"/>
    <w:rsid w:val="00811E57"/>
    <w:rsid w:val="00811FC2"/>
    <w:rsid w:val="00812484"/>
    <w:rsid w:val="008146E0"/>
    <w:rsid w:val="008150ED"/>
    <w:rsid w:val="00815265"/>
    <w:rsid w:val="00815C4C"/>
    <w:rsid w:val="00816A96"/>
    <w:rsid w:val="00816CCC"/>
    <w:rsid w:val="008171A8"/>
    <w:rsid w:val="0082044E"/>
    <w:rsid w:val="008204F1"/>
    <w:rsid w:val="0082078A"/>
    <w:rsid w:val="00821938"/>
    <w:rsid w:val="0082240C"/>
    <w:rsid w:val="00822B16"/>
    <w:rsid w:val="00822ECB"/>
    <w:rsid w:val="00824197"/>
    <w:rsid w:val="0082438B"/>
    <w:rsid w:val="008247EE"/>
    <w:rsid w:val="008252C7"/>
    <w:rsid w:val="0082584F"/>
    <w:rsid w:val="0082593A"/>
    <w:rsid w:val="0082606C"/>
    <w:rsid w:val="008267A1"/>
    <w:rsid w:val="00826877"/>
    <w:rsid w:val="00827E62"/>
    <w:rsid w:val="00827FCB"/>
    <w:rsid w:val="0083115A"/>
    <w:rsid w:val="00831873"/>
    <w:rsid w:val="00831AF6"/>
    <w:rsid w:val="00831B19"/>
    <w:rsid w:val="00832A05"/>
    <w:rsid w:val="00832CF3"/>
    <w:rsid w:val="008330DD"/>
    <w:rsid w:val="00833945"/>
    <w:rsid w:val="00834742"/>
    <w:rsid w:val="008356D3"/>
    <w:rsid w:val="00835D58"/>
    <w:rsid w:val="00836FA9"/>
    <w:rsid w:val="008370AF"/>
    <w:rsid w:val="008370BE"/>
    <w:rsid w:val="00837154"/>
    <w:rsid w:val="0084007C"/>
    <w:rsid w:val="008417AD"/>
    <w:rsid w:val="00841906"/>
    <w:rsid w:val="00842E77"/>
    <w:rsid w:val="008430BD"/>
    <w:rsid w:val="00843E4D"/>
    <w:rsid w:val="00844C6F"/>
    <w:rsid w:val="00845762"/>
    <w:rsid w:val="00845A35"/>
    <w:rsid w:val="00845D10"/>
    <w:rsid w:val="00846771"/>
    <w:rsid w:val="00847CBD"/>
    <w:rsid w:val="00847DAF"/>
    <w:rsid w:val="00850F78"/>
    <w:rsid w:val="0085166F"/>
    <w:rsid w:val="00851790"/>
    <w:rsid w:val="00852404"/>
    <w:rsid w:val="008524B5"/>
    <w:rsid w:val="0085253E"/>
    <w:rsid w:val="00852790"/>
    <w:rsid w:val="0085340F"/>
    <w:rsid w:val="00853423"/>
    <w:rsid w:val="008538F2"/>
    <w:rsid w:val="00854EA7"/>
    <w:rsid w:val="00855B65"/>
    <w:rsid w:val="008564A7"/>
    <w:rsid w:val="00857451"/>
    <w:rsid w:val="00860622"/>
    <w:rsid w:val="008613DA"/>
    <w:rsid w:val="00861680"/>
    <w:rsid w:val="00861CF5"/>
    <w:rsid w:val="00862A69"/>
    <w:rsid w:val="00862B57"/>
    <w:rsid w:val="0086332F"/>
    <w:rsid w:val="008635F4"/>
    <w:rsid w:val="00863632"/>
    <w:rsid w:val="00863851"/>
    <w:rsid w:val="008646BC"/>
    <w:rsid w:val="00864810"/>
    <w:rsid w:val="008649A0"/>
    <w:rsid w:val="008653F8"/>
    <w:rsid w:val="00866820"/>
    <w:rsid w:val="00866FF2"/>
    <w:rsid w:val="00867DBF"/>
    <w:rsid w:val="00870326"/>
    <w:rsid w:val="008703E3"/>
    <w:rsid w:val="00871B34"/>
    <w:rsid w:val="0087222A"/>
    <w:rsid w:val="00873739"/>
    <w:rsid w:val="00874207"/>
    <w:rsid w:val="008746E4"/>
    <w:rsid w:val="008747B2"/>
    <w:rsid w:val="00874E54"/>
    <w:rsid w:val="00875CEA"/>
    <w:rsid w:val="008761E8"/>
    <w:rsid w:val="0087628C"/>
    <w:rsid w:val="00876C36"/>
    <w:rsid w:val="00876DF5"/>
    <w:rsid w:val="008777C9"/>
    <w:rsid w:val="0088168C"/>
    <w:rsid w:val="0088190E"/>
    <w:rsid w:val="0088325B"/>
    <w:rsid w:val="00884263"/>
    <w:rsid w:val="00884952"/>
    <w:rsid w:val="00884A7C"/>
    <w:rsid w:val="00884CFC"/>
    <w:rsid w:val="00885F11"/>
    <w:rsid w:val="00887247"/>
    <w:rsid w:val="00887AB4"/>
    <w:rsid w:val="00887C7F"/>
    <w:rsid w:val="00887C99"/>
    <w:rsid w:val="0089127F"/>
    <w:rsid w:val="008912C4"/>
    <w:rsid w:val="008912E2"/>
    <w:rsid w:val="00891A17"/>
    <w:rsid w:val="00891F17"/>
    <w:rsid w:val="00891F66"/>
    <w:rsid w:val="00891F7E"/>
    <w:rsid w:val="00892116"/>
    <w:rsid w:val="00892C1B"/>
    <w:rsid w:val="00893EC8"/>
    <w:rsid w:val="008949F2"/>
    <w:rsid w:val="00894C8E"/>
    <w:rsid w:val="00894D4C"/>
    <w:rsid w:val="008952BC"/>
    <w:rsid w:val="00895EB4"/>
    <w:rsid w:val="0089693E"/>
    <w:rsid w:val="00897073"/>
    <w:rsid w:val="008971B5"/>
    <w:rsid w:val="00897F71"/>
    <w:rsid w:val="008A07AF"/>
    <w:rsid w:val="008A163D"/>
    <w:rsid w:val="008A1A02"/>
    <w:rsid w:val="008A3E9B"/>
    <w:rsid w:val="008A4438"/>
    <w:rsid w:val="008A52C3"/>
    <w:rsid w:val="008A5D73"/>
    <w:rsid w:val="008A63B5"/>
    <w:rsid w:val="008A67C7"/>
    <w:rsid w:val="008A684C"/>
    <w:rsid w:val="008A724F"/>
    <w:rsid w:val="008A741D"/>
    <w:rsid w:val="008A751D"/>
    <w:rsid w:val="008A76F2"/>
    <w:rsid w:val="008A7C18"/>
    <w:rsid w:val="008B09E0"/>
    <w:rsid w:val="008B0B52"/>
    <w:rsid w:val="008B1562"/>
    <w:rsid w:val="008B169B"/>
    <w:rsid w:val="008B1A87"/>
    <w:rsid w:val="008B2438"/>
    <w:rsid w:val="008B2810"/>
    <w:rsid w:val="008B3771"/>
    <w:rsid w:val="008B440E"/>
    <w:rsid w:val="008B4691"/>
    <w:rsid w:val="008B4C19"/>
    <w:rsid w:val="008B4E3C"/>
    <w:rsid w:val="008B58C4"/>
    <w:rsid w:val="008B6370"/>
    <w:rsid w:val="008B6CC5"/>
    <w:rsid w:val="008B7F8D"/>
    <w:rsid w:val="008C0E3D"/>
    <w:rsid w:val="008C1612"/>
    <w:rsid w:val="008C1EEC"/>
    <w:rsid w:val="008C2337"/>
    <w:rsid w:val="008C4880"/>
    <w:rsid w:val="008C48F0"/>
    <w:rsid w:val="008C5A6D"/>
    <w:rsid w:val="008C68A8"/>
    <w:rsid w:val="008C7A9F"/>
    <w:rsid w:val="008C7B6F"/>
    <w:rsid w:val="008D1937"/>
    <w:rsid w:val="008D2170"/>
    <w:rsid w:val="008D239B"/>
    <w:rsid w:val="008D2880"/>
    <w:rsid w:val="008D2BB1"/>
    <w:rsid w:val="008D2F6D"/>
    <w:rsid w:val="008D5341"/>
    <w:rsid w:val="008D67B0"/>
    <w:rsid w:val="008D67B9"/>
    <w:rsid w:val="008E0620"/>
    <w:rsid w:val="008E06FB"/>
    <w:rsid w:val="008E0C2C"/>
    <w:rsid w:val="008E2253"/>
    <w:rsid w:val="008E3355"/>
    <w:rsid w:val="008E4D21"/>
    <w:rsid w:val="008E4DEA"/>
    <w:rsid w:val="008E6293"/>
    <w:rsid w:val="008E6EE1"/>
    <w:rsid w:val="008E7965"/>
    <w:rsid w:val="008E79DB"/>
    <w:rsid w:val="008E7C13"/>
    <w:rsid w:val="008F1CDB"/>
    <w:rsid w:val="008F343C"/>
    <w:rsid w:val="008F3633"/>
    <w:rsid w:val="008F3DBD"/>
    <w:rsid w:val="008F621E"/>
    <w:rsid w:val="008F6366"/>
    <w:rsid w:val="008F6924"/>
    <w:rsid w:val="008F75BE"/>
    <w:rsid w:val="009001E2"/>
    <w:rsid w:val="00900AE9"/>
    <w:rsid w:val="00901B16"/>
    <w:rsid w:val="0090220C"/>
    <w:rsid w:val="0090231D"/>
    <w:rsid w:val="009025A0"/>
    <w:rsid w:val="00902653"/>
    <w:rsid w:val="00903F8B"/>
    <w:rsid w:val="0090407B"/>
    <w:rsid w:val="00904368"/>
    <w:rsid w:val="009071A1"/>
    <w:rsid w:val="00907996"/>
    <w:rsid w:val="00907AD1"/>
    <w:rsid w:val="00907B14"/>
    <w:rsid w:val="00907CDE"/>
    <w:rsid w:val="00910AD8"/>
    <w:rsid w:val="00910D63"/>
    <w:rsid w:val="00911B76"/>
    <w:rsid w:val="00911B7A"/>
    <w:rsid w:val="00914300"/>
    <w:rsid w:val="009148E2"/>
    <w:rsid w:val="00914AB2"/>
    <w:rsid w:val="00914BF7"/>
    <w:rsid w:val="009162FA"/>
    <w:rsid w:val="00916A8B"/>
    <w:rsid w:val="009173C4"/>
    <w:rsid w:val="009175F3"/>
    <w:rsid w:val="00920057"/>
    <w:rsid w:val="00921060"/>
    <w:rsid w:val="00921236"/>
    <w:rsid w:val="00921626"/>
    <w:rsid w:val="009216C0"/>
    <w:rsid w:val="00923F61"/>
    <w:rsid w:val="009250A3"/>
    <w:rsid w:val="0092518D"/>
    <w:rsid w:val="00925805"/>
    <w:rsid w:val="00925825"/>
    <w:rsid w:val="00925DB5"/>
    <w:rsid w:val="009266F0"/>
    <w:rsid w:val="00926C88"/>
    <w:rsid w:val="009274EA"/>
    <w:rsid w:val="009279BC"/>
    <w:rsid w:val="00927BD5"/>
    <w:rsid w:val="00930524"/>
    <w:rsid w:val="00930B7A"/>
    <w:rsid w:val="00931DC8"/>
    <w:rsid w:val="00932C7E"/>
    <w:rsid w:val="009338CD"/>
    <w:rsid w:val="0093469B"/>
    <w:rsid w:val="0093706C"/>
    <w:rsid w:val="00940B60"/>
    <w:rsid w:val="00941689"/>
    <w:rsid w:val="00942508"/>
    <w:rsid w:val="009426EB"/>
    <w:rsid w:val="00942FBF"/>
    <w:rsid w:val="00943480"/>
    <w:rsid w:val="009441E2"/>
    <w:rsid w:val="0094432B"/>
    <w:rsid w:val="0094652E"/>
    <w:rsid w:val="00947238"/>
    <w:rsid w:val="009472F3"/>
    <w:rsid w:val="009475A4"/>
    <w:rsid w:val="0094778C"/>
    <w:rsid w:val="00950127"/>
    <w:rsid w:val="009508D8"/>
    <w:rsid w:val="00951108"/>
    <w:rsid w:val="00951C3E"/>
    <w:rsid w:val="00952FFB"/>
    <w:rsid w:val="0095370F"/>
    <w:rsid w:val="00953CC2"/>
    <w:rsid w:val="00954666"/>
    <w:rsid w:val="00955206"/>
    <w:rsid w:val="009555DE"/>
    <w:rsid w:val="009564F0"/>
    <w:rsid w:val="00957BB5"/>
    <w:rsid w:val="0096017F"/>
    <w:rsid w:val="00960189"/>
    <w:rsid w:val="0096142B"/>
    <w:rsid w:val="00961AA5"/>
    <w:rsid w:val="00961B12"/>
    <w:rsid w:val="009621D8"/>
    <w:rsid w:val="00962C0D"/>
    <w:rsid w:val="00963351"/>
    <w:rsid w:val="00963563"/>
    <w:rsid w:val="0096490B"/>
    <w:rsid w:val="009650F2"/>
    <w:rsid w:val="00965C79"/>
    <w:rsid w:val="00966649"/>
    <w:rsid w:val="00966752"/>
    <w:rsid w:val="00966AC6"/>
    <w:rsid w:val="0097098A"/>
    <w:rsid w:val="0097107F"/>
    <w:rsid w:val="009720B2"/>
    <w:rsid w:val="00972527"/>
    <w:rsid w:val="0097369F"/>
    <w:rsid w:val="00973A21"/>
    <w:rsid w:val="00973E3D"/>
    <w:rsid w:val="00974229"/>
    <w:rsid w:val="00974D58"/>
    <w:rsid w:val="00975B7E"/>
    <w:rsid w:val="009768E8"/>
    <w:rsid w:val="00976FDD"/>
    <w:rsid w:val="00977649"/>
    <w:rsid w:val="00980AA8"/>
    <w:rsid w:val="00980DFF"/>
    <w:rsid w:val="00981A9C"/>
    <w:rsid w:val="00982F06"/>
    <w:rsid w:val="00985CC8"/>
    <w:rsid w:val="00986BB1"/>
    <w:rsid w:val="009870DD"/>
    <w:rsid w:val="00987E6C"/>
    <w:rsid w:val="0099099F"/>
    <w:rsid w:val="009929BE"/>
    <w:rsid w:val="009941D5"/>
    <w:rsid w:val="00994CF6"/>
    <w:rsid w:val="0099593E"/>
    <w:rsid w:val="00996C80"/>
    <w:rsid w:val="00996EB0"/>
    <w:rsid w:val="00996F7F"/>
    <w:rsid w:val="00997030"/>
    <w:rsid w:val="009A2C17"/>
    <w:rsid w:val="009A3123"/>
    <w:rsid w:val="009A4C0A"/>
    <w:rsid w:val="009A55DD"/>
    <w:rsid w:val="009A6FD4"/>
    <w:rsid w:val="009A731E"/>
    <w:rsid w:val="009A746A"/>
    <w:rsid w:val="009A74D5"/>
    <w:rsid w:val="009B0BA4"/>
    <w:rsid w:val="009B0C98"/>
    <w:rsid w:val="009B11EA"/>
    <w:rsid w:val="009B16C4"/>
    <w:rsid w:val="009B2327"/>
    <w:rsid w:val="009B3A45"/>
    <w:rsid w:val="009B3D40"/>
    <w:rsid w:val="009B4352"/>
    <w:rsid w:val="009B5E8E"/>
    <w:rsid w:val="009B6244"/>
    <w:rsid w:val="009B6C99"/>
    <w:rsid w:val="009B7441"/>
    <w:rsid w:val="009B74F8"/>
    <w:rsid w:val="009B7934"/>
    <w:rsid w:val="009B79BB"/>
    <w:rsid w:val="009B7C69"/>
    <w:rsid w:val="009C01D8"/>
    <w:rsid w:val="009C0600"/>
    <w:rsid w:val="009C0C45"/>
    <w:rsid w:val="009C10A3"/>
    <w:rsid w:val="009C1F33"/>
    <w:rsid w:val="009C2681"/>
    <w:rsid w:val="009C305F"/>
    <w:rsid w:val="009C3CF1"/>
    <w:rsid w:val="009C5386"/>
    <w:rsid w:val="009D1CA0"/>
    <w:rsid w:val="009D4CA0"/>
    <w:rsid w:val="009D52A1"/>
    <w:rsid w:val="009D541A"/>
    <w:rsid w:val="009D5902"/>
    <w:rsid w:val="009D700A"/>
    <w:rsid w:val="009D70C7"/>
    <w:rsid w:val="009D73CF"/>
    <w:rsid w:val="009D7B89"/>
    <w:rsid w:val="009E1E1C"/>
    <w:rsid w:val="009E2058"/>
    <w:rsid w:val="009E2F55"/>
    <w:rsid w:val="009E3D53"/>
    <w:rsid w:val="009E4179"/>
    <w:rsid w:val="009E5608"/>
    <w:rsid w:val="009E615B"/>
    <w:rsid w:val="009E6286"/>
    <w:rsid w:val="009E7635"/>
    <w:rsid w:val="009F008A"/>
    <w:rsid w:val="009F1721"/>
    <w:rsid w:val="009F2AE9"/>
    <w:rsid w:val="009F335C"/>
    <w:rsid w:val="009F362A"/>
    <w:rsid w:val="009F4E42"/>
    <w:rsid w:val="009F4E6A"/>
    <w:rsid w:val="009F51AC"/>
    <w:rsid w:val="009F5952"/>
    <w:rsid w:val="009F633C"/>
    <w:rsid w:val="009F6702"/>
    <w:rsid w:val="00A00319"/>
    <w:rsid w:val="00A00749"/>
    <w:rsid w:val="00A00829"/>
    <w:rsid w:val="00A009B9"/>
    <w:rsid w:val="00A0125A"/>
    <w:rsid w:val="00A01575"/>
    <w:rsid w:val="00A01A9C"/>
    <w:rsid w:val="00A01BDC"/>
    <w:rsid w:val="00A027A0"/>
    <w:rsid w:val="00A03797"/>
    <w:rsid w:val="00A046A9"/>
    <w:rsid w:val="00A04B22"/>
    <w:rsid w:val="00A05CCB"/>
    <w:rsid w:val="00A06675"/>
    <w:rsid w:val="00A073DA"/>
    <w:rsid w:val="00A102B5"/>
    <w:rsid w:val="00A10AFD"/>
    <w:rsid w:val="00A1160B"/>
    <w:rsid w:val="00A11FBE"/>
    <w:rsid w:val="00A1260D"/>
    <w:rsid w:val="00A12C0A"/>
    <w:rsid w:val="00A13146"/>
    <w:rsid w:val="00A132EC"/>
    <w:rsid w:val="00A13522"/>
    <w:rsid w:val="00A13E00"/>
    <w:rsid w:val="00A16EF8"/>
    <w:rsid w:val="00A1732C"/>
    <w:rsid w:val="00A17751"/>
    <w:rsid w:val="00A2052E"/>
    <w:rsid w:val="00A20CC4"/>
    <w:rsid w:val="00A20FED"/>
    <w:rsid w:val="00A226D6"/>
    <w:rsid w:val="00A2286F"/>
    <w:rsid w:val="00A239E9"/>
    <w:rsid w:val="00A242D7"/>
    <w:rsid w:val="00A24AF3"/>
    <w:rsid w:val="00A24C9F"/>
    <w:rsid w:val="00A26379"/>
    <w:rsid w:val="00A2653D"/>
    <w:rsid w:val="00A26835"/>
    <w:rsid w:val="00A26CD5"/>
    <w:rsid w:val="00A270BE"/>
    <w:rsid w:val="00A2787F"/>
    <w:rsid w:val="00A301C3"/>
    <w:rsid w:val="00A30250"/>
    <w:rsid w:val="00A30400"/>
    <w:rsid w:val="00A319F8"/>
    <w:rsid w:val="00A346F0"/>
    <w:rsid w:val="00A34722"/>
    <w:rsid w:val="00A3486A"/>
    <w:rsid w:val="00A34B05"/>
    <w:rsid w:val="00A34B85"/>
    <w:rsid w:val="00A3591D"/>
    <w:rsid w:val="00A35A3C"/>
    <w:rsid w:val="00A379A4"/>
    <w:rsid w:val="00A405BD"/>
    <w:rsid w:val="00A40CB3"/>
    <w:rsid w:val="00A4116F"/>
    <w:rsid w:val="00A4199E"/>
    <w:rsid w:val="00A42907"/>
    <w:rsid w:val="00A42A36"/>
    <w:rsid w:val="00A43B76"/>
    <w:rsid w:val="00A43FA5"/>
    <w:rsid w:val="00A44DDD"/>
    <w:rsid w:val="00A4559D"/>
    <w:rsid w:val="00A4587D"/>
    <w:rsid w:val="00A4684E"/>
    <w:rsid w:val="00A46C1B"/>
    <w:rsid w:val="00A50AC8"/>
    <w:rsid w:val="00A51A94"/>
    <w:rsid w:val="00A525AE"/>
    <w:rsid w:val="00A5318D"/>
    <w:rsid w:val="00A53216"/>
    <w:rsid w:val="00A533C6"/>
    <w:rsid w:val="00A5380B"/>
    <w:rsid w:val="00A54375"/>
    <w:rsid w:val="00A54A07"/>
    <w:rsid w:val="00A54A0A"/>
    <w:rsid w:val="00A54D75"/>
    <w:rsid w:val="00A55B6E"/>
    <w:rsid w:val="00A563A4"/>
    <w:rsid w:val="00A566F3"/>
    <w:rsid w:val="00A569D8"/>
    <w:rsid w:val="00A5756B"/>
    <w:rsid w:val="00A60A39"/>
    <w:rsid w:val="00A60B86"/>
    <w:rsid w:val="00A62384"/>
    <w:rsid w:val="00A6252A"/>
    <w:rsid w:val="00A62761"/>
    <w:rsid w:val="00A63172"/>
    <w:rsid w:val="00A6334F"/>
    <w:rsid w:val="00A6434E"/>
    <w:rsid w:val="00A6437D"/>
    <w:rsid w:val="00A64A61"/>
    <w:rsid w:val="00A653B6"/>
    <w:rsid w:val="00A65504"/>
    <w:rsid w:val="00A65C19"/>
    <w:rsid w:val="00A70EA0"/>
    <w:rsid w:val="00A7100D"/>
    <w:rsid w:val="00A72FBB"/>
    <w:rsid w:val="00A73918"/>
    <w:rsid w:val="00A73AFF"/>
    <w:rsid w:val="00A73F88"/>
    <w:rsid w:val="00A7457B"/>
    <w:rsid w:val="00A7606B"/>
    <w:rsid w:val="00A76AEE"/>
    <w:rsid w:val="00A77063"/>
    <w:rsid w:val="00A77178"/>
    <w:rsid w:val="00A772C3"/>
    <w:rsid w:val="00A77AD9"/>
    <w:rsid w:val="00A805BC"/>
    <w:rsid w:val="00A80F47"/>
    <w:rsid w:val="00A82AFB"/>
    <w:rsid w:val="00A83E9D"/>
    <w:rsid w:val="00A842B1"/>
    <w:rsid w:val="00A84592"/>
    <w:rsid w:val="00A865CE"/>
    <w:rsid w:val="00A86959"/>
    <w:rsid w:val="00A874C4"/>
    <w:rsid w:val="00A87D13"/>
    <w:rsid w:val="00A9141A"/>
    <w:rsid w:val="00A916A2"/>
    <w:rsid w:val="00A91E8A"/>
    <w:rsid w:val="00A91EDB"/>
    <w:rsid w:val="00A92F1E"/>
    <w:rsid w:val="00A9308D"/>
    <w:rsid w:val="00A93397"/>
    <w:rsid w:val="00A93744"/>
    <w:rsid w:val="00A94A10"/>
    <w:rsid w:val="00A950DD"/>
    <w:rsid w:val="00A9547E"/>
    <w:rsid w:val="00A96346"/>
    <w:rsid w:val="00A973A2"/>
    <w:rsid w:val="00A97917"/>
    <w:rsid w:val="00A97CF6"/>
    <w:rsid w:val="00AA0344"/>
    <w:rsid w:val="00AA0607"/>
    <w:rsid w:val="00AA072B"/>
    <w:rsid w:val="00AA0BF7"/>
    <w:rsid w:val="00AA12A9"/>
    <w:rsid w:val="00AA2368"/>
    <w:rsid w:val="00AA2AB4"/>
    <w:rsid w:val="00AA36B2"/>
    <w:rsid w:val="00AA5472"/>
    <w:rsid w:val="00AA57C7"/>
    <w:rsid w:val="00AA5EB5"/>
    <w:rsid w:val="00AA7DB1"/>
    <w:rsid w:val="00AB32DB"/>
    <w:rsid w:val="00AB3EA5"/>
    <w:rsid w:val="00AB425F"/>
    <w:rsid w:val="00AB4A18"/>
    <w:rsid w:val="00AB4E5B"/>
    <w:rsid w:val="00AB5D50"/>
    <w:rsid w:val="00AB69CB"/>
    <w:rsid w:val="00AB6B61"/>
    <w:rsid w:val="00AC002A"/>
    <w:rsid w:val="00AC1982"/>
    <w:rsid w:val="00AC2077"/>
    <w:rsid w:val="00AC2AD2"/>
    <w:rsid w:val="00AC372D"/>
    <w:rsid w:val="00AC628E"/>
    <w:rsid w:val="00AC6948"/>
    <w:rsid w:val="00AC7C62"/>
    <w:rsid w:val="00AD0CC8"/>
    <w:rsid w:val="00AD0D98"/>
    <w:rsid w:val="00AD1F9C"/>
    <w:rsid w:val="00AD2FDC"/>
    <w:rsid w:val="00AD3032"/>
    <w:rsid w:val="00AD3973"/>
    <w:rsid w:val="00AD403A"/>
    <w:rsid w:val="00AD43EB"/>
    <w:rsid w:val="00AD48E3"/>
    <w:rsid w:val="00AD667B"/>
    <w:rsid w:val="00AD69E0"/>
    <w:rsid w:val="00AD6ACF"/>
    <w:rsid w:val="00AD78A8"/>
    <w:rsid w:val="00AE076D"/>
    <w:rsid w:val="00AE14D9"/>
    <w:rsid w:val="00AE4F8F"/>
    <w:rsid w:val="00AE74B1"/>
    <w:rsid w:val="00AF079D"/>
    <w:rsid w:val="00AF1D80"/>
    <w:rsid w:val="00AF40E5"/>
    <w:rsid w:val="00AF437C"/>
    <w:rsid w:val="00AF497E"/>
    <w:rsid w:val="00AF5699"/>
    <w:rsid w:val="00AF663B"/>
    <w:rsid w:val="00AF6BFB"/>
    <w:rsid w:val="00AF70B9"/>
    <w:rsid w:val="00AF72A7"/>
    <w:rsid w:val="00AF74B8"/>
    <w:rsid w:val="00B00308"/>
    <w:rsid w:val="00B006AE"/>
    <w:rsid w:val="00B00B84"/>
    <w:rsid w:val="00B0173B"/>
    <w:rsid w:val="00B02CAA"/>
    <w:rsid w:val="00B02CF8"/>
    <w:rsid w:val="00B04394"/>
    <w:rsid w:val="00B04528"/>
    <w:rsid w:val="00B0502B"/>
    <w:rsid w:val="00B05FDE"/>
    <w:rsid w:val="00B063BB"/>
    <w:rsid w:val="00B06D1E"/>
    <w:rsid w:val="00B10DFB"/>
    <w:rsid w:val="00B11299"/>
    <w:rsid w:val="00B117FF"/>
    <w:rsid w:val="00B11973"/>
    <w:rsid w:val="00B119DB"/>
    <w:rsid w:val="00B11D5B"/>
    <w:rsid w:val="00B126F1"/>
    <w:rsid w:val="00B12DA1"/>
    <w:rsid w:val="00B13254"/>
    <w:rsid w:val="00B15568"/>
    <w:rsid w:val="00B163BF"/>
    <w:rsid w:val="00B17301"/>
    <w:rsid w:val="00B17526"/>
    <w:rsid w:val="00B17834"/>
    <w:rsid w:val="00B17A13"/>
    <w:rsid w:val="00B202EC"/>
    <w:rsid w:val="00B2103A"/>
    <w:rsid w:val="00B216C0"/>
    <w:rsid w:val="00B22D99"/>
    <w:rsid w:val="00B23AB0"/>
    <w:rsid w:val="00B2480B"/>
    <w:rsid w:val="00B2533C"/>
    <w:rsid w:val="00B253CF"/>
    <w:rsid w:val="00B259F3"/>
    <w:rsid w:val="00B25CFF"/>
    <w:rsid w:val="00B262CA"/>
    <w:rsid w:val="00B26F76"/>
    <w:rsid w:val="00B27305"/>
    <w:rsid w:val="00B2743B"/>
    <w:rsid w:val="00B27532"/>
    <w:rsid w:val="00B3033B"/>
    <w:rsid w:val="00B307D4"/>
    <w:rsid w:val="00B30FBB"/>
    <w:rsid w:val="00B31086"/>
    <w:rsid w:val="00B31737"/>
    <w:rsid w:val="00B3209E"/>
    <w:rsid w:val="00B33D29"/>
    <w:rsid w:val="00B3466A"/>
    <w:rsid w:val="00B34E16"/>
    <w:rsid w:val="00B35733"/>
    <w:rsid w:val="00B35CC1"/>
    <w:rsid w:val="00B371C8"/>
    <w:rsid w:val="00B405B6"/>
    <w:rsid w:val="00B41509"/>
    <w:rsid w:val="00B4173E"/>
    <w:rsid w:val="00B41A5A"/>
    <w:rsid w:val="00B42633"/>
    <w:rsid w:val="00B42C7B"/>
    <w:rsid w:val="00B434F9"/>
    <w:rsid w:val="00B435EA"/>
    <w:rsid w:val="00B4386A"/>
    <w:rsid w:val="00B45474"/>
    <w:rsid w:val="00B455D2"/>
    <w:rsid w:val="00B457E4"/>
    <w:rsid w:val="00B45804"/>
    <w:rsid w:val="00B45B4D"/>
    <w:rsid w:val="00B45B65"/>
    <w:rsid w:val="00B46B16"/>
    <w:rsid w:val="00B46F7A"/>
    <w:rsid w:val="00B50B54"/>
    <w:rsid w:val="00B51228"/>
    <w:rsid w:val="00B51FB3"/>
    <w:rsid w:val="00B52D19"/>
    <w:rsid w:val="00B53261"/>
    <w:rsid w:val="00B53281"/>
    <w:rsid w:val="00B53299"/>
    <w:rsid w:val="00B54E1D"/>
    <w:rsid w:val="00B54E3B"/>
    <w:rsid w:val="00B60037"/>
    <w:rsid w:val="00B60310"/>
    <w:rsid w:val="00B6133A"/>
    <w:rsid w:val="00B614C4"/>
    <w:rsid w:val="00B621A5"/>
    <w:rsid w:val="00B629DA"/>
    <w:rsid w:val="00B62A9E"/>
    <w:rsid w:val="00B63522"/>
    <w:rsid w:val="00B637E3"/>
    <w:rsid w:val="00B63A0F"/>
    <w:rsid w:val="00B64A50"/>
    <w:rsid w:val="00B65045"/>
    <w:rsid w:val="00B6538F"/>
    <w:rsid w:val="00B6664E"/>
    <w:rsid w:val="00B6699D"/>
    <w:rsid w:val="00B66B8F"/>
    <w:rsid w:val="00B66EAB"/>
    <w:rsid w:val="00B70285"/>
    <w:rsid w:val="00B70605"/>
    <w:rsid w:val="00B70999"/>
    <w:rsid w:val="00B71E5D"/>
    <w:rsid w:val="00B73295"/>
    <w:rsid w:val="00B738B5"/>
    <w:rsid w:val="00B74595"/>
    <w:rsid w:val="00B745EF"/>
    <w:rsid w:val="00B74638"/>
    <w:rsid w:val="00B75DEC"/>
    <w:rsid w:val="00B763CE"/>
    <w:rsid w:val="00B76E8E"/>
    <w:rsid w:val="00B76FA9"/>
    <w:rsid w:val="00B77073"/>
    <w:rsid w:val="00B77B20"/>
    <w:rsid w:val="00B80116"/>
    <w:rsid w:val="00B811CC"/>
    <w:rsid w:val="00B8122C"/>
    <w:rsid w:val="00B81CF4"/>
    <w:rsid w:val="00B81D2B"/>
    <w:rsid w:val="00B85589"/>
    <w:rsid w:val="00B8694A"/>
    <w:rsid w:val="00B86CEC"/>
    <w:rsid w:val="00B87819"/>
    <w:rsid w:val="00B878AD"/>
    <w:rsid w:val="00B9117D"/>
    <w:rsid w:val="00B93A60"/>
    <w:rsid w:val="00B93CB8"/>
    <w:rsid w:val="00B94CDA"/>
    <w:rsid w:val="00B94F1F"/>
    <w:rsid w:val="00B95651"/>
    <w:rsid w:val="00B957F3"/>
    <w:rsid w:val="00B95C4E"/>
    <w:rsid w:val="00B96091"/>
    <w:rsid w:val="00B9676B"/>
    <w:rsid w:val="00B96C0E"/>
    <w:rsid w:val="00B97554"/>
    <w:rsid w:val="00B976D7"/>
    <w:rsid w:val="00B97806"/>
    <w:rsid w:val="00BA232C"/>
    <w:rsid w:val="00BA421F"/>
    <w:rsid w:val="00BA4391"/>
    <w:rsid w:val="00BA4AE7"/>
    <w:rsid w:val="00BA5621"/>
    <w:rsid w:val="00BA59F0"/>
    <w:rsid w:val="00BA606A"/>
    <w:rsid w:val="00BB099A"/>
    <w:rsid w:val="00BB2F20"/>
    <w:rsid w:val="00BB2F58"/>
    <w:rsid w:val="00BB3459"/>
    <w:rsid w:val="00BB3644"/>
    <w:rsid w:val="00BB36D4"/>
    <w:rsid w:val="00BB4299"/>
    <w:rsid w:val="00BB466C"/>
    <w:rsid w:val="00BB49BB"/>
    <w:rsid w:val="00BB4B77"/>
    <w:rsid w:val="00BB4FA8"/>
    <w:rsid w:val="00BB5ED4"/>
    <w:rsid w:val="00BB6336"/>
    <w:rsid w:val="00BB65DA"/>
    <w:rsid w:val="00BB6968"/>
    <w:rsid w:val="00BB7BEC"/>
    <w:rsid w:val="00BC04B5"/>
    <w:rsid w:val="00BC0A1C"/>
    <w:rsid w:val="00BC10B1"/>
    <w:rsid w:val="00BC2621"/>
    <w:rsid w:val="00BC3A64"/>
    <w:rsid w:val="00BC3A84"/>
    <w:rsid w:val="00BC3D02"/>
    <w:rsid w:val="00BC5777"/>
    <w:rsid w:val="00BC5F03"/>
    <w:rsid w:val="00BC6384"/>
    <w:rsid w:val="00BC6D7A"/>
    <w:rsid w:val="00BC7F27"/>
    <w:rsid w:val="00BD07F7"/>
    <w:rsid w:val="00BD3D35"/>
    <w:rsid w:val="00BD4091"/>
    <w:rsid w:val="00BD4640"/>
    <w:rsid w:val="00BD6952"/>
    <w:rsid w:val="00BD6E82"/>
    <w:rsid w:val="00BD736C"/>
    <w:rsid w:val="00BE1819"/>
    <w:rsid w:val="00BE295B"/>
    <w:rsid w:val="00BE4549"/>
    <w:rsid w:val="00BE49B8"/>
    <w:rsid w:val="00BE5E55"/>
    <w:rsid w:val="00BE6494"/>
    <w:rsid w:val="00BE7205"/>
    <w:rsid w:val="00BF187B"/>
    <w:rsid w:val="00BF188D"/>
    <w:rsid w:val="00BF2450"/>
    <w:rsid w:val="00BF2DEB"/>
    <w:rsid w:val="00BF40F3"/>
    <w:rsid w:val="00BF40FE"/>
    <w:rsid w:val="00BF42F3"/>
    <w:rsid w:val="00BF4335"/>
    <w:rsid w:val="00BF4504"/>
    <w:rsid w:val="00BF4D75"/>
    <w:rsid w:val="00BF5EAD"/>
    <w:rsid w:val="00BF6C96"/>
    <w:rsid w:val="00BF79D3"/>
    <w:rsid w:val="00BF7A60"/>
    <w:rsid w:val="00C007B9"/>
    <w:rsid w:val="00C01852"/>
    <w:rsid w:val="00C01883"/>
    <w:rsid w:val="00C01962"/>
    <w:rsid w:val="00C035F6"/>
    <w:rsid w:val="00C040B3"/>
    <w:rsid w:val="00C04ED9"/>
    <w:rsid w:val="00C050FE"/>
    <w:rsid w:val="00C0567C"/>
    <w:rsid w:val="00C06630"/>
    <w:rsid w:val="00C101FB"/>
    <w:rsid w:val="00C140BB"/>
    <w:rsid w:val="00C14303"/>
    <w:rsid w:val="00C150D3"/>
    <w:rsid w:val="00C15C8D"/>
    <w:rsid w:val="00C15DF7"/>
    <w:rsid w:val="00C166AE"/>
    <w:rsid w:val="00C20514"/>
    <w:rsid w:val="00C2077E"/>
    <w:rsid w:val="00C21471"/>
    <w:rsid w:val="00C22A08"/>
    <w:rsid w:val="00C22BD8"/>
    <w:rsid w:val="00C233A2"/>
    <w:rsid w:val="00C241FD"/>
    <w:rsid w:val="00C243C0"/>
    <w:rsid w:val="00C24469"/>
    <w:rsid w:val="00C252A0"/>
    <w:rsid w:val="00C25895"/>
    <w:rsid w:val="00C26511"/>
    <w:rsid w:val="00C26CE3"/>
    <w:rsid w:val="00C26E9F"/>
    <w:rsid w:val="00C27B4B"/>
    <w:rsid w:val="00C30446"/>
    <w:rsid w:val="00C30503"/>
    <w:rsid w:val="00C30870"/>
    <w:rsid w:val="00C31325"/>
    <w:rsid w:val="00C328DF"/>
    <w:rsid w:val="00C32BFB"/>
    <w:rsid w:val="00C33C1D"/>
    <w:rsid w:val="00C35E00"/>
    <w:rsid w:val="00C3669E"/>
    <w:rsid w:val="00C37187"/>
    <w:rsid w:val="00C40A1C"/>
    <w:rsid w:val="00C41237"/>
    <w:rsid w:val="00C41857"/>
    <w:rsid w:val="00C41EA8"/>
    <w:rsid w:val="00C426C7"/>
    <w:rsid w:val="00C42E51"/>
    <w:rsid w:val="00C43C7A"/>
    <w:rsid w:val="00C44262"/>
    <w:rsid w:val="00C451E0"/>
    <w:rsid w:val="00C4720E"/>
    <w:rsid w:val="00C50048"/>
    <w:rsid w:val="00C50759"/>
    <w:rsid w:val="00C50E0B"/>
    <w:rsid w:val="00C51177"/>
    <w:rsid w:val="00C51632"/>
    <w:rsid w:val="00C51DF3"/>
    <w:rsid w:val="00C523CB"/>
    <w:rsid w:val="00C5254A"/>
    <w:rsid w:val="00C53F02"/>
    <w:rsid w:val="00C54276"/>
    <w:rsid w:val="00C55E2B"/>
    <w:rsid w:val="00C56B5C"/>
    <w:rsid w:val="00C56D81"/>
    <w:rsid w:val="00C57015"/>
    <w:rsid w:val="00C57649"/>
    <w:rsid w:val="00C605B1"/>
    <w:rsid w:val="00C6074F"/>
    <w:rsid w:val="00C6093E"/>
    <w:rsid w:val="00C62CC8"/>
    <w:rsid w:val="00C644CE"/>
    <w:rsid w:val="00C64EA8"/>
    <w:rsid w:val="00C65071"/>
    <w:rsid w:val="00C658E3"/>
    <w:rsid w:val="00C665B9"/>
    <w:rsid w:val="00C666F2"/>
    <w:rsid w:val="00C668AD"/>
    <w:rsid w:val="00C66950"/>
    <w:rsid w:val="00C67A21"/>
    <w:rsid w:val="00C70546"/>
    <w:rsid w:val="00C72A9A"/>
    <w:rsid w:val="00C72B5F"/>
    <w:rsid w:val="00C72FC8"/>
    <w:rsid w:val="00C7389F"/>
    <w:rsid w:val="00C761FE"/>
    <w:rsid w:val="00C76F8B"/>
    <w:rsid w:val="00C77294"/>
    <w:rsid w:val="00C80AA8"/>
    <w:rsid w:val="00C80BD8"/>
    <w:rsid w:val="00C81B94"/>
    <w:rsid w:val="00C81BE0"/>
    <w:rsid w:val="00C82D76"/>
    <w:rsid w:val="00C84DDA"/>
    <w:rsid w:val="00C855DB"/>
    <w:rsid w:val="00C859E2"/>
    <w:rsid w:val="00C86ABF"/>
    <w:rsid w:val="00C87757"/>
    <w:rsid w:val="00C87905"/>
    <w:rsid w:val="00C87909"/>
    <w:rsid w:val="00C9083B"/>
    <w:rsid w:val="00C90C44"/>
    <w:rsid w:val="00C910EA"/>
    <w:rsid w:val="00C91602"/>
    <w:rsid w:val="00C921CE"/>
    <w:rsid w:val="00C9357D"/>
    <w:rsid w:val="00C94628"/>
    <w:rsid w:val="00C9503F"/>
    <w:rsid w:val="00C9539A"/>
    <w:rsid w:val="00C95F5B"/>
    <w:rsid w:val="00C96FD3"/>
    <w:rsid w:val="00C9770C"/>
    <w:rsid w:val="00CA0A77"/>
    <w:rsid w:val="00CA0E49"/>
    <w:rsid w:val="00CA1D9B"/>
    <w:rsid w:val="00CA1F09"/>
    <w:rsid w:val="00CA25F9"/>
    <w:rsid w:val="00CA3643"/>
    <w:rsid w:val="00CA4F8E"/>
    <w:rsid w:val="00CA519B"/>
    <w:rsid w:val="00CA686B"/>
    <w:rsid w:val="00CB06A0"/>
    <w:rsid w:val="00CB1923"/>
    <w:rsid w:val="00CB212B"/>
    <w:rsid w:val="00CB3E9F"/>
    <w:rsid w:val="00CB4F51"/>
    <w:rsid w:val="00CB58E9"/>
    <w:rsid w:val="00CB5A24"/>
    <w:rsid w:val="00CB5CC7"/>
    <w:rsid w:val="00CB63E5"/>
    <w:rsid w:val="00CB685A"/>
    <w:rsid w:val="00CB6A31"/>
    <w:rsid w:val="00CB6B58"/>
    <w:rsid w:val="00CB6DA8"/>
    <w:rsid w:val="00CB7262"/>
    <w:rsid w:val="00CB73CA"/>
    <w:rsid w:val="00CB7D87"/>
    <w:rsid w:val="00CC0140"/>
    <w:rsid w:val="00CC0878"/>
    <w:rsid w:val="00CC129A"/>
    <w:rsid w:val="00CC1C38"/>
    <w:rsid w:val="00CC1EB5"/>
    <w:rsid w:val="00CC2ACF"/>
    <w:rsid w:val="00CC2AEA"/>
    <w:rsid w:val="00CC31A4"/>
    <w:rsid w:val="00CC3A5B"/>
    <w:rsid w:val="00CC3D5D"/>
    <w:rsid w:val="00CC42CC"/>
    <w:rsid w:val="00CC4684"/>
    <w:rsid w:val="00CC5E5E"/>
    <w:rsid w:val="00CC5FD4"/>
    <w:rsid w:val="00CC633C"/>
    <w:rsid w:val="00CD05E3"/>
    <w:rsid w:val="00CD0AB3"/>
    <w:rsid w:val="00CD1B59"/>
    <w:rsid w:val="00CD241E"/>
    <w:rsid w:val="00CD2EAB"/>
    <w:rsid w:val="00CD36CC"/>
    <w:rsid w:val="00CD3D05"/>
    <w:rsid w:val="00CD5DCC"/>
    <w:rsid w:val="00CD5EBC"/>
    <w:rsid w:val="00CD6B03"/>
    <w:rsid w:val="00CE115B"/>
    <w:rsid w:val="00CE14C6"/>
    <w:rsid w:val="00CE263F"/>
    <w:rsid w:val="00CE283C"/>
    <w:rsid w:val="00CE45D7"/>
    <w:rsid w:val="00CE7433"/>
    <w:rsid w:val="00CE7701"/>
    <w:rsid w:val="00CE77C1"/>
    <w:rsid w:val="00CE7A5F"/>
    <w:rsid w:val="00CE7CF5"/>
    <w:rsid w:val="00CE7F4A"/>
    <w:rsid w:val="00CF0A3B"/>
    <w:rsid w:val="00CF13D7"/>
    <w:rsid w:val="00CF1D6E"/>
    <w:rsid w:val="00CF2531"/>
    <w:rsid w:val="00CF2B49"/>
    <w:rsid w:val="00CF3585"/>
    <w:rsid w:val="00CF529D"/>
    <w:rsid w:val="00CF54DF"/>
    <w:rsid w:val="00CF55BF"/>
    <w:rsid w:val="00CF576A"/>
    <w:rsid w:val="00CF6001"/>
    <w:rsid w:val="00CF6026"/>
    <w:rsid w:val="00CF6C32"/>
    <w:rsid w:val="00CF6C71"/>
    <w:rsid w:val="00CF6F4E"/>
    <w:rsid w:val="00D00100"/>
    <w:rsid w:val="00D005FB"/>
    <w:rsid w:val="00D01E4A"/>
    <w:rsid w:val="00D03533"/>
    <w:rsid w:val="00D03938"/>
    <w:rsid w:val="00D03C3B"/>
    <w:rsid w:val="00D040FB"/>
    <w:rsid w:val="00D0417D"/>
    <w:rsid w:val="00D04B63"/>
    <w:rsid w:val="00D055CB"/>
    <w:rsid w:val="00D0599B"/>
    <w:rsid w:val="00D05C77"/>
    <w:rsid w:val="00D0720D"/>
    <w:rsid w:val="00D10060"/>
    <w:rsid w:val="00D103FB"/>
    <w:rsid w:val="00D1047D"/>
    <w:rsid w:val="00D1063B"/>
    <w:rsid w:val="00D11388"/>
    <w:rsid w:val="00D11AE2"/>
    <w:rsid w:val="00D12022"/>
    <w:rsid w:val="00D1241F"/>
    <w:rsid w:val="00D125E4"/>
    <w:rsid w:val="00D140D1"/>
    <w:rsid w:val="00D145F8"/>
    <w:rsid w:val="00D14AD9"/>
    <w:rsid w:val="00D15ABB"/>
    <w:rsid w:val="00D167C1"/>
    <w:rsid w:val="00D16F15"/>
    <w:rsid w:val="00D17D07"/>
    <w:rsid w:val="00D20156"/>
    <w:rsid w:val="00D20380"/>
    <w:rsid w:val="00D221B3"/>
    <w:rsid w:val="00D2341F"/>
    <w:rsid w:val="00D2721E"/>
    <w:rsid w:val="00D3036D"/>
    <w:rsid w:val="00D3052A"/>
    <w:rsid w:val="00D30741"/>
    <w:rsid w:val="00D3149D"/>
    <w:rsid w:val="00D3157E"/>
    <w:rsid w:val="00D3278E"/>
    <w:rsid w:val="00D3280A"/>
    <w:rsid w:val="00D33565"/>
    <w:rsid w:val="00D3527E"/>
    <w:rsid w:val="00D3600E"/>
    <w:rsid w:val="00D365AA"/>
    <w:rsid w:val="00D36A7A"/>
    <w:rsid w:val="00D37E0E"/>
    <w:rsid w:val="00D41197"/>
    <w:rsid w:val="00D424CE"/>
    <w:rsid w:val="00D43333"/>
    <w:rsid w:val="00D43BEF"/>
    <w:rsid w:val="00D43E73"/>
    <w:rsid w:val="00D44176"/>
    <w:rsid w:val="00D44FDD"/>
    <w:rsid w:val="00D46C64"/>
    <w:rsid w:val="00D50D50"/>
    <w:rsid w:val="00D51416"/>
    <w:rsid w:val="00D52BD4"/>
    <w:rsid w:val="00D52E0E"/>
    <w:rsid w:val="00D53E33"/>
    <w:rsid w:val="00D53E71"/>
    <w:rsid w:val="00D54517"/>
    <w:rsid w:val="00D5643F"/>
    <w:rsid w:val="00D567C8"/>
    <w:rsid w:val="00D56B22"/>
    <w:rsid w:val="00D56EA4"/>
    <w:rsid w:val="00D572D0"/>
    <w:rsid w:val="00D579AB"/>
    <w:rsid w:val="00D6000B"/>
    <w:rsid w:val="00D60299"/>
    <w:rsid w:val="00D60757"/>
    <w:rsid w:val="00D61263"/>
    <w:rsid w:val="00D61701"/>
    <w:rsid w:val="00D6236E"/>
    <w:rsid w:val="00D64017"/>
    <w:rsid w:val="00D641A0"/>
    <w:rsid w:val="00D645D8"/>
    <w:rsid w:val="00D650B2"/>
    <w:rsid w:val="00D65776"/>
    <w:rsid w:val="00D665C3"/>
    <w:rsid w:val="00D677B4"/>
    <w:rsid w:val="00D702F1"/>
    <w:rsid w:val="00D7071A"/>
    <w:rsid w:val="00D70FB2"/>
    <w:rsid w:val="00D71259"/>
    <w:rsid w:val="00D72102"/>
    <w:rsid w:val="00D72B36"/>
    <w:rsid w:val="00D7328E"/>
    <w:rsid w:val="00D73699"/>
    <w:rsid w:val="00D73BAD"/>
    <w:rsid w:val="00D74586"/>
    <w:rsid w:val="00D74EDE"/>
    <w:rsid w:val="00D754D4"/>
    <w:rsid w:val="00D75FA3"/>
    <w:rsid w:val="00D805AA"/>
    <w:rsid w:val="00D814A8"/>
    <w:rsid w:val="00D815B2"/>
    <w:rsid w:val="00D8496D"/>
    <w:rsid w:val="00D84ADC"/>
    <w:rsid w:val="00D84E1C"/>
    <w:rsid w:val="00D85E6B"/>
    <w:rsid w:val="00D86DBF"/>
    <w:rsid w:val="00D86F26"/>
    <w:rsid w:val="00D87061"/>
    <w:rsid w:val="00D870B1"/>
    <w:rsid w:val="00D87E0A"/>
    <w:rsid w:val="00D91A59"/>
    <w:rsid w:val="00D922AC"/>
    <w:rsid w:val="00D93213"/>
    <w:rsid w:val="00D94C6D"/>
    <w:rsid w:val="00D950B7"/>
    <w:rsid w:val="00D9519F"/>
    <w:rsid w:val="00D954FB"/>
    <w:rsid w:val="00D95817"/>
    <w:rsid w:val="00D959C2"/>
    <w:rsid w:val="00D95CF7"/>
    <w:rsid w:val="00D97830"/>
    <w:rsid w:val="00DA07B9"/>
    <w:rsid w:val="00DA26CE"/>
    <w:rsid w:val="00DA28BB"/>
    <w:rsid w:val="00DA35CE"/>
    <w:rsid w:val="00DA49AB"/>
    <w:rsid w:val="00DA49FB"/>
    <w:rsid w:val="00DA59AA"/>
    <w:rsid w:val="00DA665C"/>
    <w:rsid w:val="00DA6A90"/>
    <w:rsid w:val="00DA70E5"/>
    <w:rsid w:val="00DA7DA7"/>
    <w:rsid w:val="00DB0B64"/>
    <w:rsid w:val="00DB11EB"/>
    <w:rsid w:val="00DB1CEF"/>
    <w:rsid w:val="00DB2719"/>
    <w:rsid w:val="00DB29F9"/>
    <w:rsid w:val="00DB3699"/>
    <w:rsid w:val="00DB4905"/>
    <w:rsid w:val="00DB494E"/>
    <w:rsid w:val="00DB57F8"/>
    <w:rsid w:val="00DB64F6"/>
    <w:rsid w:val="00DB6D43"/>
    <w:rsid w:val="00DB7A49"/>
    <w:rsid w:val="00DB7D5C"/>
    <w:rsid w:val="00DC0EE2"/>
    <w:rsid w:val="00DC10AB"/>
    <w:rsid w:val="00DC11D8"/>
    <w:rsid w:val="00DC1F68"/>
    <w:rsid w:val="00DC2931"/>
    <w:rsid w:val="00DC3CAF"/>
    <w:rsid w:val="00DC438B"/>
    <w:rsid w:val="00DC557A"/>
    <w:rsid w:val="00DC6618"/>
    <w:rsid w:val="00DC6A6C"/>
    <w:rsid w:val="00DC7CD4"/>
    <w:rsid w:val="00DD00F9"/>
    <w:rsid w:val="00DD1742"/>
    <w:rsid w:val="00DD18AD"/>
    <w:rsid w:val="00DD1908"/>
    <w:rsid w:val="00DD1AD5"/>
    <w:rsid w:val="00DD417F"/>
    <w:rsid w:val="00DD4ED1"/>
    <w:rsid w:val="00DD5642"/>
    <w:rsid w:val="00DD56A0"/>
    <w:rsid w:val="00DD5718"/>
    <w:rsid w:val="00DD58F9"/>
    <w:rsid w:val="00DD63B3"/>
    <w:rsid w:val="00DD6EDD"/>
    <w:rsid w:val="00DE06EE"/>
    <w:rsid w:val="00DE0B48"/>
    <w:rsid w:val="00DE13D3"/>
    <w:rsid w:val="00DE1B00"/>
    <w:rsid w:val="00DE1DCF"/>
    <w:rsid w:val="00DE207E"/>
    <w:rsid w:val="00DE22CE"/>
    <w:rsid w:val="00DE242E"/>
    <w:rsid w:val="00DE6EA7"/>
    <w:rsid w:val="00DE7020"/>
    <w:rsid w:val="00DF155C"/>
    <w:rsid w:val="00DF18FE"/>
    <w:rsid w:val="00DF1DEE"/>
    <w:rsid w:val="00DF1F99"/>
    <w:rsid w:val="00DF34AE"/>
    <w:rsid w:val="00DF4C8B"/>
    <w:rsid w:val="00DF5FC9"/>
    <w:rsid w:val="00DF67A3"/>
    <w:rsid w:val="00DF74CA"/>
    <w:rsid w:val="00E00B89"/>
    <w:rsid w:val="00E018F4"/>
    <w:rsid w:val="00E01F01"/>
    <w:rsid w:val="00E02385"/>
    <w:rsid w:val="00E0375E"/>
    <w:rsid w:val="00E03A5F"/>
    <w:rsid w:val="00E04A03"/>
    <w:rsid w:val="00E06798"/>
    <w:rsid w:val="00E06950"/>
    <w:rsid w:val="00E10769"/>
    <w:rsid w:val="00E13EE3"/>
    <w:rsid w:val="00E147A0"/>
    <w:rsid w:val="00E14AD0"/>
    <w:rsid w:val="00E14D35"/>
    <w:rsid w:val="00E1573C"/>
    <w:rsid w:val="00E158F4"/>
    <w:rsid w:val="00E160C9"/>
    <w:rsid w:val="00E1650E"/>
    <w:rsid w:val="00E1670A"/>
    <w:rsid w:val="00E17B4C"/>
    <w:rsid w:val="00E204D7"/>
    <w:rsid w:val="00E206F7"/>
    <w:rsid w:val="00E20901"/>
    <w:rsid w:val="00E20BBD"/>
    <w:rsid w:val="00E2165D"/>
    <w:rsid w:val="00E21CF1"/>
    <w:rsid w:val="00E22277"/>
    <w:rsid w:val="00E236A2"/>
    <w:rsid w:val="00E2404D"/>
    <w:rsid w:val="00E25369"/>
    <w:rsid w:val="00E25C75"/>
    <w:rsid w:val="00E264F5"/>
    <w:rsid w:val="00E267A9"/>
    <w:rsid w:val="00E31723"/>
    <w:rsid w:val="00E319ED"/>
    <w:rsid w:val="00E31A5F"/>
    <w:rsid w:val="00E31B86"/>
    <w:rsid w:val="00E32558"/>
    <w:rsid w:val="00E3280D"/>
    <w:rsid w:val="00E32E56"/>
    <w:rsid w:val="00E33FCF"/>
    <w:rsid w:val="00E342AF"/>
    <w:rsid w:val="00E34849"/>
    <w:rsid w:val="00E35237"/>
    <w:rsid w:val="00E35540"/>
    <w:rsid w:val="00E366D0"/>
    <w:rsid w:val="00E36B5B"/>
    <w:rsid w:val="00E36BA7"/>
    <w:rsid w:val="00E36D84"/>
    <w:rsid w:val="00E37E4F"/>
    <w:rsid w:val="00E40575"/>
    <w:rsid w:val="00E40F71"/>
    <w:rsid w:val="00E410DC"/>
    <w:rsid w:val="00E4231E"/>
    <w:rsid w:val="00E42EE9"/>
    <w:rsid w:val="00E4348C"/>
    <w:rsid w:val="00E43533"/>
    <w:rsid w:val="00E4375D"/>
    <w:rsid w:val="00E43C38"/>
    <w:rsid w:val="00E4435F"/>
    <w:rsid w:val="00E4489C"/>
    <w:rsid w:val="00E4524E"/>
    <w:rsid w:val="00E50D65"/>
    <w:rsid w:val="00E50F05"/>
    <w:rsid w:val="00E51113"/>
    <w:rsid w:val="00E51FC8"/>
    <w:rsid w:val="00E523B5"/>
    <w:rsid w:val="00E525A7"/>
    <w:rsid w:val="00E54B58"/>
    <w:rsid w:val="00E54DEC"/>
    <w:rsid w:val="00E55356"/>
    <w:rsid w:val="00E55BE0"/>
    <w:rsid w:val="00E5662F"/>
    <w:rsid w:val="00E56AAA"/>
    <w:rsid w:val="00E56E31"/>
    <w:rsid w:val="00E57F2B"/>
    <w:rsid w:val="00E61319"/>
    <w:rsid w:val="00E61F01"/>
    <w:rsid w:val="00E620D7"/>
    <w:rsid w:val="00E62185"/>
    <w:rsid w:val="00E62BCB"/>
    <w:rsid w:val="00E637AD"/>
    <w:rsid w:val="00E63818"/>
    <w:rsid w:val="00E63DC9"/>
    <w:rsid w:val="00E6545F"/>
    <w:rsid w:val="00E65F21"/>
    <w:rsid w:val="00E6689C"/>
    <w:rsid w:val="00E711D1"/>
    <w:rsid w:val="00E718C4"/>
    <w:rsid w:val="00E72922"/>
    <w:rsid w:val="00E741CC"/>
    <w:rsid w:val="00E74C3B"/>
    <w:rsid w:val="00E7535E"/>
    <w:rsid w:val="00E7588C"/>
    <w:rsid w:val="00E766A4"/>
    <w:rsid w:val="00E77323"/>
    <w:rsid w:val="00E775AD"/>
    <w:rsid w:val="00E77FC9"/>
    <w:rsid w:val="00E80B49"/>
    <w:rsid w:val="00E80E07"/>
    <w:rsid w:val="00E8143B"/>
    <w:rsid w:val="00E81F89"/>
    <w:rsid w:val="00E82366"/>
    <w:rsid w:val="00E824D5"/>
    <w:rsid w:val="00E839E6"/>
    <w:rsid w:val="00E8510D"/>
    <w:rsid w:val="00E859E2"/>
    <w:rsid w:val="00E86148"/>
    <w:rsid w:val="00E86CD9"/>
    <w:rsid w:val="00E87BC5"/>
    <w:rsid w:val="00E910C0"/>
    <w:rsid w:val="00E916A1"/>
    <w:rsid w:val="00E9171F"/>
    <w:rsid w:val="00E9175B"/>
    <w:rsid w:val="00E92A77"/>
    <w:rsid w:val="00E93031"/>
    <w:rsid w:val="00E9349B"/>
    <w:rsid w:val="00E93EAF"/>
    <w:rsid w:val="00E9544E"/>
    <w:rsid w:val="00E967A6"/>
    <w:rsid w:val="00E96E95"/>
    <w:rsid w:val="00EA0731"/>
    <w:rsid w:val="00EA34C5"/>
    <w:rsid w:val="00EA422F"/>
    <w:rsid w:val="00EA4300"/>
    <w:rsid w:val="00EA53A3"/>
    <w:rsid w:val="00EA5A9F"/>
    <w:rsid w:val="00EA6559"/>
    <w:rsid w:val="00EA669D"/>
    <w:rsid w:val="00EA74F3"/>
    <w:rsid w:val="00EA7F7E"/>
    <w:rsid w:val="00EB02A2"/>
    <w:rsid w:val="00EB042F"/>
    <w:rsid w:val="00EB06ED"/>
    <w:rsid w:val="00EB0F62"/>
    <w:rsid w:val="00EB3006"/>
    <w:rsid w:val="00EB4AEE"/>
    <w:rsid w:val="00EB5041"/>
    <w:rsid w:val="00EB5D33"/>
    <w:rsid w:val="00EB5D48"/>
    <w:rsid w:val="00EB5F70"/>
    <w:rsid w:val="00EB6BA6"/>
    <w:rsid w:val="00EB79A0"/>
    <w:rsid w:val="00EB7E1B"/>
    <w:rsid w:val="00EC0649"/>
    <w:rsid w:val="00EC0798"/>
    <w:rsid w:val="00EC11F3"/>
    <w:rsid w:val="00EC181F"/>
    <w:rsid w:val="00EC22F5"/>
    <w:rsid w:val="00EC2FFA"/>
    <w:rsid w:val="00EC34D9"/>
    <w:rsid w:val="00EC435C"/>
    <w:rsid w:val="00EC6426"/>
    <w:rsid w:val="00EC681B"/>
    <w:rsid w:val="00ED09D6"/>
    <w:rsid w:val="00ED27CB"/>
    <w:rsid w:val="00ED2A9B"/>
    <w:rsid w:val="00ED2F31"/>
    <w:rsid w:val="00ED3DEA"/>
    <w:rsid w:val="00ED3ED5"/>
    <w:rsid w:val="00ED40EB"/>
    <w:rsid w:val="00ED5239"/>
    <w:rsid w:val="00ED59B0"/>
    <w:rsid w:val="00ED5C1D"/>
    <w:rsid w:val="00ED5D0C"/>
    <w:rsid w:val="00ED6427"/>
    <w:rsid w:val="00ED6CFB"/>
    <w:rsid w:val="00ED77E1"/>
    <w:rsid w:val="00ED7EF5"/>
    <w:rsid w:val="00EE22A4"/>
    <w:rsid w:val="00EE2BBE"/>
    <w:rsid w:val="00EE3667"/>
    <w:rsid w:val="00EE3A34"/>
    <w:rsid w:val="00EE4176"/>
    <w:rsid w:val="00EE51E5"/>
    <w:rsid w:val="00EE646B"/>
    <w:rsid w:val="00EE68BE"/>
    <w:rsid w:val="00EE6AD6"/>
    <w:rsid w:val="00EF0203"/>
    <w:rsid w:val="00EF0671"/>
    <w:rsid w:val="00EF1210"/>
    <w:rsid w:val="00EF2D1F"/>
    <w:rsid w:val="00EF32A7"/>
    <w:rsid w:val="00EF3780"/>
    <w:rsid w:val="00EF4F2C"/>
    <w:rsid w:val="00F00594"/>
    <w:rsid w:val="00F005CD"/>
    <w:rsid w:val="00F01520"/>
    <w:rsid w:val="00F0186B"/>
    <w:rsid w:val="00F01892"/>
    <w:rsid w:val="00F02D3F"/>
    <w:rsid w:val="00F03A58"/>
    <w:rsid w:val="00F03BC1"/>
    <w:rsid w:val="00F03DB4"/>
    <w:rsid w:val="00F0487C"/>
    <w:rsid w:val="00F05999"/>
    <w:rsid w:val="00F059E8"/>
    <w:rsid w:val="00F06034"/>
    <w:rsid w:val="00F06AF5"/>
    <w:rsid w:val="00F0760F"/>
    <w:rsid w:val="00F1017B"/>
    <w:rsid w:val="00F104DC"/>
    <w:rsid w:val="00F10A29"/>
    <w:rsid w:val="00F10EC3"/>
    <w:rsid w:val="00F11DE8"/>
    <w:rsid w:val="00F124BA"/>
    <w:rsid w:val="00F124C2"/>
    <w:rsid w:val="00F12C57"/>
    <w:rsid w:val="00F13F23"/>
    <w:rsid w:val="00F1535A"/>
    <w:rsid w:val="00F17DEF"/>
    <w:rsid w:val="00F201EA"/>
    <w:rsid w:val="00F20241"/>
    <w:rsid w:val="00F2029E"/>
    <w:rsid w:val="00F202C6"/>
    <w:rsid w:val="00F2052B"/>
    <w:rsid w:val="00F20BF1"/>
    <w:rsid w:val="00F21510"/>
    <w:rsid w:val="00F216D6"/>
    <w:rsid w:val="00F21C9C"/>
    <w:rsid w:val="00F21DC7"/>
    <w:rsid w:val="00F220D1"/>
    <w:rsid w:val="00F228CD"/>
    <w:rsid w:val="00F22A85"/>
    <w:rsid w:val="00F237A2"/>
    <w:rsid w:val="00F23E37"/>
    <w:rsid w:val="00F23F1F"/>
    <w:rsid w:val="00F25749"/>
    <w:rsid w:val="00F262BD"/>
    <w:rsid w:val="00F26509"/>
    <w:rsid w:val="00F30E55"/>
    <w:rsid w:val="00F3156C"/>
    <w:rsid w:val="00F325BF"/>
    <w:rsid w:val="00F32EC9"/>
    <w:rsid w:val="00F33007"/>
    <w:rsid w:val="00F334E4"/>
    <w:rsid w:val="00F33A51"/>
    <w:rsid w:val="00F34257"/>
    <w:rsid w:val="00F34616"/>
    <w:rsid w:val="00F34B82"/>
    <w:rsid w:val="00F34BD0"/>
    <w:rsid w:val="00F35A99"/>
    <w:rsid w:val="00F368F0"/>
    <w:rsid w:val="00F3750B"/>
    <w:rsid w:val="00F40D10"/>
    <w:rsid w:val="00F410D6"/>
    <w:rsid w:val="00F41B03"/>
    <w:rsid w:val="00F42C4C"/>
    <w:rsid w:val="00F4311F"/>
    <w:rsid w:val="00F439FC"/>
    <w:rsid w:val="00F43BFC"/>
    <w:rsid w:val="00F43CF6"/>
    <w:rsid w:val="00F43F17"/>
    <w:rsid w:val="00F44FE8"/>
    <w:rsid w:val="00F46486"/>
    <w:rsid w:val="00F467A4"/>
    <w:rsid w:val="00F4740A"/>
    <w:rsid w:val="00F476FF"/>
    <w:rsid w:val="00F47FA8"/>
    <w:rsid w:val="00F5081E"/>
    <w:rsid w:val="00F50843"/>
    <w:rsid w:val="00F50E62"/>
    <w:rsid w:val="00F510A9"/>
    <w:rsid w:val="00F51B8F"/>
    <w:rsid w:val="00F52066"/>
    <w:rsid w:val="00F52432"/>
    <w:rsid w:val="00F52AB4"/>
    <w:rsid w:val="00F541C5"/>
    <w:rsid w:val="00F547EE"/>
    <w:rsid w:val="00F54B05"/>
    <w:rsid w:val="00F55393"/>
    <w:rsid w:val="00F567AD"/>
    <w:rsid w:val="00F61052"/>
    <w:rsid w:val="00F61C87"/>
    <w:rsid w:val="00F62A75"/>
    <w:rsid w:val="00F62BE2"/>
    <w:rsid w:val="00F640AD"/>
    <w:rsid w:val="00F641FA"/>
    <w:rsid w:val="00F6493B"/>
    <w:rsid w:val="00F64B87"/>
    <w:rsid w:val="00F653FB"/>
    <w:rsid w:val="00F655A5"/>
    <w:rsid w:val="00F6586A"/>
    <w:rsid w:val="00F65F5E"/>
    <w:rsid w:val="00F66706"/>
    <w:rsid w:val="00F672FE"/>
    <w:rsid w:val="00F7080E"/>
    <w:rsid w:val="00F7148C"/>
    <w:rsid w:val="00F71691"/>
    <w:rsid w:val="00F719A9"/>
    <w:rsid w:val="00F72C21"/>
    <w:rsid w:val="00F7316A"/>
    <w:rsid w:val="00F73595"/>
    <w:rsid w:val="00F744E7"/>
    <w:rsid w:val="00F74D43"/>
    <w:rsid w:val="00F77047"/>
    <w:rsid w:val="00F7766E"/>
    <w:rsid w:val="00F804DF"/>
    <w:rsid w:val="00F8062B"/>
    <w:rsid w:val="00F80DF2"/>
    <w:rsid w:val="00F833B7"/>
    <w:rsid w:val="00F83A93"/>
    <w:rsid w:val="00F83FCB"/>
    <w:rsid w:val="00F843DC"/>
    <w:rsid w:val="00F84557"/>
    <w:rsid w:val="00F84711"/>
    <w:rsid w:val="00F86030"/>
    <w:rsid w:val="00F860AD"/>
    <w:rsid w:val="00F87911"/>
    <w:rsid w:val="00F87F79"/>
    <w:rsid w:val="00F90B47"/>
    <w:rsid w:val="00F90CFB"/>
    <w:rsid w:val="00F9134E"/>
    <w:rsid w:val="00F91CED"/>
    <w:rsid w:val="00F91DFC"/>
    <w:rsid w:val="00F9323E"/>
    <w:rsid w:val="00F94CB7"/>
    <w:rsid w:val="00F954BF"/>
    <w:rsid w:val="00F959D6"/>
    <w:rsid w:val="00F97CA1"/>
    <w:rsid w:val="00FA0957"/>
    <w:rsid w:val="00FA0D59"/>
    <w:rsid w:val="00FA15DB"/>
    <w:rsid w:val="00FA2262"/>
    <w:rsid w:val="00FA2D1E"/>
    <w:rsid w:val="00FA368E"/>
    <w:rsid w:val="00FA36D1"/>
    <w:rsid w:val="00FA3A3E"/>
    <w:rsid w:val="00FA3B59"/>
    <w:rsid w:val="00FA3EEA"/>
    <w:rsid w:val="00FA5401"/>
    <w:rsid w:val="00FA58B5"/>
    <w:rsid w:val="00FA685C"/>
    <w:rsid w:val="00FA6A86"/>
    <w:rsid w:val="00FA7E7A"/>
    <w:rsid w:val="00FB0598"/>
    <w:rsid w:val="00FB06D4"/>
    <w:rsid w:val="00FB1197"/>
    <w:rsid w:val="00FB12A8"/>
    <w:rsid w:val="00FB198B"/>
    <w:rsid w:val="00FB1DBD"/>
    <w:rsid w:val="00FB2159"/>
    <w:rsid w:val="00FB340B"/>
    <w:rsid w:val="00FB3ECF"/>
    <w:rsid w:val="00FB4416"/>
    <w:rsid w:val="00FB45EA"/>
    <w:rsid w:val="00FB4970"/>
    <w:rsid w:val="00FB6A13"/>
    <w:rsid w:val="00FB7623"/>
    <w:rsid w:val="00FC04CC"/>
    <w:rsid w:val="00FC175F"/>
    <w:rsid w:val="00FC1887"/>
    <w:rsid w:val="00FC2BD2"/>
    <w:rsid w:val="00FC380B"/>
    <w:rsid w:val="00FC385A"/>
    <w:rsid w:val="00FC5873"/>
    <w:rsid w:val="00FC6013"/>
    <w:rsid w:val="00FC6832"/>
    <w:rsid w:val="00FC6BBC"/>
    <w:rsid w:val="00FC6BCF"/>
    <w:rsid w:val="00FC71B1"/>
    <w:rsid w:val="00FC7217"/>
    <w:rsid w:val="00FC7481"/>
    <w:rsid w:val="00FC7C52"/>
    <w:rsid w:val="00FC7ED2"/>
    <w:rsid w:val="00FD08E0"/>
    <w:rsid w:val="00FD0F85"/>
    <w:rsid w:val="00FD2701"/>
    <w:rsid w:val="00FD272C"/>
    <w:rsid w:val="00FD2B60"/>
    <w:rsid w:val="00FD2E5A"/>
    <w:rsid w:val="00FD3541"/>
    <w:rsid w:val="00FD35B2"/>
    <w:rsid w:val="00FD3E54"/>
    <w:rsid w:val="00FD675D"/>
    <w:rsid w:val="00FD6B42"/>
    <w:rsid w:val="00FD79AA"/>
    <w:rsid w:val="00FD7EE5"/>
    <w:rsid w:val="00FE0C12"/>
    <w:rsid w:val="00FE1B02"/>
    <w:rsid w:val="00FE23E0"/>
    <w:rsid w:val="00FE3054"/>
    <w:rsid w:val="00FE4A06"/>
    <w:rsid w:val="00FE5A47"/>
    <w:rsid w:val="00FE65E9"/>
    <w:rsid w:val="00FE72BD"/>
    <w:rsid w:val="00FE73BE"/>
    <w:rsid w:val="00FE7688"/>
    <w:rsid w:val="00FE7DB0"/>
    <w:rsid w:val="00FF096F"/>
    <w:rsid w:val="00FF0D12"/>
    <w:rsid w:val="00FF111B"/>
    <w:rsid w:val="00FF13E5"/>
    <w:rsid w:val="00FF1AC8"/>
    <w:rsid w:val="00FF279D"/>
    <w:rsid w:val="00FF281C"/>
    <w:rsid w:val="00FF3311"/>
    <w:rsid w:val="00FF378F"/>
    <w:rsid w:val="00FF3CA2"/>
    <w:rsid w:val="00FF422D"/>
    <w:rsid w:val="00FF4457"/>
    <w:rsid w:val="00FF4A26"/>
    <w:rsid w:val="00FF531B"/>
    <w:rsid w:val="00FF5EE4"/>
    <w:rsid w:val="00FF73F2"/>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2E30F"/>
  <w15:docId w15:val="{D1992493-33CC-49F9-B792-A525ED996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5BE0"/>
    <w:pPr>
      <w:spacing w:after="0" w:line="240" w:lineRule="auto"/>
    </w:pPr>
    <w:rPr>
      <w:rFonts w:ascii="Times New Roman" w:eastAsia="Times New Roman" w:hAnsi="Times New Roman" w:cs="Times New Roman"/>
      <w:sz w:val="24"/>
      <w:szCs w:val="24"/>
    </w:rPr>
  </w:style>
  <w:style w:type="paragraph" w:styleId="Heading1">
    <w:name w:val="heading 1"/>
    <w:aliases w:val="Antraste 1,H1,Section Heading,h1,heading1"/>
    <w:basedOn w:val="Normal"/>
    <w:next w:val="Normal"/>
    <w:link w:val="Heading1Char"/>
    <w:qFormat/>
    <w:rsid w:val="00C855DB"/>
    <w:pPr>
      <w:keepNext/>
      <w:numPr>
        <w:numId w:val="1"/>
      </w:numPr>
      <w:spacing w:before="240" w:after="120"/>
      <w:ind w:left="2342" w:hanging="357"/>
      <w:jc w:val="center"/>
      <w:outlineLvl w:val="0"/>
    </w:pPr>
    <w:rPr>
      <w:rFonts w:ascii="Times New Roman Bold" w:hAnsi="Times New Roman Bold"/>
      <w:b/>
      <w:caps/>
    </w:rPr>
  </w:style>
  <w:style w:type="paragraph" w:styleId="Heading2">
    <w:name w:val="heading 2"/>
    <w:basedOn w:val="Normal"/>
    <w:next w:val="Normal"/>
    <w:link w:val="Heading2Char"/>
    <w:uiPriority w:val="9"/>
    <w:unhideWhenUsed/>
    <w:qFormat/>
    <w:rsid w:val="006E73F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6E73F1"/>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nhideWhenUsed/>
    <w:qFormat/>
    <w:rsid w:val="006E73F1"/>
    <w:pPr>
      <w:keepNext/>
      <w:keepLines/>
      <w:spacing w:before="200"/>
      <w:outlineLvl w:val="3"/>
    </w:pPr>
    <w:rPr>
      <w:rFonts w:asciiTheme="majorHAnsi" w:eastAsiaTheme="majorEastAsia" w:hAnsiTheme="majorHAnsi" w:cstheme="majorBidi"/>
      <w:b/>
      <w:bCs/>
      <w:i/>
      <w:iCs/>
      <w:color w:val="4F81BD" w:themeColor="accent1"/>
    </w:rPr>
  </w:style>
  <w:style w:type="paragraph" w:styleId="Heading7">
    <w:name w:val="heading 7"/>
    <w:basedOn w:val="Normal"/>
    <w:next w:val="Normal"/>
    <w:link w:val="Heading7Char"/>
    <w:uiPriority w:val="9"/>
    <w:semiHidden/>
    <w:unhideWhenUsed/>
    <w:qFormat/>
    <w:rsid w:val="006E73F1"/>
    <w:pPr>
      <w:keepNext/>
      <w:keepLines/>
      <w:spacing w:before="200" w:line="276" w:lineRule="auto"/>
      <w:outlineLvl w:val="6"/>
    </w:pPr>
    <w:rPr>
      <w:rFonts w:asciiTheme="majorHAnsi" w:eastAsiaTheme="majorEastAsia" w:hAnsiTheme="majorHAnsi" w:cstheme="majorBidi"/>
      <w:i/>
      <w:iCs/>
      <w:color w:val="404040" w:themeColor="text1" w:themeTint="BF"/>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Char Char,Body Text Char Char Char Char,Body Text Char Char Char Char Char Char,Body Text Char1 Char Char Char Char,Body Text Char1 Char Char Char Char Char Char,Body Text Char2 Char Char,Body Text1,Body Text_0"/>
    <w:basedOn w:val="Normal"/>
    <w:link w:val="BodyTextChar"/>
    <w:rsid w:val="00795BE0"/>
    <w:pPr>
      <w:tabs>
        <w:tab w:val="left" w:pos="0"/>
      </w:tabs>
      <w:jc w:val="both"/>
    </w:pPr>
    <w:rPr>
      <w:szCs w:val="20"/>
    </w:rPr>
  </w:style>
  <w:style w:type="character" w:customStyle="1" w:styleId="BodyTextChar">
    <w:name w:val="Body Text Char"/>
    <w:aliases w:val="Body Text Char Char Char,Body Text Char Char Char Char Char,Body Text Char Char Char Char Char Char Char,Body Text Char1 Char Char Char Char Char,Body Text Char1 Char Char Char Char Char Char Char,Body Text Char2 Char Char Char"/>
    <w:basedOn w:val="DefaultParagraphFont"/>
    <w:link w:val="BodyText"/>
    <w:rsid w:val="00795BE0"/>
    <w:rPr>
      <w:rFonts w:ascii="Times New Roman" w:eastAsia="Times New Roman" w:hAnsi="Times New Roman" w:cs="Times New Roman"/>
      <w:sz w:val="24"/>
      <w:szCs w:val="20"/>
    </w:rPr>
  </w:style>
  <w:style w:type="paragraph" w:styleId="ListParagraph">
    <w:name w:val="List Paragraph"/>
    <w:aliases w:val="2,Bullet list,H&amp;P List Paragraph,Normal bullet 2,Numurets,PPS_Bullet,Saistīto dokumentu saraksts,Strip,Syle 1,Virsraksti,Buletai,Bullet 1,Bullet EY,ERP-List Paragraph,List Paragraph Red,List Paragraph11,List Paragraph111,Bullet Points"/>
    <w:basedOn w:val="Normal"/>
    <w:link w:val="ListParagraphChar"/>
    <w:uiPriority w:val="34"/>
    <w:qFormat/>
    <w:rsid w:val="00C855DB"/>
    <w:pPr>
      <w:widowControl w:val="0"/>
      <w:numPr>
        <w:ilvl w:val="1"/>
        <w:numId w:val="1"/>
      </w:numPr>
      <w:tabs>
        <w:tab w:val="clear" w:pos="857"/>
        <w:tab w:val="num" w:pos="851"/>
      </w:tabs>
      <w:autoSpaceDE w:val="0"/>
      <w:autoSpaceDN w:val="0"/>
      <w:adjustRightInd w:val="0"/>
      <w:spacing w:after="120"/>
      <w:ind w:left="567" w:hanging="567"/>
      <w:jc w:val="both"/>
    </w:pPr>
    <w:rPr>
      <w:sz w:val="22"/>
      <w:szCs w:val="22"/>
    </w:rPr>
  </w:style>
  <w:style w:type="table" w:styleId="TableGrid">
    <w:name w:val="Table Grid"/>
    <w:basedOn w:val="TableNormal"/>
    <w:rsid w:val="00795BE0"/>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95BE0"/>
    <w:rPr>
      <w:color w:val="0000FF" w:themeColor="hyperlink"/>
      <w:u w:val="single"/>
    </w:rPr>
  </w:style>
  <w:style w:type="paragraph" w:customStyle="1" w:styleId="Normal1">
    <w:name w:val="Normal1"/>
    <w:basedOn w:val="Normal"/>
    <w:uiPriority w:val="99"/>
    <w:rsid w:val="00795BE0"/>
    <w:pPr>
      <w:ind w:left="1134" w:hanging="567"/>
      <w:jc w:val="both"/>
    </w:pPr>
    <w:rPr>
      <w:rFonts w:ascii="BaltArial" w:eastAsia="Arial Unicode MS" w:hAnsi="BaltArial"/>
      <w:sz w:val="22"/>
      <w:szCs w:val="20"/>
      <w:lang w:val="en-US"/>
    </w:rPr>
  </w:style>
  <w:style w:type="character" w:customStyle="1" w:styleId="ListParagraphChar">
    <w:name w:val="List Paragraph Char"/>
    <w:aliases w:val="2 Char,Bullet list Char,H&amp;P List Paragraph Char,Normal bullet 2 Char,Numurets Char,PPS_Bullet Char,Saistīto dokumentu saraksts Char,Strip Char,Syle 1 Char,Virsraksti Char,Buletai Char,Bullet 1 Char,Bullet EY Char,Bullet Points Char"/>
    <w:basedOn w:val="DefaultParagraphFont"/>
    <w:link w:val="ListParagraph"/>
    <w:uiPriority w:val="34"/>
    <w:qFormat/>
    <w:rsid w:val="00C855DB"/>
    <w:rPr>
      <w:rFonts w:ascii="Times New Roman" w:eastAsia="Times New Roman" w:hAnsi="Times New Roman" w:cs="Times New Roman"/>
    </w:rPr>
  </w:style>
  <w:style w:type="character" w:customStyle="1" w:styleId="Heading1Char">
    <w:name w:val="Heading 1 Char"/>
    <w:aliases w:val="Antraste 1 Char,H1 Char,Section Heading Char,h1 Char,heading1 Char"/>
    <w:basedOn w:val="DefaultParagraphFont"/>
    <w:link w:val="Heading1"/>
    <w:rsid w:val="00C855DB"/>
    <w:rPr>
      <w:rFonts w:ascii="Times New Roman Bold" w:eastAsia="Times New Roman" w:hAnsi="Times New Roman Bold" w:cs="Times New Roman"/>
      <w:b/>
      <w:caps/>
      <w:sz w:val="24"/>
      <w:szCs w:val="24"/>
    </w:rPr>
  </w:style>
  <w:style w:type="character" w:customStyle="1" w:styleId="Heading2Char">
    <w:name w:val="Heading 2 Char"/>
    <w:basedOn w:val="DefaultParagraphFont"/>
    <w:link w:val="Heading2"/>
    <w:uiPriority w:val="9"/>
    <w:rsid w:val="006E73F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6E73F1"/>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rsid w:val="006E73F1"/>
    <w:rPr>
      <w:rFonts w:asciiTheme="majorHAnsi" w:eastAsiaTheme="majorEastAsia" w:hAnsiTheme="majorHAnsi" w:cstheme="majorBidi"/>
      <w:b/>
      <w:bCs/>
      <w:i/>
      <w:iCs/>
      <w:color w:val="4F81BD" w:themeColor="accent1"/>
      <w:sz w:val="24"/>
      <w:szCs w:val="24"/>
    </w:rPr>
  </w:style>
  <w:style w:type="character" w:customStyle="1" w:styleId="Heading7Char">
    <w:name w:val="Heading 7 Char"/>
    <w:basedOn w:val="DefaultParagraphFont"/>
    <w:link w:val="Heading7"/>
    <w:uiPriority w:val="9"/>
    <w:semiHidden/>
    <w:rsid w:val="006E73F1"/>
    <w:rPr>
      <w:rFonts w:asciiTheme="majorHAnsi" w:eastAsiaTheme="majorEastAsia" w:hAnsiTheme="majorHAnsi" w:cstheme="majorBidi"/>
      <w:i/>
      <w:iCs/>
      <w:color w:val="404040" w:themeColor="text1" w:themeTint="BF"/>
      <w:sz w:val="24"/>
    </w:rPr>
  </w:style>
  <w:style w:type="paragraph" w:styleId="BodyTextIndent2">
    <w:name w:val="Body Text Indent 2"/>
    <w:basedOn w:val="Normal"/>
    <w:link w:val="BodyTextIndent2Char"/>
    <w:rsid w:val="006E73F1"/>
    <w:pPr>
      <w:spacing w:after="120" w:line="480" w:lineRule="auto"/>
      <w:ind w:left="283"/>
    </w:pPr>
  </w:style>
  <w:style w:type="character" w:customStyle="1" w:styleId="BodyTextIndent2Char">
    <w:name w:val="Body Text Indent 2 Char"/>
    <w:basedOn w:val="DefaultParagraphFont"/>
    <w:link w:val="BodyTextIndent2"/>
    <w:rsid w:val="006E73F1"/>
    <w:rPr>
      <w:rFonts w:ascii="Times New Roman" w:eastAsia="Times New Roman" w:hAnsi="Times New Roman" w:cs="Times New Roman"/>
      <w:sz w:val="24"/>
      <w:szCs w:val="24"/>
    </w:rPr>
  </w:style>
  <w:style w:type="paragraph" w:customStyle="1" w:styleId="appakspunkts">
    <w:name w:val="appakspunkts"/>
    <w:basedOn w:val="Normal"/>
    <w:rsid w:val="006E73F1"/>
    <w:pPr>
      <w:ind w:left="720" w:hanging="720"/>
      <w:jc w:val="both"/>
    </w:pPr>
    <w:rPr>
      <w:rFonts w:ascii="BaltArial" w:hAnsi="BaltArial"/>
      <w:szCs w:val="20"/>
      <w:lang w:eastAsia="lv-LV"/>
    </w:rPr>
  </w:style>
  <w:style w:type="paragraph" w:customStyle="1" w:styleId="ppunkts">
    <w:name w:val="ppunkts"/>
    <w:basedOn w:val="Normal"/>
    <w:rsid w:val="006E73F1"/>
    <w:pPr>
      <w:ind w:left="1872" w:hanging="1152"/>
      <w:jc w:val="both"/>
    </w:pPr>
    <w:rPr>
      <w:rFonts w:ascii="BaltHelvetica" w:hAnsi="BaltHelvetica"/>
      <w:szCs w:val="20"/>
      <w:lang w:eastAsia="lv-LV"/>
    </w:rPr>
  </w:style>
  <w:style w:type="character" w:customStyle="1" w:styleId="Bodytext36">
    <w:name w:val="Body text (36)_"/>
    <w:basedOn w:val="DefaultParagraphFont"/>
    <w:link w:val="Bodytext360"/>
    <w:rsid w:val="006E73F1"/>
    <w:rPr>
      <w:spacing w:val="10"/>
      <w:sz w:val="18"/>
      <w:szCs w:val="18"/>
      <w:shd w:val="clear" w:color="auto" w:fill="FFFFFF"/>
    </w:rPr>
  </w:style>
  <w:style w:type="paragraph" w:customStyle="1" w:styleId="Bodytext360">
    <w:name w:val="Body text (36)"/>
    <w:basedOn w:val="Normal"/>
    <w:link w:val="Bodytext36"/>
    <w:rsid w:val="006E73F1"/>
    <w:pPr>
      <w:shd w:val="clear" w:color="auto" w:fill="FFFFFF"/>
      <w:spacing w:before="420" w:after="240" w:line="0" w:lineRule="atLeast"/>
      <w:ind w:hanging="740"/>
    </w:pPr>
    <w:rPr>
      <w:rFonts w:asciiTheme="minorHAnsi" w:eastAsiaTheme="minorHAnsi" w:hAnsiTheme="minorHAnsi" w:cstheme="minorBidi"/>
      <w:spacing w:val="10"/>
      <w:sz w:val="18"/>
      <w:szCs w:val="18"/>
    </w:rPr>
  </w:style>
  <w:style w:type="character" w:customStyle="1" w:styleId="Bodytext0">
    <w:name w:val="Body text_"/>
    <w:basedOn w:val="DefaultParagraphFont"/>
    <w:link w:val="BodyText3"/>
    <w:rsid w:val="006E73F1"/>
    <w:rPr>
      <w:rFonts w:cs="Times New Roman"/>
      <w:color w:val="000000"/>
      <w:spacing w:val="10"/>
      <w:shd w:val="clear" w:color="auto" w:fill="FFFFFF"/>
    </w:rPr>
  </w:style>
  <w:style w:type="character" w:customStyle="1" w:styleId="BodytextBoldSpacing0pt">
    <w:name w:val="Body text + Bold;Spacing 0 pt"/>
    <w:basedOn w:val="Bodytext0"/>
    <w:rsid w:val="006E73F1"/>
    <w:rPr>
      <w:rFonts w:cs="Times New Roman"/>
      <w:b/>
      <w:bCs/>
      <w:color w:val="000000"/>
      <w:spacing w:val="0"/>
      <w:shd w:val="clear" w:color="auto" w:fill="FFFFFF"/>
    </w:rPr>
  </w:style>
  <w:style w:type="character" w:customStyle="1" w:styleId="Bodytext2">
    <w:name w:val="Body text (2)_"/>
    <w:basedOn w:val="DefaultParagraphFont"/>
    <w:link w:val="Bodytext20"/>
    <w:rsid w:val="006E73F1"/>
    <w:rPr>
      <w:sz w:val="19"/>
      <w:szCs w:val="19"/>
      <w:shd w:val="clear" w:color="auto" w:fill="FFFFFF"/>
    </w:rPr>
  </w:style>
  <w:style w:type="character" w:customStyle="1" w:styleId="Bodytext30">
    <w:name w:val="Body text (3)_"/>
    <w:basedOn w:val="DefaultParagraphFont"/>
    <w:link w:val="Bodytext31"/>
    <w:uiPriority w:val="99"/>
    <w:rsid w:val="006E73F1"/>
    <w:rPr>
      <w:spacing w:val="10"/>
      <w:sz w:val="16"/>
      <w:szCs w:val="16"/>
      <w:shd w:val="clear" w:color="auto" w:fill="FFFFFF"/>
    </w:rPr>
  </w:style>
  <w:style w:type="character" w:customStyle="1" w:styleId="Bodytext37">
    <w:name w:val="Body text (37)_"/>
    <w:basedOn w:val="DefaultParagraphFont"/>
    <w:link w:val="Bodytext370"/>
    <w:rsid w:val="006E73F1"/>
    <w:rPr>
      <w:sz w:val="17"/>
      <w:szCs w:val="17"/>
      <w:shd w:val="clear" w:color="auto" w:fill="FFFFFF"/>
    </w:rPr>
  </w:style>
  <w:style w:type="paragraph" w:customStyle="1" w:styleId="BodyText3">
    <w:name w:val="Body Text3"/>
    <w:basedOn w:val="Normal"/>
    <w:link w:val="Bodytext0"/>
    <w:rsid w:val="006E73F1"/>
    <w:pPr>
      <w:numPr>
        <w:ilvl w:val="1"/>
        <w:numId w:val="2"/>
      </w:numPr>
      <w:shd w:val="clear" w:color="auto" w:fill="FFFFFF"/>
      <w:spacing w:after="120" w:line="264" w:lineRule="auto"/>
      <w:jc w:val="both"/>
    </w:pPr>
    <w:rPr>
      <w:rFonts w:asciiTheme="minorHAnsi" w:eastAsiaTheme="minorHAnsi" w:hAnsiTheme="minorHAnsi"/>
      <w:color w:val="000000"/>
      <w:spacing w:val="10"/>
      <w:sz w:val="22"/>
      <w:szCs w:val="22"/>
    </w:rPr>
  </w:style>
  <w:style w:type="paragraph" w:customStyle="1" w:styleId="Bodytext20">
    <w:name w:val="Body text (2)"/>
    <w:basedOn w:val="Normal"/>
    <w:link w:val="Bodytext2"/>
    <w:rsid w:val="006E73F1"/>
    <w:pPr>
      <w:shd w:val="clear" w:color="auto" w:fill="FFFFFF"/>
      <w:spacing w:before="60" w:line="252" w:lineRule="exact"/>
      <w:ind w:hanging="740"/>
      <w:jc w:val="both"/>
    </w:pPr>
    <w:rPr>
      <w:rFonts w:asciiTheme="minorHAnsi" w:eastAsiaTheme="minorHAnsi" w:hAnsiTheme="minorHAnsi" w:cstheme="minorBidi"/>
      <w:sz w:val="19"/>
      <w:szCs w:val="19"/>
    </w:rPr>
  </w:style>
  <w:style w:type="paragraph" w:customStyle="1" w:styleId="Bodytext31">
    <w:name w:val="Body text (3)"/>
    <w:basedOn w:val="Normal"/>
    <w:link w:val="Bodytext30"/>
    <w:uiPriority w:val="99"/>
    <w:rsid w:val="006E73F1"/>
    <w:pPr>
      <w:shd w:val="clear" w:color="auto" w:fill="FFFFFF"/>
      <w:spacing w:line="0" w:lineRule="atLeast"/>
      <w:ind w:hanging="800"/>
    </w:pPr>
    <w:rPr>
      <w:rFonts w:asciiTheme="minorHAnsi" w:eastAsiaTheme="minorHAnsi" w:hAnsiTheme="minorHAnsi" w:cstheme="minorBidi"/>
      <w:spacing w:val="10"/>
      <w:sz w:val="16"/>
      <w:szCs w:val="16"/>
    </w:rPr>
  </w:style>
  <w:style w:type="paragraph" w:customStyle="1" w:styleId="Bodytext370">
    <w:name w:val="Body text (37)"/>
    <w:basedOn w:val="Normal"/>
    <w:link w:val="Bodytext37"/>
    <w:rsid w:val="006E73F1"/>
    <w:pPr>
      <w:shd w:val="clear" w:color="auto" w:fill="FFFFFF"/>
      <w:spacing w:before="60" w:after="60" w:line="0" w:lineRule="atLeast"/>
      <w:ind w:hanging="780"/>
      <w:jc w:val="both"/>
    </w:pPr>
    <w:rPr>
      <w:rFonts w:asciiTheme="minorHAnsi" w:eastAsiaTheme="minorHAnsi" w:hAnsiTheme="minorHAnsi" w:cstheme="minorBidi"/>
      <w:sz w:val="17"/>
      <w:szCs w:val="17"/>
    </w:rPr>
  </w:style>
  <w:style w:type="character" w:styleId="Emphasis">
    <w:name w:val="Emphasis"/>
    <w:basedOn w:val="DefaultParagraphFont"/>
    <w:qFormat/>
    <w:rsid w:val="006E73F1"/>
    <w:rPr>
      <w:i/>
      <w:iCs/>
    </w:rPr>
  </w:style>
  <w:style w:type="character" w:styleId="SubtleEmphasis">
    <w:name w:val="Subtle Emphasis"/>
    <w:basedOn w:val="DefaultParagraphFont"/>
    <w:uiPriority w:val="19"/>
    <w:qFormat/>
    <w:rsid w:val="006E73F1"/>
    <w:rPr>
      <w:i/>
      <w:iCs/>
      <w:color w:val="808080" w:themeColor="text1" w:themeTint="7F"/>
    </w:rPr>
  </w:style>
  <w:style w:type="paragraph" w:styleId="BodyText21">
    <w:name w:val="Body Text 2"/>
    <w:basedOn w:val="Normal"/>
    <w:link w:val="BodyText2Char"/>
    <w:rsid w:val="006E73F1"/>
    <w:pPr>
      <w:spacing w:after="120" w:line="480" w:lineRule="auto"/>
    </w:pPr>
  </w:style>
  <w:style w:type="character" w:customStyle="1" w:styleId="BodyText2Char">
    <w:name w:val="Body Text 2 Char"/>
    <w:basedOn w:val="DefaultParagraphFont"/>
    <w:link w:val="BodyText21"/>
    <w:rsid w:val="006E73F1"/>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E73F1"/>
    <w:rPr>
      <w:rFonts w:ascii="Tahoma" w:hAnsi="Tahoma" w:cs="Tahoma"/>
      <w:sz w:val="16"/>
      <w:szCs w:val="16"/>
    </w:rPr>
  </w:style>
  <w:style w:type="character" w:customStyle="1" w:styleId="BalloonTextChar">
    <w:name w:val="Balloon Text Char"/>
    <w:basedOn w:val="DefaultParagraphFont"/>
    <w:link w:val="BalloonText"/>
    <w:uiPriority w:val="99"/>
    <w:semiHidden/>
    <w:rsid w:val="006E73F1"/>
    <w:rPr>
      <w:rFonts w:ascii="Tahoma" w:eastAsia="Times New Roman" w:hAnsi="Tahoma" w:cs="Tahoma"/>
      <w:sz w:val="16"/>
      <w:szCs w:val="16"/>
    </w:rPr>
  </w:style>
  <w:style w:type="paragraph" w:styleId="Header">
    <w:name w:val="header"/>
    <w:basedOn w:val="Normal"/>
    <w:link w:val="HeaderChar"/>
    <w:uiPriority w:val="99"/>
    <w:unhideWhenUsed/>
    <w:rsid w:val="006E73F1"/>
    <w:pPr>
      <w:tabs>
        <w:tab w:val="center" w:pos="4153"/>
        <w:tab w:val="right" w:pos="8306"/>
      </w:tabs>
    </w:pPr>
  </w:style>
  <w:style w:type="character" w:customStyle="1" w:styleId="HeaderChar">
    <w:name w:val="Header Char"/>
    <w:basedOn w:val="DefaultParagraphFont"/>
    <w:link w:val="Header"/>
    <w:uiPriority w:val="99"/>
    <w:rsid w:val="006E73F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73F1"/>
    <w:pPr>
      <w:tabs>
        <w:tab w:val="center" w:pos="4153"/>
        <w:tab w:val="right" w:pos="8306"/>
      </w:tabs>
    </w:pPr>
  </w:style>
  <w:style w:type="character" w:customStyle="1" w:styleId="FooterChar">
    <w:name w:val="Footer Char"/>
    <w:basedOn w:val="DefaultParagraphFont"/>
    <w:link w:val="Footer"/>
    <w:uiPriority w:val="99"/>
    <w:rsid w:val="006E73F1"/>
    <w:rPr>
      <w:rFonts w:ascii="Times New Roman" w:eastAsia="Times New Roman" w:hAnsi="Times New Roman" w:cs="Times New Roman"/>
      <w:sz w:val="24"/>
      <w:szCs w:val="24"/>
    </w:rPr>
  </w:style>
  <w:style w:type="paragraph" w:styleId="BodyTextIndent3">
    <w:name w:val="Body Text Indent 3"/>
    <w:basedOn w:val="Normal"/>
    <w:link w:val="BodyTextIndent3Char"/>
    <w:unhideWhenUsed/>
    <w:rsid w:val="006E73F1"/>
    <w:pPr>
      <w:spacing w:after="120"/>
      <w:ind w:left="283"/>
    </w:pPr>
    <w:rPr>
      <w:sz w:val="16"/>
      <w:szCs w:val="16"/>
    </w:rPr>
  </w:style>
  <w:style w:type="character" w:customStyle="1" w:styleId="BodyTextIndent3Char">
    <w:name w:val="Body Text Indent 3 Char"/>
    <w:basedOn w:val="DefaultParagraphFont"/>
    <w:link w:val="BodyTextIndent3"/>
    <w:rsid w:val="006E73F1"/>
    <w:rPr>
      <w:rFonts w:ascii="Times New Roman" w:eastAsia="Times New Roman" w:hAnsi="Times New Roman" w:cs="Times New Roman"/>
      <w:sz w:val="16"/>
      <w:szCs w:val="16"/>
    </w:rPr>
  </w:style>
  <w:style w:type="character" w:styleId="CommentReference">
    <w:name w:val="annotation reference"/>
    <w:basedOn w:val="DefaultParagraphFont"/>
    <w:uiPriority w:val="99"/>
    <w:unhideWhenUsed/>
    <w:qFormat/>
    <w:rsid w:val="006E73F1"/>
    <w:rPr>
      <w:sz w:val="16"/>
      <w:szCs w:val="16"/>
    </w:rPr>
  </w:style>
  <w:style w:type="paragraph" w:styleId="CommentText">
    <w:name w:val="annotation text"/>
    <w:basedOn w:val="Normal"/>
    <w:link w:val="CommentTextChar"/>
    <w:uiPriority w:val="99"/>
    <w:unhideWhenUsed/>
    <w:rsid w:val="006E73F1"/>
    <w:rPr>
      <w:sz w:val="20"/>
      <w:szCs w:val="20"/>
    </w:rPr>
  </w:style>
  <w:style w:type="character" w:customStyle="1" w:styleId="CommentTextChar">
    <w:name w:val="Comment Text Char"/>
    <w:basedOn w:val="DefaultParagraphFont"/>
    <w:link w:val="CommentText"/>
    <w:uiPriority w:val="99"/>
    <w:rsid w:val="006E73F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E73F1"/>
    <w:rPr>
      <w:b/>
      <w:bCs/>
    </w:rPr>
  </w:style>
  <w:style w:type="character" w:customStyle="1" w:styleId="CommentSubjectChar">
    <w:name w:val="Comment Subject Char"/>
    <w:basedOn w:val="CommentTextChar"/>
    <w:link w:val="CommentSubject"/>
    <w:uiPriority w:val="99"/>
    <w:semiHidden/>
    <w:rsid w:val="006E73F1"/>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6E73F1"/>
    <w:rPr>
      <w:color w:val="800080" w:themeColor="followedHyperlink"/>
      <w:u w:val="single"/>
    </w:rPr>
  </w:style>
  <w:style w:type="paragraph" w:styleId="BodyTextIndent">
    <w:name w:val="Body Text Indent"/>
    <w:basedOn w:val="Normal"/>
    <w:link w:val="BodyTextIndentChar"/>
    <w:uiPriority w:val="99"/>
    <w:unhideWhenUsed/>
    <w:rsid w:val="006E73F1"/>
    <w:pPr>
      <w:spacing w:after="120"/>
      <w:ind w:left="283"/>
    </w:pPr>
  </w:style>
  <w:style w:type="character" w:customStyle="1" w:styleId="BodyTextIndentChar">
    <w:name w:val="Body Text Indent Char"/>
    <w:basedOn w:val="DefaultParagraphFont"/>
    <w:link w:val="BodyTextIndent"/>
    <w:uiPriority w:val="99"/>
    <w:rsid w:val="006E73F1"/>
    <w:rPr>
      <w:rFonts w:ascii="Times New Roman" w:eastAsia="Times New Roman" w:hAnsi="Times New Roman" w:cs="Times New Roman"/>
      <w:sz w:val="24"/>
      <w:szCs w:val="24"/>
    </w:rPr>
  </w:style>
  <w:style w:type="paragraph" w:styleId="NoSpacing">
    <w:name w:val="No Spacing"/>
    <w:uiPriority w:val="1"/>
    <w:qFormat/>
    <w:rsid w:val="006E73F1"/>
    <w:pPr>
      <w:spacing w:after="0" w:line="240" w:lineRule="auto"/>
    </w:pPr>
    <w:rPr>
      <w:rFonts w:ascii="Times New Roman" w:eastAsia="Times New Roman" w:hAnsi="Times New Roman" w:cs="Times New Roman"/>
      <w:sz w:val="24"/>
      <w:szCs w:val="24"/>
    </w:rPr>
  </w:style>
  <w:style w:type="paragraph" w:styleId="List3">
    <w:name w:val="List 3"/>
    <w:basedOn w:val="Normal"/>
    <w:rsid w:val="006E73F1"/>
    <w:pPr>
      <w:tabs>
        <w:tab w:val="num" w:pos="4560"/>
      </w:tabs>
      <w:ind w:left="3840"/>
      <w:jc w:val="both"/>
    </w:pPr>
    <w:rPr>
      <w:color w:val="000000"/>
    </w:rPr>
  </w:style>
  <w:style w:type="paragraph" w:styleId="Caption">
    <w:name w:val="caption"/>
    <w:basedOn w:val="Normal"/>
    <w:next w:val="Normal"/>
    <w:qFormat/>
    <w:rsid w:val="006E73F1"/>
    <w:pPr>
      <w:tabs>
        <w:tab w:val="num" w:pos="720"/>
      </w:tabs>
      <w:ind w:left="720" w:hanging="720"/>
      <w:jc w:val="center"/>
    </w:pPr>
    <w:rPr>
      <w:b/>
      <w:szCs w:val="20"/>
    </w:rPr>
  </w:style>
  <w:style w:type="paragraph" w:customStyle="1" w:styleId="Nodaa2">
    <w:name w:val="Nodaļa 2"/>
    <w:basedOn w:val="Heading2"/>
    <w:rsid w:val="006E73F1"/>
    <w:pPr>
      <w:keepLines w:val="0"/>
      <w:widowControl w:val="0"/>
      <w:numPr>
        <w:numId w:val="3"/>
      </w:numPr>
      <w:spacing w:before="240" w:after="120"/>
      <w:jc w:val="both"/>
    </w:pPr>
    <w:rPr>
      <w:rFonts w:ascii="Times New Roman" w:eastAsia="Times New Roman" w:hAnsi="Times New Roman" w:cs="Times New Roman"/>
      <w:bCs w:val="0"/>
      <w:noProof/>
      <w:snapToGrid w:val="0"/>
      <w:color w:val="auto"/>
      <w:sz w:val="24"/>
      <w:szCs w:val="20"/>
    </w:rPr>
  </w:style>
  <w:style w:type="character" w:customStyle="1" w:styleId="st1">
    <w:name w:val="st1"/>
    <w:basedOn w:val="DefaultParagraphFont"/>
    <w:rsid w:val="006E73F1"/>
  </w:style>
  <w:style w:type="paragraph" w:styleId="DocumentMap">
    <w:name w:val="Document Map"/>
    <w:basedOn w:val="Normal"/>
    <w:link w:val="DocumentMapChar"/>
    <w:semiHidden/>
    <w:rsid w:val="006E73F1"/>
    <w:pPr>
      <w:shd w:val="clear" w:color="auto" w:fill="000080"/>
    </w:pPr>
    <w:rPr>
      <w:rFonts w:ascii="Tahoma" w:hAnsi="Tahoma"/>
      <w:sz w:val="20"/>
      <w:szCs w:val="20"/>
      <w:lang w:val="en-AU"/>
    </w:rPr>
  </w:style>
  <w:style w:type="character" w:customStyle="1" w:styleId="DocumentMapChar">
    <w:name w:val="Document Map Char"/>
    <w:basedOn w:val="DefaultParagraphFont"/>
    <w:link w:val="DocumentMap"/>
    <w:semiHidden/>
    <w:rsid w:val="006E73F1"/>
    <w:rPr>
      <w:rFonts w:ascii="Tahoma" w:eastAsia="Times New Roman" w:hAnsi="Tahoma" w:cs="Times New Roman"/>
      <w:sz w:val="20"/>
      <w:szCs w:val="20"/>
      <w:shd w:val="clear" w:color="auto" w:fill="000080"/>
      <w:lang w:val="en-AU"/>
    </w:rPr>
  </w:style>
  <w:style w:type="paragraph" w:styleId="Title">
    <w:name w:val="Title"/>
    <w:basedOn w:val="Normal"/>
    <w:link w:val="TitleChar"/>
    <w:qFormat/>
    <w:rsid w:val="006E73F1"/>
    <w:pPr>
      <w:jc w:val="center"/>
    </w:pPr>
    <w:rPr>
      <w:sz w:val="28"/>
      <w:szCs w:val="20"/>
    </w:rPr>
  </w:style>
  <w:style w:type="character" w:customStyle="1" w:styleId="TitleChar">
    <w:name w:val="Title Char"/>
    <w:basedOn w:val="DefaultParagraphFont"/>
    <w:link w:val="Title"/>
    <w:rsid w:val="006E73F1"/>
    <w:rPr>
      <w:rFonts w:ascii="Times New Roman" w:eastAsia="Times New Roman" w:hAnsi="Times New Roman" w:cs="Times New Roman"/>
      <w:sz w:val="28"/>
      <w:szCs w:val="20"/>
    </w:rPr>
  </w:style>
  <w:style w:type="character" w:styleId="PageNumber">
    <w:name w:val="page number"/>
    <w:rsid w:val="006E73F1"/>
    <w:rPr>
      <w:rFonts w:cs="Times New Roman"/>
    </w:rPr>
  </w:style>
  <w:style w:type="character" w:styleId="Strong">
    <w:name w:val="Strong"/>
    <w:basedOn w:val="DefaultParagraphFont"/>
    <w:uiPriority w:val="22"/>
    <w:qFormat/>
    <w:rsid w:val="006E73F1"/>
    <w:rPr>
      <w:b/>
      <w:bCs/>
    </w:rPr>
  </w:style>
  <w:style w:type="character" w:styleId="BookTitle">
    <w:name w:val="Book Title"/>
    <w:basedOn w:val="DefaultParagraphFont"/>
    <w:uiPriority w:val="33"/>
    <w:qFormat/>
    <w:rsid w:val="006E73F1"/>
    <w:rPr>
      <w:b/>
      <w:bCs/>
      <w:smallCaps/>
      <w:spacing w:val="5"/>
    </w:rPr>
  </w:style>
  <w:style w:type="paragraph" w:customStyle="1" w:styleId="tv20787921">
    <w:name w:val="tv207_87_921"/>
    <w:basedOn w:val="Normal"/>
    <w:rsid w:val="006E73F1"/>
    <w:pPr>
      <w:spacing w:after="567" w:line="360" w:lineRule="auto"/>
      <w:jc w:val="center"/>
    </w:pPr>
    <w:rPr>
      <w:rFonts w:ascii="Verdana" w:hAnsi="Verdana"/>
      <w:b/>
      <w:bCs/>
      <w:sz w:val="28"/>
      <w:szCs w:val="28"/>
      <w:lang w:eastAsia="lv-LV"/>
    </w:rPr>
  </w:style>
  <w:style w:type="paragraph" w:customStyle="1" w:styleId="ListParagraph1">
    <w:name w:val="List Paragraph1"/>
    <w:basedOn w:val="Normal"/>
    <w:link w:val="ListParagraph1Char"/>
    <w:qFormat/>
    <w:rsid w:val="006E73F1"/>
    <w:pPr>
      <w:ind w:left="720"/>
      <w:contextualSpacing/>
    </w:pPr>
    <w:rPr>
      <w:noProof/>
      <w:lang w:val="en-US" w:eastAsia="fr-FR"/>
    </w:rPr>
  </w:style>
  <w:style w:type="paragraph" w:styleId="Index1">
    <w:name w:val="index 1"/>
    <w:basedOn w:val="Normal"/>
    <w:next w:val="Normal"/>
    <w:semiHidden/>
    <w:rsid w:val="006E73F1"/>
    <w:rPr>
      <w:rFonts w:ascii="BaltHelvetica" w:eastAsia="Arial Unicode MS" w:hAnsi="BaltHelvetica"/>
      <w:szCs w:val="20"/>
      <w:lang w:val="en-US"/>
    </w:rPr>
  </w:style>
  <w:style w:type="paragraph" w:customStyle="1" w:styleId="BodyText210">
    <w:name w:val="Body Text 21"/>
    <w:basedOn w:val="Normal"/>
    <w:rsid w:val="006E73F1"/>
    <w:rPr>
      <w:rFonts w:ascii="Arial" w:hAnsi="Arial"/>
      <w:noProof/>
      <w:sz w:val="22"/>
      <w:szCs w:val="20"/>
      <w:lang w:val="en-GB" w:eastAsia="fr-FR"/>
    </w:rPr>
  </w:style>
  <w:style w:type="character" w:customStyle="1" w:styleId="HeaderChar2">
    <w:name w:val="Header Char2"/>
    <w:basedOn w:val="DefaultParagraphFont"/>
    <w:locked/>
    <w:rsid w:val="006E73F1"/>
    <w:rPr>
      <w:rFonts w:cs="Times New Roman"/>
      <w:sz w:val="24"/>
      <w:szCs w:val="24"/>
      <w:lang w:val="lv-LV" w:eastAsia="en-US" w:bidi="ar-SA"/>
    </w:rPr>
  </w:style>
  <w:style w:type="paragraph" w:styleId="List2">
    <w:name w:val="List 2"/>
    <w:basedOn w:val="Normal"/>
    <w:uiPriority w:val="99"/>
    <w:semiHidden/>
    <w:unhideWhenUsed/>
    <w:rsid w:val="006E73F1"/>
    <w:pPr>
      <w:ind w:left="566" w:hanging="283"/>
      <w:contextualSpacing/>
    </w:pPr>
  </w:style>
  <w:style w:type="character" w:customStyle="1" w:styleId="apple-converted-space">
    <w:name w:val="apple-converted-space"/>
    <w:basedOn w:val="DefaultParagraphFont"/>
    <w:rsid w:val="000F3615"/>
  </w:style>
  <w:style w:type="character" w:customStyle="1" w:styleId="UnresolvedMention1">
    <w:name w:val="Unresolved Mention1"/>
    <w:basedOn w:val="DefaultParagraphFont"/>
    <w:uiPriority w:val="99"/>
    <w:semiHidden/>
    <w:unhideWhenUsed/>
    <w:rsid w:val="00240914"/>
    <w:rPr>
      <w:color w:val="605E5C"/>
      <w:shd w:val="clear" w:color="auto" w:fill="E1DFDD"/>
    </w:rPr>
  </w:style>
  <w:style w:type="table" w:customStyle="1" w:styleId="TableGrid2">
    <w:name w:val="Table Grid2"/>
    <w:basedOn w:val="TableNormal"/>
    <w:next w:val="TableGrid"/>
    <w:uiPriority w:val="59"/>
    <w:rsid w:val="00A77178"/>
    <w:pPr>
      <w:widowControl w:val="0"/>
      <w:spacing w:after="0" w:line="240" w:lineRule="auto"/>
    </w:pPr>
    <w:rPr>
      <w:rFonts w:ascii="Microsoft Sans Serif" w:eastAsia="Microsoft Sans Serif" w:hAnsi="Microsoft Sans Serif" w:cs="Microsoft Sans Serif"/>
      <w:sz w:val="24"/>
      <w:szCs w:val="24"/>
      <w:lang w:eastAsia="lv-LV" w:bidi="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rsid w:val="00FB198B"/>
    <w:rPr>
      <w:color w:val="605E5C"/>
      <w:shd w:val="clear" w:color="auto" w:fill="E1DFDD"/>
    </w:rPr>
  </w:style>
  <w:style w:type="paragraph" w:styleId="FootnoteText">
    <w:name w:val="footnote text"/>
    <w:basedOn w:val="Normal"/>
    <w:link w:val="FootnoteTextChar"/>
    <w:uiPriority w:val="99"/>
    <w:semiHidden/>
    <w:unhideWhenUsed/>
    <w:rsid w:val="00A87D13"/>
    <w:rPr>
      <w:sz w:val="20"/>
      <w:szCs w:val="20"/>
    </w:rPr>
  </w:style>
  <w:style w:type="character" w:customStyle="1" w:styleId="FootnoteTextChar">
    <w:name w:val="Footnote Text Char"/>
    <w:basedOn w:val="DefaultParagraphFont"/>
    <w:link w:val="FootnoteText"/>
    <w:uiPriority w:val="99"/>
    <w:semiHidden/>
    <w:rsid w:val="00A87D13"/>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A87D13"/>
    <w:rPr>
      <w:vertAlign w:val="superscript"/>
    </w:rPr>
  </w:style>
  <w:style w:type="paragraph" w:customStyle="1" w:styleId="Punkts">
    <w:name w:val="Punkts"/>
    <w:basedOn w:val="Normal"/>
    <w:next w:val="Apakpunkts"/>
    <w:rsid w:val="00EA7F7E"/>
    <w:pPr>
      <w:numPr>
        <w:numId w:val="5"/>
      </w:numPr>
      <w:tabs>
        <w:tab w:val="clear" w:pos="851"/>
        <w:tab w:val="num" w:pos="720"/>
      </w:tabs>
      <w:ind w:left="720" w:hanging="720"/>
    </w:pPr>
    <w:rPr>
      <w:rFonts w:ascii="Arial" w:hAnsi="Arial"/>
      <w:b/>
      <w:sz w:val="20"/>
      <w:lang w:eastAsia="lv-LV"/>
    </w:rPr>
  </w:style>
  <w:style w:type="paragraph" w:customStyle="1" w:styleId="Apakpunkts">
    <w:name w:val="Apakšpunkts"/>
    <w:basedOn w:val="Normal"/>
    <w:rsid w:val="00EA7F7E"/>
    <w:pPr>
      <w:numPr>
        <w:ilvl w:val="1"/>
        <w:numId w:val="5"/>
      </w:numPr>
    </w:pPr>
    <w:rPr>
      <w:rFonts w:ascii="Arial" w:hAnsi="Arial"/>
      <w:b/>
      <w:sz w:val="20"/>
      <w:lang w:eastAsia="lv-LV"/>
    </w:rPr>
  </w:style>
  <w:style w:type="paragraph" w:customStyle="1" w:styleId="Paragrfs">
    <w:name w:val="Paragrāfs"/>
    <w:basedOn w:val="Normal"/>
    <w:next w:val="Normal"/>
    <w:rsid w:val="00EA7F7E"/>
    <w:pPr>
      <w:numPr>
        <w:ilvl w:val="2"/>
        <w:numId w:val="5"/>
      </w:numPr>
      <w:jc w:val="both"/>
    </w:pPr>
    <w:rPr>
      <w:rFonts w:ascii="Arial" w:hAnsi="Arial"/>
      <w:sz w:val="20"/>
      <w:lang w:eastAsia="lv-LV"/>
    </w:rPr>
  </w:style>
  <w:style w:type="paragraph" w:styleId="Revision">
    <w:name w:val="Revision"/>
    <w:hidden/>
    <w:uiPriority w:val="99"/>
    <w:semiHidden/>
    <w:rsid w:val="00DE1B00"/>
    <w:pPr>
      <w:spacing w:after="0" w:line="240" w:lineRule="auto"/>
    </w:pPr>
    <w:rPr>
      <w:rFonts w:ascii="Times New Roman" w:eastAsia="Times New Roman" w:hAnsi="Times New Roman" w:cs="Times New Roman"/>
      <w:sz w:val="24"/>
      <w:szCs w:val="24"/>
    </w:rPr>
  </w:style>
  <w:style w:type="character" w:customStyle="1" w:styleId="cf01">
    <w:name w:val="cf01"/>
    <w:basedOn w:val="DefaultParagraphFont"/>
    <w:rsid w:val="00560F3F"/>
    <w:rPr>
      <w:rFonts w:ascii="Segoe UI" w:hAnsi="Segoe UI" w:cs="Segoe UI" w:hint="default"/>
      <w:sz w:val="18"/>
      <w:szCs w:val="18"/>
    </w:rPr>
  </w:style>
  <w:style w:type="paragraph" w:styleId="TOC1">
    <w:name w:val="toc 1"/>
    <w:basedOn w:val="Normal"/>
    <w:next w:val="Normal"/>
    <w:autoRedefine/>
    <w:uiPriority w:val="39"/>
    <w:rsid w:val="00B95C4E"/>
    <w:pPr>
      <w:tabs>
        <w:tab w:val="left" w:pos="480"/>
        <w:tab w:val="right" w:leader="dot" w:pos="8302"/>
      </w:tabs>
    </w:pPr>
    <w:rPr>
      <w:caps/>
      <w:sz w:val="22"/>
      <w:lang w:eastAsia="lv-LV"/>
    </w:rPr>
  </w:style>
  <w:style w:type="character" w:styleId="UnresolvedMention">
    <w:name w:val="Unresolved Mention"/>
    <w:basedOn w:val="DefaultParagraphFont"/>
    <w:uiPriority w:val="99"/>
    <w:rsid w:val="001B26EB"/>
    <w:rPr>
      <w:color w:val="605E5C"/>
      <w:shd w:val="clear" w:color="auto" w:fill="E1DFDD"/>
    </w:rPr>
  </w:style>
  <w:style w:type="paragraph" w:customStyle="1" w:styleId="ListParagraph2">
    <w:name w:val="List Paragraph 2"/>
    <w:basedOn w:val="ListParagraph1"/>
    <w:link w:val="ListParagraph2Char"/>
    <w:qFormat/>
    <w:rsid w:val="008C68A8"/>
    <w:pPr>
      <w:ind w:left="794" w:hanging="794"/>
      <w:jc w:val="both"/>
    </w:pPr>
    <w:rPr>
      <w:sz w:val="22"/>
      <w:szCs w:val="22"/>
      <w:lang w:val="lv-LV"/>
    </w:rPr>
  </w:style>
  <w:style w:type="character" w:customStyle="1" w:styleId="ListParagraph1Char">
    <w:name w:val="List Paragraph1 Char"/>
    <w:basedOn w:val="DefaultParagraphFont"/>
    <w:link w:val="ListParagraph1"/>
    <w:rsid w:val="008C68A8"/>
    <w:rPr>
      <w:rFonts w:ascii="Times New Roman" w:eastAsia="Times New Roman" w:hAnsi="Times New Roman" w:cs="Times New Roman"/>
      <w:noProof/>
      <w:sz w:val="24"/>
      <w:szCs w:val="24"/>
      <w:lang w:val="en-US" w:eastAsia="fr-FR"/>
    </w:rPr>
  </w:style>
  <w:style w:type="numbering" w:customStyle="1" w:styleId="ContractsMultiList">
    <w:name w:val="Contracts MultiList"/>
    <w:uiPriority w:val="99"/>
    <w:rsid w:val="008C68A8"/>
    <w:pPr>
      <w:numPr>
        <w:numId w:val="7"/>
      </w:numPr>
    </w:pPr>
  </w:style>
  <w:style w:type="character" w:customStyle="1" w:styleId="ListParagraph2Char">
    <w:name w:val="List Paragraph 2 Char"/>
    <w:basedOn w:val="ListParagraph1Char"/>
    <w:link w:val="ListParagraph2"/>
    <w:rsid w:val="009D73CF"/>
    <w:rPr>
      <w:rFonts w:ascii="Times New Roman" w:eastAsia="Times New Roman" w:hAnsi="Times New Roman" w:cs="Times New Roman"/>
      <w:noProof/>
      <w:sz w:val="24"/>
      <w:szCs w:val="24"/>
      <w:lang w:val="en-US" w:eastAsia="fr-FR"/>
    </w:rPr>
  </w:style>
  <w:style w:type="numbering" w:customStyle="1" w:styleId="ContractsMultilist0">
    <w:name w:val="Contracts Multilist"/>
    <w:uiPriority w:val="99"/>
    <w:rsid w:val="00795D89"/>
    <w:pPr>
      <w:numPr>
        <w:numId w:val="11"/>
      </w:numPr>
    </w:pPr>
  </w:style>
  <w:style w:type="paragraph" w:styleId="TOCHeading">
    <w:name w:val="TOC Heading"/>
    <w:basedOn w:val="Heading1"/>
    <w:next w:val="Normal"/>
    <w:uiPriority w:val="39"/>
    <w:unhideWhenUsed/>
    <w:qFormat/>
    <w:rsid w:val="00BE7205"/>
    <w:pPr>
      <w:keepLines/>
      <w:spacing w:line="259" w:lineRule="auto"/>
      <w:jc w:val="left"/>
      <w:outlineLvl w:val="9"/>
    </w:pPr>
    <w:rPr>
      <w:rFonts w:asciiTheme="majorHAnsi" w:eastAsiaTheme="majorEastAsia" w:hAnsiTheme="majorHAnsi" w:cstheme="majorBidi"/>
      <w:b w:val="0"/>
      <w:color w:val="365F91" w:themeColor="accent1" w:themeShade="BF"/>
      <w:sz w:val="32"/>
      <w:szCs w:val="32"/>
      <w:lang w:val="en-US"/>
    </w:rPr>
  </w:style>
  <w:style w:type="paragraph" w:customStyle="1" w:styleId="111">
    <w:name w:val="1.1.1."/>
    <w:basedOn w:val="Normal"/>
    <w:link w:val="111Char"/>
    <w:qFormat/>
    <w:rsid w:val="00573B0F"/>
    <w:pPr>
      <w:widowControl w:val="0"/>
      <w:numPr>
        <w:ilvl w:val="2"/>
        <w:numId w:val="1"/>
      </w:numPr>
      <w:spacing w:before="120" w:after="120" w:line="264" w:lineRule="auto"/>
      <w:ind w:left="1247" w:hanging="680"/>
      <w:jc w:val="both"/>
    </w:pPr>
    <w:rPr>
      <w:sz w:val="22"/>
      <w:szCs w:val="22"/>
    </w:rPr>
  </w:style>
  <w:style w:type="character" w:customStyle="1" w:styleId="111Char">
    <w:name w:val="1.1.1. Char"/>
    <w:basedOn w:val="DefaultParagraphFont"/>
    <w:link w:val="111"/>
    <w:rsid w:val="00573B0F"/>
    <w:rPr>
      <w:rFonts w:ascii="Times New Roman" w:eastAsia="Times New Roman" w:hAnsi="Times New Roman" w:cs="Times New Roman"/>
    </w:rPr>
  </w:style>
  <w:style w:type="table" w:customStyle="1" w:styleId="TableGrid7">
    <w:name w:val="Table Grid7"/>
    <w:basedOn w:val="TableNormal"/>
    <w:next w:val="TableGrid"/>
    <w:rsid w:val="00BC0A1C"/>
    <w:pPr>
      <w:spacing w:after="0" w:line="240" w:lineRule="auto"/>
    </w:pPr>
    <w:rPr>
      <w:rFonts w:ascii="Times New Roman" w:eastAsia="Times New Roman" w:hAnsi="Times New Roman" w:cs="Times New Roman"/>
      <w:sz w:val="20"/>
      <w:szCs w:val="20"/>
      <w:lang w:eastAsia="lv-LV"/>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st@ast.lv"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ata.stat.gov.lv/pxweb/lv/"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ata.stat.gov.lv/pxweb/lv/" TargetMode="External"/><Relationship Id="rId5" Type="http://schemas.openxmlformats.org/officeDocument/2006/relationships/numbering" Target="numbering.xml"/><Relationship Id="rId15" Type="http://schemas.openxmlformats.org/officeDocument/2006/relationships/hyperlink" Target="mailto:ast@ast.lv"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st@ast.l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C0233FEB1F48343859F1A12A6A2E2EA" ma:contentTypeVersion="12" ma:contentTypeDescription="Create a new document." ma:contentTypeScope="" ma:versionID="38afdd1284a11951d4fcbb39e2c2011c">
  <xsd:schema xmlns:xsd="http://www.w3.org/2001/XMLSchema" xmlns:xs="http://www.w3.org/2001/XMLSchema" xmlns:p="http://schemas.microsoft.com/office/2006/metadata/properties" xmlns:ns3="e3993b23-5a3d-4387-b4de-f6b8d25c6efb" xmlns:ns4="11993577-1d65-484c-967d-eca8a330f37b" targetNamespace="http://schemas.microsoft.com/office/2006/metadata/properties" ma:root="true" ma:fieldsID="09c3e0130d341a10e501db2faf1a850c" ns3:_="" ns4:_="">
    <xsd:import namespace="e3993b23-5a3d-4387-b4de-f6b8d25c6efb"/>
    <xsd:import namespace="11993577-1d65-484c-967d-eca8a330f37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993b23-5a3d-4387-b4de-f6b8d25c6e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1993577-1d65-484c-967d-eca8a330f37b"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DA736A-454C-4964-84E2-53C207241F8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268B55-7F61-4D13-870B-781546341E75}">
  <ds:schemaRefs>
    <ds:schemaRef ds:uri="http://schemas.microsoft.com/sharepoint/v3/contenttype/forms"/>
  </ds:schemaRefs>
</ds:datastoreItem>
</file>

<file path=customXml/itemProps3.xml><?xml version="1.0" encoding="utf-8"?>
<ds:datastoreItem xmlns:ds="http://schemas.openxmlformats.org/officeDocument/2006/customXml" ds:itemID="{66120B8E-AAF1-4789-8FAF-3EC05EF840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993b23-5a3d-4387-b4de-f6b8d25c6efb"/>
    <ds:schemaRef ds:uri="11993577-1d65-484c-967d-eca8a330f3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B142144-19DE-442A-BCF9-DA9240DD36AA}">
  <ds:schemaRefs>
    <ds:schemaRef ds:uri="http://schemas.openxmlformats.org/officeDocument/2006/bibliography"/>
  </ds:schemaRefs>
</ds:datastoreItem>
</file>

<file path=docMetadata/LabelInfo.xml><?xml version="1.0" encoding="utf-8"?>
<clbl:labelList xmlns:clbl="http://schemas.microsoft.com/office/2020/mipLabelMetadata">
  <clbl:label id="{66cffd26-8a8e-4271-ae8c-0448cc98c6fa}" enabled="1" method="Standard" siteId="{c4c0dd7c-1dfb-4088-9303-96b608da35b3}" removed="0"/>
  <clbl:label id="{fbf574d5-c9cd-48a1-8713-81665fd3b20d}" enabled="0" method="" siteId="{fbf574d5-c9cd-48a1-8713-81665fd3b20d}" removed="1"/>
</clbl:labelList>
</file>

<file path=docProps/app.xml><?xml version="1.0" encoding="utf-8"?>
<Properties xmlns="http://schemas.openxmlformats.org/officeDocument/2006/extended-properties" xmlns:vt="http://schemas.openxmlformats.org/officeDocument/2006/docPropsVTypes">
  <Template>Normal</Template>
  <TotalTime>11</TotalTime>
  <Pages>31</Pages>
  <Words>12510</Words>
  <Characters>83073</Characters>
  <Application>Microsoft Office Word</Application>
  <DocSecurity>0</DocSecurity>
  <Lines>1977</Lines>
  <Paragraphs>1385</Paragraphs>
  <ScaleCrop>false</ScaleCrop>
  <HeadingPairs>
    <vt:vector size="2" baseType="variant">
      <vt:variant>
        <vt:lpstr>Title</vt:lpstr>
      </vt:variant>
      <vt:variant>
        <vt:i4>1</vt:i4>
      </vt:variant>
    </vt:vector>
  </HeadingPairs>
  <TitlesOfParts>
    <vt:vector size="1" baseType="lpstr">
      <vt:lpstr/>
    </vt:vector>
  </TitlesOfParts>
  <Company>Latvenergo</Company>
  <LinksUpToDate>false</LinksUpToDate>
  <CharactersWithSpaces>94198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Rimša</dc:creator>
  <cp:lastModifiedBy>Dāvis Kalniņš</cp:lastModifiedBy>
  <cp:revision>4</cp:revision>
  <cp:lastPrinted>2026-07-06T11:33:00Z</cp:lastPrinted>
  <dcterms:created xsi:type="dcterms:W3CDTF">2026-09-10T09:42:00Z</dcterms:created>
  <dcterms:modified xsi:type="dcterms:W3CDTF">2026-09-11T10:03:00Z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0x0101002C0233FEB1F48343859F1A12A6A2E2EA</vt:lpwstr>
  </property>
  <property fmtid="{D5CDD505-2E9C-101B-9397-08002B2CF9AE}" pid="3" name="MSIP_Label_66cffd26-8a8e-4271-ae8c-0448cc98c6fa_ActionId">
    <vt:lpwstr>bcff8877-0692-4903-b110-997ab16ca1d2</vt:lpwstr>
  </property>
  <property fmtid="{D5CDD505-2E9C-101B-9397-08002B2CF9AE}" pid="4" name="MSIP_Label_66cffd26-8a8e-4271-ae8c-0448cc98c6fa_ContentBits">
    <vt:lpwstr>0</vt:lpwstr>
  </property>
  <property fmtid="{D5CDD505-2E9C-101B-9397-08002B2CF9AE}" pid="5" name="MSIP_Label_66cffd26-8a8e-4271-ae8c-0448cc98c6fa_Enabled">
    <vt:lpwstr>true</vt:lpwstr>
  </property>
  <property fmtid="{D5CDD505-2E9C-101B-9397-08002B2CF9AE}" pid="6" name="MSIP_Label_66cffd26-8a8e-4271-ae8c-0448cc98c6fa_Method">
    <vt:lpwstr>Standard</vt:lpwstr>
  </property>
  <property fmtid="{D5CDD505-2E9C-101B-9397-08002B2CF9AE}" pid="7" name="MSIP_Label_66cffd26-8a8e-4271-ae8c-0448cc98c6fa_Name">
    <vt:lpwstr>AST dokumenti</vt:lpwstr>
  </property>
  <property fmtid="{D5CDD505-2E9C-101B-9397-08002B2CF9AE}" pid="8" name="MSIP_Label_66cffd26-8a8e-4271-ae8c-0448cc98c6fa_SetDate">
    <vt:lpwstr>2021-04-07T04:46:27Z</vt:lpwstr>
  </property>
  <property fmtid="{D5CDD505-2E9C-101B-9397-08002B2CF9AE}" pid="9" name="MSIP_Label_66cffd26-8a8e-4271-ae8c-0448cc98c6fa_SiteId">
    <vt:lpwstr>c4c0dd7c-1dfb-4088-9303-96b608da35b3</vt:lpwstr>
  </property>
  <property fmtid="{D5CDD505-2E9C-101B-9397-08002B2CF9AE}" pid="10" name="_DocHome">
    <vt:i4>705738578</vt:i4>
  </property>
</Properties>
</file>