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FF4D" w14:textId="7DF74D96" w:rsidR="00CB7B25" w:rsidRPr="00513431" w:rsidRDefault="00000000" w:rsidP="00E811C1">
      <w:pPr>
        <w:spacing w:before="120"/>
        <w:jc w:val="center"/>
        <w:rPr>
          <w:b/>
          <w:caps/>
          <w:sz w:val="22"/>
          <w:szCs w:val="22"/>
        </w:rPr>
      </w:pPr>
      <w:r w:rsidRPr="00A87B63">
        <w:rPr>
          <w:noProof/>
          <w:sz w:val="22"/>
          <w:szCs w:val="22"/>
        </w:rPr>
        <w:drawing>
          <wp:inline distT="0" distB="0" distL="0" distR="0" wp14:anchorId="7048BF24" wp14:editId="31D9B806">
            <wp:extent cx="2738626" cy="1168186"/>
            <wp:effectExtent l="0" t="0" r="5080" b="0"/>
            <wp:docPr id="1299482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82258"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65675" cy="1179724"/>
                    </a:xfrm>
                    <a:prstGeom prst="rect">
                      <a:avLst/>
                    </a:prstGeom>
                    <a:noFill/>
                    <a:ln>
                      <a:noFill/>
                    </a:ln>
                  </pic:spPr>
                </pic:pic>
              </a:graphicData>
            </a:graphic>
          </wp:inline>
        </w:drawing>
      </w:r>
    </w:p>
    <w:p w14:paraId="6BC704EC" w14:textId="77777777" w:rsidR="00CB7B25" w:rsidRPr="00513431" w:rsidRDefault="00CB7B25" w:rsidP="00E811C1">
      <w:pPr>
        <w:spacing w:before="120"/>
        <w:jc w:val="center"/>
        <w:rPr>
          <w:b/>
          <w:caps/>
          <w:sz w:val="22"/>
          <w:szCs w:val="22"/>
        </w:rPr>
      </w:pPr>
    </w:p>
    <w:p w14:paraId="6D9A5977" w14:textId="379F0D1E" w:rsidR="00E811C1" w:rsidRPr="00513431" w:rsidRDefault="00000000" w:rsidP="00E811C1">
      <w:pPr>
        <w:spacing w:before="120"/>
        <w:jc w:val="center"/>
        <w:rPr>
          <w:b/>
          <w:caps/>
          <w:sz w:val="22"/>
          <w:szCs w:val="22"/>
        </w:rPr>
      </w:pPr>
      <w:r w:rsidRPr="00513431">
        <w:rPr>
          <w:b/>
          <w:caps/>
          <w:sz w:val="22"/>
          <w:szCs w:val="22"/>
        </w:rPr>
        <w:t>Līgums</w:t>
      </w:r>
    </w:p>
    <w:p w14:paraId="55670F75" w14:textId="77777777" w:rsidR="00E811C1" w:rsidRPr="00513431" w:rsidRDefault="00000000" w:rsidP="00E811C1">
      <w:pPr>
        <w:spacing w:before="120"/>
        <w:jc w:val="center"/>
        <w:rPr>
          <w:b/>
          <w:caps/>
          <w:sz w:val="22"/>
          <w:szCs w:val="22"/>
        </w:rPr>
      </w:pPr>
      <w:r w:rsidRPr="00513431">
        <w:rPr>
          <w:b/>
          <w:caps/>
          <w:sz w:val="22"/>
          <w:szCs w:val="22"/>
        </w:rPr>
        <w:t>par PROJEKTA IZSTRĀDI, AUTORUZRAUDZĪBU, būvdarbu veikšanu un iekārtu piegādi</w:t>
      </w:r>
    </w:p>
    <w:p w14:paraId="4FE8F1D3" w14:textId="77777777" w:rsidR="00E811C1" w:rsidRPr="00513431" w:rsidRDefault="00E811C1" w:rsidP="00323313">
      <w:pPr>
        <w:tabs>
          <w:tab w:val="left" w:pos="0"/>
        </w:tabs>
        <w:rPr>
          <w:sz w:val="22"/>
          <w:szCs w:val="22"/>
        </w:rPr>
      </w:pPr>
    </w:p>
    <w:p w14:paraId="28A3C6BC" w14:textId="0CB4567E" w:rsidR="00323313" w:rsidRPr="00513431" w:rsidRDefault="00000000" w:rsidP="00323313">
      <w:pPr>
        <w:tabs>
          <w:tab w:val="left" w:pos="0"/>
        </w:tabs>
        <w:rPr>
          <w:i/>
          <w:sz w:val="22"/>
          <w:szCs w:val="22"/>
        </w:rPr>
      </w:pPr>
      <w:r w:rsidRPr="00513431">
        <w:rPr>
          <w:sz w:val="22"/>
          <w:szCs w:val="22"/>
        </w:rPr>
        <w:t xml:space="preserve">Rīgā </w:t>
      </w:r>
      <w:r w:rsidRPr="00513431">
        <w:rPr>
          <w:sz w:val="22"/>
          <w:szCs w:val="22"/>
        </w:rPr>
        <w:tab/>
      </w:r>
      <w:r w:rsidRPr="00513431">
        <w:rPr>
          <w:sz w:val="22"/>
          <w:szCs w:val="22"/>
        </w:rPr>
        <w:tab/>
      </w:r>
      <w:r w:rsidRPr="00513431">
        <w:rPr>
          <w:sz w:val="22"/>
          <w:szCs w:val="22"/>
        </w:rPr>
        <w:tab/>
      </w:r>
      <w:r w:rsidRPr="00513431">
        <w:rPr>
          <w:sz w:val="22"/>
          <w:szCs w:val="22"/>
        </w:rPr>
        <w:tab/>
      </w:r>
      <w:r w:rsidRPr="00513431">
        <w:rPr>
          <w:sz w:val="22"/>
          <w:szCs w:val="22"/>
        </w:rPr>
        <w:tab/>
      </w:r>
      <w:r w:rsidRPr="00513431">
        <w:rPr>
          <w:sz w:val="22"/>
          <w:szCs w:val="22"/>
        </w:rPr>
        <w:tab/>
        <w:t xml:space="preserve">              </w:t>
      </w:r>
      <w:r w:rsidR="00BF4361" w:rsidRPr="00513431">
        <w:rPr>
          <w:sz w:val="22"/>
          <w:szCs w:val="22"/>
        </w:rPr>
        <w:t xml:space="preserve">  </w:t>
      </w:r>
      <w:r w:rsidRPr="00513431">
        <w:rPr>
          <w:i/>
          <w:sz w:val="22"/>
          <w:szCs w:val="22"/>
        </w:rPr>
        <w:t>(ja</w:t>
      </w:r>
      <w:r w:rsidR="0097263A" w:rsidRPr="00513431">
        <w:rPr>
          <w:i/>
          <w:sz w:val="22"/>
          <w:szCs w:val="22"/>
        </w:rPr>
        <w:t xml:space="preserve"> </w:t>
      </w:r>
      <w:r w:rsidRPr="00513431">
        <w:rPr>
          <w:i/>
          <w:sz w:val="22"/>
          <w:szCs w:val="22"/>
        </w:rPr>
        <w:t>dokuments parakstīts ar elektronisko parakstu,</w:t>
      </w:r>
    </w:p>
    <w:p w14:paraId="2E0BD365" w14:textId="77777777" w:rsidR="00323313" w:rsidRPr="00513431" w:rsidRDefault="00000000" w:rsidP="00323313">
      <w:pPr>
        <w:tabs>
          <w:tab w:val="left" w:pos="0"/>
        </w:tabs>
        <w:jc w:val="right"/>
        <w:rPr>
          <w:sz w:val="22"/>
          <w:szCs w:val="22"/>
        </w:rPr>
      </w:pPr>
      <w:r w:rsidRPr="00513431">
        <w:rPr>
          <w:i/>
          <w:sz w:val="22"/>
          <w:szCs w:val="22"/>
        </w:rPr>
        <w:t xml:space="preserve"> datums skatāms laika zīmogā)</w:t>
      </w:r>
    </w:p>
    <w:p w14:paraId="32A7083C" w14:textId="77777777" w:rsidR="00F03171" w:rsidRPr="00513431" w:rsidRDefault="00000000" w:rsidP="00F03171">
      <w:pPr>
        <w:pStyle w:val="BodyText"/>
        <w:widowControl w:val="0"/>
        <w:spacing w:before="120"/>
        <w:rPr>
          <w:sz w:val="22"/>
          <w:szCs w:val="22"/>
        </w:rPr>
      </w:pPr>
      <w:r w:rsidRPr="00513431">
        <w:rPr>
          <w:sz w:val="22"/>
          <w:szCs w:val="22"/>
        </w:rPr>
        <w:t>Akciju sabiedrība "</w:t>
      </w:r>
      <w:r w:rsidRPr="00513431">
        <w:rPr>
          <w:b/>
          <w:sz w:val="22"/>
          <w:szCs w:val="22"/>
        </w:rPr>
        <w:t>Augstsprieguma tīkls</w:t>
      </w:r>
      <w:r w:rsidRPr="00513431">
        <w:rPr>
          <w:sz w:val="22"/>
          <w:szCs w:val="22"/>
        </w:rPr>
        <w:t>" (turpmāk – "</w:t>
      </w:r>
      <w:r w:rsidRPr="00513431">
        <w:rPr>
          <w:b/>
          <w:sz w:val="22"/>
          <w:szCs w:val="22"/>
        </w:rPr>
        <w:t>Pasūtītājs</w:t>
      </w:r>
      <w:r w:rsidRPr="00513431">
        <w:rPr>
          <w:sz w:val="22"/>
          <w:szCs w:val="22"/>
        </w:rPr>
        <w:t>")</w:t>
      </w:r>
      <w:r w:rsidRPr="00513431">
        <w:rPr>
          <w:rFonts w:eastAsiaTheme="minorHAnsi"/>
          <w:sz w:val="22"/>
          <w:szCs w:val="22"/>
        </w:rPr>
        <w:t xml:space="preserve">, </w:t>
      </w:r>
      <w:r w:rsidRPr="00513431">
        <w:rPr>
          <w:sz w:val="22"/>
          <w:szCs w:val="22"/>
        </w:rPr>
        <w:t xml:space="preserve">ko saskaņā ar </w:t>
      </w:r>
      <w:bookmarkStart w:id="0" w:name="_Hlk199252644"/>
      <w:r w:rsidRPr="00513431">
        <w:rPr>
          <w:sz w:val="22"/>
          <w:szCs w:val="22"/>
        </w:rPr>
        <w:t xml:space="preserve">[Pārstāvības tiesības apliecinošs dokuments] pārstāv tās [Amats, vārds, uzvārds], </w:t>
      </w:r>
      <w:r w:rsidRPr="00513431">
        <w:rPr>
          <w:rFonts w:eastAsiaTheme="minorHAnsi"/>
          <w:sz w:val="22"/>
          <w:szCs w:val="22"/>
        </w:rPr>
        <w:t>no vienas puses</w:t>
      </w:r>
      <w:r w:rsidRPr="00513431">
        <w:rPr>
          <w:sz w:val="22"/>
          <w:szCs w:val="22"/>
        </w:rPr>
        <w:t xml:space="preserve">, </w:t>
      </w:r>
    </w:p>
    <w:bookmarkEnd w:id="0"/>
    <w:p w14:paraId="4CF3BD63" w14:textId="77777777" w:rsidR="00F03171" w:rsidRPr="00513431" w:rsidRDefault="00000000" w:rsidP="00F03171">
      <w:pPr>
        <w:pStyle w:val="BodyText"/>
        <w:widowControl w:val="0"/>
        <w:spacing w:before="120"/>
        <w:rPr>
          <w:sz w:val="22"/>
          <w:szCs w:val="22"/>
        </w:rPr>
      </w:pPr>
      <w:r w:rsidRPr="00513431">
        <w:rPr>
          <w:sz w:val="22"/>
          <w:szCs w:val="22"/>
        </w:rPr>
        <w:t xml:space="preserve">un </w:t>
      </w:r>
      <w:bookmarkStart w:id="1" w:name="_Hlk199252682"/>
      <w:r w:rsidRPr="00513431">
        <w:rPr>
          <w:sz w:val="22"/>
          <w:szCs w:val="22"/>
        </w:rPr>
        <w:t>"[Uzņēmēja nosaukums]" (turpmāk – "</w:t>
      </w:r>
      <w:r w:rsidRPr="00513431">
        <w:rPr>
          <w:b/>
          <w:sz w:val="22"/>
          <w:szCs w:val="22"/>
        </w:rPr>
        <w:t>Uzņēmējs</w:t>
      </w:r>
      <w:r w:rsidRPr="00513431">
        <w:rPr>
          <w:sz w:val="22"/>
          <w:szCs w:val="22"/>
        </w:rPr>
        <w:t>"), ko saskaņā ar [Pārstāvības tiesības apliecinošs dokuments] pārstāv tās [Amats, vārds, uzvārds], no otras puses (turpmāk kopā un atsevišķi sauktas – "</w:t>
      </w:r>
      <w:r w:rsidRPr="00513431">
        <w:rPr>
          <w:b/>
          <w:bCs/>
          <w:sz w:val="22"/>
          <w:szCs w:val="22"/>
        </w:rPr>
        <w:t>Puses</w:t>
      </w:r>
      <w:r w:rsidRPr="00513431">
        <w:rPr>
          <w:sz w:val="22"/>
          <w:szCs w:val="22"/>
        </w:rPr>
        <w:t>" vai "</w:t>
      </w:r>
      <w:r w:rsidRPr="00513431">
        <w:rPr>
          <w:b/>
          <w:bCs/>
          <w:sz w:val="22"/>
          <w:szCs w:val="22"/>
        </w:rPr>
        <w:t>Puse</w:t>
      </w:r>
      <w:r w:rsidRPr="00513431">
        <w:rPr>
          <w:sz w:val="22"/>
          <w:szCs w:val="22"/>
        </w:rPr>
        <w:t>"),</w:t>
      </w:r>
    </w:p>
    <w:bookmarkEnd w:id="1"/>
    <w:p w14:paraId="3DB565C4" w14:textId="4CDD695A" w:rsidR="00F03171" w:rsidRPr="00513431" w:rsidRDefault="00000000" w:rsidP="00F03171">
      <w:pPr>
        <w:pStyle w:val="BodyText"/>
        <w:widowControl w:val="0"/>
        <w:tabs>
          <w:tab w:val="clear" w:pos="0"/>
        </w:tabs>
        <w:spacing w:before="120"/>
        <w:rPr>
          <w:sz w:val="22"/>
          <w:szCs w:val="22"/>
        </w:rPr>
      </w:pPr>
      <w:r w:rsidRPr="00513431">
        <w:rPr>
          <w:sz w:val="22"/>
          <w:szCs w:val="22"/>
        </w:rPr>
        <w:t xml:space="preserve">ņemot vērā </w:t>
      </w:r>
      <w:r w:rsidR="00B51772" w:rsidRPr="00513431">
        <w:rPr>
          <w:sz w:val="22"/>
          <w:szCs w:val="22"/>
        </w:rPr>
        <w:t>AS "Sadales t</w:t>
      </w:r>
      <w:r w:rsidR="00E17CC0" w:rsidRPr="00513431">
        <w:rPr>
          <w:sz w:val="22"/>
          <w:szCs w:val="22"/>
        </w:rPr>
        <w:t>ī</w:t>
      </w:r>
      <w:r w:rsidR="00B51772" w:rsidRPr="00513431">
        <w:rPr>
          <w:sz w:val="22"/>
          <w:szCs w:val="22"/>
        </w:rPr>
        <w:t>kls"</w:t>
      </w:r>
      <w:r w:rsidRPr="00513431">
        <w:rPr>
          <w:sz w:val="22"/>
          <w:szCs w:val="22"/>
        </w:rPr>
        <w:t xml:space="preserve"> rīkotās iepirkuma procedūras Nr</w:t>
      </w:r>
      <w:bookmarkStart w:id="2" w:name="_Hlk199252771"/>
      <w:r w:rsidRPr="00513431">
        <w:rPr>
          <w:sz w:val="22"/>
          <w:szCs w:val="22"/>
        </w:rPr>
        <w:t>.</w:t>
      </w:r>
      <w:r w:rsidRPr="00513431">
        <w:rPr>
          <w:sz w:val="22"/>
          <w:szCs w:val="22"/>
          <w:lang w:eastAsia="lv-LV"/>
        </w:rPr>
        <w:t>[Procedūras Nr.]</w:t>
      </w:r>
      <w:bookmarkEnd w:id="2"/>
      <w:r w:rsidRPr="00513431">
        <w:rPr>
          <w:sz w:val="22"/>
          <w:szCs w:val="22"/>
        </w:rPr>
        <w:t xml:space="preserve"> (turpmāk – "</w:t>
      </w:r>
      <w:r w:rsidRPr="00513431">
        <w:rPr>
          <w:b/>
          <w:sz w:val="22"/>
          <w:szCs w:val="22"/>
        </w:rPr>
        <w:t>Procedūra</w:t>
      </w:r>
      <w:r w:rsidRPr="00513431">
        <w:rPr>
          <w:sz w:val="22"/>
          <w:szCs w:val="22"/>
        </w:rPr>
        <w:t xml:space="preserve">") dokumentāciju un rezultātus, </w:t>
      </w:r>
    </w:p>
    <w:p w14:paraId="790EEBB3" w14:textId="77777777" w:rsidR="00F03171" w:rsidRPr="00513431" w:rsidRDefault="00000000" w:rsidP="00F03171">
      <w:pPr>
        <w:pStyle w:val="BodyText"/>
        <w:widowControl w:val="0"/>
        <w:tabs>
          <w:tab w:val="clear" w:pos="0"/>
        </w:tabs>
        <w:spacing w:before="120"/>
        <w:rPr>
          <w:sz w:val="22"/>
          <w:szCs w:val="22"/>
        </w:rPr>
      </w:pPr>
      <w:r w:rsidRPr="00513431">
        <w:rPr>
          <w:sz w:val="22"/>
          <w:szCs w:val="22"/>
        </w:rPr>
        <w:t>noslēdz līgumu (turpmāk – "</w:t>
      </w:r>
      <w:r w:rsidRPr="00513431">
        <w:rPr>
          <w:b/>
          <w:sz w:val="22"/>
          <w:szCs w:val="22"/>
        </w:rPr>
        <w:t>Līgums</w:t>
      </w:r>
      <w:r w:rsidRPr="00513431">
        <w:rPr>
          <w:sz w:val="22"/>
          <w:szCs w:val="22"/>
        </w:rPr>
        <w:t xml:space="preserve">"), </w:t>
      </w:r>
      <w:bookmarkStart w:id="3" w:name="_Hlk199252866"/>
      <w:r w:rsidRPr="00513431">
        <w:rPr>
          <w:sz w:val="22"/>
          <w:szCs w:val="22"/>
        </w:rPr>
        <w:t>kam ir šāds saturs:</w:t>
      </w:r>
    </w:p>
    <w:bookmarkEnd w:id="3"/>
    <w:p w14:paraId="4EB86FAD" w14:textId="77777777" w:rsidR="001D6BCB" w:rsidRPr="00513431" w:rsidRDefault="00000000" w:rsidP="006D1EEF">
      <w:pPr>
        <w:widowControl w:val="0"/>
        <w:numPr>
          <w:ilvl w:val="0"/>
          <w:numId w:val="37"/>
        </w:numPr>
        <w:spacing w:before="120" w:after="120" w:line="264" w:lineRule="auto"/>
        <w:ind w:left="567" w:hanging="567"/>
        <w:jc w:val="both"/>
        <w:rPr>
          <w:b/>
          <w:bCs/>
          <w:caps/>
          <w:sz w:val="22"/>
          <w:szCs w:val="22"/>
        </w:rPr>
      </w:pPr>
      <w:r w:rsidRPr="00513431">
        <w:rPr>
          <w:b/>
          <w:bCs/>
          <w:caps/>
          <w:sz w:val="22"/>
          <w:szCs w:val="22"/>
        </w:rPr>
        <w:t>Līguma PRIEKŠMETS</w:t>
      </w:r>
    </w:p>
    <w:p w14:paraId="4AAC1F70" w14:textId="0D17380C" w:rsidR="00CE1B3B" w:rsidRPr="00513431" w:rsidRDefault="00000000" w:rsidP="00CE1B3B">
      <w:pPr>
        <w:pStyle w:val="ListParagraph1"/>
        <w:numPr>
          <w:ilvl w:val="1"/>
          <w:numId w:val="37"/>
        </w:numPr>
        <w:spacing w:before="120"/>
        <w:contextualSpacing w:val="0"/>
        <w:jc w:val="both"/>
        <w:rPr>
          <w:sz w:val="22"/>
          <w:szCs w:val="22"/>
          <w:lang w:val="lv-LV"/>
        </w:rPr>
      </w:pPr>
      <w:r w:rsidRPr="00513431">
        <w:rPr>
          <w:sz w:val="22"/>
          <w:szCs w:val="22"/>
          <w:lang w:val="lv-LV"/>
        </w:rPr>
        <w:t xml:space="preserve">Uzņēmējs par Līguma cenu apņemas veikt </w:t>
      </w:r>
      <w:r w:rsidR="00140278">
        <w:rPr>
          <w:bCs/>
          <w:sz w:val="22"/>
          <w:szCs w:val="22"/>
          <w:lang w:val="lv-LV" w:eastAsia="lv-LV"/>
        </w:rPr>
        <w:t>________________________________</w:t>
      </w:r>
      <w:r w:rsidRPr="00513431">
        <w:rPr>
          <w:bCs/>
          <w:sz w:val="22"/>
          <w:szCs w:val="22"/>
          <w:lang w:val="lv-LV" w:eastAsia="lv-LV"/>
        </w:rPr>
        <w:t xml:space="preserve"> (turpmāk – </w:t>
      </w:r>
      <w:r w:rsidRPr="00513431">
        <w:rPr>
          <w:b/>
          <w:sz w:val="22"/>
          <w:szCs w:val="22"/>
          <w:lang w:val="lv-LV" w:eastAsia="lv-LV"/>
        </w:rPr>
        <w:t>''Darbi''</w:t>
      </w:r>
      <w:r w:rsidRPr="00513431">
        <w:rPr>
          <w:bCs/>
          <w:sz w:val="22"/>
          <w:szCs w:val="22"/>
          <w:lang w:val="lv-LV" w:eastAsia="lv-LV"/>
        </w:rPr>
        <w:t xml:space="preserve">), kas nepieciešami </w:t>
      </w:r>
      <w:r w:rsidR="00B51772" w:rsidRPr="00513431">
        <w:rPr>
          <w:sz w:val="22"/>
          <w:szCs w:val="22"/>
          <w:lang w:val="lv-LV"/>
        </w:rPr>
        <w:t>AS "Sadales tīkls"</w:t>
      </w:r>
      <w:r w:rsidRPr="00513431">
        <w:rPr>
          <w:sz w:val="22"/>
          <w:szCs w:val="22"/>
          <w:lang w:val="lv-LV"/>
        </w:rPr>
        <w:t xml:space="preserve"> (turpmāk – "Sistēmas lietotājs"), saskaņā ar Līgumu un pielikumiem, nodrošinot Darbu atbilstību normatīvo aktu prasībām un nodrošinot Līgumā noteiktās garantijas saistības.</w:t>
      </w:r>
    </w:p>
    <w:p w14:paraId="011D4C2C" w14:textId="77777777" w:rsidR="001D6BCB" w:rsidRPr="00513431" w:rsidRDefault="00000000" w:rsidP="006D1EEF">
      <w:pPr>
        <w:widowControl w:val="0"/>
        <w:numPr>
          <w:ilvl w:val="0"/>
          <w:numId w:val="37"/>
        </w:numPr>
        <w:spacing w:before="120" w:after="120" w:line="264" w:lineRule="auto"/>
        <w:ind w:left="567" w:right="-2" w:hanging="567"/>
        <w:jc w:val="both"/>
        <w:rPr>
          <w:b/>
          <w:caps/>
          <w:sz w:val="22"/>
          <w:szCs w:val="22"/>
        </w:rPr>
      </w:pPr>
      <w:r w:rsidRPr="00513431">
        <w:rPr>
          <w:b/>
          <w:caps/>
          <w:sz w:val="22"/>
          <w:szCs w:val="22"/>
        </w:rPr>
        <w:t>Līguma sastāvdaļas un apzīmējumi</w:t>
      </w:r>
    </w:p>
    <w:p w14:paraId="5BFFD1E2" w14:textId="77777777" w:rsidR="001D6BCB" w:rsidRPr="00513431" w:rsidRDefault="00000000" w:rsidP="006D1EEF">
      <w:pPr>
        <w:widowControl w:val="0"/>
        <w:numPr>
          <w:ilvl w:val="1"/>
          <w:numId w:val="37"/>
        </w:numPr>
        <w:spacing w:before="120" w:after="120" w:line="264" w:lineRule="auto"/>
        <w:ind w:left="567" w:right="-2" w:hanging="567"/>
        <w:jc w:val="both"/>
        <w:rPr>
          <w:sz w:val="22"/>
          <w:szCs w:val="22"/>
        </w:rPr>
      </w:pPr>
      <w:r w:rsidRPr="00513431">
        <w:rPr>
          <w:sz w:val="22"/>
          <w:szCs w:val="22"/>
        </w:rPr>
        <w:t>Līgumam ir šādas sastāvdaļas, kas jālasa un jātulko kā Līgumu veidojošs dokumentu kopums:</w:t>
      </w:r>
    </w:p>
    <w:p w14:paraId="0023A7C9" w14:textId="1F13A8D1" w:rsidR="00733AC8" w:rsidRPr="00513431" w:rsidRDefault="00000000" w:rsidP="00733AC8">
      <w:pPr>
        <w:pStyle w:val="ListParagraph"/>
        <w:numPr>
          <w:ilvl w:val="0"/>
          <w:numId w:val="49"/>
        </w:numPr>
        <w:spacing w:before="120" w:after="120" w:line="264" w:lineRule="auto"/>
        <w:ind w:right="-2"/>
        <w:jc w:val="both"/>
        <w:rPr>
          <w:sz w:val="22"/>
          <w:szCs w:val="22"/>
          <w:lang w:val="lv-LV"/>
        </w:rPr>
      </w:pPr>
      <w:r w:rsidRPr="00513431">
        <w:rPr>
          <w:sz w:val="22"/>
          <w:szCs w:val="22"/>
          <w:lang w:val="lv-LV" w:eastAsia="ar-SA"/>
        </w:rPr>
        <w:t xml:space="preserve">Prasības saistībā ar </w:t>
      </w:r>
      <w:r w:rsidR="00A34829" w:rsidRPr="00513431">
        <w:rPr>
          <w:sz w:val="22"/>
          <w:szCs w:val="22"/>
          <w:lang w:val="lv-LV"/>
        </w:rPr>
        <w:t>Eiropas Savienības Kohēzijas fonda finansējuma piesaisti</w:t>
      </w:r>
      <w:r w:rsidRPr="00513431">
        <w:rPr>
          <w:sz w:val="22"/>
          <w:szCs w:val="22"/>
          <w:lang w:val="lv-LV"/>
        </w:rPr>
        <w:t>;</w:t>
      </w:r>
    </w:p>
    <w:p w14:paraId="72E884D6" w14:textId="77777777" w:rsidR="001D6BCB" w:rsidRPr="00513431" w:rsidRDefault="00000000" w:rsidP="00733AC8">
      <w:pPr>
        <w:pStyle w:val="ListParagraph"/>
        <w:numPr>
          <w:ilvl w:val="0"/>
          <w:numId w:val="49"/>
        </w:numPr>
        <w:spacing w:before="120" w:after="120" w:line="264" w:lineRule="auto"/>
        <w:ind w:right="-2"/>
        <w:jc w:val="both"/>
        <w:rPr>
          <w:sz w:val="22"/>
          <w:szCs w:val="22"/>
        </w:rPr>
      </w:pPr>
      <w:r w:rsidRPr="00513431">
        <w:rPr>
          <w:sz w:val="22"/>
          <w:szCs w:val="22"/>
        </w:rPr>
        <w:t>Līguma teksts;</w:t>
      </w:r>
    </w:p>
    <w:p w14:paraId="5D3CF622" w14:textId="5C5A4982" w:rsidR="001D6BCB" w:rsidRPr="00513431" w:rsidRDefault="00000000" w:rsidP="00D11E30">
      <w:pPr>
        <w:widowControl w:val="0"/>
        <w:spacing w:before="120" w:after="120" w:line="264" w:lineRule="auto"/>
        <w:ind w:left="567" w:right="-2" w:hanging="141"/>
        <w:jc w:val="both"/>
        <w:rPr>
          <w:sz w:val="22"/>
          <w:szCs w:val="22"/>
        </w:rPr>
      </w:pPr>
      <w:r w:rsidRPr="00513431">
        <w:rPr>
          <w:b/>
          <w:sz w:val="22"/>
          <w:szCs w:val="22"/>
        </w:rPr>
        <w:t>(</w:t>
      </w:r>
      <w:r w:rsidR="00D11E30" w:rsidRPr="00513431">
        <w:rPr>
          <w:b/>
          <w:sz w:val="22"/>
          <w:szCs w:val="22"/>
        </w:rPr>
        <w:t>c</w:t>
      </w:r>
      <w:r w:rsidRPr="00513431">
        <w:rPr>
          <w:b/>
          <w:sz w:val="22"/>
          <w:szCs w:val="22"/>
        </w:rPr>
        <w:t>)</w:t>
      </w:r>
      <w:r w:rsidR="00C0153B" w:rsidRPr="00513431">
        <w:rPr>
          <w:sz w:val="22"/>
          <w:szCs w:val="22"/>
        </w:rPr>
        <w:tab/>
      </w:r>
      <w:r w:rsidR="000E28F2" w:rsidRPr="00513431">
        <w:rPr>
          <w:sz w:val="22"/>
          <w:szCs w:val="22"/>
        </w:rPr>
        <w:t>Finanšu piedāvājums</w:t>
      </w:r>
      <w:r w:rsidRPr="00513431">
        <w:rPr>
          <w:sz w:val="22"/>
          <w:szCs w:val="22"/>
        </w:rPr>
        <w:t>;</w:t>
      </w:r>
    </w:p>
    <w:p w14:paraId="06BB7044" w14:textId="72BC2148" w:rsidR="001D6BCB" w:rsidRPr="00513431" w:rsidRDefault="00000000" w:rsidP="00D11E30">
      <w:pPr>
        <w:widowControl w:val="0"/>
        <w:spacing w:before="120" w:after="120" w:line="264" w:lineRule="auto"/>
        <w:ind w:left="567" w:right="-2" w:hanging="141"/>
        <w:jc w:val="both"/>
        <w:rPr>
          <w:sz w:val="22"/>
          <w:szCs w:val="22"/>
        </w:rPr>
      </w:pPr>
      <w:r w:rsidRPr="00513431">
        <w:rPr>
          <w:b/>
          <w:sz w:val="22"/>
          <w:szCs w:val="22"/>
        </w:rPr>
        <w:t>(</w:t>
      </w:r>
      <w:r w:rsidR="00D11E30" w:rsidRPr="00513431">
        <w:rPr>
          <w:b/>
          <w:sz w:val="22"/>
          <w:szCs w:val="22"/>
        </w:rPr>
        <w:t>d</w:t>
      </w:r>
      <w:r w:rsidRPr="00513431">
        <w:rPr>
          <w:b/>
          <w:sz w:val="22"/>
          <w:szCs w:val="22"/>
        </w:rPr>
        <w:t>)</w:t>
      </w:r>
      <w:r w:rsidR="00C0153B" w:rsidRPr="00513431">
        <w:rPr>
          <w:sz w:val="22"/>
          <w:szCs w:val="22"/>
        </w:rPr>
        <w:tab/>
      </w:r>
      <w:r w:rsidRPr="00513431">
        <w:rPr>
          <w:sz w:val="22"/>
          <w:szCs w:val="22"/>
        </w:rPr>
        <w:t>Tehniskais uzdevums;</w:t>
      </w:r>
    </w:p>
    <w:p w14:paraId="5FCE821F" w14:textId="19A33202" w:rsidR="001D6BCB" w:rsidRPr="00513431" w:rsidRDefault="00000000" w:rsidP="00D11E30">
      <w:pPr>
        <w:widowControl w:val="0"/>
        <w:spacing w:before="120" w:after="120" w:line="264" w:lineRule="auto"/>
        <w:ind w:left="567" w:right="-2" w:hanging="141"/>
        <w:jc w:val="both"/>
        <w:rPr>
          <w:sz w:val="22"/>
          <w:szCs w:val="22"/>
        </w:rPr>
      </w:pPr>
      <w:r w:rsidRPr="00513431">
        <w:rPr>
          <w:b/>
          <w:sz w:val="22"/>
          <w:szCs w:val="22"/>
        </w:rPr>
        <w:t>(</w:t>
      </w:r>
      <w:r w:rsidR="00D11E30" w:rsidRPr="00513431">
        <w:rPr>
          <w:b/>
          <w:sz w:val="22"/>
          <w:szCs w:val="22"/>
        </w:rPr>
        <w:t>e</w:t>
      </w:r>
      <w:r w:rsidRPr="00513431">
        <w:rPr>
          <w:b/>
          <w:sz w:val="22"/>
          <w:szCs w:val="22"/>
        </w:rPr>
        <w:t>)</w:t>
      </w:r>
      <w:r w:rsidR="00C0153B" w:rsidRPr="00513431">
        <w:rPr>
          <w:b/>
          <w:sz w:val="22"/>
          <w:szCs w:val="22"/>
        </w:rPr>
        <w:tab/>
      </w:r>
      <w:r w:rsidRPr="00513431">
        <w:rPr>
          <w:sz w:val="22"/>
          <w:szCs w:val="22"/>
        </w:rPr>
        <w:t>Iekārtu tehniskās specifikācijas;</w:t>
      </w:r>
    </w:p>
    <w:p w14:paraId="1062B98E" w14:textId="24C2270F" w:rsidR="001D6BCB" w:rsidRPr="00513431" w:rsidRDefault="00000000" w:rsidP="00D11E30">
      <w:pPr>
        <w:widowControl w:val="0"/>
        <w:spacing w:before="120" w:after="120" w:line="264" w:lineRule="auto"/>
        <w:ind w:left="567" w:right="-2" w:hanging="141"/>
        <w:jc w:val="both"/>
        <w:rPr>
          <w:sz w:val="22"/>
          <w:szCs w:val="22"/>
        </w:rPr>
      </w:pPr>
      <w:r w:rsidRPr="00513431">
        <w:rPr>
          <w:b/>
          <w:sz w:val="22"/>
          <w:szCs w:val="22"/>
        </w:rPr>
        <w:t>(</w:t>
      </w:r>
      <w:r w:rsidR="00D11E30" w:rsidRPr="00513431">
        <w:rPr>
          <w:b/>
          <w:sz w:val="22"/>
          <w:szCs w:val="22"/>
        </w:rPr>
        <w:t>f</w:t>
      </w:r>
      <w:r w:rsidRPr="00513431">
        <w:rPr>
          <w:b/>
          <w:sz w:val="22"/>
          <w:szCs w:val="22"/>
        </w:rPr>
        <w:t>)</w:t>
      </w:r>
      <w:r w:rsidR="00C0153B" w:rsidRPr="00513431">
        <w:rPr>
          <w:b/>
          <w:sz w:val="22"/>
          <w:szCs w:val="22"/>
        </w:rPr>
        <w:tab/>
      </w:r>
      <w:r w:rsidRPr="00513431">
        <w:rPr>
          <w:sz w:val="22"/>
          <w:szCs w:val="22"/>
        </w:rPr>
        <w:t>Darbu izpildes kalendārais grafiks;</w:t>
      </w:r>
    </w:p>
    <w:p w14:paraId="36752B58" w14:textId="6F8B693E" w:rsidR="001D6BCB" w:rsidRPr="00513431" w:rsidRDefault="00000000" w:rsidP="00D11E30">
      <w:pPr>
        <w:widowControl w:val="0"/>
        <w:spacing w:before="120" w:after="120" w:line="264" w:lineRule="auto"/>
        <w:ind w:left="567" w:right="-2" w:hanging="141"/>
        <w:jc w:val="both"/>
        <w:rPr>
          <w:bCs/>
          <w:sz w:val="22"/>
          <w:szCs w:val="22"/>
        </w:rPr>
      </w:pPr>
      <w:r w:rsidRPr="00513431">
        <w:rPr>
          <w:b/>
          <w:sz w:val="22"/>
          <w:szCs w:val="22"/>
        </w:rPr>
        <w:t>(</w:t>
      </w:r>
      <w:r w:rsidR="00D11E30" w:rsidRPr="00513431">
        <w:rPr>
          <w:b/>
          <w:sz w:val="22"/>
          <w:szCs w:val="22"/>
        </w:rPr>
        <w:t>g</w:t>
      </w:r>
      <w:r w:rsidRPr="00513431">
        <w:rPr>
          <w:b/>
          <w:sz w:val="22"/>
          <w:szCs w:val="22"/>
        </w:rPr>
        <w:t>)</w:t>
      </w:r>
      <w:r w:rsidR="00C0153B" w:rsidRPr="00513431">
        <w:rPr>
          <w:bCs/>
          <w:sz w:val="22"/>
          <w:szCs w:val="22"/>
        </w:rPr>
        <w:tab/>
      </w:r>
      <w:r w:rsidRPr="00513431">
        <w:rPr>
          <w:bCs/>
          <w:sz w:val="22"/>
          <w:szCs w:val="22"/>
        </w:rPr>
        <w:t>Gala pieņemšanas – nodošanas akta paraugs.</w:t>
      </w:r>
    </w:p>
    <w:p w14:paraId="480C8FA2" w14:textId="77777777" w:rsidR="001D6BCB" w:rsidRPr="00513431" w:rsidRDefault="00000000" w:rsidP="001D6BCB">
      <w:pPr>
        <w:widowControl w:val="0"/>
        <w:spacing w:before="120" w:after="120" w:line="264" w:lineRule="auto"/>
        <w:ind w:left="567" w:right="-2"/>
        <w:jc w:val="both"/>
        <w:rPr>
          <w:sz w:val="22"/>
          <w:szCs w:val="22"/>
        </w:rPr>
      </w:pPr>
      <w:r w:rsidRPr="00513431">
        <w:rPr>
          <w:sz w:val="22"/>
          <w:szCs w:val="22"/>
          <w:lang w:eastAsia="lv-LV"/>
        </w:rPr>
        <w:t>Jebkuru nesaskaņu vai pretrunu gadījumā starp augstāk minētajiem dokumentiem, prioritāte dokumentiem ir tādā secībā, kādā šie dokumenti ir uzskaitīti. Šaubu vai nepilnību gadījumā Puses Līguma nosacījumu iztulkošanai vai papildināšanai var atsaukties uz Procedūras dokumentāciju un tajā ietvertajām saistībām.</w:t>
      </w:r>
    </w:p>
    <w:p w14:paraId="24EF0A54" w14:textId="77777777" w:rsidR="001D6BCB" w:rsidRPr="00513431" w:rsidRDefault="00000000" w:rsidP="006D1EEF">
      <w:pPr>
        <w:widowControl w:val="0"/>
        <w:numPr>
          <w:ilvl w:val="1"/>
          <w:numId w:val="37"/>
        </w:numPr>
        <w:spacing w:before="120" w:after="120" w:line="264" w:lineRule="auto"/>
        <w:ind w:left="567" w:right="-2" w:hanging="567"/>
        <w:jc w:val="both"/>
        <w:rPr>
          <w:b/>
          <w:caps/>
          <w:sz w:val="22"/>
          <w:szCs w:val="22"/>
        </w:rPr>
      </w:pPr>
      <w:r w:rsidRPr="00513431">
        <w:rPr>
          <w:sz w:val="22"/>
          <w:szCs w:val="22"/>
        </w:rPr>
        <w:t>Interpretējot Līgumu, vienskaitlis nozīmē daudzskaitli un pretēji. Vārdiem ir to parastā nozīme, ja vien Līgumā nav noteikts citādi. Līgumā lietotiem terminiem tiek piešķirta šāda nozīme:</w:t>
      </w:r>
    </w:p>
    <w:p w14:paraId="016BEF24" w14:textId="3BF0957F" w:rsidR="001D6BCB" w:rsidRPr="00513431" w:rsidRDefault="00000000" w:rsidP="00122F24">
      <w:pPr>
        <w:pStyle w:val="ListParagraph"/>
        <w:numPr>
          <w:ilvl w:val="0"/>
          <w:numId w:val="53"/>
        </w:numPr>
        <w:spacing w:before="120" w:after="120" w:line="264" w:lineRule="auto"/>
        <w:ind w:right="-2"/>
        <w:jc w:val="both"/>
        <w:rPr>
          <w:sz w:val="22"/>
          <w:szCs w:val="22"/>
        </w:rPr>
      </w:pPr>
      <w:r w:rsidRPr="00513431">
        <w:rPr>
          <w:b/>
          <w:sz w:val="22"/>
          <w:szCs w:val="22"/>
        </w:rPr>
        <w:t>"Līgums"</w:t>
      </w:r>
      <w:r w:rsidRPr="00513431">
        <w:rPr>
          <w:sz w:val="22"/>
          <w:szCs w:val="22"/>
        </w:rPr>
        <w:t xml:space="preserve"> nozīmē Līgumu un tā pielikumus;</w:t>
      </w:r>
    </w:p>
    <w:p w14:paraId="40DABCB6" w14:textId="3A0F4E74" w:rsidR="001D6BCB" w:rsidRPr="00513431" w:rsidRDefault="00000000" w:rsidP="00122F24">
      <w:pPr>
        <w:widowControl w:val="0"/>
        <w:spacing w:before="120" w:after="120" w:line="264" w:lineRule="auto"/>
        <w:ind w:left="568"/>
        <w:jc w:val="both"/>
        <w:rPr>
          <w:sz w:val="22"/>
          <w:szCs w:val="22"/>
        </w:rPr>
      </w:pPr>
      <w:r w:rsidRPr="00513431">
        <w:rPr>
          <w:b/>
          <w:sz w:val="22"/>
          <w:szCs w:val="22"/>
        </w:rPr>
        <w:t>(b)</w:t>
      </w:r>
      <w:r w:rsidR="007354E1" w:rsidRPr="00513431">
        <w:rPr>
          <w:b/>
          <w:sz w:val="22"/>
          <w:szCs w:val="22"/>
        </w:rPr>
        <w:t xml:space="preserve"> </w:t>
      </w:r>
      <w:r w:rsidR="00E618F9" w:rsidRPr="00513431">
        <w:rPr>
          <w:b/>
          <w:sz w:val="22"/>
          <w:szCs w:val="22"/>
        </w:rPr>
        <w:t>"Līguma cena"</w:t>
      </w:r>
      <w:r w:rsidR="00E618F9" w:rsidRPr="00513431">
        <w:rPr>
          <w:sz w:val="22"/>
          <w:szCs w:val="22"/>
        </w:rPr>
        <w:t xml:space="preserve"> nozīmē cenu, kas Pasūtītājam jāsamaksā Uzņēmējam par Līguma izpildi. Līguma cena</w:t>
      </w:r>
      <w:r w:rsidR="00E618F9" w:rsidRPr="00513431">
        <w:rPr>
          <w:sz w:val="22"/>
          <w:szCs w:val="22"/>
          <w:lang w:eastAsia="lv-LV"/>
        </w:rPr>
        <w:t xml:space="preserve"> ietver visas ar Līguma izpildi saistītās izmaksas, ko </w:t>
      </w:r>
      <w:r w:rsidR="00E618F9" w:rsidRPr="00513431">
        <w:rPr>
          <w:sz w:val="22"/>
          <w:szCs w:val="22"/>
        </w:rPr>
        <w:t>Uzņēmējs</w:t>
      </w:r>
      <w:r w:rsidR="00E618F9" w:rsidRPr="00513431">
        <w:rPr>
          <w:sz w:val="22"/>
          <w:szCs w:val="22"/>
          <w:lang w:eastAsia="lv-LV"/>
        </w:rPr>
        <w:t xml:space="preserve"> noteicis saskaņā ar piedāvājumu </w:t>
      </w:r>
      <w:r w:rsidR="00E618F9" w:rsidRPr="00513431">
        <w:rPr>
          <w:sz w:val="22"/>
          <w:szCs w:val="22"/>
          <w:lang w:eastAsia="lv-LV"/>
        </w:rPr>
        <w:lastRenderedPageBreak/>
        <w:t xml:space="preserve">Procedūrā un ir nepieciešamas Līguma priekšmeta sasniegšanai. </w:t>
      </w:r>
      <w:r w:rsidR="00E618F9" w:rsidRPr="00513431">
        <w:rPr>
          <w:sz w:val="22"/>
          <w:szCs w:val="22"/>
        </w:rPr>
        <w:t>Līguma cena tai skaitā, bet ne tikai ietver Projekta dokumentācijas izstrādi un tās saskaņošanu, būvdarbu procesā izmantojamo būvniecības materiālu, izstrādājumu, Iekārtu, Darbu, piegādes un transporta, apdrošināšanas, elektroenerģijas izmaksas, būvgružu, demontēto turpmākai izmantošanai nederīgo un Uzņēmējam nodoto materiālu, ietaišu (atkritumu) apsaimniekošanu, kā arī Būvlaukuma uzturēšanas izmaksas, autoratlīdzības, iespējamos nodokļu (izņemot PVN), un nodevu maksājumus valsts un pašvaldības budžetos un jebkurus citus maksājumus un izdevumus, kas būs jāizdara Uzņēmējam, lai pienācīgi</w:t>
      </w:r>
      <w:r w:rsidR="00566721" w:rsidRPr="00513431">
        <w:rPr>
          <w:sz w:val="22"/>
          <w:szCs w:val="22"/>
        </w:rPr>
        <w:t xml:space="preserve"> </w:t>
      </w:r>
      <w:r w:rsidR="00E618F9" w:rsidRPr="00513431">
        <w:rPr>
          <w:sz w:val="22"/>
          <w:szCs w:val="22"/>
        </w:rPr>
        <w:t xml:space="preserve">un pilnībā izpildītu visus Līguma noteikumus. Tās izdevumu pozīcijas (t.sk. ar Darbu veikšanu saistītie papilddarbi, palīgmateriāli), kuras nav atsevišķi izdalītas Līguma pielikumā pievienotajā </w:t>
      </w:r>
      <w:r w:rsidR="00DE3C49" w:rsidRPr="00513431">
        <w:rPr>
          <w:sz w:val="22"/>
          <w:szCs w:val="22"/>
        </w:rPr>
        <w:t>Finanšu piedāvājumā</w:t>
      </w:r>
      <w:r w:rsidR="00E618F9" w:rsidRPr="00513431">
        <w:rPr>
          <w:sz w:val="22"/>
          <w:szCs w:val="22"/>
        </w:rPr>
        <w:t xml:space="preserve">, bet ir nepieciešamas Līguma mērķu sasniegšanai, ir uzskatāmas par iekļautām citās </w:t>
      </w:r>
      <w:r w:rsidR="00DE3C49" w:rsidRPr="00513431">
        <w:rPr>
          <w:sz w:val="22"/>
          <w:szCs w:val="22"/>
        </w:rPr>
        <w:t xml:space="preserve">Finanšu piedāvājuma </w:t>
      </w:r>
      <w:r w:rsidR="00E618F9" w:rsidRPr="00513431">
        <w:rPr>
          <w:sz w:val="22"/>
          <w:szCs w:val="22"/>
        </w:rPr>
        <w:t>pozīcijās</w:t>
      </w:r>
      <w:r w:rsidR="0026585F" w:rsidRPr="00513431">
        <w:rPr>
          <w:sz w:val="22"/>
          <w:szCs w:val="22"/>
        </w:rPr>
        <w:t>.</w:t>
      </w:r>
      <w:r w:rsidR="00E618F9" w:rsidRPr="00513431">
        <w:rPr>
          <w:sz w:val="22"/>
          <w:szCs w:val="22"/>
        </w:rPr>
        <w:t xml:space="preserve"> Līguma cena ir uzskatāma par pilnīgu un galīgu atlīdzību Uzņēmējam par Līguma izpildi;</w:t>
      </w:r>
    </w:p>
    <w:p w14:paraId="22867B95" w14:textId="766615BB" w:rsidR="001D6BCB" w:rsidRPr="00513431" w:rsidRDefault="00000000" w:rsidP="00122F24">
      <w:pPr>
        <w:pStyle w:val="Normal1"/>
        <w:widowControl w:val="0"/>
        <w:spacing w:before="120" w:after="120" w:line="264" w:lineRule="auto"/>
        <w:ind w:left="568" w:firstLine="0"/>
        <w:rPr>
          <w:rFonts w:ascii="Times New Roman" w:hAnsi="Times New Roman"/>
          <w:szCs w:val="22"/>
          <w:lang w:val="lv-LV"/>
        </w:rPr>
      </w:pPr>
      <w:r w:rsidRPr="00513431">
        <w:rPr>
          <w:rFonts w:ascii="Times New Roman" w:hAnsi="Times New Roman"/>
          <w:b/>
          <w:szCs w:val="22"/>
          <w:lang w:val="lv-LV"/>
        </w:rPr>
        <w:t>(c)</w:t>
      </w:r>
      <w:r w:rsidR="00EC5501" w:rsidRPr="00513431">
        <w:rPr>
          <w:rFonts w:ascii="Times New Roman" w:hAnsi="Times New Roman"/>
          <w:b/>
          <w:szCs w:val="22"/>
          <w:lang w:val="lv-LV"/>
        </w:rPr>
        <w:t xml:space="preserve"> </w:t>
      </w:r>
      <w:r w:rsidR="00E618F9" w:rsidRPr="00513431">
        <w:rPr>
          <w:rFonts w:ascii="Times New Roman" w:hAnsi="Times New Roman"/>
          <w:b/>
          <w:szCs w:val="22"/>
          <w:lang w:val="lv-LV"/>
        </w:rPr>
        <w:t>"Iekārtas"</w:t>
      </w:r>
      <w:r w:rsidR="00E618F9" w:rsidRPr="00513431">
        <w:rPr>
          <w:rFonts w:ascii="Times New Roman" w:hAnsi="Times New Roman"/>
          <w:szCs w:val="22"/>
          <w:lang w:val="lv-LV"/>
        </w:rPr>
        <w:t xml:space="preserve"> nozīmē visas ierīces, kas paredzētas elektroenerģijas pārvades, sadales, ražošanas, pārveides, patēriņa, sakaru vai kontroles vajadzībām, kas ir uzstādāmas Objektā vai ir piederīgas Objektam saskaņā ar Līgumu. Noteiktas Iekārtas piegādā Pasūtītājs vai Uzņēmējs atbilstoši Tehniskajā uzdevumā noteiktajam;</w:t>
      </w:r>
    </w:p>
    <w:p w14:paraId="1C3FBCAD" w14:textId="73CA4D6D" w:rsidR="001D6BCB" w:rsidRPr="00513431" w:rsidRDefault="00000000" w:rsidP="00122F24">
      <w:pPr>
        <w:widowControl w:val="0"/>
        <w:spacing w:before="60" w:after="120" w:line="264" w:lineRule="auto"/>
        <w:ind w:left="568"/>
        <w:jc w:val="both"/>
        <w:rPr>
          <w:sz w:val="22"/>
          <w:szCs w:val="22"/>
        </w:rPr>
      </w:pPr>
      <w:r w:rsidRPr="00513431">
        <w:rPr>
          <w:b/>
          <w:sz w:val="22"/>
          <w:szCs w:val="22"/>
        </w:rPr>
        <w:t>(d)</w:t>
      </w:r>
      <w:r w:rsidR="00EC5501" w:rsidRPr="00513431">
        <w:rPr>
          <w:b/>
          <w:sz w:val="22"/>
          <w:szCs w:val="22"/>
        </w:rPr>
        <w:t xml:space="preserve"> </w:t>
      </w:r>
      <w:r w:rsidR="00E618F9" w:rsidRPr="00513431">
        <w:rPr>
          <w:b/>
          <w:sz w:val="22"/>
          <w:szCs w:val="22"/>
        </w:rPr>
        <w:t>"Darbi</w:t>
      </w:r>
      <w:r w:rsidR="00E618F9" w:rsidRPr="00513431">
        <w:rPr>
          <w:sz w:val="22"/>
          <w:szCs w:val="22"/>
        </w:rPr>
        <w:t>" nozīmē visas tās darbības –</w:t>
      </w:r>
      <w:r w:rsidR="0028593B" w:rsidRPr="00513431">
        <w:rPr>
          <w:sz w:val="22"/>
          <w:szCs w:val="22"/>
        </w:rPr>
        <w:t xml:space="preserve"> </w:t>
      </w:r>
      <w:r w:rsidR="00E618F9" w:rsidRPr="00513431">
        <w:rPr>
          <w:sz w:val="22"/>
          <w:szCs w:val="22"/>
        </w:rPr>
        <w:t>projektēšana, inženiertopogrāfisko, ģeoloģijas un ģeodēzisko izpētes plānu izstrāde, saskaņošana, būvniecība, piegāde, Iekārtu piegāde, uzstādīšana, montāža, ieregulēšana, pieņemšanas pārbaudes, dokumentācijas izstrāde, apmācība, saskaņojumu saņemšana, autoruzraudzība un citas darbības, kuras Uzņēmējam ir jāizpilda saskaņā ar Līgumu tā mērķu sasniegšanai</w:t>
      </w:r>
      <w:r w:rsidR="008F7ADF" w:rsidRPr="00513431">
        <w:rPr>
          <w:sz w:val="22"/>
          <w:szCs w:val="22"/>
        </w:rPr>
        <w:t>;</w:t>
      </w:r>
    </w:p>
    <w:p w14:paraId="5435FF81" w14:textId="1DDADA68" w:rsidR="001D6BCB" w:rsidRPr="00513431" w:rsidRDefault="00000000" w:rsidP="00122F24">
      <w:pPr>
        <w:widowControl w:val="0"/>
        <w:spacing w:before="60" w:after="120" w:line="264" w:lineRule="auto"/>
        <w:ind w:left="568"/>
        <w:jc w:val="both"/>
        <w:rPr>
          <w:sz w:val="22"/>
          <w:szCs w:val="22"/>
        </w:rPr>
      </w:pPr>
      <w:r w:rsidRPr="00513431">
        <w:rPr>
          <w:b/>
          <w:sz w:val="22"/>
          <w:szCs w:val="22"/>
        </w:rPr>
        <w:t>(e)</w:t>
      </w:r>
      <w:r w:rsidR="00EC5501" w:rsidRPr="00513431">
        <w:rPr>
          <w:b/>
          <w:sz w:val="22"/>
          <w:szCs w:val="22"/>
        </w:rPr>
        <w:t xml:space="preserve"> </w:t>
      </w:r>
      <w:r w:rsidR="00E618F9" w:rsidRPr="00513431">
        <w:rPr>
          <w:b/>
          <w:sz w:val="22"/>
          <w:szCs w:val="22"/>
        </w:rPr>
        <w:t xml:space="preserve">"Atliktie darbi" </w:t>
      </w:r>
      <w:r w:rsidR="00E618F9" w:rsidRPr="00513431">
        <w:rPr>
          <w:bCs/>
          <w:sz w:val="22"/>
          <w:szCs w:val="22"/>
        </w:rPr>
        <w:t>nozīmē</w:t>
      </w:r>
      <w:r w:rsidR="00E618F9" w:rsidRPr="00513431">
        <w:rPr>
          <w:sz w:val="22"/>
          <w:szCs w:val="22"/>
        </w:rPr>
        <w:t xml:space="preserve"> tādus mazāk nozīmīgus neizpildītus darbus un defektus, kuru vērtība nepārsniedz 2</w:t>
      </w:r>
      <w:r w:rsidR="00CC3CC3" w:rsidRPr="00513431">
        <w:rPr>
          <w:sz w:val="22"/>
          <w:szCs w:val="22"/>
        </w:rPr>
        <w:t>,5</w:t>
      </w:r>
      <w:r w:rsidR="00E618F9" w:rsidRPr="00513431">
        <w:rPr>
          <w:sz w:val="22"/>
          <w:szCs w:val="22"/>
        </w:rPr>
        <w:t>% no Līguma summas attiecībā uz visiem Darbiem vai konkrēto posmu (etapu), ja tādi noteikti un, kas būtiski neietekmēs Darbu vai posma izmantošanu tiem paredzētajiem mērķiem. Par šādiem mazāk nozīmīgiem neizpildītiem darbiem var tikt uzskatīta tai skaitā bet ne tikai apzaļumošana, labiekārtošana, demontāžas, utilizācijas darbi, kas nav nepieciešami nodošanai būvvaldei, Dokumentācija, apgrūtinājuma plāni, izpildprojekta sagatavošana u.c. darbi, kas netraucē objektu pieņemt ekspluatācijā un/vai to ekspluatēt ar Līgumā atļautajiem parametriem</w:t>
      </w:r>
      <w:r w:rsidR="00A54299" w:rsidRPr="00513431">
        <w:rPr>
          <w:sz w:val="22"/>
          <w:szCs w:val="22"/>
        </w:rPr>
        <w:t>;</w:t>
      </w:r>
    </w:p>
    <w:p w14:paraId="3697DCB8" w14:textId="573D6B22" w:rsidR="001D6BCB" w:rsidRPr="00513431" w:rsidRDefault="00000000" w:rsidP="00122F24">
      <w:pPr>
        <w:widowControl w:val="0"/>
        <w:spacing w:before="120" w:after="120" w:line="264" w:lineRule="auto"/>
        <w:ind w:left="568" w:right="-2"/>
        <w:jc w:val="both"/>
        <w:rPr>
          <w:sz w:val="22"/>
          <w:szCs w:val="22"/>
        </w:rPr>
      </w:pPr>
      <w:r w:rsidRPr="00513431">
        <w:rPr>
          <w:b/>
          <w:sz w:val="22"/>
          <w:szCs w:val="22"/>
        </w:rPr>
        <w:t>(f)</w:t>
      </w:r>
      <w:r w:rsidR="00EC5501" w:rsidRPr="00513431">
        <w:rPr>
          <w:b/>
          <w:sz w:val="22"/>
          <w:szCs w:val="22"/>
        </w:rPr>
        <w:t xml:space="preserve"> </w:t>
      </w:r>
      <w:r w:rsidR="00E618F9" w:rsidRPr="00513431">
        <w:rPr>
          <w:b/>
          <w:sz w:val="22"/>
          <w:szCs w:val="22"/>
        </w:rPr>
        <w:t>"Diena"</w:t>
      </w:r>
      <w:r w:rsidR="00E618F9" w:rsidRPr="00513431">
        <w:rPr>
          <w:sz w:val="22"/>
          <w:szCs w:val="22"/>
        </w:rPr>
        <w:t xml:space="preserve"> </w:t>
      </w:r>
      <w:r w:rsidR="00B31DA8" w:rsidRPr="00513431">
        <w:rPr>
          <w:sz w:val="22"/>
          <w:szCs w:val="22"/>
        </w:rPr>
        <w:t>ir kalendārā diena, ja Līgumā nav noteikts citādāk. Saistība, kuras termiņš saskaņā ar Līgumu iestājas brīvdienā, ir izpildāma nākamajā darba dienā, ņemot vērā Latvijā noteiktās brīvdienas</w:t>
      </w:r>
      <w:r w:rsidR="00E618F9" w:rsidRPr="00513431">
        <w:rPr>
          <w:sz w:val="22"/>
          <w:szCs w:val="22"/>
        </w:rPr>
        <w:t>;</w:t>
      </w:r>
    </w:p>
    <w:p w14:paraId="7AFB450C" w14:textId="61754B88" w:rsidR="001D6BCB" w:rsidRPr="00513431" w:rsidRDefault="00000000" w:rsidP="00122F24">
      <w:pPr>
        <w:widowControl w:val="0"/>
        <w:spacing w:before="120" w:after="120" w:line="264" w:lineRule="auto"/>
        <w:ind w:left="567" w:right="-2"/>
        <w:jc w:val="both"/>
        <w:rPr>
          <w:sz w:val="22"/>
          <w:szCs w:val="22"/>
        </w:rPr>
      </w:pPr>
      <w:r w:rsidRPr="00513431">
        <w:rPr>
          <w:b/>
          <w:sz w:val="22"/>
          <w:szCs w:val="22"/>
        </w:rPr>
        <w:t>(g)</w:t>
      </w:r>
      <w:r w:rsidR="00EC5501" w:rsidRPr="00513431">
        <w:rPr>
          <w:b/>
          <w:sz w:val="22"/>
          <w:szCs w:val="22"/>
        </w:rPr>
        <w:t xml:space="preserve"> </w:t>
      </w:r>
      <w:r w:rsidR="00E618F9" w:rsidRPr="00513431">
        <w:rPr>
          <w:b/>
          <w:sz w:val="22"/>
          <w:szCs w:val="22"/>
        </w:rPr>
        <w:t xml:space="preserve">"Objekts" </w:t>
      </w:r>
      <w:r w:rsidR="00E618F9" w:rsidRPr="00513431">
        <w:rPr>
          <w:sz w:val="22"/>
          <w:szCs w:val="22"/>
        </w:rPr>
        <w:t>ir</w:t>
      </w:r>
      <w:r w:rsidR="00E73306" w:rsidRPr="00513431">
        <w:rPr>
          <w:sz w:val="22"/>
          <w:szCs w:val="22"/>
        </w:rPr>
        <w:t xml:space="preserve"> </w:t>
      </w:r>
      <w:r w:rsidR="002D79D9" w:rsidRPr="00513431">
        <w:rPr>
          <w:sz w:val="22"/>
          <w:szCs w:val="22"/>
        </w:rPr>
        <w:t>[Objekta nosaukums, adrese];</w:t>
      </w:r>
    </w:p>
    <w:p w14:paraId="7DE3596B" w14:textId="63F588AE" w:rsidR="00565610" w:rsidRPr="00513431" w:rsidRDefault="00000000" w:rsidP="00122F24">
      <w:pPr>
        <w:widowControl w:val="0"/>
        <w:spacing w:before="120" w:after="120" w:line="264" w:lineRule="auto"/>
        <w:ind w:left="568" w:right="-2"/>
        <w:jc w:val="both"/>
        <w:rPr>
          <w:sz w:val="22"/>
          <w:szCs w:val="22"/>
        </w:rPr>
      </w:pPr>
      <w:r w:rsidRPr="00513431">
        <w:rPr>
          <w:b/>
          <w:sz w:val="22"/>
          <w:szCs w:val="22"/>
        </w:rPr>
        <w:t>(h)</w:t>
      </w:r>
      <w:r w:rsidR="00EC5501" w:rsidRPr="00513431">
        <w:rPr>
          <w:b/>
          <w:sz w:val="22"/>
          <w:szCs w:val="22"/>
        </w:rPr>
        <w:t xml:space="preserve"> </w:t>
      </w:r>
      <w:r w:rsidR="00E618F9" w:rsidRPr="00513431">
        <w:rPr>
          <w:b/>
          <w:sz w:val="22"/>
          <w:szCs w:val="22"/>
        </w:rPr>
        <w:t>"Projekta vadītājs"</w:t>
      </w:r>
      <w:r w:rsidR="00E618F9" w:rsidRPr="00513431">
        <w:rPr>
          <w:sz w:val="22"/>
          <w:szCs w:val="22"/>
        </w:rPr>
        <w:t xml:space="preserve"> ir </w:t>
      </w:r>
      <w:r w:rsidRPr="00513431">
        <w:rPr>
          <w:sz w:val="22"/>
          <w:szCs w:val="22"/>
        </w:rPr>
        <w:t xml:space="preserve">akciju sabiedrības "Augstsprieguma tīkls" [Amats, vārds, uzvārds], kas pārstāv Pasūtītāju, nodrošina un uzrauga Līguma izpildi atbilstoši Pasūtītāja interesēm. Ja Projekta vadītājs nav sasniedzams, tad Uzņēmējs saziņai izmanto e-pastu </w:t>
      </w:r>
      <w:hyperlink r:id="rId9" w:history="1">
        <w:r w:rsidR="00565610" w:rsidRPr="00513431">
          <w:rPr>
            <w:rStyle w:val="Hyperlink"/>
            <w:color w:val="auto"/>
            <w:sz w:val="22"/>
            <w:szCs w:val="22"/>
          </w:rPr>
          <w:t>ast@ast.lv</w:t>
        </w:r>
      </w:hyperlink>
      <w:r w:rsidRPr="00513431">
        <w:rPr>
          <w:sz w:val="22"/>
          <w:szCs w:val="22"/>
        </w:rPr>
        <w:t>;</w:t>
      </w:r>
    </w:p>
    <w:p w14:paraId="2F2701EC" w14:textId="167F30CB" w:rsidR="001D6BCB" w:rsidRPr="00513431" w:rsidRDefault="00000000" w:rsidP="00122F24">
      <w:pPr>
        <w:widowControl w:val="0"/>
        <w:spacing w:before="120" w:after="120" w:line="264" w:lineRule="auto"/>
        <w:ind w:left="568" w:right="-2"/>
        <w:jc w:val="both"/>
        <w:rPr>
          <w:sz w:val="22"/>
          <w:szCs w:val="22"/>
        </w:rPr>
      </w:pPr>
      <w:r w:rsidRPr="00513431">
        <w:rPr>
          <w:b/>
          <w:sz w:val="22"/>
          <w:szCs w:val="22"/>
        </w:rPr>
        <w:t>(i)</w:t>
      </w:r>
      <w:r w:rsidR="00EC5501" w:rsidRPr="00513431">
        <w:rPr>
          <w:b/>
          <w:sz w:val="22"/>
          <w:szCs w:val="22"/>
        </w:rPr>
        <w:t xml:space="preserve"> </w:t>
      </w:r>
      <w:r w:rsidR="00E618F9" w:rsidRPr="00513431">
        <w:rPr>
          <w:b/>
          <w:sz w:val="22"/>
          <w:szCs w:val="22"/>
        </w:rPr>
        <w:t>"Uzņēmēja projekta vadītājs"</w:t>
      </w:r>
      <w:r w:rsidR="00E618F9" w:rsidRPr="00513431">
        <w:rPr>
          <w:sz w:val="22"/>
          <w:szCs w:val="22"/>
        </w:rPr>
        <w:t xml:space="preserve"> ir</w:t>
      </w:r>
      <w:r w:rsidR="00565610" w:rsidRPr="00513431">
        <w:rPr>
          <w:sz w:val="22"/>
          <w:szCs w:val="22"/>
        </w:rPr>
        <w:t xml:space="preserve"> "[Uzņēmēja nosaukums]" [Amats, Vārds, uzvārds], kas seko Līguma izpildes gaitai attiecībā uz Objektu, tās atbilstībai Līgumam un nodrošina Pasūtītāja regulāru informēšanu par Līguma izpildi un stāvokli Objektā</w:t>
      </w:r>
      <w:r w:rsidR="00E618F9" w:rsidRPr="00513431">
        <w:rPr>
          <w:sz w:val="22"/>
          <w:szCs w:val="22"/>
        </w:rPr>
        <w:t>;</w:t>
      </w:r>
    </w:p>
    <w:p w14:paraId="068199E6" w14:textId="1B001114" w:rsidR="001D6BCB" w:rsidRPr="00513431" w:rsidRDefault="00000000" w:rsidP="00122F24">
      <w:pPr>
        <w:widowControl w:val="0"/>
        <w:spacing w:before="120" w:after="120" w:line="264" w:lineRule="auto"/>
        <w:ind w:left="568" w:right="-2"/>
        <w:jc w:val="both"/>
        <w:rPr>
          <w:sz w:val="22"/>
          <w:szCs w:val="22"/>
        </w:rPr>
      </w:pPr>
      <w:r w:rsidRPr="00513431">
        <w:rPr>
          <w:b/>
          <w:sz w:val="22"/>
          <w:szCs w:val="22"/>
        </w:rPr>
        <w:t>(j)</w:t>
      </w:r>
      <w:r w:rsidR="00EC5501" w:rsidRPr="00513431">
        <w:rPr>
          <w:b/>
          <w:sz w:val="22"/>
          <w:szCs w:val="22"/>
        </w:rPr>
        <w:t xml:space="preserve"> </w:t>
      </w:r>
      <w:r w:rsidR="00E618F9" w:rsidRPr="00513431">
        <w:rPr>
          <w:b/>
          <w:sz w:val="22"/>
          <w:szCs w:val="22"/>
        </w:rPr>
        <w:t>"Būvuzraugs"</w:t>
      </w:r>
      <w:r w:rsidR="00E618F9" w:rsidRPr="00513431">
        <w:rPr>
          <w:sz w:val="22"/>
          <w:szCs w:val="22"/>
        </w:rPr>
        <w:t xml:space="preserve"> ir Pasūtītāja nozīmēta persona, kura saskaņā ar Līgumu veic Objekta būvuzraudzību. Būvuzraugam ir visas tās tiesības un pienākumi, kādi ir noteikti normatīvajos aktos, kā arī Līgumā;</w:t>
      </w:r>
    </w:p>
    <w:p w14:paraId="34F9B3E5" w14:textId="792C7385" w:rsidR="001D6BCB" w:rsidRPr="00513431" w:rsidRDefault="00000000" w:rsidP="00122F24">
      <w:pPr>
        <w:widowControl w:val="0"/>
        <w:spacing w:before="120" w:after="120" w:line="264" w:lineRule="auto"/>
        <w:ind w:left="568" w:right="-2"/>
        <w:jc w:val="both"/>
        <w:rPr>
          <w:sz w:val="22"/>
          <w:szCs w:val="22"/>
        </w:rPr>
      </w:pPr>
      <w:r w:rsidRPr="00513431">
        <w:rPr>
          <w:b/>
          <w:sz w:val="22"/>
          <w:szCs w:val="22"/>
        </w:rPr>
        <w:t>(k)</w:t>
      </w:r>
      <w:r w:rsidR="00EC5501" w:rsidRPr="00513431">
        <w:rPr>
          <w:b/>
          <w:sz w:val="22"/>
          <w:szCs w:val="22"/>
        </w:rPr>
        <w:t xml:space="preserve"> </w:t>
      </w:r>
      <w:r w:rsidR="00E618F9" w:rsidRPr="00513431">
        <w:rPr>
          <w:b/>
          <w:sz w:val="22"/>
          <w:szCs w:val="22"/>
        </w:rPr>
        <w:t>"Būvlaukums"</w:t>
      </w:r>
      <w:r w:rsidR="00E618F9" w:rsidRPr="00513431">
        <w:rPr>
          <w:sz w:val="22"/>
          <w:szCs w:val="22"/>
        </w:rPr>
        <w:t xml:space="preserve"> nozīmē laukumu un blakusteritoriju, kas ir nepieciešams Darbu izpildei, saskaņā ar spēkā esošajiem Latvijas Republikas normatīvajiem aktiem, standartiem un reālo situāciju dabā, un nodots Uzņēmēja rīcībā Darbu veikšanai;</w:t>
      </w:r>
    </w:p>
    <w:p w14:paraId="6A771987" w14:textId="6E1354B8" w:rsidR="001D6BCB" w:rsidRPr="00513431" w:rsidRDefault="00000000" w:rsidP="00122F24">
      <w:pPr>
        <w:widowControl w:val="0"/>
        <w:spacing w:before="120" w:after="120" w:line="264" w:lineRule="auto"/>
        <w:ind w:left="568" w:right="-2"/>
        <w:jc w:val="both"/>
        <w:rPr>
          <w:sz w:val="22"/>
          <w:szCs w:val="22"/>
        </w:rPr>
      </w:pPr>
      <w:r w:rsidRPr="00513431">
        <w:rPr>
          <w:b/>
          <w:sz w:val="22"/>
          <w:szCs w:val="22"/>
        </w:rPr>
        <w:t>(l)</w:t>
      </w:r>
      <w:r w:rsidR="00EC5501" w:rsidRPr="00513431">
        <w:rPr>
          <w:b/>
          <w:sz w:val="22"/>
          <w:szCs w:val="22"/>
        </w:rPr>
        <w:t xml:space="preserve"> </w:t>
      </w:r>
      <w:r w:rsidR="00E618F9" w:rsidRPr="00513431">
        <w:rPr>
          <w:b/>
          <w:sz w:val="22"/>
          <w:szCs w:val="22"/>
        </w:rPr>
        <w:t>"Uzņēmēja mehānismi"</w:t>
      </w:r>
      <w:r w:rsidR="00E618F9" w:rsidRPr="00513431">
        <w:rPr>
          <w:sz w:val="22"/>
          <w:szCs w:val="22"/>
        </w:rPr>
        <w:t xml:space="preserve"> nozīmē transportlīdzekļus, celtņus, darbarīkus, iekārtas, kuras ir Uzņēmēja (t.sk. apakšuzņēmēju) īpašums vai kuras viņš uz laiku nomā vai uz laiku piegādā Objektā un kuras tiek izmantotas Darbu izpildei, bet kas nav Objekta daļa un Pasūtītāja īpašums;</w:t>
      </w:r>
    </w:p>
    <w:p w14:paraId="761B38DD" w14:textId="1C848133" w:rsidR="001D6BCB" w:rsidRPr="00513431" w:rsidRDefault="00000000" w:rsidP="00122F24">
      <w:pPr>
        <w:widowControl w:val="0"/>
        <w:spacing w:before="120" w:after="120" w:line="264" w:lineRule="auto"/>
        <w:ind w:left="568" w:right="-2"/>
        <w:jc w:val="both"/>
        <w:rPr>
          <w:sz w:val="22"/>
          <w:szCs w:val="22"/>
        </w:rPr>
      </w:pPr>
      <w:r w:rsidRPr="00513431">
        <w:rPr>
          <w:b/>
          <w:sz w:val="22"/>
          <w:szCs w:val="22"/>
        </w:rPr>
        <w:t>(m)</w:t>
      </w:r>
      <w:r w:rsidR="00EC5501" w:rsidRPr="00513431">
        <w:rPr>
          <w:b/>
          <w:sz w:val="22"/>
          <w:szCs w:val="22"/>
        </w:rPr>
        <w:t xml:space="preserve"> </w:t>
      </w:r>
      <w:r w:rsidR="00E618F9" w:rsidRPr="00513431">
        <w:rPr>
          <w:b/>
          <w:sz w:val="22"/>
          <w:szCs w:val="22"/>
        </w:rPr>
        <w:t>"Projekta dokumentācija"</w:t>
      </w:r>
      <w:r w:rsidR="00E618F9" w:rsidRPr="00513431">
        <w:rPr>
          <w:sz w:val="22"/>
          <w:szCs w:val="22"/>
        </w:rPr>
        <w:t xml:space="preserve"> nozīmē Darbu ietvaros izstrādājamo projektēšanas dokumentācijas kopumu, tai skaitā būvprojekts, kas ir nepieciešama Objekta izbūvei un Līguma mērķu sasniegšanai;</w:t>
      </w:r>
    </w:p>
    <w:p w14:paraId="0D617AE9" w14:textId="4FC74582" w:rsidR="001D6BCB" w:rsidRPr="00513431" w:rsidRDefault="00000000" w:rsidP="00122F24">
      <w:pPr>
        <w:widowControl w:val="0"/>
        <w:spacing w:before="120" w:after="120" w:line="264" w:lineRule="auto"/>
        <w:ind w:left="568" w:right="-2"/>
        <w:jc w:val="both"/>
        <w:rPr>
          <w:sz w:val="22"/>
          <w:szCs w:val="22"/>
        </w:rPr>
      </w:pPr>
      <w:r w:rsidRPr="00513431">
        <w:rPr>
          <w:b/>
          <w:sz w:val="22"/>
          <w:szCs w:val="22"/>
        </w:rPr>
        <w:t>(n)</w:t>
      </w:r>
      <w:r w:rsidR="00EC5501" w:rsidRPr="00513431">
        <w:rPr>
          <w:b/>
          <w:sz w:val="22"/>
          <w:szCs w:val="22"/>
        </w:rPr>
        <w:t xml:space="preserve"> </w:t>
      </w:r>
      <w:r w:rsidR="00E618F9" w:rsidRPr="00513431">
        <w:rPr>
          <w:b/>
          <w:sz w:val="22"/>
          <w:szCs w:val="22"/>
        </w:rPr>
        <w:t xml:space="preserve">"Projekta dokumentācijas izpildeksemplārs" </w:t>
      </w:r>
      <w:r w:rsidR="00E618F9" w:rsidRPr="00513431">
        <w:rPr>
          <w:sz w:val="22"/>
          <w:szCs w:val="22"/>
        </w:rPr>
        <w:t>nozīmē izmaiņas Projekta dokumentācijā</w:t>
      </w:r>
      <w:r w:rsidR="00E618F9" w:rsidRPr="00513431">
        <w:rPr>
          <w:rFonts w:eastAsiaTheme="minorHAnsi"/>
          <w:sz w:val="22"/>
          <w:szCs w:val="22"/>
        </w:rPr>
        <w:t xml:space="preserve">, kas </w:t>
      </w:r>
      <w:r w:rsidR="00E618F9" w:rsidRPr="00513431">
        <w:rPr>
          <w:rFonts w:eastAsiaTheme="minorHAnsi"/>
          <w:sz w:val="22"/>
          <w:szCs w:val="22"/>
        </w:rPr>
        <w:lastRenderedPageBreak/>
        <w:t xml:space="preserve">radušās celtniecības un montāžas darbu laikā veiktās Autoruzraudzības ietvaros un kuras Uzņēmējam ne ilgāk kā </w:t>
      </w:r>
      <w:r w:rsidR="003A4D10" w:rsidRPr="00513431">
        <w:rPr>
          <w:rFonts w:eastAsiaTheme="minorHAnsi"/>
          <w:sz w:val="22"/>
          <w:szCs w:val="22"/>
        </w:rPr>
        <w:t xml:space="preserve">6 </w:t>
      </w:r>
      <w:r w:rsidR="00E618F9" w:rsidRPr="00513431">
        <w:rPr>
          <w:rFonts w:eastAsiaTheme="minorHAnsi"/>
          <w:sz w:val="22"/>
          <w:szCs w:val="22"/>
        </w:rPr>
        <w:t>(</w:t>
      </w:r>
      <w:r w:rsidR="003A4D10" w:rsidRPr="00513431">
        <w:rPr>
          <w:rFonts w:eastAsiaTheme="minorHAnsi"/>
          <w:sz w:val="22"/>
          <w:szCs w:val="22"/>
        </w:rPr>
        <w:t>sešu</w:t>
      </w:r>
      <w:r w:rsidR="00E618F9" w:rsidRPr="00513431">
        <w:rPr>
          <w:rFonts w:eastAsiaTheme="minorHAnsi"/>
          <w:sz w:val="22"/>
          <w:szCs w:val="22"/>
        </w:rPr>
        <w:t xml:space="preserve">) </w:t>
      </w:r>
      <w:r w:rsidR="003A4D10" w:rsidRPr="00513431">
        <w:rPr>
          <w:rFonts w:eastAsiaTheme="minorHAnsi"/>
          <w:sz w:val="22"/>
          <w:szCs w:val="22"/>
        </w:rPr>
        <w:t xml:space="preserve">mēnešu </w:t>
      </w:r>
      <w:r w:rsidR="00E618F9" w:rsidRPr="00513431">
        <w:rPr>
          <w:rFonts w:eastAsiaTheme="minorHAnsi"/>
          <w:sz w:val="22"/>
          <w:szCs w:val="22"/>
        </w:rPr>
        <w:t>laikā pēc Autoruzraudzības beigām ir jāiestrādā Projekta dokumentācijā</w:t>
      </w:r>
      <w:r w:rsidR="00E618F9" w:rsidRPr="00513431">
        <w:rPr>
          <w:sz w:val="22"/>
          <w:szCs w:val="22"/>
        </w:rPr>
        <w:t>;</w:t>
      </w:r>
    </w:p>
    <w:p w14:paraId="6FB50399" w14:textId="3BA66044" w:rsidR="001D6BCB" w:rsidRPr="00513431" w:rsidRDefault="00000000" w:rsidP="00E9163A">
      <w:pPr>
        <w:widowControl w:val="0"/>
        <w:spacing w:before="120" w:after="120" w:line="264" w:lineRule="auto"/>
        <w:ind w:left="567"/>
        <w:jc w:val="both"/>
        <w:rPr>
          <w:sz w:val="22"/>
          <w:szCs w:val="22"/>
        </w:rPr>
      </w:pPr>
      <w:r w:rsidRPr="00513431">
        <w:rPr>
          <w:b/>
          <w:sz w:val="22"/>
          <w:szCs w:val="22"/>
        </w:rPr>
        <w:t>(o)</w:t>
      </w:r>
      <w:r w:rsidR="00EC5501" w:rsidRPr="00513431">
        <w:rPr>
          <w:b/>
          <w:sz w:val="22"/>
          <w:szCs w:val="22"/>
        </w:rPr>
        <w:t xml:space="preserve"> </w:t>
      </w:r>
      <w:r w:rsidR="00E618F9" w:rsidRPr="00513431">
        <w:rPr>
          <w:b/>
          <w:sz w:val="22"/>
          <w:szCs w:val="22"/>
        </w:rPr>
        <w:t>"Darba dokumentācija"</w:t>
      </w:r>
      <w:r w:rsidR="00E618F9" w:rsidRPr="00513431">
        <w:rPr>
          <w:sz w:val="22"/>
          <w:szCs w:val="22"/>
        </w:rPr>
        <w:t xml:space="preserve"> ir dokumentācija, kuru Puses rada un nodod viena otrai darba gaitā, pamatojoties uz Līguma vai normatīvo aktu prasībām</w:t>
      </w:r>
      <w:r w:rsidR="00DF73CE" w:rsidRPr="00513431">
        <w:rPr>
          <w:sz w:val="22"/>
          <w:szCs w:val="22"/>
        </w:rPr>
        <w:t>;</w:t>
      </w:r>
    </w:p>
    <w:p w14:paraId="0E580550" w14:textId="104C4325" w:rsidR="001D6BCB" w:rsidRPr="00513431" w:rsidRDefault="00000000" w:rsidP="00E9163A">
      <w:pPr>
        <w:widowControl w:val="0"/>
        <w:spacing w:before="120" w:after="120" w:line="264" w:lineRule="auto"/>
        <w:ind w:left="568" w:right="-2"/>
        <w:jc w:val="both"/>
        <w:rPr>
          <w:sz w:val="22"/>
          <w:szCs w:val="22"/>
        </w:rPr>
      </w:pPr>
      <w:r w:rsidRPr="00513431">
        <w:rPr>
          <w:b/>
          <w:sz w:val="22"/>
          <w:szCs w:val="22"/>
        </w:rPr>
        <w:t>(p)</w:t>
      </w:r>
      <w:r w:rsidR="00EC5501" w:rsidRPr="00513431">
        <w:rPr>
          <w:b/>
          <w:sz w:val="22"/>
          <w:szCs w:val="22"/>
        </w:rPr>
        <w:t xml:space="preserve"> </w:t>
      </w:r>
      <w:r w:rsidR="00E618F9" w:rsidRPr="00513431">
        <w:rPr>
          <w:b/>
          <w:sz w:val="22"/>
          <w:szCs w:val="22"/>
        </w:rPr>
        <w:t>"Autoruzraudzība"</w:t>
      </w:r>
      <w:r w:rsidR="00E618F9" w:rsidRPr="00513431">
        <w:rPr>
          <w:sz w:val="22"/>
          <w:szCs w:val="22"/>
        </w:rPr>
        <w:t xml:space="preserve"> nozīmē normatīvajos aktos noteiktos projektētāja pienākumus veikt būvprojekta īstenošanas uzraudzību Objekta būvdarbu gaitā</w:t>
      </w:r>
      <w:r w:rsidR="00DF73CE" w:rsidRPr="00513431">
        <w:rPr>
          <w:sz w:val="22"/>
          <w:szCs w:val="22"/>
        </w:rPr>
        <w:t>;</w:t>
      </w:r>
    </w:p>
    <w:p w14:paraId="61D083EF" w14:textId="7E27FBAA" w:rsidR="001D6BCB" w:rsidRPr="00513431" w:rsidRDefault="00000000" w:rsidP="00E9163A">
      <w:pPr>
        <w:pStyle w:val="ListParagraph"/>
        <w:autoSpaceDE/>
        <w:autoSpaceDN/>
        <w:adjustRightInd/>
        <w:spacing w:before="120" w:after="120" w:line="264" w:lineRule="auto"/>
        <w:ind w:left="567"/>
        <w:jc w:val="both"/>
        <w:rPr>
          <w:sz w:val="22"/>
          <w:szCs w:val="22"/>
          <w:lang w:val="lv-LV" w:eastAsia="en-GB"/>
        </w:rPr>
      </w:pPr>
      <w:r w:rsidRPr="00513431">
        <w:rPr>
          <w:b/>
          <w:sz w:val="22"/>
          <w:szCs w:val="22"/>
          <w:lang w:val="lv-LV"/>
        </w:rPr>
        <w:t>(r)</w:t>
      </w:r>
      <w:r w:rsidR="00EC5501" w:rsidRPr="00513431">
        <w:rPr>
          <w:b/>
          <w:sz w:val="22"/>
          <w:szCs w:val="22"/>
          <w:lang w:val="lv-LV"/>
        </w:rPr>
        <w:t xml:space="preserve"> </w:t>
      </w:r>
      <w:r w:rsidR="00655305" w:rsidRPr="00513431">
        <w:rPr>
          <w:b/>
          <w:sz w:val="22"/>
          <w:szCs w:val="22"/>
          <w:lang w:val="lv-LV"/>
        </w:rPr>
        <w:t>"Interešu konflikts"</w:t>
      </w:r>
      <w:r w:rsidR="00655305" w:rsidRPr="00513431">
        <w:rPr>
          <w:b/>
          <w:sz w:val="22"/>
          <w:szCs w:val="22"/>
          <w:lang w:val="lv-LV" w:eastAsia="en-GB"/>
        </w:rPr>
        <w:t xml:space="preserve"> </w:t>
      </w:r>
      <w:r w:rsidR="00655305" w:rsidRPr="00513431">
        <w:rPr>
          <w:sz w:val="22"/>
          <w:szCs w:val="22"/>
          <w:lang w:val="lv-LV" w:eastAsia="en-GB"/>
        </w:rPr>
        <w:t>nozīmē jebkādu situāciju, kurā taisnīgu un objektīvu Līguma izpildi varētu negatīvi ietekmēt šādi iemesli: ekonomisk</w:t>
      </w:r>
      <w:r w:rsidR="00981306" w:rsidRPr="00513431">
        <w:rPr>
          <w:sz w:val="22"/>
          <w:szCs w:val="22"/>
          <w:lang w:val="lv-LV" w:eastAsia="en-GB"/>
        </w:rPr>
        <w:t>ā</w:t>
      </w:r>
      <w:r w:rsidR="00655305" w:rsidRPr="00513431">
        <w:rPr>
          <w:sz w:val="22"/>
          <w:szCs w:val="22"/>
          <w:lang w:val="lv-LV" w:eastAsia="en-GB"/>
        </w:rPr>
        <w:t>s intereses, politiskā vai nacionālā piederība, ģimenes vai emocionālās saites vai jebkādas citas kopīgas intereses.</w:t>
      </w:r>
    </w:p>
    <w:p w14:paraId="176258AB" w14:textId="77777777" w:rsidR="001D6BCB" w:rsidRPr="00513431" w:rsidRDefault="00000000" w:rsidP="006D1EEF">
      <w:pPr>
        <w:widowControl w:val="0"/>
        <w:numPr>
          <w:ilvl w:val="0"/>
          <w:numId w:val="37"/>
        </w:numPr>
        <w:spacing w:before="120" w:after="120" w:line="264" w:lineRule="auto"/>
        <w:ind w:left="567" w:right="-2" w:hanging="567"/>
        <w:jc w:val="both"/>
        <w:rPr>
          <w:b/>
          <w:caps/>
          <w:sz w:val="22"/>
          <w:szCs w:val="22"/>
        </w:rPr>
      </w:pPr>
      <w:bookmarkStart w:id="4" w:name="_Toc463167305"/>
      <w:r w:rsidRPr="00513431">
        <w:rPr>
          <w:b/>
          <w:caps/>
          <w:sz w:val="22"/>
          <w:szCs w:val="22"/>
        </w:rPr>
        <w:t xml:space="preserve">Līguma </w:t>
      </w:r>
      <w:bookmarkEnd w:id="4"/>
      <w:r w:rsidRPr="00513431">
        <w:rPr>
          <w:b/>
          <w:caps/>
          <w:sz w:val="22"/>
          <w:szCs w:val="22"/>
        </w:rPr>
        <w:t>spēkā esamība un termiņš</w:t>
      </w:r>
    </w:p>
    <w:p w14:paraId="32F060BA" w14:textId="50DDB075" w:rsidR="001D6BCB" w:rsidRPr="00513431" w:rsidRDefault="00000000" w:rsidP="006D1EEF">
      <w:pPr>
        <w:widowControl w:val="0"/>
        <w:numPr>
          <w:ilvl w:val="1"/>
          <w:numId w:val="37"/>
        </w:numPr>
        <w:tabs>
          <w:tab w:val="clear" w:pos="432"/>
          <w:tab w:val="num" w:pos="567"/>
        </w:tabs>
        <w:spacing w:before="120" w:after="120" w:line="264" w:lineRule="auto"/>
        <w:ind w:left="567" w:right="-2" w:hanging="567"/>
        <w:jc w:val="both"/>
        <w:rPr>
          <w:b/>
          <w:caps/>
          <w:sz w:val="22"/>
          <w:szCs w:val="22"/>
        </w:rPr>
      </w:pPr>
      <w:r w:rsidRPr="00513431">
        <w:rPr>
          <w:sz w:val="22"/>
          <w:szCs w:val="22"/>
        </w:rPr>
        <w:t xml:space="preserve">Līgums stājas spēkā ar dienu, kad tas ir parakstīts gan no Pasūtītāja, gan no </w:t>
      </w:r>
      <w:r w:rsidR="0058673C" w:rsidRPr="00513431">
        <w:rPr>
          <w:sz w:val="22"/>
          <w:szCs w:val="22"/>
        </w:rPr>
        <w:t>Uzņēmēja</w:t>
      </w:r>
      <w:r w:rsidRPr="00513431">
        <w:rPr>
          <w:sz w:val="22"/>
          <w:szCs w:val="22"/>
        </w:rPr>
        <w:t xml:space="preserve"> puses un  </w:t>
      </w:r>
      <w:r w:rsidR="0058673C" w:rsidRPr="00513431">
        <w:rPr>
          <w:sz w:val="22"/>
          <w:szCs w:val="22"/>
        </w:rPr>
        <w:t>Uzņēmējs</w:t>
      </w:r>
      <w:r w:rsidRPr="00513431">
        <w:rPr>
          <w:sz w:val="22"/>
          <w:szCs w:val="22"/>
        </w:rPr>
        <w:t xml:space="preserve"> attiecīgās </w:t>
      </w:r>
      <w:r w:rsidR="00315960" w:rsidRPr="00513431">
        <w:rPr>
          <w:sz w:val="22"/>
          <w:szCs w:val="22"/>
        </w:rPr>
        <w:t>Procedūras</w:t>
      </w:r>
      <w:r w:rsidRPr="00513431">
        <w:rPr>
          <w:sz w:val="22"/>
          <w:szCs w:val="22"/>
        </w:rPr>
        <w:t xml:space="preserve"> daļas ietvaros ir noslēdzis  </w:t>
      </w:r>
      <w:r w:rsidR="00D22731" w:rsidRPr="00513431">
        <w:rPr>
          <w:sz w:val="22"/>
          <w:szCs w:val="22"/>
        </w:rPr>
        <w:t xml:space="preserve">atbilstošus </w:t>
      </w:r>
      <w:r w:rsidRPr="00513431">
        <w:rPr>
          <w:sz w:val="22"/>
          <w:szCs w:val="22"/>
        </w:rPr>
        <w:t xml:space="preserve">līgumus ar visiem </w:t>
      </w:r>
      <w:r w:rsidR="00315960" w:rsidRPr="00513431">
        <w:rPr>
          <w:sz w:val="22"/>
          <w:szCs w:val="22"/>
        </w:rPr>
        <w:t>P</w:t>
      </w:r>
      <w:r w:rsidRPr="00513431">
        <w:rPr>
          <w:sz w:val="22"/>
          <w:szCs w:val="22"/>
        </w:rPr>
        <w:t>rocedūras nolikumā minētajiem pasūtītājiem. Līgums ir spēkā līdz Līgumā noteikto saistību izpildei.</w:t>
      </w:r>
    </w:p>
    <w:p w14:paraId="4ABB99C9" w14:textId="473D25B6" w:rsidR="001D6BCB" w:rsidRPr="00513431" w:rsidRDefault="00000000" w:rsidP="006D1EEF">
      <w:pPr>
        <w:numPr>
          <w:ilvl w:val="1"/>
          <w:numId w:val="37"/>
        </w:numPr>
        <w:tabs>
          <w:tab w:val="clear" w:pos="432"/>
          <w:tab w:val="num" w:pos="567"/>
        </w:tabs>
        <w:spacing w:after="120" w:line="264" w:lineRule="auto"/>
        <w:ind w:left="567" w:hanging="567"/>
        <w:jc w:val="both"/>
        <w:rPr>
          <w:b/>
          <w:caps/>
          <w:sz w:val="22"/>
          <w:szCs w:val="22"/>
        </w:rPr>
      </w:pPr>
      <w:r w:rsidRPr="00513431">
        <w:rPr>
          <w:sz w:val="22"/>
          <w:szCs w:val="22"/>
        </w:rPr>
        <w:t xml:space="preserve">Darbus Uzņēmējam ir jāizpilda saskaņā ar Darbu izpildes kalendāro grafiku un citiem Līguma noteikumiem. Darbiem Objektā pilnībā ir jābūt pabeigtiem un Objekts jānodod ekspluatācijā, parakstot Galīgo darbu pieņemšanas – nodošanas aktu līdz </w:t>
      </w:r>
      <w:r w:rsidR="00B51772" w:rsidRPr="00513431">
        <w:rPr>
          <w:sz w:val="22"/>
          <w:szCs w:val="22"/>
          <w:lang w:eastAsia="lv-LV"/>
        </w:rPr>
        <w:t>202</w:t>
      </w:r>
      <w:r w:rsidR="001906E3" w:rsidRPr="00513431">
        <w:rPr>
          <w:sz w:val="22"/>
          <w:szCs w:val="22"/>
          <w:lang w:eastAsia="lv-LV"/>
        </w:rPr>
        <w:t xml:space="preserve">8. gada </w:t>
      </w:r>
      <w:r w:rsidR="00B5331E" w:rsidRPr="00513431">
        <w:rPr>
          <w:sz w:val="22"/>
          <w:szCs w:val="22"/>
          <w:lang w:eastAsia="lv-LV"/>
        </w:rPr>
        <w:t>27</w:t>
      </w:r>
      <w:r w:rsidR="001906E3" w:rsidRPr="00513431">
        <w:rPr>
          <w:sz w:val="22"/>
          <w:szCs w:val="22"/>
          <w:lang w:eastAsia="lv-LV"/>
        </w:rPr>
        <w:t xml:space="preserve">. </w:t>
      </w:r>
      <w:r w:rsidR="00B5331E" w:rsidRPr="00513431">
        <w:rPr>
          <w:sz w:val="22"/>
          <w:szCs w:val="22"/>
          <w:lang w:eastAsia="lv-LV"/>
        </w:rPr>
        <w:t>okto</w:t>
      </w:r>
      <w:r w:rsidR="001906E3" w:rsidRPr="00513431">
        <w:rPr>
          <w:sz w:val="22"/>
          <w:szCs w:val="22"/>
          <w:lang w:eastAsia="lv-LV"/>
        </w:rPr>
        <w:t>brim</w:t>
      </w:r>
      <w:r w:rsidR="00D1135C" w:rsidRPr="00513431">
        <w:rPr>
          <w:sz w:val="22"/>
          <w:szCs w:val="22"/>
          <w:lang w:eastAsia="lv-LV"/>
        </w:rPr>
        <w:t xml:space="preserve"> </w:t>
      </w:r>
      <w:r w:rsidRPr="00513431">
        <w:rPr>
          <w:sz w:val="22"/>
          <w:szCs w:val="22"/>
        </w:rPr>
        <w:t>(turpmāk "</w:t>
      </w:r>
      <w:r w:rsidRPr="00513431">
        <w:rPr>
          <w:b/>
          <w:sz w:val="22"/>
          <w:szCs w:val="22"/>
        </w:rPr>
        <w:t>Līguma izpildes beigu termiņš</w:t>
      </w:r>
      <w:r w:rsidRPr="00513431">
        <w:rPr>
          <w:sz w:val="22"/>
          <w:szCs w:val="22"/>
        </w:rPr>
        <w:t>").</w:t>
      </w:r>
    </w:p>
    <w:p w14:paraId="2D1996C5" w14:textId="539AB003" w:rsidR="005D5E20" w:rsidRPr="00513431" w:rsidRDefault="00000000" w:rsidP="005D5E20">
      <w:pPr>
        <w:pStyle w:val="ListParagraph"/>
        <w:widowControl/>
        <w:numPr>
          <w:ilvl w:val="1"/>
          <w:numId w:val="37"/>
        </w:numPr>
        <w:tabs>
          <w:tab w:val="left" w:pos="720"/>
        </w:tabs>
        <w:autoSpaceDE/>
        <w:autoSpaceDN/>
        <w:adjustRightInd/>
        <w:spacing w:after="120"/>
        <w:contextualSpacing w:val="0"/>
        <w:jc w:val="both"/>
        <w:rPr>
          <w:b/>
          <w:bCs/>
          <w:sz w:val="22"/>
          <w:szCs w:val="22"/>
          <w:lang w:val="lv-LV" w:eastAsia="fr-FR"/>
        </w:rPr>
      </w:pPr>
      <w:r w:rsidRPr="00513431">
        <w:rPr>
          <w:sz w:val="22"/>
          <w:szCs w:val="22"/>
          <w:lang w:val="lv-LV" w:eastAsia="fr-FR"/>
        </w:rPr>
        <w:t xml:space="preserve">Visiem </w:t>
      </w:r>
      <w:r w:rsidR="003C01CC" w:rsidRPr="00513431">
        <w:rPr>
          <w:sz w:val="22"/>
          <w:szCs w:val="22"/>
          <w:lang w:val="lv-LV" w:eastAsia="fr-FR"/>
        </w:rPr>
        <w:t>D</w:t>
      </w:r>
      <w:r w:rsidRPr="00513431">
        <w:rPr>
          <w:sz w:val="22"/>
          <w:szCs w:val="22"/>
          <w:lang w:val="lv-LV" w:eastAsia="fr-FR"/>
        </w:rPr>
        <w:t>arbiem Objektā jābūt pabeigtiem</w:t>
      </w:r>
      <w:r w:rsidR="00FF074B" w:rsidRPr="00513431">
        <w:rPr>
          <w:sz w:val="22"/>
          <w:szCs w:val="22"/>
          <w:lang w:val="lv-LV" w:eastAsia="fr-FR"/>
        </w:rPr>
        <w:t>,</w:t>
      </w:r>
      <w:r w:rsidR="00613024" w:rsidRPr="00513431">
        <w:rPr>
          <w:sz w:val="22"/>
          <w:szCs w:val="22"/>
          <w:lang w:val="lv-LV" w:eastAsia="fr-FR"/>
        </w:rPr>
        <w:t xml:space="preserve"> </w:t>
      </w:r>
      <w:r w:rsidR="006203F6" w:rsidRPr="00513431">
        <w:rPr>
          <w:sz w:val="22"/>
          <w:szCs w:val="22"/>
          <w:lang w:val="lv-LV" w:eastAsia="fr-FR"/>
        </w:rPr>
        <w:t xml:space="preserve">Pasūtītājam un Uzņēmējam </w:t>
      </w:r>
      <w:r w:rsidR="00013DCD" w:rsidRPr="00513431">
        <w:rPr>
          <w:sz w:val="22"/>
          <w:szCs w:val="22"/>
          <w:lang w:val="lv-LV" w:eastAsia="fr-FR"/>
        </w:rPr>
        <w:t xml:space="preserve">savstarpēji </w:t>
      </w:r>
      <w:r w:rsidR="006203F6" w:rsidRPr="00513431">
        <w:rPr>
          <w:sz w:val="22"/>
          <w:szCs w:val="22"/>
          <w:lang w:val="lv-LV" w:eastAsia="fr-FR"/>
        </w:rPr>
        <w:t xml:space="preserve">parakstot </w:t>
      </w:r>
      <w:r w:rsidR="00603325" w:rsidRPr="00513431">
        <w:rPr>
          <w:sz w:val="22"/>
          <w:szCs w:val="22"/>
          <w:lang w:val="lv-LV" w:eastAsia="fr-FR"/>
        </w:rPr>
        <w:t>D</w:t>
      </w:r>
      <w:r w:rsidR="006203F6" w:rsidRPr="00513431">
        <w:rPr>
          <w:sz w:val="22"/>
          <w:szCs w:val="22"/>
          <w:lang w:val="lv-LV" w:eastAsia="fr-FR"/>
        </w:rPr>
        <w:t>arbu pabeigšanas apliecinājumu</w:t>
      </w:r>
      <w:r w:rsidR="00D16FA2" w:rsidRPr="00513431">
        <w:rPr>
          <w:sz w:val="22"/>
          <w:szCs w:val="22"/>
          <w:lang w:val="lv-LV" w:eastAsia="fr-FR"/>
        </w:rPr>
        <w:t>,</w:t>
      </w:r>
      <w:r w:rsidR="006203F6" w:rsidRPr="00513431">
        <w:rPr>
          <w:sz w:val="22"/>
          <w:szCs w:val="22"/>
          <w:lang w:val="lv-LV" w:eastAsia="fr-FR"/>
        </w:rPr>
        <w:t xml:space="preserve"> gadījumā, ja </w:t>
      </w:r>
      <w:r w:rsidR="000C5181" w:rsidRPr="00513431">
        <w:rPr>
          <w:sz w:val="22"/>
          <w:szCs w:val="22"/>
          <w:lang w:val="lv-LV" w:eastAsia="fr-FR"/>
        </w:rPr>
        <w:t xml:space="preserve">Darbi tiek veikti atbilstoši </w:t>
      </w:r>
      <w:r w:rsidR="000C5181" w:rsidRPr="00513431">
        <w:rPr>
          <w:sz w:val="22"/>
          <w:szCs w:val="22"/>
          <w:lang w:val="lv-LV"/>
        </w:rPr>
        <w:t>Latvijas Republikas Ministru kabineta 2017.gada 9.maija noteikumu Nr.253 "Atsevišķu inženierbūvju būvnoteikumi" 9.2.sadaļ</w:t>
      </w:r>
      <w:r w:rsidR="00013DCD" w:rsidRPr="00513431">
        <w:rPr>
          <w:sz w:val="22"/>
          <w:szCs w:val="22"/>
          <w:lang w:val="lv-LV"/>
        </w:rPr>
        <w:t>ā noteiktaj</w:t>
      </w:r>
      <w:r w:rsidR="005706BE" w:rsidRPr="00513431">
        <w:rPr>
          <w:sz w:val="22"/>
          <w:szCs w:val="22"/>
          <w:lang w:val="lv-LV"/>
        </w:rPr>
        <w:t xml:space="preserve">ai </w:t>
      </w:r>
      <w:r w:rsidR="000C5181" w:rsidRPr="00513431">
        <w:rPr>
          <w:sz w:val="22"/>
          <w:szCs w:val="22"/>
          <w:lang w:val="lv-LV"/>
        </w:rPr>
        <w:t>kārtīb</w:t>
      </w:r>
      <w:r w:rsidR="005706BE" w:rsidRPr="00513431">
        <w:rPr>
          <w:sz w:val="22"/>
          <w:szCs w:val="22"/>
          <w:lang w:val="lv-LV"/>
        </w:rPr>
        <w:t>ai</w:t>
      </w:r>
      <w:r w:rsidR="000C5181" w:rsidRPr="00513431">
        <w:rPr>
          <w:sz w:val="22"/>
          <w:szCs w:val="22"/>
          <w:lang w:val="lv-LV"/>
        </w:rPr>
        <w:t xml:space="preserve">, </w:t>
      </w:r>
      <w:r w:rsidR="006203F6" w:rsidRPr="00513431">
        <w:rPr>
          <w:sz w:val="22"/>
          <w:szCs w:val="22"/>
          <w:lang w:val="lv-LV" w:eastAsia="fr-FR"/>
        </w:rPr>
        <w:t>vai arī</w:t>
      </w:r>
      <w:r w:rsidR="00FF074B" w:rsidRPr="00513431">
        <w:rPr>
          <w:sz w:val="22"/>
          <w:szCs w:val="22"/>
          <w:lang w:val="lv-LV" w:eastAsia="fr-FR"/>
        </w:rPr>
        <w:t>,</w:t>
      </w:r>
      <w:r w:rsidR="006203F6" w:rsidRPr="00513431">
        <w:rPr>
          <w:sz w:val="22"/>
          <w:szCs w:val="22"/>
          <w:lang w:val="lv-LV" w:eastAsia="fr-FR"/>
        </w:rPr>
        <w:t xml:space="preserve"> </w:t>
      </w:r>
      <w:r w:rsidR="00E94AF3" w:rsidRPr="00513431">
        <w:rPr>
          <w:sz w:val="22"/>
          <w:szCs w:val="22"/>
          <w:lang w:val="lv-LV" w:eastAsia="fr-FR"/>
        </w:rPr>
        <w:t xml:space="preserve">Pasūtītājam un Uzņēmējam </w:t>
      </w:r>
      <w:r w:rsidR="00013DCD" w:rsidRPr="00513431">
        <w:rPr>
          <w:sz w:val="22"/>
          <w:szCs w:val="22"/>
          <w:lang w:val="lv-LV" w:eastAsia="fr-FR"/>
        </w:rPr>
        <w:t xml:space="preserve">savstarpēji </w:t>
      </w:r>
      <w:r w:rsidR="00E94AF3" w:rsidRPr="00513431">
        <w:rPr>
          <w:sz w:val="22"/>
          <w:szCs w:val="22"/>
          <w:lang w:val="lv-LV" w:eastAsia="fr-FR"/>
        </w:rPr>
        <w:t xml:space="preserve">parakstot </w:t>
      </w:r>
      <w:r w:rsidR="00B15274" w:rsidRPr="00513431">
        <w:rPr>
          <w:sz w:val="22"/>
          <w:szCs w:val="22"/>
          <w:lang w:val="lv-LV" w:eastAsia="fr-FR"/>
        </w:rPr>
        <w:t xml:space="preserve">Pieņemšanas komisijas </w:t>
      </w:r>
      <w:r w:rsidR="00E94AF3" w:rsidRPr="00513431">
        <w:rPr>
          <w:sz w:val="22"/>
          <w:szCs w:val="22"/>
          <w:lang w:val="lv-LV" w:eastAsia="fr-FR"/>
        </w:rPr>
        <w:t xml:space="preserve">aktu par </w:t>
      </w:r>
      <w:r w:rsidR="00F643BE" w:rsidRPr="00513431">
        <w:rPr>
          <w:sz w:val="22"/>
          <w:szCs w:val="22"/>
          <w:lang w:val="lv-LV" w:eastAsia="fr-FR"/>
        </w:rPr>
        <w:t xml:space="preserve">Objekta </w:t>
      </w:r>
      <w:r w:rsidR="00E94AF3" w:rsidRPr="00513431">
        <w:rPr>
          <w:sz w:val="22"/>
          <w:szCs w:val="22"/>
          <w:lang w:val="lv-LV" w:eastAsia="fr-FR"/>
        </w:rPr>
        <w:t>pieslēgšanu spriegumam</w:t>
      </w:r>
      <w:r w:rsidR="001B0B73" w:rsidRPr="00513431">
        <w:rPr>
          <w:sz w:val="22"/>
          <w:szCs w:val="22"/>
          <w:lang w:val="lv-LV" w:eastAsia="fr-FR"/>
        </w:rPr>
        <w:t xml:space="preserve">, </w:t>
      </w:r>
      <w:r w:rsidR="00E94AF3" w:rsidRPr="00513431">
        <w:rPr>
          <w:sz w:val="22"/>
          <w:szCs w:val="22"/>
          <w:lang w:val="lv-LV" w:eastAsia="lv-LV"/>
        </w:rPr>
        <w:t xml:space="preserve">gadījumā, ja </w:t>
      </w:r>
      <w:r w:rsidR="000C5181" w:rsidRPr="00513431">
        <w:rPr>
          <w:sz w:val="22"/>
          <w:szCs w:val="22"/>
          <w:lang w:val="lv-LV" w:eastAsia="lv-LV"/>
        </w:rPr>
        <w:t xml:space="preserve">Darbi tiek veikti </w:t>
      </w:r>
      <w:r w:rsidR="00770D8F" w:rsidRPr="00513431">
        <w:rPr>
          <w:sz w:val="22"/>
          <w:szCs w:val="22"/>
          <w:lang w:val="lv-LV" w:eastAsia="lv-LV"/>
        </w:rPr>
        <w:t xml:space="preserve">atbilstoši </w:t>
      </w:r>
      <w:r w:rsidR="000C5181" w:rsidRPr="00513431">
        <w:rPr>
          <w:sz w:val="22"/>
          <w:szCs w:val="22"/>
          <w:lang w:val="lv-LV"/>
        </w:rPr>
        <w:t>Latvijas Republikas Ministru kabineta 2017.gada 9.maija noteikumu Nr.253 "Atsevišķu inženierbūvju būvnoteikumi" 9.1.sadaļ</w:t>
      </w:r>
      <w:r w:rsidR="00111ACE" w:rsidRPr="00513431">
        <w:rPr>
          <w:sz w:val="22"/>
          <w:szCs w:val="22"/>
          <w:lang w:val="lv-LV"/>
        </w:rPr>
        <w:t xml:space="preserve">ā </w:t>
      </w:r>
      <w:r w:rsidR="00FF074B" w:rsidRPr="00513431">
        <w:rPr>
          <w:sz w:val="22"/>
          <w:szCs w:val="22"/>
          <w:lang w:val="lv-LV"/>
        </w:rPr>
        <w:t>noteiktajai kārtībai</w:t>
      </w:r>
      <w:r w:rsidR="00013DCD" w:rsidRPr="00513431">
        <w:rPr>
          <w:sz w:val="22"/>
          <w:szCs w:val="22"/>
          <w:lang w:val="lv-LV"/>
        </w:rPr>
        <w:t xml:space="preserve"> </w:t>
      </w:r>
      <w:r w:rsidR="001906E3" w:rsidRPr="00513431">
        <w:rPr>
          <w:sz w:val="22"/>
          <w:szCs w:val="22"/>
        </w:rPr>
        <w:t xml:space="preserve">līdz </w:t>
      </w:r>
      <w:r w:rsidR="001906E3" w:rsidRPr="00513431">
        <w:rPr>
          <w:sz w:val="22"/>
          <w:szCs w:val="22"/>
          <w:lang w:eastAsia="lv-LV"/>
        </w:rPr>
        <w:t xml:space="preserve">2028. gada </w:t>
      </w:r>
      <w:r w:rsidR="00B5331E" w:rsidRPr="00513431">
        <w:rPr>
          <w:sz w:val="22"/>
          <w:szCs w:val="22"/>
          <w:lang w:eastAsia="lv-LV"/>
        </w:rPr>
        <w:t>2</w:t>
      </w:r>
      <w:r w:rsidR="00B72ACD" w:rsidRPr="00513431">
        <w:rPr>
          <w:sz w:val="22"/>
          <w:szCs w:val="22"/>
          <w:lang w:eastAsia="lv-LV"/>
        </w:rPr>
        <w:t>7</w:t>
      </w:r>
      <w:r w:rsidR="001906E3" w:rsidRPr="00513431">
        <w:rPr>
          <w:sz w:val="22"/>
          <w:szCs w:val="22"/>
          <w:lang w:eastAsia="lv-LV"/>
        </w:rPr>
        <w:t xml:space="preserve">. </w:t>
      </w:r>
      <w:r w:rsidR="00B5331E" w:rsidRPr="00513431">
        <w:rPr>
          <w:sz w:val="22"/>
          <w:szCs w:val="22"/>
          <w:lang w:eastAsia="lv-LV"/>
        </w:rPr>
        <w:t>okto</w:t>
      </w:r>
      <w:r w:rsidR="001906E3" w:rsidRPr="00513431">
        <w:rPr>
          <w:sz w:val="22"/>
          <w:szCs w:val="22"/>
          <w:lang w:eastAsia="lv-LV"/>
        </w:rPr>
        <w:t>brim.</w:t>
      </w:r>
    </w:p>
    <w:p w14:paraId="49B9D3AA" w14:textId="6F996D0E" w:rsidR="001D6BCB" w:rsidRPr="00513431" w:rsidRDefault="00000000" w:rsidP="006D1EEF">
      <w:pPr>
        <w:widowControl w:val="0"/>
        <w:numPr>
          <w:ilvl w:val="0"/>
          <w:numId w:val="37"/>
        </w:numPr>
        <w:spacing w:before="120" w:after="120" w:line="264" w:lineRule="auto"/>
        <w:ind w:left="567" w:right="-2" w:hanging="567"/>
        <w:jc w:val="both"/>
        <w:rPr>
          <w:b/>
          <w:caps/>
          <w:sz w:val="22"/>
          <w:szCs w:val="22"/>
        </w:rPr>
      </w:pPr>
      <w:bookmarkStart w:id="5" w:name="_Toc463167307"/>
      <w:bookmarkStart w:id="6" w:name="_Toc463167310"/>
      <w:r w:rsidRPr="00513431">
        <w:rPr>
          <w:b/>
          <w:caps/>
          <w:sz w:val="22"/>
          <w:szCs w:val="22"/>
        </w:rPr>
        <w:t>Līguma izpildes</w:t>
      </w:r>
      <w:r w:rsidR="002867CE" w:rsidRPr="00513431">
        <w:rPr>
          <w:b/>
          <w:caps/>
          <w:sz w:val="22"/>
          <w:szCs w:val="22"/>
        </w:rPr>
        <w:t>,</w:t>
      </w:r>
      <w:r w:rsidRPr="00513431">
        <w:rPr>
          <w:b/>
          <w:caps/>
          <w:sz w:val="22"/>
          <w:szCs w:val="22"/>
        </w:rPr>
        <w:t xml:space="preserve"> garantijas LAIKA nodrošinājums</w:t>
      </w:r>
      <w:bookmarkEnd w:id="5"/>
      <w:r w:rsidR="002867CE" w:rsidRPr="00513431">
        <w:rPr>
          <w:b/>
          <w:caps/>
          <w:sz w:val="22"/>
          <w:szCs w:val="22"/>
        </w:rPr>
        <w:t xml:space="preserve"> UN</w:t>
      </w:r>
      <w:r w:rsidRPr="00513431">
        <w:rPr>
          <w:b/>
          <w:caps/>
          <w:sz w:val="22"/>
          <w:szCs w:val="22"/>
        </w:rPr>
        <w:t xml:space="preserve"> AVANSA MAKSĀJUMA GARANTIJA</w:t>
      </w:r>
    </w:p>
    <w:p w14:paraId="78FA0143" w14:textId="36AD1315"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rFonts w:eastAsiaTheme="minorHAnsi"/>
          <w:iCs/>
          <w:sz w:val="22"/>
          <w:szCs w:val="22"/>
        </w:rPr>
        <w:t xml:space="preserve">Uzņēmējs, ne vēlāk kā 20 (divdesmit) </w:t>
      </w:r>
      <w:r w:rsidR="00244BAD" w:rsidRPr="00513431">
        <w:rPr>
          <w:rFonts w:eastAsiaTheme="minorHAnsi"/>
          <w:iCs/>
          <w:sz w:val="22"/>
          <w:szCs w:val="22"/>
        </w:rPr>
        <w:t>D</w:t>
      </w:r>
      <w:r w:rsidRPr="00513431">
        <w:rPr>
          <w:rFonts w:eastAsiaTheme="minorHAnsi"/>
          <w:iCs/>
          <w:sz w:val="22"/>
          <w:szCs w:val="22"/>
        </w:rPr>
        <w:t xml:space="preserve">ienu laikā no Līguma parakstīšanas uz sava rēķina iesniedz Pasūtītājam Līguma izpildes nodrošinājumu 10% (desmit procentu) apmērā no Līguma cenas, </w:t>
      </w:r>
      <w:r w:rsidRPr="00513431">
        <w:rPr>
          <w:sz w:val="22"/>
          <w:szCs w:val="22"/>
        </w:rPr>
        <w:t>kopā ar pierādījumiem par šāda nodrošinājuma apmaksu</w:t>
      </w:r>
      <w:r w:rsidRPr="00513431">
        <w:rPr>
          <w:rFonts w:eastAsiaTheme="minorHAnsi"/>
          <w:iCs/>
          <w:sz w:val="22"/>
          <w:szCs w:val="22"/>
        </w:rPr>
        <w:t xml:space="preserve">. Līguma izpildes nodrošinājumam ir jābūt spēkā visā Līguma darbības laikā un 30 (trīsdesmit) </w:t>
      </w:r>
      <w:r w:rsidR="00244BAD" w:rsidRPr="00513431">
        <w:rPr>
          <w:rFonts w:eastAsiaTheme="minorHAnsi"/>
          <w:iCs/>
          <w:sz w:val="22"/>
          <w:szCs w:val="22"/>
        </w:rPr>
        <w:t>D</w:t>
      </w:r>
      <w:r w:rsidRPr="00513431">
        <w:rPr>
          <w:rFonts w:eastAsiaTheme="minorHAnsi"/>
          <w:iCs/>
          <w:sz w:val="22"/>
          <w:szCs w:val="22"/>
        </w:rPr>
        <w:t>ienas pēc Līguma izpildes beigu termiņa notecēšanas.</w:t>
      </w:r>
    </w:p>
    <w:p w14:paraId="2A0F65BF"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Līguma izpildes nodrošinājums var tikt izmantots kā pilnīga vai daļēja kompensācija Pasūtītājam par zaudējumiem, kurus Uzņēmējam ir jāatlīdzina saskaņā ar Līgumu Uzņēmēja saistību neizpildes gadījumā.</w:t>
      </w:r>
    </w:p>
    <w:p w14:paraId="2BBF1459" w14:textId="77777777" w:rsidR="001D6BCB" w:rsidRPr="00513431" w:rsidRDefault="00000000" w:rsidP="006D1EEF">
      <w:pPr>
        <w:widowControl w:val="0"/>
        <w:numPr>
          <w:ilvl w:val="1"/>
          <w:numId w:val="37"/>
        </w:numPr>
        <w:tabs>
          <w:tab w:val="clear" w:pos="432"/>
        </w:tabs>
        <w:spacing w:before="120" w:after="120" w:line="264" w:lineRule="auto"/>
        <w:ind w:left="567" w:hanging="567"/>
        <w:jc w:val="both"/>
        <w:rPr>
          <w:sz w:val="22"/>
          <w:szCs w:val="22"/>
        </w:rPr>
      </w:pPr>
      <w:bookmarkStart w:id="7" w:name="_Ref180228459"/>
      <w:r w:rsidRPr="00513431">
        <w:rPr>
          <w:rFonts w:eastAsiaTheme="minorHAnsi"/>
          <w:iCs/>
          <w:sz w:val="22"/>
          <w:szCs w:val="22"/>
        </w:rPr>
        <w:t xml:space="preserve">Līguma izpildes nodrošinājums ir neatsaucama kredītiestādes pieprasījuma garantija, ko ir izdevusi kredītiestāde, kam ir tiesības veikt kredītiestādes darbību Latvijas Republikā vai </w:t>
      </w:r>
      <w:r w:rsidRPr="00513431">
        <w:rPr>
          <w:rFonts w:eastAsia="Calibri"/>
          <w:sz w:val="22"/>
          <w:szCs w:val="22"/>
          <w:lang w:eastAsia="lv-LV"/>
        </w:rPr>
        <w:t>līdzvērtīgs nodrošinājums</w:t>
      </w:r>
      <w:r w:rsidR="0046013A" w:rsidRPr="00513431">
        <w:rPr>
          <w:rFonts w:eastAsia="Calibri"/>
          <w:sz w:val="22"/>
          <w:szCs w:val="22"/>
          <w:lang w:eastAsia="lv-LV"/>
        </w:rPr>
        <w:t>,</w:t>
      </w:r>
      <w:r w:rsidR="0046013A" w:rsidRPr="00513431">
        <w:rPr>
          <w:sz w:val="22"/>
          <w:szCs w:val="22"/>
        </w:rPr>
        <w:t xml:space="preserve"> tai skaitā apdrošināšanas polise</w:t>
      </w:r>
      <w:r w:rsidRPr="00513431">
        <w:rPr>
          <w:rFonts w:eastAsiaTheme="minorHAnsi"/>
          <w:iCs/>
          <w:sz w:val="22"/>
          <w:szCs w:val="22"/>
        </w:rPr>
        <w:t>. Līguma izpildes nodrošinājuma formai un saturam ir jābūt iepriekš saskaņotam ar Pasūtītāju. Līguma izpildes nodrošinājumam ir jāsatur nodrošinājuma izdevēja neatsaucams beznosacījuma apsolījums nekavējoties pēc Pasūtītāja pirmā pieprasījuma izmaksāt jebkuru tam pieprasīto summu nodrošinājuma limita ietvaros saistībā ar jebkādu Pasūtītāja prasījumu attiecībā uz Uzņēmēja Līguma izpildes saistībām, turklāt Pasūtītājam nav pienākuma savu prasījumu pamatot vai pierādīt nodrošinājuma izdevējam, kā arī neaprobežojot Pasūtītāja tiesības izlietot Līguma izpildes nodrošinājumu ar jebkādiem citiem Līgumā neminētiem nosacījumiem, ierobežojumiem un ierunām.</w:t>
      </w:r>
    </w:p>
    <w:p w14:paraId="5C7C6A81" w14:textId="7ACA05CA" w:rsidR="001D6BCB" w:rsidRPr="00513431" w:rsidRDefault="00000000" w:rsidP="006E419C">
      <w:pPr>
        <w:widowControl w:val="0"/>
        <w:numPr>
          <w:ilvl w:val="1"/>
          <w:numId w:val="37"/>
        </w:numPr>
        <w:spacing w:before="120" w:after="120" w:line="264" w:lineRule="auto"/>
        <w:ind w:left="567" w:hanging="567"/>
        <w:jc w:val="both"/>
        <w:rPr>
          <w:sz w:val="22"/>
          <w:szCs w:val="22"/>
        </w:rPr>
      </w:pPr>
      <w:r w:rsidRPr="00513431">
        <w:rPr>
          <w:rFonts w:eastAsiaTheme="minorHAnsi"/>
          <w:iCs/>
          <w:sz w:val="22"/>
          <w:szCs w:val="22"/>
        </w:rPr>
        <w:t>Uzņēmējs</w:t>
      </w:r>
      <w:r w:rsidR="00F84116" w:rsidRPr="00513431">
        <w:rPr>
          <w:rFonts w:eastAsiaTheme="minorHAnsi"/>
          <w:iCs/>
          <w:sz w:val="22"/>
          <w:szCs w:val="22"/>
        </w:rPr>
        <w:t>, iesniedzot rēķinu par pēdējā mēnesī izpildītajiem darbiem tam pievieno ar Pasūtītāju</w:t>
      </w:r>
      <w:r w:rsidRPr="00513431">
        <w:rPr>
          <w:rFonts w:eastAsiaTheme="minorHAnsi"/>
          <w:iCs/>
          <w:sz w:val="22"/>
          <w:szCs w:val="22"/>
        </w:rPr>
        <w:t xml:space="preserve"> saskaņotu Garantijas laika nodrošinājumu 2% (divu procentu) apmērā no Līguma cenas </w:t>
      </w:r>
      <w:r w:rsidRPr="00513431">
        <w:rPr>
          <w:sz w:val="22"/>
          <w:szCs w:val="22"/>
        </w:rPr>
        <w:t>kopā ar pierādījumiem par šāda nodrošinājuma apmaksu</w:t>
      </w:r>
      <w:r w:rsidRPr="00513431">
        <w:rPr>
          <w:rFonts w:eastAsiaTheme="minorHAnsi"/>
          <w:iCs/>
          <w:sz w:val="22"/>
          <w:szCs w:val="22"/>
        </w:rPr>
        <w:t xml:space="preserve">. Garantijas laika nodrošinājumam ir jābūt spēkā līdz Uzņēmēja garantijas saistību izpildei un 30 (trīsdesmit) </w:t>
      </w:r>
      <w:r w:rsidR="00244BAD" w:rsidRPr="00513431">
        <w:rPr>
          <w:rFonts w:eastAsiaTheme="minorHAnsi"/>
          <w:iCs/>
          <w:sz w:val="22"/>
          <w:szCs w:val="22"/>
        </w:rPr>
        <w:t>D</w:t>
      </w:r>
      <w:r w:rsidRPr="00513431">
        <w:rPr>
          <w:rFonts w:eastAsiaTheme="minorHAnsi"/>
          <w:iCs/>
          <w:sz w:val="22"/>
          <w:szCs w:val="22"/>
        </w:rPr>
        <w:t>ienas pēc garantijas termiņa notecēšanas.</w:t>
      </w:r>
      <w:r w:rsidR="006E419C" w:rsidRPr="00513431">
        <w:rPr>
          <w:rFonts w:eastAsiaTheme="minorHAnsi"/>
          <w:iCs/>
          <w:sz w:val="22"/>
          <w:szCs w:val="22"/>
        </w:rPr>
        <w:t xml:space="preserve"> Garantijas saistību </w:t>
      </w:r>
      <w:r w:rsidR="006E419C" w:rsidRPr="00513431">
        <w:rPr>
          <w:rFonts w:eastAsiaTheme="minorHAnsi"/>
          <w:iCs/>
          <w:sz w:val="22"/>
          <w:szCs w:val="22"/>
        </w:rPr>
        <w:lastRenderedPageBreak/>
        <w:t>nodrošinājumu samazina Garantijas laika trešā gada pirmajā mēnesī uz atlikušo tā daļu, nosakot to līdz 2 % no faktiski izpildīto Darbu vērtības, ja garantijas laika pirmajos divos gados nav konstatēti Darbu defekti.</w:t>
      </w:r>
    </w:p>
    <w:p w14:paraId="2C0EBE57" w14:textId="77777777" w:rsidR="001D6BCB" w:rsidRPr="00513431" w:rsidRDefault="00000000" w:rsidP="006D1EEF">
      <w:pPr>
        <w:widowControl w:val="0"/>
        <w:numPr>
          <w:ilvl w:val="1"/>
          <w:numId w:val="37"/>
        </w:numPr>
        <w:tabs>
          <w:tab w:val="clear" w:pos="432"/>
        </w:tabs>
        <w:spacing w:before="120" w:after="120" w:line="264" w:lineRule="auto"/>
        <w:ind w:left="567" w:hanging="567"/>
        <w:jc w:val="both"/>
        <w:rPr>
          <w:sz w:val="22"/>
          <w:szCs w:val="22"/>
        </w:rPr>
      </w:pPr>
      <w:r w:rsidRPr="00513431">
        <w:rPr>
          <w:rFonts w:eastAsiaTheme="minorHAnsi"/>
          <w:iCs/>
          <w:sz w:val="22"/>
          <w:szCs w:val="22"/>
        </w:rPr>
        <w:t xml:space="preserve">Garantijas laika nodrošinājums ir neatsaucama kredītiestādes pieprasījuma garantija, ko ir izdevusi kredītiestāde, kam ir tiesības veikt kredītiestādes darbību Latvijas Republikā vai </w:t>
      </w:r>
      <w:r w:rsidRPr="00513431">
        <w:rPr>
          <w:rFonts w:eastAsia="Calibri"/>
          <w:sz w:val="22"/>
          <w:szCs w:val="22"/>
          <w:lang w:eastAsia="lv-LV"/>
        </w:rPr>
        <w:t>līdzvērtīgs nodrošinājums</w:t>
      </w:r>
      <w:r w:rsidR="00C833FD" w:rsidRPr="00513431">
        <w:rPr>
          <w:rFonts w:eastAsia="Calibri"/>
          <w:sz w:val="22"/>
          <w:szCs w:val="22"/>
          <w:lang w:eastAsia="lv-LV"/>
        </w:rPr>
        <w:t>,</w:t>
      </w:r>
      <w:r w:rsidR="00C833FD" w:rsidRPr="00513431">
        <w:rPr>
          <w:sz w:val="22"/>
          <w:szCs w:val="22"/>
        </w:rPr>
        <w:t xml:space="preserve"> tai skaitā apdrošināšanas polise</w:t>
      </w:r>
      <w:r w:rsidRPr="00513431">
        <w:rPr>
          <w:rFonts w:eastAsiaTheme="minorHAnsi"/>
          <w:iCs/>
          <w:sz w:val="22"/>
          <w:szCs w:val="22"/>
        </w:rPr>
        <w:t xml:space="preserve">. </w:t>
      </w:r>
      <w:bookmarkEnd w:id="7"/>
      <w:r w:rsidRPr="00513431">
        <w:rPr>
          <w:rFonts w:eastAsiaTheme="minorHAnsi"/>
          <w:iCs/>
          <w:sz w:val="22"/>
          <w:szCs w:val="22"/>
        </w:rPr>
        <w:t>Garantijas laika nodrošinājuma formai un saturam ir jābūt iepriekš saskaņotam ar Pasūtītāju. Garantijas laika nodrošinājumam ir jāsatur tā izdevēja neatsaucams beznosacījuma apsolījums nekavējoties izmaksāt jebkuru tam pieprasīto summu nodrošinājuma limita ietvaros pēc Pasūtītāja pirmā pieprasījuma saistībā ar jebkādu Pasūtītāja prasījumu attiecībā uz Uzņēmēja garantijas saistībām, kā arī attiecībā uz Atlikto darbu neizpildes saistībām, turklāt Pasūtītājam nav pienākuma savu prasījumu pamatot vai pierādīt nodrošinājuma izdevējam, kā arī neaprobežojot Pasūtītāja tiesības izlietot Garantijas laika nodrošinājumu ar jebkādiem citiem Līgumā neminētiem nosacījumiem, ierobežojumiem un ierunām.</w:t>
      </w:r>
    </w:p>
    <w:p w14:paraId="4CA8E386" w14:textId="77777777" w:rsidR="00067F4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 xml:space="preserve">Ja Uzņēmēja līgumsaistību pārkāpuma dēļ Līgumu izbeidz pirms termiņa, garantijas laika nodrošinājums paliek Pasūtītāja rīcībā faktiski izpildīto Darbu garantijas nodrošināšanai un paliek spēkā līdz Līgumā noteiktā garantijas laika nodrošinājuma termiņa notecējumam. </w:t>
      </w:r>
    </w:p>
    <w:p w14:paraId="062D764E"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Vienlaicīgi ar rēķinu par avansa maksājuma veikšanu, Uzņēmējs Pasūtītājam iesniedz par saviem līdzekļiem iegādātu avansa maksājuma garantiju</w:t>
      </w:r>
      <w:r w:rsidR="00A10F33" w:rsidRPr="00513431">
        <w:rPr>
          <w:sz w:val="22"/>
          <w:szCs w:val="22"/>
        </w:rPr>
        <w:t xml:space="preserve"> avansa maksājuma apmērā</w:t>
      </w:r>
      <w:r w:rsidRPr="00513431">
        <w:rPr>
          <w:sz w:val="22"/>
          <w:szCs w:val="22"/>
        </w:rPr>
        <w:t xml:space="preserve"> kopā ar pierādījumiem par šādas garantijas apmaksu.</w:t>
      </w:r>
    </w:p>
    <w:p w14:paraId="19205406" w14:textId="3B05F6F5" w:rsidR="003E2F48" w:rsidRPr="00513431" w:rsidRDefault="00000000" w:rsidP="00262784">
      <w:pPr>
        <w:widowControl w:val="0"/>
        <w:numPr>
          <w:ilvl w:val="1"/>
          <w:numId w:val="37"/>
        </w:numPr>
        <w:shd w:val="clear" w:color="auto" w:fill="FFFFFF" w:themeFill="background1"/>
        <w:tabs>
          <w:tab w:val="clear" w:pos="432"/>
          <w:tab w:val="num" w:pos="567"/>
        </w:tabs>
        <w:spacing w:before="120" w:after="120" w:line="264" w:lineRule="auto"/>
        <w:ind w:left="567" w:hanging="567"/>
        <w:jc w:val="both"/>
        <w:rPr>
          <w:sz w:val="22"/>
          <w:szCs w:val="22"/>
        </w:rPr>
      </w:pPr>
      <w:r w:rsidRPr="00513431">
        <w:rPr>
          <w:sz w:val="22"/>
          <w:szCs w:val="22"/>
        </w:rPr>
        <w:t xml:space="preserve">Avansa maksājuma garantiju Uzņēmējs iesniedz kā neatsaucamu </w:t>
      </w:r>
      <w:r w:rsidRPr="00513431">
        <w:rPr>
          <w:rFonts w:eastAsiaTheme="minorHAnsi"/>
          <w:iCs/>
          <w:sz w:val="22"/>
          <w:szCs w:val="22"/>
        </w:rPr>
        <w:t xml:space="preserve">kredītiestādes pieprasījuma garantiju, ko ir izdevusi kredītiestāde, kam ir tiesības veikt kredītiestādes darbību Latvijas Republikā vai </w:t>
      </w:r>
      <w:r w:rsidRPr="00513431">
        <w:rPr>
          <w:rFonts w:eastAsia="Calibri"/>
          <w:sz w:val="22"/>
          <w:szCs w:val="22"/>
          <w:lang w:eastAsia="lv-LV"/>
        </w:rPr>
        <w:t>līdzvērtīgs nodrošinājums</w:t>
      </w:r>
      <w:r w:rsidRPr="00513431">
        <w:rPr>
          <w:rFonts w:eastAsiaTheme="minorHAnsi"/>
          <w:iCs/>
          <w:sz w:val="22"/>
          <w:szCs w:val="22"/>
        </w:rPr>
        <w:t xml:space="preserve"> </w:t>
      </w:r>
      <w:r w:rsidRPr="00513431">
        <w:rPr>
          <w:sz w:val="22"/>
          <w:szCs w:val="22"/>
        </w:rPr>
        <w:t xml:space="preserve">vai līdzvērtīgs nodrošinājums. </w:t>
      </w:r>
      <w:r w:rsidRPr="00513431">
        <w:rPr>
          <w:rFonts w:eastAsiaTheme="minorHAnsi"/>
          <w:iCs/>
          <w:sz w:val="22"/>
          <w:szCs w:val="22"/>
        </w:rPr>
        <w:t xml:space="preserve">Avansa maksājuma garantijai ir jābūt spēkā līdz Līguma izpildes beigu termiņam un 30 (trīsdesmit) </w:t>
      </w:r>
      <w:r w:rsidR="00244BAD" w:rsidRPr="00513431">
        <w:rPr>
          <w:rFonts w:eastAsiaTheme="minorHAnsi"/>
          <w:iCs/>
          <w:sz w:val="22"/>
          <w:szCs w:val="22"/>
        </w:rPr>
        <w:t>D</w:t>
      </w:r>
      <w:r w:rsidRPr="00513431">
        <w:rPr>
          <w:rFonts w:eastAsiaTheme="minorHAnsi"/>
          <w:iCs/>
          <w:sz w:val="22"/>
          <w:szCs w:val="22"/>
        </w:rPr>
        <w:t xml:space="preserve">ienas pēc tā notecēšanas. Gadījumā, ja Līguma izpildes beigu termiņš iestājas pirms avansa maksājums tiek atmaksāts, Uzņēmējam 10 </w:t>
      </w:r>
      <w:r w:rsidR="00244BAD" w:rsidRPr="00513431">
        <w:rPr>
          <w:rFonts w:eastAsiaTheme="minorHAnsi"/>
          <w:iCs/>
          <w:sz w:val="22"/>
          <w:szCs w:val="22"/>
        </w:rPr>
        <w:t>(desmit) D</w:t>
      </w:r>
      <w:r w:rsidRPr="00513431">
        <w:rPr>
          <w:rFonts w:eastAsiaTheme="minorHAnsi"/>
          <w:iCs/>
          <w:sz w:val="22"/>
          <w:szCs w:val="22"/>
        </w:rPr>
        <w:t xml:space="preserve">ienu laikā pēc Līguma izpildes beigu termiņa iestāšanās ir pienākums pagarināt Avansa maksājuma garantiju līdz brīdim, kad avansa maksājums tiks atmaksāts, bet ne ilgāk par 90 </w:t>
      </w:r>
      <w:r w:rsidR="00244BAD" w:rsidRPr="00513431">
        <w:rPr>
          <w:rFonts w:eastAsiaTheme="minorHAnsi"/>
          <w:iCs/>
          <w:sz w:val="22"/>
          <w:szCs w:val="22"/>
        </w:rPr>
        <w:t>(deviņdesmit) D</w:t>
      </w:r>
      <w:r w:rsidRPr="00513431">
        <w:rPr>
          <w:rFonts w:eastAsiaTheme="minorHAnsi"/>
          <w:iCs/>
          <w:sz w:val="22"/>
          <w:szCs w:val="22"/>
        </w:rPr>
        <w:t xml:space="preserve">ienām pēc Līguma termiņa notecēšanas. </w:t>
      </w:r>
      <w:r w:rsidRPr="00513431">
        <w:rPr>
          <w:sz w:val="22"/>
          <w:szCs w:val="22"/>
        </w:rPr>
        <w:t>Avansa garantijas formai un saturam ir jābūt iepriekš saskaņotam ar Pasūtītāju. Avansa garantijai ir jāsatur nodrošinājuma izdevēja neatsaucams beznosacījuma apsolījums nekavējoties pēc Pasūtītāja pirmā pieprasījuma izmaksāt jebkuru tam pieprasīto summu garantijas limita ietvaros saistībā ar jebkādu Pasūtītāja prasījumu attiecībā uz Uzņēmēja Līguma izpildi avansa atmaksas sakarā, turklāt Pasūtītājam nav pienākuma savu prasījumu pamatot vai pierādīt nodrošinājuma izdevējam, kā arī neaprobežojot Pasūtītāja tiesības izlietot avansa maksājuma garantiju ar jebkādiem citiem Līgumā neminētiem nosacījumiem, ierobežojumiem un ierunām. Avansa garantija atmaksājama arī, priekšlaicīgi izbeidzot Līgumu. Būvdarbu veicējam ir tiesības vienu reizi pusgadā samazināt avansa nodrošinājumu par Līgumā noteiktajā kārtībā dzēsto avansa summu, iepriekš tam saņemot Projektu vadītāja piekrišanu, kas izteikta rakstiski vai, nosūtot paziņojumu Uzņēmējam elektroniska e-pasta veidā.</w:t>
      </w:r>
    </w:p>
    <w:p w14:paraId="08441AD0" w14:textId="51E4E540"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rFonts w:eastAsiaTheme="minorHAnsi"/>
          <w:iCs/>
          <w:sz w:val="22"/>
          <w:szCs w:val="22"/>
        </w:rPr>
        <w:t>Līguma izpildes nodrošinājumam, garantijas laika nodrošinājumam un avansa maksājuma garantijai jābūt izdotiem saskaņā ar un tam piemērojamas šādas materiālo tiesību normas: Starptautiskās Tirdzniecības un rūpniecības kameras Vienotie noteikumi par pieprasījuma garantijām Nr.758, 2010. Visus jautājumus, ko neregulē minētie noteikumi, regulē Latvijas Republikas normatīvie akti.</w:t>
      </w:r>
      <w:r w:rsidR="001D4E5C" w:rsidRPr="00513431">
        <w:rPr>
          <w:rFonts w:eastAsiaTheme="minorHAnsi"/>
          <w:iCs/>
          <w:sz w:val="22"/>
          <w:szCs w:val="22"/>
        </w:rPr>
        <w:t xml:space="preserve"> </w:t>
      </w:r>
      <w:r w:rsidR="001D4E5C" w:rsidRPr="00513431">
        <w:rPr>
          <w:sz w:val="22"/>
          <w:szCs w:val="22"/>
        </w:rPr>
        <w:t>Visi strīdi, kas izriet no Līguma izpildes nodrošinājuma, garantijas laika nodrošinājuma vai avansa maksājuma garantijas, izšķirami Latvijas Republikas tiesā.</w:t>
      </w:r>
    </w:p>
    <w:p w14:paraId="37C54C9E" w14:textId="7DC7F09C"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 xml:space="preserve">Gadījumā, ja Līguma izpildes nodrošinājuma beigu termiņš tiek </w:t>
      </w:r>
      <w:r w:rsidR="00BD5A57" w:rsidRPr="00513431">
        <w:rPr>
          <w:sz w:val="22"/>
          <w:szCs w:val="22"/>
        </w:rPr>
        <w:t xml:space="preserve">pagarināts </w:t>
      </w:r>
      <w:r w:rsidRPr="00513431">
        <w:rPr>
          <w:sz w:val="22"/>
          <w:szCs w:val="22"/>
        </w:rPr>
        <w:t xml:space="preserve">no Pasūtītāja atkarīgu iemeslu dēļ, Pasūtītājs kompensē Līguma izpildes nodrošinājuma </w:t>
      </w:r>
      <w:r w:rsidR="00FE4915" w:rsidRPr="00513431">
        <w:rPr>
          <w:sz w:val="22"/>
          <w:szCs w:val="22"/>
        </w:rPr>
        <w:t xml:space="preserve">un avansa maksājuma garantijas </w:t>
      </w:r>
      <w:r w:rsidRPr="00513431">
        <w:rPr>
          <w:sz w:val="22"/>
          <w:szCs w:val="22"/>
        </w:rPr>
        <w:t>pagarinājuma izmaksas. Minētās izmaksas Uzņēmējs iekļauj pieņemšanas - nodošanas aktā par iepriekšējā mēnesī izpildītajiem Darbiem, pievienojot tam izmaksas pamatojošus pierādījumus.</w:t>
      </w:r>
    </w:p>
    <w:p w14:paraId="271925F0"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rFonts w:eastAsiaTheme="minorHAnsi"/>
          <w:iCs/>
          <w:sz w:val="22"/>
          <w:szCs w:val="22"/>
        </w:rPr>
        <w:t>Prasījumi jebkādu apdrošināšanas līgumu ietvaros neizslēdz Līguma izpildes nodrošinājuma, garantijas laika nodrošinājuma vai avansa maksājuma garantijas izlietošanu.</w:t>
      </w:r>
    </w:p>
    <w:p w14:paraId="2DAD2963" w14:textId="45EE4092" w:rsidR="00523FBC" w:rsidRPr="00513431" w:rsidRDefault="00000000" w:rsidP="00907CE8">
      <w:pPr>
        <w:pStyle w:val="ListParagraph"/>
        <w:numPr>
          <w:ilvl w:val="1"/>
          <w:numId w:val="37"/>
        </w:numPr>
        <w:jc w:val="both"/>
        <w:rPr>
          <w:sz w:val="22"/>
          <w:szCs w:val="22"/>
          <w:lang w:val="lv-LV"/>
        </w:rPr>
      </w:pPr>
      <w:r w:rsidRPr="00513431">
        <w:rPr>
          <w:sz w:val="22"/>
          <w:szCs w:val="22"/>
          <w:lang w:val="lv-LV"/>
        </w:rPr>
        <w:lastRenderedPageBreak/>
        <w:t>Uzņēmējam jānodrošina, ka avansa maksājuma garantija paliek spēkā un ir realizējama līdz brīdim, kad avansa maksājums ir atmaksāts vai tā summa Līgumā noteiktajā kārtībā pilnībā dzēsta.</w:t>
      </w:r>
    </w:p>
    <w:p w14:paraId="0AD1282E" w14:textId="77777777" w:rsidR="001D6BCB" w:rsidRPr="00513431" w:rsidRDefault="00000000" w:rsidP="003C6408">
      <w:pPr>
        <w:keepNext/>
        <w:widowControl w:val="0"/>
        <w:numPr>
          <w:ilvl w:val="0"/>
          <w:numId w:val="37"/>
        </w:numPr>
        <w:spacing w:before="120" w:after="120" w:line="264" w:lineRule="auto"/>
        <w:ind w:left="567" w:hanging="567"/>
        <w:jc w:val="both"/>
        <w:rPr>
          <w:b/>
          <w:caps/>
          <w:sz w:val="22"/>
          <w:szCs w:val="22"/>
        </w:rPr>
      </w:pPr>
      <w:r w:rsidRPr="00513431">
        <w:rPr>
          <w:b/>
          <w:caps/>
          <w:sz w:val="22"/>
          <w:szCs w:val="22"/>
        </w:rPr>
        <w:t>Piegāde un tehniskā dokumentācija</w:t>
      </w:r>
    </w:p>
    <w:p w14:paraId="14FF24D6"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Iekārtu un materiālu piegādi līdz Objektam vai citai Pasūtītāja norādītai vietai, tai skaitā Pasūtītāja vai Uzņēmēja noliktavai pilnā apmērā organizē un apmaksā Uzņēmējs. Uzņēmējs ir atbildīgs par Iekārtu un materiālu uzglabāšanu, izvietošanu Būvlaukumā, aizsardzību no laika apstākļiem un apsardzību līdz Objekta iepriekšējai pieņemšanai.</w:t>
      </w:r>
    </w:p>
    <w:p w14:paraId="1B34DB18"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Ja Tehniskais uzdevums paredz noteiktu Iekārtu vai materiālu saņemšanu no Pasūtītāja, tad Uzņēmēja pienākums ir savlaicīgi pieprasīt un saņemt noteiktos materiālus vai Iekārtas Pasūtītāja norādītajā noliktavā. Uzņēmējs ir atbildīgs par tam izsniegto materiālu vai Iekārtu pienācīgu uzglabāšanu, transportu un apsardzi.</w:t>
      </w:r>
      <w:bookmarkEnd w:id="6"/>
    </w:p>
    <w:p w14:paraId="55C5E7C8" w14:textId="20C88DA3"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 xml:space="preserve">Uzņēmējam ir jāiesniedz Pasūtītājam izskatīšanai Iekārtu tehniskā dokumentācija </w:t>
      </w:r>
      <w:r w:rsidR="00DE3C49" w:rsidRPr="00513431">
        <w:rPr>
          <w:sz w:val="22"/>
          <w:szCs w:val="22"/>
        </w:rPr>
        <w:t>Finanšu piedāvājumā</w:t>
      </w:r>
      <w:r w:rsidRPr="00513431">
        <w:rPr>
          <w:sz w:val="22"/>
          <w:szCs w:val="22"/>
        </w:rPr>
        <w:t xml:space="preserve">, Darbu izpildes kalendārajā grafikā un Tehniskajā uzdevumā norādītajos termiņos un apjomos. Pasūtītājs izskatīs </w:t>
      </w:r>
      <w:r w:rsidR="0011594F" w:rsidRPr="00513431">
        <w:rPr>
          <w:sz w:val="22"/>
          <w:szCs w:val="22"/>
        </w:rPr>
        <w:t xml:space="preserve">pilnībā nokomplektētu </w:t>
      </w:r>
      <w:r w:rsidRPr="00513431">
        <w:rPr>
          <w:sz w:val="22"/>
          <w:szCs w:val="22"/>
        </w:rPr>
        <w:t>Iekārtu tehnisko dokumentāciju 1</w:t>
      </w:r>
      <w:r w:rsidR="0011594F" w:rsidRPr="00513431">
        <w:rPr>
          <w:sz w:val="22"/>
          <w:szCs w:val="22"/>
        </w:rPr>
        <w:t>0</w:t>
      </w:r>
      <w:r w:rsidRPr="00513431">
        <w:rPr>
          <w:sz w:val="22"/>
          <w:szCs w:val="22"/>
        </w:rPr>
        <w:t> (</w:t>
      </w:r>
      <w:r w:rsidR="0011594F" w:rsidRPr="00513431">
        <w:rPr>
          <w:sz w:val="22"/>
          <w:szCs w:val="22"/>
        </w:rPr>
        <w:t>desmit</w:t>
      </w:r>
      <w:r w:rsidRPr="00513431">
        <w:rPr>
          <w:sz w:val="22"/>
          <w:szCs w:val="22"/>
        </w:rPr>
        <w:t xml:space="preserve">) </w:t>
      </w:r>
      <w:r w:rsidR="00244BAD" w:rsidRPr="00513431">
        <w:rPr>
          <w:sz w:val="22"/>
          <w:szCs w:val="22"/>
        </w:rPr>
        <w:t>D</w:t>
      </w:r>
      <w:r w:rsidRPr="00513431">
        <w:rPr>
          <w:sz w:val="22"/>
          <w:szCs w:val="22"/>
        </w:rPr>
        <w:t>ienu laikā un dos saskaņojumu vai motivētu atteikumu.</w:t>
      </w:r>
    </w:p>
    <w:p w14:paraId="2459C91C" w14:textId="77777777" w:rsidR="001D6BCB" w:rsidRPr="00513431" w:rsidRDefault="00000000" w:rsidP="006D1EEF">
      <w:pPr>
        <w:widowControl w:val="0"/>
        <w:numPr>
          <w:ilvl w:val="0"/>
          <w:numId w:val="37"/>
        </w:numPr>
        <w:spacing w:before="120" w:after="120" w:line="264" w:lineRule="auto"/>
        <w:ind w:left="567" w:right="-2" w:hanging="567"/>
        <w:jc w:val="both"/>
        <w:rPr>
          <w:b/>
          <w:caps/>
          <w:sz w:val="22"/>
          <w:szCs w:val="22"/>
        </w:rPr>
      </w:pPr>
      <w:bookmarkStart w:id="8" w:name="_Toc463167312"/>
      <w:r w:rsidRPr="00513431">
        <w:rPr>
          <w:b/>
          <w:caps/>
          <w:sz w:val="22"/>
          <w:szCs w:val="22"/>
        </w:rPr>
        <w:t>Pušu pienākumi un tiesības</w:t>
      </w:r>
      <w:bookmarkEnd w:id="8"/>
    </w:p>
    <w:p w14:paraId="23850EC4" w14:textId="77777777" w:rsidR="001D6BCB" w:rsidRPr="00513431" w:rsidRDefault="00000000" w:rsidP="006D1EEF">
      <w:pPr>
        <w:widowControl w:val="0"/>
        <w:numPr>
          <w:ilvl w:val="1"/>
          <w:numId w:val="37"/>
        </w:numPr>
        <w:spacing w:before="120" w:after="120" w:line="264" w:lineRule="auto"/>
        <w:ind w:left="567" w:right="-2" w:hanging="567"/>
        <w:jc w:val="both"/>
        <w:rPr>
          <w:sz w:val="22"/>
          <w:szCs w:val="22"/>
        </w:rPr>
      </w:pPr>
      <w:bookmarkStart w:id="9" w:name="_Ref89492871"/>
      <w:r w:rsidRPr="00513431">
        <w:rPr>
          <w:b/>
          <w:sz w:val="22"/>
          <w:szCs w:val="22"/>
        </w:rPr>
        <w:t>Pasūtītāja pienākumi</w:t>
      </w:r>
      <w:r w:rsidRPr="00513431">
        <w:rPr>
          <w:sz w:val="22"/>
          <w:szCs w:val="22"/>
        </w:rPr>
        <w:t>:</w:t>
      </w:r>
      <w:bookmarkEnd w:id="9"/>
    </w:p>
    <w:p w14:paraId="429435A4" w14:textId="77777777" w:rsidR="001D6BCB" w:rsidRPr="00513431" w:rsidRDefault="00000000" w:rsidP="006D1EEF">
      <w:pPr>
        <w:widowControl w:val="0"/>
        <w:numPr>
          <w:ilvl w:val="2"/>
          <w:numId w:val="37"/>
        </w:numPr>
        <w:tabs>
          <w:tab w:val="clear" w:pos="862"/>
          <w:tab w:val="num" w:pos="-1843"/>
        </w:tabs>
        <w:spacing w:before="120" w:after="120" w:line="264" w:lineRule="auto"/>
        <w:ind w:left="567" w:hanging="567"/>
        <w:jc w:val="both"/>
        <w:rPr>
          <w:sz w:val="22"/>
          <w:szCs w:val="22"/>
        </w:rPr>
      </w:pPr>
      <w:r w:rsidRPr="00513431">
        <w:rPr>
          <w:sz w:val="22"/>
          <w:szCs w:val="22"/>
        </w:rPr>
        <w:t>veikt maksājumus atbilstoši Līguma noteikumiem, tajā skaitā Līgumā noteiktajos termiņos un apmērā;</w:t>
      </w:r>
    </w:p>
    <w:p w14:paraId="4ADAB682" w14:textId="77777777" w:rsidR="001D6BCB" w:rsidRPr="00513431" w:rsidRDefault="00000000" w:rsidP="006D1EEF">
      <w:pPr>
        <w:widowControl w:val="0"/>
        <w:numPr>
          <w:ilvl w:val="2"/>
          <w:numId w:val="37"/>
        </w:numPr>
        <w:tabs>
          <w:tab w:val="clear" w:pos="862"/>
          <w:tab w:val="num" w:pos="-1843"/>
        </w:tabs>
        <w:spacing w:before="120" w:after="120" w:line="264" w:lineRule="auto"/>
        <w:ind w:left="567" w:hanging="567"/>
        <w:jc w:val="both"/>
        <w:rPr>
          <w:sz w:val="22"/>
          <w:szCs w:val="22"/>
        </w:rPr>
      </w:pPr>
      <w:r w:rsidRPr="00513431">
        <w:rPr>
          <w:sz w:val="22"/>
          <w:szCs w:val="22"/>
        </w:rPr>
        <w:t>nodrošināt Uzņēmējam pieeju Būvlaukumam, Darbu izpildei un saskaņā ar savstarpēji apstiprinātu elektroietaišu atslēguma grafiku (ja tāds ir piemērojams), savlaicīgu Uzņēmēja brigādes pielaišanu Līgumā paredzēto Darbu izpildei.</w:t>
      </w:r>
    </w:p>
    <w:p w14:paraId="43988293" w14:textId="77777777" w:rsidR="001D6BCB" w:rsidRPr="00513431" w:rsidRDefault="00000000" w:rsidP="006D1EEF">
      <w:pPr>
        <w:widowControl w:val="0"/>
        <w:numPr>
          <w:ilvl w:val="1"/>
          <w:numId w:val="37"/>
        </w:numPr>
        <w:spacing w:before="120" w:after="120" w:line="264" w:lineRule="auto"/>
        <w:ind w:left="567" w:right="-2" w:hanging="567"/>
        <w:jc w:val="both"/>
        <w:rPr>
          <w:sz w:val="22"/>
          <w:szCs w:val="22"/>
        </w:rPr>
      </w:pPr>
      <w:r w:rsidRPr="00513431">
        <w:rPr>
          <w:b/>
          <w:sz w:val="22"/>
          <w:szCs w:val="22"/>
        </w:rPr>
        <w:t>Pasūtītāja tiesības</w:t>
      </w:r>
      <w:r w:rsidRPr="00513431">
        <w:rPr>
          <w:sz w:val="22"/>
          <w:szCs w:val="22"/>
        </w:rPr>
        <w:t>:</w:t>
      </w:r>
    </w:p>
    <w:p w14:paraId="4CD62A14" w14:textId="77777777" w:rsidR="001D6BCB" w:rsidRPr="00513431" w:rsidRDefault="00000000" w:rsidP="006D1EEF">
      <w:pPr>
        <w:widowControl w:val="0"/>
        <w:numPr>
          <w:ilvl w:val="2"/>
          <w:numId w:val="37"/>
        </w:numPr>
        <w:tabs>
          <w:tab w:val="clear" w:pos="862"/>
          <w:tab w:val="num" w:pos="-1843"/>
        </w:tabs>
        <w:spacing w:before="120" w:after="120" w:line="264" w:lineRule="auto"/>
        <w:ind w:left="567" w:hanging="567"/>
        <w:jc w:val="both"/>
        <w:rPr>
          <w:sz w:val="22"/>
          <w:szCs w:val="22"/>
        </w:rPr>
      </w:pPr>
      <w:r w:rsidRPr="00513431">
        <w:rPr>
          <w:sz w:val="22"/>
          <w:szCs w:val="22"/>
        </w:rPr>
        <w:t>jebkurā brīdī nomainīt Projekta vadītāju, par to rakstiski informējot Uzņēmēju;</w:t>
      </w:r>
    </w:p>
    <w:p w14:paraId="4F191197" w14:textId="77777777" w:rsidR="001D6BCB" w:rsidRPr="00513431" w:rsidRDefault="00000000" w:rsidP="006D1EEF">
      <w:pPr>
        <w:widowControl w:val="0"/>
        <w:numPr>
          <w:ilvl w:val="2"/>
          <w:numId w:val="37"/>
        </w:numPr>
        <w:tabs>
          <w:tab w:val="clear" w:pos="862"/>
          <w:tab w:val="num" w:pos="-1843"/>
        </w:tabs>
        <w:spacing w:before="120" w:after="120" w:line="264" w:lineRule="auto"/>
        <w:ind w:left="567" w:hanging="567"/>
        <w:jc w:val="both"/>
        <w:rPr>
          <w:sz w:val="22"/>
          <w:szCs w:val="22"/>
        </w:rPr>
      </w:pPr>
      <w:r w:rsidRPr="00513431">
        <w:rPr>
          <w:sz w:val="22"/>
          <w:szCs w:val="22"/>
        </w:rPr>
        <w:t>nozīmēt un nomainīt Būvuzraugu;</w:t>
      </w:r>
    </w:p>
    <w:p w14:paraId="0FC49CE8" w14:textId="77777777" w:rsidR="001D6BCB" w:rsidRPr="00513431" w:rsidRDefault="00000000" w:rsidP="006D1EEF">
      <w:pPr>
        <w:widowControl w:val="0"/>
        <w:numPr>
          <w:ilvl w:val="2"/>
          <w:numId w:val="37"/>
        </w:numPr>
        <w:tabs>
          <w:tab w:val="clear" w:pos="862"/>
          <w:tab w:val="num" w:pos="-1843"/>
        </w:tabs>
        <w:spacing w:before="120" w:after="120" w:line="264" w:lineRule="auto"/>
        <w:ind w:left="567" w:hanging="567"/>
        <w:jc w:val="both"/>
        <w:rPr>
          <w:sz w:val="22"/>
          <w:szCs w:val="22"/>
        </w:rPr>
      </w:pPr>
      <w:r w:rsidRPr="00513431">
        <w:rPr>
          <w:sz w:val="22"/>
          <w:szCs w:val="22"/>
        </w:rPr>
        <w:t>pārbaudīt un uzraudzīt izpildāmo darbu kvalitāti, pieaicināt tehnisko uzraugu vai neatkarīgus ekspertus darbu kvalitātes uzraudzībai un novērtēšanai (šīs ir arī Būvuzrauga tiesības bez īpaša pilnvarojuma), tajā skaitā būvekspertīzes veikšanai, kā arī tiesības iegūt paraugus no izmantojamajiem materiāliem to pārbaudei ar sagraujošām metodēm. Būvuzrauga, eksperta vai citu personu pieaicināšana neatbrīvo Uzņēmēju no atbildības par Līgumam neatbilstoši veiktajiem Darbiem, kā arī par citu Līgumā noteikto prasību un noteikumu neievērošanu;</w:t>
      </w:r>
    </w:p>
    <w:p w14:paraId="04C43BF6"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atsaukt iepriekš apstiprināto Uzņēmēja Būvdarbu vadītāju, kā arī jebkuru citu Uzņēmēja darbinieku vai apakšuzņēmēju, nosūtot motivētu paziņojumu Uzņēmējam, ja Būvdarbu vadītājs, darbinieks vai apakšuzņēmējs nespēj veikt savus profesionālos pienākumus vai pārkāpj iekšējās darba kārtības, darba drošības tehnikas, ugunsdrošības, elektrodrošības, vides aizsardzības vai Līguma (šīs ir arī Būvuzrauga tiesības) noteikumus, vai citus piemērojamos tiesību aktus, kā arī atsaukt apakšuzņēmēju, kurš ir pieaicināts pārkāpjot Līguma vai piemērojamu tiesību aktu noteikumus. Uzņēmējs nekavējoties pēc šāda paziņojuma saņemšanas nozīmē citu Būvdarbu vadītāju, darbinieku vai apakšuzņēmēju.</w:t>
      </w:r>
    </w:p>
    <w:p w14:paraId="773D1160" w14:textId="77777777" w:rsidR="001D6BCB" w:rsidRPr="00513431" w:rsidRDefault="00000000" w:rsidP="006D1EEF">
      <w:pPr>
        <w:widowControl w:val="0"/>
        <w:numPr>
          <w:ilvl w:val="1"/>
          <w:numId w:val="37"/>
        </w:numPr>
        <w:spacing w:before="120" w:after="120" w:line="264" w:lineRule="auto"/>
        <w:ind w:left="567" w:right="-2" w:hanging="567"/>
        <w:jc w:val="both"/>
        <w:rPr>
          <w:sz w:val="22"/>
          <w:szCs w:val="22"/>
        </w:rPr>
      </w:pPr>
      <w:bookmarkStart w:id="10" w:name="_Ref84316676"/>
      <w:r w:rsidRPr="00513431">
        <w:rPr>
          <w:b/>
          <w:sz w:val="22"/>
          <w:szCs w:val="22"/>
        </w:rPr>
        <w:t>Uzņēmēja pienākumi</w:t>
      </w:r>
      <w:bookmarkEnd w:id="10"/>
      <w:r w:rsidRPr="00513431">
        <w:rPr>
          <w:sz w:val="22"/>
          <w:szCs w:val="22"/>
        </w:rPr>
        <w:t xml:space="preserve"> ir izpildīt Līguma saistības atbilstoši Līguma prasībām, Latvijas Republikas spēkā esošo tiesību normu prasībām un Pasūtītāja norādījumiem, tajā skaitā, bet ne tikai, ievērojot zemāk minēto:</w:t>
      </w:r>
    </w:p>
    <w:p w14:paraId="7CD074E0" w14:textId="126454DC"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 xml:space="preserve">informēt Valsts darba inspekciju par būvdarbu veikšanu, atbilstoši </w:t>
      </w:r>
      <w:r w:rsidR="001F34F2" w:rsidRPr="00513431">
        <w:rPr>
          <w:sz w:val="22"/>
          <w:szCs w:val="22"/>
        </w:rPr>
        <w:t>spēkā esošo normatīvo aktu</w:t>
      </w:r>
      <w:r w:rsidRPr="00513431">
        <w:rPr>
          <w:sz w:val="22"/>
          <w:szCs w:val="22"/>
        </w:rPr>
        <w:t xml:space="preserve"> prasībām;</w:t>
      </w:r>
    </w:p>
    <w:p w14:paraId="6420AFE2"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 xml:space="preserve">iegūt visas nepieciešamās atļaujas un saskaņojumus, sertifikātus un licences no valsts pārvaldes un pašvaldību institūcijām, vai sabiedrisko pakalpojumu uzņēmumiem, zemes īpašniekiem un lietotājiem pilnīgai Līguma izpildei. Gadījumā, ja atļauju un/vai saskaņojumu saņemšanai saskaņā ar Latvijas </w:t>
      </w:r>
      <w:r w:rsidRPr="00513431">
        <w:rPr>
          <w:sz w:val="22"/>
          <w:szCs w:val="22"/>
        </w:rPr>
        <w:lastRenderedPageBreak/>
        <w:t>Republikā spēkā esošo tiesību aktu normām ir nepieciešama Pasūtītāja līdzdalība, Pasūtītājs pēc Uzņēmēja pieprasījuma izsniedz Uzņēmējam nepieciešamo pilnvarojumu atļauju un/vai saskaņojumu saņemšanai rīkoties Pasūtītāja vārdā;</w:t>
      </w:r>
    </w:p>
    <w:p w14:paraId="55084A57"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 xml:space="preserve">nodrošināt Pasūtītājam iespēju piekļūt bez maksas pie </w:t>
      </w:r>
      <w:r w:rsidR="005B1CEE" w:rsidRPr="00513431">
        <w:rPr>
          <w:sz w:val="22"/>
          <w:szCs w:val="22"/>
        </w:rPr>
        <w:t>visas</w:t>
      </w:r>
      <w:r w:rsidRPr="00513431">
        <w:rPr>
          <w:sz w:val="22"/>
          <w:szCs w:val="22"/>
        </w:rPr>
        <w:t xml:space="preserve"> informācijas, kas saistīta ar Objektu un Darbu izpildi;</w:t>
      </w:r>
    </w:p>
    <w:p w14:paraId="3A18D242"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 xml:space="preserve">nodrošināt Līguma izpildei nepieciešamā darbaspēka piesaistīšanu un izdevumu (komandējumi, uzturs, dzīvošana, transports u.c.) segšanu. Nodrošināt personāla kvalifikāciju līmenī, kas ir nepieciešams un pietiekams Darbu veikšanai, tajā skaitā, bet ne tikai ievērojot Procedūras nolikumā izvirzītās prasības personāla kvalifikācijai. Ievērojot to, ka Darbi Līguma ietvaros saistīti ar paaugstinātu bīstamību Uzņēmēja personālam un apkārtējiem, Uzņēmējs uzņemas atbildību par Pasūtītājam, Uzņēmējam, Uzņēmēja darbiniekiem un trešajām personām nodarītajiem zaudējumiem, kas varētu rasties Uzņēmējam kļūdaini saprotot vai izpildot Pasūtītāja dotās instrukcijas un dokumentāciju </w:t>
      </w:r>
      <w:r w:rsidRPr="00513431">
        <w:rPr>
          <w:rFonts w:eastAsia="Calibri"/>
          <w:sz w:val="22"/>
          <w:szCs w:val="22"/>
          <w:lang w:eastAsia="lv-LV"/>
        </w:rPr>
        <w:t xml:space="preserve">Uzņēmēja brigādes pielaišanai Līgumā paredzēto darbu izpildei, kā arī instrukcijas un dokumentāciju Līgumā paredzēto darbu veikšanas laikā. </w:t>
      </w:r>
      <w:r w:rsidRPr="00513431">
        <w:rPr>
          <w:rFonts w:eastAsiaTheme="minorHAnsi"/>
          <w:sz w:val="22"/>
          <w:szCs w:val="22"/>
        </w:rPr>
        <w:t>Uzņēmējam ir pienākums Līguma izpildes gaitā saskaņot ar Pasūtītāju papildu personāla iesaistīšanu Līguma izpildē</w:t>
      </w:r>
      <w:r w:rsidRPr="00513431">
        <w:rPr>
          <w:sz w:val="22"/>
          <w:szCs w:val="22"/>
        </w:rPr>
        <w:t>;</w:t>
      </w:r>
    </w:p>
    <w:p w14:paraId="654701F8"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Vienlaicīgi ar Līguma noslēgšanu iesniegt Pasūtītājam šādus dokumentus:</w:t>
      </w:r>
    </w:p>
    <w:p w14:paraId="702378AF" w14:textId="77777777" w:rsidR="001D6BCB" w:rsidRPr="00513431" w:rsidRDefault="00000000" w:rsidP="006D1EEF">
      <w:pPr>
        <w:widowControl w:val="0"/>
        <w:numPr>
          <w:ilvl w:val="3"/>
          <w:numId w:val="37"/>
        </w:numPr>
        <w:tabs>
          <w:tab w:val="clear" w:pos="2160"/>
          <w:tab w:val="num" w:pos="1134"/>
        </w:tabs>
        <w:spacing w:before="120" w:after="120" w:line="264" w:lineRule="auto"/>
        <w:ind w:left="567" w:firstLine="0"/>
        <w:jc w:val="both"/>
        <w:rPr>
          <w:sz w:val="22"/>
          <w:szCs w:val="22"/>
        </w:rPr>
      </w:pPr>
      <w:r w:rsidRPr="00513431">
        <w:rPr>
          <w:sz w:val="22"/>
          <w:szCs w:val="22"/>
        </w:rPr>
        <w:t xml:space="preserve">Visu Līguma izpildē iesaistāmo apakšuzņēmēju sarakstu, ietverot kontaktinformāciju un apakšuzņēmējiem nododamo darbu sarakstu. </w:t>
      </w:r>
      <w:r w:rsidRPr="00513431">
        <w:rPr>
          <w:rFonts w:eastAsiaTheme="minorHAnsi"/>
          <w:sz w:val="22"/>
          <w:szCs w:val="22"/>
        </w:rPr>
        <w:t>Līguma izpildes gaitā nekavējoties informēt Pasūtītāju par jebkādām izmaiņām minētajā sarakstā, kā arī papildināt sarakstu ar informāciju par apakšuzņēmējiem, kas tiek vēlāk iesaistīti Darbu veikšanā. Līguma izpildes gaitā saskaņot izmaiņas to apakšuzņēmēju sastāvā, uz kuru iespējām Uzņēmējs balstījies, lai izpildītu kvalifikācijas prasības</w:t>
      </w:r>
      <w:r w:rsidRPr="00513431">
        <w:rPr>
          <w:sz w:val="22"/>
          <w:szCs w:val="22"/>
        </w:rPr>
        <w:t>;</w:t>
      </w:r>
    </w:p>
    <w:p w14:paraId="1BD9B981" w14:textId="77777777" w:rsidR="001D6BCB" w:rsidRPr="00513431" w:rsidRDefault="00000000" w:rsidP="006D1EEF">
      <w:pPr>
        <w:widowControl w:val="0"/>
        <w:numPr>
          <w:ilvl w:val="3"/>
          <w:numId w:val="37"/>
        </w:numPr>
        <w:tabs>
          <w:tab w:val="clear" w:pos="2160"/>
          <w:tab w:val="num" w:pos="1134"/>
        </w:tabs>
        <w:spacing w:before="120" w:after="120" w:line="264" w:lineRule="auto"/>
        <w:ind w:left="567" w:firstLine="0"/>
        <w:jc w:val="both"/>
        <w:rPr>
          <w:sz w:val="22"/>
          <w:szCs w:val="22"/>
        </w:rPr>
      </w:pPr>
      <w:r w:rsidRPr="00513431">
        <w:rPr>
          <w:sz w:val="22"/>
          <w:szCs w:val="22"/>
        </w:rPr>
        <w:t>Līgumā izpildē iesaistītā personāla, sarakstu. Uzņēmējs apņemas Līguma izpildes gaitā nodrošināt nepārtrauktu personāla kvalifikācijas, Uzņēmēja brigādes sastāva atbilstību Procedūras nolikuma prasībām, kā arī rakstiski saskaņot ar Pasūtītāju Līguma izpildē iesaistītā personāla saraksta izmaiņas, ievērojot Procedūras nolikumā izvirzītās prasības personāla kvalifikācijai;</w:t>
      </w:r>
    </w:p>
    <w:p w14:paraId="0AAE3AF2"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 xml:space="preserve">detalizētu Darbu izpildes kalendāro grafiku atbilstoši Tehniskā uzdevuma prasībām iesniegt Pasūtītājam saskaņošanai </w:t>
      </w:r>
      <w:r w:rsidR="00A81DB9" w:rsidRPr="00513431">
        <w:rPr>
          <w:sz w:val="22"/>
          <w:szCs w:val="22"/>
        </w:rPr>
        <w:t>1</w:t>
      </w:r>
      <w:r w:rsidRPr="00513431">
        <w:rPr>
          <w:sz w:val="22"/>
          <w:szCs w:val="22"/>
        </w:rPr>
        <w:t xml:space="preserve"> (</w:t>
      </w:r>
      <w:r w:rsidR="00A81DB9" w:rsidRPr="00513431">
        <w:rPr>
          <w:sz w:val="22"/>
          <w:szCs w:val="22"/>
        </w:rPr>
        <w:t>viena</w:t>
      </w:r>
      <w:r w:rsidRPr="00513431">
        <w:rPr>
          <w:sz w:val="22"/>
          <w:szCs w:val="22"/>
        </w:rPr>
        <w:t xml:space="preserve">) </w:t>
      </w:r>
      <w:r w:rsidR="00A81DB9" w:rsidRPr="00513431">
        <w:rPr>
          <w:sz w:val="22"/>
          <w:szCs w:val="22"/>
        </w:rPr>
        <w:t xml:space="preserve">mēneša </w:t>
      </w:r>
      <w:r w:rsidRPr="00513431">
        <w:rPr>
          <w:sz w:val="22"/>
          <w:szCs w:val="22"/>
        </w:rPr>
        <w:t>laikā pēc Līguma noslēgšanas. Savlaicīgi informēt Pasūtītāju par visām problēmām, kas saistītas ar Līguma izpildi, varētu aizkavēt izpildes termiņus vai ietekmēt Objekta ekspluatāciju nākotnē;</w:t>
      </w:r>
    </w:p>
    <w:p w14:paraId="5918086A" w14:textId="77445FCB"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 xml:space="preserve">Darbus izpildīt kvalitatīvi un laicīgi, atbilstoši Līgumam un Pasūtītāja saskaņotajam Darbu izpildes kalendārajam grafikam, </w:t>
      </w:r>
      <w:r w:rsidR="0057141A" w:rsidRPr="00513431">
        <w:rPr>
          <w:sz w:val="22"/>
          <w:szCs w:val="22"/>
        </w:rPr>
        <w:t xml:space="preserve">Finanšu piedāvājumam </w:t>
      </w:r>
      <w:r w:rsidRPr="00513431">
        <w:rPr>
          <w:sz w:val="22"/>
          <w:szCs w:val="22"/>
        </w:rPr>
        <w:t>un Tehniskajam uzdevumam. Jebkura atkāpe ir pieļaujama vienīgi ar Pasūtītāja rakstisku piekrišanu;</w:t>
      </w:r>
    </w:p>
    <w:p w14:paraId="0A07B4AF"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Darbu izpildē ievērot saskaņoto Projekta dokumentāciju. Jebkura atkāpe ir pieļaujama vienīgi ar Pasūtītāja rakstisku piekrišanu;</w:t>
      </w:r>
    </w:p>
    <w:p w14:paraId="64AB5FCF" w14:textId="35FB9F19"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 xml:space="preserve">nodrošināt darba aizsardzības koordinatoru projekta sagatavošanas un izpildes laikā saskaņā ar </w:t>
      </w:r>
      <w:r w:rsidR="0054212B" w:rsidRPr="00513431">
        <w:rPr>
          <w:sz w:val="22"/>
          <w:szCs w:val="22"/>
        </w:rPr>
        <w:t>spēkā esošajiem normatīvajiem aktiem</w:t>
      </w:r>
      <w:r w:rsidRPr="00513431">
        <w:rPr>
          <w:sz w:val="22"/>
          <w:szCs w:val="22"/>
        </w:rPr>
        <w:t>;</w:t>
      </w:r>
    </w:p>
    <w:p w14:paraId="1D8777EB"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atbilstoši sagatavot Būvlaukumu un sagatavoties Darbiem, t.sk., izgatavot un uzstādīt Objekta informatīvo būvtāfeli/es atbilstoši normatīvajiem aktiem, iepriekš saskaņojot to ar Pasūtītāju;</w:t>
      </w:r>
    </w:p>
    <w:p w14:paraId="7110458A" w14:textId="260EB6F0"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 xml:space="preserve">nodrošināt Darbos iesaistītā personāla, kas atrodas Būvlaukumā, skaidru identifikāciju, izmantojot formastērpus, marķētas aizsargķiveres, atpazīšanas zīmes utt., kā arī nodrošināt Būvlaukumā nodarbinātā personāla darba laika reģistrāciju un uzskaiti elektroniskās darba laika uzskaites sistēmā atbilstoši </w:t>
      </w:r>
      <w:r w:rsidR="00270B29" w:rsidRPr="00513431">
        <w:rPr>
          <w:sz w:val="22"/>
          <w:szCs w:val="22"/>
        </w:rPr>
        <w:t>spēkā esošo normatīvo aktu</w:t>
      </w:r>
      <w:r w:rsidRPr="00513431">
        <w:rPr>
          <w:sz w:val="22"/>
          <w:szCs w:val="22"/>
        </w:rPr>
        <w:t xml:space="preserve"> prasībām;</w:t>
      </w:r>
    </w:p>
    <w:p w14:paraId="1848B0CD" w14:textId="77777777" w:rsidR="001D6BCB" w:rsidRPr="00513431" w:rsidRDefault="00000000" w:rsidP="006D1EEF">
      <w:pPr>
        <w:widowControl w:val="0"/>
        <w:numPr>
          <w:ilvl w:val="2"/>
          <w:numId w:val="37"/>
        </w:numPr>
        <w:tabs>
          <w:tab w:val="clear" w:pos="862"/>
        </w:tabs>
        <w:spacing w:before="120" w:after="120" w:line="264" w:lineRule="auto"/>
        <w:ind w:left="567" w:hanging="567"/>
        <w:jc w:val="both"/>
        <w:rPr>
          <w:sz w:val="22"/>
          <w:szCs w:val="22"/>
        </w:rPr>
      </w:pPr>
      <w:r w:rsidRPr="00513431">
        <w:rPr>
          <w:sz w:val="22"/>
          <w:szCs w:val="22"/>
        </w:rPr>
        <w:t>uzņemties risku (nelaimes gadījumi, būves sagrūšana (bojāeja), bojājumu rašanās, zaudējumu nodarīšana trešajām personām u.c.) par Uzņēmējam nodoto Objektu pie nosacījuma, ja attiecīgais gadījums iestājies Uzņēmēja vainojamas darbības un/vai bezdarbības rezultātā;</w:t>
      </w:r>
    </w:p>
    <w:p w14:paraId="37B37114"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 xml:space="preserve">informēt Pasūtītāju, ja Uzņēmēja vainas dēļ ir radies kaitējums videi un segt soda sankcijas, ja tādas </w:t>
      </w:r>
      <w:r w:rsidRPr="00513431">
        <w:rPr>
          <w:sz w:val="22"/>
          <w:szCs w:val="22"/>
        </w:rPr>
        <w:lastRenderedPageBreak/>
        <w:t>ir;</w:t>
      </w:r>
    </w:p>
    <w:p w14:paraId="7A05E67A"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bCs/>
          <w:sz w:val="22"/>
          <w:szCs w:val="22"/>
        </w:rPr>
        <w:t>Uzņēmējam, tā darbiniekiem, kā arī nolīgtajiem apakšuzņēmējiem un to darbiniekiem ir pienākums atbildēt par darba drošības normu ievērošanu un ievērot visus Latvijas Republikas likumus un normatīvos aktus, pašvaldību izdotos aktus, būvnormatīvus, nacionālos standartus, materiālu un iekārtu ražotāju noteiktos standartus un Latvijas Elektrotehniskās Komisijas (LEK) energostandartus, AS "Augstsprieguma tīkls" iekšējo instrukciju Nr.</w:t>
      </w:r>
      <w:r w:rsidRPr="00513431">
        <w:rPr>
          <w:sz w:val="22"/>
          <w:szCs w:val="22"/>
        </w:rPr>
        <w:t xml:space="preserve">ID-1-010 </w:t>
      </w:r>
      <w:r w:rsidRPr="00513431">
        <w:rPr>
          <w:bCs/>
          <w:sz w:val="22"/>
          <w:szCs w:val="22"/>
        </w:rPr>
        <w:t>"</w:t>
      </w:r>
      <w:r w:rsidRPr="00513431">
        <w:rPr>
          <w:sz w:val="22"/>
          <w:szCs w:val="22"/>
        </w:rPr>
        <w:t xml:space="preserve">Darba instrukcija AS "Augstsprieguma tīkls" nolīgtajiem darbuzņēmējiem", kā arī AS "Augstsprieguma tīkls" iekšējo instrukciju Nr.ID-1-011 "Par darbuzņēmēju darba organizāciju AS "Augstsprieguma tīkls" darbā esošās elektroietaisēs un to aizsargjoslās" (ja piemērojams). Instrukcijas atrodamas interneta saitē: </w:t>
      </w:r>
      <w:hyperlink r:id="rId10" w:history="1">
        <w:r w:rsidR="001D6BCB" w:rsidRPr="00513431">
          <w:rPr>
            <w:rStyle w:val="Hyperlink"/>
            <w:color w:val="auto"/>
            <w:sz w:val="22"/>
            <w:szCs w:val="22"/>
          </w:rPr>
          <w:t>http://www.ast.lv/lv/content/citi-saistosie-dokumenti</w:t>
        </w:r>
      </w:hyperlink>
      <w:r w:rsidRPr="00513431">
        <w:rPr>
          <w:sz w:val="22"/>
          <w:szCs w:val="22"/>
        </w:rPr>
        <w:t>;</w:t>
      </w:r>
    </w:p>
    <w:p w14:paraId="4F67CAD5"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 xml:space="preserve">uz sava rēķina nodrošināt </w:t>
      </w:r>
      <w:r w:rsidRPr="00513431">
        <w:rPr>
          <w:rFonts w:eastAsia="Calibri"/>
          <w:sz w:val="22"/>
          <w:szCs w:val="22"/>
          <w:lang w:eastAsia="lv-LV"/>
        </w:rPr>
        <w:t>visus Līguma pilnīgai un savlaicīgai izpildei nepieciešamos Uzņēmēja mehānismus, kā arī</w:t>
      </w:r>
      <w:r w:rsidRPr="00513431">
        <w:rPr>
          <w:sz w:val="22"/>
          <w:szCs w:val="22"/>
        </w:rPr>
        <w:t xml:space="preserve"> Būvlaukumu ar Darbu izpildei nepieciešamajiem saimniecības un biroja telpām, elektroenerģiju, telekomunikācijām, apgaismes ierīcēm un ūdens apgādi;</w:t>
      </w:r>
    </w:p>
    <w:p w14:paraId="5BDD389A"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nodrošināt pienācīgu Būvlaukuma diennakts apsardzi līdz Objekta nodošanai iepriekšējai pieņemšanai;</w:t>
      </w:r>
    </w:p>
    <w:p w14:paraId="50D14303"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iežogot Būvlaukumu un izlikt brīdinājuma zīmes, pienācīgi norobežojot tranšejas, būvbedres, tai skaitā pret iegruvumiem, Uzņēmēja mehānismu darba vietas un citus paaugstinātas bīstamības objektus;</w:t>
      </w:r>
    </w:p>
    <w:p w14:paraId="0704A67B"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izvietot informāciju pie Būvlaukuma par Darbu izpildītājiem, iepriekš saskaņojot to ar Pasūtītāju;</w:t>
      </w:r>
    </w:p>
    <w:p w14:paraId="58736EBC"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nodrošināt Projekta vadītājam un Būvuzraugam vai citām Pasūtītāja pilnvarotām personām brīvu pieeju Būvlaukumam vai citām teritorijām, kurās notiek Darbi, lai Pasūtītājs varētu pārbaudīt Darbu gaitu un kvalitāti un iespēju robežās sniegt viņiem nepieciešamo tehnisko palīdzību pārbaužu veikšanai;</w:t>
      </w:r>
    </w:p>
    <w:p w14:paraId="5F6C0906"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ja pārbaužu laikā konstatētas neatbilstības vai pārkāpumi un par šo faktu saņemts Pasūtītāja rakstisks paziņojums, veikt nepieciešamos labojumus vai darbības, lai nodrošinātu atbilstību Līgumā noteiktajām prasībām vai novērstu pieļautos pārkāpumus saprātīgā un ar rakstisku vienošanos apstiprinātā laika periodā;</w:t>
      </w:r>
    </w:p>
    <w:p w14:paraId="4EA30624"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nodrošināt, lai Būvlaukums būtu pietiekami brīvs no nevajadzīgas nosprostošanas, aizvākt nevajadzīgos materiālus, atkritumus, pagaidu sastatnes, un Uzņēmēja mehānismus, kas nav vajadzīgi Darbu izpildei;</w:t>
      </w:r>
    </w:p>
    <w:p w14:paraId="5F2F808C"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uzstādīt un ieregulēt visas Objektā piederīgās Iekārtas, sekundārās Iekārtas ieregulēt saskaņā ar ražotāja dokumentāciju un Pasūtītāja iesniegtajām iestatījumu kartēm;</w:t>
      </w:r>
    </w:p>
    <w:p w14:paraId="3C636329"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pārbaudīt visas Objektam piederīgās Iekārtas un iesniegt Pasūtītājam Iekārtu ieregulēšanas un pārbaužu protokolus un divas nedēļas pirms pārbaužu sākuma Pasūtītājam iesniegt laika grafiku ar un bez slodzes ieslēgšanas pārbaudēm;</w:t>
      </w:r>
    </w:p>
    <w:p w14:paraId="4BDFEFBD"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veikt apakšzemes inženierkomunikāciju ģeodēziskos izpilduzmērījumus pirms to aizrakšanas;</w:t>
      </w:r>
    </w:p>
    <w:p w14:paraId="68FD0950"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pirms Galīgā darbu pieņemšanas – nodošanas akta parakstīšanas sakārtot Objekta teritoriju (aizvākt būvgružus, Uzņēmēja īpašumu u.c.) un atstāt Būvlaukumu un Objektu tīrā un drošā stāvoklī;</w:t>
      </w:r>
    </w:p>
    <w:p w14:paraId="4E5B323B"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apsaimniekot Darbu rezultātā radušos atkritumus atbilstoši Latvijas Republikas tiesību aktiem un normatīvajiem dokumentiem, un iesniegt Pasūtītājam apliecinājuma kopijas par apsaimniekotajiem atkritumiem, uzrādot apjomus;</w:t>
      </w:r>
    </w:p>
    <w:p w14:paraId="1BA2D80E"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pirms elektroietaišu pārbaužu veikšanas un Objekta pieņemšanas ekspluatācijā, nodot Pasūtītājam visu ar Objekta būvniecību saistīto dokumentāciju (izpilddokumentāciju, Darbu izpildes u.c. dokumentāciju, kas attiecas uz Objektu);</w:t>
      </w:r>
    </w:p>
    <w:p w14:paraId="514743A9"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veikt visus nepieciešamos pasākumus, lai novērstu jebkādu Interešu konfliktu, kas varētu ietekmēt taisnīgu un objektīvu Darbu izpildi nekavējoties rakstveidā paziņot Pasūtītājam, ja Darbu izpildes laikā rodas vai var rasties Interešu konflikta apstākļi;</w:t>
      </w:r>
    </w:p>
    <w:p w14:paraId="35FB9B8A"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lastRenderedPageBreak/>
        <w:t>vest ar būvniecības procesu saistīto lietvedību, tai skaitā, bet ne tikai pildīt būvdarbu žurnālu, sagatavot nozīmīgo būvkonstrukciju un segto darbu pieņemšanas aktus un organizēt to parakstīšanu no citu būvniecības procesa dalībnieku puses, apkopot būvizstrādājumu atbilstību apliecinošus dokumentus u.c.;</w:t>
      </w:r>
    </w:p>
    <w:p w14:paraId="108ABB40"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veikt sakaru kabeļu montāžas un izbūves darbus, saskaņā ar sakaru kabeļu ražotāja tehniskajiem noteikumiem, kā arī atbilstoši Eiropas Savienības normatīvo aktu prasībām;</w:t>
      </w:r>
    </w:p>
    <w:p w14:paraId="353E4FFB"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veikt Objekta Autoruzraudzību atbilstoši saskaņotajai Projekta dokumentācijai, Būvniecības likumam, citiem Latvijas būvnormatīviem, Vispārīgiem būvnoteikumiem un citiem būvniecību un elektroietaišu uzstādīšanu regulējošajiem normatīvajiem aktiem. Uzņēmējs ir atbildīgs par to, lai visā Autoruzraudzības laikā tam būtu spēkā esošas licences un sertifikāti, ja tādi ir nepieciešami Autoruzraudzības veikšanai saskaņā ar normatīvajiem aktiem;</w:t>
      </w:r>
    </w:p>
    <w:p w14:paraId="328F1FD5"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Darbu gaitā savlaicīgi pārbaudīt Objekta būvē lietoto konstrukciju, tehnoloģisko un citu iekārtu, būvizstrādājumu un materiālu atbilstību Projekta dokumentācijai un nepieļaut neatbilstošu konstrukciju, tehnoloģisko un citu iekārtu, būvizstrādājumu un materiālu iestrādāšanu būvē, ja tie nav ekvivalenti Projekta dokumentācijā paredzētajiem;</w:t>
      </w:r>
    </w:p>
    <w:p w14:paraId="37C50B71" w14:textId="77777777" w:rsidR="00834706" w:rsidRPr="00513431" w:rsidRDefault="00000000" w:rsidP="00834706">
      <w:pPr>
        <w:widowControl w:val="0"/>
        <w:numPr>
          <w:ilvl w:val="2"/>
          <w:numId w:val="37"/>
        </w:numPr>
        <w:tabs>
          <w:tab w:val="clear" w:pos="862"/>
          <w:tab w:val="num" w:pos="720"/>
        </w:tabs>
        <w:spacing w:before="120" w:after="120" w:line="264" w:lineRule="auto"/>
        <w:ind w:left="709" w:hanging="709"/>
        <w:jc w:val="both"/>
        <w:rPr>
          <w:sz w:val="22"/>
          <w:szCs w:val="22"/>
        </w:rPr>
      </w:pPr>
      <w:r w:rsidRPr="00513431">
        <w:rPr>
          <w:sz w:val="22"/>
          <w:szCs w:val="22"/>
        </w:rPr>
        <w:t>veikt Darbus atbilstoši būvprojektam, kas ir nodots izpildei ar atzīmi "Izpildei derīgs";</w:t>
      </w:r>
    </w:p>
    <w:p w14:paraId="1D54B875" w14:textId="6BD06D9A"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 xml:space="preserve">Līgumā spēkā esamības laikā neslēgt darba līgumus vai citus civiltiesiska rakstura līgumus par noteikta darba veikšanu ar AS "Augstsprieguma tīkls" darbinieku. Pretējā gadījumā Pasūtītājs ir tiesīgs piemērot Uzņēmējam līgumsodu 14 000 EUR (četrpadsmit tūkstošu </w:t>
      </w:r>
      <w:r w:rsidRPr="00513431">
        <w:rPr>
          <w:i/>
          <w:sz w:val="22"/>
          <w:szCs w:val="22"/>
        </w:rPr>
        <w:t>euro</w:t>
      </w:r>
      <w:r w:rsidRPr="00513431">
        <w:rPr>
          <w:sz w:val="22"/>
          <w:szCs w:val="22"/>
        </w:rPr>
        <w:t xml:space="preserve">) apmērā par katru pārkāpuma gadījumu. Slēgt darba līgumus vai citus civiltiesiska rakstura līgumus par noteikta darba veikšanu ar AS "Augstsprieguma tīkls" darbinieku, </w:t>
      </w:r>
      <w:r w:rsidRPr="00513431">
        <w:rPr>
          <w:bCs/>
          <w:sz w:val="22"/>
          <w:szCs w:val="22"/>
        </w:rPr>
        <w:t>Uzņēmējs</w:t>
      </w:r>
      <w:r w:rsidRPr="00513431">
        <w:rPr>
          <w:sz w:val="22"/>
          <w:szCs w:val="22"/>
        </w:rPr>
        <w:t xml:space="preserve"> drīkst tikai gadījumā, ja ir saņemta AS "Augstsprieguma tīkls" iepriekšēja rakstiska piekrišana</w:t>
      </w:r>
      <w:r w:rsidR="000F7D64" w:rsidRPr="00513431">
        <w:rPr>
          <w:sz w:val="22"/>
          <w:szCs w:val="22"/>
        </w:rPr>
        <w:t>;</w:t>
      </w:r>
    </w:p>
    <w:p w14:paraId="56352224"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rFonts w:eastAsia="Calibri"/>
          <w:iCs/>
          <w:sz w:val="22"/>
          <w:szCs w:val="22"/>
          <w:lang w:eastAsia="lv-LV"/>
        </w:rPr>
        <w:t>Visu dokumentāciju, kuru Uzņēmējs Līguma saistību izpildei sagatavo un iesniedz valsts vai pašvaldību iestādēm, trešajām personām vai Pasūtītājam, Uzņēmējs noformē latviešu valodā;</w:t>
      </w:r>
    </w:p>
    <w:p w14:paraId="4F6B9D6A" w14:textId="4AB89753" w:rsidR="00200B10"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Nodrošināt visu Līguma izpildei nepieciešamo darbību veikšanu Būvniecības informācijas sistēmā</w:t>
      </w:r>
      <w:r w:rsidR="000F7D64" w:rsidRPr="00513431">
        <w:rPr>
          <w:sz w:val="22"/>
          <w:szCs w:val="22"/>
        </w:rPr>
        <w:t>;</w:t>
      </w:r>
      <w:r w:rsidRPr="00513431">
        <w:rPr>
          <w:sz w:val="22"/>
          <w:szCs w:val="22"/>
        </w:rPr>
        <w:t xml:space="preserve"> </w:t>
      </w:r>
    </w:p>
    <w:p w14:paraId="6E82B948" w14:textId="6428426F"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rFonts w:eastAsia="Calibri"/>
          <w:iCs/>
          <w:sz w:val="22"/>
          <w:szCs w:val="22"/>
          <w:lang w:eastAsia="lv-LV"/>
        </w:rPr>
        <w:t xml:space="preserve">Nodrošināt, ka Uzņēmēja personāls - atbildīgie darbinieki par darba izpildi un darba aizsardzības izpildi spēj komunicēt ar Pasūtītāju </w:t>
      </w:r>
      <w:r w:rsidRPr="00513431">
        <w:rPr>
          <w:sz w:val="22"/>
          <w:szCs w:val="22"/>
        </w:rPr>
        <w:t xml:space="preserve">latviešu valodā līmenī, kas nepieciešams un pietiekams darbu izpildei, bet ne zemāks par vidējā līmeņa 2. pakāpes (B2) latviešu valodas zināšanām, atbilstoši </w:t>
      </w:r>
      <w:r w:rsidR="00FB06C9" w:rsidRPr="00513431">
        <w:rPr>
          <w:sz w:val="22"/>
          <w:szCs w:val="22"/>
        </w:rPr>
        <w:t>spēkā esošo normatīvo aktu</w:t>
      </w:r>
      <w:r w:rsidRPr="00513431">
        <w:rPr>
          <w:sz w:val="22"/>
          <w:szCs w:val="22"/>
        </w:rPr>
        <w:t xml:space="preserve"> prasībām;</w:t>
      </w:r>
    </w:p>
    <w:p w14:paraId="280AEDD4" w14:textId="77777777"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rFonts w:eastAsia="Calibri"/>
          <w:iCs/>
          <w:sz w:val="22"/>
          <w:szCs w:val="22"/>
          <w:lang w:eastAsia="lv-LV"/>
        </w:rPr>
        <w:t>Pēc Pasūtītāja pieprasījuma 3 (trīs) darba dienu laikā uzrādīt Līgumā prasītās apdrošināšanas polises un apdrošināšanas noteikumus;</w:t>
      </w:r>
    </w:p>
    <w:p w14:paraId="46529C6E" w14:textId="4E58CE5E"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 xml:space="preserve">Uzņēmējam ir 2 (divu) </w:t>
      </w:r>
      <w:r w:rsidR="00244BAD" w:rsidRPr="00513431">
        <w:rPr>
          <w:sz w:val="22"/>
          <w:szCs w:val="22"/>
        </w:rPr>
        <w:t>D</w:t>
      </w:r>
      <w:r w:rsidRPr="00513431">
        <w:rPr>
          <w:sz w:val="22"/>
          <w:szCs w:val="22"/>
        </w:rPr>
        <w:t xml:space="preserve">ienu laikā </w:t>
      </w:r>
      <w:r w:rsidRPr="00513431">
        <w:rPr>
          <w:sz w:val="22"/>
          <w:szCs w:val="22"/>
          <w:lang w:eastAsia="lv-LV"/>
        </w:rPr>
        <w:t>jāinformē un jāiesniedz Pasūtītājam tiesiskās aizsardzības procesa pasākumu plāns, ja Līguma izpildes gaitā tiek uzsākts tiesiskās aizsardzības process</w:t>
      </w:r>
      <w:r w:rsidR="000F7D64" w:rsidRPr="00513431">
        <w:rPr>
          <w:sz w:val="22"/>
          <w:szCs w:val="22"/>
          <w:lang w:eastAsia="lv-LV"/>
        </w:rPr>
        <w:t>;</w:t>
      </w:r>
    </w:p>
    <w:p w14:paraId="6A480D90" w14:textId="6FAF7F35" w:rsidR="001D6BCB" w:rsidRPr="00513431" w:rsidRDefault="00000000" w:rsidP="006D1EEF">
      <w:pPr>
        <w:widowControl w:val="0"/>
        <w:numPr>
          <w:ilvl w:val="2"/>
          <w:numId w:val="37"/>
        </w:numPr>
        <w:spacing w:before="120" w:after="120" w:line="264" w:lineRule="auto"/>
        <w:ind w:left="567" w:hanging="567"/>
        <w:jc w:val="both"/>
        <w:rPr>
          <w:sz w:val="22"/>
          <w:szCs w:val="22"/>
        </w:rPr>
      </w:pPr>
      <w:r w:rsidRPr="00513431">
        <w:rPr>
          <w:sz w:val="22"/>
          <w:szCs w:val="22"/>
        </w:rPr>
        <w:t xml:space="preserve">Ja Pasūtītājs izteicis šādu pieprasījumu, Uzņēmējam ir pienākums sagatavot papildu būvniecības izmaksas apliecinošu dokumentu, kurā norādītās cenas, daudzumi un cita informācija nepārsniedz </w:t>
      </w:r>
      <w:r w:rsidR="0057141A" w:rsidRPr="00513431">
        <w:rPr>
          <w:sz w:val="22"/>
          <w:szCs w:val="22"/>
        </w:rPr>
        <w:t>Finanšu piedāvājumā</w:t>
      </w:r>
      <w:r w:rsidRPr="00513431">
        <w:rPr>
          <w:sz w:val="22"/>
          <w:szCs w:val="22"/>
        </w:rPr>
        <w:t xml:space="preserve"> un Tehniskajā uzdevumā minētās Darbu, Iekārtu un/vai materiālu pozīcijas, apjomus un/vai summas. Būvniecības izmaksas apliecinošs dokuments ir spēkā pēc tā saskaņošanas ar Pasūtītāju rakstiskā vai elektroniskā formā un kļūst par Līguma neatņemamu sastāvdaļu</w:t>
      </w:r>
      <w:r w:rsidR="000F7D64" w:rsidRPr="00513431">
        <w:rPr>
          <w:sz w:val="22"/>
          <w:szCs w:val="22"/>
        </w:rPr>
        <w:t>;</w:t>
      </w:r>
    </w:p>
    <w:p w14:paraId="693D32D7" w14:textId="7910D41B" w:rsidR="00150EA0" w:rsidRPr="00513431" w:rsidRDefault="00000000" w:rsidP="00150EA0">
      <w:pPr>
        <w:widowControl w:val="0"/>
        <w:numPr>
          <w:ilvl w:val="2"/>
          <w:numId w:val="37"/>
        </w:numPr>
        <w:spacing w:before="120" w:after="120" w:line="264" w:lineRule="auto"/>
        <w:ind w:left="709" w:hanging="709"/>
        <w:jc w:val="both"/>
        <w:rPr>
          <w:sz w:val="22"/>
          <w:szCs w:val="22"/>
        </w:rPr>
      </w:pPr>
      <w:r w:rsidRPr="00513431">
        <w:rPr>
          <w:sz w:val="22"/>
          <w:szCs w:val="22"/>
        </w:rPr>
        <w:t xml:space="preserve">Uzņēmējam jānodrošina samaksas veikšana visiem Līguma izpildē iesaistītajiem apakšuzņēmējiem 60 </w:t>
      </w:r>
      <w:r w:rsidR="00244BAD" w:rsidRPr="00513431">
        <w:rPr>
          <w:sz w:val="22"/>
          <w:szCs w:val="22"/>
        </w:rPr>
        <w:t>(sešdesmit) D</w:t>
      </w:r>
      <w:r w:rsidRPr="00513431">
        <w:rPr>
          <w:sz w:val="22"/>
          <w:szCs w:val="22"/>
        </w:rPr>
        <w:t>ienu laikā pēc veikto būvdarbu pabeigšanas un apakšuzņēmēja rēķina saņemšanas par attiecīgo būvdarbu veikšanu</w:t>
      </w:r>
      <w:r w:rsidR="0035297D" w:rsidRPr="00513431">
        <w:rPr>
          <w:sz w:val="22"/>
          <w:szCs w:val="22"/>
        </w:rPr>
        <w:t>;</w:t>
      </w:r>
    </w:p>
    <w:p w14:paraId="6BD440AA" w14:textId="55C93379" w:rsidR="00150EA0" w:rsidRPr="00513431" w:rsidRDefault="00000000" w:rsidP="00150EA0">
      <w:pPr>
        <w:widowControl w:val="0"/>
        <w:numPr>
          <w:ilvl w:val="2"/>
          <w:numId w:val="37"/>
        </w:numPr>
        <w:spacing w:before="120" w:after="120" w:line="264" w:lineRule="auto"/>
        <w:ind w:left="709" w:hanging="709"/>
        <w:jc w:val="both"/>
        <w:rPr>
          <w:sz w:val="22"/>
          <w:szCs w:val="22"/>
        </w:rPr>
      </w:pPr>
      <w:r w:rsidRPr="00513431">
        <w:rPr>
          <w:sz w:val="22"/>
          <w:szCs w:val="22"/>
        </w:rPr>
        <w:t>Uzņēmējam līgumos ar apakšuzņēmējiem ir pienākums iekļaut noteikumus atbilstoši 2022. gada 5. jūlija MK noteikumu Nr. 419 "Noteikumi par publisko būvdarbu līgumos obligāti ietveramajiem noteikumiem un to saturu" 5. punktam vai to aizvietojošam regulējumam.</w:t>
      </w:r>
    </w:p>
    <w:p w14:paraId="48C19C70" w14:textId="77777777" w:rsidR="001D6BCB" w:rsidRPr="00513431" w:rsidRDefault="00000000" w:rsidP="006D1EEF">
      <w:pPr>
        <w:widowControl w:val="0"/>
        <w:numPr>
          <w:ilvl w:val="0"/>
          <w:numId w:val="37"/>
        </w:numPr>
        <w:spacing w:before="120" w:after="120" w:line="264" w:lineRule="auto"/>
        <w:ind w:left="567" w:hanging="567"/>
        <w:jc w:val="both"/>
        <w:rPr>
          <w:b/>
          <w:caps/>
          <w:sz w:val="22"/>
          <w:szCs w:val="22"/>
        </w:rPr>
      </w:pPr>
      <w:bookmarkStart w:id="11" w:name="_Ref84316415"/>
      <w:bookmarkStart w:id="12" w:name="_Toc463167314"/>
      <w:r w:rsidRPr="00513431">
        <w:rPr>
          <w:b/>
          <w:caps/>
          <w:sz w:val="22"/>
          <w:szCs w:val="22"/>
        </w:rPr>
        <w:t>Darbu pieņemšanas-nodošanas kārtība</w:t>
      </w:r>
      <w:bookmarkEnd w:id="11"/>
    </w:p>
    <w:p w14:paraId="469B5711"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lastRenderedPageBreak/>
        <w:t>Darbu pieņemšana notiek sekojošās stadijās:</w:t>
      </w:r>
    </w:p>
    <w:p w14:paraId="506813F9" w14:textId="77777777" w:rsidR="001D6BCB" w:rsidRPr="00513431" w:rsidRDefault="00000000" w:rsidP="006D1EEF">
      <w:pPr>
        <w:pStyle w:val="ListParagraph"/>
        <w:numPr>
          <w:ilvl w:val="0"/>
          <w:numId w:val="36"/>
        </w:numPr>
        <w:spacing w:before="120" w:line="264" w:lineRule="auto"/>
        <w:ind w:left="993" w:hanging="426"/>
        <w:jc w:val="both"/>
        <w:rPr>
          <w:sz w:val="22"/>
          <w:szCs w:val="22"/>
          <w:lang w:val="lv-LV"/>
        </w:rPr>
      </w:pPr>
      <w:r w:rsidRPr="00513431">
        <w:rPr>
          <w:sz w:val="22"/>
          <w:szCs w:val="22"/>
          <w:lang w:val="lv-LV"/>
        </w:rPr>
        <w:t>Darbu ikmēneša pieņemšana to uzskaites un apmaksas nolūkos - Darbu ikmēneša pieņemšanu, Puses to apstiprina parakstot attiecīgu pieņemšanas – nodošanas aktu;</w:t>
      </w:r>
    </w:p>
    <w:p w14:paraId="43D30768" w14:textId="77777777" w:rsidR="001D6BCB" w:rsidRPr="00513431" w:rsidRDefault="00000000" w:rsidP="006D1EEF">
      <w:pPr>
        <w:pStyle w:val="ListParagraph"/>
        <w:numPr>
          <w:ilvl w:val="0"/>
          <w:numId w:val="36"/>
        </w:numPr>
        <w:spacing w:before="120" w:line="264" w:lineRule="auto"/>
        <w:ind w:left="993" w:hanging="426"/>
        <w:jc w:val="both"/>
        <w:rPr>
          <w:sz w:val="22"/>
          <w:szCs w:val="22"/>
          <w:lang w:val="lv-LV"/>
        </w:rPr>
      </w:pPr>
      <w:r w:rsidRPr="00513431">
        <w:rPr>
          <w:sz w:val="22"/>
          <w:szCs w:val="22"/>
          <w:lang w:val="lv-LV"/>
        </w:rPr>
        <w:t xml:space="preserve">Objekta vai tā daļas iepriekšēja pieņemšana, novērtējot Objekta vai tā daļas gatavību ekspluatācijas uzsākšanai. Darbu pieņemšana pēc Objekta pabeigšanas saskaņā ar LEK 002 "Energoietaišu tehniskā ekspluatācija". </w:t>
      </w:r>
      <w:bookmarkStart w:id="13" w:name="_Hlk38530062"/>
      <w:r w:rsidRPr="00513431">
        <w:rPr>
          <w:sz w:val="22"/>
          <w:szCs w:val="22"/>
          <w:lang w:val="lv-LV"/>
        </w:rPr>
        <w:t>Objekta vai tā daļas iepriekšēju pieņemšanu apstiprina Pasūtītāja apstiprināts Pieņemšanas komisijas akts;</w:t>
      </w:r>
      <w:bookmarkEnd w:id="13"/>
    </w:p>
    <w:p w14:paraId="11CFF35B" w14:textId="77777777" w:rsidR="001D6BCB" w:rsidRPr="00513431" w:rsidRDefault="00000000" w:rsidP="006D1EEF">
      <w:pPr>
        <w:pStyle w:val="ListParagraph"/>
        <w:numPr>
          <w:ilvl w:val="0"/>
          <w:numId w:val="36"/>
        </w:numPr>
        <w:spacing w:before="120" w:line="264" w:lineRule="auto"/>
        <w:ind w:left="993" w:hanging="426"/>
        <w:jc w:val="both"/>
        <w:rPr>
          <w:sz w:val="22"/>
          <w:szCs w:val="22"/>
          <w:lang w:val="lv-LV"/>
        </w:rPr>
      </w:pPr>
      <w:r w:rsidRPr="00513431">
        <w:rPr>
          <w:sz w:val="22"/>
          <w:szCs w:val="22"/>
          <w:lang w:val="lv-LV"/>
        </w:rPr>
        <w:t>Elektroietaišu pārbaude – atbilstoši LEK 002 "Energoietaišu tehniskā ekspluatācija" prasībām, Pasūtītājam noformējot aktu par elektroietaišu pieņemšanu ekspluatācijā;</w:t>
      </w:r>
    </w:p>
    <w:p w14:paraId="71B7A3FA" w14:textId="77777777" w:rsidR="00A65C6A" w:rsidRPr="00513431" w:rsidRDefault="00000000" w:rsidP="006D1EEF">
      <w:pPr>
        <w:pStyle w:val="ListParagraph"/>
        <w:numPr>
          <w:ilvl w:val="0"/>
          <w:numId w:val="36"/>
        </w:numPr>
        <w:spacing w:before="120" w:line="264" w:lineRule="auto"/>
        <w:ind w:left="993" w:hanging="426"/>
        <w:jc w:val="both"/>
        <w:rPr>
          <w:sz w:val="22"/>
          <w:szCs w:val="22"/>
          <w:lang w:val="lv-LV"/>
        </w:rPr>
      </w:pPr>
      <w:r w:rsidRPr="00513431">
        <w:rPr>
          <w:sz w:val="22"/>
          <w:szCs w:val="22"/>
          <w:lang w:val="lv-LV"/>
        </w:rPr>
        <w:t>Savstarpējā apliecinājuma parakstīšana par visu Darbu pabeigšanu</w:t>
      </w:r>
      <w:r w:rsidR="00700F77" w:rsidRPr="00513431">
        <w:rPr>
          <w:sz w:val="22"/>
          <w:szCs w:val="22"/>
          <w:lang w:val="lv-LV"/>
        </w:rPr>
        <w:t xml:space="preserve"> </w:t>
      </w:r>
      <w:r w:rsidR="00700F77" w:rsidRPr="00513431">
        <w:rPr>
          <w:i/>
          <w:iCs/>
          <w:sz w:val="22"/>
          <w:szCs w:val="22"/>
          <w:lang w:val="lv-LV"/>
        </w:rPr>
        <w:t>(ja piemērojams).</w:t>
      </w:r>
      <w:r w:rsidR="00700F77" w:rsidRPr="00513431">
        <w:rPr>
          <w:sz w:val="22"/>
          <w:szCs w:val="22"/>
          <w:lang w:val="lv-LV"/>
        </w:rPr>
        <w:t xml:space="preserve"> </w:t>
      </w:r>
    </w:p>
    <w:p w14:paraId="2D1A9752" w14:textId="77777777" w:rsidR="001D6BCB" w:rsidRPr="00513431" w:rsidRDefault="00000000" w:rsidP="006D1EEF">
      <w:pPr>
        <w:pStyle w:val="ListParagraph"/>
        <w:numPr>
          <w:ilvl w:val="0"/>
          <w:numId w:val="36"/>
        </w:numPr>
        <w:spacing w:before="120" w:line="264" w:lineRule="auto"/>
        <w:ind w:left="993" w:hanging="426"/>
        <w:jc w:val="both"/>
        <w:rPr>
          <w:sz w:val="22"/>
          <w:szCs w:val="22"/>
          <w:lang w:val="lv-LV"/>
        </w:rPr>
      </w:pPr>
      <w:r w:rsidRPr="00513431">
        <w:rPr>
          <w:sz w:val="22"/>
          <w:szCs w:val="22"/>
          <w:lang w:val="lv-LV"/>
        </w:rPr>
        <w:t>Objekta nodošana ekspluatācijā, kas tiek fiksēta atbilstoši Latvijas Republikas Ministru kabineta 2017.gada 9.maija noteikumiem Nr.253 "Atsevišķu inženierbūvju būvnoteikumi"</w:t>
      </w:r>
      <w:r w:rsidR="001E674A" w:rsidRPr="00513431">
        <w:rPr>
          <w:sz w:val="22"/>
          <w:szCs w:val="22"/>
          <w:lang w:val="lv-LV"/>
        </w:rPr>
        <w:t>;</w:t>
      </w:r>
    </w:p>
    <w:p w14:paraId="702BF509" w14:textId="74D99AEB" w:rsidR="001D6BCB" w:rsidRPr="00513431" w:rsidRDefault="00000000" w:rsidP="006D1EEF">
      <w:pPr>
        <w:pStyle w:val="ListParagraph"/>
        <w:numPr>
          <w:ilvl w:val="0"/>
          <w:numId w:val="36"/>
        </w:numPr>
        <w:spacing w:before="120" w:line="264" w:lineRule="auto"/>
        <w:ind w:left="993" w:hanging="426"/>
        <w:jc w:val="both"/>
        <w:rPr>
          <w:sz w:val="22"/>
          <w:szCs w:val="22"/>
          <w:lang w:val="lv-LV"/>
        </w:rPr>
      </w:pPr>
      <w:r w:rsidRPr="00513431">
        <w:rPr>
          <w:sz w:val="22"/>
          <w:szCs w:val="22"/>
          <w:lang w:val="lv-LV"/>
        </w:rPr>
        <w:t xml:space="preserve">Galīgā darbu pieņemšana – nodošana notiek, parakstot Galīgo darbu pieņemšanas – nodošanas aktu pēc Objekta pieņemšanas ekspluatācijā un visu </w:t>
      </w:r>
      <w:r w:rsidR="0057141A" w:rsidRPr="00513431">
        <w:rPr>
          <w:sz w:val="22"/>
          <w:szCs w:val="22"/>
        </w:rPr>
        <w:t xml:space="preserve">Finanšu piedāvājumā </w:t>
      </w:r>
      <w:r w:rsidRPr="00513431">
        <w:rPr>
          <w:sz w:val="22"/>
          <w:szCs w:val="22"/>
          <w:lang w:val="lv-LV"/>
        </w:rPr>
        <w:t>norādīto Darbu pabeigšanas.</w:t>
      </w:r>
    </w:p>
    <w:p w14:paraId="616448B6"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Pieņemšanas - nodošanas akta parakstīšana neatbrīvo Uzņēmēju no atbildības par akta parakstīšanas brīdī nekonstatētiem Darbu trūkumiem, slēptiem trūkumiem vai trūkumiem, kas Uzņēmējam kā nozares profesionālim un būvspeciālistam būtu bijis jāparedz, pat ja Pasūtītājs ir akceptējis attiecīgo risinājumu.</w:t>
      </w:r>
    </w:p>
    <w:p w14:paraId="5F46646D"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Segto darbu un būvkonstrukciju pieņemšanas akti, preču pavadzīmes un piegādes akti ir būvdarbu lietvedības sastāvdaļa un nav uzskatāmi par pamatojumu maksājumu veikšanai.</w:t>
      </w:r>
    </w:p>
    <w:p w14:paraId="2A87A289" w14:textId="77777777" w:rsidR="001D6BCB" w:rsidRPr="00513431" w:rsidRDefault="00000000" w:rsidP="00FF5CC4">
      <w:pPr>
        <w:widowControl w:val="0"/>
        <w:numPr>
          <w:ilvl w:val="1"/>
          <w:numId w:val="37"/>
        </w:numPr>
        <w:tabs>
          <w:tab w:val="clear" w:pos="432"/>
        </w:tabs>
        <w:spacing w:before="120" w:after="120" w:line="264" w:lineRule="auto"/>
        <w:ind w:left="567" w:hanging="567"/>
        <w:jc w:val="both"/>
        <w:rPr>
          <w:sz w:val="22"/>
          <w:szCs w:val="22"/>
        </w:rPr>
      </w:pPr>
      <w:r w:rsidRPr="00513431">
        <w:rPr>
          <w:sz w:val="22"/>
          <w:szCs w:val="22"/>
        </w:rPr>
        <w:t xml:space="preserve">Iekārtas </w:t>
      </w:r>
      <w:bookmarkStart w:id="14" w:name="_Hlk164865139"/>
      <w:r w:rsidRPr="00513431">
        <w:rPr>
          <w:sz w:val="22"/>
          <w:szCs w:val="22"/>
        </w:rPr>
        <w:t>un /vai materiāli</w:t>
      </w:r>
      <w:bookmarkEnd w:id="14"/>
      <w:r w:rsidRPr="00513431">
        <w:rPr>
          <w:sz w:val="22"/>
          <w:szCs w:val="22"/>
        </w:rPr>
        <w:t>, kuri jāpiegādā Uzņēmējam, tiek uzskatīti par piegādātiem pēc to iebūvēšanas vai attiecīgi - montāžas veikšanas Objektā, Galīgā darbu pieņemšanas – nodošanas akta parakstīšanas, iekārtas – arī pēc tehniskās dokumentācijas iesniegšanas Pasūtītājam, ja Puses nav vienojuš</w:t>
      </w:r>
      <w:r w:rsidR="00C7535F" w:rsidRPr="00513431">
        <w:rPr>
          <w:sz w:val="22"/>
          <w:szCs w:val="22"/>
        </w:rPr>
        <w:t>ā</w:t>
      </w:r>
      <w:r w:rsidRPr="00513431">
        <w:rPr>
          <w:sz w:val="22"/>
          <w:szCs w:val="22"/>
        </w:rPr>
        <w:t xml:space="preserve">s par citādu iekārtu un/vai materiālu piegādes kārtību. </w:t>
      </w:r>
      <w:r w:rsidR="005A2F4A" w:rsidRPr="00513431">
        <w:rPr>
          <w:sz w:val="22"/>
          <w:szCs w:val="22"/>
        </w:rPr>
        <w:t>Izbūvei nepieciešamie saliekamie dzelzsbetona pamati un metāla konstrukcijas var tikt piegādātas Objektā pēc būvdarbu uzsākšanas un tiek apmaksātas, kad  pirms to iebūves Objektā ir atvestas uz Darbu izpildes vietu. Uzņēmējs uzņemas pilnu atbildību par atvesto saliekamo dzelzsbetona pamatu un metāla konstrukciju uzglabāšanu</w:t>
      </w:r>
      <w:r w:rsidR="00625846" w:rsidRPr="00513431">
        <w:rPr>
          <w:sz w:val="22"/>
          <w:szCs w:val="22"/>
        </w:rPr>
        <w:t xml:space="preserve"> un</w:t>
      </w:r>
      <w:r w:rsidR="005A2F4A" w:rsidRPr="00513431">
        <w:rPr>
          <w:sz w:val="22"/>
          <w:szCs w:val="22"/>
        </w:rPr>
        <w:t xml:space="preserve"> apsardzi līdz to iebūvei </w:t>
      </w:r>
      <w:r w:rsidR="00B974D9" w:rsidRPr="00513431">
        <w:rPr>
          <w:sz w:val="22"/>
          <w:szCs w:val="22"/>
        </w:rPr>
        <w:t>Objektā</w:t>
      </w:r>
      <w:r w:rsidR="005A2F4A" w:rsidRPr="00513431">
        <w:rPr>
          <w:sz w:val="22"/>
          <w:szCs w:val="22"/>
        </w:rPr>
        <w:t>, un nes pilnu materiālo atbildību bojājuma, zādzības vai bojāejas gadījumā</w:t>
      </w:r>
      <w:r w:rsidR="003A36EC" w:rsidRPr="00513431">
        <w:rPr>
          <w:sz w:val="22"/>
          <w:szCs w:val="22"/>
        </w:rPr>
        <w:t>.</w:t>
      </w:r>
    </w:p>
    <w:p w14:paraId="30731BB1" w14:textId="5127E731"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Iekārtu nogādāšana Darbu izpildes veikšanai var tikt veikta pirms Līgumā noteiktā Iekārtu piegādes termiņa. Šādas iekārtas tiek apmaksātas, kad pirms to iebūves Objektā ir atvestas uz Darbu izpildes vietu, vai, atbilstoši Pasūtītāja norādījumiem – uz Pasūtītāja noliktavu vai Uzņēmēja noliktavu. Ar apmaksas brīdi Pasūtītājs iegūst īpašuma tiesības uz atvestajām Iekārtām. Ja Iekārtas</w:t>
      </w:r>
      <w:r w:rsidR="00E46E23" w:rsidRPr="00513431">
        <w:rPr>
          <w:sz w:val="22"/>
          <w:szCs w:val="22"/>
        </w:rPr>
        <w:t xml:space="preserve"> </w:t>
      </w:r>
      <w:r w:rsidRPr="00513431">
        <w:rPr>
          <w:sz w:val="22"/>
          <w:szCs w:val="22"/>
        </w:rPr>
        <w:t>līdz to pilnīgai iebūvei Objektā  tiek uzglabātas Uzņēmēja vai Pasūtītāja noliktavā</w:t>
      </w:r>
      <w:r w:rsidR="00F0623A" w:rsidRPr="00513431">
        <w:rPr>
          <w:sz w:val="22"/>
          <w:szCs w:val="22"/>
        </w:rPr>
        <w:t xml:space="preserve"> vai Darbu izpildes vietā</w:t>
      </w:r>
      <w:r w:rsidRPr="00513431">
        <w:rPr>
          <w:sz w:val="22"/>
          <w:szCs w:val="22"/>
        </w:rPr>
        <w:t xml:space="preserve">, tad pirms attiecīgā </w:t>
      </w:r>
      <w:r w:rsidR="003C0DAA" w:rsidRPr="00513431">
        <w:rPr>
          <w:sz w:val="22"/>
          <w:szCs w:val="22"/>
        </w:rPr>
        <w:t>pieteikuma starpmaksājuma apstiprinājuma saņemšanai</w:t>
      </w:r>
      <w:r w:rsidRPr="00513431">
        <w:rPr>
          <w:sz w:val="22"/>
          <w:szCs w:val="22"/>
        </w:rPr>
        <w:t xml:space="preserve"> </w:t>
      </w:r>
      <w:r w:rsidR="003C0DAA" w:rsidRPr="00513431">
        <w:rPr>
          <w:sz w:val="22"/>
          <w:szCs w:val="22"/>
        </w:rPr>
        <w:t xml:space="preserve">Puses </w:t>
      </w:r>
      <w:r w:rsidRPr="00513431">
        <w:rPr>
          <w:sz w:val="22"/>
          <w:szCs w:val="22"/>
        </w:rPr>
        <w:t>par minēto sastāda atsevišķu glabāšanā pieņemšanas aktu. Uzņēmējam minētajā noliktavā</w:t>
      </w:r>
      <w:r w:rsidR="004657F3" w:rsidRPr="00513431">
        <w:rPr>
          <w:sz w:val="22"/>
          <w:szCs w:val="22"/>
        </w:rPr>
        <w:t xml:space="preserve"> vai Darbu izpildes vietā</w:t>
      </w:r>
      <w:r w:rsidRPr="00513431">
        <w:rPr>
          <w:sz w:val="22"/>
          <w:szCs w:val="22"/>
        </w:rPr>
        <w:t xml:space="preserve"> ir jānodrošina iepriekš apmaksājamo Iekārtu apdrošināšana, aizsargājot tās pret visa veida bojāeju, bojājumiem, zādzību un jebkurām citām darbībām, kuru dēļ uzglabātajām Iekārtām var rasties zaudējumi. Pasūtītāju saskaņota apdrošināšanas polise par Iekārtām, kuras tiek uzglabātas Uzņēmēja noliktavā vai Pasūtītāja noliktavā, jāiesniedz līdz Iekārtu glabāšanā pieņemšanas akta parakstīšanai. Šis punkts neietekmē Līgumā noteikto Uzņēmēja pienākumu nodrošināt piegādājamo Iekārtu atbilstību Līguma priekšmeta pienācīgai izpildei. Uzņēmējs atsakās no jebkādām pretenzijām par apmaksāto Iekārtu īpašību neatbilstību Līguma izpildei, arī gadījumā, ja tās atklātos vēlāk dēļ projektēšanas vai būvdarbu izpildes apsvērumiem. Šādā gadījumā Uzņēmējs pa</w:t>
      </w:r>
      <w:r w:rsidR="00C7535F" w:rsidRPr="00513431">
        <w:rPr>
          <w:sz w:val="22"/>
          <w:szCs w:val="22"/>
        </w:rPr>
        <w:t>t</w:t>
      </w:r>
      <w:r w:rsidRPr="00513431">
        <w:rPr>
          <w:sz w:val="22"/>
          <w:szCs w:val="22"/>
        </w:rPr>
        <w:t>stāvīgi novērš atvesto Iekārtu trūkumus bez prasījuma par Līguma cenas vai termiņa izmaiņām. Uzņēmējs uzņemas pilnu atbildību par atvesto Iekārtu uzglabāšanu, apsardzi un transportēšanu uz sava rēķina atbilstoši ražotāja noteiktajiem instrukcijām un/vai noteikumiem līdz to iebūvei Darbu izpildes vietā</w:t>
      </w:r>
      <w:r w:rsidR="00C7535F" w:rsidRPr="00513431">
        <w:rPr>
          <w:sz w:val="22"/>
          <w:szCs w:val="22"/>
        </w:rPr>
        <w:t>,</w:t>
      </w:r>
      <w:r w:rsidRPr="00513431">
        <w:rPr>
          <w:sz w:val="22"/>
          <w:szCs w:val="22"/>
        </w:rPr>
        <w:t xml:space="preserve"> un nes pilnu materiālo atbildību šo Iekārtu </w:t>
      </w:r>
      <w:r w:rsidR="00C7535F" w:rsidRPr="00513431">
        <w:rPr>
          <w:sz w:val="22"/>
          <w:szCs w:val="22"/>
        </w:rPr>
        <w:t xml:space="preserve"> </w:t>
      </w:r>
      <w:r w:rsidRPr="00513431">
        <w:rPr>
          <w:sz w:val="22"/>
          <w:szCs w:val="22"/>
        </w:rPr>
        <w:t>bojājuma, zādzības vai bojāejas gadījumā</w:t>
      </w:r>
      <w:r w:rsidR="00A5113E" w:rsidRPr="00513431">
        <w:rPr>
          <w:sz w:val="22"/>
          <w:szCs w:val="22"/>
        </w:rPr>
        <w:t>.</w:t>
      </w:r>
    </w:p>
    <w:p w14:paraId="4AFA1870"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Puses var vienoties par Atlikto darbu izpildi pēc Objekta nodošanas ekspluatācijā, ja šādu Darbu veikšana ir neiespējama vai nelietderīga sezonālu vai organizatorisku apsvērumu labad, bet netraucē uzsākt Objekta ekspluatāciju</w:t>
      </w:r>
      <w:r w:rsidR="00FA274A" w:rsidRPr="00513431">
        <w:rPr>
          <w:sz w:val="22"/>
          <w:szCs w:val="22"/>
        </w:rPr>
        <w:t xml:space="preserve"> un to vērtība nepārsniedz pusi no garantijas nodrošinājuma apjoma</w:t>
      </w:r>
      <w:r w:rsidRPr="00513431">
        <w:rPr>
          <w:sz w:val="22"/>
          <w:szCs w:val="22"/>
        </w:rPr>
        <w:t xml:space="preserve">. Par </w:t>
      </w:r>
      <w:r w:rsidRPr="00513431">
        <w:rPr>
          <w:sz w:val="22"/>
          <w:szCs w:val="22"/>
        </w:rPr>
        <w:lastRenderedPageBreak/>
        <w:t>šādām darbu sadaļām Puses veic atzīmi Objekta iepriekšējās pieņemšanas aktā, norādot izpildes termiņu, kas nepārsniedz 6 mēnešus. Termiņa kavējuma gadījumā Pasūtītājs var piemērot Līgumā noteiktās sankcijas un nodrošinājuma līdzekļus.</w:t>
      </w:r>
    </w:p>
    <w:p w14:paraId="778850EF"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Jebkurā Darbu un/vai Objekta pieņemšanas stadijā konstatēto Darbu trūkumu novēršana ir Uzņēmēja pienākums, kas jāveic pēc iespējas savlaicīgi, ievērojot Pasūtītāja norādījumus šajā sakarā. Laboto Darbu trūkumu pieņemšanai Puses piemēro tādus pašus noteikumus kā attiecīgajai Darbu pieņemšanas procedūrai. Uz trūkumu novēršanas termiņa laiku var tikt atliktas Uzņēmējam noteiktās sankcijas par Darbu izpildes termiņu nokavēšanu, ja tas neizraisa Līguma izpildes beigu termiņa vai noteikta Darbu etapa pabeigšanas termiņa kavējumu.</w:t>
      </w:r>
    </w:p>
    <w:p w14:paraId="4395CF45"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Ar Objekta pieņemšanu ekspluatācijā saistītos izdevumus sedz Uzņēmējs.</w:t>
      </w:r>
    </w:p>
    <w:p w14:paraId="653D5A03"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 xml:space="preserve">Pasūtītāja vārdā parakstīt </w:t>
      </w:r>
      <w:bookmarkStart w:id="15" w:name="_Hlk135837492"/>
      <w:r w:rsidRPr="00513431">
        <w:rPr>
          <w:sz w:val="22"/>
          <w:szCs w:val="22"/>
        </w:rPr>
        <w:t>pieņemšanas – nodošanas aktus par iepriekšējā mēnesī izpildītajiem Darbiem</w:t>
      </w:r>
      <w:bookmarkEnd w:id="15"/>
      <w:r w:rsidRPr="00513431">
        <w:rPr>
          <w:sz w:val="22"/>
          <w:szCs w:val="22"/>
        </w:rPr>
        <w:t>, kā arī Galīgo darbu pieņemšanas-nodošanas aktu attiecībā uz Objektu tiek pilnvarots AS "Augstsprieguma tīkls" attīstības virziena valdes loceklis.</w:t>
      </w:r>
    </w:p>
    <w:p w14:paraId="6B5D456F" w14:textId="77777777" w:rsidR="00762127"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Uzņēmēja vārdā parakstīt pieņemšanas-nodošanas aktus par iepriekšējā mēnesī izpildītajiem Darbiem, kā arī Galīgo darbu pieņemšanas-nodošanas aktu attiecībā uz Objektu tiek pilnvarots [Amats, vārds, uzvārds].</w:t>
      </w:r>
    </w:p>
    <w:p w14:paraId="5B93AC76" w14:textId="235768D4"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Pieņemšanas-nodošanas akti par iepriekšējā mēnesī izpildītajiem Darbiem, kā arī Galīgais darbu pieņemšanas-nodošanas akts tiek parakstīts papīra veidā vai arī elektroniski, izmantojot drošu elektronisko parakstu.</w:t>
      </w:r>
    </w:p>
    <w:p w14:paraId="4B4C1471" w14:textId="77777777" w:rsidR="001D6BCB" w:rsidRPr="00513431" w:rsidRDefault="00000000" w:rsidP="001D6BCB">
      <w:pPr>
        <w:widowControl w:val="0"/>
        <w:tabs>
          <w:tab w:val="num" w:pos="2345"/>
        </w:tabs>
        <w:spacing w:before="120" w:after="120" w:line="264" w:lineRule="auto"/>
        <w:ind w:left="567" w:hanging="567"/>
        <w:jc w:val="both"/>
        <w:rPr>
          <w:sz w:val="22"/>
          <w:szCs w:val="22"/>
        </w:rPr>
      </w:pPr>
      <w:r w:rsidRPr="00513431">
        <w:rPr>
          <w:i/>
          <w:sz w:val="22"/>
          <w:szCs w:val="22"/>
        </w:rPr>
        <w:t>Darbu ikmēneša pieņemšana</w:t>
      </w:r>
    </w:p>
    <w:p w14:paraId="40B90A45"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Darbu ikmēneša pieņemšana notiek katru kalendāro mēnesi, par iepriekšējā mēnesī paveiktajiem darbiem.</w:t>
      </w:r>
    </w:p>
    <w:p w14:paraId="15CBBD07" w14:textId="68C6C02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 xml:space="preserve">Ne vēlāk kā līdz katra mēneša 3. (trešajam) datumam, Uzņēmējs Projekta vadītājam iesniedz no savas puses parakstītus 2 (divus) pieņemšanas – nodošanas aktu eksemplārus </w:t>
      </w:r>
      <w:bookmarkStart w:id="16" w:name="_Hlk41371664"/>
      <w:r w:rsidR="005B78CB" w:rsidRPr="00513431">
        <w:rPr>
          <w:sz w:val="22"/>
          <w:szCs w:val="22"/>
        </w:rPr>
        <w:t xml:space="preserve">vai elektroniski parakstītu aktu </w:t>
      </w:r>
      <w:r w:rsidRPr="00513431">
        <w:rPr>
          <w:sz w:val="22"/>
          <w:szCs w:val="22"/>
        </w:rPr>
        <w:t>par iepriekšējā mēnesī izpildītajiem Darbiem</w:t>
      </w:r>
      <w:bookmarkEnd w:id="16"/>
      <w:r w:rsidRPr="00513431">
        <w:rPr>
          <w:sz w:val="22"/>
          <w:szCs w:val="22"/>
        </w:rPr>
        <w:t>, kopā ar visu nepieciešamo dokumentāciju.</w:t>
      </w:r>
    </w:p>
    <w:p w14:paraId="441F85B7" w14:textId="4FABD5D5"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 xml:space="preserve">Pasūtītājs paraksta pieņemšanas – nodošanas aktu par iepriekšējā mēnesī izpildītajiem Darbiem ne vēlāk kā līdz katra mēneša 15. (piecpadsmitajam) datumam, atgriežot </w:t>
      </w:r>
      <w:r w:rsidR="00D12A73" w:rsidRPr="00513431">
        <w:rPr>
          <w:sz w:val="22"/>
          <w:szCs w:val="22"/>
        </w:rPr>
        <w:t>pieņemšanas-nodošanas aktu</w:t>
      </w:r>
      <w:r w:rsidRPr="00513431">
        <w:rPr>
          <w:sz w:val="22"/>
          <w:szCs w:val="22"/>
        </w:rPr>
        <w:t xml:space="preserve"> Uzņēmējam, vai arī rakstiski iesniedz Uzņēmējam motivētu atteikumu parakstīt aktu, norādot konstatētos Darbu trūkumus. Ja Pasūtītājs noteiktajā termiņā neparaksta pieņemšanas – nodošanas aktu vai nesniedz atteikumu, Darbi ir uzskatāmi par pieņemtiem.</w:t>
      </w:r>
    </w:p>
    <w:p w14:paraId="0859A4F6" w14:textId="6CA54A1F" w:rsidR="005C69CD" w:rsidRPr="00513431" w:rsidRDefault="00000000" w:rsidP="005C69CD">
      <w:pPr>
        <w:widowControl w:val="0"/>
        <w:numPr>
          <w:ilvl w:val="1"/>
          <w:numId w:val="37"/>
        </w:numPr>
        <w:tabs>
          <w:tab w:val="clear" w:pos="432"/>
        </w:tabs>
        <w:spacing w:before="120" w:after="120" w:line="264" w:lineRule="auto"/>
        <w:jc w:val="both"/>
        <w:rPr>
          <w:sz w:val="22"/>
          <w:szCs w:val="22"/>
        </w:rPr>
      </w:pPr>
      <w:r w:rsidRPr="00513431">
        <w:rPr>
          <w:sz w:val="22"/>
          <w:szCs w:val="22"/>
        </w:rPr>
        <w:t xml:space="preserve">Ja Pasūtītājs nepieņem Darbus, tas iesniedz Uzņēmējam pretenziju, norādot ar Līguma noteikumiem pamatotas nepilnības, kuru dēļ Pasūtītājs nevar parakstīt pieņemšanas - nodošanas aktu  par iepriekšējā mēnesī izpildītajiem Darbiem, ja nepilnības nav saistītas ar Darbu kvalitāti, vai ar atbildīgo būvuzraugu saskaņotu defektu aktu. Ja Uzņēmējs nepiekrīt pasūtītāja norādītajiem defektiem vai iebildumiem par faktiski izpildīto Darbu apjomiem, Uzņēmējs 10 </w:t>
      </w:r>
      <w:r w:rsidR="00244BAD" w:rsidRPr="00513431">
        <w:rPr>
          <w:sz w:val="22"/>
          <w:szCs w:val="22"/>
        </w:rPr>
        <w:t xml:space="preserve">(desmit) </w:t>
      </w:r>
      <w:r w:rsidRPr="00513431">
        <w:rPr>
          <w:sz w:val="22"/>
          <w:szCs w:val="22"/>
        </w:rPr>
        <w:t>darbdienu laikā no defektu akta saņemšanas dienas iesniedz Pasūtītājam atbildīgā būvdarbu vadītāja parakstītus rakstiskus iebildumus pret defektu aktā norādītajām nepilnībām.</w:t>
      </w:r>
    </w:p>
    <w:p w14:paraId="721A1EEC" w14:textId="56D56556" w:rsidR="005C69CD" w:rsidRPr="00513431" w:rsidRDefault="00000000" w:rsidP="005C69CD">
      <w:pPr>
        <w:widowControl w:val="0"/>
        <w:numPr>
          <w:ilvl w:val="1"/>
          <w:numId w:val="37"/>
        </w:numPr>
        <w:spacing w:before="120" w:after="120" w:line="264" w:lineRule="auto"/>
        <w:jc w:val="both"/>
        <w:rPr>
          <w:sz w:val="22"/>
          <w:szCs w:val="22"/>
        </w:rPr>
      </w:pPr>
      <w:r w:rsidRPr="00513431">
        <w:rPr>
          <w:sz w:val="22"/>
          <w:szCs w:val="22"/>
        </w:rPr>
        <w:t>Ja Pasūtītājs nepiekrīt atbildīgā būvdarbu vadītāja iebildumiem attiecībā uz defektu aktā iekļautajiem izpildīto būvdarbu apjomiem vai defektiem būves konstrukcijās, viņam ir pienākums pasūtīt būves ekspertīzi par veikto būvdarbu kvalitāti. Ja ir noslēgts būvdarbu līgums, ekspertīzes uzdevums ir novērtēt faktiski izpildīto Darbu apjomu, atbilstību būvprojektēšanas dokumentācijai, atbilstošo būvizstrādājumu un tiem atbilstošās iestrādes tehnoloģijas piemērošanu. Apvienotajā publiskajā projektēšanas un būvdarbu līgumā ekspertīzes uzdevums ir noteikt būves vai būves daļas atbilstību normatīvo aktu un pasūtītāja noteiktajām prasībām, kā arī faktiski izpildīto Darbu apjomu, atbilstību būvprojektēšanas dokumentācijai, atbilstošo būvizstrādājumu un tiem atbilstošās iestrādes tehnoloģijas piemērošanu.</w:t>
      </w:r>
    </w:p>
    <w:p w14:paraId="6F212E5B" w14:textId="77777777" w:rsidR="005C69CD" w:rsidRPr="00513431" w:rsidRDefault="00000000" w:rsidP="005C69CD">
      <w:pPr>
        <w:widowControl w:val="0"/>
        <w:numPr>
          <w:ilvl w:val="1"/>
          <w:numId w:val="37"/>
        </w:numPr>
        <w:spacing w:before="120" w:after="120" w:line="264" w:lineRule="auto"/>
        <w:jc w:val="both"/>
        <w:rPr>
          <w:sz w:val="22"/>
          <w:szCs w:val="22"/>
        </w:rPr>
      </w:pPr>
      <w:r w:rsidRPr="00513431">
        <w:rPr>
          <w:sz w:val="22"/>
          <w:szCs w:val="22"/>
        </w:rPr>
        <w:t xml:space="preserve">Ja būves ekspertīze neapstiprina Pasūtītāja defektu aktā norādīto vai veikto Darbu neatbilstību normatīvo aktu un Pasūtītāja prasībām, uzskatāms, ka Pasūtītājs Darbus ir pieņēmis ekspertīzes slēdziena </w:t>
      </w:r>
      <w:r w:rsidRPr="00513431">
        <w:rPr>
          <w:sz w:val="22"/>
          <w:szCs w:val="22"/>
        </w:rPr>
        <w:lastRenderedPageBreak/>
        <w:t>iesniegšanas dienā un pieņemšanas - nodošanas akta par iepriekšējā mēnesī izpildītajiem Darbiem parakstīšana nav nepieciešama.</w:t>
      </w:r>
    </w:p>
    <w:p w14:paraId="66FC452E" w14:textId="77777777" w:rsidR="005C69CD" w:rsidRPr="00513431" w:rsidRDefault="00000000" w:rsidP="005C69CD">
      <w:pPr>
        <w:widowControl w:val="0"/>
        <w:numPr>
          <w:ilvl w:val="1"/>
          <w:numId w:val="37"/>
        </w:numPr>
        <w:spacing w:before="120" w:after="120" w:line="264" w:lineRule="auto"/>
        <w:jc w:val="both"/>
        <w:rPr>
          <w:sz w:val="22"/>
          <w:szCs w:val="22"/>
        </w:rPr>
      </w:pPr>
      <w:r w:rsidRPr="00513431">
        <w:rPr>
          <w:sz w:val="22"/>
          <w:szCs w:val="22"/>
        </w:rPr>
        <w:t>Uzņēmējs piekrīt defektu aktā Pasūtītāja norādītajām nepilnībām vai ekspertīze apstiprina defektu aktā Pasūtītāja norādītās nepilnības vai veikto Darbu neatbilstību normatīvo aktu un Pasūtītāja prasībām, Uzņēmējs un Pasūtītājs vienojas par saprātīgu termiņu konstatēto defektu novēršanai, ņemot vērā defektu novēršanai nepieciešamo darbu apjomu un specifiku, kā arī būvizstrādājumu piegādes termiņus. Ja puses nevar vienoties, termiņu defektu novēršanai nosaka būvuzraugs.</w:t>
      </w:r>
    </w:p>
    <w:p w14:paraId="76F6D3BE" w14:textId="77777777" w:rsidR="005C69CD" w:rsidRPr="00513431" w:rsidRDefault="00000000" w:rsidP="005C69CD">
      <w:pPr>
        <w:widowControl w:val="0"/>
        <w:numPr>
          <w:ilvl w:val="1"/>
          <w:numId w:val="37"/>
        </w:numPr>
        <w:spacing w:before="120" w:after="120" w:line="264" w:lineRule="auto"/>
        <w:jc w:val="both"/>
        <w:rPr>
          <w:sz w:val="22"/>
          <w:szCs w:val="22"/>
        </w:rPr>
      </w:pPr>
      <w:r w:rsidRPr="00513431">
        <w:rPr>
          <w:sz w:val="22"/>
          <w:szCs w:val="22"/>
        </w:rPr>
        <w:t>Ja defekti ir konstatēti daļā Darbu, tad Pasūtītājs pieņem tos būvdarbus, kuru izpildē defekti nav konstatēti. Pēc defektu novēršanas izpildītos Darbus ietver nākamā pieņemšanas - nodošanas aktu  par iepriekšējā mēnesī izpildītajiem Darbiem</w:t>
      </w:r>
    </w:p>
    <w:p w14:paraId="76261EA6" w14:textId="77777777" w:rsidR="005C69CD" w:rsidRPr="00513431" w:rsidRDefault="00000000" w:rsidP="005C69CD">
      <w:pPr>
        <w:widowControl w:val="0"/>
        <w:numPr>
          <w:ilvl w:val="1"/>
          <w:numId w:val="37"/>
        </w:numPr>
        <w:spacing w:before="120" w:after="120" w:line="264" w:lineRule="auto"/>
        <w:jc w:val="both"/>
        <w:rPr>
          <w:sz w:val="22"/>
          <w:szCs w:val="22"/>
        </w:rPr>
      </w:pPr>
      <w:r w:rsidRPr="00513431">
        <w:rPr>
          <w:sz w:val="22"/>
          <w:szCs w:val="22"/>
        </w:rPr>
        <w:t>Ja būves ekspertīze apstiprina pasūtītāja norādītos defektus, Uzņēmējs sedz ar būves ekspertīzi saistītos izdevumus.</w:t>
      </w:r>
    </w:p>
    <w:p w14:paraId="2F72C59C" w14:textId="77777777" w:rsidR="001D6BCB" w:rsidRPr="00513431" w:rsidRDefault="00000000" w:rsidP="001D6BCB">
      <w:pPr>
        <w:spacing w:after="120" w:line="264" w:lineRule="auto"/>
        <w:rPr>
          <w:i/>
          <w:sz w:val="22"/>
          <w:szCs w:val="22"/>
        </w:rPr>
      </w:pPr>
      <w:r w:rsidRPr="00513431">
        <w:rPr>
          <w:i/>
          <w:sz w:val="22"/>
          <w:szCs w:val="22"/>
        </w:rPr>
        <w:t>Objekta vai tā daļas iepriekšēja pieņemšana</w:t>
      </w:r>
    </w:p>
    <w:p w14:paraId="6113BC86" w14:textId="77777777" w:rsidR="001D6BCB" w:rsidRPr="00513431" w:rsidRDefault="00000000" w:rsidP="006D1EEF">
      <w:pPr>
        <w:numPr>
          <w:ilvl w:val="1"/>
          <w:numId w:val="37"/>
        </w:numPr>
        <w:spacing w:after="120" w:line="264" w:lineRule="auto"/>
        <w:ind w:left="567" w:right="-2" w:hanging="567"/>
        <w:jc w:val="both"/>
        <w:rPr>
          <w:sz w:val="22"/>
          <w:szCs w:val="22"/>
        </w:rPr>
      </w:pPr>
      <w:r w:rsidRPr="00513431">
        <w:rPr>
          <w:rFonts w:eastAsiaTheme="minorHAnsi"/>
          <w:sz w:val="22"/>
          <w:szCs w:val="22"/>
        </w:rPr>
        <w:t>Objekta</w:t>
      </w:r>
      <w:r w:rsidR="003C5A59" w:rsidRPr="00513431">
        <w:rPr>
          <w:rFonts w:eastAsiaTheme="minorHAnsi"/>
          <w:sz w:val="22"/>
          <w:szCs w:val="22"/>
        </w:rPr>
        <w:t>m</w:t>
      </w:r>
      <w:r w:rsidRPr="00513431">
        <w:rPr>
          <w:rFonts w:eastAsiaTheme="minorHAnsi"/>
          <w:sz w:val="22"/>
          <w:szCs w:val="22"/>
        </w:rPr>
        <w:t xml:space="preserve"> vai tā daļai, ja tāda noteikta Tehniskajā uzdevumā, esot pilnībā pabeigtai un gatavai ekspluatācijas uzsākšanai</w:t>
      </w:r>
      <w:r w:rsidR="007F466D" w:rsidRPr="00513431">
        <w:rPr>
          <w:rFonts w:eastAsiaTheme="minorHAnsi"/>
          <w:sz w:val="22"/>
          <w:szCs w:val="22"/>
        </w:rPr>
        <w:t xml:space="preserve"> </w:t>
      </w:r>
      <w:r w:rsidR="007F466D" w:rsidRPr="00513431">
        <w:rPr>
          <w:sz w:val="22"/>
          <w:szCs w:val="22"/>
        </w:rPr>
        <w:t>pēc tam kad būvniecības informācijas sistēmā ir apstiprinājis apliecinājumu par Objekta gatavību ekspluatācijai (ja minētais apliecinājums saskaņā ar normatīvajiem aktiem jāizsaka)</w:t>
      </w:r>
      <w:r w:rsidRPr="00513431">
        <w:rPr>
          <w:rFonts w:eastAsiaTheme="minorHAnsi"/>
          <w:sz w:val="22"/>
          <w:szCs w:val="22"/>
        </w:rPr>
        <w:t>, Uzņēmējs rakstiski par to paziņo Pasūtītājam un iesniedz visu nepieciešamo dokumentāciju, kas līdz šim nav Pasūtītāja rīcībā. Uzņēmējs ir tiesīgs par Objekta vai tā daļas gatavības datumu paziņojumu sniegt priekšlaicīgi, ja nav vienīgi Atliktie darbi nav izpildīti, pilnībā ir pabeigta Objekta vai tā daļas elektriskā daļa un ir noformēta iesniedzamā dokumentācija.</w:t>
      </w:r>
    </w:p>
    <w:p w14:paraId="4D344C20" w14:textId="61AF17D1" w:rsidR="001D6BCB" w:rsidRPr="00513431" w:rsidRDefault="00000000" w:rsidP="006D1EEF">
      <w:pPr>
        <w:numPr>
          <w:ilvl w:val="1"/>
          <w:numId w:val="37"/>
        </w:numPr>
        <w:spacing w:after="120" w:line="264" w:lineRule="auto"/>
        <w:ind w:left="567" w:right="-2" w:hanging="567"/>
        <w:jc w:val="both"/>
        <w:rPr>
          <w:sz w:val="22"/>
          <w:szCs w:val="22"/>
        </w:rPr>
      </w:pPr>
      <w:r w:rsidRPr="00513431">
        <w:rPr>
          <w:rFonts w:eastAsiaTheme="minorHAnsi"/>
          <w:sz w:val="22"/>
          <w:szCs w:val="22"/>
        </w:rPr>
        <w:t xml:space="preserve">Saņemot šādu paziņojumu, Projekta vadītājs 10 (desmit) </w:t>
      </w:r>
      <w:r w:rsidR="00244BAD" w:rsidRPr="00513431">
        <w:rPr>
          <w:rFonts w:eastAsiaTheme="minorHAnsi"/>
          <w:sz w:val="22"/>
          <w:szCs w:val="22"/>
        </w:rPr>
        <w:t>D</w:t>
      </w:r>
      <w:r w:rsidRPr="00513431">
        <w:rPr>
          <w:rFonts w:eastAsiaTheme="minorHAnsi"/>
          <w:sz w:val="22"/>
          <w:szCs w:val="22"/>
        </w:rPr>
        <w:t>ienu laikā pēc noteiktā Objekta vai tā daļas gatavības datuma uzaicina Uzņēmēja projekta vadītāju uz iepriekšējo pieņemšanu. Objekta vai tā daļas iepriekšējās pieņemšanas laikā Pasūtītāja un Uzņēmēja pārstāvji virspusēji pārbauda Objekta vai tā daļas funkcionālo atbilstību, atbilstību Līgumam un normatīvajiem aktiem, gatavību pārbaudes un ekspluatācijas uzsākšanai.</w:t>
      </w:r>
    </w:p>
    <w:p w14:paraId="6A595398" w14:textId="77777777" w:rsidR="001B0B73" w:rsidRPr="00513431" w:rsidRDefault="00000000" w:rsidP="006D1EEF">
      <w:pPr>
        <w:numPr>
          <w:ilvl w:val="1"/>
          <w:numId w:val="37"/>
        </w:numPr>
        <w:spacing w:after="120" w:line="264" w:lineRule="auto"/>
        <w:ind w:left="567" w:right="-2" w:hanging="567"/>
        <w:jc w:val="both"/>
        <w:rPr>
          <w:sz w:val="22"/>
          <w:szCs w:val="22"/>
        </w:rPr>
      </w:pPr>
      <w:r w:rsidRPr="00513431">
        <w:rPr>
          <w:rFonts w:eastAsiaTheme="minorHAnsi"/>
          <w:sz w:val="22"/>
          <w:szCs w:val="22"/>
        </w:rPr>
        <w:t xml:space="preserve">Pēc sekmīgas Objekta iepriekšējas pieņemšanas </w:t>
      </w:r>
      <w:r w:rsidR="00740B99" w:rsidRPr="00513431">
        <w:rPr>
          <w:rFonts w:eastAsiaTheme="minorHAnsi"/>
          <w:sz w:val="22"/>
          <w:szCs w:val="22"/>
        </w:rPr>
        <w:t>tie</w:t>
      </w:r>
      <w:r w:rsidR="00DE0838" w:rsidRPr="00513431">
        <w:rPr>
          <w:rFonts w:eastAsiaTheme="minorHAnsi"/>
          <w:sz w:val="22"/>
          <w:szCs w:val="22"/>
        </w:rPr>
        <w:t>k</w:t>
      </w:r>
      <w:r w:rsidR="00740B99" w:rsidRPr="00513431">
        <w:rPr>
          <w:rFonts w:eastAsiaTheme="minorHAnsi"/>
          <w:sz w:val="22"/>
          <w:szCs w:val="22"/>
        </w:rPr>
        <w:t xml:space="preserve"> parakstīts </w:t>
      </w:r>
      <w:r w:rsidR="00BD3AEB" w:rsidRPr="00513431">
        <w:rPr>
          <w:sz w:val="22"/>
          <w:szCs w:val="22"/>
          <w:lang w:eastAsia="fr-FR"/>
        </w:rPr>
        <w:t>Pieņemšanas komisijas akts par Objekta pieslēgšanu spriegumam.</w:t>
      </w:r>
    </w:p>
    <w:p w14:paraId="7FE8E49A" w14:textId="77777777" w:rsidR="001D6BCB" w:rsidRPr="00513431" w:rsidRDefault="00000000" w:rsidP="001D6BCB">
      <w:pPr>
        <w:tabs>
          <w:tab w:val="num" w:pos="1000"/>
        </w:tabs>
        <w:spacing w:after="120" w:line="264" w:lineRule="auto"/>
        <w:ind w:right="-2"/>
        <w:jc w:val="both"/>
        <w:rPr>
          <w:i/>
          <w:sz w:val="22"/>
          <w:szCs w:val="22"/>
        </w:rPr>
      </w:pPr>
      <w:r w:rsidRPr="00513431">
        <w:rPr>
          <w:i/>
          <w:sz w:val="22"/>
          <w:szCs w:val="22"/>
        </w:rPr>
        <w:t>Elektroietaišu pārbaude</w:t>
      </w:r>
    </w:p>
    <w:p w14:paraId="2496E7DA" w14:textId="7E610EFA" w:rsidR="001D6BCB" w:rsidRPr="00513431" w:rsidRDefault="00000000" w:rsidP="006D1EEF">
      <w:pPr>
        <w:numPr>
          <w:ilvl w:val="1"/>
          <w:numId w:val="37"/>
        </w:numPr>
        <w:spacing w:after="120" w:line="264" w:lineRule="auto"/>
        <w:ind w:left="567" w:hanging="567"/>
        <w:jc w:val="both"/>
        <w:rPr>
          <w:sz w:val="22"/>
          <w:szCs w:val="22"/>
        </w:rPr>
      </w:pPr>
      <w:r w:rsidRPr="00513431">
        <w:rPr>
          <w:sz w:val="22"/>
          <w:szCs w:val="22"/>
        </w:rPr>
        <w:t xml:space="preserve">Pēc sekmīgas visa Objekta iepriekšējās pieņemšanas, Pasūtītājs patstāvīgi 7 (septiņu) </w:t>
      </w:r>
      <w:r w:rsidR="00244BAD" w:rsidRPr="00513431">
        <w:rPr>
          <w:sz w:val="22"/>
          <w:szCs w:val="22"/>
        </w:rPr>
        <w:t>D</w:t>
      </w:r>
      <w:r w:rsidRPr="00513431">
        <w:rPr>
          <w:sz w:val="22"/>
          <w:szCs w:val="22"/>
        </w:rPr>
        <w:t xml:space="preserve">ienu laikā veic Objektā esošo elektroietaišu pārbaudi atbilstoši LEK 002 </w:t>
      </w:r>
      <w:r w:rsidRPr="00513431">
        <w:rPr>
          <w:sz w:val="22"/>
          <w:szCs w:val="22"/>
          <w:lang w:eastAsia="lv-LV"/>
        </w:rPr>
        <w:t>"</w:t>
      </w:r>
      <w:r w:rsidRPr="00513431">
        <w:rPr>
          <w:sz w:val="22"/>
          <w:szCs w:val="22"/>
        </w:rPr>
        <w:t>Energoietaišu tehniskā ekspluatācija",</w:t>
      </w:r>
      <w:r w:rsidRPr="00513431">
        <w:rPr>
          <w:i/>
          <w:sz w:val="22"/>
          <w:szCs w:val="22"/>
        </w:rPr>
        <w:t xml:space="preserve"> </w:t>
      </w:r>
      <w:r w:rsidRPr="00513431">
        <w:rPr>
          <w:sz w:val="22"/>
          <w:szCs w:val="22"/>
        </w:rPr>
        <w:t>pieslēdzot elektroietaises tīklam un pārbaudei ar elektrisko slodzi.</w:t>
      </w:r>
    </w:p>
    <w:p w14:paraId="4C494C11" w14:textId="77777777" w:rsidR="001D6BCB" w:rsidRPr="00513431" w:rsidRDefault="00000000" w:rsidP="006D1EEF">
      <w:pPr>
        <w:numPr>
          <w:ilvl w:val="1"/>
          <w:numId w:val="37"/>
        </w:numPr>
        <w:spacing w:after="120" w:line="264" w:lineRule="auto"/>
        <w:ind w:left="567" w:hanging="567"/>
        <w:jc w:val="both"/>
        <w:rPr>
          <w:sz w:val="22"/>
          <w:szCs w:val="22"/>
        </w:rPr>
      </w:pPr>
      <w:r w:rsidRPr="00513431">
        <w:rPr>
          <w:sz w:val="22"/>
          <w:szCs w:val="22"/>
        </w:rPr>
        <w:t>Elektroietaišu pārbaudes mērķis ir pārliecināties par elektroietaišu gatavību nodošanai ekspluatācijā vai pagaidu ekspluatācijā.</w:t>
      </w:r>
    </w:p>
    <w:p w14:paraId="32F81905"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Elektroietaišu pārbaudi Pasūtītājs, kā elektroenerģijas pārvades sistēmas operators, veic patstāvīgi, tomēr Uzņēmējs ir tiesīgs iepazīties ar pārbaudes rezultātiem, mērījumiem un citām ziņām, kas tam būtu nepieciešamas trūkumu novēršanai.</w:t>
      </w:r>
    </w:p>
    <w:p w14:paraId="72E49D6B"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rStyle w:val="cf01"/>
          <w:rFonts w:ascii="Times New Roman" w:hAnsi="Times New Roman" w:cs="Times New Roman"/>
          <w:sz w:val="22"/>
          <w:szCs w:val="22"/>
        </w:rPr>
        <w:t xml:space="preserve">Gadījumā, ja elektroietaise ir gatava ieslēgšanai uz pārbaudes laiku ar slodzi </w:t>
      </w:r>
      <w:bookmarkStart w:id="17" w:name="_Hlk137722137"/>
      <w:r w:rsidRPr="00513431">
        <w:rPr>
          <w:sz w:val="22"/>
          <w:szCs w:val="22"/>
        </w:rPr>
        <w:t>atbilstoši LEK 002 "Energoietaišu tehniskā ekspluatācija" prasībām</w:t>
      </w:r>
      <w:bookmarkEnd w:id="17"/>
      <w:r w:rsidRPr="00513431">
        <w:rPr>
          <w:rStyle w:val="cf01"/>
          <w:rFonts w:ascii="Times New Roman" w:hAnsi="Times New Roman" w:cs="Times New Roman"/>
          <w:sz w:val="22"/>
          <w:szCs w:val="22"/>
        </w:rPr>
        <w:t>, bet Pasūtītājs vai jebkura trešā persona nevarēs nodrošināt elektroietaises pārbaudei nepieciešamo slodzi, Pasūtītājs pēc saviem ieskatiem ir tiesīgs, bet tam nav pienākums elektroietaisi ieslēgt uz pārbaudes laiku tukšgaitā bez slodzes līdz elektroietaises piederības robežai un sekmīgas pārbaudes veikšanas gadījumā parakstīt apliecinājumu par objekta gatavību nodošanai ekspluatācijā, ja visi Darbi izņemot Atliktos darbus būs izpildīti un gatavi pieņemšanai. Pēc tam, kad  ir nodrošināta elektroietaises pārbaudei nepieciešamā slodze uz pārbaudes laiku, Pasūtītājs veic elektroietaises pārbaudi ar slodzi. Uzņēmējs apņemas novērst visus defektus saskaņā ar Līgumā noteiktajiem garantijas noteikumiem, ja garantijas termiņā tādi atklāsies, veicot elektroietaises pārbaudi ar slodzi. Uzņēmējam ir pienākums novērst konstatētos defektus arī pirms garantijas perioda sākuma, ja tādi konstatēti.</w:t>
      </w:r>
    </w:p>
    <w:p w14:paraId="47781273" w14:textId="77777777" w:rsidR="001D6BCB" w:rsidRPr="00513431" w:rsidRDefault="00000000" w:rsidP="001D6BCB">
      <w:pPr>
        <w:tabs>
          <w:tab w:val="num" w:pos="858"/>
        </w:tabs>
        <w:spacing w:after="120" w:line="264" w:lineRule="auto"/>
        <w:ind w:right="-2"/>
        <w:jc w:val="both"/>
        <w:rPr>
          <w:i/>
          <w:sz w:val="22"/>
          <w:szCs w:val="22"/>
        </w:rPr>
      </w:pPr>
      <w:r w:rsidRPr="00513431">
        <w:rPr>
          <w:i/>
          <w:sz w:val="22"/>
          <w:szCs w:val="22"/>
        </w:rPr>
        <w:lastRenderedPageBreak/>
        <w:t>Objekta daļu nodošana pagaidu ekspluatācijā</w:t>
      </w:r>
    </w:p>
    <w:p w14:paraId="646893ED" w14:textId="77777777" w:rsidR="001D6BCB" w:rsidRPr="00513431" w:rsidRDefault="00000000" w:rsidP="006D1EEF">
      <w:pPr>
        <w:pStyle w:val="ListParagraph"/>
        <w:widowControl/>
        <w:numPr>
          <w:ilvl w:val="1"/>
          <w:numId w:val="37"/>
        </w:numPr>
        <w:autoSpaceDE/>
        <w:autoSpaceDN/>
        <w:adjustRightInd/>
        <w:spacing w:after="120" w:line="264" w:lineRule="auto"/>
        <w:ind w:left="567" w:hanging="567"/>
        <w:jc w:val="both"/>
        <w:rPr>
          <w:sz w:val="22"/>
          <w:szCs w:val="22"/>
          <w:lang w:val="lv-LV"/>
        </w:rPr>
      </w:pPr>
      <w:r w:rsidRPr="00513431">
        <w:rPr>
          <w:sz w:val="22"/>
          <w:szCs w:val="22"/>
          <w:lang w:val="lv-LV"/>
        </w:rPr>
        <w:t>Ja Tehniskajā uzdevumā ir paredzēta Objekta vai atsevišķu Objekta daļu izmantošana energoapgādei pirms Objekta nodošanas ekspluatācijā, tad atbilstoši Projekta dokumentācijā un Darbu izpildes kalendārajā grafikā paredzētajiem nosacījumiem Puses veic atsevišķu Objekta daļu nodošanu pagaidu ekspluatācijā.</w:t>
      </w:r>
    </w:p>
    <w:p w14:paraId="1AFFD63F"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Objekta daļu nodošana pagaidu ekspluatācijā veicama atbilstoši Līguma nosacījumiem par elektroietaišu pārbaudi, ciktāl tie ir attiecināmi uz attiecīgajām Objekta daļām.</w:t>
      </w:r>
    </w:p>
    <w:p w14:paraId="63CAFEFC" w14:textId="77777777" w:rsidR="00700F77" w:rsidRPr="00513431" w:rsidRDefault="00000000" w:rsidP="001D6BCB">
      <w:pPr>
        <w:tabs>
          <w:tab w:val="num" w:pos="858"/>
          <w:tab w:val="num" w:pos="1000"/>
        </w:tabs>
        <w:spacing w:after="120" w:line="264" w:lineRule="auto"/>
        <w:ind w:right="-2"/>
        <w:jc w:val="both"/>
        <w:rPr>
          <w:i/>
          <w:sz w:val="22"/>
          <w:szCs w:val="22"/>
        </w:rPr>
      </w:pPr>
      <w:r w:rsidRPr="00513431">
        <w:rPr>
          <w:i/>
          <w:sz w:val="22"/>
          <w:szCs w:val="22"/>
        </w:rPr>
        <w:t>Apliecinājums par Darbu pabeigšanu (ja piemērojams)</w:t>
      </w:r>
    </w:p>
    <w:p w14:paraId="7DA4EA0D" w14:textId="77777777" w:rsidR="00700F77" w:rsidRPr="00513431" w:rsidRDefault="00000000" w:rsidP="00D04ED7">
      <w:pPr>
        <w:pStyle w:val="ListParagraph"/>
        <w:numPr>
          <w:ilvl w:val="1"/>
          <w:numId w:val="37"/>
        </w:numPr>
        <w:tabs>
          <w:tab w:val="clear" w:pos="432"/>
          <w:tab w:val="num" w:pos="567"/>
          <w:tab w:val="num" w:pos="709"/>
        </w:tabs>
        <w:spacing w:after="120" w:line="264" w:lineRule="auto"/>
        <w:ind w:right="-2"/>
        <w:jc w:val="both"/>
        <w:rPr>
          <w:iCs/>
          <w:sz w:val="22"/>
          <w:szCs w:val="22"/>
          <w:lang w:val="lv-LV"/>
        </w:rPr>
      </w:pPr>
      <w:r w:rsidRPr="00513431">
        <w:rPr>
          <w:iCs/>
          <w:sz w:val="22"/>
          <w:szCs w:val="22"/>
          <w:lang w:val="lv-LV"/>
        </w:rPr>
        <w:t xml:space="preserve">Pēc visu </w:t>
      </w:r>
      <w:r w:rsidR="00D17653" w:rsidRPr="00513431">
        <w:rPr>
          <w:iCs/>
          <w:sz w:val="22"/>
          <w:szCs w:val="22"/>
          <w:lang w:val="lv-LV"/>
        </w:rPr>
        <w:t>D</w:t>
      </w:r>
      <w:r w:rsidRPr="00513431">
        <w:rPr>
          <w:iCs/>
          <w:sz w:val="22"/>
          <w:szCs w:val="22"/>
          <w:lang w:val="lv-LV"/>
        </w:rPr>
        <w:t xml:space="preserve">arbu pabeigšanas Objektā Uzņēmējs sagatavo un iesniedz </w:t>
      </w:r>
      <w:r w:rsidR="00D17653" w:rsidRPr="00513431">
        <w:rPr>
          <w:iCs/>
          <w:sz w:val="22"/>
          <w:szCs w:val="22"/>
          <w:lang w:val="lv-LV"/>
        </w:rPr>
        <w:t xml:space="preserve">Pasūtītājam </w:t>
      </w:r>
      <w:r w:rsidR="0010435A" w:rsidRPr="00513431">
        <w:rPr>
          <w:iCs/>
          <w:sz w:val="22"/>
          <w:szCs w:val="22"/>
          <w:lang w:val="lv-LV"/>
        </w:rPr>
        <w:t xml:space="preserve">Darbu pabeigšanas </w:t>
      </w:r>
      <w:r w:rsidRPr="00513431">
        <w:rPr>
          <w:iCs/>
          <w:sz w:val="22"/>
          <w:szCs w:val="22"/>
          <w:lang w:val="lv-LV"/>
        </w:rPr>
        <w:t>apliecinājumu</w:t>
      </w:r>
      <w:r w:rsidR="0010435A" w:rsidRPr="00513431">
        <w:rPr>
          <w:iCs/>
          <w:sz w:val="22"/>
          <w:szCs w:val="22"/>
          <w:lang w:val="lv-LV"/>
        </w:rPr>
        <w:t xml:space="preserve">, ko Pasūtītājs 5 (piecu) darba dienu laikā paraksta vai sniedz motivētu atteikumu. </w:t>
      </w:r>
    </w:p>
    <w:p w14:paraId="3AB3F321" w14:textId="77777777" w:rsidR="001D6BCB" w:rsidRPr="00513431" w:rsidRDefault="00000000" w:rsidP="001D6BCB">
      <w:pPr>
        <w:tabs>
          <w:tab w:val="num" w:pos="858"/>
          <w:tab w:val="num" w:pos="1000"/>
        </w:tabs>
        <w:spacing w:after="120" w:line="264" w:lineRule="auto"/>
        <w:ind w:right="-2"/>
        <w:jc w:val="both"/>
        <w:rPr>
          <w:i/>
          <w:sz w:val="22"/>
          <w:szCs w:val="22"/>
        </w:rPr>
      </w:pPr>
      <w:r w:rsidRPr="00513431">
        <w:rPr>
          <w:i/>
          <w:sz w:val="22"/>
          <w:szCs w:val="22"/>
        </w:rPr>
        <w:t>Objekta nodošana ekspluatācijā</w:t>
      </w:r>
    </w:p>
    <w:p w14:paraId="2482FCF3" w14:textId="0707A418" w:rsidR="001D6BCB" w:rsidRPr="00513431" w:rsidRDefault="00000000" w:rsidP="006D1EEF">
      <w:pPr>
        <w:numPr>
          <w:ilvl w:val="1"/>
          <w:numId w:val="37"/>
        </w:numPr>
        <w:spacing w:after="120" w:line="264" w:lineRule="auto"/>
        <w:ind w:left="567" w:right="-2" w:hanging="567"/>
        <w:jc w:val="both"/>
        <w:rPr>
          <w:sz w:val="22"/>
          <w:szCs w:val="22"/>
        </w:rPr>
      </w:pPr>
      <w:r w:rsidRPr="00513431">
        <w:rPr>
          <w:sz w:val="22"/>
          <w:szCs w:val="22"/>
        </w:rPr>
        <w:t xml:space="preserve">7 (septiņu) </w:t>
      </w:r>
      <w:r w:rsidR="00244BAD" w:rsidRPr="00513431">
        <w:rPr>
          <w:sz w:val="22"/>
          <w:szCs w:val="22"/>
        </w:rPr>
        <w:t>D</w:t>
      </w:r>
      <w:r w:rsidRPr="00513431">
        <w:rPr>
          <w:sz w:val="22"/>
          <w:szCs w:val="22"/>
        </w:rPr>
        <w:t>ienu laikā pēc sekmīgas Objekta un/vai visu Objekta daļu iepriekšējās pieņemšanas un sekmīgas elektroietaišu pārbaudes veikšanas, tai skaitā, veicot elektroietaises pārbaudi atbilstoši LEK 002 "Energoietaišu tehniskā ekspluatācija" prasībām, bez slodzes, Uzņēmējs veic nepieciešamās darbības Objekta nodošanai ekspluatācijā saskaņā ar Latvijas Republikas Ministru kabineta 2017.gada 9.maija noteikumiem Nr.253 "Atsevišķu inženierbūvju būvnoteikumi", tai skaitā, ja normatīvie akti to paredz, vēršas piekritīgajā būvvaldē (Būvniecības likumā noteiktos gadījumos – Būvniecības valsts kontroles birojā) ar lūgumu pieņemt Objektu ekspluatācijā, veicot visas nepieciešamās darbības minētā uzdevuma izpildei.</w:t>
      </w:r>
    </w:p>
    <w:p w14:paraId="502EC673" w14:textId="77777777" w:rsidR="001D6BCB" w:rsidRPr="00513431" w:rsidRDefault="00000000" w:rsidP="006D1EEF">
      <w:pPr>
        <w:numPr>
          <w:ilvl w:val="1"/>
          <w:numId w:val="37"/>
        </w:numPr>
        <w:spacing w:after="120" w:line="264" w:lineRule="auto"/>
        <w:ind w:left="567" w:right="-2" w:hanging="567"/>
        <w:jc w:val="both"/>
        <w:rPr>
          <w:sz w:val="22"/>
          <w:szCs w:val="22"/>
        </w:rPr>
      </w:pPr>
      <w:r w:rsidRPr="00513431">
        <w:rPr>
          <w:sz w:val="22"/>
          <w:szCs w:val="22"/>
        </w:rPr>
        <w:t>Uzņēmējam ir pienākums veikt visas nepieciešamās darbības, lai sagatavotu Objekta pieņemšanu ekspluatācijā saskaņā ar normatīvajiem aktiem. Objektu ekspluatācijā pieņem Pasūtītāja izveidota pieņemšanas komisija, un/vai būvvalde, ja to paredz normatīvi akti.</w:t>
      </w:r>
    </w:p>
    <w:p w14:paraId="2D801141" w14:textId="77777777" w:rsidR="002C1E51" w:rsidRPr="00513431" w:rsidRDefault="00000000" w:rsidP="002C1E51">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 xml:space="preserve">Uzņēmējs iesniedz Pasūtītājam Objekta nodošanas ekspluatācijā apliecinošu aktu, izdotu būvvaldē, ja tāds izdodams saskaņā </w:t>
      </w:r>
      <w:bookmarkStart w:id="18" w:name="_Hlk40365234"/>
      <w:r w:rsidRPr="00513431">
        <w:rPr>
          <w:sz w:val="22"/>
          <w:szCs w:val="22"/>
        </w:rPr>
        <w:t>ar Latvijas Republikas Ministru kabineta 2017.gada 9.maija noteikumiem Nr.253 "Atsevišķu inženierbūvju būvnoteikumi"</w:t>
      </w:r>
      <w:bookmarkEnd w:id="18"/>
      <w:r w:rsidRPr="00513431">
        <w:rPr>
          <w:sz w:val="22"/>
          <w:szCs w:val="22"/>
        </w:rPr>
        <w:t xml:space="preserve">. Ja Objekta nodošanas ekspluatācijā apliecinoša akta izdošana no būvvaldes puses saskaņā ar minētajiem normatīvajiem aktiem nav paredzēta, Objekta nodošanas ekspluatācijā apliecinošu aktu sagatavo un izsniedz Pasūtītāja izveidota komisija pēc tam, kad ir saņemts </w:t>
      </w:r>
      <w:r w:rsidRPr="00513431">
        <w:rPr>
          <w:sz w:val="22"/>
          <w:szCs w:val="22"/>
          <w:lang w:eastAsia="lv-LV"/>
        </w:rPr>
        <w:t>no būvdarbu veicēja puses parakstīts apliecinājums par Objekta gatavību ekspluatācijai</w:t>
      </w:r>
      <w:r w:rsidRPr="00513431">
        <w:rPr>
          <w:sz w:val="22"/>
          <w:szCs w:val="22"/>
        </w:rPr>
        <w:t>.</w:t>
      </w:r>
    </w:p>
    <w:p w14:paraId="2522BE89" w14:textId="77777777" w:rsidR="001D6BCB" w:rsidRPr="00513431" w:rsidRDefault="00000000" w:rsidP="001D6BCB">
      <w:pPr>
        <w:widowControl w:val="0"/>
        <w:tabs>
          <w:tab w:val="num" w:pos="2345"/>
        </w:tabs>
        <w:spacing w:before="120" w:after="120" w:line="264" w:lineRule="auto"/>
        <w:ind w:left="567" w:hanging="567"/>
        <w:jc w:val="both"/>
        <w:rPr>
          <w:sz w:val="22"/>
          <w:szCs w:val="22"/>
        </w:rPr>
      </w:pPr>
      <w:r w:rsidRPr="00513431">
        <w:rPr>
          <w:i/>
          <w:sz w:val="22"/>
          <w:szCs w:val="22"/>
        </w:rPr>
        <w:t>Galīgā darbu pieņemšana</w:t>
      </w:r>
    </w:p>
    <w:p w14:paraId="40F45208"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bookmarkStart w:id="19" w:name="_Hlk41372097"/>
      <w:r w:rsidRPr="00513431">
        <w:rPr>
          <w:sz w:val="22"/>
          <w:szCs w:val="22"/>
        </w:rPr>
        <w:t>5 (piecu) darba dienu laikā pēc Objekta nodošanas ekspluatācijā un visu Darbu pabeigšanas Uzņēmēja pilnvarotā persona paraksta Galīgo darbu pieņemšanas-nodošanas aktu</w:t>
      </w:r>
      <w:r w:rsidR="002321C1" w:rsidRPr="00513431">
        <w:rPr>
          <w:sz w:val="22"/>
          <w:szCs w:val="22"/>
        </w:rPr>
        <w:t>, kas sagatavots</w:t>
      </w:r>
      <w:r w:rsidRPr="00513431">
        <w:rPr>
          <w:sz w:val="22"/>
          <w:szCs w:val="22"/>
        </w:rPr>
        <w:t xml:space="preserve"> atbilstoši Līguma pielikum</w:t>
      </w:r>
      <w:r w:rsidR="002321C1" w:rsidRPr="00513431">
        <w:rPr>
          <w:sz w:val="22"/>
          <w:szCs w:val="22"/>
        </w:rPr>
        <w:t>am</w:t>
      </w:r>
      <w:r w:rsidRPr="00513431">
        <w:rPr>
          <w:sz w:val="22"/>
          <w:szCs w:val="22"/>
        </w:rPr>
        <w:t xml:space="preserve"> </w:t>
      </w:r>
      <w:r w:rsidR="002321C1" w:rsidRPr="00513431">
        <w:rPr>
          <w:sz w:val="22"/>
          <w:szCs w:val="22"/>
        </w:rPr>
        <w:t xml:space="preserve">"Pieņemšanas – nodošanas akta forma". </w:t>
      </w:r>
      <w:r w:rsidR="00E94994" w:rsidRPr="00513431">
        <w:rPr>
          <w:sz w:val="22"/>
          <w:szCs w:val="22"/>
        </w:rPr>
        <w:t>Galīgajā darbu pieņemšanas – nodošanas aktā</w:t>
      </w:r>
      <w:r w:rsidRPr="00513431">
        <w:rPr>
          <w:sz w:val="22"/>
          <w:szCs w:val="22"/>
        </w:rPr>
        <w:t xml:space="preserve"> fiksē kopējo Darbu izpildes summu, atlikto Darbu izpildi,</w:t>
      </w:r>
      <w:r w:rsidR="00E94994" w:rsidRPr="00513431">
        <w:rPr>
          <w:sz w:val="22"/>
          <w:szCs w:val="22"/>
        </w:rPr>
        <w:t xml:space="preserve"> kā arī</w:t>
      </w:r>
      <w:r w:rsidRPr="00513431">
        <w:rPr>
          <w:sz w:val="22"/>
          <w:szCs w:val="22"/>
        </w:rPr>
        <w:t xml:space="preserve"> saskaņā ar Līgumu noteiktās garantijas sākuma datumu, kā arī, ja būvvalde tādu izdevusi, atsauci uz būvvaldes izdoto aktu par Objekta nodošanu ekspluatācijā, norādot šāda akta izdošanas datumu un numuru</w:t>
      </w:r>
      <w:r w:rsidR="00E94994" w:rsidRPr="00513431">
        <w:rPr>
          <w:sz w:val="22"/>
          <w:szCs w:val="22"/>
        </w:rPr>
        <w:t xml:space="preserve"> un atzīmes par Darbu pabeigšanu datumu. Galīgo darbu pieņemšanas-nodošanas aktam pievieno Darbu izpilddokumentāciju, tai skaitā iebūvēto būvizstrādājumu atbilstību apliecinošo dokumentāciju, segto darbu aktus, nozīmīgo konstrukciju pieņemšanas aktus, pārbaužu aktus, testēšanas protokolus, instruktāžas protokolus, kā arī citu Līgumā paredzēto dokumentāciju, ja tā nav iesniegta Pasūtītājam iepriekš vai nav augšupielādēta būvniecības informācijas sistēmā attiecīgās būvniecības lietā</w:t>
      </w:r>
      <w:r w:rsidRPr="00513431">
        <w:rPr>
          <w:sz w:val="22"/>
          <w:szCs w:val="22"/>
        </w:rPr>
        <w:t xml:space="preserve"> Pasūtītājs Galīgo darbu pieņemšanas – nodošanas aktu paraksta 10 (desmit) darba dienu laikā pēc tā saņemšanas.</w:t>
      </w:r>
    </w:p>
    <w:bookmarkEnd w:id="19"/>
    <w:p w14:paraId="77FBC296"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Galīgā darbu pieņemšanas-nodošanas akta parakstīšana neatbrīvo Uzņēmēju no pienākumiem pildīt Līguma saistības, kuras līdz Galīgā darbu pieņemšanas - nodošanas akta parakstīšanai vēl nav izpildītas.</w:t>
      </w:r>
    </w:p>
    <w:p w14:paraId="1064F1DA" w14:textId="77777777" w:rsidR="001D6BCB" w:rsidRPr="00513431" w:rsidRDefault="00000000" w:rsidP="006D1EEF">
      <w:pPr>
        <w:keepNext/>
        <w:widowControl w:val="0"/>
        <w:numPr>
          <w:ilvl w:val="0"/>
          <w:numId w:val="37"/>
        </w:numPr>
        <w:spacing w:before="120" w:after="120" w:line="264" w:lineRule="auto"/>
        <w:ind w:left="567" w:hanging="567"/>
        <w:jc w:val="both"/>
        <w:rPr>
          <w:b/>
          <w:caps/>
          <w:sz w:val="22"/>
          <w:szCs w:val="22"/>
        </w:rPr>
      </w:pPr>
      <w:r w:rsidRPr="00513431">
        <w:rPr>
          <w:b/>
          <w:caps/>
          <w:sz w:val="22"/>
          <w:szCs w:val="22"/>
        </w:rPr>
        <w:t>Garantija</w:t>
      </w:r>
      <w:bookmarkEnd w:id="12"/>
    </w:p>
    <w:p w14:paraId="0B9EE754"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 xml:space="preserve">Garantijas termiņš izpildītajiem Darbiem un Iekārtām ir </w:t>
      </w:r>
      <w:r w:rsidR="00E73306" w:rsidRPr="00513431">
        <w:rPr>
          <w:sz w:val="22"/>
          <w:szCs w:val="22"/>
        </w:rPr>
        <w:t>60</w:t>
      </w:r>
      <w:r w:rsidRPr="00513431">
        <w:rPr>
          <w:sz w:val="22"/>
          <w:szCs w:val="22"/>
        </w:rPr>
        <w:t xml:space="preserve"> (</w:t>
      </w:r>
      <w:r w:rsidR="00E73306" w:rsidRPr="00513431">
        <w:rPr>
          <w:sz w:val="22"/>
          <w:szCs w:val="22"/>
        </w:rPr>
        <w:t>sešdesmit</w:t>
      </w:r>
      <w:r w:rsidRPr="00513431">
        <w:rPr>
          <w:sz w:val="22"/>
          <w:szCs w:val="22"/>
        </w:rPr>
        <w:t xml:space="preserve">) mēneši no Galīgā darbu pieņemšanas – nodošanas akta parakstīšanas dienas, bet Pusēm ir tiesības rakstiski vienoties arī par </w:t>
      </w:r>
      <w:r w:rsidRPr="00513431">
        <w:rPr>
          <w:sz w:val="22"/>
          <w:szCs w:val="22"/>
        </w:rPr>
        <w:lastRenderedPageBreak/>
        <w:t>ilgāku garantijas termiņu. Līguma Garantijas nosacījumi nav attiecināmi uz Pasūtītāja piegādātajām Iekārtām, bet ir attiecināmi uz to uzstādīšanu un ieregulēšanu.</w:t>
      </w:r>
    </w:p>
    <w:p w14:paraId="6A1D3EA8" w14:textId="5DA7CCDA"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 xml:space="preserve">Uzņēmējs garantē Darbu izpildījuma kvalitāti un Objekta atbilstību Līguma noteikumiem un piemērojamo tiesību aktu prasībām, tajā skaitā Līgumā noteiktajiem tehniskajiem parametriem un drošu ekspluatāciju, uzņemas atbildību par nepilnībām, trūkumiem un neatbilstībām Objektā un apņemas 10 (desmit) </w:t>
      </w:r>
      <w:r w:rsidR="00244BAD" w:rsidRPr="00513431">
        <w:rPr>
          <w:sz w:val="22"/>
          <w:szCs w:val="22"/>
        </w:rPr>
        <w:t>D</w:t>
      </w:r>
      <w:r w:rsidRPr="00513431">
        <w:rPr>
          <w:sz w:val="22"/>
          <w:szCs w:val="22"/>
        </w:rPr>
        <w:t>ienu laikā uz sava rēķina novērst defektus, kas Objektam radušies garantijas laikā. Par kavējumu, kas radies novēršot šādus defektus garantijas laikā, Pasūtītājs ir tiesīgs piemērot Uzņēmējam līgumsodu 0,1% (nulle komats viena procenta) apmērā no Līguma cenas par katru kavējuma dienu, bet ne vairāk kā 10% (desmit procentus) no Līguma cenas.</w:t>
      </w:r>
    </w:p>
    <w:p w14:paraId="7EF99542"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Uzņēmējs garantē, ka Līguma ietvaros piegādātie un uzstādītie materiāli un Iekārtas ir jaunas, nelietotas, ietver visus uzlabojumus materiālu un konstrukcijas ziņā un to, ka Iekārtām nav defektu, kas pie normālas ekspluatācijas varētu rasties izgatavošanas, konstrukcijas, materiālu vai jebkuras Uzņēmēja darbības vai nevērības dēļ.</w:t>
      </w:r>
    </w:p>
    <w:p w14:paraId="47E00A33"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Uzņēmējs garantē Objektā uzstādīto Iekārtu normālu darbību, to, ka uzstādītās Iekārtas un Darbu izpildījums ir savienojami ar citām Pasūtītāja iekārtām un komunikācijām, kā arī to, ka Iekārtām un Darbu izpildījumam piemīt tādas funkcionālās īpašības, kādas ir noteiktas Līgumā vai kādas ir nepieciešamas, lai Iekārtas un Darbu izpildījumu varētu izmantot mērķiem, kuriem tie ir paredzēti.</w:t>
      </w:r>
    </w:p>
    <w:p w14:paraId="78F41EDD"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Ja Pasūtītājs garantijas laikā konstatē Objektam trūkumus, uz ko attiecināmas garantijas saistības, par to rakstiski tiek paziņots Uzņēmējam, ir tiesības norādīt defektu novēršanas veidu.</w:t>
      </w:r>
    </w:p>
    <w:p w14:paraId="48510A68"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Uzņēmējam ir pienākums garantijas termiņā atbilstoši Pasūtītāja norādēm, ja tādas izteiktas, vai, ja tādas nav izteiktas, pēc saviem ieskatiem, izlabot konstatētos defektus Darbos, salabot vai nomainīt Iekārtas vai to daļas, kurām ir defekts, kā arī novērst tā varbūtējo ietekmi uz visu Objektu, neprasot nekādu samaksu no Pasūtītāja.</w:t>
      </w:r>
    </w:p>
    <w:p w14:paraId="68091703" w14:textId="77777777" w:rsidR="001D6BCB" w:rsidRPr="00513431" w:rsidRDefault="00000000" w:rsidP="006D1EEF">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Pasūtītājs nodrošina Uzņēmējam piekļūšanu Objektam, lai Uzņēmējs varētu izpildīt garantijas saistības. Ar Pasūtītāja rakstisku piekrišanu Uzņēmējam ir tiesības uz garantijas remonta laiku no Objekta izvest atsevišķas Iekārtas vai to daļas, ja konstatētā defekta raksturs ir tāds, ka to nevar efektīvi izlabot Objekta atrašanās vietā.</w:t>
      </w:r>
    </w:p>
    <w:p w14:paraId="3FC4C91F"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Ja garantijas remonta darbi vai Iekārtas un to daļu nomaiņa ir ar tādu raksturu, ka tie varētu ietekmēt Objekta vai Objekta daļu darbību vai efektivitāti, Uzņēmējam pēc Pasūtītāja pieprasījuma ir jāveic atbilstošas pārbaudes pēc garantijas remonta darbu pabeigšanas. Ja Objekts vai attiecīgā Objekta daļa šādu pārbaudi neiztur, Uzņēmējs ir atbildīgs par trūkumu novēršanu, līdz attiecīgās pārbaudes rezultāti atbilst prasībām.</w:t>
      </w:r>
    </w:p>
    <w:p w14:paraId="7B648DD7"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Ja Uzņēmējs remonta darbos iesaista Pasūtītāja personālu, tad Pasūtītāja personāla darbu apmaksā Uzņēmējs saskaņā ar Pasūtītāja uzņēmumā noteiktajiem darba apmaksas tarifiem, kas ir spēkā remonta darbu izpildes laikā. Pasūtītāja personāla iesaistīšana remonta darbos pieļaujama vienīgi saņemot iepriekšēju rakstisku Pasūtītāja piekrišanu.</w:t>
      </w:r>
    </w:p>
    <w:p w14:paraId="5BA25A4E"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Ja Uzņēmējs pēc Pasūtītāja rakstiska paziņojuma saņemšanas nespēj novērst defektus Līgumā paredzētā laikā, Pasūtītājs var rīkoties, veicot nepieciešamās darbības uz Uzņēmēja rēķina un riska, un ar to netiek aizskartas citas tiesības, kas saskaņā ar Līgumu Pasūtītājam ir pret Uzņēmēju, šādā gadījumā paliek spēkā arī Uzņēmēja garantijas saistības.</w:t>
      </w:r>
    </w:p>
    <w:p w14:paraId="7E6F3D12"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Lai novērstu defektus, Pasūtītājs ir tiesīgs izsniegt Uzņēmējam rezerves daļas no sava rezerves daļu krājuma un Uzņēmējs uz sava rēķina pēc iespējas drīz piegādā jaunas to vietā, saskaņā ar noteikumiem, uz kādiem tika piegādātās izmantotās rezerves daļas, vai veic norēķinu pēc Pasūtītāja apstiprināta cenrāža.</w:t>
      </w:r>
    </w:p>
    <w:p w14:paraId="0C86DA79"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Puses ir atbildīgas par savas darbības vai bezdarbības sekām saskaņā ar likumu. Garantijas termiņa notecējums neatbrīvo no profesionālās būvspeciālista atbildības.</w:t>
      </w:r>
    </w:p>
    <w:p w14:paraId="2C77FC0C" w14:textId="77777777" w:rsidR="001D6BCB" w:rsidRPr="00513431" w:rsidRDefault="00000000" w:rsidP="006D1EEF">
      <w:pPr>
        <w:keepNext/>
        <w:widowControl w:val="0"/>
        <w:numPr>
          <w:ilvl w:val="0"/>
          <w:numId w:val="37"/>
        </w:numPr>
        <w:spacing w:before="120" w:after="120" w:line="264" w:lineRule="auto"/>
        <w:ind w:left="426" w:hanging="426"/>
        <w:jc w:val="both"/>
        <w:rPr>
          <w:b/>
          <w:caps/>
          <w:sz w:val="22"/>
          <w:szCs w:val="22"/>
        </w:rPr>
      </w:pPr>
      <w:bookmarkStart w:id="20" w:name="_Toc463167315"/>
      <w:r w:rsidRPr="00513431">
        <w:rPr>
          <w:b/>
          <w:caps/>
          <w:sz w:val="22"/>
          <w:szCs w:val="22"/>
        </w:rPr>
        <w:lastRenderedPageBreak/>
        <w:t>līguma CENA un Samaks</w:t>
      </w:r>
      <w:bookmarkEnd w:id="20"/>
      <w:r w:rsidRPr="00513431">
        <w:rPr>
          <w:b/>
          <w:caps/>
          <w:sz w:val="22"/>
          <w:szCs w:val="22"/>
        </w:rPr>
        <w:t>as kārtība</w:t>
      </w:r>
    </w:p>
    <w:p w14:paraId="7DE850AE" w14:textId="7D68C4EF" w:rsidR="005D2AAC" w:rsidRPr="00513431" w:rsidRDefault="00000000" w:rsidP="005D2AAC">
      <w:pPr>
        <w:pStyle w:val="ListParagraph1"/>
        <w:numPr>
          <w:ilvl w:val="1"/>
          <w:numId w:val="37"/>
        </w:numPr>
        <w:spacing w:before="120"/>
        <w:contextualSpacing w:val="0"/>
        <w:jc w:val="both"/>
        <w:rPr>
          <w:sz w:val="22"/>
          <w:szCs w:val="22"/>
          <w:lang w:val="lv-LV"/>
        </w:rPr>
      </w:pPr>
      <w:r w:rsidRPr="00513431">
        <w:rPr>
          <w:sz w:val="22"/>
          <w:szCs w:val="22"/>
          <w:lang w:val="lv-LV"/>
        </w:rPr>
        <w:t>Par Līgumā noteikto Darbu kvalitatīvu un savlaicīgu izpildi Pasūtītājs saskaņā ar Pielikumu Nr.2 "</w:t>
      </w:r>
      <w:r w:rsidR="0057141A" w:rsidRPr="00513431">
        <w:rPr>
          <w:sz w:val="22"/>
          <w:szCs w:val="22"/>
        </w:rPr>
        <w:t>Finanšu piedāvājums</w:t>
      </w:r>
      <w:r w:rsidRPr="00513431">
        <w:rPr>
          <w:sz w:val="22"/>
          <w:szCs w:val="22"/>
          <w:lang w:val="lv-LV"/>
        </w:rPr>
        <w:t>" apņemas samaksāt Uzņēmējam Līguma cenu [Summa cipariem] EUR ([Summa vārdiem] euro, ___ centi) apmērā bez PVN.</w:t>
      </w:r>
    </w:p>
    <w:p w14:paraId="1A9176A6" w14:textId="77777777" w:rsidR="001D6BCB" w:rsidRPr="00513431" w:rsidRDefault="00000000" w:rsidP="006D1EEF">
      <w:pPr>
        <w:widowControl w:val="0"/>
        <w:numPr>
          <w:ilvl w:val="1"/>
          <w:numId w:val="37"/>
        </w:numPr>
        <w:spacing w:before="120" w:after="120" w:line="264" w:lineRule="auto"/>
        <w:ind w:left="426" w:hanging="426"/>
        <w:jc w:val="both"/>
        <w:rPr>
          <w:sz w:val="22"/>
          <w:szCs w:val="22"/>
        </w:rPr>
      </w:pPr>
      <w:r w:rsidRPr="00513431">
        <w:rPr>
          <w:sz w:val="22"/>
          <w:szCs w:val="22"/>
        </w:rPr>
        <w:t>Līguma cena ir visaptverošs maksājums par Darbu izpildi. Iesniedzot finanšu piedāvājumu Procedūras ietvaros Uzņēmējs ir paredzējis ar Darbu veikšanu saistītos saprātīgos riskus, grūtības un apstākļu maiņas, kādas ir raksturīgas šāda veida Darbiem.</w:t>
      </w:r>
    </w:p>
    <w:p w14:paraId="598179F2" w14:textId="77777777" w:rsidR="004717BF" w:rsidRPr="00513431" w:rsidRDefault="00000000" w:rsidP="004717BF">
      <w:pPr>
        <w:widowControl w:val="0"/>
        <w:numPr>
          <w:ilvl w:val="1"/>
          <w:numId w:val="37"/>
        </w:numPr>
        <w:spacing w:before="120" w:after="120" w:line="264" w:lineRule="auto"/>
        <w:ind w:left="567" w:hanging="567"/>
        <w:jc w:val="both"/>
        <w:rPr>
          <w:sz w:val="22"/>
          <w:szCs w:val="22"/>
        </w:rPr>
      </w:pPr>
      <w:r w:rsidRPr="00513431">
        <w:rPr>
          <w:sz w:val="22"/>
          <w:szCs w:val="22"/>
        </w:rPr>
        <w:t>Uzņēmējs par Darbu izpildi iesniedz Uzņēmējam rēķinu šādā kārtībā:</w:t>
      </w:r>
    </w:p>
    <w:p w14:paraId="5730293B" w14:textId="77777777" w:rsidR="004717BF" w:rsidRPr="00513431" w:rsidRDefault="00000000" w:rsidP="004717BF">
      <w:pPr>
        <w:shd w:val="clear" w:color="auto" w:fill="FFFFFF"/>
        <w:spacing w:line="293" w:lineRule="atLeast"/>
        <w:ind w:left="600" w:firstLine="300"/>
        <w:jc w:val="both"/>
        <w:rPr>
          <w:sz w:val="22"/>
          <w:szCs w:val="22"/>
          <w:lang w:eastAsia="lv-LV"/>
        </w:rPr>
      </w:pPr>
      <w:bookmarkStart w:id="21" w:name="_Hlk129696603"/>
      <w:r w:rsidRPr="00DD2C01">
        <w:rPr>
          <w:sz w:val="22"/>
          <w:szCs w:val="22"/>
          <w:lang w:eastAsia="lv-LV"/>
        </w:rPr>
        <w:t xml:space="preserve">9.3.1. attiecībā uz </w:t>
      </w:r>
      <w:r w:rsidRPr="00DD2C01">
        <w:rPr>
          <w:sz w:val="22"/>
          <w:szCs w:val="22"/>
        </w:rPr>
        <w:t xml:space="preserve">iepriekšējā mēnesī izpildīto </w:t>
      </w:r>
      <w:r w:rsidRPr="00DD2C01">
        <w:rPr>
          <w:sz w:val="22"/>
          <w:szCs w:val="22"/>
          <w:lang w:eastAsia="lv-LV"/>
        </w:rPr>
        <w:t xml:space="preserve">Darbu </w:t>
      </w:r>
      <w:bookmarkEnd w:id="21"/>
      <w:r w:rsidRPr="00DD2C01">
        <w:rPr>
          <w:sz w:val="22"/>
          <w:szCs w:val="22"/>
          <w:lang w:eastAsia="lv-LV"/>
        </w:rPr>
        <w:t>pieņemšanu – 20 (divdesmit) darbdienu laikā no pieņemšanas - nodošanas aktā attiecībā uz iepriekšējā mēnesī izpildīto Darbu abpusējas parakstīšanas vai pieņemšanas dienas vai Līguma 7.1</w:t>
      </w:r>
      <w:r w:rsidR="00A0100B" w:rsidRPr="00DD2C01">
        <w:rPr>
          <w:sz w:val="22"/>
          <w:szCs w:val="22"/>
          <w:lang w:eastAsia="lv-LV"/>
        </w:rPr>
        <w:t>4</w:t>
      </w:r>
      <w:r w:rsidRPr="00DD2C01">
        <w:rPr>
          <w:sz w:val="22"/>
          <w:szCs w:val="22"/>
          <w:lang w:eastAsia="lv-LV"/>
        </w:rPr>
        <w:t>. un 7.16. punktā minētajā gadījumā;</w:t>
      </w:r>
      <w:r w:rsidRPr="00513431">
        <w:rPr>
          <w:sz w:val="22"/>
          <w:szCs w:val="22"/>
          <w:lang w:eastAsia="lv-LV"/>
        </w:rPr>
        <w:t xml:space="preserve"> </w:t>
      </w:r>
    </w:p>
    <w:p w14:paraId="6DAAA0FC" w14:textId="77777777" w:rsidR="004717BF" w:rsidRPr="00513431" w:rsidRDefault="00000000" w:rsidP="004717BF">
      <w:pPr>
        <w:shd w:val="clear" w:color="auto" w:fill="FFFFFF"/>
        <w:spacing w:before="240" w:line="293" w:lineRule="atLeast"/>
        <w:ind w:left="600" w:firstLine="300"/>
        <w:jc w:val="both"/>
        <w:rPr>
          <w:sz w:val="22"/>
          <w:szCs w:val="22"/>
          <w:lang w:eastAsia="lv-LV"/>
        </w:rPr>
      </w:pPr>
      <w:r w:rsidRPr="00513431">
        <w:rPr>
          <w:sz w:val="22"/>
          <w:szCs w:val="22"/>
          <w:lang w:eastAsia="lv-LV"/>
        </w:rPr>
        <w:t xml:space="preserve">9.3.2.  par visiem izpildītajiem Darbiem, tai skaitā par faktiski izpildītajiem Darbiem pēdējā mēnesī, – 20 (divdesmit) darbdienu laikā no </w:t>
      </w:r>
      <w:r w:rsidRPr="00513431">
        <w:rPr>
          <w:sz w:val="22"/>
          <w:szCs w:val="22"/>
        </w:rPr>
        <w:t>Galīgā darbu pieņemšanas-nodošanas akta</w:t>
      </w:r>
      <w:r w:rsidRPr="00513431">
        <w:rPr>
          <w:sz w:val="22"/>
          <w:szCs w:val="22"/>
          <w:lang w:eastAsia="lv-LV"/>
        </w:rPr>
        <w:t xml:space="preserve"> abpusējas parakstīšanas dienas.</w:t>
      </w:r>
    </w:p>
    <w:p w14:paraId="45EEDA9C" w14:textId="14B94EBE" w:rsidR="005A7038" w:rsidRPr="00513431" w:rsidRDefault="00000000" w:rsidP="005A7038">
      <w:pPr>
        <w:widowControl w:val="0"/>
        <w:numPr>
          <w:ilvl w:val="1"/>
          <w:numId w:val="37"/>
        </w:numPr>
        <w:spacing w:before="120" w:after="120" w:line="264" w:lineRule="auto"/>
        <w:ind w:left="567" w:hanging="567"/>
        <w:jc w:val="both"/>
        <w:rPr>
          <w:sz w:val="22"/>
          <w:szCs w:val="22"/>
        </w:rPr>
      </w:pPr>
      <w:r w:rsidRPr="00513431">
        <w:rPr>
          <w:sz w:val="22"/>
          <w:szCs w:val="22"/>
        </w:rPr>
        <w:t xml:space="preserve">Visi maksājumi saskaņā ar Līgumu tiek veikti </w:t>
      </w:r>
      <w:r w:rsidR="003C212A" w:rsidRPr="00513431">
        <w:rPr>
          <w:sz w:val="22"/>
          <w:szCs w:val="22"/>
        </w:rPr>
        <w:t>1</w:t>
      </w:r>
      <w:r w:rsidRPr="00513431">
        <w:rPr>
          <w:sz w:val="22"/>
          <w:szCs w:val="22"/>
        </w:rPr>
        <w:t xml:space="preserve">0 (desmit) </w:t>
      </w:r>
      <w:r w:rsidR="003C212A" w:rsidRPr="00513431">
        <w:rPr>
          <w:sz w:val="22"/>
          <w:szCs w:val="22"/>
        </w:rPr>
        <w:t>darb</w:t>
      </w:r>
      <w:r w:rsidRPr="00513431">
        <w:rPr>
          <w:sz w:val="22"/>
          <w:szCs w:val="22"/>
        </w:rPr>
        <w:t xml:space="preserve">dienu laikā pēc Darbu ikmēneša pieņemšanas – nodošanas akta abpusējas parakstīšanas un atbilstoša rēķina saņemšanas </w:t>
      </w:r>
      <w:r w:rsidR="00625001" w:rsidRPr="00513431">
        <w:rPr>
          <w:sz w:val="22"/>
          <w:szCs w:val="22"/>
        </w:rPr>
        <w:t xml:space="preserve">vai 30 (trīsdesmit) Dienu laikā no Galīgā darbu pieņemšanas - nodošanas akta parakstīšanas un atbilstoša rēķina saņemšanas </w:t>
      </w:r>
      <w:r w:rsidRPr="00513431">
        <w:rPr>
          <w:sz w:val="22"/>
          <w:szCs w:val="22"/>
        </w:rPr>
        <w:t xml:space="preserve">ar pārskaitījumu uz Līgumā norādīto kredītiestādes kontu. Maksājumi tiek veikti saskaņā ar cenām, kas ir norādītas </w:t>
      </w:r>
      <w:r w:rsidR="0057141A" w:rsidRPr="00513431">
        <w:rPr>
          <w:sz w:val="22"/>
          <w:szCs w:val="22"/>
        </w:rPr>
        <w:t>Finanšu piedāvājumā</w:t>
      </w:r>
      <w:r w:rsidRPr="00513431">
        <w:rPr>
          <w:sz w:val="22"/>
          <w:szCs w:val="22"/>
        </w:rPr>
        <w:t>. Avansa maksājums tiek veikt</w:t>
      </w:r>
      <w:r w:rsidR="00524C9C" w:rsidRPr="00513431">
        <w:rPr>
          <w:sz w:val="22"/>
          <w:szCs w:val="22"/>
        </w:rPr>
        <w:t>s</w:t>
      </w:r>
      <w:r w:rsidRPr="00513431">
        <w:rPr>
          <w:sz w:val="22"/>
          <w:szCs w:val="22"/>
        </w:rPr>
        <w:t xml:space="preserve">  10 (desmit) darbdienu laikā no dienas, kad Pasūtītājs ir saņēmis rēķinu un avansa nodrošinājumu apliecinošu dokumentu.</w:t>
      </w:r>
    </w:p>
    <w:p w14:paraId="77455E45"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Neviens maksājums, ko veic Pasūtītājs, nav uzskatāms par Objekta vai attiecīgo Darbu pieņemšanu.</w:t>
      </w:r>
    </w:p>
    <w:p w14:paraId="3B3E87D6" w14:textId="7257C70C"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Pasūtītājam nav jāsedz papildu izdevumi par darbu ziemas apstākļos.</w:t>
      </w:r>
    </w:p>
    <w:p w14:paraId="68EDDF80" w14:textId="77777777" w:rsidR="001D6BCB" w:rsidRPr="00513431" w:rsidRDefault="00000000" w:rsidP="00933CBD">
      <w:pPr>
        <w:widowControl w:val="0"/>
        <w:numPr>
          <w:ilvl w:val="1"/>
          <w:numId w:val="37"/>
        </w:numPr>
        <w:tabs>
          <w:tab w:val="clear" w:pos="432"/>
          <w:tab w:val="num" w:pos="567"/>
        </w:tabs>
        <w:spacing w:before="120" w:after="120" w:line="264" w:lineRule="auto"/>
        <w:ind w:left="567" w:hanging="567"/>
        <w:jc w:val="both"/>
        <w:rPr>
          <w:sz w:val="22"/>
          <w:szCs w:val="22"/>
        </w:rPr>
      </w:pPr>
      <w:r w:rsidRPr="00513431">
        <w:rPr>
          <w:sz w:val="22"/>
          <w:szCs w:val="22"/>
        </w:rPr>
        <w:t>Ja ir iestājušies apstākļi, kas saskaņā ar Līgumu dod tiesības pret kādu no Pusēm piemērot līgumsodu, tad otra Puse iesniedz rēķinu līgumsoda apmērā. Līgumsods var tikt ieturēts no veicamajiem maksājumiem.</w:t>
      </w:r>
    </w:p>
    <w:p w14:paraId="08A42BA3" w14:textId="4853218B"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 xml:space="preserve">  </w:t>
      </w:r>
      <w:r w:rsidR="00E618F9" w:rsidRPr="00513431">
        <w:rPr>
          <w:sz w:val="22"/>
          <w:szCs w:val="22"/>
        </w:rPr>
        <w:t xml:space="preserve">Tiks apmaksāti tikai tie Darbi, kas iekļauti </w:t>
      </w:r>
      <w:r w:rsidR="0057141A" w:rsidRPr="00513431">
        <w:rPr>
          <w:sz w:val="22"/>
          <w:szCs w:val="22"/>
        </w:rPr>
        <w:t>Finanšu piedāvājumā</w:t>
      </w:r>
      <w:r w:rsidR="00E618F9" w:rsidRPr="00513431">
        <w:rPr>
          <w:sz w:val="22"/>
          <w:szCs w:val="22"/>
        </w:rPr>
        <w:t>. Jebkuri citi papildu Darbi, veikti bez iepriekšējās rakstiskas saskaņošanas ar Pasūtītāju, netiks apmaksāti.</w:t>
      </w:r>
    </w:p>
    <w:p w14:paraId="1D2AC28A" w14:textId="4995F09C"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 xml:space="preserve">   </w:t>
      </w:r>
      <w:r w:rsidR="00E618F9" w:rsidRPr="00513431">
        <w:rPr>
          <w:sz w:val="22"/>
          <w:szCs w:val="22"/>
        </w:rPr>
        <w:t>Jebkurus papildu izdevumus, t.sk., arī par neparedzētu darbu veikšanu, Pasūtītājs Uzņēmējam apmaksā tikai gadījumā, ja pirms šādu izdevumu veikšanas Puses rakstiski par to ir vienojušās.</w:t>
      </w:r>
      <w:r w:rsidR="00590BFE" w:rsidRPr="00513431">
        <w:rPr>
          <w:sz w:val="22"/>
          <w:szCs w:val="22"/>
        </w:rPr>
        <w:t xml:space="preserve"> </w:t>
      </w:r>
      <w:r w:rsidR="009E22DB" w:rsidRPr="00513431">
        <w:rPr>
          <w:sz w:val="22"/>
          <w:szCs w:val="22"/>
        </w:rPr>
        <w:t xml:space="preserve">Šādu papildu izdevumu kopējā vērtība nevar pārsniegt 50% no Līguma </w:t>
      </w:r>
      <w:r w:rsidR="00094130" w:rsidRPr="00513431">
        <w:rPr>
          <w:sz w:val="22"/>
          <w:szCs w:val="22"/>
        </w:rPr>
        <w:t xml:space="preserve">9.1.punktā </w:t>
      </w:r>
      <w:r w:rsidR="00D93796" w:rsidRPr="00513431">
        <w:rPr>
          <w:sz w:val="22"/>
          <w:szCs w:val="22"/>
        </w:rPr>
        <w:t>noteiktās sākotnējās Līguma summas.</w:t>
      </w:r>
    </w:p>
    <w:p w14:paraId="0C75F610"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Par samaksas brīdi uzskatāms kredītiestādes atzīmes datums maksājuma uzdevumā.</w:t>
      </w:r>
    </w:p>
    <w:p w14:paraId="246D73B2" w14:textId="2EE955C4"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Uzņēmējs sagatavo rēķinus, nosūtot tos uz Pasūtītāja norādīto juridisko adresi vai</w:t>
      </w:r>
      <w:r w:rsidR="00562295" w:rsidRPr="00513431">
        <w:rPr>
          <w:sz w:val="22"/>
          <w:szCs w:val="22"/>
        </w:rPr>
        <w:t xml:space="preserve"> </w:t>
      </w:r>
      <w:r w:rsidRPr="00513431">
        <w:rPr>
          <w:sz w:val="22"/>
          <w:szCs w:val="22"/>
        </w:rPr>
        <w:t xml:space="preserve">uz Pasūtītāja e-pasta adresi: </w:t>
      </w:r>
      <w:hyperlink r:id="rId11" w:history="1">
        <w:r w:rsidR="001D6BCB" w:rsidRPr="00513431">
          <w:rPr>
            <w:rStyle w:val="Hyperlink"/>
            <w:color w:val="auto"/>
            <w:sz w:val="22"/>
            <w:szCs w:val="22"/>
          </w:rPr>
          <w:t>rekini@ast.lv</w:t>
        </w:r>
      </w:hyperlink>
      <w:r w:rsidRPr="00513431">
        <w:rPr>
          <w:sz w:val="22"/>
          <w:szCs w:val="22"/>
        </w:rPr>
        <w:t xml:space="preserve">. Saņemtajiem (izrakstītajiem) rēķiniem jāsatur pilna informācija atbilstoši Grāmatvedības likuma, </w:t>
      </w:r>
      <w:bookmarkStart w:id="22" w:name="_Hlk108445148"/>
      <w:bookmarkStart w:id="23" w:name="_Hlk7689145"/>
      <w:r w:rsidRPr="00513431">
        <w:rPr>
          <w:sz w:val="22"/>
          <w:szCs w:val="22"/>
        </w:rPr>
        <w:t xml:space="preserve">Latvijas Republikas Ministru kabineta 2021.gada 21.decembra noteikumu Nr.877 "Grāmatvedības kārtošanas noteikumi", </w:t>
      </w:r>
      <w:bookmarkEnd w:id="22"/>
      <w:r w:rsidRPr="00513431">
        <w:rPr>
          <w:sz w:val="22"/>
          <w:szCs w:val="22"/>
        </w:rPr>
        <w:t>kā arī citu piemērojamo tiesību normatīvo aktu prasībām</w:t>
      </w:r>
      <w:bookmarkEnd w:id="23"/>
      <w:r w:rsidRPr="00513431">
        <w:rPr>
          <w:sz w:val="22"/>
          <w:szCs w:val="22"/>
        </w:rPr>
        <w:t xml:space="preserve">. Gadījumā, ja rēķini nav noformēti atbilstoši tiesību normatīvo aktu prasībām, Uzņēmēja pienākums ir anulēt iepriekš izrakstīto rēķinu un izrakstīt un nosūtīt </w:t>
      </w:r>
      <w:r w:rsidRPr="00513431">
        <w:rPr>
          <w:bCs/>
          <w:sz w:val="22"/>
          <w:szCs w:val="22"/>
        </w:rPr>
        <w:t>Pasūtītājam</w:t>
      </w:r>
      <w:r w:rsidRPr="00513431">
        <w:rPr>
          <w:sz w:val="22"/>
          <w:szCs w:val="22"/>
        </w:rPr>
        <w:t xml:space="preserve"> jaunu rēķinu. Šajā gadījumā apmaksa tiek veikta </w:t>
      </w:r>
      <w:r w:rsidR="002D1E43" w:rsidRPr="00513431">
        <w:rPr>
          <w:sz w:val="22"/>
          <w:szCs w:val="22"/>
        </w:rPr>
        <w:t>1</w:t>
      </w:r>
      <w:r w:rsidRPr="00513431">
        <w:rPr>
          <w:sz w:val="22"/>
          <w:szCs w:val="22"/>
        </w:rPr>
        <w:t xml:space="preserve">0 (desmit) </w:t>
      </w:r>
      <w:r w:rsidR="002D1E43" w:rsidRPr="00513431">
        <w:rPr>
          <w:sz w:val="22"/>
          <w:szCs w:val="22"/>
        </w:rPr>
        <w:t>darb</w:t>
      </w:r>
      <w:r w:rsidRPr="00513431">
        <w:rPr>
          <w:sz w:val="22"/>
          <w:szCs w:val="22"/>
        </w:rPr>
        <w:t>dienu laikā pēc jauna rēķina saņemšanas no Uzņēmēja.</w:t>
      </w:r>
    </w:p>
    <w:p w14:paraId="63A98819" w14:textId="77777777" w:rsidR="001D0EB4" w:rsidRPr="00513431" w:rsidRDefault="00000000" w:rsidP="001D0EB4">
      <w:pPr>
        <w:pStyle w:val="ListParagraph1"/>
        <w:numPr>
          <w:ilvl w:val="1"/>
          <w:numId w:val="37"/>
        </w:numPr>
        <w:ind w:left="567" w:hanging="568"/>
        <w:contextualSpacing w:val="0"/>
        <w:jc w:val="both"/>
        <w:rPr>
          <w:noProof w:val="0"/>
          <w:sz w:val="22"/>
          <w:szCs w:val="22"/>
          <w:lang w:val="lv-LV"/>
        </w:rPr>
      </w:pPr>
      <w:bookmarkStart w:id="24" w:name="_Ref206759675"/>
      <w:bookmarkStart w:id="25" w:name="_Hlk136449247"/>
      <w:r w:rsidRPr="00513431">
        <w:rPr>
          <w:noProof w:val="0"/>
          <w:sz w:val="22"/>
          <w:szCs w:val="22"/>
          <w:lang w:val="lv-LV"/>
        </w:rPr>
        <w:t>Ne ātrāk kā 12 mēnešus no Līguma noslēgšanas Puses ir tiesīgas vienu reizi gadā palielināt (pamatojoties uz Uzņēmēja pieprasījumu) vai samazināt (pamatojoties uz Pasūtītāja pieprasījumu) samaksu neizpildītajiem Darbiem, izņemot būvniecības izpilddokumentācijas, tai skaitā, būvprojekta izstrādi, ja Būvniecības izmaksu indekss (pa resursu veidiem) Latvijas Republikā, kas publicēts Latvijas Republikas Centrālās statistikas pārvaldes Oficiālās statistikas portālā </w:t>
      </w:r>
      <w:hyperlink r:id="rId12" w:history="1">
        <w:r w:rsidR="001D0EB4" w:rsidRPr="00513431">
          <w:rPr>
            <w:noProof w:val="0"/>
            <w:sz w:val="22"/>
            <w:szCs w:val="22"/>
            <w:lang w:val="lv-LV"/>
          </w:rPr>
          <w:t>https://stat.gov.lv/lv</w:t>
        </w:r>
      </w:hyperlink>
      <w:r w:rsidRPr="00513431">
        <w:rPr>
          <w:noProof w:val="0"/>
          <w:sz w:val="22"/>
          <w:szCs w:val="22"/>
          <w:lang w:val="lv-LV"/>
        </w:rPr>
        <w:t xml:space="preserve">, attiecīgajā mēnesī, salīdzinot pret iepriekšējā gada būvniecības izmaksu indeksu Latvijas Republikā (pa resursu </w:t>
      </w:r>
      <w:r w:rsidRPr="00513431">
        <w:rPr>
          <w:noProof w:val="0"/>
          <w:sz w:val="22"/>
          <w:szCs w:val="22"/>
          <w:lang w:val="lv-LV"/>
        </w:rPr>
        <w:lastRenderedPageBreak/>
        <w:t>veidiem) atbilstošajā periodā (attiecīgajā mēnesī), ir samazinājies vai palielinājies (informatīvi skatīt portālā </w:t>
      </w:r>
      <w:hyperlink r:id="rId13" w:anchor="tabulas" w:tgtFrame="_blank" w:tooltip="https://stat.gov.lv/lv/statistikas-temas/valsts-ekonomika/razotaju-cenas#tabulas" w:history="1">
        <w:r w:rsidR="001D0EB4" w:rsidRPr="00513431">
          <w:rPr>
            <w:noProof w:val="0"/>
            <w:sz w:val="22"/>
            <w:szCs w:val="22"/>
            <w:lang w:val="lv-LV"/>
          </w:rPr>
          <w:t>https://stat.gov.lv/lv</w:t>
        </w:r>
      </w:hyperlink>
      <w:r w:rsidRPr="00513431">
        <w:rPr>
          <w:noProof w:val="0"/>
          <w:sz w:val="22"/>
          <w:szCs w:val="22"/>
          <w:lang w:val="lv-LV"/>
        </w:rPr>
        <w:t>: Valsts un ekonomika -&gt; Ražotāju cenas-&gt; Būvniecības izmaksu indeksi -&gt; RCB010m Būvniecības izmaksu indeksi pa resursu veidiem (2021=100) -&gt; skatīt datubāzē -&gt; izvēlās.2021=100; atbilstošais periods; Būvniecība - pavisam).</w:t>
      </w:r>
      <w:bookmarkEnd w:id="24"/>
    </w:p>
    <w:p w14:paraId="79D71F30" w14:textId="77777777" w:rsidR="001D0EB4" w:rsidRPr="00513431" w:rsidRDefault="00000000" w:rsidP="001D0EB4">
      <w:pPr>
        <w:pStyle w:val="ListParagraph1"/>
        <w:numPr>
          <w:ilvl w:val="1"/>
          <w:numId w:val="37"/>
        </w:numPr>
        <w:ind w:left="567" w:hanging="568"/>
        <w:contextualSpacing w:val="0"/>
        <w:jc w:val="both"/>
        <w:rPr>
          <w:noProof w:val="0"/>
          <w:sz w:val="22"/>
          <w:szCs w:val="22"/>
          <w:lang w:val="lv-LV"/>
        </w:rPr>
      </w:pPr>
      <w:r w:rsidRPr="00513431">
        <w:rPr>
          <w:noProof w:val="0"/>
          <w:sz w:val="22"/>
          <w:szCs w:val="22"/>
          <w:lang w:val="lv-LV"/>
        </w:rPr>
        <w:t>Samaksa par Darbiem ne biežāk kā vienu reizi gadā tiek samazināta vai palielināta tādā apmērā, kādā Būvniecības izmaksu indekss (pa resursu veidiem) attiecīgajā mēnesī, salīdzinot pret iepriekšējā perioda būvniecības izmaksu indeksu Latvijas Republikā attiecīgajā mēnesī, ir procentuāli samazinājies vai palielinājies. Izmaiņas samaksā par Darbiem veicamas, ja aprēķinātais procentuālais Būvniecības izmaksu indeksa (pa resursu veidiem) pieaugums vai samazinājums ir lielāks par 3 procentiem (aprēķinos izmantojama skaitļu apaļošana līdz 1 zīmei aiz komata). Šajā punktā minētās izmaiņas veicamas, ja Puse iesniegusi otrai Pusei rakstisku pieprasījumu, kurā norādīts: 1) attiecīgo indeksu salīdzināšana, kur identificēts aprēķinātais periods, 2) aprēķinātā procentuāla vērtība izmaiņu veikšanai, 3) summa vai attiecīgi starpība, par kādu maināma samaksa par Darbiem. Par šajā punktā minētajām izmaiņām Puses noslēdz rakstveida grozījumus Līgumā.</w:t>
      </w:r>
    </w:p>
    <w:p w14:paraId="3710F1DF" w14:textId="77777777" w:rsidR="001D0EB4" w:rsidRPr="00513431" w:rsidRDefault="00000000" w:rsidP="001D0EB4">
      <w:pPr>
        <w:pStyle w:val="ListParagraph"/>
        <w:numPr>
          <w:ilvl w:val="1"/>
          <w:numId w:val="37"/>
        </w:numPr>
        <w:tabs>
          <w:tab w:val="clear" w:pos="432"/>
        </w:tabs>
        <w:ind w:left="567" w:hanging="568"/>
        <w:jc w:val="both"/>
        <w:rPr>
          <w:sz w:val="22"/>
          <w:szCs w:val="22"/>
          <w:lang w:val="lv-LV"/>
        </w:rPr>
      </w:pPr>
      <w:r w:rsidRPr="00513431">
        <w:rPr>
          <w:sz w:val="22"/>
          <w:szCs w:val="22"/>
          <w:lang w:val="lv-LV"/>
        </w:rPr>
        <w:t>Uzņēmējs nav tiesīgs ierosināt samaksas palielinājumu Darbiem, kuru izpilde tiek kavēta no Uzņēmēja atkarīgu iemeslu dēļ.</w:t>
      </w:r>
    </w:p>
    <w:p w14:paraId="201BB83A" w14:textId="3E54B850" w:rsidR="001D0EB4" w:rsidRPr="00513431" w:rsidRDefault="00000000" w:rsidP="001D0EB4">
      <w:pPr>
        <w:pStyle w:val="ListParagraph"/>
        <w:numPr>
          <w:ilvl w:val="1"/>
          <w:numId w:val="37"/>
        </w:numPr>
        <w:tabs>
          <w:tab w:val="clear" w:pos="432"/>
        </w:tabs>
        <w:ind w:left="567" w:hanging="568"/>
        <w:jc w:val="both"/>
        <w:rPr>
          <w:sz w:val="22"/>
          <w:szCs w:val="22"/>
          <w:lang w:val="lv-LV"/>
        </w:rPr>
      </w:pPr>
      <w:r w:rsidRPr="00513431">
        <w:rPr>
          <w:sz w:val="22"/>
          <w:szCs w:val="22"/>
          <w:lang w:val="lv-LV"/>
        </w:rPr>
        <w:t xml:space="preserve">Par Līguma </w:t>
      </w:r>
      <w:r w:rsidR="00275D41" w:rsidRPr="00513431">
        <w:rPr>
          <w:sz w:val="22"/>
          <w:szCs w:val="22"/>
          <w:lang w:val="lv-LV"/>
        </w:rPr>
        <w:t>9.13</w:t>
      </w:r>
      <w:r w:rsidRPr="00513431">
        <w:rPr>
          <w:sz w:val="22"/>
          <w:szCs w:val="22"/>
          <w:lang w:val="lv-LV"/>
        </w:rPr>
        <w:t xml:space="preserve">.punktā minētajām izmaiņām Puses noslēdz rakstveida grozījumus Līgumā, tajos paredzot, ka Līguma </w:t>
      </w:r>
      <w:r w:rsidR="00275D41" w:rsidRPr="00513431">
        <w:rPr>
          <w:sz w:val="22"/>
          <w:szCs w:val="22"/>
          <w:lang w:val="lv-LV"/>
        </w:rPr>
        <w:t>9.13</w:t>
      </w:r>
      <w:r w:rsidRPr="00513431">
        <w:rPr>
          <w:sz w:val="22"/>
          <w:szCs w:val="22"/>
          <w:lang w:val="lv-LV"/>
        </w:rPr>
        <w:t>.punkta piemērošanas rezultātā radušās Līguma cenas izmaiņas ir uzskatāmas par indeksācijas rezultātā izraisītajām Līguma cenas izmaiņām.</w:t>
      </w:r>
    </w:p>
    <w:bookmarkEnd w:id="25"/>
    <w:p w14:paraId="456D3101" w14:textId="3C0C80BD"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 xml:space="preserve">Palielinājums Darbu samaksai netiek piemērots avansa maksājumam, kas nav atskaitīts Pasūtītājam saskaņā ar Līguma </w:t>
      </w:r>
      <w:r w:rsidR="002C76A1" w:rsidRPr="00513431">
        <w:rPr>
          <w:sz w:val="22"/>
          <w:szCs w:val="22"/>
        </w:rPr>
        <w:t>9.1</w:t>
      </w:r>
      <w:r w:rsidR="009C2C14" w:rsidRPr="00513431">
        <w:rPr>
          <w:sz w:val="22"/>
          <w:szCs w:val="22"/>
        </w:rPr>
        <w:t>8</w:t>
      </w:r>
      <w:r w:rsidR="002C76A1" w:rsidRPr="00513431">
        <w:rPr>
          <w:sz w:val="22"/>
          <w:szCs w:val="22"/>
        </w:rPr>
        <w:t xml:space="preserve">.punktu. </w:t>
      </w:r>
    </w:p>
    <w:p w14:paraId="08FDC710" w14:textId="75C15F14" w:rsidR="00B46983" w:rsidRPr="00513431" w:rsidRDefault="00000000" w:rsidP="00B46983">
      <w:pPr>
        <w:widowControl w:val="0"/>
        <w:numPr>
          <w:ilvl w:val="1"/>
          <w:numId w:val="37"/>
        </w:numPr>
        <w:shd w:val="clear" w:color="auto" w:fill="FFFFFF" w:themeFill="background1"/>
        <w:tabs>
          <w:tab w:val="clear" w:pos="432"/>
          <w:tab w:val="num" w:pos="1000"/>
        </w:tabs>
        <w:spacing w:before="120" w:after="120" w:line="264" w:lineRule="auto"/>
        <w:ind w:left="567" w:hanging="567"/>
        <w:jc w:val="both"/>
        <w:rPr>
          <w:sz w:val="22"/>
          <w:szCs w:val="22"/>
        </w:rPr>
      </w:pPr>
      <w:r w:rsidRPr="00513431">
        <w:rPr>
          <w:sz w:val="22"/>
          <w:szCs w:val="22"/>
        </w:rPr>
        <w:t xml:space="preserve">Uzņēmējam ir tiesības saņemt avansa maksājumu ne vairāk kā trīs maksājumos par kopējo apmēru līdz 30% no Līguma 9.1.punktā noteiktās Līguma cenas. </w:t>
      </w:r>
      <w:r w:rsidR="004E1513" w:rsidRPr="00513431">
        <w:rPr>
          <w:sz w:val="22"/>
          <w:szCs w:val="22"/>
        </w:rPr>
        <w:t xml:space="preserve">Avanss tiek izmaksāts 10 (desmit) Dienu laikā no </w:t>
      </w:r>
      <w:r w:rsidR="007C52A7" w:rsidRPr="00513431">
        <w:rPr>
          <w:sz w:val="22"/>
          <w:szCs w:val="22"/>
        </w:rPr>
        <w:t>d</w:t>
      </w:r>
      <w:r w:rsidR="004E1513" w:rsidRPr="00513431">
        <w:rPr>
          <w:sz w:val="22"/>
          <w:szCs w:val="22"/>
        </w:rPr>
        <w:t xml:space="preserve">ienas, kad Pasūtītājs no Uzņēmēja ir saņēmis atbilstošu pieprasījumu, Uzņēmēja apstiprinātu līguma izpildes nodrošinājumu, rēķinu un avansa maksājuma garantiju. </w:t>
      </w:r>
    </w:p>
    <w:p w14:paraId="7B65E59C" w14:textId="77777777" w:rsidR="005F0FF7" w:rsidRPr="00513431" w:rsidRDefault="00000000" w:rsidP="005F0FF7">
      <w:pPr>
        <w:pStyle w:val="ListParagraph"/>
        <w:numPr>
          <w:ilvl w:val="1"/>
          <w:numId w:val="37"/>
        </w:numPr>
        <w:shd w:val="clear" w:color="auto" w:fill="FFFFFF" w:themeFill="background1"/>
        <w:autoSpaceDE/>
        <w:autoSpaceDN/>
        <w:adjustRightInd/>
        <w:ind w:left="567" w:hanging="568"/>
        <w:jc w:val="both"/>
        <w:rPr>
          <w:sz w:val="22"/>
          <w:szCs w:val="22"/>
          <w:lang w:val="lv-LV"/>
        </w:rPr>
      </w:pPr>
      <w:bookmarkStart w:id="26" w:name="_Ref206759591"/>
      <w:r w:rsidRPr="00513431">
        <w:rPr>
          <w:sz w:val="22"/>
          <w:szCs w:val="22"/>
          <w:lang w:val="lv-LV"/>
        </w:rPr>
        <w:t>Avansa maksājums tiek atmaksāts, Līgumā noteiktajā kārtībā izdarot procentuālus atskaitījumus no ikmēneša izpildīto Darbu rēķinā norādītās summas.</w:t>
      </w:r>
      <w:bookmarkEnd w:id="26"/>
    </w:p>
    <w:p w14:paraId="10D823AC" w14:textId="77777777" w:rsidR="00867792" w:rsidRPr="00513431" w:rsidRDefault="00000000" w:rsidP="00867792">
      <w:pPr>
        <w:widowControl w:val="0"/>
        <w:numPr>
          <w:ilvl w:val="1"/>
          <w:numId w:val="37"/>
        </w:numPr>
        <w:shd w:val="clear" w:color="auto" w:fill="FFFFFF" w:themeFill="background1"/>
        <w:tabs>
          <w:tab w:val="clear" w:pos="432"/>
          <w:tab w:val="num" w:pos="567"/>
        </w:tabs>
        <w:spacing w:before="120" w:after="120" w:line="264" w:lineRule="auto"/>
        <w:ind w:left="567" w:hanging="567"/>
        <w:jc w:val="both"/>
        <w:rPr>
          <w:sz w:val="22"/>
          <w:szCs w:val="22"/>
        </w:rPr>
      </w:pPr>
      <w:r w:rsidRPr="00513431">
        <w:rPr>
          <w:sz w:val="22"/>
          <w:szCs w:val="22"/>
        </w:rPr>
        <w:t>Atskaitījumi tiek sākti ar nākamo rēķinu pēc avansa samaksas par labu Uzņēmējam.</w:t>
      </w:r>
    </w:p>
    <w:p w14:paraId="12FD6D30" w14:textId="789FE47B" w:rsidR="00071A88" w:rsidRPr="00513431" w:rsidRDefault="00000000" w:rsidP="00071A88">
      <w:pPr>
        <w:pStyle w:val="ListParagraph1"/>
        <w:numPr>
          <w:ilvl w:val="1"/>
          <w:numId w:val="37"/>
        </w:numPr>
        <w:ind w:left="567" w:hanging="568"/>
        <w:contextualSpacing w:val="0"/>
        <w:jc w:val="both"/>
        <w:rPr>
          <w:noProof w:val="0"/>
          <w:sz w:val="22"/>
          <w:szCs w:val="22"/>
          <w:lang w:val="lv-LV"/>
        </w:rPr>
      </w:pPr>
      <w:r w:rsidRPr="00513431">
        <w:rPr>
          <w:noProof w:val="0"/>
          <w:sz w:val="22"/>
          <w:szCs w:val="22"/>
          <w:lang w:val="lv-LV"/>
        </w:rPr>
        <w:t xml:space="preserve">Proporciju, kas procentuāli jāietur no rēķina summas, aprēķina no atlikušās avansa summas daļas (EUR) pret neizmaksāto Līguma cenas daļu (EUR). Neskatoties uz šajā punktā noteikto avansa atmaksas kārtību, Uzņēmējs ir tiesīgs lūgt Pasūtītāju dzēst avansu ātrāk arī vienā vai vairākos maksājumos, palielinot amortizācijas likmi virs šajā punktā noteiktā avansa atmaksas amortizācijas sliekšņa. Gadījumā, ja atbilstoši Līgumā noteiktajai avansa atmaksas kārtībai avansa maksājums līdz Līguma izpildes beigu termiņam netiks atmaksāts, Pasūtītājs ir tiesīgs bez saskaņošanas ar Uzņēmēju palielināt amortizācijas likmi avansa atmaksai un/vai no apmaksājamiem rēķiniem ieturēt avansa atmaksu vienā vai vairākos maksājumos. Līguma izpildes beigu termiņa pagarināšanas gadījumā Pasūtītājs ir tiesīgs dzēst avansu, neņemot </w:t>
      </w:r>
      <w:r w:rsidR="00C50B33" w:rsidRPr="00513431">
        <w:rPr>
          <w:noProof w:val="0"/>
          <w:sz w:val="22"/>
          <w:szCs w:val="22"/>
          <w:lang w:val="lv-LV"/>
        </w:rPr>
        <w:t>vērā</w:t>
      </w:r>
      <w:r w:rsidRPr="00513431">
        <w:rPr>
          <w:noProof w:val="0"/>
          <w:sz w:val="22"/>
          <w:szCs w:val="22"/>
          <w:lang w:val="lv-LV"/>
        </w:rPr>
        <w:t xml:space="preserve"> pagarināto Līguma izpildes termiņu.</w:t>
      </w:r>
    </w:p>
    <w:p w14:paraId="1613C5E5" w14:textId="77777777" w:rsidR="001D6BCB" w:rsidRPr="00513431" w:rsidRDefault="00000000" w:rsidP="006D1EEF">
      <w:pPr>
        <w:keepNext/>
        <w:widowControl w:val="0"/>
        <w:numPr>
          <w:ilvl w:val="0"/>
          <w:numId w:val="37"/>
        </w:numPr>
        <w:spacing w:before="120" w:after="120" w:line="264" w:lineRule="auto"/>
        <w:ind w:left="567" w:right="-2" w:hanging="567"/>
        <w:jc w:val="both"/>
        <w:rPr>
          <w:b/>
          <w:caps/>
          <w:sz w:val="22"/>
          <w:szCs w:val="22"/>
        </w:rPr>
      </w:pPr>
      <w:r w:rsidRPr="00513431">
        <w:rPr>
          <w:b/>
          <w:caps/>
          <w:sz w:val="22"/>
          <w:szCs w:val="22"/>
        </w:rPr>
        <w:t>Īpašuma tiesības</w:t>
      </w:r>
    </w:p>
    <w:p w14:paraId="0F9BAFD2"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rFonts w:eastAsia="Calibri"/>
          <w:sz w:val="22"/>
          <w:szCs w:val="22"/>
        </w:rPr>
        <w:t>Objekts pēc tā izbūves pieder Pasūtītājam ar visiem tā izbūvē izmantotajiem materiāliem, Iekārtām un neatdalāmajiem ieguldījumiem.</w:t>
      </w:r>
    </w:p>
    <w:p w14:paraId="62B4C5A8"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rFonts w:eastAsia="Calibri"/>
          <w:sz w:val="22"/>
          <w:szCs w:val="22"/>
        </w:rPr>
        <w:t xml:space="preserve">Pasūtītājam </w:t>
      </w:r>
      <w:r w:rsidRPr="00513431">
        <w:rPr>
          <w:sz w:val="22"/>
          <w:szCs w:val="22"/>
        </w:rPr>
        <w:t>pāriet visas</w:t>
      </w:r>
      <w:r w:rsidRPr="00513431">
        <w:rPr>
          <w:rFonts w:eastAsia="Calibri"/>
          <w:sz w:val="22"/>
          <w:szCs w:val="22"/>
        </w:rPr>
        <w:t xml:space="preserve"> autora mantiskās tiesības uz visiem Līguma ietvaros izstrādātajiem dokumentiem, rasējumiem, Projekta dokumentāciju, Projekta dokumentācijas izpildeksemplāriem, izpētes datiem, mērījumiem, datu analīzi un citu informāciju, neatkarīgi no šīs informācijas iegūšanas avota.</w:t>
      </w:r>
      <w:r w:rsidRPr="00513431">
        <w:rPr>
          <w:sz w:val="22"/>
          <w:szCs w:val="22"/>
        </w:rPr>
        <w:t xml:space="preserve"> Minētā autortiesību pāreja notiek bez nekādām papildus formalitātēm, automātiski ar brīdi, kad minētie dokumenti, informācija un nodevumi ir nosūtīti, nodoti Pasūtītājam. </w:t>
      </w:r>
      <w:bookmarkStart w:id="27" w:name="_Hlk5777549"/>
      <w:r w:rsidRPr="00513431">
        <w:rPr>
          <w:sz w:val="22"/>
          <w:szCs w:val="22"/>
        </w:rPr>
        <w:t>Neskatoties uz šajā punktā minēto, Pasūtītājam ir tiesības izmantot minētos dokumentus un informāciju pēc saviem ieskatiem, tajā skaitā, bet ne tikai mainīt autora darbu, pavairot, reproducēt pilnā apmērā vai daļēji, publicēt papīra formātā, elektroniski, internetā kā lejupielādējamu vai nelejupielādējamu failu, publiski demonstrēt jebkādā veidā, pārraidīt, izmantot komunikācijā ar presi, iekļaut publiski pieejamās datu bāzēs un indeksos, tulkot, uzglabāt papīra, elektroniskā vai citā formātā, arhivēt, nodot trešajām pusēm šajā punktā norādītās izmantošanas tiesības</w:t>
      </w:r>
      <w:bookmarkEnd w:id="27"/>
      <w:r w:rsidRPr="00513431">
        <w:rPr>
          <w:sz w:val="22"/>
          <w:szCs w:val="22"/>
        </w:rPr>
        <w:t>.</w:t>
      </w:r>
    </w:p>
    <w:p w14:paraId="4C0FAAFA"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rFonts w:eastAsia="Calibri"/>
          <w:sz w:val="22"/>
          <w:szCs w:val="22"/>
        </w:rPr>
        <w:lastRenderedPageBreak/>
        <w:t>Jebkuram dokumentam, specifikācijai, plānam, rasējumam vai sagataves paraugam, ko Pasūtītājs vai kāds viņa vārdā ir iesniedzis saistībā ar Līgumu, izņemot pašu Līgumu, ir jāpaliek Pasūtītāja īpašumā un tas (visas kopijas) ir jāatdod Pasūtītājam pēc Uzņēmēja Līguma saistību izpildes.</w:t>
      </w:r>
    </w:p>
    <w:p w14:paraId="101F16B5"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rFonts w:eastAsia="Calibri"/>
          <w:sz w:val="22"/>
          <w:szCs w:val="22"/>
        </w:rPr>
        <w:t>Uzņēmējam ir jānodrošina Pasūtītājs pret visām trešo personu sūdzībām par intelektuālā īpašuma tiesību, tajā skaitā patenta, autortiesību zīmola vai rūpnieciskās ražošanas tiesību pārkāpumiem, kas varētu izcelties, veicot Darbus, kā arī saistībā ar Objektu.</w:t>
      </w:r>
    </w:p>
    <w:p w14:paraId="13B6E816" w14:textId="77777777" w:rsidR="001D6BCB" w:rsidRPr="00513431" w:rsidRDefault="00000000" w:rsidP="006D1EEF">
      <w:pPr>
        <w:widowControl w:val="0"/>
        <w:numPr>
          <w:ilvl w:val="0"/>
          <w:numId w:val="37"/>
        </w:numPr>
        <w:spacing w:before="120" w:after="120" w:line="264" w:lineRule="auto"/>
        <w:ind w:left="567" w:right="-2" w:hanging="567"/>
        <w:jc w:val="both"/>
        <w:rPr>
          <w:b/>
          <w:caps/>
          <w:sz w:val="22"/>
          <w:szCs w:val="22"/>
        </w:rPr>
      </w:pPr>
      <w:bookmarkStart w:id="28" w:name="_Ref89489525"/>
      <w:r w:rsidRPr="00513431">
        <w:rPr>
          <w:b/>
          <w:caps/>
          <w:sz w:val="22"/>
          <w:szCs w:val="22"/>
        </w:rPr>
        <w:t>Līguma grozījumi</w:t>
      </w:r>
      <w:bookmarkEnd w:id="28"/>
    </w:p>
    <w:p w14:paraId="6AF24EA9" w14:textId="77777777" w:rsidR="001D6BCB" w:rsidRPr="00513431" w:rsidRDefault="00000000" w:rsidP="006D1EEF">
      <w:pPr>
        <w:pStyle w:val="ListParagraph"/>
        <w:numPr>
          <w:ilvl w:val="1"/>
          <w:numId w:val="37"/>
        </w:numPr>
        <w:spacing w:before="120" w:after="120" w:line="264" w:lineRule="auto"/>
        <w:ind w:left="567" w:hanging="567"/>
        <w:jc w:val="both"/>
        <w:rPr>
          <w:sz w:val="22"/>
          <w:szCs w:val="22"/>
          <w:lang w:val="lv-LV"/>
        </w:rPr>
      </w:pPr>
      <w:bookmarkStart w:id="29" w:name="_Hlk7540220"/>
      <w:r w:rsidRPr="00513431">
        <w:rPr>
          <w:sz w:val="22"/>
          <w:szCs w:val="22"/>
          <w:lang w:val="lv-LV"/>
        </w:rPr>
        <w:t>Pusēm ir tiesības grozīt vai papildināt Līguma saturu (tajā skaitā mainīt norēķinu kontu kredītiestādē) vienīgi ar abpusēju vienošanos. Jebkuri Līguma grozījumi un pielikumi ir jānoformē rakstiski, tie stājas spēkā un kļūst par Līguma neatņemamu sastāvdaļu pēc abpusējas parakstīšanas</w:t>
      </w:r>
      <w:bookmarkEnd w:id="29"/>
      <w:r w:rsidRPr="00513431">
        <w:rPr>
          <w:sz w:val="22"/>
          <w:szCs w:val="22"/>
          <w:lang w:val="lv-LV"/>
        </w:rPr>
        <w:t>.</w:t>
      </w:r>
    </w:p>
    <w:p w14:paraId="6CC08BD9" w14:textId="77777777" w:rsidR="001D6BCB" w:rsidRPr="00513431" w:rsidRDefault="00000000" w:rsidP="006D1EEF">
      <w:pPr>
        <w:pStyle w:val="ListParagraph"/>
        <w:numPr>
          <w:ilvl w:val="1"/>
          <w:numId w:val="37"/>
        </w:numPr>
        <w:tabs>
          <w:tab w:val="num" w:pos="567"/>
        </w:tabs>
        <w:spacing w:before="120" w:after="120" w:line="264" w:lineRule="auto"/>
        <w:ind w:left="567" w:right="-2" w:hanging="567"/>
        <w:jc w:val="both"/>
        <w:rPr>
          <w:sz w:val="22"/>
          <w:szCs w:val="22"/>
          <w:lang w:val="lv-LV"/>
        </w:rPr>
      </w:pPr>
      <w:r w:rsidRPr="00513431">
        <w:rPr>
          <w:sz w:val="22"/>
          <w:szCs w:val="22"/>
          <w:lang w:val="lv-LV"/>
        </w:rPr>
        <w:t xml:space="preserve">Uzņēmējs var lūgt izvērtēt Līguma izpildes termiņu (tai skaitā starptermiņu) pagarinājumu ja un tādā apmērā, kādā Darbu izpildi aizkavē vai aizkavēs jebkurš no turpmāk minētajiem iemesliem: </w:t>
      </w:r>
    </w:p>
    <w:p w14:paraId="31C1F7BF" w14:textId="77777777" w:rsidR="001D6BCB" w:rsidRPr="00513431" w:rsidRDefault="001D6BCB" w:rsidP="001D6BCB">
      <w:pPr>
        <w:pStyle w:val="ListParagraph"/>
        <w:spacing w:before="120" w:after="120" w:line="264" w:lineRule="auto"/>
        <w:ind w:left="1000" w:right="-2"/>
        <w:jc w:val="both"/>
        <w:rPr>
          <w:sz w:val="22"/>
          <w:szCs w:val="22"/>
          <w:lang w:val="lv-LV"/>
        </w:rPr>
      </w:pPr>
    </w:p>
    <w:p w14:paraId="794A3439" w14:textId="77777777" w:rsidR="001D6BCB" w:rsidRPr="00513431" w:rsidRDefault="00000000" w:rsidP="001D6BCB">
      <w:pPr>
        <w:pStyle w:val="ListParagraph"/>
        <w:spacing w:before="120" w:after="120" w:line="264" w:lineRule="auto"/>
        <w:ind w:left="1000" w:right="-2"/>
        <w:jc w:val="both"/>
        <w:rPr>
          <w:sz w:val="22"/>
          <w:szCs w:val="22"/>
          <w:lang w:val="lv-LV"/>
        </w:rPr>
      </w:pPr>
      <w:r w:rsidRPr="00513431">
        <w:rPr>
          <w:sz w:val="22"/>
          <w:szCs w:val="22"/>
          <w:lang w:val="lv-LV"/>
        </w:rPr>
        <w:t>(a) īpaši nelabvēlīgi klimatiskie apstākļi, kas nebija paredzami un kuru iestāšanos apliecina kompetentas institūcijas rakstveidā sniegtā informācija, Pasūtītājs pats pēc sava ieskata izlemj, vai klimatiskie apstākļi atbilst šajā punktā norādītajiem kritērijiem un, vai tie dod tiesības uz Līguma izpildes termiņu pagarinājumu. Pasūtītājs var, bet tam nav pienākums, paziņot lēmuma pieņemšanas iemeslus;</w:t>
      </w:r>
    </w:p>
    <w:p w14:paraId="2EC266BE" w14:textId="77777777" w:rsidR="001D6BCB"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 xml:space="preserve">Personāla vai Preču nepietiekamība, ko radījusi epidēmija, pandēmija vai valdības pieņemtie lēmumi; </w:t>
      </w:r>
    </w:p>
    <w:p w14:paraId="72EC608F" w14:textId="154F3BF6" w:rsidR="00006F59"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nepieciešamība Līguma izpildes termiņu pagarinājumam radusies objektīvu, no Pusēm neatkarīgu apstākļu dēļ, vai tam par iemeslu ir  jebkurš kavējums, traucējums vai preventīvie pasākumi, ko izraisījis vai kas attiecināms uz Pasūtītāju, Pasūtītāja personālu vai citiem uzņēmējiem saistībā ar Darbu izpildi, vai tāda trešās puses rīcība, kuras dēļ nav iespējam</w:t>
      </w:r>
      <w:r w:rsidR="00987620" w:rsidRPr="00513431">
        <w:rPr>
          <w:sz w:val="22"/>
          <w:szCs w:val="22"/>
          <w:lang w:val="lv-LV"/>
        </w:rPr>
        <w:t>s</w:t>
      </w:r>
      <w:r w:rsidRPr="00513431">
        <w:rPr>
          <w:sz w:val="22"/>
          <w:szCs w:val="22"/>
          <w:lang w:val="lv-LV"/>
        </w:rPr>
        <w:t xml:space="preserve"> izpildīt Darbus</w:t>
      </w:r>
      <w:r w:rsidR="0087748E" w:rsidRPr="00513431">
        <w:rPr>
          <w:sz w:val="22"/>
          <w:szCs w:val="22"/>
          <w:lang w:val="lv-LV"/>
        </w:rPr>
        <w:t>;</w:t>
      </w:r>
    </w:p>
    <w:p w14:paraId="71415079" w14:textId="77777777" w:rsidR="001D6BCB"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Pasūtītāja vainojama darbība vai bezdarbība, neizpildot vai nepilnīgi izpildot no Līguma izrietošās saistības;</w:t>
      </w:r>
    </w:p>
    <w:p w14:paraId="71B91BFA" w14:textId="0EA6FD9A" w:rsidR="001D6BCB"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izmaiņas piemērojamos normatīvajos aktos</w:t>
      </w:r>
      <w:r w:rsidR="0087748E" w:rsidRPr="00513431">
        <w:rPr>
          <w:sz w:val="22"/>
          <w:szCs w:val="22"/>
          <w:lang w:val="lv-LV"/>
        </w:rPr>
        <w:t>;</w:t>
      </w:r>
    </w:p>
    <w:p w14:paraId="657346EB" w14:textId="77777777" w:rsidR="001D6BCB"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 xml:space="preserve"> No Uzņēmēja neatkarīgu iemeslu dēļ kavējas materiālu vai Iekārtu piegāde, un Uzņēmējs materiālus vai Iekārtas ir pasūtījis Līguma laicīgai izpildei saprātīgā laika periodā;</w:t>
      </w:r>
    </w:p>
    <w:p w14:paraId="1274A461" w14:textId="77777777" w:rsidR="001D6BCB"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 xml:space="preserve"> trešās puses darbības dēļ nav iespējams pilnībā vai daļēji veikt Darbus;</w:t>
      </w:r>
    </w:p>
    <w:p w14:paraId="1FD2CC25" w14:textId="77777777" w:rsidR="001D6BCB"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Pasūtītājs nenodrošina atslēgumus iepriekš saskaņotos laikos;</w:t>
      </w:r>
    </w:p>
    <w:p w14:paraId="74EE760A" w14:textId="77777777" w:rsidR="00113B4B"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Izmaiņas Darbu izpildes secībā vai plānošanā;</w:t>
      </w:r>
    </w:p>
    <w:p w14:paraId="7B334C39" w14:textId="77777777" w:rsidR="001D6BCB" w:rsidRPr="00513431" w:rsidRDefault="00000000" w:rsidP="006D1EEF">
      <w:pPr>
        <w:pStyle w:val="ListParagraph"/>
        <w:numPr>
          <w:ilvl w:val="0"/>
          <w:numId w:val="40"/>
        </w:numPr>
        <w:spacing w:before="120" w:after="120" w:line="264" w:lineRule="auto"/>
        <w:ind w:right="-2"/>
        <w:jc w:val="both"/>
        <w:rPr>
          <w:sz w:val="22"/>
          <w:szCs w:val="22"/>
          <w:lang w:val="lv-LV"/>
        </w:rPr>
      </w:pPr>
      <w:r w:rsidRPr="00513431">
        <w:rPr>
          <w:sz w:val="22"/>
          <w:szCs w:val="22"/>
          <w:lang w:val="lv-LV"/>
        </w:rPr>
        <w:t>Objekta nodošana ekspluatācijā kavējas ne no Uzņēmēja atkarīgu iemeslu dēļ.</w:t>
      </w:r>
    </w:p>
    <w:p w14:paraId="7A002ACD" w14:textId="77777777" w:rsidR="001D6BCB" w:rsidRPr="00513431" w:rsidRDefault="001D6BCB" w:rsidP="001D6BCB">
      <w:pPr>
        <w:pStyle w:val="ListParagraph"/>
        <w:spacing w:before="120" w:after="120" w:line="264" w:lineRule="auto"/>
        <w:ind w:left="1000" w:right="-2"/>
        <w:jc w:val="both"/>
        <w:rPr>
          <w:sz w:val="22"/>
          <w:szCs w:val="22"/>
          <w:lang w:val="lv-LV"/>
        </w:rPr>
      </w:pPr>
    </w:p>
    <w:p w14:paraId="737703AA" w14:textId="77777777" w:rsidR="001D6BCB" w:rsidRPr="00513431" w:rsidRDefault="00000000" w:rsidP="006D1EEF">
      <w:pPr>
        <w:pStyle w:val="ListParagraph"/>
        <w:numPr>
          <w:ilvl w:val="1"/>
          <w:numId w:val="37"/>
        </w:numPr>
        <w:ind w:left="567" w:hanging="567"/>
        <w:jc w:val="both"/>
        <w:rPr>
          <w:sz w:val="22"/>
          <w:szCs w:val="22"/>
          <w:lang w:val="lv-LV"/>
        </w:rPr>
      </w:pPr>
      <w:r w:rsidRPr="00513431">
        <w:rPr>
          <w:sz w:val="22"/>
          <w:szCs w:val="22"/>
          <w:lang w:val="lv-LV"/>
        </w:rPr>
        <w:t>Atbilstoši Uzņēmēja pieprasījumam un izņemot gadījumu, kad zemāk minētie Darbi nav veikti Uzņēmēja vainas dēļ, Pasūtītājs ir tiesīgs, bet tam nav pienākums pieņemt lēmumu par Līguma izpildes termiņu (tai skaitā starptermiņu) pagarināšanu par tādu laika periodu, kāds nepieciešams trūkumu novēršanai, nepiemērojot soda sankcijas, ja līdz Līguma izpildes termiņu iestāšanās brīdim nav veikti zemāk minētie darbi:</w:t>
      </w:r>
    </w:p>
    <w:p w14:paraId="37D48113" w14:textId="77777777" w:rsidR="001D6BCB" w:rsidRPr="00513431" w:rsidRDefault="001D6BCB" w:rsidP="001D6BCB">
      <w:pPr>
        <w:ind w:left="181" w:hanging="1000"/>
        <w:jc w:val="both"/>
        <w:rPr>
          <w:sz w:val="22"/>
          <w:szCs w:val="22"/>
        </w:rPr>
      </w:pPr>
    </w:p>
    <w:p w14:paraId="6E689A87" w14:textId="77777777" w:rsidR="001D6BCB" w:rsidRPr="00513431" w:rsidRDefault="00000000" w:rsidP="006D1EEF">
      <w:pPr>
        <w:pStyle w:val="ListParagraph"/>
        <w:numPr>
          <w:ilvl w:val="0"/>
          <w:numId w:val="44"/>
        </w:numPr>
        <w:ind w:left="993" w:firstLine="0"/>
        <w:jc w:val="both"/>
        <w:rPr>
          <w:sz w:val="22"/>
          <w:szCs w:val="22"/>
          <w:lang w:val="lv-LV"/>
        </w:rPr>
      </w:pPr>
      <w:r w:rsidRPr="00513431">
        <w:rPr>
          <w:sz w:val="22"/>
          <w:szCs w:val="22"/>
          <w:lang w:val="lv-LV"/>
        </w:rPr>
        <w:t xml:space="preserve">Nav iespējams veikt asfaltēšanu klimatisko apstākļu dēļ. </w:t>
      </w:r>
    </w:p>
    <w:p w14:paraId="3DFD2B13" w14:textId="77777777" w:rsidR="001D6BCB" w:rsidRPr="00513431" w:rsidRDefault="00000000" w:rsidP="006D1EEF">
      <w:pPr>
        <w:pStyle w:val="ListParagraph"/>
        <w:numPr>
          <w:ilvl w:val="0"/>
          <w:numId w:val="44"/>
        </w:numPr>
        <w:ind w:left="993" w:firstLine="0"/>
        <w:jc w:val="both"/>
        <w:rPr>
          <w:sz w:val="22"/>
          <w:szCs w:val="22"/>
          <w:lang w:val="lv-LV"/>
        </w:rPr>
      </w:pPr>
      <w:r w:rsidRPr="00513431">
        <w:rPr>
          <w:sz w:val="22"/>
          <w:szCs w:val="22"/>
          <w:lang w:val="lv-LV"/>
        </w:rPr>
        <w:t>Demontāžas, utilizācijas darbi, krāsošana, kas ietekmē Objekta nodošanu ekspluatācijā.</w:t>
      </w:r>
    </w:p>
    <w:p w14:paraId="346A3F76" w14:textId="77777777" w:rsidR="001D6BCB" w:rsidRPr="00513431" w:rsidRDefault="00000000" w:rsidP="006D1EEF">
      <w:pPr>
        <w:pStyle w:val="ListParagraph"/>
        <w:numPr>
          <w:ilvl w:val="0"/>
          <w:numId w:val="44"/>
        </w:numPr>
        <w:ind w:left="993" w:firstLine="0"/>
        <w:jc w:val="both"/>
        <w:rPr>
          <w:sz w:val="22"/>
          <w:szCs w:val="22"/>
          <w:lang w:val="lv-LV"/>
        </w:rPr>
      </w:pPr>
      <w:r w:rsidRPr="00513431">
        <w:rPr>
          <w:sz w:val="22"/>
          <w:szCs w:val="22"/>
          <w:lang w:val="lv-LV"/>
        </w:rPr>
        <w:t>Visi Darbi, kas nav elektroietaises izbūve un nav saistīti ar elektroietaises darbību ar Līgumā noteiktiem parametriem.</w:t>
      </w:r>
    </w:p>
    <w:p w14:paraId="6B115740" w14:textId="77777777" w:rsidR="00B31D45" w:rsidRPr="00513431" w:rsidRDefault="00B31D45" w:rsidP="00B31D45">
      <w:pPr>
        <w:pStyle w:val="ListParagraph"/>
        <w:ind w:left="993"/>
        <w:jc w:val="both"/>
        <w:rPr>
          <w:sz w:val="22"/>
          <w:szCs w:val="22"/>
          <w:lang w:val="lv-LV"/>
        </w:rPr>
      </w:pPr>
    </w:p>
    <w:p w14:paraId="134D13BC" w14:textId="281E592A" w:rsidR="001D6BCB" w:rsidRPr="00513431" w:rsidRDefault="00000000" w:rsidP="006D1EEF">
      <w:pPr>
        <w:pStyle w:val="ListParagraph"/>
        <w:numPr>
          <w:ilvl w:val="1"/>
          <w:numId w:val="37"/>
        </w:numPr>
        <w:tabs>
          <w:tab w:val="num" w:pos="567"/>
        </w:tabs>
        <w:spacing w:before="120" w:after="120" w:line="264" w:lineRule="auto"/>
        <w:ind w:left="567" w:right="-2" w:hanging="567"/>
        <w:jc w:val="both"/>
        <w:rPr>
          <w:sz w:val="22"/>
          <w:szCs w:val="22"/>
          <w:lang w:val="lv-LV"/>
        </w:rPr>
      </w:pPr>
      <w:r w:rsidRPr="00513431">
        <w:rPr>
          <w:sz w:val="22"/>
          <w:szCs w:val="22"/>
          <w:lang w:val="lv-LV"/>
        </w:rPr>
        <w:t xml:space="preserve">Lūdzot izvērtēt šajā punktā noteikto Izpildes laika pagarināšanu Uzņēmējam jāiesniedz paziņojums Pasūtītājam </w:t>
      </w:r>
      <w:r w:rsidR="006C681B" w:rsidRPr="00513431">
        <w:rPr>
          <w:sz w:val="22"/>
          <w:szCs w:val="22"/>
          <w:lang w:val="lv-LV"/>
        </w:rPr>
        <w:t>14</w:t>
      </w:r>
      <w:r w:rsidRPr="00513431">
        <w:rPr>
          <w:sz w:val="22"/>
          <w:szCs w:val="22"/>
          <w:lang w:val="lv-LV"/>
        </w:rPr>
        <w:t xml:space="preserve"> </w:t>
      </w:r>
      <w:r w:rsidR="00244BAD" w:rsidRPr="00513431">
        <w:rPr>
          <w:sz w:val="22"/>
          <w:szCs w:val="22"/>
          <w:lang w:val="lv-LV"/>
        </w:rPr>
        <w:t>(četrpadsmit) D</w:t>
      </w:r>
      <w:r w:rsidRPr="00513431">
        <w:rPr>
          <w:sz w:val="22"/>
          <w:szCs w:val="22"/>
          <w:lang w:val="lv-LV"/>
        </w:rPr>
        <w:t xml:space="preserve">ienu laikā kopš brīža, kad Uzņēmējs ir uzzinājis vai viņam vajadzētu uzzināt par šo notikumu vai apstākļiem. Pieņemot lēmumu par katru saskaņā ar 11.2. vai 11.3. apakšpunktu iesniegto prasījumu attiecībā uz laika pagarinājumu, Uzņēmējs izvērtē minēto prasījumu un var (bet tam nav pienākums) palielināt Līguma izpildes termiņu (tai skaitā starptermiņu). Neskatoties uz šajā punktā minēto, Pasūtītājs ir tiesīgs ierosināt Līguma izpildes termiņu pagarināšanu, ja tam par </w:t>
      </w:r>
      <w:r w:rsidRPr="00513431">
        <w:rPr>
          <w:sz w:val="22"/>
          <w:szCs w:val="22"/>
          <w:lang w:val="lv-LV"/>
        </w:rPr>
        <w:lastRenderedPageBreak/>
        <w:t>iemeslu ir no Pasūtītāja atkarīgi apstākļi.</w:t>
      </w:r>
    </w:p>
    <w:p w14:paraId="0EFAD2EA" w14:textId="77777777" w:rsidR="001D6BCB" w:rsidRPr="00513431" w:rsidRDefault="001D6BCB" w:rsidP="001D6BCB">
      <w:pPr>
        <w:pStyle w:val="ListParagraph"/>
        <w:tabs>
          <w:tab w:val="num" w:pos="567"/>
        </w:tabs>
        <w:spacing w:before="120" w:after="120" w:line="264" w:lineRule="auto"/>
        <w:ind w:left="567" w:right="-2" w:hanging="567"/>
        <w:jc w:val="both"/>
        <w:rPr>
          <w:b/>
          <w:caps/>
          <w:sz w:val="22"/>
          <w:szCs w:val="22"/>
          <w:lang w:val="lv-LV"/>
        </w:rPr>
      </w:pPr>
    </w:p>
    <w:p w14:paraId="477A16A7" w14:textId="273B0908" w:rsidR="001D6BCB" w:rsidRPr="00513431" w:rsidRDefault="00000000" w:rsidP="006D1EEF">
      <w:pPr>
        <w:pStyle w:val="ListParagraph"/>
        <w:numPr>
          <w:ilvl w:val="1"/>
          <w:numId w:val="37"/>
        </w:numPr>
        <w:tabs>
          <w:tab w:val="num" w:pos="567"/>
        </w:tabs>
        <w:spacing w:before="120" w:after="120" w:line="264" w:lineRule="auto"/>
        <w:ind w:left="567" w:right="-2" w:hanging="567"/>
        <w:jc w:val="both"/>
        <w:rPr>
          <w:b/>
          <w:caps/>
          <w:sz w:val="22"/>
          <w:szCs w:val="22"/>
          <w:lang w:val="lv-LV"/>
        </w:rPr>
      </w:pPr>
      <w:r w:rsidRPr="00513431">
        <w:rPr>
          <w:sz w:val="22"/>
          <w:szCs w:val="22"/>
          <w:lang w:val="lv-LV" w:eastAsia="lv-LV"/>
        </w:rPr>
        <w:t xml:space="preserve">Ja Uzņēmējs neiesniedz pieprasījuma paziņojumu </w:t>
      </w:r>
      <w:bookmarkStart w:id="30" w:name="_Hlk135888040"/>
      <w:r w:rsidRPr="00513431">
        <w:rPr>
          <w:sz w:val="22"/>
          <w:szCs w:val="22"/>
          <w:lang w:val="lv-LV" w:eastAsia="lv-LV"/>
        </w:rPr>
        <w:t xml:space="preserve">28 </w:t>
      </w:r>
      <w:r w:rsidR="00244BAD" w:rsidRPr="00513431">
        <w:rPr>
          <w:sz w:val="22"/>
          <w:szCs w:val="22"/>
          <w:lang w:val="lv-LV" w:eastAsia="lv-LV"/>
        </w:rPr>
        <w:t>(divdesmit astoņu) D</w:t>
      </w:r>
      <w:r w:rsidRPr="00513431">
        <w:rPr>
          <w:sz w:val="22"/>
          <w:szCs w:val="22"/>
          <w:lang w:val="lv-LV" w:eastAsia="lv-LV"/>
        </w:rPr>
        <w:t>ienu laikā kopš brīža, kad Uzņēmējs ir uzzinājis vai viņam vajadzētu uzzināt par šo notikumu vai apstākļiem</w:t>
      </w:r>
      <w:bookmarkEnd w:id="30"/>
      <w:r w:rsidRPr="00513431">
        <w:rPr>
          <w:sz w:val="22"/>
          <w:szCs w:val="22"/>
          <w:lang w:val="lv-LV" w:eastAsia="lv-LV"/>
        </w:rPr>
        <w:t>, Pasūtītājam ir tiesības atteikt Līguma izpildes termiņu pagarinājumu. Šādā gadījumā Pasūtītājs ir atbrīvots no jebkādas atbildības saistībā ar šo prasījumu.</w:t>
      </w:r>
    </w:p>
    <w:p w14:paraId="31C3CEA0" w14:textId="77777777" w:rsidR="001D6BCB" w:rsidRPr="00513431" w:rsidRDefault="001D6BCB" w:rsidP="001D6BCB">
      <w:pPr>
        <w:pStyle w:val="ListParagraph"/>
        <w:rPr>
          <w:sz w:val="22"/>
          <w:szCs w:val="22"/>
          <w:lang w:val="lv-LV" w:eastAsia="lv-LV"/>
        </w:rPr>
      </w:pPr>
    </w:p>
    <w:p w14:paraId="3FDA8E51" w14:textId="77777777" w:rsidR="001D6BCB" w:rsidRPr="00513431" w:rsidRDefault="00000000" w:rsidP="006D1EEF">
      <w:pPr>
        <w:pStyle w:val="ListParagraph"/>
        <w:numPr>
          <w:ilvl w:val="1"/>
          <w:numId w:val="37"/>
        </w:numPr>
        <w:tabs>
          <w:tab w:val="num" w:pos="567"/>
        </w:tabs>
        <w:spacing w:before="120" w:after="120" w:line="264" w:lineRule="auto"/>
        <w:ind w:left="567" w:right="-2" w:hanging="567"/>
        <w:jc w:val="both"/>
        <w:rPr>
          <w:b/>
          <w:caps/>
          <w:sz w:val="22"/>
          <w:szCs w:val="22"/>
        </w:rPr>
      </w:pPr>
      <w:r w:rsidRPr="00513431">
        <w:rPr>
          <w:sz w:val="22"/>
          <w:szCs w:val="22"/>
          <w:lang w:val="lv-LV" w:eastAsia="lv-LV"/>
        </w:rPr>
        <w:t>Līguma termiņa pagarinājumu Puses apstiprina ar rakstveida Līguma grozījumiem.</w:t>
      </w:r>
    </w:p>
    <w:p w14:paraId="3E928A20" w14:textId="77777777" w:rsidR="001D6BCB" w:rsidRPr="00513431" w:rsidRDefault="00000000" w:rsidP="006D1EEF">
      <w:pPr>
        <w:widowControl w:val="0"/>
        <w:numPr>
          <w:ilvl w:val="1"/>
          <w:numId w:val="37"/>
        </w:numPr>
        <w:tabs>
          <w:tab w:val="num" w:pos="567"/>
        </w:tabs>
        <w:autoSpaceDE w:val="0"/>
        <w:autoSpaceDN w:val="0"/>
        <w:adjustRightInd w:val="0"/>
        <w:spacing w:before="120" w:after="120" w:line="264" w:lineRule="auto"/>
        <w:ind w:left="567" w:right="-2" w:hanging="567"/>
        <w:contextualSpacing/>
        <w:jc w:val="both"/>
        <w:rPr>
          <w:b/>
          <w:caps/>
          <w:sz w:val="22"/>
          <w:szCs w:val="22"/>
        </w:rPr>
      </w:pPr>
      <w:r w:rsidRPr="00513431">
        <w:rPr>
          <w:sz w:val="22"/>
          <w:szCs w:val="22"/>
        </w:rPr>
        <w:t>Pasūtītājs, nosūtot vienpusēju rakstveida paziņojumu Uzņēmējam, ir tiesīgs samazināt Darbu apjomu, tai skaitā izslēdzot atsevišķus Darbus vai samazinot atsevišķu materiālu vai iekārtu apjomu. Šajā apakšpunktā noteiktajā kārtībā veiktais Darbu samazinājums ir pieļaujams gadījumā, ja tas nepieciešams Objekta sekmīgai īstenošanai. Šajā apakšpunktā noteiktajā kārtībā veiktais Darbu samazinājums nevar pārsniegt 15 % no Līguma summas. Šajā apakšpunktā noteiktajā paziņojumā par Darbu samazinājumu nosakāmi samazināmie Darbi, to kopējā vērtība, kā arī Līguma summa pēc Darbu samazināšanas. Pasūtītāja nosūtītais rakstveida paziņojums aizstāj un ir pielīdzināms Līguma grozījumiem.</w:t>
      </w:r>
    </w:p>
    <w:p w14:paraId="16C9B928" w14:textId="77777777" w:rsidR="001D6BCB" w:rsidRPr="00513431" w:rsidRDefault="001D6BCB" w:rsidP="001D6BCB">
      <w:pPr>
        <w:widowControl w:val="0"/>
        <w:autoSpaceDE w:val="0"/>
        <w:autoSpaceDN w:val="0"/>
        <w:adjustRightInd w:val="0"/>
        <w:spacing w:before="120" w:after="120" w:line="264" w:lineRule="auto"/>
        <w:ind w:left="567" w:right="-2"/>
        <w:contextualSpacing/>
        <w:jc w:val="both"/>
        <w:rPr>
          <w:b/>
          <w:caps/>
          <w:sz w:val="22"/>
          <w:szCs w:val="22"/>
        </w:rPr>
      </w:pPr>
    </w:p>
    <w:p w14:paraId="53D0EA9A" w14:textId="77777777" w:rsidR="001D6BCB" w:rsidRPr="00513431" w:rsidRDefault="00000000" w:rsidP="006D1EEF">
      <w:pPr>
        <w:widowControl w:val="0"/>
        <w:numPr>
          <w:ilvl w:val="1"/>
          <w:numId w:val="37"/>
        </w:numPr>
        <w:tabs>
          <w:tab w:val="num" w:pos="567"/>
        </w:tabs>
        <w:autoSpaceDE w:val="0"/>
        <w:autoSpaceDN w:val="0"/>
        <w:adjustRightInd w:val="0"/>
        <w:spacing w:before="120" w:after="120" w:line="264" w:lineRule="auto"/>
        <w:ind w:left="567" w:right="-2" w:hanging="567"/>
        <w:contextualSpacing/>
        <w:jc w:val="both"/>
        <w:rPr>
          <w:b/>
          <w:caps/>
          <w:sz w:val="22"/>
          <w:szCs w:val="22"/>
        </w:rPr>
      </w:pPr>
      <w:r w:rsidRPr="00513431">
        <w:rPr>
          <w:rFonts w:eastAsia="Arial"/>
          <w:sz w:val="22"/>
          <w:szCs w:val="22"/>
          <w:lang w:bidi="en-GB"/>
        </w:rPr>
        <w:t xml:space="preserve">Uzņēmējs ir tiesīgs atteikties no avansa maksājuma </w:t>
      </w:r>
      <w:r w:rsidRPr="00513431">
        <w:rPr>
          <w:sz w:val="22"/>
          <w:szCs w:val="22"/>
        </w:rPr>
        <w:t xml:space="preserve">vai lūgt samazināt tā apmēru, </w:t>
      </w:r>
      <w:r w:rsidRPr="00513431">
        <w:rPr>
          <w:rFonts w:eastAsia="Arial"/>
          <w:sz w:val="22"/>
          <w:szCs w:val="22"/>
          <w:lang w:bidi="en-GB"/>
        </w:rPr>
        <w:t xml:space="preserve">ja minētais maksājums nenodrošina tam finansiālos ieguvumus, lai izpildītu </w:t>
      </w:r>
      <w:r w:rsidR="00C60580" w:rsidRPr="00513431">
        <w:rPr>
          <w:rFonts w:eastAsia="Arial"/>
          <w:sz w:val="22"/>
          <w:szCs w:val="22"/>
          <w:lang w:bidi="en-GB"/>
        </w:rPr>
        <w:t>L</w:t>
      </w:r>
      <w:r w:rsidRPr="00513431">
        <w:rPr>
          <w:rFonts w:eastAsia="Arial"/>
          <w:sz w:val="22"/>
          <w:szCs w:val="22"/>
          <w:lang w:bidi="en-GB"/>
        </w:rPr>
        <w:t>īgumu. Par atteikumu avansa saņemšanai Uzņēmējs Pasūtītājam nosūta rakstisku paziņojumu ne vēlāk kā pirms šajā apakšpunkta noteiktās garantijas iesniegšanas. Minētais paziņojums ir pielīdzināms Līguma grozījumiem un atsevišķi L</w:t>
      </w:r>
      <w:r w:rsidR="001E6C7B" w:rsidRPr="00513431">
        <w:rPr>
          <w:rFonts w:eastAsia="Arial"/>
          <w:sz w:val="22"/>
          <w:szCs w:val="22"/>
          <w:lang w:bidi="en-GB"/>
        </w:rPr>
        <w:t>ī</w:t>
      </w:r>
      <w:r w:rsidRPr="00513431">
        <w:rPr>
          <w:rFonts w:eastAsia="Arial"/>
          <w:sz w:val="22"/>
          <w:szCs w:val="22"/>
          <w:lang w:bidi="en-GB"/>
        </w:rPr>
        <w:t>guma grozījumi par minēto nav nepieciešami.</w:t>
      </w:r>
    </w:p>
    <w:p w14:paraId="10C50332" w14:textId="77777777" w:rsidR="001D6BCB" w:rsidRPr="00513431" w:rsidRDefault="00000000" w:rsidP="006D1EEF">
      <w:pPr>
        <w:widowControl w:val="0"/>
        <w:numPr>
          <w:ilvl w:val="0"/>
          <w:numId w:val="37"/>
        </w:numPr>
        <w:spacing w:before="120" w:after="120" w:line="264" w:lineRule="auto"/>
        <w:ind w:left="567" w:right="-2" w:hanging="567"/>
        <w:jc w:val="both"/>
        <w:rPr>
          <w:b/>
          <w:caps/>
          <w:sz w:val="22"/>
          <w:szCs w:val="22"/>
        </w:rPr>
      </w:pPr>
      <w:bookmarkStart w:id="31" w:name="_Toc463167321"/>
      <w:bookmarkStart w:id="32" w:name="_Ref81732491"/>
      <w:bookmarkStart w:id="33" w:name="_Ref81732496"/>
      <w:r w:rsidRPr="00513431">
        <w:rPr>
          <w:b/>
          <w:caps/>
          <w:sz w:val="22"/>
          <w:szCs w:val="22"/>
        </w:rPr>
        <w:t>Uzņēmēja saistību izpildes termiņu neievērošana</w:t>
      </w:r>
      <w:bookmarkEnd w:id="31"/>
      <w:bookmarkEnd w:id="32"/>
      <w:bookmarkEnd w:id="33"/>
      <w:r w:rsidRPr="00513431">
        <w:rPr>
          <w:b/>
          <w:caps/>
          <w:sz w:val="22"/>
          <w:szCs w:val="22"/>
        </w:rPr>
        <w:t xml:space="preserve"> un līgumsods</w:t>
      </w:r>
    </w:p>
    <w:p w14:paraId="71184231" w14:textId="77777777" w:rsidR="001D6BCB" w:rsidRPr="00513431" w:rsidRDefault="00000000" w:rsidP="006D1EEF">
      <w:pPr>
        <w:widowControl w:val="0"/>
        <w:numPr>
          <w:ilvl w:val="1"/>
          <w:numId w:val="37"/>
        </w:numPr>
        <w:spacing w:before="120" w:after="120" w:line="264" w:lineRule="auto"/>
        <w:ind w:left="567" w:right="-2" w:hanging="567"/>
        <w:jc w:val="both"/>
        <w:rPr>
          <w:sz w:val="22"/>
          <w:szCs w:val="22"/>
        </w:rPr>
      </w:pPr>
      <w:bookmarkStart w:id="34" w:name="_Ref84384934"/>
      <w:r w:rsidRPr="00513431">
        <w:rPr>
          <w:sz w:val="22"/>
          <w:szCs w:val="22"/>
        </w:rPr>
        <w:t>Līguma saistību, t.sk. garantijas darbu izpildes termiņu neattaisnotas neievērošanas gadījumā pret Uzņēmēju var tikt piemērots līgumsods.</w:t>
      </w:r>
      <w:bookmarkEnd w:id="34"/>
    </w:p>
    <w:p w14:paraId="4AB0585F" w14:textId="310D1AB0" w:rsidR="001D6BCB" w:rsidRPr="00513431" w:rsidRDefault="00000000" w:rsidP="006D1EEF">
      <w:pPr>
        <w:widowControl w:val="0"/>
        <w:numPr>
          <w:ilvl w:val="1"/>
          <w:numId w:val="37"/>
        </w:numPr>
        <w:spacing w:before="120" w:after="120" w:line="264" w:lineRule="auto"/>
        <w:ind w:left="567" w:hanging="567"/>
        <w:jc w:val="both"/>
        <w:rPr>
          <w:sz w:val="22"/>
          <w:szCs w:val="22"/>
        </w:rPr>
      </w:pPr>
      <w:bookmarkStart w:id="35" w:name="_Ref84321403"/>
      <w:r w:rsidRPr="00513431">
        <w:rPr>
          <w:sz w:val="22"/>
          <w:szCs w:val="22"/>
        </w:rPr>
        <w:t xml:space="preserve">Ja Uzņēmējs nokavē </w:t>
      </w:r>
      <w:r w:rsidR="00604189" w:rsidRPr="00513431">
        <w:rPr>
          <w:sz w:val="22"/>
          <w:szCs w:val="22"/>
        </w:rPr>
        <w:t>Līguma 3.</w:t>
      </w:r>
      <w:r w:rsidR="009F01AA" w:rsidRPr="00513431">
        <w:rPr>
          <w:sz w:val="22"/>
          <w:szCs w:val="22"/>
        </w:rPr>
        <w:t>3</w:t>
      </w:r>
      <w:r w:rsidR="00604189" w:rsidRPr="00513431">
        <w:rPr>
          <w:sz w:val="22"/>
          <w:szCs w:val="22"/>
        </w:rPr>
        <w:t>.punktā noteikto termiņu</w:t>
      </w:r>
      <w:r w:rsidRPr="00513431">
        <w:rPr>
          <w:sz w:val="22"/>
          <w:szCs w:val="22"/>
        </w:rPr>
        <w:t xml:space="preserve">, Pasūtītājs ir tiesīgs piemērot Uzņēmējam līgumsodu līdz 0,1% (nulle komats viena procenta) apmērā no kavēto darbu vērtības par katru kavējuma dienu, bet ne vairāk kā 10% (desmit procentus) no </w:t>
      </w:r>
      <w:r w:rsidR="008B3B7D" w:rsidRPr="00513431">
        <w:rPr>
          <w:sz w:val="22"/>
          <w:szCs w:val="22"/>
        </w:rPr>
        <w:t>atlikušā Līguma saistības apjoma</w:t>
      </w:r>
      <w:r w:rsidRPr="00513431">
        <w:rPr>
          <w:sz w:val="22"/>
          <w:szCs w:val="22"/>
        </w:rPr>
        <w:t>.</w:t>
      </w:r>
      <w:bookmarkEnd w:id="35"/>
      <w:r w:rsidRPr="00513431">
        <w:rPr>
          <w:sz w:val="22"/>
          <w:szCs w:val="22"/>
        </w:rPr>
        <w:t xml:space="preserve"> Līgumsoda samaksa neatbrīvo Uzņēmēju no saistību izpildes un zaudējumu atlīdzības pienākuma. Pasūtītājam ir tiesības ieturēt aprēķināto līgumsodu no maksājuma summas, veicot apmaksu par veiktajiem Darbiem. </w:t>
      </w:r>
    </w:p>
    <w:p w14:paraId="6A3B170A" w14:textId="1F397E66"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 xml:space="preserve">Ja Pasūtītājs kavē veikt samaksu par pamatoti iesniegtu rēķinu apmaksu, Uzņēmējs ir tiesīgs piemērot Pasūtītājam līgumsodu līdz 0,1% (nulle komats viena procenta) apmērā no kavētās Līguma cenas par katru kavējuma dienu, bet ne vairāk kā 10% (desmit procentus) no </w:t>
      </w:r>
      <w:r w:rsidR="000B1CBD" w:rsidRPr="00513431">
        <w:rPr>
          <w:sz w:val="22"/>
          <w:szCs w:val="22"/>
        </w:rPr>
        <w:t>kavētās Līguma cenas</w:t>
      </w:r>
      <w:r w:rsidRPr="00513431">
        <w:rPr>
          <w:sz w:val="22"/>
          <w:szCs w:val="22"/>
        </w:rPr>
        <w:t>.</w:t>
      </w:r>
    </w:p>
    <w:p w14:paraId="77EFD55D" w14:textId="77777777" w:rsidR="001D6BCB" w:rsidRPr="00513431" w:rsidRDefault="00000000" w:rsidP="006D1EEF">
      <w:pPr>
        <w:widowControl w:val="0"/>
        <w:numPr>
          <w:ilvl w:val="1"/>
          <w:numId w:val="37"/>
        </w:numPr>
        <w:spacing w:before="120" w:after="120" w:line="264" w:lineRule="auto"/>
        <w:ind w:left="567" w:hanging="567"/>
        <w:jc w:val="both"/>
        <w:rPr>
          <w:sz w:val="22"/>
          <w:szCs w:val="22"/>
        </w:rPr>
      </w:pPr>
      <w:r w:rsidRPr="00513431">
        <w:rPr>
          <w:sz w:val="22"/>
          <w:szCs w:val="22"/>
        </w:rPr>
        <w:t>Ja Uzņēmējs pieļauj Līguma pārkāpumus saistībā ar Darbu izpildes kvalitāti vai citus Līguma pārkāpumus, tad Pasūtītājs ir tiesīgs piemērot Uzņēmējam fiksētu līgumsodu šādā apmērā par katru pārkāpumu:</w:t>
      </w:r>
    </w:p>
    <w:p w14:paraId="46D93EDB" w14:textId="77777777" w:rsidR="001D6BCB" w:rsidRPr="00513431" w:rsidRDefault="00000000" w:rsidP="006D1EEF">
      <w:pPr>
        <w:pStyle w:val="ListParagraph"/>
        <w:numPr>
          <w:ilvl w:val="2"/>
          <w:numId w:val="37"/>
        </w:numPr>
        <w:autoSpaceDE/>
        <w:autoSpaceDN/>
        <w:adjustRightInd/>
        <w:spacing w:before="120" w:after="120" w:line="264" w:lineRule="auto"/>
        <w:ind w:left="567" w:right="-2" w:hanging="567"/>
        <w:contextualSpacing w:val="0"/>
        <w:jc w:val="both"/>
        <w:rPr>
          <w:sz w:val="22"/>
          <w:szCs w:val="22"/>
          <w:lang w:val="lv-LV"/>
        </w:rPr>
      </w:pPr>
      <w:r w:rsidRPr="00513431">
        <w:rPr>
          <w:sz w:val="22"/>
          <w:szCs w:val="22"/>
          <w:lang w:val="lv-LV"/>
        </w:rPr>
        <w:t>500 EUR (pieci simti</w:t>
      </w:r>
      <w:r w:rsidRPr="00513431">
        <w:rPr>
          <w:i/>
          <w:sz w:val="22"/>
          <w:szCs w:val="22"/>
          <w:lang w:val="lv-LV"/>
        </w:rPr>
        <w:t xml:space="preserve"> euro</w:t>
      </w:r>
      <w:r w:rsidRPr="00513431">
        <w:rPr>
          <w:sz w:val="22"/>
          <w:szCs w:val="22"/>
          <w:lang w:val="lv-LV"/>
        </w:rPr>
        <w:t>) par konstatētu darba aizsardzības prasību pārkāpumu saistībā ar Darbu veikšanu;</w:t>
      </w:r>
    </w:p>
    <w:p w14:paraId="174D2AF5" w14:textId="77777777" w:rsidR="001D6BCB" w:rsidRPr="00513431" w:rsidRDefault="00000000" w:rsidP="006D1EEF">
      <w:pPr>
        <w:pStyle w:val="ListParagraph"/>
        <w:numPr>
          <w:ilvl w:val="2"/>
          <w:numId w:val="37"/>
        </w:numPr>
        <w:autoSpaceDE/>
        <w:autoSpaceDN/>
        <w:adjustRightInd/>
        <w:spacing w:before="120" w:after="120" w:line="264" w:lineRule="auto"/>
        <w:ind w:left="567" w:right="-2" w:hanging="567"/>
        <w:contextualSpacing w:val="0"/>
        <w:jc w:val="both"/>
        <w:rPr>
          <w:sz w:val="22"/>
          <w:szCs w:val="22"/>
          <w:lang w:val="lv-LV"/>
        </w:rPr>
      </w:pPr>
      <w:r w:rsidRPr="00513431">
        <w:rPr>
          <w:sz w:val="22"/>
          <w:szCs w:val="22"/>
          <w:lang w:val="lv-LV"/>
        </w:rPr>
        <w:t>500 EUR (pieci simti</w:t>
      </w:r>
      <w:r w:rsidRPr="00513431">
        <w:rPr>
          <w:i/>
          <w:sz w:val="22"/>
          <w:szCs w:val="22"/>
          <w:lang w:val="lv-LV"/>
        </w:rPr>
        <w:t xml:space="preserve"> euro</w:t>
      </w:r>
      <w:r w:rsidRPr="00513431">
        <w:rPr>
          <w:sz w:val="22"/>
          <w:szCs w:val="22"/>
          <w:lang w:val="lv-LV"/>
        </w:rPr>
        <w:t>) par pamatotu zemes īpašnieku, trešo personu vai institūciju sūdzību par pārkāpumiem Darbu veikšanas laikā;</w:t>
      </w:r>
    </w:p>
    <w:p w14:paraId="0675B2DA" w14:textId="77777777" w:rsidR="001D6BCB" w:rsidRPr="00513431" w:rsidRDefault="00000000" w:rsidP="006D1EEF">
      <w:pPr>
        <w:pStyle w:val="ListParagraph"/>
        <w:numPr>
          <w:ilvl w:val="2"/>
          <w:numId w:val="37"/>
        </w:numPr>
        <w:tabs>
          <w:tab w:val="clear" w:pos="862"/>
          <w:tab w:val="num" w:pos="567"/>
        </w:tabs>
        <w:autoSpaceDE/>
        <w:autoSpaceDN/>
        <w:adjustRightInd/>
        <w:spacing w:before="120" w:after="120" w:line="264" w:lineRule="auto"/>
        <w:ind w:left="567" w:right="-2" w:hanging="567"/>
        <w:contextualSpacing w:val="0"/>
        <w:jc w:val="both"/>
        <w:rPr>
          <w:sz w:val="22"/>
          <w:szCs w:val="22"/>
          <w:lang w:val="lv-LV"/>
        </w:rPr>
      </w:pPr>
      <w:r w:rsidRPr="00513431">
        <w:rPr>
          <w:sz w:val="22"/>
          <w:szCs w:val="22"/>
          <w:lang w:val="lv-LV"/>
        </w:rPr>
        <w:t>500 EUR (pieci simti</w:t>
      </w:r>
      <w:r w:rsidRPr="00513431">
        <w:rPr>
          <w:i/>
          <w:sz w:val="22"/>
          <w:szCs w:val="22"/>
          <w:lang w:val="lv-LV"/>
        </w:rPr>
        <w:t xml:space="preserve"> euro</w:t>
      </w:r>
      <w:r w:rsidRPr="00513431">
        <w:rPr>
          <w:sz w:val="22"/>
          <w:szCs w:val="22"/>
          <w:lang w:val="lv-LV"/>
        </w:rPr>
        <w:t>) par atkritumu nesavākšanu Darbu veikšanas vietā;</w:t>
      </w:r>
    </w:p>
    <w:p w14:paraId="6C5B115C" w14:textId="77777777" w:rsidR="001D6BCB" w:rsidRPr="00513431" w:rsidRDefault="00000000" w:rsidP="006D1EEF">
      <w:pPr>
        <w:pStyle w:val="ListParagraph"/>
        <w:numPr>
          <w:ilvl w:val="2"/>
          <w:numId w:val="37"/>
        </w:numPr>
        <w:tabs>
          <w:tab w:val="clear" w:pos="862"/>
          <w:tab w:val="num" w:pos="567"/>
        </w:tabs>
        <w:autoSpaceDE/>
        <w:autoSpaceDN/>
        <w:adjustRightInd/>
        <w:spacing w:before="120" w:after="120" w:line="264" w:lineRule="auto"/>
        <w:ind w:left="567" w:right="-2" w:hanging="567"/>
        <w:contextualSpacing w:val="0"/>
        <w:jc w:val="both"/>
        <w:rPr>
          <w:sz w:val="22"/>
          <w:szCs w:val="22"/>
          <w:lang w:val="lv-LV"/>
        </w:rPr>
      </w:pPr>
      <w:r w:rsidRPr="00513431">
        <w:rPr>
          <w:sz w:val="22"/>
          <w:szCs w:val="22"/>
          <w:lang w:val="lv-LV"/>
        </w:rPr>
        <w:t>500 EUR (pieci simti</w:t>
      </w:r>
      <w:r w:rsidRPr="00513431">
        <w:rPr>
          <w:i/>
          <w:sz w:val="22"/>
          <w:szCs w:val="22"/>
          <w:lang w:val="lv-LV"/>
        </w:rPr>
        <w:t xml:space="preserve"> euro</w:t>
      </w:r>
      <w:r w:rsidRPr="00513431">
        <w:rPr>
          <w:sz w:val="22"/>
          <w:szCs w:val="22"/>
          <w:lang w:val="lv-LV"/>
        </w:rPr>
        <w:t>) par nepilnīgu vai nesavlaicīgu Izpilddokumentācijas iesniegšanu Pasūtītājam Darbu iepriekšējai pieņemšanai;</w:t>
      </w:r>
    </w:p>
    <w:p w14:paraId="7CB5F127" w14:textId="77777777" w:rsidR="001D6BCB" w:rsidRPr="00513431" w:rsidRDefault="00000000" w:rsidP="006D1EEF">
      <w:pPr>
        <w:pStyle w:val="ListParagraph"/>
        <w:numPr>
          <w:ilvl w:val="2"/>
          <w:numId w:val="37"/>
        </w:numPr>
        <w:tabs>
          <w:tab w:val="clear" w:pos="862"/>
          <w:tab w:val="num" w:pos="567"/>
        </w:tabs>
        <w:autoSpaceDE/>
        <w:autoSpaceDN/>
        <w:adjustRightInd/>
        <w:spacing w:before="120" w:after="120" w:line="264" w:lineRule="auto"/>
        <w:ind w:left="567" w:right="-2" w:hanging="567"/>
        <w:contextualSpacing w:val="0"/>
        <w:jc w:val="both"/>
        <w:rPr>
          <w:sz w:val="22"/>
          <w:szCs w:val="22"/>
          <w:lang w:val="lv-LV"/>
        </w:rPr>
      </w:pPr>
      <w:bookmarkStart w:id="36" w:name="_Hlk38106681"/>
      <w:r w:rsidRPr="00513431">
        <w:rPr>
          <w:sz w:val="22"/>
          <w:szCs w:val="22"/>
          <w:lang w:val="lv-LV"/>
        </w:rPr>
        <w:t xml:space="preserve">500 EUR (pieci simti </w:t>
      </w:r>
      <w:r w:rsidRPr="00513431">
        <w:rPr>
          <w:i/>
          <w:sz w:val="22"/>
          <w:szCs w:val="22"/>
          <w:lang w:val="lv-LV"/>
        </w:rPr>
        <w:t>euro</w:t>
      </w:r>
      <w:r w:rsidRPr="00513431">
        <w:rPr>
          <w:sz w:val="22"/>
          <w:szCs w:val="22"/>
          <w:lang w:val="lv-LV"/>
        </w:rPr>
        <w:t>)</w:t>
      </w:r>
      <w:r w:rsidRPr="00513431">
        <w:rPr>
          <w:i/>
          <w:sz w:val="22"/>
          <w:szCs w:val="22"/>
          <w:lang w:val="lv-LV"/>
        </w:rPr>
        <w:t xml:space="preserve"> </w:t>
      </w:r>
      <w:r w:rsidRPr="00513431">
        <w:rPr>
          <w:sz w:val="22"/>
          <w:szCs w:val="22"/>
          <w:lang w:val="lv-LV"/>
        </w:rPr>
        <w:t>par apdrošināšanas vai jebkādas citas saskaņā ar Līgumu iesniedzamās dokumentācijas savlaicīgu neiesniegšanu vai neuzrādīšanu Pasūtītājam;</w:t>
      </w:r>
      <w:bookmarkEnd w:id="36"/>
    </w:p>
    <w:p w14:paraId="6AF15363" w14:textId="77777777" w:rsidR="001D6BCB" w:rsidRPr="00513431" w:rsidRDefault="00000000" w:rsidP="006D1EEF">
      <w:pPr>
        <w:pStyle w:val="ListParagraph"/>
        <w:numPr>
          <w:ilvl w:val="2"/>
          <w:numId w:val="37"/>
        </w:numPr>
        <w:tabs>
          <w:tab w:val="clear" w:pos="862"/>
          <w:tab w:val="num" w:pos="567"/>
        </w:tabs>
        <w:autoSpaceDE/>
        <w:autoSpaceDN/>
        <w:adjustRightInd/>
        <w:spacing w:before="120" w:after="120" w:line="264" w:lineRule="auto"/>
        <w:ind w:left="567" w:right="-2" w:hanging="567"/>
        <w:contextualSpacing w:val="0"/>
        <w:jc w:val="both"/>
        <w:rPr>
          <w:sz w:val="22"/>
          <w:szCs w:val="22"/>
          <w:lang w:val="lv-LV"/>
        </w:rPr>
      </w:pPr>
      <w:r w:rsidRPr="00513431">
        <w:rPr>
          <w:sz w:val="22"/>
          <w:szCs w:val="22"/>
          <w:lang w:val="lv-LV"/>
        </w:rPr>
        <w:t xml:space="preserve">500 EUR (pieci simti </w:t>
      </w:r>
      <w:r w:rsidRPr="00513431">
        <w:rPr>
          <w:i/>
          <w:sz w:val="22"/>
          <w:szCs w:val="22"/>
          <w:lang w:val="lv-LV"/>
        </w:rPr>
        <w:t>euro</w:t>
      </w:r>
      <w:r w:rsidRPr="00513431">
        <w:rPr>
          <w:sz w:val="22"/>
          <w:szCs w:val="22"/>
          <w:lang w:val="lv-LV"/>
        </w:rPr>
        <w:t>) par tādu Tehniskajā uzdevumā noteikto Darbu izpildes termiņa kavējumu, kas nav Līguma izpildes beigu termiņš;</w:t>
      </w:r>
    </w:p>
    <w:p w14:paraId="4718DE4C" w14:textId="77777777" w:rsidR="001D6BCB" w:rsidRPr="00513431" w:rsidRDefault="00000000" w:rsidP="006D1EEF">
      <w:pPr>
        <w:pStyle w:val="ListParagraph"/>
        <w:numPr>
          <w:ilvl w:val="2"/>
          <w:numId w:val="37"/>
        </w:numPr>
        <w:tabs>
          <w:tab w:val="clear" w:pos="862"/>
          <w:tab w:val="num" w:pos="567"/>
        </w:tabs>
        <w:autoSpaceDE/>
        <w:autoSpaceDN/>
        <w:adjustRightInd/>
        <w:spacing w:before="120" w:after="120" w:line="264" w:lineRule="auto"/>
        <w:ind w:left="567" w:right="-2" w:hanging="567"/>
        <w:contextualSpacing w:val="0"/>
        <w:jc w:val="both"/>
        <w:rPr>
          <w:sz w:val="22"/>
          <w:szCs w:val="22"/>
          <w:lang w:val="lv-LV"/>
        </w:rPr>
      </w:pPr>
      <w:r w:rsidRPr="00513431">
        <w:rPr>
          <w:sz w:val="22"/>
          <w:szCs w:val="22"/>
          <w:lang w:val="lv-LV"/>
        </w:rPr>
        <w:t>500 EUR (pieci simti</w:t>
      </w:r>
      <w:r w:rsidRPr="00513431">
        <w:rPr>
          <w:i/>
          <w:sz w:val="22"/>
          <w:szCs w:val="22"/>
          <w:lang w:val="lv-LV"/>
        </w:rPr>
        <w:t xml:space="preserve"> euro</w:t>
      </w:r>
      <w:r w:rsidRPr="00513431">
        <w:rPr>
          <w:sz w:val="22"/>
          <w:szCs w:val="22"/>
          <w:lang w:val="lv-LV"/>
        </w:rPr>
        <w:t xml:space="preserve">) par citu Līgumā noteikto pienākumu pārkāpumu, kas nav termiņa </w:t>
      </w:r>
      <w:r w:rsidRPr="00513431">
        <w:rPr>
          <w:sz w:val="22"/>
          <w:szCs w:val="22"/>
          <w:lang w:val="lv-LV"/>
        </w:rPr>
        <w:lastRenderedPageBreak/>
        <w:t>kavējums.</w:t>
      </w:r>
    </w:p>
    <w:p w14:paraId="724236BC" w14:textId="77777777" w:rsidR="00836179" w:rsidRPr="00513431" w:rsidRDefault="00000000" w:rsidP="00836179">
      <w:pPr>
        <w:widowControl w:val="0"/>
        <w:numPr>
          <w:ilvl w:val="1"/>
          <w:numId w:val="37"/>
        </w:numPr>
        <w:spacing w:before="120" w:after="120" w:line="264" w:lineRule="auto"/>
        <w:ind w:left="567" w:right="-2" w:hanging="567"/>
        <w:jc w:val="both"/>
        <w:rPr>
          <w:sz w:val="22"/>
          <w:szCs w:val="22"/>
        </w:rPr>
      </w:pPr>
      <w:r w:rsidRPr="00513431">
        <w:rPr>
          <w:sz w:val="22"/>
          <w:szCs w:val="22"/>
        </w:rPr>
        <w:t>Ja notiek nelaimes gadījums Līguma ietvaros veicamo darbu laikā un tā rezultātā Uzņēmēja vai Pasūtītāja personālam nodarīti smagi veselības traucējumi vai – iestājusies nāve, pēc Pasūtītāja ieskata Uzņēmējs ir vainojams noteiktajā negadījumā, tad Pasūtītājs, vērtējot apstākļus, ir tiesīgs piemērot Uzņēmējam līgumsodu Līguma cenas apmērā, bet ne vairāk kā EUR 20 000,00 (divdesmit tūkstoši eiro, 00 centi) par katru gadījumu.</w:t>
      </w:r>
    </w:p>
    <w:p w14:paraId="5C21878D" w14:textId="19A47DBA" w:rsidR="001D6BCB" w:rsidRPr="00513431" w:rsidRDefault="00000000" w:rsidP="006D1EEF">
      <w:pPr>
        <w:widowControl w:val="0"/>
        <w:numPr>
          <w:ilvl w:val="1"/>
          <w:numId w:val="37"/>
        </w:numPr>
        <w:spacing w:before="120" w:after="120" w:line="264" w:lineRule="auto"/>
        <w:ind w:left="567" w:right="-2" w:hanging="567"/>
        <w:jc w:val="both"/>
        <w:rPr>
          <w:sz w:val="22"/>
          <w:szCs w:val="22"/>
        </w:rPr>
      </w:pPr>
      <w:r w:rsidRPr="00513431">
        <w:rPr>
          <w:sz w:val="22"/>
          <w:szCs w:val="22"/>
        </w:rPr>
        <w:t>Uzņēmējs sedz visus Pasūtītāja izdevumus, kas saistīti ar atkārtotu Projekta dokumentācijas daļas (Objekta būvprojekta vai tā sadaļu) ekspertīzi, ja ekspertīzes atzinums ir negatīvs, kā arī, ja Darbu veikšanās gaitā Projekta dokumentācijas daļā, par kuru tika sniegts ekspertīzes atzinums, tiek veiktas izmaiņas pēc Uzņēmēja iniciatīvas. Minētais noteikums attiecas uz visām atkārtotajām ekspertīzēm līdz tiek saņemts pozitīvs ekspertīzes atzinums par attiecīgo Projekta dokumentāciju vai tās daļu.</w:t>
      </w:r>
    </w:p>
    <w:p w14:paraId="0D5A1BCB" w14:textId="77777777" w:rsidR="001D6BCB" w:rsidRPr="00513431" w:rsidRDefault="00000000" w:rsidP="006D1EEF">
      <w:pPr>
        <w:widowControl w:val="0"/>
        <w:numPr>
          <w:ilvl w:val="1"/>
          <w:numId w:val="37"/>
        </w:numPr>
        <w:spacing w:before="120" w:after="120" w:line="264" w:lineRule="auto"/>
        <w:ind w:left="567" w:right="-2" w:hanging="567"/>
        <w:jc w:val="both"/>
        <w:rPr>
          <w:sz w:val="22"/>
          <w:szCs w:val="22"/>
        </w:rPr>
      </w:pPr>
      <w:r w:rsidRPr="00513431">
        <w:rPr>
          <w:sz w:val="22"/>
          <w:szCs w:val="22"/>
        </w:rPr>
        <w:t>Līgumsoda samaksa neatbrīvo Puses no turpmākās Līguma izpildes vai zaudējumu atlīdzības, vai trūkuma novēršanas. Pasūtītājam ir tiesības ieturēt aprēķināto līgumsodu no Līguma izpildes nodrošinājuma vai maksājuma summas, veicot apmaksu par izpildītajiem Darbiem.</w:t>
      </w:r>
    </w:p>
    <w:p w14:paraId="54E8FFFB" w14:textId="77777777" w:rsidR="00F90868" w:rsidRPr="00513431" w:rsidRDefault="00000000" w:rsidP="00F90868">
      <w:pPr>
        <w:widowControl w:val="0"/>
        <w:numPr>
          <w:ilvl w:val="1"/>
          <w:numId w:val="37"/>
        </w:numPr>
        <w:spacing w:before="120" w:after="120" w:line="264" w:lineRule="auto"/>
        <w:ind w:left="567" w:right="-2" w:hanging="567"/>
        <w:jc w:val="both"/>
        <w:rPr>
          <w:sz w:val="22"/>
          <w:szCs w:val="22"/>
        </w:rPr>
      </w:pPr>
      <w:r w:rsidRPr="00513431">
        <w:rPr>
          <w:sz w:val="22"/>
          <w:szCs w:val="22"/>
        </w:rPr>
        <w:t>Līgumsodu kopējā vērtība, neskaitot līgumsodu par saistību neizpildīšanu noteiktajā termiņā, nedrīkst pārsniegt 10 % no Līguma cenas.</w:t>
      </w:r>
    </w:p>
    <w:p w14:paraId="09B113BB" w14:textId="77777777" w:rsidR="00F90868" w:rsidRPr="00513431" w:rsidRDefault="00000000" w:rsidP="00F90868">
      <w:pPr>
        <w:widowControl w:val="0"/>
        <w:numPr>
          <w:ilvl w:val="1"/>
          <w:numId w:val="37"/>
        </w:numPr>
        <w:spacing w:before="120" w:after="120" w:line="264" w:lineRule="auto"/>
        <w:ind w:left="567" w:right="-2" w:hanging="567"/>
        <w:jc w:val="both"/>
        <w:rPr>
          <w:sz w:val="22"/>
          <w:szCs w:val="22"/>
        </w:rPr>
      </w:pPr>
      <w:r w:rsidRPr="00513431">
        <w:rPr>
          <w:sz w:val="22"/>
          <w:szCs w:val="22"/>
        </w:rPr>
        <w:t>Ja Līgumu izbeidz pirms termiņa, Puses veic galējo norēķinu par faktiski izpildītajiem un Pasūtītāja pieņemtajiem būvdarbiem 10 (desmit) darbdienu laikā no dienas, kad Puses ir parakstījušas aktu par faktiski izpildītajiem būvdarbiem, ja Uzņēmējs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līgumslēdzējpusēm nav domstarpību. Līgumslēdzējpuses strīdu risina šo noteikumu 7.1</w:t>
      </w:r>
      <w:r w:rsidR="006E1597" w:rsidRPr="00513431">
        <w:rPr>
          <w:sz w:val="22"/>
          <w:szCs w:val="22"/>
        </w:rPr>
        <w:t>4</w:t>
      </w:r>
      <w:r w:rsidRPr="00513431">
        <w:rPr>
          <w:sz w:val="22"/>
          <w:szCs w:val="22"/>
        </w:rPr>
        <w:t>., 7.1</w:t>
      </w:r>
      <w:r w:rsidR="006E1597" w:rsidRPr="00513431">
        <w:rPr>
          <w:sz w:val="22"/>
          <w:szCs w:val="22"/>
        </w:rPr>
        <w:t>5</w:t>
      </w:r>
      <w:r w:rsidRPr="00513431">
        <w:rPr>
          <w:sz w:val="22"/>
          <w:szCs w:val="22"/>
        </w:rPr>
        <w:t>., 7.1</w:t>
      </w:r>
      <w:r w:rsidR="006E1597" w:rsidRPr="00513431">
        <w:rPr>
          <w:sz w:val="22"/>
          <w:szCs w:val="22"/>
        </w:rPr>
        <w:t>6</w:t>
      </w:r>
      <w:r w:rsidRPr="00513431">
        <w:rPr>
          <w:sz w:val="22"/>
          <w:szCs w:val="22"/>
        </w:rPr>
        <w:t>. vai 7.1</w:t>
      </w:r>
      <w:r w:rsidR="006E1597" w:rsidRPr="00513431">
        <w:rPr>
          <w:sz w:val="22"/>
          <w:szCs w:val="22"/>
        </w:rPr>
        <w:t>7</w:t>
      </w:r>
      <w:r w:rsidRPr="00513431">
        <w:rPr>
          <w:sz w:val="22"/>
          <w:szCs w:val="22"/>
        </w:rPr>
        <w:t>. punktā noteiktajā kārtībā.</w:t>
      </w:r>
    </w:p>
    <w:p w14:paraId="694EB4B6" w14:textId="77777777" w:rsidR="007643A0" w:rsidRPr="00513431" w:rsidRDefault="00000000" w:rsidP="007643A0">
      <w:pPr>
        <w:shd w:val="clear" w:color="auto" w:fill="FFFFFF"/>
        <w:suppressAutoHyphens/>
        <w:ind w:left="567" w:hanging="567"/>
        <w:jc w:val="both"/>
        <w:rPr>
          <w:sz w:val="22"/>
          <w:szCs w:val="22"/>
          <w:lang w:eastAsia="ar-SA"/>
        </w:rPr>
      </w:pPr>
      <w:r w:rsidRPr="00513431">
        <w:rPr>
          <w:b/>
          <w:bCs/>
          <w:sz w:val="22"/>
          <w:szCs w:val="22"/>
        </w:rPr>
        <w:t>12.10</w:t>
      </w:r>
      <w:r w:rsidRPr="00513431">
        <w:rPr>
          <w:sz w:val="22"/>
          <w:szCs w:val="22"/>
        </w:rPr>
        <w:t>.</w:t>
      </w:r>
      <w:r w:rsidRPr="00513431">
        <w:rPr>
          <w:sz w:val="22"/>
          <w:szCs w:val="22"/>
        </w:rPr>
        <w:tab/>
      </w:r>
      <w:r w:rsidR="00DE5E31" w:rsidRPr="00513431">
        <w:rPr>
          <w:sz w:val="22"/>
          <w:szCs w:val="22"/>
        </w:rPr>
        <w:t xml:space="preserve"> </w:t>
      </w:r>
      <w:r w:rsidRPr="00513431">
        <w:rPr>
          <w:sz w:val="22"/>
          <w:szCs w:val="22"/>
        </w:rPr>
        <w:t xml:space="preserve">Ja </w:t>
      </w:r>
      <w:r w:rsidR="00CD14EF" w:rsidRPr="00513431">
        <w:rPr>
          <w:sz w:val="22"/>
          <w:szCs w:val="22"/>
        </w:rPr>
        <w:t xml:space="preserve">Līguma </w:t>
      </w:r>
      <w:r w:rsidR="00DE5E31" w:rsidRPr="00513431">
        <w:rPr>
          <w:sz w:val="22"/>
          <w:szCs w:val="22"/>
        </w:rPr>
        <w:t xml:space="preserve">14.2.8- 14.2.10.punktā noteiktajos gadījumos tiek </w:t>
      </w:r>
      <w:r w:rsidRPr="00513431">
        <w:rPr>
          <w:rStyle w:val="cf01"/>
          <w:rFonts w:ascii="Times New Roman" w:eastAsia="Calibri" w:hAnsi="Times New Roman" w:cs="Times New Roman"/>
          <w:sz w:val="22"/>
          <w:szCs w:val="22"/>
        </w:rPr>
        <w:t>anulēts, atsaukts vai kā citādi pilnībā vai daļēji zaudēts Objekta izpildei noteiktais Eiropas Savienības līdzfinansējums, Būvuzņēmējam ir jāatmaksā Pasūtītājam</w:t>
      </w:r>
      <w:r w:rsidR="003E5472" w:rsidRPr="00513431">
        <w:rPr>
          <w:rStyle w:val="cf01"/>
          <w:rFonts w:ascii="Times New Roman" w:eastAsia="Calibri" w:hAnsi="Times New Roman" w:cs="Times New Roman"/>
          <w:sz w:val="22"/>
          <w:szCs w:val="22"/>
        </w:rPr>
        <w:t xml:space="preserve"> vai citai Pasūtītāja norādītajai pusei</w:t>
      </w:r>
      <w:r w:rsidRPr="00513431">
        <w:rPr>
          <w:rStyle w:val="cf01"/>
          <w:rFonts w:ascii="Times New Roman" w:eastAsia="Calibri" w:hAnsi="Times New Roman" w:cs="Times New Roman"/>
          <w:sz w:val="22"/>
          <w:szCs w:val="22"/>
        </w:rPr>
        <w:t xml:space="preserve"> zaudētais Eiropas Savienības līdzfinansējums. Šajā punktā minētais noteikums piemērojams neatkarīgi no tā, vai Līgums tiek izbeigts.</w:t>
      </w:r>
    </w:p>
    <w:p w14:paraId="0B77AAC6" w14:textId="77777777" w:rsidR="001D6BCB" w:rsidRPr="00513431" w:rsidRDefault="00000000" w:rsidP="006D1EEF">
      <w:pPr>
        <w:widowControl w:val="0"/>
        <w:numPr>
          <w:ilvl w:val="0"/>
          <w:numId w:val="41"/>
        </w:numPr>
        <w:spacing w:before="120" w:after="120" w:line="264" w:lineRule="auto"/>
        <w:ind w:left="567" w:right="-2" w:hanging="567"/>
        <w:jc w:val="both"/>
        <w:rPr>
          <w:b/>
          <w:caps/>
          <w:sz w:val="22"/>
          <w:szCs w:val="22"/>
        </w:rPr>
      </w:pPr>
      <w:r w:rsidRPr="00513431">
        <w:rPr>
          <w:b/>
          <w:caps/>
          <w:sz w:val="22"/>
          <w:szCs w:val="22"/>
        </w:rPr>
        <w:t>Apdrošināšana</w:t>
      </w:r>
    </w:p>
    <w:p w14:paraId="08DF1CB0" w14:textId="77777777" w:rsidR="001D6BCB" w:rsidRPr="00513431" w:rsidRDefault="00000000" w:rsidP="006D1EEF">
      <w:pPr>
        <w:widowControl w:val="0"/>
        <w:numPr>
          <w:ilvl w:val="1"/>
          <w:numId w:val="41"/>
        </w:numPr>
        <w:spacing w:before="120" w:after="120" w:line="264" w:lineRule="auto"/>
        <w:ind w:left="567" w:right="-2" w:hanging="567"/>
        <w:jc w:val="both"/>
        <w:rPr>
          <w:sz w:val="22"/>
          <w:szCs w:val="22"/>
        </w:rPr>
      </w:pPr>
      <w:r w:rsidRPr="00513431">
        <w:rPr>
          <w:sz w:val="22"/>
          <w:szCs w:val="22"/>
        </w:rPr>
        <w:t xml:space="preserve">Uzņēmējs līdz Darbu uzsākšanai vai līdz tiesību aktos paredzētajam termiņam, ja minētais termiņš iestājas pirms Darbu uzsākšanas, uz sava rēķina apņemas noslēgt šādus atbilstošus apdrošināšanas līgumus, apdrošināšanas sabiedrību un apdrošināšanas noteikumus iepriekš saskaņojot ar Pasūtītāju, un iesniedzot Pasūtītājam apstiprinātas apdrošināšanas līguma vai apdrošināšanas polišu kopijas </w:t>
      </w:r>
      <w:bookmarkStart w:id="37" w:name="_Hlk7689474"/>
      <w:bookmarkStart w:id="38" w:name="_Hlk38699729"/>
      <w:r w:rsidRPr="00513431">
        <w:rPr>
          <w:sz w:val="22"/>
          <w:szCs w:val="22"/>
        </w:rPr>
        <w:t>kopā ar pierādījumiem par apdrošināšanas prēmijas apmaksu</w:t>
      </w:r>
      <w:bookmarkEnd w:id="37"/>
      <w:bookmarkEnd w:id="38"/>
      <w:r w:rsidRPr="00513431">
        <w:rPr>
          <w:sz w:val="22"/>
          <w:szCs w:val="22"/>
        </w:rPr>
        <w:t>:</w:t>
      </w:r>
    </w:p>
    <w:p w14:paraId="725C4C99" w14:textId="6B49989D" w:rsidR="001D6BCB" w:rsidRPr="00513431" w:rsidRDefault="00000000" w:rsidP="006D1EEF">
      <w:pPr>
        <w:widowControl w:val="0"/>
        <w:numPr>
          <w:ilvl w:val="2"/>
          <w:numId w:val="41"/>
        </w:numPr>
        <w:spacing w:before="120" w:after="120" w:line="264" w:lineRule="auto"/>
        <w:ind w:left="567" w:hanging="567"/>
        <w:jc w:val="both"/>
        <w:rPr>
          <w:sz w:val="22"/>
          <w:szCs w:val="22"/>
        </w:rPr>
      </w:pPr>
      <w:r w:rsidRPr="00513431">
        <w:rPr>
          <w:sz w:val="22"/>
          <w:szCs w:val="22"/>
        </w:rPr>
        <w:t>būvdarbu un montāžas darbu (iekārtu</w:t>
      </w:r>
      <w:r w:rsidR="00B2250F" w:rsidRPr="00513431">
        <w:rPr>
          <w:sz w:val="22"/>
          <w:szCs w:val="22"/>
        </w:rPr>
        <w:t xml:space="preserve"> un to</w:t>
      </w:r>
      <w:r w:rsidRPr="00513431">
        <w:rPr>
          <w:sz w:val="22"/>
          <w:szCs w:val="22"/>
        </w:rPr>
        <w:t xml:space="preserve"> uzstādīšanas) apdrošināšanas polisi Līguma cenas apmērā. Saskaņā ar apdrošināšanas polisi tiek norādīts kā apdrošināšanas atlīdzības saņēmējs tiek norādīts Pasūtītājs. Šo apdrošināšanu Uzņēmējs uztur spēkā visā Darbu veikšanas laikā. </w:t>
      </w:r>
      <w:r w:rsidRPr="00513431">
        <w:rPr>
          <w:sz w:val="22"/>
          <w:szCs w:val="22"/>
          <w:lang w:eastAsia="lv-LV"/>
        </w:rPr>
        <w:t xml:space="preserve">Apdrošinājums aptver visus zaudējumu riskus, kas saistās ar Uzņēmēja profesionālo darbību. Apdrošināšanas polisē iekļaujams 3 (trīs) gadu paplašinātais garantijas periods, kā arī projektētāja kļūdas apdrošināšana. </w:t>
      </w:r>
      <w:r w:rsidRPr="00513431">
        <w:rPr>
          <w:sz w:val="22"/>
          <w:szCs w:val="22"/>
        </w:rPr>
        <w:t xml:space="preserve">Uzņēmējs minētās apdrošināšanas polises </w:t>
      </w:r>
      <w:bookmarkStart w:id="39" w:name="_Hlk7689521"/>
      <w:r w:rsidRPr="00513431">
        <w:rPr>
          <w:sz w:val="22"/>
          <w:szCs w:val="22"/>
        </w:rPr>
        <w:t xml:space="preserve">kopiju kopā ar pierādījumiem par apdrošināšanas prēmijas apmaksu </w:t>
      </w:r>
      <w:bookmarkEnd w:id="39"/>
      <w:r w:rsidRPr="00513431">
        <w:rPr>
          <w:sz w:val="22"/>
          <w:szCs w:val="22"/>
        </w:rPr>
        <w:t xml:space="preserve">iesniedz Pasūtītājam ne vēlāk kā 10 (desmit) </w:t>
      </w:r>
      <w:r w:rsidR="00244BAD" w:rsidRPr="00513431">
        <w:rPr>
          <w:sz w:val="22"/>
          <w:szCs w:val="22"/>
        </w:rPr>
        <w:t>D</w:t>
      </w:r>
      <w:r w:rsidRPr="00513431">
        <w:rPr>
          <w:sz w:val="22"/>
          <w:szCs w:val="22"/>
        </w:rPr>
        <w:t>ienas pirms Darbu uzsākšanas Objekta teritorijā;</w:t>
      </w:r>
    </w:p>
    <w:p w14:paraId="59F3806B" w14:textId="456200C2" w:rsidR="001D6BCB" w:rsidRPr="00513431" w:rsidRDefault="00000000" w:rsidP="006D1EEF">
      <w:pPr>
        <w:widowControl w:val="0"/>
        <w:numPr>
          <w:ilvl w:val="2"/>
          <w:numId w:val="41"/>
        </w:numPr>
        <w:spacing w:before="120" w:after="120" w:line="264" w:lineRule="auto"/>
        <w:ind w:left="567" w:hanging="567"/>
        <w:jc w:val="both"/>
        <w:rPr>
          <w:sz w:val="22"/>
          <w:szCs w:val="22"/>
        </w:rPr>
      </w:pPr>
      <w:r w:rsidRPr="00513431">
        <w:rPr>
          <w:sz w:val="22"/>
          <w:szCs w:val="22"/>
        </w:rPr>
        <w:t>Uzņēmēja civiltiesiskās atbildības apdrošināšanas polisi atbilstoši normatīvo aktu prasībām, tajā skaitā Latvijas Republikas Ministru kabineta 2014.gada 19.augusta noteikumu Nr.502 "</w:t>
      </w:r>
      <w:r w:rsidRPr="00513431">
        <w:rPr>
          <w:bCs/>
          <w:sz w:val="22"/>
          <w:szCs w:val="22"/>
          <w:lang w:eastAsia="lv-LV"/>
        </w:rPr>
        <w:t xml:space="preserve">Noteikumi par būvspeciālistu un būvdarbu veicēju civiltiesiskās atbildības obligāto apdrošināšanu" prasībām, kā arī </w:t>
      </w:r>
      <w:r w:rsidRPr="00513431">
        <w:rPr>
          <w:sz w:val="22"/>
          <w:szCs w:val="22"/>
        </w:rPr>
        <w:t xml:space="preserve">paredzot šādus noteikumus: apdrošināšanas summa: </w:t>
      </w:r>
      <w:r w:rsidR="00586A42" w:rsidRPr="00513431">
        <w:rPr>
          <w:sz w:val="22"/>
          <w:szCs w:val="22"/>
        </w:rPr>
        <w:t>Līgum</w:t>
      </w:r>
      <w:r w:rsidR="00634079" w:rsidRPr="00513431">
        <w:rPr>
          <w:sz w:val="22"/>
          <w:szCs w:val="22"/>
        </w:rPr>
        <w:t xml:space="preserve">a </w:t>
      </w:r>
      <w:r w:rsidR="00586A42" w:rsidRPr="00513431">
        <w:rPr>
          <w:sz w:val="22"/>
          <w:szCs w:val="22"/>
        </w:rPr>
        <w:t>cenas apmērā,</w:t>
      </w:r>
      <w:r w:rsidRPr="00513431">
        <w:rPr>
          <w:sz w:val="22"/>
          <w:szCs w:val="22"/>
        </w:rPr>
        <w:t xml:space="preserve"> apdrošinājuma ņēmēja pašrisks ne vairāk kā 700 EUR (septiņi simti </w:t>
      </w:r>
      <w:r w:rsidRPr="00513431">
        <w:rPr>
          <w:i/>
          <w:sz w:val="22"/>
          <w:szCs w:val="22"/>
        </w:rPr>
        <w:t>euro</w:t>
      </w:r>
      <w:r w:rsidRPr="00513431">
        <w:rPr>
          <w:sz w:val="22"/>
          <w:szCs w:val="22"/>
        </w:rPr>
        <w:t xml:space="preserve">), kā arī </w:t>
      </w:r>
      <w:r w:rsidRPr="00513431">
        <w:rPr>
          <w:sz w:val="22"/>
          <w:szCs w:val="22"/>
          <w:lang w:eastAsia="lv-LV"/>
        </w:rPr>
        <w:t xml:space="preserve">trīs gadu pagarinātais zaudējumu pieteikšanas periods </w:t>
      </w:r>
      <w:r w:rsidRPr="00513431">
        <w:rPr>
          <w:sz w:val="22"/>
          <w:szCs w:val="22"/>
        </w:rPr>
        <w:t>un tai ir jāaptver civiltiesiskās atbildības riski pret trešajām personām saistībā ar Darbu veikšanu</w:t>
      </w:r>
      <w:r w:rsidRPr="00513431">
        <w:rPr>
          <w:sz w:val="22"/>
          <w:szCs w:val="22"/>
          <w:lang w:eastAsia="lv-LV"/>
        </w:rPr>
        <w:t xml:space="preserve">. </w:t>
      </w:r>
      <w:r w:rsidRPr="00513431">
        <w:rPr>
          <w:sz w:val="22"/>
          <w:szCs w:val="22"/>
        </w:rPr>
        <w:t xml:space="preserve">Šo apdrošināšanu Uzņēmējs uztur spēkā visā Darbu veikšanas un Garantijas laikā. Apdrošināšanas polisē tiek noteikts, ka apdrošināšanas atlīdzības saņēmējs var būt jebkura fiziska vai juridiska persona </w:t>
      </w:r>
      <w:r w:rsidRPr="00513431">
        <w:rPr>
          <w:sz w:val="22"/>
          <w:szCs w:val="22"/>
        </w:rPr>
        <w:lastRenderedPageBreak/>
        <w:t xml:space="preserve">(tajā skaitā Pasūtītājs), kam var rasties prasījums saistībā ar Darbu veikšanu. Uzņēmējs minētās apdrošināšanas polises kopiju kopā ar pierādījumiem par apdrošināšanas prēmijas apmaksu iesniedz Pasūtītājam ne vēlāk kā 10 (desmit) </w:t>
      </w:r>
      <w:r w:rsidR="00244BAD" w:rsidRPr="00513431">
        <w:rPr>
          <w:sz w:val="22"/>
          <w:szCs w:val="22"/>
        </w:rPr>
        <w:t>D</w:t>
      </w:r>
      <w:r w:rsidRPr="00513431">
        <w:rPr>
          <w:sz w:val="22"/>
          <w:szCs w:val="22"/>
        </w:rPr>
        <w:t>ienas pirms Darbu uzsākšanas Objekta teritorijā;</w:t>
      </w:r>
    </w:p>
    <w:p w14:paraId="6D926601" w14:textId="77777777" w:rsidR="001D6BCB" w:rsidRPr="00513431" w:rsidRDefault="00000000" w:rsidP="006D1EEF">
      <w:pPr>
        <w:widowControl w:val="0"/>
        <w:numPr>
          <w:ilvl w:val="2"/>
          <w:numId w:val="41"/>
        </w:numPr>
        <w:spacing w:before="120" w:after="120" w:line="264" w:lineRule="auto"/>
        <w:ind w:left="567" w:hanging="567"/>
        <w:jc w:val="both"/>
        <w:rPr>
          <w:sz w:val="22"/>
          <w:szCs w:val="22"/>
        </w:rPr>
      </w:pPr>
      <w:r w:rsidRPr="00513431">
        <w:rPr>
          <w:sz w:val="22"/>
          <w:szCs w:val="22"/>
        </w:rPr>
        <w:t>Darbos iesaistīto būvspeciālistu civiltiesiskās atbildības apdrošināšanas polisi atbilstoši normatīvo aktu prasībām, tajā skaitā Latvijas Republikas Ministru kabineta 2014.gada 19.augusta noteikumu Nr.502 "</w:t>
      </w:r>
      <w:r w:rsidRPr="00513431">
        <w:rPr>
          <w:bCs/>
          <w:sz w:val="22"/>
          <w:szCs w:val="22"/>
          <w:lang w:eastAsia="lv-LV"/>
        </w:rPr>
        <w:t>Noteikumi par būvspeciālistu un būvdarbu veicēju civiltiesiskās atbildības obligāto apdrošināšanu" prasībām.</w:t>
      </w:r>
    </w:p>
    <w:p w14:paraId="24602C1A" w14:textId="77777777" w:rsidR="001D6BCB" w:rsidRPr="00513431" w:rsidRDefault="00000000" w:rsidP="006D1EEF">
      <w:pPr>
        <w:widowControl w:val="0"/>
        <w:numPr>
          <w:ilvl w:val="1"/>
          <w:numId w:val="41"/>
        </w:numPr>
        <w:spacing w:before="120" w:after="120" w:line="264" w:lineRule="auto"/>
        <w:ind w:left="567" w:right="-2" w:hanging="567"/>
        <w:jc w:val="both"/>
        <w:rPr>
          <w:sz w:val="22"/>
          <w:szCs w:val="22"/>
        </w:rPr>
      </w:pPr>
      <w:r w:rsidRPr="00513431">
        <w:rPr>
          <w:sz w:val="22"/>
          <w:szCs w:val="22"/>
        </w:rPr>
        <w:t>Līguma izpildes beigu termiņa pagarināšanas gadījumā, izdevumus, saistītus ar apdrošināšanas līgumu pagarināšanu sedz tā Puse, kuras vainas dēļ pagarināti Līguma izpildes termiņi.</w:t>
      </w:r>
    </w:p>
    <w:p w14:paraId="18889F1D" w14:textId="77777777" w:rsidR="001D6BCB" w:rsidRPr="00513431" w:rsidRDefault="00000000" w:rsidP="006D1EEF">
      <w:pPr>
        <w:keepNext/>
        <w:widowControl w:val="0"/>
        <w:numPr>
          <w:ilvl w:val="0"/>
          <w:numId w:val="41"/>
        </w:numPr>
        <w:spacing w:before="120" w:after="120" w:line="264" w:lineRule="auto"/>
        <w:ind w:left="567" w:right="-2" w:hanging="567"/>
        <w:jc w:val="both"/>
        <w:rPr>
          <w:b/>
          <w:caps/>
          <w:sz w:val="22"/>
          <w:szCs w:val="22"/>
        </w:rPr>
      </w:pPr>
      <w:bookmarkStart w:id="40" w:name="_Toc463167324"/>
      <w:r w:rsidRPr="00513431">
        <w:rPr>
          <w:b/>
          <w:caps/>
          <w:sz w:val="22"/>
          <w:szCs w:val="22"/>
        </w:rPr>
        <w:t>saistību neizpilde vai interešu konflikts</w:t>
      </w:r>
    </w:p>
    <w:p w14:paraId="4C4CE1D1" w14:textId="5BC3F754" w:rsidR="003700DB" w:rsidRPr="00513431" w:rsidRDefault="00000000" w:rsidP="00396C62">
      <w:pPr>
        <w:widowControl w:val="0"/>
        <w:spacing w:before="120" w:after="120" w:line="264" w:lineRule="auto"/>
        <w:ind w:left="567" w:right="-2" w:hanging="567"/>
        <w:jc w:val="both"/>
        <w:rPr>
          <w:sz w:val="22"/>
          <w:szCs w:val="22"/>
        </w:rPr>
      </w:pPr>
      <w:r w:rsidRPr="00513431">
        <w:rPr>
          <w:b/>
          <w:bCs/>
          <w:sz w:val="22"/>
          <w:szCs w:val="22"/>
        </w:rPr>
        <w:t>14.1.</w:t>
      </w:r>
      <w:r w:rsidRPr="00513431">
        <w:rPr>
          <w:b/>
          <w:bCs/>
          <w:sz w:val="22"/>
          <w:szCs w:val="22"/>
        </w:rPr>
        <w:tab/>
      </w:r>
      <w:r w:rsidR="001D6BCB" w:rsidRPr="00513431">
        <w:rPr>
          <w:sz w:val="22"/>
          <w:szCs w:val="22"/>
        </w:rPr>
        <w:t>Pasūtītājam ir tiesības, nosūtot rakstisku paziņojumu, pēc saviem ieskatiem vienpusēji apturēt Līguma darbību uz laiku, samaksājot Uzņēmējam par faktiski piegādātajām Iekārtām un izpildītajiem Darbiem, un papildu izdevumus, kas saistīti ar neplānotu darbu pārtraukšanu vai atsākšanu</w:t>
      </w:r>
      <w:r w:rsidR="005861BA" w:rsidRPr="00513431">
        <w:rPr>
          <w:sz w:val="22"/>
          <w:szCs w:val="22"/>
        </w:rPr>
        <w:t xml:space="preserve"> gadījumā, ja Līguma darbība tiek apturēta no Pasūtītāja atkarīgu iemeslu dēļ</w:t>
      </w:r>
      <w:r w:rsidR="001D6BCB" w:rsidRPr="00513431">
        <w:rPr>
          <w:sz w:val="22"/>
          <w:szCs w:val="22"/>
        </w:rPr>
        <w:t xml:space="preserve">. Iestājoties minētajiem apstākļiem, Līguma izpildes beigu termiņš uzskatāms par pagarinātu par tādu periodu, par kādu tiek apturēta Līguma darbība. Pusēm par minēto nav nepieciešams parakstīt atsevišķu vienošanos.  </w:t>
      </w:r>
      <w:bookmarkStart w:id="41" w:name="_Ref84315710"/>
    </w:p>
    <w:p w14:paraId="3C7FF74D" w14:textId="77777777" w:rsidR="001D6BCB" w:rsidRPr="00513431" w:rsidRDefault="00000000" w:rsidP="00396C62">
      <w:pPr>
        <w:widowControl w:val="0"/>
        <w:spacing w:before="120" w:after="120" w:line="264" w:lineRule="auto"/>
        <w:ind w:left="567" w:right="-2" w:hanging="567"/>
        <w:jc w:val="both"/>
        <w:rPr>
          <w:sz w:val="22"/>
          <w:szCs w:val="22"/>
        </w:rPr>
      </w:pPr>
      <w:r w:rsidRPr="00513431">
        <w:rPr>
          <w:b/>
          <w:bCs/>
          <w:sz w:val="22"/>
          <w:szCs w:val="22"/>
        </w:rPr>
        <w:t>14.2.</w:t>
      </w:r>
      <w:r w:rsidRPr="00513431">
        <w:rPr>
          <w:b/>
          <w:bCs/>
          <w:sz w:val="22"/>
          <w:szCs w:val="22"/>
        </w:rPr>
        <w:tab/>
      </w:r>
      <w:r w:rsidRPr="00513431">
        <w:rPr>
          <w:sz w:val="22"/>
          <w:szCs w:val="22"/>
        </w:rPr>
        <w:t>Pasūtītājs, nosūtot rakstisku paziņojumu Uzņēmējam, var vienpusēji izbeigt Līgumu pilnībā vai daļēji jebkurā no šiem gadījumiem:</w:t>
      </w:r>
      <w:bookmarkEnd w:id="41"/>
    </w:p>
    <w:p w14:paraId="143F1FCA" w14:textId="1272BAB2" w:rsidR="001D6BCB" w:rsidRPr="00513431" w:rsidRDefault="00000000" w:rsidP="00396C62">
      <w:pPr>
        <w:widowControl w:val="0"/>
        <w:spacing w:before="120" w:after="120" w:line="264" w:lineRule="auto"/>
        <w:ind w:left="851"/>
        <w:jc w:val="both"/>
        <w:rPr>
          <w:sz w:val="22"/>
          <w:szCs w:val="22"/>
        </w:rPr>
      </w:pPr>
      <w:r w:rsidRPr="00513431">
        <w:rPr>
          <w:b/>
          <w:bCs/>
          <w:sz w:val="22"/>
          <w:szCs w:val="22"/>
        </w:rPr>
        <w:t>14.2.1.</w:t>
      </w:r>
      <w:r w:rsidRPr="00513431">
        <w:rPr>
          <w:sz w:val="22"/>
          <w:szCs w:val="22"/>
        </w:rPr>
        <w:tab/>
        <w:t xml:space="preserve">ja Uzņēmējs Līgumā noteiktajā termiņā nav uzsācis Darbu izpildi un savu saistību neizpildi nav novērsis arī 15 (piecpadsmit) </w:t>
      </w:r>
      <w:r w:rsidR="00244BAD" w:rsidRPr="00513431">
        <w:rPr>
          <w:sz w:val="22"/>
          <w:szCs w:val="22"/>
        </w:rPr>
        <w:t>D</w:t>
      </w:r>
      <w:r w:rsidRPr="00513431">
        <w:rPr>
          <w:sz w:val="22"/>
          <w:szCs w:val="22"/>
        </w:rPr>
        <w:t>ienu laikā no Pasūtītāja brīdinājuma saņemšanas dienas;</w:t>
      </w:r>
    </w:p>
    <w:p w14:paraId="54B3418D" w14:textId="12BA6221" w:rsidR="001D6BCB" w:rsidRPr="00513431" w:rsidRDefault="00000000" w:rsidP="00396C62">
      <w:pPr>
        <w:widowControl w:val="0"/>
        <w:spacing w:before="120" w:after="120" w:line="264" w:lineRule="auto"/>
        <w:ind w:left="851"/>
        <w:jc w:val="both"/>
        <w:rPr>
          <w:sz w:val="22"/>
          <w:szCs w:val="22"/>
        </w:rPr>
      </w:pPr>
      <w:r w:rsidRPr="00513431">
        <w:rPr>
          <w:b/>
          <w:bCs/>
          <w:sz w:val="22"/>
          <w:szCs w:val="22"/>
        </w:rPr>
        <w:t>14.2.</w:t>
      </w:r>
      <w:r w:rsidR="00D46150" w:rsidRPr="00513431">
        <w:rPr>
          <w:b/>
          <w:bCs/>
          <w:sz w:val="22"/>
          <w:szCs w:val="22"/>
        </w:rPr>
        <w:t>2</w:t>
      </w:r>
      <w:r w:rsidRPr="00513431">
        <w:rPr>
          <w:b/>
          <w:bCs/>
          <w:sz w:val="22"/>
          <w:szCs w:val="22"/>
        </w:rPr>
        <w:t>.</w:t>
      </w:r>
      <w:r w:rsidRPr="00513431">
        <w:rPr>
          <w:sz w:val="22"/>
          <w:szCs w:val="22"/>
        </w:rPr>
        <w:tab/>
        <w:t xml:space="preserve">ja Uzņēmējs neattaisnoti kavē </w:t>
      </w:r>
      <w:r w:rsidR="00F85B02" w:rsidRPr="00513431">
        <w:rPr>
          <w:sz w:val="22"/>
          <w:szCs w:val="22"/>
        </w:rPr>
        <w:t xml:space="preserve">Finanšu piedāvājumā </w:t>
      </w:r>
      <w:r w:rsidRPr="00513431">
        <w:rPr>
          <w:sz w:val="22"/>
          <w:szCs w:val="22"/>
        </w:rPr>
        <w:t xml:space="preserve">un Tehniskajā uzdevumā norādītos Darbu izpildes termiņus, kā arī Līguma izpildes beigu termiņu vairāk par 30 (trīsdesmit) </w:t>
      </w:r>
      <w:r w:rsidR="00244BAD" w:rsidRPr="00513431">
        <w:rPr>
          <w:sz w:val="22"/>
          <w:szCs w:val="22"/>
        </w:rPr>
        <w:t>D</w:t>
      </w:r>
      <w:r w:rsidRPr="00513431">
        <w:rPr>
          <w:sz w:val="22"/>
          <w:szCs w:val="22"/>
        </w:rPr>
        <w:t>ienām. Šajā gadījumā Pasūtītājs nepiegādāto Iekārtu, neizpildīto Darbu vietā var pasūtīt līdzīgas Iekārtas un/vai Darbus no trešajām personām, par kuriem Uzņēmējam ir pienākums atlīdzināt Pasūtītājam radušos papildizdevumus;</w:t>
      </w:r>
    </w:p>
    <w:p w14:paraId="7BE6AEC3" w14:textId="77777777" w:rsidR="003700DB" w:rsidRPr="00513431" w:rsidRDefault="00000000" w:rsidP="001A20B1">
      <w:pPr>
        <w:widowControl w:val="0"/>
        <w:spacing w:before="120" w:after="120" w:line="264" w:lineRule="auto"/>
        <w:ind w:left="851"/>
        <w:jc w:val="both"/>
        <w:rPr>
          <w:sz w:val="22"/>
          <w:szCs w:val="22"/>
        </w:rPr>
      </w:pPr>
      <w:r w:rsidRPr="00513431">
        <w:rPr>
          <w:b/>
          <w:bCs/>
          <w:sz w:val="22"/>
          <w:szCs w:val="22"/>
        </w:rPr>
        <w:t>14.2.</w:t>
      </w:r>
      <w:r w:rsidR="00D46150" w:rsidRPr="00513431">
        <w:rPr>
          <w:b/>
          <w:bCs/>
          <w:sz w:val="22"/>
          <w:szCs w:val="22"/>
        </w:rPr>
        <w:t>3</w:t>
      </w:r>
      <w:r w:rsidRPr="00513431">
        <w:rPr>
          <w:b/>
          <w:bCs/>
          <w:sz w:val="22"/>
          <w:szCs w:val="22"/>
        </w:rPr>
        <w:t>.</w:t>
      </w:r>
      <w:r w:rsidRPr="00513431">
        <w:rPr>
          <w:sz w:val="22"/>
          <w:szCs w:val="22"/>
        </w:rPr>
        <w:tab/>
      </w:r>
      <w:r w:rsidR="001D6BCB" w:rsidRPr="00513431">
        <w:rPr>
          <w:sz w:val="22"/>
          <w:szCs w:val="22"/>
        </w:rPr>
        <w:t>ja Uzņēmējs nav iesniedzis Līguma izpildes nodrošinājumu, garantijas laika nodrošinājumu vai apdrošināšanas polises un noteikumus Līgumā noteiktajā termiņā un kārtībā vai jebkurš no tiem nav spēkā visā termiņa, ko paredz šis Līgums, un Uzņēmējs šo saistību neizpildi nav novērsis arī 10 (desmit) darba dienu laikā no Pasūtītāja rakstiska brīdinājuma saņemšanas brīža;</w:t>
      </w:r>
    </w:p>
    <w:p w14:paraId="5BCB684C" w14:textId="5D4B0019" w:rsidR="001D6BCB" w:rsidRPr="00513431" w:rsidRDefault="00000000" w:rsidP="001A20B1">
      <w:pPr>
        <w:widowControl w:val="0"/>
        <w:spacing w:before="120" w:after="120" w:line="264" w:lineRule="auto"/>
        <w:ind w:left="851"/>
        <w:jc w:val="both"/>
        <w:rPr>
          <w:sz w:val="22"/>
          <w:szCs w:val="22"/>
        </w:rPr>
      </w:pPr>
      <w:r w:rsidRPr="00513431">
        <w:rPr>
          <w:b/>
          <w:bCs/>
          <w:sz w:val="22"/>
          <w:szCs w:val="22"/>
        </w:rPr>
        <w:t>14.2.</w:t>
      </w:r>
      <w:r w:rsidR="00D46150" w:rsidRPr="00513431">
        <w:rPr>
          <w:b/>
          <w:bCs/>
          <w:sz w:val="22"/>
          <w:szCs w:val="22"/>
        </w:rPr>
        <w:t>4</w:t>
      </w:r>
      <w:r w:rsidRPr="00513431">
        <w:rPr>
          <w:b/>
          <w:bCs/>
          <w:sz w:val="22"/>
          <w:szCs w:val="22"/>
        </w:rPr>
        <w:t>.</w:t>
      </w:r>
      <w:r w:rsidRPr="00513431">
        <w:rPr>
          <w:sz w:val="22"/>
          <w:szCs w:val="22"/>
        </w:rPr>
        <w:tab/>
        <w:t xml:space="preserve">ja Uzņēmējs nepilda jebkuras citas Līguma saistības, taču ne agrāk kā 15 (piecpadsmit) </w:t>
      </w:r>
      <w:r w:rsidR="00244BAD" w:rsidRPr="00513431">
        <w:rPr>
          <w:sz w:val="22"/>
          <w:szCs w:val="22"/>
        </w:rPr>
        <w:t>D</w:t>
      </w:r>
      <w:r w:rsidRPr="00513431">
        <w:rPr>
          <w:sz w:val="22"/>
          <w:szCs w:val="22"/>
        </w:rPr>
        <w:t>ienas pēc tam, kad Uzņēmējs ir saņēmis rakstisku paziņojumu (atgādinājumu), un Uzņēmējs šajā laikā nav novērsis attiecīgo Līguma saistību neizpildi;</w:t>
      </w:r>
    </w:p>
    <w:p w14:paraId="256D1662" w14:textId="77777777" w:rsidR="001D6BCB" w:rsidRPr="00513431" w:rsidRDefault="00000000" w:rsidP="003700DB">
      <w:pPr>
        <w:widowControl w:val="0"/>
        <w:spacing w:before="120" w:after="120" w:line="264" w:lineRule="auto"/>
        <w:ind w:left="851"/>
        <w:jc w:val="both"/>
        <w:rPr>
          <w:sz w:val="22"/>
          <w:szCs w:val="22"/>
        </w:rPr>
      </w:pPr>
      <w:r w:rsidRPr="00513431">
        <w:rPr>
          <w:b/>
          <w:bCs/>
          <w:sz w:val="22"/>
          <w:szCs w:val="22"/>
        </w:rPr>
        <w:t>14.2.</w:t>
      </w:r>
      <w:r w:rsidR="00D46150" w:rsidRPr="00513431">
        <w:rPr>
          <w:b/>
          <w:bCs/>
          <w:sz w:val="22"/>
          <w:szCs w:val="22"/>
        </w:rPr>
        <w:t>5</w:t>
      </w:r>
      <w:r w:rsidRPr="00513431">
        <w:rPr>
          <w:b/>
          <w:bCs/>
          <w:sz w:val="22"/>
          <w:szCs w:val="22"/>
        </w:rPr>
        <w:t>.</w:t>
      </w:r>
      <w:r w:rsidRPr="00513431">
        <w:rPr>
          <w:sz w:val="22"/>
          <w:szCs w:val="22"/>
        </w:rPr>
        <w:tab/>
        <w:t>ja pastāv Interešu konflikts, Uzņēmējs nav informējis par to Pasūtītāju, kā arī nav šādu Interešu konflikta situāciju novērsis;</w:t>
      </w:r>
    </w:p>
    <w:p w14:paraId="65008138" w14:textId="77777777" w:rsidR="001D6BCB" w:rsidRPr="00513431" w:rsidRDefault="00000000" w:rsidP="003700DB">
      <w:pPr>
        <w:widowControl w:val="0"/>
        <w:spacing w:before="120" w:after="120" w:line="264" w:lineRule="auto"/>
        <w:ind w:left="851"/>
        <w:jc w:val="both"/>
        <w:rPr>
          <w:sz w:val="22"/>
          <w:szCs w:val="22"/>
        </w:rPr>
      </w:pPr>
      <w:r w:rsidRPr="00513431">
        <w:rPr>
          <w:b/>
          <w:bCs/>
          <w:sz w:val="22"/>
          <w:szCs w:val="22"/>
        </w:rPr>
        <w:t>14.2.</w:t>
      </w:r>
      <w:r w:rsidR="00D46150" w:rsidRPr="00513431">
        <w:rPr>
          <w:b/>
          <w:bCs/>
          <w:sz w:val="22"/>
          <w:szCs w:val="22"/>
        </w:rPr>
        <w:t>6</w:t>
      </w:r>
      <w:r w:rsidRPr="00513431">
        <w:rPr>
          <w:b/>
          <w:bCs/>
          <w:sz w:val="22"/>
          <w:szCs w:val="22"/>
        </w:rPr>
        <w:t>.</w:t>
      </w:r>
      <w:r w:rsidRPr="00513431">
        <w:rPr>
          <w:b/>
          <w:bCs/>
          <w:sz w:val="22"/>
          <w:szCs w:val="22"/>
        </w:rPr>
        <w:tab/>
      </w:r>
      <w:r w:rsidRPr="00513431">
        <w:rPr>
          <w:sz w:val="22"/>
          <w:szCs w:val="22"/>
        </w:rPr>
        <w:t xml:space="preserve">ja ir ierosināts </w:t>
      </w:r>
      <w:r w:rsidRPr="00513431">
        <w:rPr>
          <w:iCs/>
          <w:sz w:val="22"/>
          <w:szCs w:val="22"/>
        </w:rPr>
        <w:t xml:space="preserve">Uzņēmēja </w:t>
      </w:r>
      <w:r w:rsidRPr="00513431">
        <w:rPr>
          <w:sz w:val="22"/>
          <w:szCs w:val="22"/>
        </w:rPr>
        <w:t xml:space="preserve">tiesiskās aizsardzības process, pasludināts </w:t>
      </w:r>
      <w:r w:rsidRPr="00513431">
        <w:rPr>
          <w:iCs/>
          <w:sz w:val="22"/>
          <w:szCs w:val="22"/>
        </w:rPr>
        <w:t xml:space="preserve">Uzņēmēja </w:t>
      </w:r>
      <w:r w:rsidRPr="00513431">
        <w:rPr>
          <w:sz w:val="22"/>
          <w:szCs w:val="22"/>
        </w:rPr>
        <w:t xml:space="preserve">maksātnespējas process, apturēta vai pārtraukta </w:t>
      </w:r>
      <w:r w:rsidRPr="00513431">
        <w:rPr>
          <w:iCs/>
          <w:sz w:val="22"/>
          <w:szCs w:val="22"/>
        </w:rPr>
        <w:t xml:space="preserve">Uzņēmēja </w:t>
      </w:r>
      <w:r w:rsidRPr="00513431">
        <w:rPr>
          <w:sz w:val="22"/>
          <w:szCs w:val="22"/>
        </w:rPr>
        <w:t xml:space="preserve">saimnieciskā darbība, uzsākta tiesvedība par </w:t>
      </w:r>
      <w:r w:rsidRPr="00513431">
        <w:rPr>
          <w:iCs/>
          <w:sz w:val="22"/>
          <w:szCs w:val="22"/>
        </w:rPr>
        <w:t xml:space="preserve">Uzņēmēja </w:t>
      </w:r>
      <w:r w:rsidRPr="00513431">
        <w:rPr>
          <w:sz w:val="22"/>
          <w:szCs w:val="22"/>
        </w:rPr>
        <w:t xml:space="preserve">bankrotu vai tiek konstatēts, ka līdz paredzamajam Līguma izpildes beigu termiņam </w:t>
      </w:r>
      <w:r w:rsidRPr="00513431">
        <w:rPr>
          <w:iCs/>
          <w:sz w:val="22"/>
          <w:szCs w:val="22"/>
        </w:rPr>
        <w:t xml:space="preserve">Uzņēmējs </w:t>
      </w:r>
      <w:r w:rsidRPr="00513431">
        <w:rPr>
          <w:sz w:val="22"/>
          <w:szCs w:val="22"/>
        </w:rPr>
        <w:t>būs likvidēts</w:t>
      </w:r>
      <w:r w:rsidRPr="00513431">
        <w:rPr>
          <w:rFonts w:eastAsiaTheme="minorHAnsi"/>
          <w:iCs/>
          <w:sz w:val="22"/>
          <w:szCs w:val="22"/>
        </w:rPr>
        <w:t>;</w:t>
      </w:r>
    </w:p>
    <w:p w14:paraId="5F6A3674" w14:textId="77777777" w:rsidR="001D6BCB" w:rsidRPr="00513431" w:rsidRDefault="00000000" w:rsidP="003700DB">
      <w:pPr>
        <w:widowControl w:val="0"/>
        <w:spacing w:before="120" w:after="120" w:line="264" w:lineRule="auto"/>
        <w:ind w:left="851"/>
        <w:jc w:val="both"/>
        <w:rPr>
          <w:sz w:val="22"/>
          <w:szCs w:val="22"/>
        </w:rPr>
      </w:pPr>
      <w:bookmarkStart w:id="42" w:name="_Hlk6319631"/>
      <w:r w:rsidRPr="00513431">
        <w:rPr>
          <w:b/>
          <w:bCs/>
          <w:sz w:val="22"/>
          <w:szCs w:val="22"/>
        </w:rPr>
        <w:t>14.2.</w:t>
      </w:r>
      <w:r w:rsidR="00D46150" w:rsidRPr="00513431">
        <w:rPr>
          <w:b/>
          <w:bCs/>
          <w:sz w:val="22"/>
          <w:szCs w:val="22"/>
        </w:rPr>
        <w:t>7</w:t>
      </w:r>
      <w:r w:rsidRPr="00513431">
        <w:rPr>
          <w:b/>
          <w:bCs/>
          <w:sz w:val="22"/>
          <w:szCs w:val="22"/>
        </w:rPr>
        <w:t>.</w:t>
      </w:r>
      <w:r w:rsidR="003700DB" w:rsidRPr="00513431">
        <w:rPr>
          <w:sz w:val="22"/>
          <w:szCs w:val="22"/>
        </w:rPr>
        <w:tab/>
      </w:r>
      <w:r w:rsidRPr="00513431">
        <w:rPr>
          <w:sz w:val="22"/>
          <w:szCs w:val="22"/>
        </w:rPr>
        <w:t xml:space="preserve">ja Uzņēmējs vai persona, kura ir Uzņēmēja valdes vai padomes loceklis, pārstāvēttiesīgā persona vai prokūrists, vai persona, kura ir pilnvarota pārstāvēt Uzņēmēju darbībās, kas saistītas ar filiāli, ar tiesas spriedumu vai prokurora priekšrakstu par sodu, kas stājies spēkā un kļuvis neapstrīdams un nepārsūdzams ir atzīts par vainīgu vai tai ir piemērots piespiedu ietekmēšanas līdzeklis par jebkuru no šādiem noziedzīgiem nodarījumiem: noziedzīgas organizācijas izveidošana, vadīšana, iesaistīšanās tajā vai tās sastāvā ietilpstošā organizētā grupā vai citā noziedzīgā formējumā vai piedalīšanās šādas organizācijas izdarītajos noziedzīgajos nodarījumos; kukuļņemšana, kukuļdošana, kukuļa piesavināšanās, starpniecība kukuļošanā, neatļauta piedalīšanās mantiskos darījumos, neatļauta labumu pieņemšana, komerciāla uzpirkšana, labuma prettiesiska pieprasīšana, </w:t>
      </w:r>
      <w:r w:rsidRPr="00513431">
        <w:rPr>
          <w:sz w:val="22"/>
          <w:szCs w:val="22"/>
        </w:rPr>
        <w:lastRenderedPageBreak/>
        <w:t xml:space="preserve">pieņemšana vai došana, tirgošanās ar ietekmi; krāpšana, piesavināšanās vai noziedzīgi iegūtu līdzekļu legalizēšana; terorisms, terorisma finansēšana, </w:t>
      </w:r>
      <w:bookmarkStart w:id="43" w:name="_Hlk7689571"/>
      <w:bookmarkStart w:id="44" w:name="_Hlk7540297"/>
      <w:r w:rsidRPr="00513431">
        <w:rPr>
          <w:sz w:val="22"/>
          <w:szCs w:val="22"/>
        </w:rPr>
        <w:t>teroristu grupas izveide vai organizēšana, ceļošana terorisma nolūkā, terorisma attaisnošana</w:t>
      </w:r>
      <w:bookmarkEnd w:id="43"/>
      <w:r w:rsidRPr="00513431">
        <w:rPr>
          <w:sz w:val="22"/>
          <w:szCs w:val="22"/>
        </w:rPr>
        <w:t xml:space="preserve">, </w:t>
      </w:r>
      <w:bookmarkEnd w:id="44"/>
      <w:r w:rsidRPr="00513431">
        <w:rPr>
          <w:sz w:val="22"/>
          <w:szCs w:val="22"/>
        </w:rPr>
        <w:t xml:space="preserve">aicinājums uz terorismu, terorisma draudi vai personas vervēšana </w:t>
      </w:r>
      <w:bookmarkStart w:id="45" w:name="_Hlk7540310"/>
      <w:r w:rsidRPr="00513431">
        <w:rPr>
          <w:sz w:val="22"/>
          <w:szCs w:val="22"/>
        </w:rPr>
        <w:t xml:space="preserve">vai </w:t>
      </w:r>
      <w:bookmarkEnd w:id="45"/>
      <w:r w:rsidRPr="00513431">
        <w:rPr>
          <w:sz w:val="22"/>
          <w:szCs w:val="22"/>
        </w:rPr>
        <w:t>apmācīšana terora aktu veikšanai; cilvēku tirdzniecība; izvairīšanās no nodokļu un tiem pielīdzināto maksājumu nomaksas</w:t>
      </w:r>
      <w:bookmarkEnd w:id="42"/>
      <w:r w:rsidRPr="00513431">
        <w:rPr>
          <w:sz w:val="22"/>
          <w:szCs w:val="22"/>
          <w:lang w:eastAsia="lv-LV"/>
        </w:rPr>
        <w:t>;</w:t>
      </w:r>
    </w:p>
    <w:p w14:paraId="08B7FCAD" w14:textId="77777777" w:rsidR="001D6BCB" w:rsidRPr="00513431" w:rsidRDefault="00000000" w:rsidP="003700DB">
      <w:pPr>
        <w:widowControl w:val="0"/>
        <w:spacing w:before="120" w:after="120" w:line="264" w:lineRule="auto"/>
        <w:ind w:left="851"/>
        <w:jc w:val="both"/>
        <w:rPr>
          <w:sz w:val="22"/>
          <w:szCs w:val="22"/>
        </w:rPr>
      </w:pPr>
      <w:r w:rsidRPr="00513431">
        <w:rPr>
          <w:b/>
          <w:bCs/>
          <w:sz w:val="22"/>
          <w:szCs w:val="22"/>
        </w:rPr>
        <w:t>14.2.</w:t>
      </w:r>
      <w:r w:rsidR="00D46150" w:rsidRPr="00513431">
        <w:rPr>
          <w:b/>
          <w:bCs/>
          <w:sz w:val="22"/>
          <w:szCs w:val="22"/>
        </w:rPr>
        <w:t>8</w:t>
      </w:r>
      <w:r w:rsidRPr="00513431">
        <w:rPr>
          <w:b/>
          <w:bCs/>
          <w:sz w:val="22"/>
          <w:szCs w:val="22"/>
        </w:rPr>
        <w:t>.</w:t>
      </w:r>
      <w:r w:rsidR="003700DB" w:rsidRPr="00513431">
        <w:rPr>
          <w:sz w:val="22"/>
          <w:szCs w:val="22"/>
        </w:rPr>
        <w:tab/>
      </w:r>
      <w:r w:rsidRPr="00513431">
        <w:rPr>
          <w:sz w:val="22"/>
          <w:szCs w:val="22"/>
        </w:rPr>
        <w:t xml:space="preserve">ja Uzņēmējs, </w:t>
      </w:r>
      <w:bookmarkStart w:id="46" w:name="_Hlk112078766"/>
      <w:r w:rsidRPr="00513431">
        <w:rPr>
          <w:bCs/>
          <w:sz w:val="22"/>
          <w:szCs w:val="22"/>
        </w:rPr>
        <w:t xml:space="preserve">tā apakšuzņēmēji vai personas, uz kuras spējām Uzņēmējs balstās, </w:t>
      </w:r>
      <w:bookmarkEnd w:id="46"/>
      <w:r w:rsidRPr="00513431">
        <w:rPr>
          <w:sz w:val="22"/>
          <w:szCs w:val="22"/>
        </w:rPr>
        <w:t>ar kompetentas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Uzņēmēju ir atbrīvojusi no naudas soda vai samazinājusi naudas sodu;</w:t>
      </w:r>
    </w:p>
    <w:p w14:paraId="156527FB" w14:textId="6FF7D441" w:rsidR="001D6BCB" w:rsidRPr="00513431" w:rsidRDefault="00000000" w:rsidP="003700DB">
      <w:pPr>
        <w:widowControl w:val="0"/>
        <w:spacing w:before="120" w:after="120" w:line="264" w:lineRule="auto"/>
        <w:ind w:left="851"/>
        <w:jc w:val="both"/>
        <w:rPr>
          <w:sz w:val="22"/>
          <w:szCs w:val="22"/>
        </w:rPr>
      </w:pPr>
      <w:bookmarkStart w:id="47" w:name="_Hlk112078778"/>
      <w:r w:rsidRPr="00513431">
        <w:rPr>
          <w:b/>
          <w:bCs/>
          <w:sz w:val="22"/>
          <w:szCs w:val="22"/>
        </w:rPr>
        <w:t>14.2.</w:t>
      </w:r>
      <w:r w:rsidR="00D46150" w:rsidRPr="00513431">
        <w:rPr>
          <w:b/>
          <w:bCs/>
          <w:sz w:val="22"/>
          <w:szCs w:val="22"/>
        </w:rPr>
        <w:t>9</w:t>
      </w:r>
      <w:r w:rsidRPr="00513431">
        <w:rPr>
          <w:b/>
          <w:bCs/>
          <w:sz w:val="22"/>
          <w:szCs w:val="22"/>
        </w:rPr>
        <w:t>.</w:t>
      </w:r>
      <w:r w:rsidRPr="00513431">
        <w:rPr>
          <w:sz w:val="22"/>
          <w:szCs w:val="22"/>
        </w:rPr>
        <w:tab/>
        <w:t xml:space="preserve">ja Pasūtītāja rīcībā ir informācija, ar kuru ir pierādāms, ka Uzņēmējs, tā apakšuzņēmēji vai personas, uz kuras spējām Uzņēmējs balstās, ir vienojies ar citiem piegādātājiem, un šāda vienošanās ir vērsta uz konkurences kavēšanu, ierobežošanu vai deformēšanu konkrētajā </w:t>
      </w:r>
      <w:r w:rsidR="00315960" w:rsidRPr="00513431">
        <w:rPr>
          <w:sz w:val="22"/>
          <w:szCs w:val="22"/>
        </w:rPr>
        <w:t>P</w:t>
      </w:r>
      <w:r w:rsidRPr="00513431">
        <w:rPr>
          <w:sz w:val="22"/>
          <w:szCs w:val="22"/>
        </w:rPr>
        <w:t>rocedūrā. Informācija, kas pierāda minēto, pēc Pasūtītāja ieskata var būt arī spēkā stājies kompetentas institūcijas lēmums vai tiesas spriedums</w:t>
      </w:r>
      <w:r w:rsidR="00333026" w:rsidRPr="00513431">
        <w:rPr>
          <w:sz w:val="22"/>
          <w:szCs w:val="22"/>
        </w:rPr>
        <w:t>;</w:t>
      </w:r>
    </w:p>
    <w:p w14:paraId="64BB8553" w14:textId="712A144C" w:rsidR="0076231E" w:rsidRPr="00513431" w:rsidRDefault="00000000" w:rsidP="003700DB">
      <w:pPr>
        <w:widowControl w:val="0"/>
        <w:spacing w:before="120" w:after="120" w:line="264" w:lineRule="auto"/>
        <w:ind w:left="851"/>
        <w:jc w:val="both"/>
        <w:rPr>
          <w:sz w:val="22"/>
          <w:szCs w:val="22"/>
        </w:rPr>
      </w:pPr>
      <w:r w:rsidRPr="00513431">
        <w:rPr>
          <w:b/>
          <w:bCs/>
          <w:sz w:val="22"/>
          <w:szCs w:val="22"/>
        </w:rPr>
        <w:t>14.2.1</w:t>
      </w:r>
      <w:r w:rsidR="00D46150" w:rsidRPr="00513431">
        <w:rPr>
          <w:b/>
          <w:bCs/>
          <w:sz w:val="22"/>
          <w:szCs w:val="22"/>
        </w:rPr>
        <w:t>0</w:t>
      </w:r>
      <w:r w:rsidRPr="00513431">
        <w:rPr>
          <w:b/>
          <w:bCs/>
          <w:sz w:val="22"/>
          <w:szCs w:val="22"/>
        </w:rPr>
        <w:t>.</w:t>
      </w:r>
      <w:r w:rsidRPr="00513431">
        <w:rPr>
          <w:b/>
          <w:bCs/>
          <w:sz w:val="22"/>
          <w:szCs w:val="22"/>
        </w:rPr>
        <w:tab/>
      </w:r>
      <w:r w:rsidR="001D6BCB" w:rsidRPr="00513431">
        <w:rPr>
          <w:sz w:val="22"/>
          <w:szCs w:val="22"/>
        </w:rPr>
        <w:t xml:space="preserve">ja kompetentā iestāde </w:t>
      </w:r>
      <w:r w:rsidR="00C60580" w:rsidRPr="00513431">
        <w:rPr>
          <w:sz w:val="22"/>
          <w:szCs w:val="22"/>
        </w:rPr>
        <w:t xml:space="preserve">izbeidz </w:t>
      </w:r>
      <w:r w:rsidR="001D6BCB" w:rsidRPr="00513431">
        <w:rPr>
          <w:sz w:val="22"/>
          <w:szCs w:val="22"/>
        </w:rPr>
        <w:t>līgumu ar Pasūtītāju par Eiropas Savienības līdzfinansējuma piešķiršanu aiz tā iemesla, ka Uzņēmējs, tā piesaistītais apakšuzņēmējs vai persona, uz kuras spējām Uzņēmējs balstās, ir vai varētu būt vienojies ar citiem piegādātājiem, un šāda vienošanās ir vērsta uz konkurences kavēšanu, ierobežošanu vai deformēšanu</w:t>
      </w:r>
      <w:r w:rsidR="00333026" w:rsidRPr="00513431">
        <w:rPr>
          <w:sz w:val="22"/>
          <w:szCs w:val="22"/>
        </w:rPr>
        <w:t>;</w:t>
      </w:r>
      <w:bookmarkStart w:id="48" w:name="_Hlk5779897"/>
      <w:bookmarkEnd w:id="47"/>
    </w:p>
    <w:p w14:paraId="08F6A363" w14:textId="77777777" w:rsidR="001D6BCB" w:rsidRPr="00513431" w:rsidRDefault="00000000" w:rsidP="003700DB">
      <w:pPr>
        <w:widowControl w:val="0"/>
        <w:spacing w:before="120" w:after="120" w:line="264" w:lineRule="auto"/>
        <w:ind w:left="851"/>
        <w:jc w:val="both"/>
        <w:rPr>
          <w:sz w:val="22"/>
          <w:szCs w:val="22"/>
        </w:rPr>
      </w:pPr>
      <w:r w:rsidRPr="00513431">
        <w:rPr>
          <w:b/>
          <w:bCs/>
          <w:sz w:val="22"/>
          <w:szCs w:val="22"/>
        </w:rPr>
        <w:t>14.2.1</w:t>
      </w:r>
      <w:r w:rsidR="00D46150" w:rsidRPr="00513431">
        <w:rPr>
          <w:b/>
          <w:bCs/>
          <w:sz w:val="22"/>
          <w:szCs w:val="22"/>
        </w:rPr>
        <w:t>1</w:t>
      </w:r>
      <w:r w:rsidRPr="00513431">
        <w:rPr>
          <w:b/>
          <w:bCs/>
          <w:sz w:val="22"/>
          <w:szCs w:val="22"/>
        </w:rPr>
        <w:t>.</w:t>
      </w:r>
      <w:r w:rsidRPr="00513431">
        <w:rPr>
          <w:b/>
          <w:bCs/>
          <w:sz w:val="22"/>
          <w:szCs w:val="22"/>
        </w:rPr>
        <w:tab/>
      </w:r>
      <w:r w:rsidRPr="00513431">
        <w:rPr>
          <w:sz w:val="22"/>
          <w:szCs w:val="22"/>
        </w:rPr>
        <w:t xml:space="preserve">ja tiek konstatēts, ka </w:t>
      </w:r>
      <w:r w:rsidRPr="00513431">
        <w:rPr>
          <w:iCs/>
          <w:sz w:val="22"/>
          <w:szCs w:val="22"/>
        </w:rPr>
        <w:t>Uzņēmējs</w:t>
      </w:r>
      <w:r w:rsidRPr="00513431">
        <w:rPr>
          <w:sz w:val="22"/>
          <w:szCs w:val="22"/>
        </w:rPr>
        <w:t>, piedaloties Procedūrā, ir sniedzis nepatiesu informāciju tā kvalifikācijas novērtēšanai, kas ietekmējusi vai varētu ietekmēt Procedūras rezultātu</w:t>
      </w:r>
      <w:bookmarkEnd w:id="48"/>
      <w:r w:rsidRPr="00513431">
        <w:rPr>
          <w:sz w:val="22"/>
          <w:szCs w:val="22"/>
        </w:rPr>
        <w:t>s;</w:t>
      </w:r>
    </w:p>
    <w:p w14:paraId="78E6C575" w14:textId="77777777" w:rsidR="001D6BCB" w:rsidRPr="00513431" w:rsidRDefault="00000000" w:rsidP="003700DB">
      <w:pPr>
        <w:widowControl w:val="0"/>
        <w:spacing w:before="120" w:after="120" w:line="264" w:lineRule="auto"/>
        <w:ind w:left="851"/>
        <w:jc w:val="both"/>
        <w:rPr>
          <w:sz w:val="22"/>
          <w:szCs w:val="22"/>
        </w:rPr>
      </w:pPr>
      <w:r w:rsidRPr="00513431">
        <w:rPr>
          <w:b/>
          <w:bCs/>
          <w:iCs/>
          <w:sz w:val="22"/>
          <w:szCs w:val="22"/>
        </w:rPr>
        <w:t>14.2.1</w:t>
      </w:r>
      <w:r w:rsidR="00D46150" w:rsidRPr="00513431">
        <w:rPr>
          <w:b/>
          <w:bCs/>
          <w:iCs/>
          <w:sz w:val="22"/>
          <w:szCs w:val="22"/>
        </w:rPr>
        <w:t>2</w:t>
      </w:r>
      <w:r w:rsidRPr="00513431">
        <w:rPr>
          <w:b/>
          <w:bCs/>
          <w:iCs/>
          <w:sz w:val="22"/>
          <w:szCs w:val="22"/>
        </w:rPr>
        <w:t>.</w:t>
      </w:r>
      <w:r w:rsidRPr="00513431">
        <w:rPr>
          <w:b/>
          <w:bCs/>
          <w:iCs/>
          <w:sz w:val="22"/>
          <w:szCs w:val="22"/>
        </w:rPr>
        <w:tab/>
      </w:r>
      <w:r w:rsidRPr="00513431">
        <w:rPr>
          <w:iCs/>
          <w:sz w:val="22"/>
          <w:szCs w:val="22"/>
        </w:rPr>
        <w:t>ja Uzņēmējs</w:t>
      </w:r>
      <w:r w:rsidRPr="00513431">
        <w:rPr>
          <w:sz w:val="22"/>
          <w:szCs w:val="22"/>
        </w:rPr>
        <w:t xml:space="preserve"> vai jebkurš no </w:t>
      </w:r>
      <w:r w:rsidRPr="00513431">
        <w:rPr>
          <w:iCs/>
          <w:sz w:val="22"/>
          <w:szCs w:val="22"/>
        </w:rPr>
        <w:t>Uzņēmēja</w:t>
      </w:r>
      <w:r w:rsidRPr="00513431">
        <w:rPr>
          <w:sz w:val="22"/>
          <w:szCs w:val="22"/>
        </w:rPr>
        <w:t xml:space="preserve"> personāla, pārstāvjiem vai apakšuzņēmējiem jebkurai personai ir devis vai piedāvājis (tieši vai netieši) jebkāda veida kukuli, dāvanu, pateicības naudu, komisijas naudu vai citu vērtīgu lietu kā pamudinājumu vai atlīdzību par jebkādas darbības veikšanu vai neveikšanu, vai par labvēlības vai nelabvēlības izrādīšanu vai neizrādīšanu jebkādai personai saistībā ar Līgumu;</w:t>
      </w:r>
    </w:p>
    <w:p w14:paraId="4832180F" w14:textId="77777777" w:rsidR="001D6BCB" w:rsidRPr="00513431" w:rsidRDefault="00000000" w:rsidP="003700DB">
      <w:pPr>
        <w:widowControl w:val="0"/>
        <w:spacing w:before="120" w:after="120" w:line="264" w:lineRule="auto"/>
        <w:ind w:left="851"/>
        <w:jc w:val="both"/>
        <w:rPr>
          <w:sz w:val="22"/>
          <w:szCs w:val="22"/>
        </w:rPr>
      </w:pPr>
      <w:r w:rsidRPr="00513431">
        <w:rPr>
          <w:b/>
          <w:bCs/>
          <w:iCs/>
          <w:sz w:val="22"/>
          <w:szCs w:val="22"/>
        </w:rPr>
        <w:t>14.2.1</w:t>
      </w:r>
      <w:r w:rsidR="00D46150" w:rsidRPr="00513431">
        <w:rPr>
          <w:b/>
          <w:bCs/>
          <w:iCs/>
          <w:sz w:val="22"/>
          <w:szCs w:val="22"/>
        </w:rPr>
        <w:t>3</w:t>
      </w:r>
      <w:r w:rsidRPr="00513431">
        <w:rPr>
          <w:b/>
          <w:bCs/>
          <w:iCs/>
          <w:sz w:val="22"/>
          <w:szCs w:val="22"/>
        </w:rPr>
        <w:t>.</w:t>
      </w:r>
      <w:r w:rsidRPr="00513431">
        <w:rPr>
          <w:b/>
          <w:bCs/>
          <w:iCs/>
          <w:sz w:val="22"/>
          <w:szCs w:val="22"/>
        </w:rPr>
        <w:tab/>
      </w:r>
      <w:r w:rsidRPr="00513431">
        <w:rPr>
          <w:iCs/>
          <w:sz w:val="22"/>
          <w:szCs w:val="22"/>
        </w:rPr>
        <w:t>ja Uzņēmējs</w:t>
      </w:r>
      <w:r w:rsidRPr="00513431">
        <w:rPr>
          <w:sz w:val="22"/>
          <w:szCs w:val="22"/>
        </w:rPr>
        <w:t xml:space="preserve"> vai jebkurš no </w:t>
      </w:r>
      <w:r w:rsidRPr="00513431">
        <w:rPr>
          <w:iCs/>
          <w:sz w:val="22"/>
          <w:szCs w:val="22"/>
        </w:rPr>
        <w:t>Uzņēmēja</w:t>
      </w:r>
      <w:r w:rsidRPr="00513431">
        <w:rPr>
          <w:sz w:val="22"/>
          <w:szCs w:val="22"/>
        </w:rPr>
        <w:t xml:space="preserve"> personāla, pārstāvjiem vai apakšuzņēmējiem likumā noteiktajā kārtībā ir atzīts par vainīgo prettiesiskā rīcībā saistībā ar Līguma izpildi;</w:t>
      </w:r>
    </w:p>
    <w:p w14:paraId="44D1C959" w14:textId="77777777" w:rsidR="001D6BCB" w:rsidRPr="00513431" w:rsidRDefault="00000000" w:rsidP="003700DB">
      <w:pPr>
        <w:widowControl w:val="0"/>
        <w:spacing w:before="120" w:after="120" w:line="264" w:lineRule="auto"/>
        <w:ind w:left="851"/>
        <w:jc w:val="both"/>
        <w:rPr>
          <w:sz w:val="22"/>
          <w:szCs w:val="22"/>
        </w:rPr>
      </w:pPr>
      <w:r w:rsidRPr="00513431">
        <w:rPr>
          <w:b/>
          <w:bCs/>
          <w:iCs/>
          <w:sz w:val="22"/>
          <w:szCs w:val="22"/>
        </w:rPr>
        <w:t>14.2.1</w:t>
      </w:r>
      <w:r w:rsidR="00D46150" w:rsidRPr="00513431">
        <w:rPr>
          <w:b/>
          <w:bCs/>
          <w:iCs/>
          <w:sz w:val="22"/>
          <w:szCs w:val="22"/>
        </w:rPr>
        <w:t>4</w:t>
      </w:r>
      <w:r w:rsidRPr="00513431">
        <w:rPr>
          <w:b/>
          <w:bCs/>
          <w:iCs/>
          <w:sz w:val="22"/>
          <w:szCs w:val="22"/>
        </w:rPr>
        <w:t>.</w:t>
      </w:r>
      <w:r w:rsidRPr="00513431">
        <w:rPr>
          <w:iCs/>
          <w:sz w:val="22"/>
          <w:szCs w:val="22"/>
        </w:rPr>
        <w:tab/>
        <w:t>ja Uzņēmējs</w:t>
      </w:r>
      <w:r w:rsidRPr="00513431">
        <w:rPr>
          <w:sz w:val="22"/>
          <w:szCs w:val="22"/>
        </w:rPr>
        <w:t xml:space="preserve"> vai jebkurš no </w:t>
      </w:r>
      <w:r w:rsidRPr="00513431">
        <w:rPr>
          <w:iCs/>
          <w:sz w:val="22"/>
          <w:szCs w:val="22"/>
        </w:rPr>
        <w:t>Uzņēmēja</w:t>
      </w:r>
      <w:r w:rsidRPr="00513431">
        <w:rPr>
          <w:sz w:val="22"/>
          <w:szCs w:val="22"/>
        </w:rPr>
        <w:t xml:space="preserve"> personāla, pārstāvjiem vai apakšuzņēmējiem ir iesaistīts darījumu attiecībās, kas rada Interešu konflikta situāciju attiecībā uz Līguma izpildi;</w:t>
      </w:r>
    </w:p>
    <w:p w14:paraId="0D4579AA" w14:textId="5418BB47" w:rsidR="00313118" w:rsidRPr="00513431" w:rsidRDefault="00000000" w:rsidP="00313118">
      <w:pPr>
        <w:pStyle w:val="ListParagraph2"/>
        <w:numPr>
          <w:ilvl w:val="2"/>
          <w:numId w:val="0"/>
        </w:numPr>
        <w:spacing w:before="120"/>
        <w:ind w:left="794" w:firstLine="57"/>
      </w:pPr>
      <w:bookmarkStart w:id="49" w:name="_Hlk7689621"/>
      <w:r w:rsidRPr="00513431">
        <w:rPr>
          <w:b/>
          <w:bCs/>
        </w:rPr>
        <w:t>14.2.1</w:t>
      </w:r>
      <w:r w:rsidR="00D46150" w:rsidRPr="00513431">
        <w:rPr>
          <w:b/>
          <w:bCs/>
        </w:rPr>
        <w:t>5</w:t>
      </w:r>
      <w:r w:rsidRPr="00513431">
        <w:rPr>
          <w:b/>
          <w:bCs/>
        </w:rPr>
        <w:t>.</w:t>
      </w:r>
      <w:r w:rsidRPr="00513431">
        <w:tab/>
        <w:t xml:space="preserve"> </w:t>
      </w:r>
      <w:bookmarkStart w:id="50" w:name="_Hlk5632341"/>
      <w:r w:rsidRPr="00513431">
        <w:t xml:space="preserve">ja </w:t>
      </w:r>
      <w:r w:rsidRPr="00513431">
        <w:rPr>
          <w:lang w:val="lv-LV"/>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tai skaitā, bet ne tikai uz Uzņēmēju ir attiecināms 2022. gada 8. aprīļa Padomes Regulas (ES) 2022/576, ar kuru groza Regulu (ES) Nr. 833/2014 par ierobežojošiem pasākumiem saistībā ar Krievijas darbībām, kas destabilizē situāciju Ukrainā 5.k panta 1. punkts</w:t>
      </w:r>
      <w:r w:rsidRPr="00513431">
        <w:t>;</w:t>
      </w:r>
    </w:p>
    <w:bookmarkEnd w:id="49"/>
    <w:bookmarkEnd w:id="50"/>
    <w:p w14:paraId="3523A991" w14:textId="77777777" w:rsidR="001D6BCB" w:rsidRPr="00513431" w:rsidRDefault="00000000" w:rsidP="006075BC">
      <w:pPr>
        <w:widowControl w:val="0"/>
        <w:spacing w:before="120" w:after="120" w:line="264" w:lineRule="auto"/>
        <w:ind w:left="851"/>
        <w:jc w:val="both"/>
        <w:rPr>
          <w:sz w:val="22"/>
          <w:szCs w:val="22"/>
        </w:rPr>
      </w:pPr>
      <w:r w:rsidRPr="00513431">
        <w:rPr>
          <w:b/>
          <w:bCs/>
          <w:sz w:val="22"/>
          <w:szCs w:val="22"/>
        </w:rPr>
        <w:t>14.2.1</w:t>
      </w:r>
      <w:r w:rsidR="00D46150" w:rsidRPr="00513431">
        <w:rPr>
          <w:b/>
          <w:bCs/>
          <w:sz w:val="22"/>
          <w:szCs w:val="22"/>
        </w:rPr>
        <w:t>6</w:t>
      </w:r>
      <w:r w:rsidRPr="00513431">
        <w:rPr>
          <w:b/>
          <w:bCs/>
          <w:sz w:val="22"/>
          <w:szCs w:val="22"/>
        </w:rPr>
        <w:t>.</w:t>
      </w:r>
      <w:r w:rsidRPr="00513431">
        <w:rPr>
          <w:sz w:val="22"/>
          <w:szCs w:val="22"/>
        </w:rPr>
        <w:tab/>
        <w:t xml:space="preserve"> ja Pasūtītāja rīcībā ir pietiekami pārliecinošas norādes, lai secinātu, ka Uzņēmējs, tā personāls, pārstāvji, apakšuzņēmēji vai personas, uz kuras spējām Uzņēmējs balstās, ir pārkāpis Latvijas vai Eiropas Savienības normatīvos aktus vides, sociālo vai darba tiesību jomā, darba koplīgumu, ģenerālvienošanos vai prasības, kas noteiktas Sabiedrisko pakalpojumu sniedzēju iepirkumu likuma 3. pielikumā minētajās starptautiskajās konvencijās;</w:t>
      </w:r>
    </w:p>
    <w:p w14:paraId="342CEC8E" w14:textId="77777777" w:rsidR="001D6BCB" w:rsidRPr="00513431" w:rsidRDefault="00000000" w:rsidP="006075BC">
      <w:pPr>
        <w:widowControl w:val="0"/>
        <w:spacing w:before="120" w:after="120" w:line="264" w:lineRule="auto"/>
        <w:ind w:left="851"/>
        <w:jc w:val="both"/>
        <w:rPr>
          <w:sz w:val="22"/>
          <w:szCs w:val="22"/>
        </w:rPr>
      </w:pPr>
      <w:r w:rsidRPr="00513431">
        <w:rPr>
          <w:b/>
          <w:bCs/>
          <w:sz w:val="22"/>
          <w:szCs w:val="22"/>
        </w:rPr>
        <w:t>14.2.1</w:t>
      </w:r>
      <w:r w:rsidR="00D46150" w:rsidRPr="00513431">
        <w:rPr>
          <w:b/>
          <w:bCs/>
          <w:sz w:val="22"/>
          <w:szCs w:val="22"/>
        </w:rPr>
        <w:t>7</w:t>
      </w:r>
      <w:r w:rsidRPr="00513431">
        <w:rPr>
          <w:b/>
          <w:bCs/>
          <w:sz w:val="22"/>
          <w:szCs w:val="22"/>
        </w:rPr>
        <w:t>.</w:t>
      </w:r>
      <w:r w:rsidRPr="00513431">
        <w:rPr>
          <w:sz w:val="22"/>
          <w:szCs w:val="22"/>
        </w:rPr>
        <w:tab/>
        <w:t>ja Pasūtītāja rīcībā ir pietiekami pārliecinošas norādes, lai secinātu, ka Uzņēmējs, tā personāls, pārstāvji, apakšuzņēmēji vai personas, uz kuras spējām Uzņēmējs balstās, savā profesionālajā darbībā ir pieļāvis tādus būtiskus pārkāpumus, kuru dēļ ir pamatoti apšaubāma tā godprātība atbilstoši izpildīt iepirkuma līgumu vai vispārīgo vienošanos;</w:t>
      </w:r>
    </w:p>
    <w:p w14:paraId="3A7BC500" w14:textId="34585BD1" w:rsidR="001D6BCB" w:rsidRPr="00513431" w:rsidRDefault="00000000" w:rsidP="006075BC">
      <w:pPr>
        <w:widowControl w:val="0"/>
        <w:spacing w:before="120" w:after="120" w:line="264" w:lineRule="auto"/>
        <w:ind w:left="851"/>
        <w:jc w:val="both"/>
        <w:rPr>
          <w:sz w:val="22"/>
          <w:szCs w:val="22"/>
        </w:rPr>
      </w:pPr>
      <w:r w:rsidRPr="00513431">
        <w:rPr>
          <w:b/>
          <w:bCs/>
          <w:sz w:val="22"/>
          <w:szCs w:val="22"/>
        </w:rPr>
        <w:t>14.2.1</w:t>
      </w:r>
      <w:r w:rsidR="00D46150" w:rsidRPr="00513431">
        <w:rPr>
          <w:b/>
          <w:bCs/>
          <w:sz w:val="22"/>
          <w:szCs w:val="22"/>
        </w:rPr>
        <w:t>8</w:t>
      </w:r>
      <w:r w:rsidRPr="00513431">
        <w:rPr>
          <w:b/>
          <w:bCs/>
          <w:sz w:val="22"/>
          <w:szCs w:val="22"/>
        </w:rPr>
        <w:t>.</w:t>
      </w:r>
      <w:r w:rsidRPr="00513431">
        <w:rPr>
          <w:sz w:val="22"/>
          <w:szCs w:val="22"/>
        </w:rPr>
        <w:tab/>
        <w:t xml:space="preserve">ja Uzņēmējam ir konkurenci ierobežojošas priekšrocības </w:t>
      </w:r>
      <w:r w:rsidR="00315960" w:rsidRPr="00513431">
        <w:rPr>
          <w:sz w:val="22"/>
          <w:szCs w:val="22"/>
        </w:rPr>
        <w:t>P</w:t>
      </w:r>
      <w:r w:rsidRPr="00513431">
        <w:rPr>
          <w:sz w:val="22"/>
          <w:szCs w:val="22"/>
        </w:rPr>
        <w:t>rocedūrā, ja tas vai ar to saistīta juridiskā persona iesaistījās iepirkuma procedūras sagatavošanā;</w:t>
      </w:r>
    </w:p>
    <w:p w14:paraId="39415A6E" w14:textId="3D58B26D" w:rsidR="00845FB2" w:rsidRPr="00513431" w:rsidRDefault="00000000" w:rsidP="00845FB2">
      <w:pPr>
        <w:widowControl w:val="0"/>
        <w:spacing w:before="120" w:after="120" w:line="264" w:lineRule="auto"/>
        <w:ind w:left="851"/>
        <w:jc w:val="both"/>
        <w:rPr>
          <w:sz w:val="22"/>
          <w:szCs w:val="22"/>
        </w:rPr>
      </w:pPr>
      <w:r w:rsidRPr="00513431">
        <w:rPr>
          <w:b/>
          <w:bCs/>
          <w:sz w:val="22"/>
          <w:szCs w:val="22"/>
        </w:rPr>
        <w:lastRenderedPageBreak/>
        <w:t>14.2.</w:t>
      </w:r>
      <w:r w:rsidR="00D46150" w:rsidRPr="00513431">
        <w:rPr>
          <w:b/>
          <w:bCs/>
          <w:sz w:val="22"/>
          <w:szCs w:val="22"/>
        </w:rPr>
        <w:t>19</w:t>
      </w:r>
      <w:r w:rsidRPr="00513431">
        <w:rPr>
          <w:b/>
          <w:bCs/>
          <w:sz w:val="22"/>
          <w:szCs w:val="22"/>
        </w:rPr>
        <w:t>.</w:t>
      </w:r>
      <w:r w:rsidRPr="00513431">
        <w:rPr>
          <w:sz w:val="22"/>
          <w:szCs w:val="22"/>
        </w:rPr>
        <w:tab/>
        <w:t xml:space="preserve">ja Uzņēmējs, tā personāls, pārstāvji, apakšuzņēmēji vai personas, uz kuras spējām Uzņēmējs balstās, ir mēģinājis prettiesiski ietekmēt Pasūtītāja vai iepirkuma komisijas, vai iepirkuma komisijas locekļa lēmumu attiecībā uz </w:t>
      </w:r>
      <w:r w:rsidR="00315960" w:rsidRPr="00513431">
        <w:rPr>
          <w:sz w:val="22"/>
          <w:szCs w:val="22"/>
        </w:rPr>
        <w:t>P</w:t>
      </w:r>
      <w:r w:rsidRPr="00513431">
        <w:rPr>
          <w:sz w:val="22"/>
          <w:szCs w:val="22"/>
        </w:rPr>
        <w:t xml:space="preserve">rocedūru vai mēģinājis iegūt tādu konfidenciālu informāciju, kas tam sniegtu nepamatotas priekšrocības </w:t>
      </w:r>
      <w:r w:rsidR="00315960" w:rsidRPr="00513431">
        <w:rPr>
          <w:sz w:val="22"/>
          <w:szCs w:val="22"/>
        </w:rPr>
        <w:t>P</w:t>
      </w:r>
      <w:r w:rsidRPr="00513431">
        <w:rPr>
          <w:sz w:val="22"/>
          <w:szCs w:val="22"/>
        </w:rPr>
        <w:t xml:space="preserve">rocedūrā, vai sniedzis maldinošu informāciju, kas varētu būtiski ietekmēt lēmumu par Uzņēmēja turpmāko dalību </w:t>
      </w:r>
      <w:r w:rsidR="00D159FA" w:rsidRPr="00513431">
        <w:rPr>
          <w:sz w:val="22"/>
          <w:szCs w:val="22"/>
        </w:rPr>
        <w:t>P</w:t>
      </w:r>
      <w:r w:rsidRPr="00513431">
        <w:rPr>
          <w:sz w:val="22"/>
          <w:szCs w:val="22"/>
        </w:rPr>
        <w:t>rocedūrā vai iepirkuma līguma slēgšanas tiesību piešķiršanu.</w:t>
      </w:r>
    </w:p>
    <w:p w14:paraId="1B37081A" w14:textId="77777777" w:rsidR="00926378" w:rsidRPr="00513431" w:rsidRDefault="00000000" w:rsidP="00B22C89">
      <w:pPr>
        <w:widowControl w:val="0"/>
        <w:spacing w:before="120" w:after="120" w:line="264" w:lineRule="auto"/>
        <w:ind w:left="851"/>
        <w:jc w:val="both"/>
        <w:rPr>
          <w:sz w:val="22"/>
          <w:szCs w:val="22"/>
        </w:rPr>
      </w:pPr>
      <w:r w:rsidRPr="00513431">
        <w:rPr>
          <w:rStyle w:val="cf01"/>
          <w:rFonts w:ascii="Times New Roman" w:eastAsia="Calibri" w:hAnsi="Times New Roman" w:cs="Times New Roman"/>
          <w:b/>
          <w:bCs/>
          <w:sz w:val="22"/>
          <w:szCs w:val="22"/>
        </w:rPr>
        <w:t>14.2</w:t>
      </w:r>
      <w:r w:rsidR="002E471B" w:rsidRPr="00513431">
        <w:rPr>
          <w:rStyle w:val="cf01"/>
          <w:rFonts w:ascii="Times New Roman" w:eastAsia="Calibri" w:hAnsi="Times New Roman" w:cs="Times New Roman"/>
          <w:b/>
          <w:bCs/>
          <w:sz w:val="22"/>
          <w:szCs w:val="22"/>
        </w:rPr>
        <w:t>.20.</w:t>
      </w:r>
      <w:r w:rsidR="002E471B" w:rsidRPr="00513431">
        <w:rPr>
          <w:rStyle w:val="cf01"/>
          <w:rFonts w:ascii="Times New Roman" w:eastAsia="Calibri" w:hAnsi="Times New Roman" w:cs="Times New Roman"/>
          <w:sz w:val="22"/>
          <w:szCs w:val="22"/>
        </w:rPr>
        <w:t xml:space="preserve"> </w:t>
      </w:r>
      <w:r w:rsidR="00DF71DE" w:rsidRPr="00513431">
        <w:rPr>
          <w:rStyle w:val="cf01"/>
          <w:rFonts w:ascii="Times New Roman" w:eastAsia="Calibri" w:hAnsi="Times New Roman" w:cs="Times New Roman"/>
          <w:sz w:val="22"/>
          <w:szCs w:val="22"/>
        </w:rPr>
        <w:tab/>
      </w:r>
      <w:r w:rsidRPr="00513431">
        <w:rPr>
          <w:rStyle w:val="cf01"/>
          <w:rFonts w:ascii="Times New Roman" w:eastAsia="Calibri" w:hAnsi="Times New Roman" w:cs="Times New Roman"/>
          <w:sz w:val="22"/>
          <w:szCs w:val="22"/>
        </w:rPr>
        <w:t>ja ir iestājušies Līguma 14.2.8. – 14.2.10.punktā minētie apstākļi, un šī iemesla dēļ ir anulēts, atsaukts vai kā citādi pilnībā vai daļēji zaudēts Objekta izpildei noteiktais Eiropas Savienības līdzfinansējums, Uzņēmējam ir jāatmaksā Pasūtītājam zaudētais Eiropas Savienības līdzfinansējums. Šajā punktā minētais noteikums piemērojams neatkarīgi no tā, vai Līgums tiek izbeigts.</w:t>
      </w:r>
    </w:p>
    <w:p w14:paraId="293E94A1" w14:textId="6D09643A" w:rsidR="001D6BCB" w:rsidRPr="00513431" w:rsidRDefault="00000000" w:rsidP="003700DB">
      <w:pPr>
        <w:widowControl w:val="0"/>
        <w:spacing w:before="120" w:after="120" w:line="264" w:lineRule="auto"/>
        <w:ind w:left="851" w:right="-2" w:hanging="851"/>
        <w:jc w:val="both"/>
        <w:rPr>
          <w:sz w:val="22"/>
          <w:szCs w:val="22"/>
        </w:rPr>
      </w:pPr>
      <w:r w:rsidRPr="00513431">
        <w:rPr>
          <w:b/>
          <w:bCs/>
          <w:iCs/>
          <w:sz w:val="22"/>
          <w:szCs w:val="22"/>
        </w:rPr>
        <w:t>14.3.</w:t>
      </w:r>
      <w:r w:rsidRPr="00513431">
        <w:rPr>
          <w:b/>
          <w:bCs/>
          <w:iCs/>
          <w:sz w:val="22"/>
          <w:szCs w:val="22"/>
        </w:rPr>
        <w:tab/>
      </w:r>
      <w:r w:rsidRPr="00513431">
        <w:rPr>
          <w:iCs/>
          <w:sz w:val="22"/>
          <w:szCs w:val="22"/>
        </w:rPr>
        <w:t>Uzņēmējs</w:t>
      </w:r>
      <w:r w:rsidRPr="00513431">
        <w:rPr>
          <w:sz w:val="22"/>
          <w:szCs w:val="22"/>
        </w:rPr>
        <w:t xml:space="preserve"> katrā Līguma 14.2. un 14.</w:t>
      </w:r>
      <w:r w:rsidR="00A34CC6" w:rsidRPr="00513431">
        <w:rPr>
          <w:sz w:val="22"/>
          <w:szCs w:val="22"/>
        </w:rPr>
        <w:t>8</w:t>
      </w:r>
      <w:r w:rsidRPr="00513431">
        <w:rPr>
          <w:sz w:val="22"/>
          <w:szCs w:val="22"/>
        </w:rPr>
        <w:t>.punktā minētajā gadījumā maksā līgumsodu par līgumsaistību neizpildi 10% (desmit procentu) apmērā no Līguma cenas.</w:t>
      </w:r>
    </w:p>
    <w:p w14:paraId="60D8AD64" w14:textId="5858D7DA" w:rsidR="00F94916" w:rsidRPr="00513431" w:rsidRDefault="00000000" w:rsidP="003700DB">
      <w:pPr>
        <w:widowControl w:val="0"/>
        <w:spacing w:before="120" w:after="120" w:line="264" w:lineRule="auto"/>
        <w:ind w:left="851" w:hanging="851"/>
        <w:jc w:val="both"/>
        <w:rPr>
          <w:sz w:val="22"/>
          <w:szCs w:val="22"/>
        </w:rPr>
      </w:pPr>
      <w:r w:rsidRPr="00513431">
        <w:rPr>
          <w:b/>
          <w:bCs/>
          <w:sz w:val="22"/>
          <w:szCs w:val="22"/>
        </w:rPr>
        <w:t>14.4.</w:t>
      </w:r>
      <w:r w:rsidRPr="00513431">
        <w:rPr>
          <w:sz w:val="22"/>
          <w:szCs w:val="22"/>
        </w:rPr>
        <w:tab/>
      </w:r>
      <w:r w:rsidR="00E13E30" w:rsidRPr="00513431">
        <w:rPr>
          <w:sz w:val="22"/>
          <w:szCs w:val="22"/>
        </w:rPr>
        <w:t xml:space="preserve">Papildus Līguma 14.2. un 14.7.punktā noteiktajam </w:t>
      </w:r>
      <w:r w:rsidR="004C63A7" w:rsidRPr="00513431">
        <w:rPr>
          <w:sz w:val="22"/>
          <w:szCs w:val="22"/>
        </w:rPr>
        <w:t>Pasūtītājs</w:t>
      </w:r>
      <w:r w:rsidR="00E13E30" w:rsidRPr="00513431">
        <w:rPr>
          <w:sz w:val="22"/>
          <w:szCs w:val="22"/>
        </w:rPr>
        <w:t xml:space="preserve">, nosūtot Uzņēmējam rakstveida paziņojumu, ir tiesīgs vienpusēji izbeigt </w:t>
      </w:r>
      <w:r w:rsidR="007B130D" w:rsidRPr="00513431">
        <w:rPr>
          <w:sz w:val="22"/>
          <w:szCs w:val="22"/>
        </w:rPr>
        <w:t xml:space="preserve">Līgumu vai tā daļu, un šādu darbību rezultātā Pasūtītājam neiestājas juridiskā atbildība, tai skaitā civiltiesiskā atbildība. </w:t>
      </w:r>
      <w:r w:rsidR="00D97406" w:rsidRPr="00513431">
        <w:rPr>
          <w:sz w:val="22"/>
          <w:szCs w:val="22"/>
        </w:rPr>
        <w:t xml:space="preserve">Šādā gadījumā Puses paraksta pieņemšanas-nodošanas aktu un Pasūtītājs apņemas samaksāt </w:t>
      </w:r>
      <w:r w:rsidR="00ED06C1" w:rsidRPr="00513431">
        <w:rPr>
          <w:sz w:val="22"/>
          <w:szCs w:val="22"/>
        </w:rPr>
        <w:t xml:space="preserve">atlīdzību </w:t>
      </w:r>
      <w:r w:rsidR="00D97406" w:rsidRPr="00513431">
        <w:rPr>
          <w:sz w:val="22"/>
          <w:szCs w:val="22"/>
        </w:rPr>
        <w:t>par faktiski izpildītajiem Darbiem un visām Iekārtām</w:t>
      </w:r>
      <w:r w:rsidR="00ED06C1" w:rsidRPr="00513431">
        <w:rPr>
          <w:sz w:val="22"/>
          <w:szCs w:val="22"/>
        </w:rPr>
        <w:t xml:space="preserve"> un materiāliem</w:t>
      </w:r>
      <w:r w:rsidR="00D97406" w:rsidRPr="00513431">
        <w:rPr>
          <w:sz w:val="22"/>
          <w:szCs w:val="22"/>
        </w:rPr>
        <w:t>, kas jau ir piegādāt</w:t>
      </w:r>
      <w:r w:rsidR="00ED06C1" w:rsidRPr="00513431">
        <w:rPr>
          <w:sz w:val="22"/>
          <w:szCs w:val="22"/>
        </w:rPr>
        <w:t>i</w:t>
      </w:r>
      <w:r w:rsidR="00D97406" w:rsidRPr="00513431">
        <w:rPr>
          <w:sz w:val="22"/>
          <w:szCs w:val="22"/>
        </w:rPr>
        <w:t xml:space="preserve"> uzstādīšanai Objektā.</w:t>
      </w:r>
    </w:p>
    <w:p w14:paraId="7380CB6A" w14:textId="77777777" w:rsidR="001D6BCB" w:rsidRPr="00513431" w:rsidRDefault="00000000" w:rsidP="003700DB">
      <w:pPr>
        <w:widowControl w:val="0"/>
        <w:spacing w:before="120" w:after="120" w:line="264" w:lineRule="auto"/>
        <w:ind w:left="851" w:hanging="851"/>
        <w:jc w:val="both"/>
        <w:rPr>
          <w:sz w:val="22"/>
          <w:szCs w:val="22"/>
        </w:rPr>
      </w:pPr>
      <w:r w:rsidRPr="00513431">
        <w:rPr>
          <w:b/>
          <w:bCs/>
          <w:sz w:val="22"/>
          <w:szCs w:val="22"/>
        </w:rPr>
        <w:t>14.5.</w:t>
      </w:r>
      <w:r w:rsidRPr="00513431">
        <w:rPr>
          <w:sz w:val="22"/>
          <w:szCs w:val="22"/>
        </w:rPr>
        <w:tab/>
        <w:t>Pasūtītāja tiesības vienpusēji izbeigt Līgumu neierobežo tā tiesības uz zaudējumu atlīdzību, līgumsodu, kā arī Līguma izpildes nodrošinājuma izmantošanu, bet Uzņēmējam ir jāturpina pildīt Līgumu tādā apjomā, kādā tas nav izbeigts. Pasūtītājam ir tiesības ieturēt aprēķināto līgumsodu no Līguma izpildes nodrošinājuma vai maksājuma summas, veicot apmaksu par izpildītajiem Darbiem.</w:t>
      </w:r>
    </w:p>
    <w:p w14:paraId="2F08858A" w14:textId="3ABBFBE6" w:rsidR="001D6BCB" w:rsidRPr="00513431" w:rsidRDefault="00000000" w:rsidP="003700DB">
      <w:pPr>
        <w:widowControl w:val="0"/>
        <w:spacing w:before="120" w:after="120" w:line="264" w:lineRule="auto"/>
        <w:ind w:left="851" w:hanging="851"/>
        <w:jc w:val="both"/>
        <w:rPr>
          <w:sz w:val="22"/>
          <w:szCs w:val="22"/>
        </w:rPr>
      </w:pPr>
      <w:r w:rsidRPr="00513431">
        <w:rPr>
          <w:b/>
          <w:bCs/>
          <w:sz w:val="22"/>
          <w:szCs w:val="22"/>
        </w:rPr>
        <w:t>14.</w:t>
      </w:r>
      <w:r w:rsidR="00F94916" w:rsidRPr="00513431">
        <w:rPr>
          <w:b/>
          <w:bCs/>
          <w:sz w:val="22"/>
          <w:szCs w:val="22"/>
        </w:rPr>
        <w:t>6</w:t>
      </w:r>
      <w:r w:rsidRPr="00513431">
        <w:rPr>
          <w:b/>
          <w:bCs/>
          <w:sz w:val="22"/>
          <w:szCs w:val="22"/>
        </w:rPr>
        <w:t>.</w:t>
      </w:r>
      <w:r w:rsidRPr="00513431">
        <w:rPr>
          <w:sz w:val="22"/>
          <w:szCs w:val="22"/>
        </w:rPr>
        <w:tab/>
        <w:t xml:space="preserve">Pēc Līguma izbeigšanas vai Darbu pārtraukšanas Uzņēmējam nekavējoties ir jānodod Pasūtītājam visu dokumentāciju, kas attiecas uz Objektu, un jānodod Pasūtītājam Objektu, pabeigtos Darbus un Būvlaukumā esošās Iekārtas. Pasūtītājs Objektu, Darbus un Iekārtas pieņem tādā apjomā, kādā tie ir kvalitatīvi pabeigti un kurus Pasūtītājs var turpmāk izmantot, samaksājot par pieņemto Objektu, Darbiem un Iekārtām saskaņā ar </w:t>
      </w:r>
      <w:r w:rsidR="00F85B02" w:rsidRPr="00513431">
        <w:rPr>
          <w:sz w:val="22"/>
          <w:szCs w:val="22"/>
        </w:rPr>
        <w:t xml:space="preserve">Finanšu piedāvājumu </w:t>
      </w:r>
      <w:r w:rsidRPr="00513431">
        <w:rPr>
          <w:sz w:val="22"/>
          <w:szCs w:val="22"/>
        </w:rPr>
        <w:t>un Darbu pieņemšanas - nodošanas aktu.</w:t>
      </w:r>
      <w:r w:rsidR="00FD1E94" w:rsidRPr="00513431">
        <w:rPr>
          <w:sz w:val="22"/>
          <w:szCs w:val="22"/>
        </w:rPr>
        <w:t xml:space="preserve"> </w:t>
      </w:r>
      <w:r w:rsidR="00FD1E94" w:rsidRPr="00513431">
        <w:rPr>
          <w:sz w:val="22"/>
          <w:szCs w:val="22"/>
          <w:lang w:eastAsia="lv-LV"/>
        </w:rPr>
        <w:t xml:space="preserve">Puses veic galējo norēķinu par faktiski izpildītajiem un Pasūtītāja pieņemtajiem Darbiem 10 darbdienu laikā no </w:t>
      </w:r>
      <w:r w:rsidR="00244BAD" w:rsidRPr="00513431">
        <w:rPr>
          <w:sz w:val="22"/>
          <w:szCs w:val="22"/>
          <w:lang w:eastAsia="lv-LV"/>
        </w:rPr>
        <w:t>d</w:t>
      </w:r>
      <w:r w:rsidR="00FD1E94" w:rsidRPr="00513431">
        <w:rPr>
          <w:sz w:val="22"/>
          <w:szCs w:val="22"/>
          <w:lang w:eastAsia="lv-LV"/>
        </w:rPr>
        <w:t>ienas, kad Puses ir parakstījušas aktu par faktiski izpildītajiem Darbiem, ja Uzņēmējs ir iesniedzis Līguma noteikumiem un šajā punktā minētajam aktam atbilstošu rēķinu.</w:t>
      </w:r>
    </w:p>
    <w:p w14:paraId="74F7C57D" w14:textId="77777777" w:rsidR="001D6BCB" w:rsidRPr="00513431" w:rsidRDefault="00000000" w:rsidP="003700DB">
      <w:pPr>
        <w:widowControl w:val="0"/>
        <w:spacing w:before="120" w:after="120" w:line="264" w:lineRule="auto"/>
        <w:ind w:left="851" w:hanging="851"/>
        <w:jc w:val="both"/>
        <w:rPr>
          <w:sz w:val="22"/>
          <w:szCs w:val="22"/>
        </w:rPr>
      </w:pPr>
      <w:r w:rsidRPr="00513431">
        <w:rPr>
          <w:b/>
          <w:bCs/>
          <w:sz w:val="22"/>
          <w:szCs w:val="22"/>
        </w:rPr>
        <w:t>14.</w:t>
      </w:r>
      <w:r w:rsidR="00F94916" w:rsidRPr="00513431">
        <w:rPr>
          <w:b/>
          <w:bCs/>
          <w:sz w:val="22"/>
          <w:szCs w:val="22"/>
        </w:rPr>
        <w:t>7</w:t>
      </w:r>
      <w:r w:rsidRPr="00513431">
        <w:rPr>
          <w:b/>
          <w:bCs/>
          <w:sz w:val="22"/>
          <w:szCs w:val="22"/>
        </w:rPr>
        <w:t>.</w:t>
      </w:r>
      <w:r w:rsidRPr="00513431">
        <w:rPr>
          <w:sz w:val="22"/>
          <w:szCs w:val="22"/>
        </w:rPr>
        <w:tab/>
        <w:t>Pēc Līguma izbeigšanas vai Darbu pārtraukšanas Uzņēmējam nekavējoties vai arī Pasūtītāja noteiktā dienā ir jāpārtrauc visus Darbus un jāveic visus nepieciešamos pasākumus, lai Objekts tiktu atstāts nebojātā, drošā stāvoklī, jāsakārto Būvlaukumu atbilstoši Līguma prasībām un jānodrošina, lai Uzņēmēja personāls un apakšuzņēmēji atstātu Objektu, kā arī jāveic citas darbības, par kurām Puses ir vienojušās.</w:t>
      </w:r>
    </w:p>
    <w:p w14:paraId="60603BC1" w14:textId="7C1F3D82" w:rsidR="001D6BCB" w:rsidRPr="00513431" w:rsidRDefault="00000000" w:rsidP="003700DB">
      <w:pPr>
        <w:widowControl w:val="0"/>
        <w:spacing w:before="120" w:after="120" w:line="264" w:lineRule="auto"/>
        <w:ind w:left="851" w:hanging="851"/>
        <w:jc w:val="both"/>
        <w:rPr>
          <w:sz w:val="22"/>
          <w:szCs w:val="22"/>
        </w:rPr>
      </w:pPr>
      <w:bookmarkStart w:id="51" w:name="_Hlk17797933"/>
      <w:r w:rsidRPr="00513431">
        <w:rPr>
          <w:b/>
          <w:bCs/>
          <w:sz w:val="22"/>
          <w:szCs w:val="22"/>
          <w:lang w:eastAsia="lv-LV"/>
        </w:rPr>
        <w:t>14.</w:t>
      </w:r>
      <w:r w:rsidR="00F94916" w:rsidRPr="00513431">
        <w:rPr>
          <w:b/>
          <w:bCs/>
          <w:sz w:val="22"/>
          <w:szCs w:val="22"/>
          <w:lang w:eastAsia="lv-LV"/>
        </w:rPr>
        <w:t>8</w:t>
      </w:r>
      <w:r w:rsidRPr="00513431">
        <w:rPr>
          <w:b/>
          <w:bCs/>
          <w:sz w:val="22"/>
          <w:szCs w:val="22"/>
          <w:lang w:eastAsia="lv-LV"/>
        </w:rPr>
        <w:t>.</w:t>
      </w:r>
      <w:r w:rsidRPr="00513431">
        <w:rPr>
          <w:b/>
          <w:bCs/>
          <w:sz w:val="22"/>
          <w:szCs w:val="22"/>
          <w:lang w:eastAsia="lv-LV"/>
        </w:rPr>
        <w:tab/>
      </w:r>
      <w:r w:rsidRPr="00513431">
        <w:rPr>
          <w:sz w:val="22"/>
          <w:szCs w:val="22"/>
          <w:lang w:eastAsia="lv-LV"/>
        </w:rPr>
        <w:t xml:space="preserve">Pasūtītāja darbiniekiem un sadarbības partneriem, ieskaitot Uzņēmēju un tā apakšuzņēmējus savā darbībā jāievēro </w:t>
      </w:r>
      <w:r w:rsidR="00B52E1E" w:rsidRPr="00513431">
        <w:rPr>
          <w:sz w:val="22"/>
          <w:szCs w:val="22"/>
          <w:lang w:eastAsia="lv-LV"/>
        </w:rPr>
        <w:t xml:space="preserve">vispārpieņemtie </w:t>
      </w:r>
      <w:r w:rsidRPr="00513431">
        <w:rPr>
          <w:sz w:val="22"/>
          <w:szCs w:val="22"/>
          <w:lang w:eastAsia="lv-LV"/>
        </w:rPr>
        <w:t>ētika</w:t>
      </w:r>
      <w:r w:rsidR="00B52E1E" w:rsidRPr="00513431">
        <w:rPr>
          <w:sz w:val="22"/>
          <w:szCs w:val="22"/>
          <w:lang w:eastAsia="lv-LV"/>
        </w:rPr>
        <w:t>s</w:t>
      </w:r>
      <w:r w:rsidRPr="00513431">
        <w:rPr>
          <w:sz w:val="22"/>
          <w:szCs w:val="22"/>
          <w:lang w:eastAsia="lv-LV"/>
        </w:rPr>
        <w:t xml:space="preserve"> standarti, ja Pasūtītājam rodas būtiskas aizdomas par koruptīvām vai krāpnieciskām darbībām saistībā ar Līguma izpildi, Pasūtītājam ir tiesības Darbu veikšanas laikā un 365 (trīs simti sešdesmit piecu) </w:t>
      </w:r>
      <w:r w:rsidR="00244BAD" w:rsidRPr="00513431">
        <w:rPr>
          <w:sz w:val="22"/>
          <w:szCs w:val="22"/>
          <w:lang w:eastAsia="lv-LV"/>
        </w:rPr>
        <w:t>D</w:t>
      </w:r>
      <w:r w:rsidRPr="00513431">
        <w:rPr>
          <w:sz w:val="22"/>
          <w:szCs w:val="22"/>
          <w:lang w:eastAsia="lv-LV"/>
        </w:rPr>
        <w:t>ienu laikā pēc Līguma izbeigšanas pieprasīt informāciju un/vai veikt auditu/pārbaudi saistībā ar Līguma izpildi. Audita/pārbaudes veicēju izvēlas un darbus apmaksā Pasūtītājs. Audita/pārbaudes rezultātā iegūtā informācija ir konfidenciāla un nav izpaužama trešajām personām, izņemot gadījumus, kad informācijas izpaušanas pienākums izriet no piemērojamiem tiesību aktiem. Pasūtītājs nodrošina, ka audita/pārbaudes veicējs ievēro Līguma noteikumus par konfidencialitāti. Uzņēmējam ir pienākums šajā punktā noteiktās prasības iekļaut arī līgumos, ko tas slēdz ar apakšuzņēmējiem Līguma izpildes nodrošināšanai. Ja Pasūtītājs konstatē, ka Uzņēmējs vai tā apakšuzņēmēji nesadarbojas ar Pasūtītāju šī punkta izpildē, tad Pasūtītājam ir tiesības vienpusēji, ar rakstisku paziņojumu mēnesi iepriekš, izbeigt Līgumu</w:t>
      </w:r>
      <w:bookmarkEnd w:id="51"/>
      <w:r w:rsidRPr="00513431">
        <w:rPr>
          <w:sz w:val="22"/>
          <w:szCs w:val="22"/>
          <w:lang w:eastAsia="lv-LV"/>
        </w:rPr>
        <w:t>.</w:t>
      </w:r>
    </w:p>
    <w:p w14:paraId="66E131F4" w14:textId="20D418AB" w:rsidR="001D6BCB" w:rsidRPr="00513431" w:rsidRDefault="00000000" w:rsidP="003700DB">
      <w:pPr>
        <w:ind w:left="851" w:hanging="851"/>
        <w:jc w:val="both"/>
        <w:rPr>
          <w:sz w:val="22"/>
          <w:szCs w:val="22"/>
        </w:rPr>
      </w:pPr>
      <w:r w:rsidRPr="00513431">
        <w:rPr>
          <w:b/>
          <w:bCs/>
          <w:sz w:val="22"/>
          <w:szCs w:val="22"/>
        </w:rPr>
        <w:t>14.</w:t>
      </w:r>
      <w:r w:rsidR="00F94916" w:rsidRPr="00513431">
        <w:rPr>
          <w:b/>
          <w:bCs/>
          <w:sz w:val="22"/>
          <w:szCs w:val="22"/>
        </w:rPr>
        <w:t>9</w:t>
      </w:r>
      <w:r w:rsidRPr="00513431">
        <w:rPr>
          <w:b/>
          <w:bCs/>
          <w:sz w:val="22"/>
          <w:szCs w:val="22"/>
        </w:rPr>
        <w:t>.</w:t>
      </w:r>
      <w:r w:rsidRPr="00513431">
        <w:rPr>
          <w:b/>
          <w:bCs/>
          <w:sz w:val="22"/>
          <w:szCs w:val="22"/>
        </w:rPr>
        <w:tab/>
      </w:r>
      <w:r w:rsidRPr="00513431">
        <w:rPr>
          <w:sz w:val="22"/>
          <w:szCs w:val="22"/>
        </w:rPr>
        <w:t xml:space="preserve">Uzņēmējam, nosūtot rakstveida paziņojumu, ir tiesības pārtraukt Līgumu, ja šādu pienākumu tieši paredz normatīvie akti, un Pasūtītājs konstatēto trūkumu nav novērsis 56 </w:t>
      </w:r>
      <w:r w:rsidR="00244BAD" w:rsidRPr="00513431">
        <w:rPr>
          <w:sz w:val="22"/>
          <w:szCs w:val="22"/>
        </w:rPr>
        <w:t xml:space="preserve">(piecdesmit sešu) </w:t>
      </w:r>
      <w:r w:rsidRPr="00513431">
        <w:rPr>
          <w:sz w:val="22"/>
          <w:szCs w:val="22"/>
        </w:rPr>
        <w:t>Dienu laikā no atbilstoša brīdinājuma saņemšanas dienas.</w:t>
      </w:r>
    </w:p>
    <w:p w14:paraId="68464B7C" w14:textId="77777777" w:rsidR="001D6BCB" w:rsidRPr="00513431" w:rsidRDefault="00000000" w:rsidP="003700DB">
      <w:pPr>
        <w:widowControl w:val="0"/>
        <w:spacing w:before="120" w:after="120" w:line="264" w:lineRule="auto"/>
        <w:ind w:left="851" w:hanging="851"/>
        <w:jc w:val="both"/>
        <w:rPr>
          <w:sz w:val="22"/>
          <w:szCs w:val="22"/>
        </w:rPr>
      </w:pPr>
      <w:r w:rsidRPr="00513431">
        <w:rPr>
          <w:b/>
          <w:bCs/>
          <w:sz w:val="22"/>
          <w:szCs w:val="22"/>
        </w:rPr>
        <w:lastRenderedPageBreak/>
        <w:t>14.</w:t>
      </w:r>
      <w:r w:rsidR="00F94916" w:rsidRPr="00513431">
        <w:rPr>
          <w:b/>
          <w:bCs/>
          <w:sz w:val="22"/>
          <w:szCs w:val="22"/>
        </w:rPr>
        <w:t>10</w:t>
      </w:r>
      <w:r w:rsidRPr="00513431">
        <w:rPr>
          <w:b/>
          <w:bCs/>
          <w:sz w:val="22"/>
          <w:szCs w:val="22"/>
        </w:rPr>
        <w:t>.</w:t>
      </w:r>
      <w:r w:rsidRPr="00513431">
        <w:rPr>
          <w:b/>
          <w:bCs/>
          <w:sz w:val="22"/>
          <w:szCs w:val="22"/>
        </w:rPr>
        <w:tab/>
      </w:r>
      <w:r w:rsidRPr="00513431">
        <w:rPr>
          <w:sz w:val="22"/>
          <w:szCs w:val="22"/>
        </w:rPr>
        <w:t>Ja Uzņēmējs ir izveidojis pilnsabiedrību, konsorciju vai citu divu vai vairāku personu līgumsabiedrību, šīs personas tiek uzskatītas par solidāri atbildīgām Pasūtītāja priekšā par Līguma izpildi.</w:t>
      </w:r>
    </w:p>
    <w:bookmarkEnd w:id="40"/>
    <w:p w14:paraId="6BCAB8D3" w14:textId="77777777" w:rsidR="001D6BCB" w:rsidRPr="00513431" w:rsidRDefault="00000000" w:rsidP="006D1EEF">
      <w:pPr>
        <w:pStyle w:val="ListParagraph"/>
        <w:numPr>
          <w:ilvl w:val="0"/>
          <w:numId w:val="45"/>
        </w:numPr>
        <w:tabs>
          <w:tab w:val="clear" w:pos="2345"/>
          <w:tab w:val="num" w:pos="567"/>
        </w:tabs>
        <w:autoSpaceDE/>
        <w:autoSpaceDN/>
        <w:adjustRightInd/>
        <w:spacing w:before="120" w:after="120" w:line="264" w:lineRule="auto"/>
        <w:ind w:right="-2" w:hanging="2345"/>
        <w:contextualSpacing w:val="0"/>
        <w:rPr>
          <w:b/>
          <w:smallCaps/>
          <w:sz w:val="22"/>
          <w:szCs w:val="22"/>
          <w:lang w:val="lv-LV"/>
        </w:rPr>
      </w:pPr>
      <w:r w:rsidRPr="00513431">
        <w:rPr>
          <w:b/>
          <w:caps/>
          <w:sz w:val="22"/>
          <w:szCs w:val="22"/>
          <w:lang w:val="lv-LV"/>
        </w:rPr>
        <w:t>apakšuzņēmēji un saistību pāreja</w:t>
      </w:r>
    </w:p>
    <w:p w14:paraId="5B215C41" w14:textId="77777777" w:rsidR="001D6BCB" w:rsidRPr="00513431" w:rsidRDefault="00000000" w:rsidP="006075BC">
      <w:pPr>
        <w:pStyle w:val="ListParagraph"/>
        <w:keepLines/>
        <w:autoSpaceDE/>
        <w:autoSpaceDN/>
        <w:adjustRightInd/>
        <w:spacing w:before="120" w:after="120" w:line="264" w:lineRule="auto"/>
        <w:ind w:left="567" w:right="-2" w:hanging="567"/>
        <w:contextualSpacing w:val="0"/>
        <w:jc w:val="both"/>
        <w:rPr>
          <w:b/>
          <w:smallCaps/>
          <w:sz w:val="22"/>
          <w:szCs w:val="22"/>
          <w:lang w:val="lv-LV"/>
        </w:rPr>
      </w:pPr>
      <w:r w:rsidRPr="00513431">
        <w:rPr>
          <w:b/>
          <w:bCs/>
          <w:sz w:val="22"/>
          <w:szCs w:val="22"/>
          <w:lang w:val="lv-LV"/>
        </w:rPr>
        <w:t>15.1.</w:t>
      </w:r>
      <w:r w:rsidRPr="00513431">
        <w:rPr>
          <w:sz w:val="22"/>
          <w:szCs w:val="22"/>
          <w:lang w:val="lv-LV"/>
        </w:rPr>
        <w:t xml:space="preserve"> Uzņēmējam ir tiesības Līguma izpildē iesaistīt apakšuzņēmējus, ko Pasūtītājs iepriekš ir izvērtējis saskaņā ar Procedūrā iesniegto piedāvājumu vai ko Pasūtītājs ir akceptējis saskaņā ar Līguma noteikumiem. Uzņēmējs, iesaistot apakšuzņēmējus, uzņemas atbildību par apakšuzņēmēju darbību/bezdarbību tādā pašā mērā kā par savu darbību/bezdarbību.</w:t>
      </w:r>
    </w:p>
    <w:p w14:paraId="29DD0F25" w14:textId="77777777" w:rsidR="001D6BCB" w:rsidRPr="00513431" w:rsidRDefault="00000000" w:rsidP="006075BC">
      <w:pPr>
        <w:pStyle w:val="ListParagraph"/>
        <w:keepLines/>
        <w:autoSpaceDE/>
        <w:autoSpaceDN/>
        <w:adjustRightInd/>
        <w:spacing w:before="120" w:after="120" w:line="264" w:lineRule="auto"/>
        <w:ind w:left="567" w:right="-2" w:hanging="567"/>
        <w:contextualSpacing w:val="0"/>
        <w:jc w:val="both"/>
        <w:rPr>
          <w:b/>
          <w:smallCaps/>
          <w:sz w:val="22"/>
          <w:szCs w:val="22"/>
          <w:lang w:val="lv-LV"/>
        </w:rPr>
      </w:pPr>
      <w:r w:rsidRPr="00513431">
        <w:rPr>
          <w:rFonts w:eastAsiaTheme="minorHAnsi"/>
          <w:b/>
          <w:bCs/>
          <w:sz w:val="22"/>
          <w:szCs w:val="22"/>
          <w:lang w:val="lv-LV"/>
        </w:rPr>
        <w:t>15.2.</w:t>
      </w:r>
      <w:r w:rsidRPr="00513431">
        <w:rPr>
          <w:rFonts w:eastAsiaTheme="minorHAnsi"/>
          <w:sz w:val="22"/>
          <w:szCs w:val="22"/>
          <w:lang w:val="lv-LV"/>
        </w:rPr>
        <w:t xml:space="preserve"> Apakšuzņēmēju un Līguma izpildē piesaistītā personāla, kas tika norādīts Procedūrā iesniegtajā piedāvājumā, nomaiņa, kā arī papildu apakšuzņēmēju piesaiste Līguma izpildes laikā notiek, ievērojot Sabiedrisko pakalpojumu sniedzēju iepirkumu likuma </w:t>
      </w:r>
      <w:r w:rsidR="00774F66" w:rsidRPr="00513431">
        <w:rPr>
          <w:rFonts w:eastAsiaTheme="minorHAnsi"/>
          <w:sz w:val="22"/>
          <w:szCs w:val="22"/>
          <w:lang w:val="lv-LV"/>
        </w:rPr>
        <w:t>67.panta</w:t>
      </w:r>
      <w:r w:rsidR="00693861" w:rsidRPr="00513431">
        <w:rPr>
          <w:rFonts w:eastAsiaTheme="minorHAnsi"/>
          <w:sz w:val="22"/>
          <w:szCs w:val="22"/>
          <w:lang w:val="lv-LV"/>
        </w:rPr>
        <w:t xml:space="preserve"> </w:t>
      </w:r>
      <w:r w:rsidRPr="00513431">
        <w:rPr>
          <w:rFonts w:eastAsiaTheme="minorHAnsi"/>
          <w:sz w:val="22"/>
          <w:szCs w:val="22"/>
          <w:lang w:val="lv-LV"/>
        </w:rPr>
        <w:t>prasības.</w:t>
      </w:r>
    </w:p>
    <w:p w14:paraId="209AB6A4" w14:textId="77777777" w:rsidR="001D6BCB" w:rsidRPr="00513431" w:rsidRDefault="00000000" w:rsidP="006075BC">
      <w:pPr>
        <w:pStyle w:val="ListParagraph"/>
        <w:keepLines/>
        <w:autoSpaceDE/>
        <w:autoSpaceDN/>
        <w:adjustRightInd/>
        <w:spacing w:before="120" w:after="120" w:line="264" w:lineRule="auto"/>
        <w:ind w:left="567" w:right="-2" w:hanging="567"/>
        <w:contextualSpacing w:val="0"/>
        <w:jc w:val="both"/>
        <w:rPr>
          <w:b/>
          <w:smallCaps/>
          <w:sz w:val="22"/>
          <w:szCs w:val="22"/>
          <w:lang w:val="lv-LV"/>
        </w:rPr>
      </w:pPr>
      <w:r w:rsidRPr="00513431">
        <w:rPr>
          <w:b/>
          <w:bCs/>
          <w:sz w:val="22"/>
          <w:szCs w:val="22"/>
          <w:lang w:val="lv-LV"/>
        </w:rPr>
        <w:t>15.3.</w:t>
      </w:r>
      <w:r w:rsidRPr="00513431">
        <w:rPr>
          <w:sz w:val="22"/>
          <w:szCs w:val="22"/>
          <w:lang w:val="lv-LV"/>
        </w:rPr>
        <w:t xml:space="preserve"> Pasūtītājs nepiekrīt apakšuzņēmēja maiņai, ja izpildās kāds no Sabiedrisko pakalpojumu sniedzēju iepirkumu likuma 67.panta trešās daļas nosacījumiem.</w:t>
      </w:r>
    </w:p>
    <w:p w14:paraId="6A5D6DE5" w14:textId="4682B3F5" w:rsidR="001D6BCB" w:rsidRPr="00513431" w:rsidRDefault="00000000" w:rsidP="006075BC">
      <w:pPr>
        <w:pStyle w:val="ListParagraph"/>
        <w:keepLines/>
        <w:autoSpaceDE/>
        <w:autoSpaceDN/>
        <w:adjustRightInd/>
        <w:spacing w:before="120" w:after="120" w:line="264" w:lineRule="auto"/>
        <w:ind w:left="567" w:right="-2" w:hanging="567"/>
        <w:contextualSpacing w:val="0"/>
        <w:jc w:val="both"/>
        <w:rPr>
          <w:b/>
          <w:smallCaps/>
          <w:sz w:val="22"/>
          <w:szCs w:val="22"/>
          <w:lang w:val="lv-LV"/>
        </w:rPr>
      </w:pPr>
      <w:r w:rsidRPr="00513431">
        <w:rPr>
          <w:b/>
          <w:bCs/>
          <w:sz w:val="22"/>
          <w:szCs w:val="22"/>
          <w:lang w:val="lv-LV"/>
        </w:rPr>
        <w:t>15.4.</w:t>
      </w:r>
      <w:r w:rsidRPr="00513431">
        <w:rPr>
          <w:sz w:val="22"/>
          <w:szCs w:val="22"/>
          <w:lang w:val="lv-LV"/>
        </w:rPr>
        <w:t xml:space="preserve"> Pasūtītājs piekrīt apakšuzņēmēj</w:t>
      </w:r>
      <w:r w:rsidR="00F23542" w:rsidRPr="00513431">
        <w:rPr>
          <w:sz w:val="22"/>
          <w:szCs w:val="22"/>
          <w:lang w:val="lv-LV"/>
        </w:rPr>
        <w:t>a</w:t>
      </w:r>
      <w:r w:rsidRPr="00513431">
        <w:rPr>
          <w:sz w:val="22"/>
          <w:szCs w:val="22"/>
          <w:lang w:val="lv-LV"/>
        </w:rPr>
        <w:t xml:space="preserve"> maiņai Sabiedrisko pakalpojumu sniedzēju iepirkumu likuma 67.panta piektajā daļā minētajos gadījumos.</w:t>
      </w:r>
    </w:p>
    <w:p w14:paraId="1D4DCC80" w14:textId="77777777" w:rsidR="001D6BCB" w:rsidRPr="00513431" w:rsidRDefault="00000000" w:rsidP="006075BC">
      <w:pPr>
        <w:pStyle w:val="ListParagraph"/>
        <w:autoSpaceDE/>
        <w:autoSpaceDN/>
        <w:adjustRightInd/>
        <w:spacing w:before="120" w:after="120" w:line="264" w:lineRule="auto"/>
        <w:ind w:left="567" w:right="-2" w:hanging="567"/>
        <w:contextualSpacing w:val="0"/>
        <w:jc w:val="both"/>
        <w:rPr>
          <w:b/>
          <w:smallCaps/>
          <w:sz w:val="22"/>
          <w:szCs w:val="22"/>
          <w:lang w:val="lv-LV"/>
        </w:rPr>
      </w:pPr>
      <w:r w:rsidRPr="00513431">
        <w:rPr>
          <w:b/>
          <w:bCs/>
          <w:sz w:val="22"/>
          <w:szCs w:val="22"/>
          <w:lang w:val="lv-LV"/>
        </w:rPr>
        <w:t>15.5.</w:t>
      </w:r>
      <w:r w:rsidRPr="00513431">
        <w:rPr>
          <w:sz w:val="22"/>
          <w:szCs w:val="22"/>
          <w:lang w:val="lv-LV"/>
        </w:rPr>
        <w:t xml:space="preserve"> Uzņēmējs nedrīkst nodot citai personai pilnībā vai daļēji saistības izrietošas no Līguma, izņemot gadījumu, ja ir saņemta iepriekšēja, rakstiska Pasūtītāja atļauja.</w:t>
      </w:r>
    </w:p>
    <w:p w14:paraId="4CAB09F7" w14:textId="77777777" w:rsidR="001D6BCB" w:rsidRPr="00513431" w:rsidRDefault="00000000" w:rsidP="006D1EEF">
      <w:pPr>
        <w:keepNext/>
        <w:widowControl w:val="0"/>
        <w:numPr>
          <w:ilvl w:val="0"/>
          <w:numId w:val="46"/>
        </w:numPr>
        <w:tabs>
          <w:tab w:val="clear" w:pos="2345"/>
          <w:tab w:val="num" w:pos="567"/>
        </w:tabs>
        <w:spacing w:before="120" w:after="120" w:line="264" w:lineRule="auto"/>
        <w:ind w:right="-2" w:hanging="2345"/>
        <w:jc w:val="both"/>
        <w:rPr>
          <w:b/>
          <w:caps/>
          <w:sz w:val="22"/>
          <w:szCs w:val="22"/>
        </w:rPr>
      </w:pPr>
      <w:r w:rsidRPr="00513431">
        <w:rPr>
          <w:b/>
          <w:caps/>
          <w:sz w:val="22"/>
          <w:szCs w:val="22"/>
        </w:rPr>
        <w:t>Nepārvarama vara (Force Majeure)</w:t>
      </w:r>
    </w:p>
    <w:p w14:paraId="58AA1CCD" w14:textId="77777777" w:rsidR="001D6BCB" w:rsidRPr="00513431" w:rsidRDefault="00000000" w:rsidP="004171FE">
      <w:pPr>
        <w:keepNext/>
        <w:widowControl w:val="0"/>
        <w:spacing w:before="120" w:after="120" w:line="264" w:lineRule="auto"/>
        <w:ind w:left="567" w:right="-2" w:hanging="567"/>
        <w:jc w:val="both"/>
        <w:rPr>
          <w:sz w:val="22"/>
          <w:szCs w:val="22"/>
        </w:rPr>
      </w:pPr>
      <w:r w:rsidRPr="00513431">
        <w:rPr>
          <w:b/>
          <w:bCs/>
          <w:sz w:val="22"/>
          <w:szCs w:val="22"/>
        </w:rPr>
        <w:t>16.1.</w:t>
      </w:r>
      <w:r w:rsidRPr="00513431">
        <w:rPr>
          <w:sz w:val="22"/>
          <w:szCs w:val="22"/>
        </w:rPr>
        <w:tab/>
        <w:t>Puses ir atbrīvotas no atbildības par daļēju vai pilnīgu Līguma saistību nepildīšanu, ja saistību neizpilde ir radusies ārkārtēja rakstura apstākļu un nepārvaramas varas notikuma rezultātā, kura darbība sākusies pēc Līguma noslēgšanas, un kuru Puses nevarēja iepriekš paredzēt un novērst. Pie šādiem apstākļiem pieskaitāmi: ugunsnelaime, kara darbība, vispārēja avārija, dabas stihija, kā arī likumdevēja, izpildinstitūciju un tiesu darbības un to pieņemtie akti, kā arī citi apstākļi, kas nepakļaujas Pušu kontrolei un neiekļaujas to ietekmes robežās. Kompetentu iestāžu noteiktie termiņi vai to pagarinājumi jebkura lēmuma pieņemšanai vai faktiskai rīcībai, kā arī Projekta dokumentācijas saskaņojumu atteikums nav pieskaitāmi šādiem apstākļiem.</w:t>
      </w:r>
    </w:p>
    <w:p w14:paraId="111FB6AC" w14:textId="631CD2BA" w:rsidR="001D6BCB" w:rsidRPr="00513431" w:rsidRDefault="00000000" w:rsidP="004171FE">
      <w:pPr>
        <w:widowControl w:val="0"/>
        <w:spacing w:before="120" w:after="120" w:line="264" w:lineRule="auto"/>
        <w:ind w:left="567" w:hanging="567"/>
        <w:jc w:val="both"/>
        <w:rPr>
          <w:sz w:val="22"/>
          <w:szCs w:val="22"/>
        </w:rPr>
      </w:pPr>
      <w:r w:rsidRPr="00513431">
        <w:rPr>
          <w:b/>
          <w:bCs/>
          <w:sz w:val="22"/>
          <w:szCs w:val="22"/>
        </w:rPr>
        <w:t>16.2.</w:t>
      </w:r>
      <w:r w:rsidRPr="00513431">
        <w:rPr>
          <w:sz w:val="22"/>
          <w:szCs w:val="22"/>
        </w:rPr>
        <w:tab/>
        <w:t xml:space="preserve">Pusei, kura atsaucas uz nepārvaramu, ārkārtēja rakstura apstākļu darbību, 3 (trīs) </w:t>
      </w:r>
      <w:r w:rsidR="00244BAD" w:rsidRPr="00513431">
        <w:rPr>
          <w:sz w:val="22"/>
          <w:szCs w:val="22"/>
        </w:rPr>
        <w:t>D</w:t>
      </w:r>
      <w:r w:rsidRPr="00513431">
        <w:rPr>
          <w:sz w:val="22"/>
          <w:szCs w:val="22"/>
        </w:rPr>
        <w:t>ienu laikā rakstiski jāpaziņo otrai Pusei par šādiem apstākļiem un to cēloņiem, norādot iespējamo saistību izpildes termiņu.</w:t>
      </w:r>
    </w:p>
    <w:p w14:paraId="08AFA1EE" w14:textId="77777777" w:rsidR="001D6BCB" w:rsidRPr="00513431" w:rsidRDefault="00000000" w:rsidP="004171FE">
      <w:pPr>
        <w:widowControl w:val="0"/>
        <w:spacing w:before="120" w:after="120" w:line="264" w:lineRule="auto"/>
        <w:ind w:left="567" w:hanging="567"/>
        <w:jc w:val="both"/>
        <w:rPr>
          <w:sz w:val="22"/>
          <w:szCs w:val="22"/>
        </w:rPr>
      </w:pPr>
      <w:r w:rsidRPr="00513431">
        <w:rPr>
          <w:b/>
          <w:bCs/>
          <w:sz w:val="22"/>
          <w:szCs w:val="22"/>
        </w:rPr>
        <w:t>16.3.</w:t>
      </w:r>
      <w:r w:rsidRPr="00513431">
        <w:rPr>
          <w:sz w:val="22"/>
          <w:szCs w:val="22"/>
        </w:rPr>
        <w:tab/>
        <w:t>Ja šādi apstākļi skar Uzņēmēju, un Pasūtītājs rakstiski nav norādījis savādāk, Uzņēmējam ir jāturpina pildīt Līguma saistības tik ilgi, cik tas ir praktiski saprātīgi, un jāmeklē saprātīgus alternatīvus veidus, kā nodrošināt Līguma saistību izpildi tādā mērā, kādā to nav ierobežojusi "Nepārvarama vara".</w:t>
      </w:r>
    </w:p>
    <w:p w14:paraId="54E3D8D6" w14:textId="1D0CA86D" w:rsidR="001D6BCB" w:rsidRPr="00513431" w:rsidRDefault="00000000" w:rsidP="004171FE">
      <w:pPr>
        <w:widowControl w:val="0"/>
        <w:spacing w:before="120" w:after="120" w:line="264" w:lineRule="auto"/>
        <w:ind w:left="567" w:hanging="567"/>
        <w:jc w:val="both"/>
        <w:rPr>
          <w:sz w:val="22"/>
          <w:szCs w:val="22"/>
        </w:rPr>
      </w:pPr>
      <w:r w:rsidRPr="00513431">
        <w:rPr>
          <w:b/>
          <w:bCs/>
          <w:sz w:val="22"/>
          <w:szCs w:val="22"/>
        </w:rPr>
        <w:t>16.4.</w:t>
      </w:r>
      <w:r w:rsidRPr="00513431">
        <w:rPr>
          <w:b/>
          <w:bCs/>
          <w:sz w:val="22"/>
          <w:szCs w:val="22"/>
        </w:rPr>
        <w:tab/>
      </w:r>
      <w:r w:rsidRPr="00513431">
        <w:rPr>
          <w:sz w:val="22"/>
          <w:szCs w:val="22"/>
        </w:rPr>
        <w:t xml:space="preserve">Ja nepārvaramu, ārkārtēja rakstura apstākļu dēļ Līguma izpilde kavējas ilgāk par 60 (sešdesmit) </w:t>
      </w:r>
      <w:r w:rsidR="00244BAD" w:rsidRPr="00513431">
        <w:rPr>
          <w:sz w:val="22"/>
          <w:szCs w:val="22"/>
        </w:rPr>
        <w:t>D</w:t>
      </w:r>
      <w:r w:rsidRPr="00513431">
        <w:rPr>
          <w:sz w:val="22"/>
          <w:szCs w:val="22"/>
        </w:rPr>
        <w:t xml:space="preserve">ienām, ikvienai no Pusēm ir tiesības vienpusēji </w:t>
      </w:r>
      <w:r w:rsidR="003D4911" w:rsidRPr="00513431">
        <w:rPr>
          <w:sz w:val="22"/>
          <w:szCs w:val="22"/>
        </w:rPr>
        <w:t xml:space="preserve">izbeigt </w:t>
      </w:r>
      <w:r w:rsidRPr="00513431">
        <w:rPr>
          <w:sz w:val="22"/>
          <w:szCs w:val="22"/>
        </w:rPr>
        <w:t xml:space="preserve">Līgumu. Ja Līgums šādā kārtā tiek </w:t>
      </w:r>
      <w:r w:rsidR="003D4911" w:rsidRPr="00513431">
        <w:rPr>
          <w:sz w:val="22"/>
          <w:szCs w:val="22"/>
        </w:rPr>
        <w:t>izbeigts</w:t>
      </w:r>
      <w:r w:rsidRPr="00513431">
        <w:rPr>
          <w:sz w:val="22"/>
          <w:szCs w:val="22"/>
        </w:rPr>
        <w:t>, nevienai no Pusēm nav tiesību pieprasīt no otra zaudējumu atlīdzību.</w:t>
      </w:r>
    </w:p>
    <w:p w14:paraId="44027E7B" w14:textId="77777777" w:rsidR="001D6BCB" w:rsidRPr="00513431" w:rsidRDefault="00000000" w:rsidP="006D1EEF">
      <w:pPr>
        <w:pStyle w:val="ListParagraph"/>
        <w:numPr>
          <w:ilvl w:val="0"/>
          <w:numId w:val="47"/>
        </w:numPr>
        <w:tabs>
          <w:tab w:val="clear" w:pos="2345"/>
        </w:tabs>
        <w:autoSpaceDE/>
        <w:autoSpaceDN/>
        <w:adjustRightInd/>
        <w:spacing w:before="120" w:after="120" w:line="264" w:lineRule="auto"/>
        <w:ind w:left="567" w:right="-2" w:hanging="567"/>
        <w:jc w:val="both"/>
        <w:rPr>
          <w:b/>
          <w:caps/>
          <w:sz w:val="22"/>
          <w:szCs w:val="22"/>
          <w:lang w:val="lv-LV"/>
        </w:rPr>
      </w:pPr>
      <w:r w:rsidRPr="00513431">
        <w:rPr>
          <w:b/>
          <w:caps/>
          <w:sz w:val="22"/>
          <w:szCs w:val="22"/>
          <w:lang w:val="lv-LV"/>
        </w:rPr>
        <w:t>Līguma informācijas pielietošana</w:t>
      </w:r>
    </w:p>
    <w:p w14:paraId="2EBB0E60" w14:textId="77777777" w:rsidR="001D6BCB" w:rsidRPr="00513431" w:rsidRDefault="00000000" w:rsidP="001D6BCB">
      <w:pPr>
        <w:widowControl w:val="0"/>
        <w:spacing w:before="120" w:after="120" w:line="264" w:lineRule="auto"/>
        <w:ind w:left="567"/>
        <w:jc w:val="both"/>
        <w:rPr>
          <w:sz w:val="22"/>
          <w:szCs w:val="22"/>
        </w:rPr>
      </w:pPr>
      <w:r w:rsidRPr="00513431">
        <w:rPr>
          <w:sz w:val="22"/>
          <w:szCs w:val="22"/>
        </w:rPr>
        <w:t>Puses vienojas, ka Līgums kopā ar tā pielikumiem, kā arī Līguma izpildes laikā iegūtā informācija ir konfidenciāla, izņemot Līguma priekšmetu, termiņu, Līguma cenu un Puses, un šī informācija nedrīkst tikt izpausta trešajām personām. Šajā punktā noteiktie ierobežojumi neattiecas uz gadījumiem, kad kādai no Pusēm informācija ir jāpublisko saskaņā ar Latvijas Republikā spēkā esošiem tiesību aktiem vai tā jānodod Puses algoto padomnieku (auditori, juridisko pakalpojumu sniedzēji utt.) rīcībā, nodrošinot tālāku konfidencialitātes prasību ievērošanu. Konfidencialitātes noteikumam nav laika ierobežojuma un uz to neattiecas Līguma izpildes beigu termiņš.</w:t>
      </w:r>
    </w:p>
    <w:p w14:paraId="59233C9C" w14:textId="77777777" w:rsidR="001D6BCB" w:rsidRPr="00513431" w:rsidRDefault="00000000" w:rsidP="00F37947">
      <w:pPr>
        <w:widowControl w:val="0"/>
        <w:spacing w:before="120" w:after="120" w:line="264" w:lineRule="auto"/>
        <w:ind w:left="567" w:hanging="567"/>
        <w:jc w:val="both"/>
        <w:rPr>
          <w:b/>
          <w:caps/>
          <w:sz w:val="22"/>
          <w:szCs w:val="22"/>
        </w:rPr>
      </w:pPr>
      <w:r w:rsidRPr="00513431">
        <w:rPr>
          <w:rFonts w:eastAsiaTheme="minorHAnsi"/>
          <w:b/>
          <w:bCs/>
          <w:sz w:val="22"/>
          <w:szCs w:val="22"/>
        </w:rPr>
        <w:t>18.</w:t>
      </w:r>
      <w:r w:rsidRPr="00513431">
        <w:rPr>
          <w:rFonts w:eastAsiaTheme="minorHAnsi"/>
          <w:b/>
          <w:bCs/>
          <w:sz w:val="22"/>
          <w:szCs w:val="22"/>
        </w:rPr>
        <w:tab/>
        <w:t>FIZISKO PERSONU DATU AIZSARDZĪBA</w:t>
      </w:r>
    </w:p>
    <w:p w14:paraId="3792C895" w14:textId="77777777" w:rsidR="00244BAD" w:rsidRPr="00513431" w:rsidRDefault="00000000" w:rsidP="00244BAD">
      <w:pPr>
        <w:pStyle w:val="ListParagraph1"/>
        <w:numPr>
          <w:ilvl w:val="1"/>
          <w:numId w:val="0"/>
        </w:numPr>
        <w:spacing w:before="120"/>
        <w:ind w:left="794" w:hanging="794"/>
        <w:contextualSpacing w:val="0"/>
        <w:jc w:val="both"/>
        <w:rPr>
          <w:sz w:val="22"/>
          <w:szCs w:val="22"/>
          <w:lang w:val="lv-LV"/>
        </w:rPr>
      </w:pPr>
      <w:bookmarkStart w:id="52" w:name="_Hlk5632568"/>
      <w:r w:rsidRPr="00513431">
        <w:rPr>
          <w:b/>
          <w:bCs/>
          <w:sz w:val="22"/>
          <w:szCs w:val="22"/>
          <w:lang w:val="lv-LV"/>
        </w:rPr>
        <w:t>18.1.</w:t>
      </w:r>
      <w:r w:rsidRPr="00513431">
        <w:rPr>
          <w:sz w:val="22"/>
          <w:szCs w:val="22"/>
          <w:lang w:val="lv-LV"/>
        </w:rPr>
        <w:tab/>
        <w:t>Puses apstrādā no otras Puses iegūtos fizisko personu datus tikai ar mērķi nodrošināt Līgumā noteikto saistību un uz Pusēm attiecināmo juridisku pienākumu izpildi, ievērojot normatīvajos aktos noteiktās prasības, t.sk. nodrošinot atbilstošu fizisko personu datu aizsardzību, uzglabāšanu un iznīcināšanu.</w:t>
      </w:r>
    </w:p>
    <w:p w14:paraId="20BC94DD" w14:textId="1483B87E" w:rsidR="00244BAD" w:rsidRPr="00513431" w:rsidRDefault="00000000" w:rsidP="00244BAD">
      <w:pPr>
        <w:pStyle w:val="ListParagraph1"/>
        <w:numPr>
          <w:ilvl w:val="1"/>
          <w:numId w:val="0"/>
        </w:numPr>
        <w:spacing w:before="120"/>
        <w:ind w:left="794" w:hanging="794"/>
        <w:contextualSpacing w:val="0"/>
        <w:jc w:val="both"/>
        <w:rPr>
          <w:sz w:val="22"/>
          <w:szCs w:val="22"/>
          <w:lang w:val="lv-LV"/>
        </w:rPr>
      </w:pPr>
      <w:r w:rsidRPr="00513431">
        <w:rPr>
          <w:b/>
          <w:bCs/>
          <w:sz w:val="22"/>
          <w:szCs w:val="22"/>
          <w:lang w:val="lv-LV"/>
        </w:rPr>
        <w:lastRenderedPageBreak/>
        <w:t>18.2.</w:t>
      </w:r>
      <w:r w:rsidRPr="00513431">
        <w:rPr>
          <w:sz w:val="22"/>
          <w:szCs w:val="22"/>
          <w:lang w:val="lv-LV"/>
        </w:rPr>
        <w:tab/>
        <w:t>Puse, kura nodod otrai Pusei fizisko personu datus apstrādei, atbild par attiecīgo datu subjektu personas datu apstrādes tiesiskā pamata nodrošināšanu.</w:t>
      </w:r>
    </w:p>
    <w:p w14:paraId="7DA7B3BB" w14:textId="5FD7AD62" w:rsidR="00244BAD" w:rsidRPr="00513431" w:rsidRDefault="00000000" w:rsidP="00244BAD">
      <w:pPr>
        <w:pStyle w:val="ListParagraph1"/>
        <w:numPr>
          <w:ilvl w:val="1"/>
          <w:numId w:val="0"/>
        </w:numPr>
        <w:spacing w:before="120"/>
        <w:ind w:left="794" w:hanging="794"/>
        <w:contextualSpacing w:val="0"/>
        <w:jc w:val="both"/>
        <w:rPr>
          <w:sz w:val="22"/>
          <w:szCs w:val="22"/>
          <w:lang w:val="lv-LV"/>
        </w:rPr>
      </w:pPr>
      <w:r w:rsidRPr="00513431">
        <w:rPr>
          <w:b/>
          <w:bCs/>
          <w:sz w:val="22"/>
          <w:szCs w:val="22"/>
          <w:lang w:val="lv-LV"/>
        </w:rPr>
        <w:t>18.3.</w:t>
      </w:r>
      <w:r w:rsidRPr="00513431">
        <w:rPr>
          <w:sz w:val="22"/>
          <w:szCs w:val="22"/>
          <w:lang w:val="lv-LV"/>
        </w:rPr>
        <w:tab/>
        <w:t>Puses bez iepriekšējas saskaņošanas nenodod tālāk trešajām personām no otras Puses iegūtos fizisko personu datus, izņemot, ja šāds pienākums izriet no normatīvajiem aktiem un par šādu datu nodošanu ir informēta otra Puse, ja vien normatīvie akti to neaizliedz.</w:t>
      </w:r>
    </w:p>
    <w:p w14:paraId="25A6F7C9" w14:textId="1C7CC7B2" w:rsidR="00244BAD" w:rsidRPr="00513431" w:rsidRDefault="00000000" w:rsidP="00244BAD">
      <w:pPr>
        <w:pStyle w:val="ListParagraph1"/>
        <w:numPr>
          <w:ilvl w:val="1"/>
          <w:numId w:val="0"/>
        </w:numPr>
        <w:spacing w:before="120"/>
        <w:ind w:left="794" w:hanging="794"/>
        <w:contextualSpacing w:val="0"/>
        <w:jc w:val="both"/>
        <w:rPr>
          <w:sz w:val="22"/>
          <w:szCs w:val="22"/>
          <w:lang w:val="lv-LV"/>
        </w:rPr>
      </w:pPr>
      <w:r w:rsidRPr="00513431">
        <w:rPr>
          <w:b/>
          <w:bCs/>
          <w:sz w:val="22"/>
          <w:szCs w:val="22"/>
          <w:lang w:val="lv-LV"/>
        </w:rPr>
        <w:t>18.4.</w:t>
      </w:r>
      <w:r w:rsidRPr="00513431">
        <w:rPr>
          <w:sz w:val="22"/>
          <w:szCs w:val="22"/>
          <w:lang w:val="lv-LV"/>
        </w:rPr>
        <w:tab/>
        <w:t xml:space="preserve">Gadījumā, ja Uzņēmējs Būvlaukumā veic video novērošanu, tas informē Pasūtītāju ne vēlāk kā 7 (septiņas) </w:t>
      </w:r>
      <w:r w:rsidR="00AB6C5E" w:rsidRPr="00513431">
        <w:rPr>
          <w:sz w:val="22"/>
          <w:szCs w:val="22"/>
          <w:lang w:val="lv-LV"/>
        </w:rPr>
        <w:t>D</w:t>
      </w:r>
      <w:r w:rsidRPr="00513431">
        <w:rPr>
          <w:sz w:val="22"/>
          <w:szCs w:val="22"/>
          <w:lang w:val="lv-LV"/>
        </w:rPr>
        <w:t>ienas pirms video novērošanas uzsākšanas, kā arī nodrošina spēkā esošajiem normatīvajiem aktiem atbilstoša, par video novērošanu informējoša paziņojuma izvietošanu Būvlaukumā. Šis noteikums neatbrīvo Uzņēmēju no Līgumā noteikto pienākumu izpildes. Pasūtītājam ir tiesības veikt video novērošanu Būvlaukumā, ievērojot Līgumā noteiktās prasības.</w:t>
      </w:r>
    </w:p>
    <w:p w14:paraId="2ED9BC29" w14:textId="1E24AD01" w:rsidR="00F472B6" w:rsidRPr="00513431" w:rsidRDefault="00000000" w:rsidP="00F472B6">
      <w:pPr>
        <w:pStyle w:val="Heading1"/>
        <w:spacing w:before="120"/>
        <w:jc w:val="left"/>
        <w:rPr>
          <w:b w:val="0"/>
          <w:caps/>
          <w:sz w:val="22"/>
          <w:szCs w:val="22"/>
        </w:rPr>
      </w:pPr>
      <w:bookmarkStart w:id="53" w:name="_Toc199247760"/>
      <w:bookmarkEnd w:id="52"/>
      <w:r w:rsidRPr="00513431">
        <w:rPr>
          <w:sz w:val="22"/>
          <w:szCs w:val="22"/>
        </w:rPr>
        <w:t>19.</w:t>
      </w:r>
      <w:r w:rsidRPr="00513431">
        <w:rPr>
          <w:sz w:val="22"/>
          <w:szCs w:val="22"/>
        </w:rPr>
        <w:tab/>
        <w:t>DROŠĪBAS PRASĪBAS</w:t>
      </w:r>
      <w:bookmarkEnd w:id="53"/>
    </w:p>
    <w:p w14:paraId="72143394" w14:textId="2F45E6CE" w:rsidR="00F472B6" w:rsidRPr="00513431" w:rsidRDefault="00000000" w:rsidP="00F472B6">
      <w:pPr>
        <w:pStyle w:val="ListParagraph1"/>
        <w:numPr>
          <w:ilvl w:val="1"/>
          <w:numId w:val="0"/>
        </w:numPr>
        <w:spacing w:before="120"/>
        <w:ind w:left="794" w:hanging="794"/>
        <w:contextualSpacing w:val="0"/>
        <w:jc w:val="both"/>
        <w:rPr>
          <w:sz w:val="22"/>
          <w:szCs w:val="22"/>
          <w:lang w:val="lv-LV"/>
        </w:rPr>
      </w:pPr>
      <w:r w:rsidRPr="00513431">
        <w:rPr>
          <w:b/>
          <w:bCs/>
          <w:sz w:val="22"/>
          <w:szCs w:val="22"/>
          <w:lang w:val="lv-LV"/>
        </w:rPr>
        <w:t>19.1.</w:t>
      </w:r>
      <w:r w:rsidRPr="00513431">
        <w:rPr>
          <w:sz w:val="22"/>
          <w:szCs w:val="22"/>
          <w:lang w:val="lv-LV"/>
        </w:rPr>
        <w:tab/>
        <w:t xml:space="preserve">Gadījumā, ja Uzņēmējs kā viena juridiska persona vai kā divu vai vairāku personu līgumsabiedrībā esoša juridiska persona ir reģistrēta ārvalstīs, Uzņēmējam ir pienākums nekavējoties, bet ne vēlāk kā 14 (četrpadsmit) </w:t>
      </w:r>
      <w:r w:rsidR="009330AE" w:rsidRPr="00513431">
        <w:rPr>
          <w:sz w:val="22"/>
          <w:szCs w:val="22"/>
          <w:lang w:val="lv-LV"/>
        </w:rPr>
        <w:t>D</w:t>
      </w:r>
      <w:r w:rsidRPr="00513431">
        <w:rPr>
          <w:sz w:val="22"/>
          <w:szCs w:val="22"/>
          <w:lang w:val="lv-LV"/>
        </w:rPr>
        <w:t>ienu laikā no izmaiņu veikšanas brīža sniegt informāciju Pasūtītājam saistībā ar izmaiņām Uzņēmēja vai tā ārvalstīs reģistrēto apakšuzņēmēju valdes, padomes, dalībnieku, patiesā labuma guvēja sastāvā, izmaiņas saistībā ar Uzņēmēja vai tā apakšuzņēmēja prokūrista iecelšanu. Gadījumā, ja Uzņēmējs ir divu vai vairāku personu līgumsabiedrība, tad šajā punktā minētā informācija sniedzama tikai par līgumsabiedrības dalībniekiem, kas reģistrēti ārvalstīs.</w:t>
      </w:r>
      <w:bookmarkStart w:id="54" w:name="_Ref193714690"/>
    </w:p>
    <w:p w14:paraId="0C0BA7EF" w14:textId="7F74417F" w:rsidR="00F472B6" w:rsidRPr="00513431" w:rsidRDefault="00000000" w:rsidP="00F472B6">
      <w:pPr>
        <w:pStyle w:val="ListParagraph1"/>
        <w:numPr>
          <w:ilvl w:val="1"/>
          <w:numId w:val="0"/>
        </w:numPr>
        <w:spacing w:before="120"/>
        <w:ind w:left="794" w:hanging="794"/>
        <w:contextualSpacing w:val="0"/>
        <w:jc w:val="both"/>
        <w:rPr>
          <w:sz w:val="22"/>
          <w:szCs w:val="22"/>
          <w:lang w:val="lv-LV"/>
        </w:rPr>
      </w:pPr>
      <w:r w:rsidRPr="00513431">
        <w:rPr>
          <w:b/>
          <w:bCs/>
          <w:sz w:val="22"/>
          <w:szCs w:val="22"/>
          <w:lang w:val="lv-LV"/>
        </w:rPr>
        <w:t>19.2.</w:t>
      </w:r>
      <w:r w:rsidRPr="00513431">
        <w:rPr>
          <w:sz w:val="22"/>
          <w:szCs w:val="22"/>
          <w:lang w:val="lv-LV"/>
        </w:rPr>
        <w:tab/>
        <w:t>Uzņēmējs akceptē, ka, ņemot vērā Pasūtītājam saistošās Latvijas Republikas spēkā esošo normatīvo aktu prasības, par Līguma izpildē iesaistītajām personām (Uzņēmēja, apakšuzņēmēja pārstāvji, pilnvarotās personas un personāls) tiks veiktas drošības pārbaudes tālāk norādītajā kārtībā:</w:t>
      </w:r>
      <w:bookmarkEnd w:id="54"/>
    </w:p>
    <w:p w14:paraId="36363658" w14:textId="22AAE8DA" w:rsidR="00F472B6" w:rsidRPr="00513431" w:rsidRDefault="00000000" w:rsidP="00F472B6">
      <w:pPr>
        <w:pStyle w:val="ListParagraph2"/>
        <w:numPr>
          <w:ilvl w:val="2"/>
          <w:numId w:val="0"/>
        </w:numPr>
        <w:spacing w:before="120"/>
        <w:ind w:left="794" w:hanging="794"/>
        <w:contextualSpacing w:val="0"/>
        <w:rPr>
          <w:lang w:val="lv-LV"/>
        </w:rPr>
      </w:pPr>
      <w:r w:rsidRPr="00513431">
        <w:rPr>
          <w:lang w:val="lv-LV"/>
        </w:rPr>
        <w:t>19.2.1.</w:t>
      </w:r>
      <w:r w:rsidRPr="00513431">
        <w:rPr>
          <w:lang w:val="lv-LV"/>
        </w:rPr>
        <w:tab/>
        <w:t>Līguma izpildē iesaistīto personu, kas veic avārijas seku novēršanas darbus Objektā, piegādā būvniecības tehniku, materiālus, preces, izejvielas vai šo darbu nodrošināšanā iesaistīto transporta līdzekļu vadītāju drošības pārbaudei Uzņēmējs, ja Pasūtītājs to rakstveidā pieprasījis, rakstveidā iesniedz Pasūtītājam personu sarakstu, kam nepieciešama piekļuve Objektam, norādot vārdu, uzvārdu un personas kodu vai dzimšanas datus (ja personas kods nav pieejams), bet trešo valstu pilsoņiem papildus pievienojot informāciju par pases numuru, izdevēju iestādi, izdošanas datumu un tās derīguma termiņu, kā arī informāciju par dokumentu, kas pamato uzturēšanos un strādāšanu Eiropas Savienībā. Minētā informācija Pasūtītājam iesniedzama vienu reizi, ne vēlāk kā 2 (divu) darba dienu laikā pēc tajā minēto personu ielaišanas Objektā. Pamatojoties uz Ministru kabineta 2021. gada 6. jūlija noteikumu Nr. 508 "Kritiskās infrastruktūras, tajā skaitā Eiropas kritiskās infrastruktūras, apzināšanas, drošības pasākumu un darbības nepārtrauktības plānošanas un īstenošanas kārtība" 16. punktu vai to aizvietojošo regulējumu, Pasūtītājs saņemto informāciju iesniedz Valsts drošības dienestam izvērtēšanai.</w:t>
      </w:r>
    </w:p>
    <w:p w14:paraId="58CFA27D" w14:textId="2EF2C4FA" w:rsidR="00F472B6" w:rsidRPr="00513431" w:rsidRDefault="00000000" w:rsidP="00F472B6">
      <w:pPr>
        <w:pStyle w:val="ListParagraph2"/>
        <w:numPr>
          <w:ilvl w:val="2"/>
          <w:numId w:val="0"/>
        </w:numPr>
        <w:spacing w:before="120"/>
        <w:ind w:left="794" w:hanging="794"/>
        <w:contextualSpacing w:val="0"/>
        <w:rPr>
          <w:lang w:val="lv-LV"/>
        </w:rPr>
      </w:pPr>
      <w:r w:rsidRPr="00513431">
        <w:rPr>
          <w:lang w:val="lv-LV"/>
        </w:rPr>
        <w:t>19.2.2.</w:t>
      </w:r>
      <w:r w:rsidRPr="00513431">
        <w:rPr>
          <w:lang w:val="lv-LV"/>
        </w:rPr>
        <w:tab/>
        <w:t>Ja Pasūtītājs to raktsveidā pieprasījis, citu Līguma izpildē iesaistīto personu drošības pārbaudei Uzņēmējs rakstveidā iesniedz Pasūtītājam personu sarakstu, kam nepieciešama piekļuve Objektam, norādot vārdu, uzvārdu un personas kodu vai dzimšanas datus (ja personas kods nav pieejams), bet trešo valstu pilsoņiem papildus pievienojot informāciju par pases numuru, izdevēju iestādi, izdošanas datumu un tās derīguma termiņu, kā arī informāciju par dokumentu, kas pamato uzturēšanos un strādāšanu Eiropas Savienībā. Minētā informācija Pasūtītājam iesniedzama vienu reizi, 10 (desmit) darba dienas pirms konkrētai personai pirmo reizi nepieciešams iekļūt Objektā. Pamatojoties uz spēkā esošajiem normatīvajiem aktiem, Pasūtītājs saņemto informāciju iesniedz Valsts drošības dienestam izvērtēšanai.</w:t>
      </w:r>
    </w:p>
    <w:p w14:paraId="30996B0E" w14:textId="752945C7" w:rsidR="00F472B6" w:rsidRPr="00513431" w:rsidRDefault="00000000" w:rsidP="00F472B6">
      <w:pPr>
        <w:pStyle w:val="ListParagraph1"/>
        <w:numPr>
          <w:ilvl w:val="1"/>
          <w:numId w:val="0"/>
        </w:numPr>
        <w:spacing w:before="120"/>
        <w:ind w:left="794" w:hanging="794"/>
        <w:contextualSpacing w:val="0"/>
        <w:jc w:val="both"/>
        <w:rPr>
          <w:sz w:val="22"/>
          <w:szCs w:val="22"/>
          <w:lang w:val="lv-LV"/>
        </w:rPr>
      </w:pPr>
      <w:r w:rsidRPr="00513431">
        <w:rPr>
          <w:rFonts w:eastAsia="Calibri"/>
          <w:b/>
          <w:bCs/>
          <w:sz w:val="22"/>
          <w:szCs w:val="22"/>
          <w:lang w:val="lv-LV"/>
        </w:rPr>
        <w:t>19.3.</w:t>
      </w:r>
      <w:r w:rsidRPr="00513431">
        <w:rPr>
          <w:rFonts w:eastAsia="Calibri"/>
          <w:sz w:val="22"/>
          <w:szCs w:val="22"/>
          <w:lang w:val="lv-LV"/>
        </w:rPr>
        <w:tab/>
        <w:t xml:space="preserve">Ņemot vērā drošības pārbaudes rezultātus, Līguma </w:t>
      </w:r>
      <w:r w:rsidRPr="00513431">
        <w:rPr>
          <w:rFonts w:eastAsia="Calibri"/>
          <w:sz w:val="22"/>
          <w:szCs w:val="22"/>
        </w:rPr>
        <w:fldChar w:fldCharType="begin"/>
      </w:r>
      <w:r w:rsidRPr="00513431">
        <w:rPr>
          <w:rFonts w:eastAsia="Calibri"/>
          <w:sz w:val="22"/>
          <w:szCs w:val="22"/>
          <w:lang w:val="lv-LV"/>
        </w:rPr>
        <w:instrText xml:space="preserve"> REF _Ref193714690 \r \h  \* MERGEFORMAT </w:instrText>
      </w:r>
      <w:r w:rsidRPr="00513431">
        <w:rPr>
          <w:rFonts w:eastAsia="Calibri"/>
          <w:sz w:val="22"/>
          <w:szCs w:val="22"/>
        </w:rPr>
      </w:r>
      <w:r w:rsidRPr="00513431">
        <w:rPr>
          <w:rFonts w:eastAsia="Calibri"/>
          <w:sz w:val="22"/>
          <w:szCs w:val="22"/>
        </w:rPr>
        <w:fldChar w:fldCharType="separate"/>
      </w:r>
      <w:r w:rsidRPr="00513431">
        <w:rPr>
          <w:rFonts w:eastAsia="Calibri"/>
          <w:sz w:val="22"/>
          <w:szCs w:val="22"/>
          <w:lang w:val="lv-LV"/>
        </w:rPr>
        <w:t>19.2</w:t>
      </w:r>
      <w:r w:rsidRPr="00513431">
        <w:rPr>
          <w:rFonts w:eastAsia="Calibri"/>
          <w:sz w:val="22"/>
          <w:szCs w:val="22"/>
        </w:rPr>
        <w:fldChar w:fldCharType="end"/>
      </w:r>
      <w:r w:rsidRPr="00513431">
        <w:rPr>
          <w:rFonts w:eastAsia="Calibri"/>
          <w:sz w:val="22"/>
          <w:szCs w:val="22"/>
          <w:lang w:val="lv-LV"/>
        </w:rPr>
        <w:t>. punktā norādītajām Līguma izpildē iesaistītajām personām (Uzņēmēja, apakšuzņēmēja pārstāvji, pilnvarotās personas un personāls) var tikt liegta pieeja Objektam, nesniedzot atsevišķu pamatojumu. Vienlaikus pieeja var tikt liegta tādām personām, par ko vēlākas pārbaudes gaitā tiek atklāta drošības riskus paaugstinoša informācija, kā arī tad, ja Līguma izpildē iesaistītas personas atrodas ārpus viņu pārvietošanās vai darbam noteiktās teritorijas vai veic citas darbības, kas neietilpst Līgumā noteikto vai no Līguma izrietošo darbību kopumā. Ja konkrētai personai pieeja Objektam tiek liegta, Pasūtītājs par minēto rakstiski paziņo Uzņēmējam, un Uzņēmējam ir pienākums nodrošināt, ka konkrētā persona nekavējoties pamet Objektu. Šī sakarā Uzņēmējs neizvirza pret Pasūtītāju nekāda veida pretenzijas, tai skaitā nepieprasa atmaksāt saistībā ar šādu personu maiņu (ja tāda nepieciešama) radušos izdevumus.</w:t>
      </w:r>
    </w:p>
    <w:p w14:paraId="229E6328" w14:textId="525173C5" w:rsidR="001D6BCB" w:rsidRPr="00513431" w:rsidRDefault="00000000" w:rsidP="00F37947">
      <w:pPr>
        <w:widowControl w:val="0"/>
        <w:spacing w:before="120" w:after="120" w:line="264" w:lineRule="auto"/>
        <w:ind w:left="567" w:hanging="567"/>
        <w:jc w:val="both"/>
        <w:rPr>
          <w:b/>
          <w:caps/>
          <w:sz w:val="22"/>
          <w:szCs w:val="22"/>
        </w:rPr>
      </w:pPr>
      <w:r w:rsidRPr="00513431">
        <w:rPr>
          <w:b/>
          <w:caps/>
          <w:sz w:val="22"/>
          <w:szCs w:val="22"/>
        </w:rPr>
        <w:lastRenderedPageBreak/>
        <w:t>20.</w:t>
      </w:r>
      <w:r w:rsidRPr="00513431">
        <w:rPr>
          <w:b/>
          <w:caps/>
          <w:sz w:val="22"/>
          <w:szCs w:val="22"/>
        </w:rPr>
        <w:tab/>
        <w:t>Strīdu atrisināšana</w:t>
      </w:r>
    </w:p>
    <w:p w14:paraId="314EBFC9" w14:textId="77777777" w:rsidR="001D6BCB" w:rsidRPr="00513431" w:rsidRDefault="00000000" w:rsidP="001D6BCB">
      <w:pPr>
        <w:widowControl w:val="0"/>
        <w:spacing w:before="120" w:after="120" w:line="264" w:lineRule="auto"/>
        <w:ind w:left="567"/>
        <w:jc w:val="both"/>
        <w:rPr>
          <w:sz w:val="22"/>
          <w:szCs w:val="22"/>
        </w:rPr>
      </w:pPr>
      <w:bookmarkStart w:id="55" w:name="_Hlk17798399"/>
      <w:r w:rsidRPr="00513431">
        <w:rPr>
          <w:sz w:val="22"/>
          <w:szCs w:val="22"/>
        </w:rPr>
        <w:t>Jebkurš strīds, domstarpība vai prasība, kas izriet no Līguma, kas skar to vai tā pārkāpšanu, izbeigšanu vai spēkā neesamību tiks galīgi izšķirts saskaņā ar Latvijas Republikas normatīvajiem aktiem, Latvijas Republikas tiesā pēc piekritības</w:t>
      </w:r>
      <w:bookmarkEnd w:id="55"/>
      <w:r w:rsidRPr="00513431">
        <w:rPr>
          <w:sz w:val="22"/>
          <w:szCs w:val="22"/>
        </w:rPr>
        <w:t>.</w:t>
      </w:r>
    </w:p>
    <w:p w14:paraId="35205C16" w14:textId="19D33D56" w:rsidR="001D6BCB" w:rsidRPr="00513431" w:rsidRDefault="00000000" w:rsidP="00F37947">
      <w:pPr>
        <w:widowControl w:val="0"/>
        <w:spacing w:before="120" w:after="120" w:line="264" w:lineRule="auto"/>
        <w:ind w:left="567" w:hanging="567"/>
        <w:jc w:val="both"/>
        <w:rPr>
          <w:b/>
          <w:caps/>
          <w:sz w:val="22"/>
          <w:szCs w:val="22"/>
        </w:rPr>
      </w:pPr>
      <w:r w:rsidRPr="00513431">
        <w:rPr>
          <w:b/>
          <w:caps/>
          <w:sz w:val="22"/>
          <w:szCs w:val="22"/>
        </w:rPr>
        <w:t>2</w:t>
      </w:r>
      <w:r w:rsidR="00A44FF8" w:rsidRPr="00513431">
        <w:rPr>
          <w:b/>
          <w:caps/>
          <w:sz w:val="22"/>
          <w:szCs w:val="22"/>
        </w:rPr>
        <w:t>1</w:t>
      </w:r>
      <w:r w:rsidRPr="00513431">
        <w:rPr>
          <w:b/>
          <w:caps/>
          <w:sz w:val="22"/>
          <w:szCs w:val="22"/>
        </w:rPr>
        <w:t>.</w:t>
      </w:r>
      <w:r w:rsidRPr="00513431">
        <w:rPr>
          <w:b/>
          <w:caps/>
          <w:sz w:val="22"/>
          <w:szCs w:val="22"/>
        </w:rPr>
        <w:tab/>
        <w:t>Valdošā valoda</w:t>
      </w:r>
    </w:p>
    <w:p w14:paraId="35797835" w14:textId="57E4CDE1" w:rsidR="001D6BCB" w:rsidRPr="00513431" w:rsidRDefault="00000000" w:rsidP="001D6BCB">
      <w:pPr>
        <w:keepNext/>
        <w:widowControl w:val="0"/>
        <w:spacing w:before="120" w:after="120" w:line="264" w:lineRule="auto"/>
        <w:ind w:left="567" w:hanging="567"/>
        <w:jc w:val="both"/>
        <w:rPr>
          <w:sz w:val="22"/>
          <w:szCs w:val="22"/>
        </w:rPr>
      </w:pPr>
      <w:r w:rsidRPr="00513431">
        <w:rPr>
          <w:b/>
          <w:sz w:val="22"/>
          <w:szCs w:val="22"/>
        </w:rPr>
        <w:t>2</w:t>
      </w:r>
      <w:r w:rsidR="00A44FF8" w:rsidRPr="00513431">
        <w:rPr>
          <w:b/>
          <w:sz w:val="22"/>
          <w:szCs w:val="22"/>
        </w:rPr>
        <w:t>1</w:t>
      </w:r>
      <w:r w:rsidRPr="00513431">
        <w:rPr>
          <w:b/>
          <w:sz w:val="22"/>
          <w:szCs w:val="22"/>
        </w:rPr>
        <w:t xml:space="preserve">.1. </w:t>
      </w:r>
      <w:r w:rsidRPr="00513431">
        <w:rPr>
          <w:b/>
          <w:sz w:val="22"/>
          <w:szCs w:val="22"/>
        </w:rPr>
        <w:tab/>
      </w:r>
      <w:r w:rsidRPr="00513431">
        <w:rPr>
          <w:sz w:val="22"/>
          <w:szCs w:val="22"/>
        </w:rPr>
        <w:t>Līgums ir noslēgts latviešu valodā. Atsevišķas Līguma daļas, t.i. Iekārtu tehniskās specifikācijas var tikt pievienotas Līgumam angļu valodā.</w:t>
      </w:r>
    </w:p>
    <w:p w14:paraId="10055649" w14:textId="7FBB0F12" w:rsidR="001D6BCB" w:rsidRPr="00513431" w:rsidRDefault="00000000" w:rsidP="001D6BCB">
      <w:pPr>
        <w:keepNext/>
        <w:widowControl w:val="0"/>
        <w:spacing w:before="120" w:after="120" w:line="264" w:lineRule="auto"/>
        <w:ind w:left="567" w:hanging="567"/>
        <w:jc w:val="both"/>
        <w:rPr>
          <w:sz w:val="22"/>
          <w:szCs w:val="22"/>
        </w:rPr>
      </w:pPr>
      <w:r w:rsidRPr="00513431">
        <w:rPr>
          <w:b/>
          <w:sz w:val="22"/>
          <w:szCs w:val="22"/>
        </w:rPr>
        <w:t>2</w:t>
      </w:r>
      <w:r w:rsidR="00A44FF8" w:rsidRPr="00513431">
        <w:rPr>
          <w:b/>
          <w:sz w:val="22"/>
          <w:szCs w:val="22"/>
        </w:rPr>
        <w:t>1</w:t>
      </w:r>
      <w:r w:rsidRPr="00513431">
        <w:rPr>
          <w:b/>
          <w:sz w:val="22"/>
          <w:szCs w:val="22"/>
        </w:rPr>
        <w:t>.2.</w:t>
      </w:r>
      <w:r w:rsidRPr="00513431">
        <w:rPr>
          <w:b/>
          <w:sz w:val="22"/>
          <w:szCs w:val="22"/>
        </w:rPr>
        <w:tab/>
      </w:r>
      <w:r w:rsidRPr="00513431">
        <w:rPr>
          <w:sz w:val="22"/>
          <w:szCs w:val="22"/>
        </w:rPr>
        <w:t>Visai sarakstei un dokumentiem, kas attiecas uz Līgumu un ar kuriem Puses apmainās, jānotiek latviešu valodā. Transporta dokumenti, kredītiestādes galvojumi un cita dokumentācija, ko izdod ārvalstīs reģistrētas sabiedrības, var būt angļu valodā.</w:t>
      </w:r>
    </w:p>
    <w:p w14:paraId="37CBD782" w14:textId="463E19AE" w:rsidR="001D6BCB" w:rsidRPr="00513431" w:rsidRDefault="00000000" w:rsidP="001D6BCB">
      <w:pPr>
        <w:keepNext/>
        <w:widowControl w:val="0"/>
        <w:spacing w:before="120" w:after="120" w:line="264" w:lineRule="auto"/>
        <w:ind w:left="567" w:hanging="567"/>
        <w:jc w:val="both"/>
        <w:rPr>
          <w:sz w:val="22"/>
          <w:szCs w:val="22"/>
        </w:rPr>
      </w:pPr>
      <w:r w:rsidRPr="00513431">
        <w:rPr>
          <w:b/>
          <w:sz w:val="22"/>
          <w:szCs w:val="22"/>
        </w:rPr>
        <w:t>2</w:t>
      </w:r>
      <w:r w:rsidR="00A44FF8" w:rsidRPr="00513431">
        <w:rPr>
          <w:b/>
          <w:sz w:val="22"/>
          <w:szCs w:val="22"/>
        </w:rPr>
        <w:t>1</w:t>
      </w:r>
      <w:r w:rsidRPr="00513431">
        <w:rPr>
          <w:b/>
          <w:sz w:val="22"/>
          <w:szCs w:val="22"/>
        </w:rPr>
        <w:t>.</w:t>
      </w:r>
      <w:r w:rsidRPr="00513431">
        <w:rPr>
          <w:rFonts w:eastAsia="Calibri"/>
          <w:b/>
          <w:sz w:val="22"/>
          <w:szCs w:val="22"/>
          <w:lang w:eastAsia="lv-LV"/>
        </w:rPr>
        <w:t>3</w:t>
      </w:r>
      <w:r w:rsidRPr="00513431">
        <w:rPr>
          <w:rFonts w:eastAsia="Calibri"/>
          <w:sz w:val="22"/>
          <w:szCs w:val="22"/>
          <w:lang w:eastAsia="lv-LV"/>
        </w:rPr>
        <w:t>.</w:t>
      </w:r>
      <w:r w:rsidRPr="00513431">
        <w:rPr>
          <w:rFonts w:eastAsia="Calibri"/>
          <w:sz w:val="22"/>
          <w:szCs w:val="22"/>
          <w:lang w:eastAsia="lv-LV"/>
        </w:rPr>
        <w:tab/>
        <w:t>Instrukcijas un dokumentācija Uzņēmēja brigādes pielaišanai Līgumā paredzēto darbu izpildei, instrukcijas un dokumentācija Līgumā paredzēto darbu veikšanas laikā tiek dotas un Uzņēmēja brigādes darbu pabeigšana tiek noformēta latviešu valodā.</w:t>
      </w:r>
    </w:p>
    <w:p w14:paraId="2217576B" w14:textId="576BF0AA" w:rsidR="001D6BCB" w:rsidRPr="00513431" w:rsidRDefault="00000000" w:rsidP="00C34B27">
      <w:pPr>
        <w:widowControl w:val="0"/>
        <w:spacing w:before="120" w:after="120" w:line="264" w:lineRule="auto"/>
        <w:ind w:left="567" w:right="-2" w:hanging="567"/>
        <w:jc w:val="both"/>
        <w:rPr>
          <w:b/>
          <w:caps/>
          <w:sz w:val="22"/>
          <w:szCs w:val="22"/>
        </w:rPr>
      </w:pPr>
      <w:bookmarkStart w:id="56" w:name="_Toc463167328"/>
      <w:r w:rsidRPr="00513431">
        <w:rPr>
          <w:b/>
          <w:caps/>
          <w:sz w:val="22"/>
          <w:szCs w:val="22"/>
        </w:rPr>
        <w:t>2</w:t>
      </w:r>
      <w:r w:rsidR="00A44FF8" w:rsidRPr="00513431">
        <w:rPr>
          <w:b/>
          <w:caps/>
          <w:sz w:val="22"/>
          <w:szCs w:val="22"/>
        </w:rPr>
        <w:t>2</w:t>
      </w:r>
      <w:r w:rsidRPr="00513431">
        <w:rPr>
          <w:b/>
          <w:caps/>
          <w:sz w:val="22"/>
          <w:szCs w:val="22"/>
        </w:rPr>
        <w:t>.</w:t>
      </w:r>
      <w:r w:rsidRPr="00513431">
        <w:rPr>
          <w:b/>
          <w:caps/>
          <w:sz w:val="22"/>
          <w:szCs w:val="22"/>
        </w:rPr>
        <w:tab/>
        <w:t>PiemērojamIE NORMATĪVIE AKTI</w:t>
      </w:r>
      <w:bookmarkEnd w:id="56"/>
    </w:p>
    <w:p w14:paraId="74815865" w14:textId="77777777" w:rsidR="001D6BCB" w:rsidRPr="00513431" w:rsidRDefault="00000000" w:rsidP="001D6BCB">
      <w:pPr>
        <w:widowControl w:val="0"/>
        <w:spacing w:before="120" w:after="120" w:line="264" w:lineRule="auto"/>
        <w:ind w:left="567" w:right="-2"/>
        <w:jc w:val="both"/>
        <w:rPr>
          <w:sz w:val="22"/>
          <w:szCs w:val="22"/>
        </w:rPr>
      </w:pPr>
      <w:r w:rsidRPr="00513431">
        <w:rPr>
          <w:sz w:val="22"/>
          <w:szCs w:val="22"/>
        </w:rPr>
        <w:t>Visi jautājumi, kas nav noregulēti Līgumā, tiek risināti saskaņā ar Latvijas Republikā spēkā esošajiem normatīvajiem aktiem.</w:t>
      </w:r>
    </w:p>
    <w:p w14:paraId="21290132" w14:textId="62FC9C65" w:rsidR="001D6BCB" w:rsidRPr="00513431" w:rsidRDefault="00000000" w:rsidP="00C34B27">
      <w:pPr>
        <w:keepNext/>
        <w:widowControl w:val="0"/>
        <w:spacing w:before="120" w:after="120" w:line="264" w:lineRule="auto"/>
        <w:ind w:left="567" w:hanging="567"/>
        <w:jc w:val="both"/>
        <w:rPr>
          <w:b/>
          <w:caps/>
          <w:sz w:val="22"/>
          <w:szCs w:val="22"/>
        </w:rPr>
      </w:pPr>
      <w:bookmarkStart w:id="57" w:name="_Toc463167329"/>
      <w:r w:rsidRPr="00513431">
        <w:rPr>
          <w:b/>
          <w:caps/>
          <w:sz w:val="22"/>
          <w:szCs w:val="22"/>
        </w:rPr>
        <w:t>2</w:t>
      </w:r>
      <w:r w:rsidR="00A44FF8" w:rsidRPr="00513431">
        <w:rPr>
          <w:b/>
          <w:caps/>
          <w:sz w:val="22"/>
          <w:szCs w:val="22"/>
        </w:rPr>
        <w:t>3</w:t>
      </w:r>
      <w:r w:rsidRPr="00513431">
        <w:rPr>
          <w:b/>
          <w:caps/>
          <w:sz w:val="22"/>
          <w:szCs w:val="22"/>
        </w:rPr>
        <w:t>.</w:t>
      </w:r>
      <w:r w:rsidRPr="00513431">
        <w:rPr>
          <w:b/>
          <w:caps/>
          <w:sz w:val="22"/>
          <w:szCs w:val="22"/>
        </w:rPr>
        <w:tab/>
        <w:t>Sarakste</w:t>
      </w:r>
      <w:bookmarkEnd w:id="57"/>
      <w:r w:rsidRPr="00513431">
        <w:rPr>
          <w:b/>
          <w:caps/>
          <w:sz w:val="22"/>
          <w:szCs w:val="22"/>
        </w:rPr>
        <w:t xml:space="preserve"> UN INFORMĀCIJAS APMAIŅA</w:t>
      </w:r>
    </w:p>
    <w:p w14:paraId="3D1FA139" w14:textId="1008CB73" w:rsidR="001D6BCB" w:rsidRPr="00513431" w:rsidRDefault="00000000" w:rsidP="001D6BCB">
      <w:pPr>
        <w:widowControl w:val="0"/>
        <w:spacing w:before="120" w:after="120" w:line="264" w:lineRule="auto"/>
        <w:ind w:left="567" w:right="-2" w:hanging="567"/>
        <w:jc w:val="both"/>
        <w:rPr>
          <w:sz w:val="22"/>
          <w:szCs w:val="22"/>
        </w:rPr>
      </w:pPr>
      <w:r w:rsidRPr="00513431">
        <w:rPr>
          <w:b/>
          <w:sz w:val="22"/>
          <w:szCs w:val="22"/>
        </w:rPr>
        <w:t>2</w:t>
      </w:r>
      <w:r w:rsidR="00A44FF8" w:rsidRPr="00513431">
        <w:rPr>
          <w:b/>
          <w:sz w:val="22"/>
          <w:szCs w:val="22"/>
        </w:rPr>
        <w:t>3</w:t>
      </w:r>
      <w:r w:rsidRPr="00513431">
        <w:rPr>
          <w:b/>
          <w:sz w:val="22"/>
          <w:szCs w:val="22"/>
        </w:rPr>
        <w:t>.1</w:t>
      </w:r>
      <w:r w:rsidRPr="00513431">
        <w:rPr>
          <w:sz w:val="22"/>
          <w:szCs w:val="22"/>
        </w:rPr>
        <w:t>.</w:t>
      </w:r>
      <w:r w:rsidRPr="00513431">
        <w:rPr>
          <w:noProof/>
          <w:sz w:val="22"/>
          <w:szCs w:val="22"/>
          <w:lang w:eastAsia="fr-FR"/>
        </w:rPr>
        <w:tab/>
      </w:r>
      <w:bookmarkStart w:id="58" w:name="_Hlk53463244"/>
      <w:r w:rsidRPr="00513431">
        <w:rPr>
          <w:sz w:val="22"/>
          <w:szCs w:val="22"/>
        </w:rPr>
        <w:t xml:space="preserve">Visi paziņojumi Līguma sakarā nosūtāmi uz Līgumā minētajām adresēm, un tiek uzskatīti par saņemtiem, kad: 1) nogādāti personīgi vai ar kurjeru; 2) 4 (četras) darba dienas pēc tam, kad nosūtīti pa pastu Latvijas Republikas teritorijā ierakstītā vēstulē; 3) 2. (otrajā) </w:t>
      </w:r>
      <w:r w:rsidR="009330AE" w:rsidRPr="00513431">
        <w:rPr>
          <w:sz w:val="22"/>
          <w:szCs w:val="22"/>
        </w:rPr>
        <w:t>D</w:t>
      </w:r>
      <w:r w:rsidRPr="00513431">
        <w:rPr>
          <w:sz w:val="22"/>
          <w:szCs w:val="22"/>
        </w:rPr>
        <w:t xml:space="preserve">ienā pēc elektroniski parakstīta dokumenta nosūtīšanas uz Līgumā norādīto Puses e-pasta adresi. Mainot savu nosaukumu, adresi, e-pastu vai citus rekvizītus (izņemot norēķinu kontu kredītiestādē), kā arī Projekta vadītāju, katra Puse apņemas 7 (septiņu) </w:t>
      </w:r>
      <w:r w:rsidR="009330AE" w:rsidRPr="00513431">
        <w:rPr>
          <w:sz w:val="22"/>
          <w:szCs w:val="22"/>
        </w:rPr>
        <w:t>D</w:t>
      </w:r>
      <w:r w:rsidRPr="00513431">
        <w:rPr>
          <w:sz w:val="22"/>
          <w:szCs w:val="22"/>
        </w:rPr>
        <w:t>ienu laikā paziņot otrai Pusei par izmaiņām, pretējā gadījumā par saņemtiem uzskatāmi uz Līgumā norādīto, vai pēdējo paziņoto adresi nosūtītie paziņojumi.</w:t>
      </w:r>
      <w:bookmarkEnd w:id="58"/>
    </w:p>
    <w:p w14:paraId="0178DB2E" w14:textId="3C71BED0" w:rsidR="001D6BCB" w:rsidRPr="00513431" w:rsidRDefault="00000000" w:rsidP="001D6BCB">
      <w:pPr>
        <w:widowControl w:val="0"/>
        <w:spacing w:before="120" w:after="120" w:line="264" w:lineRule="auto"/>
        <w:ind w:left="567" w:right="-2" w:hanging="567"/>
        <w:jc w:val="both"/>
        <w:rPr>
          <w:sz w:val="22"/>
          <w:szCs w:val="22"/>
        </w:rPr>
      </w:pPr>
      <w:r w:rsidRPr="00513431">
        <w:rPr>
          <w:b/>
          <w:sz w:val="22"/>
          <w:szCs w:val="22"/>
        </w:rPr>
        <w:t>2</w:t>
      </w:r>
      <w:r w:rsidR="00A44FF8" w:rsidRPr="00513431">
        <w:rPr>
          <w:b/>
          <w:sz w:val="22"/>
          <w:szCs w:val="22"/>
        </w:rPr>
        <w:t>3</w:t>
      </w:r>
      <w:r w:rsidRPr="00513431">
        <w:rPr>
          <w:b/>
          <w:sz w:val="22"/>
          <w:szCs w:val="22"/>
        </w:rPr>
        <w:t>.2.</w:t>
      </w:r>
      <w:r w:rsidRPr="00513431">
        <w:rPr>
          <w:sz w:val="22"/>
          <w:szCs w:val="22"/>
        </w:rPr>
        <w:tab/>
        <w:t>Pušu saziņu Līguma izpildes jautājumos nodrošina Projekta vadītājs un Būvuzraugs no Pasūtītāja puses un Uzņēmēja projekta vadītājs no Uzņēmēja puses. Projekta vadītājs un Būvuzraugs bez sevišķa pilnvarojuma pārstāv Pasūtītāju Darba dokumentācijas noformēšanā, iesniegšanā un saņemšanā, tomēr Darba dokumentācija un ar to nodibinātās saistības nav izmantojamas Līguma būtisko noteikumu (Līguma cena, priekšmets, izpildes termiņi, utt.) pārgrozīšanai vai kādām prasībām šajā sakarā.</w:t>
      </w:r>
    </w:p>
    <w:p w14:paraId="147D3487" w14:textId="72B208B4" w:rsidR="001D6BCB" w:rsidRPr="00513431" w:rsidRDefault="00000000" w:rsidP="00794F66">
      <w:pPr>
        <w:widowControl w:val="0"/>
        <w:spacing w:before="120" w:after="120" w:line="264" w:lineRule="auto"/>
        <w:ind w:left="567" w:hanging="567"/>
        <w:jc w:val="both"/>
        <w:rPr>
          <w:b/>
          <w:caps/>
          <w:sz w:val="22"/>
          <w:szCs w:val="22"/>
        </w:rPr>
      </w:pPr>
      <w:bookmarkStart w:id="59" w:name="_Toc463167330"/>
      <w:r w:rsidRPr="00513431">
        <w:rPr>
          <w:b/>
          <w:caps/>
          <w:sz w:val="22"/>
          <w:szCs w:val="22"/>
        </w:rPr>
        <w:t>2</w:t>
      </w:r>
      <w:r w:rsidR="00A44FF8" w:rsidRPr="00513431">
        <w:rPr>
          <w:b/>
          <w:caps/>
          <w:sz w:val="22"/>
          <w:szCs w:val="22"/>
        </w:rPr>
        <w:t>4</w:t>
      </w:r>
      <w:r w:rsidRPr="00513431">
        <w:rPr>
          <w:b/>
          <w:caps/>
          <w:sz w:val="22"/>
          <w:szCs w:val="22"/>
        </w:rPr>
        <w:t>.</w:t>
      </w:r>
      <w:r w:rsidRPr="00513431">
        <w:rPr>
          <w:b/>
          <w:caps/>
          <w:sz w:val="22"/>
          <w:szCs w:val="22"/>
        </w:rPr>
        <w:tab/>
        <w:t>Nodevas un nodokļi</w:t>
      </w:r>
      <w:bookmarkEnd w:id="59"/>
    </w:p>
    <w:p w14:paraId="106440B5" w14:textId="77777777" w:rsidR="00ED37E9" w:rsidRPr="00513431" w:rsidRDefault="00000000" w:rsidP="00301DCC">
      <w:pPr>
        <w:pStyle w:val="ListParagraph1"/>
        <w:numPr>
          <w:ilvl w:val="1"/>
          <w:numId w:val="0"/>
        </w:numPr>
        <w:spacing w:before="120"/>
        <w:ind w:left="567"/>
        <w:contextualSpacing w:val="0"/>
        <w:jc w:val="both"/>
        <w:rPr>
          <w:sz w:val="22"/>
          <w:szCs w:val="22"/>
          <w:lang w:val="lv-LV"/>
        </w:rPr>
      </w:pPr>
      <w:r w:rsidRPr="00513431">
        <w:rPr>
          <w:sz w:val="22"/>
          <w:szCs w:val="22"/>
          <w:lang w:val="lv-LV"/>
        </w:rPr>
        <w:t>Nodokļi un nodevas tiek piemērotas saskaņā ar spēkā esošo normatīvo aktu prasībām. Uzņēmējs pilnībā atbild par izvēlēto PVN apmaksas metodes (tiešo vai reverso) piemērošanu.</w:t>
      </w:r>
    </w:p>
    <w:p w14:paraId="711320DD" w14:textId="77777777" w:rsidR="00ED37E9" w:rsidRPr="00513431" w:rsidRDefault="00000000" w:rsidP="005F2FF4">
      <w:pPr>
        <w:pStyle w:val="ListParagraph1"/>
        <w:numPr>
          <w:ilvl w:val="1"/>
          <w:numId w:val="0"/>
        </w:numPr>
        <w:spacing w:before="120"/>
        <w:ind w:left="567"/>
        <w:contextualSpacing w:val="0"/>
        <w:jc w:val="both"/>
        <w:rPr>
          <w:sz w:val="22"/>
          <w:szCs w:val="22"/>
          <w:lang w:val="lv-LV"/>
        </w:rPr>
      </w:pPr>
      <w:r w:rsidRPr="00513431">
        <w:rPr>
          <w:sz w:val="22"/>
          <w:szCs w:val="22"/>
          <w:lang w:val="lv-LV"/>
        </w:rPr>
        <w:t>Visus nodokļus un valsts vai pašvaldību noteiktās nodevas, izņemot PVN par Līguma ietvaros izpildītajiem Darbiem, kas jāmaksā saistībā ar Līgumā noteikto Darbu izpildi, maksā Uzņēmējs, ja Puses nav vienojušies citādi.</w:t>
      </w:r>
    </w:p>
    <w:p w14:paraId="4BB0B2DA" w14:textId="77777777" w:rsidR="001D6BCB" w:rsidRPr="00513431" w:rsidRDefault="001D6BCB" w:rsidP="001D6BCB">
      <w:pPr>
        <w:spacing w:line="264" w:lineRule="auto"/>
        <w:rPr>
          <w:rFonts w:eastAsia="Calibri"/>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gridCol w:w="4123"/>
      </w:tblGrid>
      <w:tr w:rsidR="00AB2FD8" w14:paraId="06EE3D8E" w14:textId="77777777" w:rsidTr="00FB1DDF">
        <w:tc>
          <w:tcPr>
            <w:tcW w:w="4075" w:type="dxa"/>
          </w:tcPr>
          <w:p w14:paraId="3B35B734" w14:textId="77777777" w:rsidR="00D44DA1" w:rsidRPr="00513431" w:rsidRDefault="00000000" w:rsidP="00FB1DDF">
            <w:pPr>
              <w:pStyle w:val="ListParagraph"/>
              <w:ind w:left="0"/>
              <w:contextualSpacing w:val="0"/>
              <w:jc w:val="both"/>
              <w:rPr>
                <w:rFonts w:eastAsia="Calibri"/>
                <w:b/>
                <w:sz w:val="22"/>
                <w:szCs w:val="22"/>
                <w:lang w:val="lv-LV"/>
              </w:rPr>
            </w:pPr>
            <w:r w:rsidRPr="00513431">
              <w:rPr>
                <w:rFonts w:eastAsia="Calibri"/>
                <w:b/>
                <w:sz w:val="22"/>
                <w:szCs w:val="22"/>
                <w:lang w:val="lv-LV"/>
              </w:rPr>
              <w:t>Pasūtītājs:</w:t>
            </w:r>
          </w:p>
          <w:p w14:paraId="16C2122C" w14:textId="77777777" w:rsidR="00D44DA1" w:rsidRPr="00513431" w:rsidRDefault="00000000" w:rsidP="00FB1DDF">
            <w:pPr>
              <w:pStyle w:val="ListParagraph"/>
              <w:ind w:left="0"/>
              <w:contextualSpacing w:val="0"/>
              <w:jc w:val="both"/>
              <w:rPr>
                <w:b/>
                <w:smallCaps/>
                <w:sz w:val="22"/>
                <w:szCs w:val="22"/>
                <w:lang w:val="lv-LV"/>
              </w:rPr>
            </w:pPr>
            <w:r w:rsidRPr="00513431">
              <w:rPr>
                <w:rFonts w:eastAsia="Calibri"/>
                <w:sz w:val="22"/>
                <w:szCs w:val="22"/>
                <w:lang w:val="lv-LV"/>
              </w:rPr>
              <w:t>AS "Augstsprieguma tīkls"</w:t>
            </w:r>
          </w:p>
        </w:tc>
        <w:tc>
          <w:tcPr>
            <w:tcW w:w="4123" w:type="dxa"/>
          </w:tcPr>
          <w:p w14:paraId="2E3FD204" w14:textId="77777777" w:rsidR="00D44DA1" w:rsidRPr="00513431" w:rsidRDefault="00000000" w:rsidP="00FB1DDF">
            <w:pPr>
              <w:pStyle w:val="ListParagraph"/>
              <w:ind w:left="0"/>
              <w:contextualSpacing w:val="0"/>
              <w:jc w:val="both"/>
              <w:rPr>
                <w:rFonts w:eastAsia="Calibri"/>
                <w:b/>
                <w:sz w:val="22"/>
                <w:szCs w:val="22"/>
                <w:lang w:val="lv-LV"/>
              </w:rPr>
            </w:pPr>
            <w:r w:rsidRPr="00513431">
              <w:rPr>
                <w:rFonts w:eastAsia="Calibri"/>
                <w:b/>
                <w:sz w:val="22"/>
                <w:szCs w:val="22"/>
                <w:lang w:val="lv-LV"/>
              </w:rPr>
              <w:t>Uzņēmējs:</w:t>
            </w:r>
          </w:p>
          <w:p w14:paraId="6168A77C" w14:textId="77777777" w:rsidR="00D44DA1" w:rsidRPr="00513431" w:rsidRDefault="00000000" w:rsidP="00FB1DDF">
            <w:pPr>
              <w:pStyle w:val="ListParagraph"/>
              <w:ind w:left="0"/>
              <w:contextualSpacing w:val="0"/>
              <w:jc w:val="both"/>
              <w:rPr>
                <w:b/>
                <w:smallCaps/>
                <w:sz w:val="22"/>
                <w:szCs w:val="22"/>
                <w:lang w:val="lv-LV"/>
              </w:rPr>
            </w:pPr>
            <w:r w:rsidRPr="00513431">
              <w:rPr>
                <w:rFonts w:eastAsia="Calibri"/>
                <w:sz w:val="22"/>
                <w:szCs w:val="22"/>
                <w:lang w:val="lv-LV"/>
              </w:rPr>
              <w:t>[</w:t>
            </w:r>
            <w:r w:rsidRPr="00513431">
              <w:rPr>
                <w:rFonts w:eastAsia="Calibri"/>
                <w:i/>
                <w:sz w:val="22"/>
                <w:szCs w:val="22"/>
                <w:lang w:val="lv-LV"/>
              </w:rPr>
              <w:t>Uzņēmuma nosaukums</w:t>
            </w:r>
            <w:r w:rsidRPr="00513431">
              <w:rPr>
                <w:rFonts w:eastAsia="Calibri"/>
                <w:sz w:val="22"/>
                <w:szCs w:val="22"/>
                <w:lang w:val="lv-LV"/>
              </w:rPr>
              <w:t>]</w:t>
            </w:r>
          </w:p>
        </w:tc>
      </w:tr>
      <w:tr w:rsidR="00AB2FD8" w14:paraId="190B35A1" w14:textId="77777777" w:rsidTr="00FB1DDF">
        <w:tc>
          <w:tcPr>
            <w:tcW w:w="4075" w:type="dxa"/>
          </w:tcPr>
          <w:p w14:paraId="7CBC2D93" w14:textId="77777777" w:rsidR="00D44DA1" w:rsidRPr="00513431" w:rsidRDefault="00000000" w:rsidP="00FB1DDF">
            <w:pPr>
              <w:pStyle w:val="ListParagraph"/>
              <w:ind w:left="0"/>
              <w:contextualSpacing w:val="0"/>
              <w:jc w:val="both"/>
              <w:rPr>
                <w:b/>
                <w:sz w:val="22"/>
                <w:szCs w:val="22"/>
                <w:lang w:val="lv-LV"/>
              </w:rPr>
            </w:pPr>
            <w:r w:rsidRPr="00513431">
              <w:rPr>
                <w:rFonts w:eastAsia="Calibri"/>
                <w:sz w:val="22"/>
                <w:szCs w:val="22"/>
                <w:lang w:val="lv-LV"/>
              </w:rPr>
              <w:t>Dārzciema iela 86, Rīga, LV-1073</w:t>
            </w:r>
          </w:p>
        </w:tc>
        <w:tc>
          <w:tcPr>
            <w:tcW w:w="4123" w:type="dxa"/>
          </w:tcPr>
          <w:p w14:paraId="5A2D5B0F"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[Juridiskā adrese]</w:t>
            </w:r>
          </w:p>
        </w:tc>
      </w:tr>
      <w:tr w:rsidR="00AB2FD8" w14:paraId="02EC9924" w14:textId="77777777" w:rsidTr="00FB1DDF">
        <w:tc>
          <w:tcPr>
            <w:tcW w:w="4075" w:type="dxa"/>
          </w:tcPr>
          <w:p w14:paraId="5E151988" w14:textId="77777777" w:rsidR="00D44DA1" w:rsidRPr="00513431" w:rsidRDefault="00000000" w:rsidP="00FB1DDF">
            <w:pPr>
              <w:pStyle w:val="ListParagraph"/>
              <w:ind w:left="0"/>
              <w:contextualSpacing w:val="0"/>
              <w:jc w:val="both"/>
              <w:rPr>
                <w:b/>
                <w:sz w:val="22"/>
                <w:szCs w:val="22"/>
                <w:lang w:val="lv-LV"/>
              </w:rPr>
            </w:pPr>
            <w:r w:rsidRPr="00513431">
              <w:rPr>
                <w:rFonts w:eastAsia="Calibri"/>
                <w:sz w:val="22"/>
                <w:szCs w:val="22"/>
                <w:lang w:val="lv-LV"/>
              </w:rPr>
              <w:t>Tālr. 67728353</w:t>
            </w:r>
          </w:p>
        </w:tc>
        <w:tc>
          <w:tcPr>
            <w:tcW w:w="4123" w:type="dxa"/>
          </w:tcPr>
          <w:p w14:paraId="6A817183"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 xml:space="preserve">Tālr. [Tālr. Nr.] </w:t>
            </w:r>
          </w:p>
        </w:tc>
      </w:tr>
      <w:tr w:rsidR="00AB2FD8" w14:paraId="2985C9F8" w14:textId="77777777" w:rsidTr="00FB1DDF">
        <w:tc>
          <w:tcPr>
            <w:tcW w:w="4075" w:type="dxa"/>
          </w:tcPr>
          <w:p w14:paraId="49BBB8CB" w14:textId="77777777" w:rsidR="00D44DA1" w:rsidRPr="00513431" w:rsidRDefault="00000000" w:rsidP="00FB1DDF">
            <w:pPr>
              <w:pStyle w:val="ListParagraph"/>
              <w:ind w:left="0"/>
              <w:contextualSpacing w:val="0"/>
              <w:jc w:val="both"/>
              <w:rPr>
                <w:b/>
                <w:sz w:val="22"/>
                <w:szCs w:val="22"/>
                <w:lang w:val="lv-LV"/>
              </w:rPr>
            </w:pPr>
            <w:r w:rsidRPr="00513431">
              <w:rPr>
                <w:rFonts w:eastAsia="Calibri"/>
                <w:sz w:val="22"/>
                <w:szCs w:val="22"/>
                <w:lang w:val="lv-LV"/>
              </w:rPr>
              <w:t>Vienotais reģ. Nr.40003575567</w:t>
            </w:r>
          </w:p>
        </w:tc>
        <w:tc>
          <w:tcPr>
            <w:tcW w:w="4123" w:type="dxa"/>
          </w:tcPr>
          <w:p w14:paraId="41AD1EDD"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Vienotais reģ. Nr.[Reģ.Nr.]</w:t>
            </w:r>
          </w:p>
        </w:tc>
      </w:tr>
      <w:tr w:rsidR="00AB2FD8" w14:paraId="58834BAE" w14:textId="77777777" w:rsidTr="00FB1DDF">
        <w:tc>
          <w:tcPr>
            <w:tcW w:w="4075" w:type="dxa"/>
          </w:tcPr>
          <w:p w14:paraId="0CA20617" w14:textId="77777777" w:rsidR="00D44DA1" w:rsidRPr="00513431" w:rsidRDefault="00000000" w:rsidP="00FB1DDF">
            <w:pPr>
              <w:pStyle w:val="ListParagraph"/>
              <w:ind w:left="0"/>
              <w:contextualSpacing w:val="0"/>
              <w:jc w:val="both"/>
              <w:rPr>
                <w:b/>
                <w:sz w:val="22"/>
                <w:szCs w:val="22"/>
                <w:lang w:val="lv-LV"/>
              </w:rPr>
            </w:pPr>
            <w:r w:rsidRPr="00513431">
              <w:rPr>
                <w:rFonts w:eastAsia="Calibri"/>
                <w:sz w:val="22"/>
                <w:szCs w:val="22"/>
                <w:lang w:val="lv-LV"/>
              </w:rPr>
              <w:t>PVN maksātāja kods: LV40003575567</w:t>
            </w:r>
          </w:p>
        </w:tc>
        <w:tc>
          <w:tcPr>
            <w:tcW w:w="4123" w:type="dxa"/>
          </w:tcPr>
          <w:p w14:paraId="3ED04F69"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PVN maksātāja kods: [maksātāja reģ.Nr.]</w:t>
            </w:r>
          </w:p>
        </w:tc>
      </w:tr>
      <w:tr w:rsidR="00AB2FD8" w14:paraId="1031CFD3" w14:textId="77777777" w:rsidTr="00FB1DDF">
        <w:tc>
          <w:tcPr>
            <w:tcW w:w="4075" w:type="dxa"/>
          </w:tcPr>
          <w:p w14:paraId="3FFB3890" w14:textId="77777777" w:rsidR="00D44DA1" w:rsidRPr="00513431" w:rsidRDefault="00000000" w:rsidP="00FB1DDF">
            <w:pPr>
              <w:pStyle w:val="ListParagraph"/>
              <w:ind w:left="0"/>
              <w:contextualSpacing w:val="0"/>
              <w:jc w:val="both"/>
              <w:rPr>
                <w:b/>
                <w:sz w:val="22"/>
                <w:szCs w:val="22"/>
                <w:lang w:val="lv-LV"/>
              </w:rPr>
            </w:pPr>
            <w:r w:rsidRPr="00513431">
              <w:rPr>
                <w:rFonts w:eastAsia="Calibri"/>
                <w:sz w:val="22"/>
                <w:szCs w:val="22"/>
                <w:lang w:val="lv-LV"/>
              </w:rPr>
              <w:t>Kredītiestāde: AS "SEB banka"</w:t>
            </w:r>
          </w:p>
        </w:tc>
        <w:tc>
          <w:tcPr>
            <w:tcW w:w="4123" w:type="dxa"/>
          </w:tcPr>
          <w:p w14:paraId="23B5CACD"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Kredītiestāde: [Kredītiestādes nosaukums]</w:t>
            </w:r>
          </w:p>
        </w:tc>
      </w:tr>
      <w:tr w:rsidR="00AB2FD8" w14:paraId="05C8EE6B" w14:textId="77777777" w:rsidTr="00FB1DDF">
        <w:tc>
          <w:tcPr>
            <w:tcW w:w="4075" w:type="dxa"/>
          </w:tcPr>
          <w:p w14:paraId="61FE91B7" w14:textId="77777777" w:rsidR="00D44DA1" w:rsidRPr="00513431" w:rsidRDefault="00000000" w:rsidP="00FB1DDF">
            <w:pPr>
              <w:pStyle w:val="ListParagraph"/>
              <w:ind w:left="0"/>
              <w:contextualSpacing w:val="0"/>
              <w:jc w:val="both"/>
              <w:rPr>
                <w:b/>
                <w:sz w:val="22"/>
                <w:szCs w:val="22"/>
                <w:lang w:val="lv-LV"/>
              </w:rPr>
            </w:pPr>
            <w:r w:rsidRPr="00513431">
              <w:rPr>
                <w:rFonts w:eastAsia="Calibri"/>
                <w:sz w:val="22"/>
                <w:szCs w:val="22"/>
                <w:lang w:val="lv-LV"/>
              </w:rPr>
              <w:t>SWIFT: UNLALV2X</w:t>
            </w:r>
          </w:p>
        </w:tc>
        <w:tc>
          <w:tcPr>
            <w:tcW w:w="4123" w:type="dxa"/>
          </w:tcPr>
          <w:p w14:paraId="7E28FEEE"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SWIFT: [SWIFT kods]</w:t>
            </w:r>
          </w:p>
        </w:tc>
      </w:tr>
      <w:tr w:rsidR="00AB2FD8" w14:paraId="13EEDDD1" w14:textId="77777777" w:rsidTr="00FB1DDF">
        <w:tc>
          <w:tcPr>
            <w:tcW w:w="4075" w:type="dxa"/>
          </w:tcPr>
          <w:p w14:paraId="086F3F63" w14:textId="77777777" w:rsidR="00D44DA1" w:rsidRPr="00513431" w:rsidRDefault="00000000" w:rsidP="00FB1DDF">
            <w:pPr>
              <w:jc w:val="both"/>
              <w:rPr>
                <w:rFonts w:eastAsia="Calibri"/>
                <w:sz w:val="22"/>
                <w:szCs w:val="22"/>
              </w:rPr>
            </w:pPr>
            <w:r w:rsidRPr="00513431">
              <w:rPr>
                <w:rFonts w:eastAsia="Calibri"/>
                <w:sz w:val="22"/>
                <w:szCs w:val="22"/>
              </w:rPr>
              <w:t>Konta Nr.LV55UNLA0050000858505</w:t>
            </w:r>
          </w:p>
          <w:p w14:paraId="2EDF7B81"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 xml:space="preserve">E-pasts: </w:t>
            </w:r>
            <w:hyperlink r:id="rId14" w:history="1">
              <w:r w:rsidR="00D44DA1" w:rsidRPr="00513431">
                <w:rPr>
                  <w:rStyle w:val="Hyperlink"/>
                  <w:rFonts w:eastAsia="Calibri"/>
                  <w:color w:val="auto"/>
                  <w:sz w:val="22"/>
                  <w:szCs w:val="22"/>
                  <w:lang w:val="lv-LV"/>
                </w:rPr>
                <w:t>ast@ast.lv</w:t>
              </w:r>
            </w:hyperlink>
          </w:p>
          <w:p w14:paraId="4E91C2BA" w14:textId="77777777" w:rsidR="00D44DA1" w:rsidRPr="00513431" w:rsidRDefault="00000000" w:rsidP="00FB1DDF">
            <w:pPr>
              <w:pStyle w:val="ListParagraph"/>
              <w:ind w:left="0"/>
              <w:contextualSpacing w:val="0"/>
              <w:jc w:val="both"/>
              <w:rPr>
                <w:bCs/>
                <w:sz w:val="22"/>
                <w:szCs w:val="22"/>
                <w:lang w:val="lv-LV"/>
              </w:rPr>
            </w:pPr>
            <w:r w:rsidRPr="00513431">
              <w:rPr>
                <w:rFonts w:eastAsia="Calibri"/>
                <w:bCs/>
                <w:sz w:val="22"/>
                <w:szCs w:val="22"/>
                <w:lang w:val="lv-LV"/>
              </w:rPr>
              <w:t>E-adreses kanāls</w:t>
            </w:r>
          </w:p>
        </w:tc>
        <w:tc>
          <w:tcPr>
            <w:tcW w:w="4123" w:type="dxa"/>
          </w:tcPr>
          <w:p w14:paraId="48E8429F" w14:textId="77777777" w:rsidR="00D44DA1" w:rsidRPr="00513431" w:rsidRDefault="00000000" w:rsidP="00FB1DDF">
            <w:pPr>
              <w:jc w:val="both"/>
              <w:rPr>
                <w:rFonts w:eastAsia="Calibri"/>
                <w:sz w:val="22"/>
                <w:szCs w:val="22"/>
              </w:rPr>
            </w:pPr>
            <w:r w:rsidRPr="00513431">
              <w:rPr>
                <w:rFonts w:eastAsia="Calibri"/>
                <w:sz w:val="22"/>
                <w:szCs w:val="22"/>
              </w:rPr>
              <w:t>Konta Nr. [Konta Nr.]</w:t>
            </w:r>
          </w:p>
          <w:p w14:paraId="11509A91"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E-pasts: [E-pasts]</w:t>
            </w:r>
          </w:p>
          <w:p w14:paraId="5C46671E" w14:textId="77777777" w:rsidR="00D44DA1" w:rsidRPr="00513431" w:rsidRDefault="00000000" w:rsidP="00FB1DDF">
            <w:pPr>
              <w:pStyle w:val="ListParagraph"/>
              <w:ind w:left="0"/>
              <w:contextualSpacing w:val="0"/>
              <w:jc w:val="both"/>
              <w:rPr>
                <w:rFonts w:eastAsia="Calibri"/>
                <w:sz w:val="22"/>
                <w:szCs w:val="22"/>
                <w:lang w:val="lv-LV"/>
              </w:rPr>
            </w:pPr>
            <w:r w:rsidRPr="00513431">
              <w:rPr>
                <w:rFonts w:eastAsia="Calibri"/>
                <w:sz w:val="22"/>
                <w:szCs w:val="22"/>
                <w:lang w:val="lv-LV"/>
              </w:rPr>
              <w:t>E-adreses kanāls</w:t>
            </w:r>
          </w:p>
        </w:tc>
      </w:tr>
    </w:tbl>
    <w:p w14:paraId="0752AC25" w14:textId="77777777" w:rsidR="00D44DA1" w:rsidRPr="00513431" w:rsidRDefault="00D44DA1" w:rsidP="001D6BCB">
      <w:pPr>
        <w:spacing w:line="264" w:lineRule="auto"/>
        <w:rPr>
          <w:sz w:val="22"/>
          <w:szCs w:val="22"/>
        </w:rPr>
      </w:pPr>
    </w:p>
    <w:p w14:paraId="54CA2B83" w14:textId="77777777" w:rsidR="001D6BCB" w:rsidRPr="00513431" w:rsidRDefault="001D6BCB" w:rsidP="001D6BCB">
      <w:pPr>
        <w:spacing w:line="264" w:lineRule="auto"/>
        <w:rPr>
          <w:sz w:val="22"/>
          <w:szCs w:val="22"/>
        </w:rPr>
      </w:pPr>
    </w:p>
    <w:p w14:paraId="3430801B" w14:textId="77777777" w:rsidR="00CA6764" w:rsidRPr="00513431" w:rsidRDefault="00000000" w:rsidP="00CA6764">
      <w:pPr>
        <w:spacing w:before="120"/>
        <w:rPr>
          <w:sz w:val="22"/>
          <w:szCs w:val="22"/>
        </w:rPr>
      </w:pPr>
      <w:r w:rsidRPr="00513431">
        <w:rPr>
          <w:i/>
          <w:iCs/>
          <w:sz w:val="22"/>
          <w:szCs w:val="22"/>
        </w:rPr>
        <w:t>Dokuments parakstīts ar elektronisko parakstu, parakstītāja Vārds un Uzvārds ir norādīts elektroniskajā parakstā)</w:t>
      </w:r>
    </w:p>
    <w:p w14:paraId="6AF42404" w14:textId="77777777" w:rsidR="001D6BCB" w:rsidRPr="00513431" w:rsidRDefault="001D6BCB" w:rsidP="001D6BCB">
      <w:pPr>
        <w:spacing w:line="264" w:lineRule="auto"/>
        <w:rPr>
          <w:sz w:val="22"/>
          <w:szCs w:val="22"/>
        </w:rPr>
      </w:pPr>
    </w:p>
    <w:p w14:paraId="3316AF15" w14:textId="77777777" w:rsidR="001D6BCB" w:rsidRPr="00513431" w:rsidRDefault="001D6BCB" w:rsidP="001D6BCB">
      <w:pPr>
        <w:spacing w:line="264" w:lineRule="auto"/>
        <w:rPr>
          <w:sz w:val="22"/>
          <w:szCs w:val="22"/>
        </w:rPr>
      </w:pPr>
    </w:p>
    <w:p w14:paraId="7DA73D1D" w14:textId="77777777" w:rsidR="009E613F" w:rsidRPr="00513431" w:rsidRDefault="00000000">
      <w:pPr>
        <w:spacing w:after="160" w:line="259" w:lineRule="auto"/>
        <w:rPr>
          <w:b/>
          <w:bCs/>
          <w:sz w:val="22"/>
          <w:szCs w:val="22"/>
          <w:lang w:eastAsia="lv-LV"/>
        </w:rPr>
      </w:pPr>
      <w:r w:rsidRPr="00513431">
        <w:rPr>
          <w:b/>
          <w:bCs/>
          <w:sz w:val="22"/>
          <w:szCs w:val="22"/>
          <w:lang w:eastAsia="lv-LV"/>
        </w:rPr>
        <w:br w:type="page"/>
      </w:r>
    </w:p>
    <w:p w14:paraId="02C2C26D" w14:textId="38A0125D" w:rsidR="00BD37BA" w:rsidRPr="00100AFF" w:rsidRDefault="00000000" w:rsidP="00BD37BA">
      <w:pPr>
        <w:pStyle w:val="ListParagraph"/>
        <w:tabs>
          <w:tab w:val="left" w:pos="3600"/>
        </w:tabs>
        <w:suppressAutoHyphens/>
        <w:ind w:left="-113" w:right="-397"/>
        <w:jc w:val="center"/>
        <w:rPr>
          <w:b/>
          <w:sz w:val="20"/>
          <w:szCs w:val="20"/>
          <w:lang w:eastAsia="ar-SA"/>
        </w:rPr>
      </w:pPr>
      <w:r w:rsidRPr="00100AFF">
        <w:rPr>
          <w:b/>
          <w:sz w:val="20"/>
          <w:szCs w:val="20"/>
          <w:lang w:eastAsia="ar-SA"/>
        </w:rPr>
        <w:lastRenderedPageBreak/>
        <w:t xml:space="preserve">Prasības saistībā ar </w:t>
      </w:r>
      <w:r w:rsidRPr="00100AFF">
        <w:rPr>
          <w:b/>
          <w:sz w:val="20"/>
          <w:szCs w:val="20"/>
        </w:rPr>
        <w:t xml:space="preserve">Eiropas Savienības </w:t>
      </w:r>
      <w:r w:rsidRPr="00100AFF">
        <w:rPr>
          <w:b/>
          <w:bCs/>
          <w:sz w:val="20"/>
          <w:szCs w:val="20"/>
        </w:rPr>
        <w:t>Kohēzijas</w:t>
      </w:r>
      <w:r w:rsidRPr="00100AFF">
        <w:rPr>
          <w:b/>
          <w:sz w:val="20"/>
          <w:szCs w:val="20"/>
        </w:rPr>
        <w:t xml:space="preserve"> fonda finansējuma piesaisti</w:t>
      </w:r>
    </w:p>
    <w:p w14:paraId="04A98D0B" w14:textId="77777777" w:rsidR="00BD37BA" w:rsidRPr="00100AFF" w:rsidRDefault="00BD37BA" w:rsidP="00BD37BA">
      <w:pPr>
        <w:pStyle w:val="ListParagraph"/>
        <w:tabs>
          <w:tab w:val="left" w:pos="3600"/>
        </w:tabs>
        <w:suppressAutoHyphens/>
        <w:ind w:left="-113" w:right="-397"/>
        <w:jc w:val="right"/>
        <w:rPr>
          <w:b/>
          <w:sz w:val="20"/>
          <w:szCs w:val="20"/>
          <w:lang w:eastAsia="ar-SA"/>
        </w:rPr>
      </w:pPr>
    </w:p>
    <w:p w14:paraId="77949060" w14:textId="77777777" w:rsidR="00BD37BA" w:rsidRPr="00100AFF" w:rsidRDefault="00000000" w:rsidP="00BD37BA">
      <w:pPr>
        <w:pStyle w:val="Level1"/>
        <w:ind w:left="-113" w:right="-397" w:firstLine="0"/>
        <w:jc w:val="right"/>
        <w:rPr>
          <w:szCs w:val="20"/>
        </w:rPr>
      </w:pPr>
      <w:r w:rsidRPr="00100AFF">
        <w:rPr>
          <w:i/>
          <w:iCs/>
          <w:szCs w:val="20"/>
        </w:rPr>
        <w:t>Ja Līguma Vispārīgajos noteikumos vai Līguma Speciālo noteikumos, tajā skaitā Līguma Speciālo noteikumu pielikumos) rodas pretrunas saistībā ar normatīvo aktu Kohēzijas fonda (turpmāk - KF) ietvaros, tad šī Līguma pielikuma noteikumi ir noteicošie attiecībā pret iepriekš minētajiem Līguma noteikumiem un pielikumiem</w:t>
      </w:r>
      <w:r w:rsidRPr="00100AFF">
        <w:rPr>
          <w:szCs w:val="20"/>
        </w:rPr>
        <w:t xml:space="preserve">.  </w:t>
      </w:r>
      <w:r w:rsidRPr="00100AFF">
        <w:rPr>
          <w:rFonts w:eastAsia="Times New Roman"/>
          <w:b/>
          <w:szCs w:val="20"/>
          <w:lang w:eastAsia="ar-SA"/>
        </w:rPr>
        <w:t xml:space="preserve"> </w:t>
      </w:r>
    </w:p>
    <w:p w14:paraId="1973983F" w14:textId="77777777" w:rsidR="00BD37BA" w:rsidRPr="00100AFF" w:rsidRDefault="00BD37BA" w:rsidP="00BD37BA">
      <w:pPr>
        <w:pStyle w:val="NoSpacing"/>
        <w:ind w:left="-113" w:right="-397"/>
        <w:jc w:val="both"/>
        <w:rPr>
          <w:bCs/>
          <w:sz w:val="20"/>
          <w:szCs w:val="20"/>
        </w:rPr>
      </w:pPr>
    </w:p>
    <w:p w14:paraId="02A46A4E" w14:textId="77777777" w:rsidR="00BD37BA" w:rsidRPr="00100AFF" w:rsidRDefault="00000000" w:rsidP="00BD37BA">
      <w:pPr>
        <w:pStyle w:val="Level1"/>
        <w:ind w:left="-113" w:right="-397" w:firstLine="283"/>
        <w:rPr>
          <w:szCs w:val="20"/>
        </w:rPr>
      </w:pPr>
      <w:r w:rsidRPr="00100AFF">
        <w:rPr>
          <w:szCs w:val="20"/>
        </w:rPr>
        <w:t>Ja Līguma izpildē tiek piesaistīts KF finansējums, Līdzēji vienojas par sekojošiem papildu noteikumiem:</w:t>
      </w:r>
    </w:p>
    <w:p w14:paraId="788ED566" w14:textId="77777777" w:rsidR="00BD37BA" w:rsidRPr="00100AFF" w:rsidRDefault="00000000" w:rsidP="00BD37BA">
      <w:pPr>
        <w:pStyle w:val="Level1"/>
        <w:numPr>
          <w:ilvl w:val="1"/>
          <w:numId w:val="54"/>
        </w:numPr>
        <w:ind w:left="-113" w:right="-397"/>
        <w:rPr>
          <w:color w:val="000000"/>
          <w:szCs w:val="20"/>
        </w:rPr>
      </w:pPr>
      <w:r w:rsidRPr="00100AFF">
        <w:rPr>
          <w:szCs w:val="20"/>
        </w:rPr>
        <w:t>Būvuzņēmējs/ Būvprojekta izstrādātājs/Uzņēmējs</w:t>
      </w:r>
      <w:r w:rsidRPr="00100AFF">
        <w:rPr>
          <w:color w:val="000000"/>
          <w:szCs w:val="20"/>
        </w:rPr>
        <w:t xml:space="preserve"> apņemas (</w:t>
      </w:r>
      <w:r w:rsidRPr="00100AFF">
        <w:rPr>
          <w:i/>
          <w:iCs/>
          <w:szCs w:val="20"/>
        </w:rPr>
        <w:t xml:space="preserve">Līguma pielikumā noteiktās prasības tiek piemērotas atkarībā no tā, vai Līdzējs ir Būvuzņēmējs/Uzņēmējs vai Būvprojekta izstrādātājs, vai attiecīgi kopā Būvuzņēmējs un Būvprojekta izstrādātājs):  </w:t>
      </w:r>
    </w:p>
    <w:p w14:paraId="1A9DAA90" w14:textId="77777777" w:rsidR="00BD37BA" w:rsidRPr="00100AFF" w:rsidRDefault="00000000" w:rsidP="00BD37BA">
      <w:pPr>
        <w:pStyle w:val="Level1"/>
        <w:numPr>
          <w:ilvl w:val="2"/>
          <w:numId w:val="54"/>
        </w:numPr>
        <w:ind w:left="-142" w:right="-382" w:hanging="709"/>
        <w:rPr>
          <w:color w:val="000000"/>
          <w:szCs w:val="20"/>
        </w:rPr>
      </w:pPr>
      <w:r w:rsidRPr="00100AFF">
        <w:rPr>
          <w:color w:val="000000"/>
          <w:szCs w:val="20"/>
        </w:rPr>
        <w:t xml:space="preserve"> Līguma saistību izpildē ievērot normatīvo aktu prasības, nodrošināt piekļuvi ar KF saistītajai informācijai normatīvajos aktos noteiktajām iestādēm un kompetentajām institūcijām, kā arī institūcijām, kas iesaistītas KF pārvaldībā atbilstoši Eiropas Savienības normatīvajiem aktiem un lēmumiem, tai skaitā Eiropas Komisijai </w:t>
      </w:r>
      <w:r w:rsidRPr="00100AFF">
        <w:rPr>
          <w:szCs w:val="20"/>
        </w:rPr>
        <w:t>(turpmāk tekstā – normatīvajos aktos noteiktajām iestādēm un kompetentajām institūcijām)</w:t>
      </w:r>
      <w:r w:rsidRPr="00100AFF">
        <w:rPr>
          <w:color w:val="000000"/>
          <w:szCs w:val="20"/>
        </w:rPr>
        <w:t>;</w:t>
      </w:r>
    </w:p>
    <w:p w14:paraId="2DA50E23" w14:textId="77777777" w:rsidR="00BD37BA" w:rsidRPr="00100AFF" w:rsidRDefault="00000000" w:rsidP="00BD37BA">
      <w:pPr>
        <w:pStyle w:val="Level1"/>
        <w:numPr>
          <w:ilvl w:val="2"/>
          <w:numId w:val="54"/>
        </w:numPr>
        <w:ind w:left="-113" w:right="-397"/>
        <w:rPr>
          <w:color w:val="000000"/>
          <w:szCs w:val="20"/>
        </w:rPr>
      </w:pPr>
      <w:r w:rsidRPr="00100AFF">
        <w:rPr>
          <w:szCs w:val="20"/>
        </w:rPr>
        <w:t>nekavējoties informēt Eiropas Savienības institūcijas un kompetentās iestādes, ja pastāv ticams apgalvojums, sūdzība vai informācija attiecībā uz noziedzīgiem nodarījumiem saistībā ar Līguma izpildi.</w:t>
      </w:r>
      <w:r w:rsidRPr="00100AFF">
        <w:rPr>
          <w:rFonts w:eastAsia="Calibri"/>
          <w:color w:val="000000"/>
          <w:szCs w:val="20"/>
        </w:rPr>
        <w:t xml:space="preserve"> Ar noziedzīgu nodarījumu šī punkta izpratnē tiek saprasti jebkuri turpmāk minētie  noziedzīgie nodarījumi, ciktāl un kā tie noteikti ar attiecīgajiem  normatīvajiem aktiem: krāpšana, korupcija (t.sk., bet ne tikai - kukuļdošana,  kukuļņemšana, starpniecība kukuļošanā, komerciālā uzpirkšana, neatļauta labuma pieņemšana un tml.), izspiešana, aizliegtas vienošanās, bezdarbība (t.sk., neziņošana par noziedzīgu nodarījumu), noziedzīgi iegūtu līdzekļu legalizācija, terorisma finansēšana);</w:t>
      </w:r>
    </w:p>
    <w:p w14:paraId="301C148E" w14:textId="77777777" w:rsidR="00BD37BA" w:rsidRPr="00100AFF" w:rsidRDefault="00000000" w:rsidP="00BD37BA">
      <w:pPr>
        <w:pStyle w:val="Level1"/>
        <w:numPr>
          <w:ilvl w:val="2"/>
          <w:numId w:val="54"/>
        </w:numPr>
        <w:ind w:left="-113" w:right="-397"/>
        <w:rPr>
          <w:color w:val="000000"/>
          <w:szCs w:val="20"/>
        </w:rPr>
      </w:pPr>
      <w:r w:rsidRPr="00100AFF">
        <w:rPr>
          <w:szCs w:val="20"/>
        </w:rPr>
        <w:t>nodrošināt Eiropas Savienība institūcijām un kompetentajām iestādēm iespēju saistībā ar uzsāktu lietu par noziedzīgu nodarījumu, revidēt Būvuzņēmēja/ Būvprojekta izstrādātāja</w:t>
      </w:r>
      <w:r w:rsidRPr="00100AFF">
        <w:rPr>
          <w:color w:val="000000"/>
          <w:szCs w:val="20"/>
        </w:rPr>
        <w:t xml:space="preserve"> </w:t>
      </w:r>
      <w:r w:rsidRPr="00100AFF">
        <w:rPr>
          <w:szCs w:val="20"/>
        </w:rPr>
        <w:t>sadarbības partnerus, līgumslēdzējus, to apakšuzņēmēju</w:t>
      </w:r>
      <w:r w:rsidRPr="00100AFF">
        <w:rPr>
          <w:bCs/>
          <w:szCs w:val="20"/>
        </w:rPr>
        <w:t xml:space="preserve"> </w:t>
      </w:r>
      <w:r w:rsidRPr="00100AFF">
        <w:rPr>
          <w:szCs w:val="20"/>
        </w:rPr>
        <w:t xml:space="preserve"> grāmatvedības un uzskaites ierakstus saistībā ar Līguma izpildi, un izgatavot dokumentu kopijas, ciktāl tas pieļaujams atbilstoši normatīvo aktu prasībām;</w:t>
      </w:r>
    </w:p>
    <w:p w14:paraId="404D5C22" w14:textId="77777777" w:rsidR="00BD37BA" w:rsidRPr="00100AFF" w:rsidRDefault="00000000" w:rsidP="00BD37BA">
      <w:pPr>
        <w:pStyle w:val="Level1"/>
        <w:numPr>
          <w:ilvl w:val="2"/>
          <w:numId w:val="54"/>
        </w:numPr>
        <w:ind w:left="-113" w:right="-397"/>
        <w:rPr>
          <w:color w:val="000000"/>
          <w:szCs w:val="20"/>
        </w:rPr>
      </w:pPr>
      <w:r w:rsidRPr="00100AFF">
        <w:rPr>
          <w:szCs w:val="20"/>
        </w:rPr>
        <w:t xml:space="preserve">sagatavot Būvlaukumu un sagatavoties Būvdarbiem, t.sk., izgatavot un uzstādīt Būvlaukumā/Objektā informatīvo būvtāfeli/es atbilstoši normatīvajiem aktiem, kā arī KF izvirzītajām publicitātes prasībām, iepriekš saskaņojot to ar Pasūtītāju. Pēc Būvdarbu pabeigšanas Būvlaukumā/ Objektā izvietot informatīvas plāksnes par Eiropas Savienības finansējuma piesaisti atbilstoši Pasūtītāja norādījumiem; </w:t>
      </w:r>
    </w:p>
    <w:p w14:paraId="72D4684E" w14:textId="77777777" w:rsidR="00BD37BA" w:rsidRPr="00100AFF" w:rsidRDefault="00000000" w:rsidP="00BD37BA">
      <w:pPr>
        <w:pStyle w:val="Level1"/>
        <w:numPr>
          <w:ilvl w:val="2"/>
          <w:numId w:val="54"/>
        </w:numPr>
        <w:ind w:left="-113" w:right="-397"/>
        <w:rPr>
          <w:color w:val="000000"/>
          <w:szCs w:val="20"/>
        </w:rPr>
      </w:pPr>
      <w:r w:rsidRPr="00100AFF">
        <w:rPr>
          <w:szCs w:val="20"/>
        </w:rPr>
        <w:t>nodrošināt Pasūtītājam, kā arī normatīvajos aktos noteiktajām iestādēm un kompetentajām institūcijām, veicot pārbaudes vai auditus saistībā ar KF piešķirto finansējumu, iespēju piekļūt bez maksas ar Līgumu saistītās tehniskās dokumentācijas, dažādiem mērījumu un analīžu rezultātiem vai citas informācijas, kas saistīta ar Būvdarbiem/Darbiem būvlaukumā /Objektā un Būvdarbu/Darbu izpildi, kā arī pēc augstāk minēto personu pieprasījuma izsniegt prasīto informāciju, tajā skaitā elektroniskā formātā Pasūtītāja vai  minēto iestāžu un institūciju noteiktajā termiņā;</w:t>
      </w:r>
    </w:p>
    <w:p w14:paraId="59B25E03" w14:textId="77777777" w:rsidR="00BD37BA" w:rsidRPr="00100AFF" w:rsidRDefault="00000000" w:rsidP="00BD37BA">
      <w:pPr>
        <w:pStyle w:val="Level1"/>
        <w:numPr>
          <w:ilvl w:val="2"/>
          <w:numId w:val="54"/>
        </w:numPr>
        <w:ind w:left="-113" w:right="-397"/>
        <w:rPr>
          <w:color w:val="000000"/>
          <w:szCs w:val="20"/>
        </w:rPr>
      </w:pPr>
      <w:r w:rsidRPr="00100AFF">
        <w:rPr>
          <w:szCs w:val="20"/>
        </w:rPr>
        <w:t>pēc normatīvajos aktos noteikto iestāžu un kompetento institūciju pārstāvju, Pasūtītāja vai jebkuras citas iestādes, kuru iepriekš minētās institūcijas pilnvarojušas veikt Būvdarbu/Būvprojektēšanas/Darbu auditu vai pārbaudi, pieprasījuma, Būvuzņēmējs/ Būvprojekta izstrādātājs/Uzņēmējs bez maksas sniedz jebkuru detalizētu informāciju un dokumentāciju attiecībā uz Būvdarbiem /Būvprojektēšanu/Darbu izpildi, to izpildes procesu, personālu, tai skaitā informāciju elektroniskā formātā, kā arī nodrošina  šajā punktā minēto institūciju personālam vai jebkurai to pilnvarotai fiziskai vai juridiskai personai brīvu pieeju Būvlaukumam vai citām teritorijām, kurās notiek Būvdarbi.  Pēc pieprasījuma visa ar Būvdarbu/Būvprojektēšanas/Darbu īstenošanu saistītā dokumentācija jāuzrāda Būvdarbu/ Objekta īstenošanas vietā, kā arī jānodrošina par Būvdarbu/Būvprojektēšanas/Darbu īstenošanu atbildīgo personu un iesaistīto personu piedalīšanos pārbaudē;</w:t>
      </w:r>
    </w:p>
    <w:p w14:paraId="2ACD85AA" w14:textId="77777777" w:rsidR="00BD37BA" w:rsidRPr="00100AFF" w:rsidRDefault="00000000" w:rsidP="00BD37BA">
      <w:pPr>
        <w:pStyle w:val="Level1"/>
        <w:numPr>
          <w:ilvl w:val="2"/>
          <w:numId w:val="54"/>
        </w:numPr>
        <w:ind w:left="-113" w:right="-397"/>
        <w:rPr>
          <w:szCs w:val="20"/>
        </w:rPr>
      </w:pPr>
      <w:r w:rsidRPr="00100AFF">
        <w:rPr>
          <w:szCs w:val="20"/>
        </w:rPr>
        <w:t>nodrošināt, noteikto pienākumu izpildi saistībā ar Eiropas Savienības piešķirtā finansējuma administrēšanu un kontroli, kā arī atbilstību Eiropas Savienības finansējuma KF ietvaros izvirzītajām publicitātes prasībām (Centrālās finanšu un līgumu aģentūras tīmekļvietnē publicētajās ES fondu 2021.–2027. gada plānošanas perioda un Atveseļošanas fonda komunikācijas un dizaina vadlīnijas par KF simbolikas lietošanas noteikumiem), tajā skaitā par korektu KF simbolikas atveidošanu un lietošanu visos ar Līguma īstenošanu saistītajos komunikācijas materiālos, tostarp uz fiziskās komunikācijas objektiem.  Šī prasība attiecas arī uz Izpildītāja piesaistīto apakšuzņēmēju;</w:t>
      </w:r>
    </w:p>
    <w:p w14:paraId="298D85CE" w14:textId="77777777" w:rsidR="00BD37BA" w:rsidRPr="00100AFF" w:rsidRDefault="00000000" w:rsidP="00BD37BA">
      <w:pPr>
        <w:pStyle w:val="Level1"/>
        <w:numPr>
          <w:ilvl w:val="2"/>
          <w:numId w:val="54"/>
        </w:numPr>
        <w:ind w:left="-113" w:right="-397"/>
        <w:rPr>
          <w:color w:val="000000"/>
          <w:szCs w:val="20"/>
        </w:rPr>
      </w:pPr>
      <w:r w:rsidRPr="00100AFF">
        <w:rPr>
          <w:szCs w:val="20"/>
        </w:rPr>
        <w:t>novērst Pasūtītāja vai jebkuras citas iestādes, kuru iepriekš minētās institūcijas pilnvarojušas veikt Būvdarbu /Būvprojektēšanas/Darbu auditu vai pārbaudi, norādītās nepilnības.</w:t>
      </w:r>
    </w:p>
    <w:p w14:paraId="3552E868"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nodrošināt Pasūtītājam, kā arī normatīvajos aktos noteiktajām iestādēm un kompetentajām institūcijām, veicot pārbaudes vai auditus saistībā ar KF ietvaros piešķirto finansējumu, iespēju piekļūt bez maksas ar Līgumu un iepirkumu saistītās dokumentācijas, tajā skaitā tehniskajām specifikācijām, vai citas informācijas, kas saistīta ar Līguma izpildi, kā arī pēc iepriekš minēto personu pieprasījuma izsniegt prasīto informāciju, tajā skaitā elektroniskā formātā Pasūtītāja vai šo iestāžu un institūciju pieprasītājā termiņā;</w:t>
      </w:r>
    </w:p>
    <w:p w14:paraId="48AABCF1"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 xml:space="preserve">uzturēt grāmatvedības ierakstus un uzskaiti par visām finanšu transakcijām un izdevumiem saistībā ar Līguma izpildi, </w:t>
      </w:r>
      <w:r w:rsidRPr="00100AFF">
        <w:rPr>
          <w:sz w:val="20"/>
          <w:szCs w:val="20"/>
          <w:lang w:eastAsia="lv-LV"/>
        </w:rPr>
        <w:t xml:space="preserve">saglabāt ar Līguma izpildi saistīto, tā rīcībā esošo dokumentu oriģinālus, it īpaši grāmatvedības un nodokļu uzskaites dokumentus, tajā skaitā elektronisko dokumentu oriģinālus, Līguma darbības laikā un 5 (piecus) gadus pēc KF projekta īstenošanas termiņa beigām. Ja šajā punktā noteiktajā termiņa izbeigšanās dienā turpinās audits, pārsūdzības process, tiesvedība, tiek iesniegts pieteikums tiesā, vai tiek veikti citi pārbaudes pasākumi saistībā ar KF piešķirto finansējumu, tad </w:t>
      </w:r>
      <w:r w:rsidRPr="00100AFF">
        <w:rPr>
          <w:sz w:val="20"/>
          <w:szCs w:val="20"/>
        </w:rPr>
        <w:t xml:space="preserve">Būvuzņēmējam/Būvprojekta </w:t>
      </w:r>
      <w:r w:rsidRPr="00100AFF">
        <w:rPr>
          <w:sz w:val="20"/>
          <w:szCs w:val="20"/>
        </w:rPr>
        <w:lastRenderedPageBreak/>
        <w:t>izstrādātājam/Uzņēmējam</w:t>
      </w:r>
      <w:r w:rsidRPr="00100AFF">
        <w:rPr>
          <w:sz w:val="20"/>
          <w:szCs w:val="20"/>
          <w:lang w:eastAsia="lv-LV"/>
        </w:rPr>
        <w:t xml:space="preserve"> ir pienākums saglabāt dokumentus līdz iepriekš minēto auditu, tiesas procesu vai citu pārbaudes pasākumu noslēgumam;</w:t>
      </w:r>
    </w:p>
    <w:p w14:paraId="591F3740"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gadījumos, kad Pasūtītājs ir devis rakstisku atļauju Būvuzņēmējam/ Būvprojekta izstrādātājam/Uzņēmējam izmantot informāciju par Līgumu konferencēs, semināros, publikācijās vai norādīt citos dokumentos, Būvuzņēmējam / Būvprojekta izstrādātājam/Uzņēmējam pienākums ir nodrošināt, lai šajos dokumentos vai komunikācijā tiktu ietverta atbilstoši KF dokumentācijas prasībām noformēta norāde, ka darbu izpildei ir piesaistīts Eiropas Savienības finansējums. Par šādu dokumentu un komunikācijas saturu vienmēr un jebkurā gadījumā atbild Būvuzņēmējam/Būvprojekta izstrādātājs/Uzņēmējs. Normatīvajos aktos noteiktās iestādes un kompetentās institūcijas atbild tikai gadījumos, ja ir iepriekš sniegušas savu piekrišanu;</w:t>
      </w:r>
    </w:p>
    <w:p w14:paraId="1D9779F4"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Būvuzņēmējs/ Būvprojekta izstrādātājs/Uzņēmējs atsakās no jebkādām tiesībām un/vai prasījumiem, un/vai pretenzijām pret Eiropas normatīvajos aktos noteiktajām iestādēm un kompetentajām institūcijām saistībā ar Līguma izpildi kopumā un nodrošina šāda noteikuma ietveršanu līgumos ar apakšuzņēmējiem.</w:t>
      </w:r>
    </w:p>
    <w:p w14:paraId="572E481A"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Būvuzņēmējs/ Būvprojekta izstrādātājs/Uzņēmējs nodrošina, ka noteiktie pienākumi saistībā ar Eiropas Savienības piešķirtā finansējuma administrēšanu un kontroli, kā arī atbilstību KF ietvaros izvirzītajām publicitātes prasībām, attiecas arī uz Būvuzņēmēja/ Būvprojekta izstrādātāja/Uzņēmēja piesaistīto apakšuzņēmēju.</w:t>
      </w:r>
    </w:p>
    <w:p w14:paraId="2590EBB5"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 xml:space="preserve">Līdzēji vienojas, ka šajā Līgumā noteiktā konfidencialitātes klauzula par Līguma informācijas pielietošanu netiek piemērota, ja informāciju pieprasa normatīvajos aktos noteiktās iestādes un kompetentās institūcijas saistībā ar Eiropas Savienības piešķirtā finansējuma administrēšanu vai kontroli. </w:t>
      </w:r>
    </w:p>
    <w:p w14:paraId="43AF4590"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Līdzēji apņemas bez iepriekšējas saskaņošanas nenodot tālāk trešajām personām no otra Līdzēja iegūtos fizisko personu datus, izņemot gadījumus, kad to pieprasa normatīvajos aktos noteiktās iestādes un kompetentās institūcijas saistībā ar Eiropas Savienības piešķirtā finansējuma administrēšanu un kontroli.</w:t>
      </w:r>
    </w:p>
    <w:p w14:paraId="360C71BE"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nodrošināt, ka šajā pielikumā noteiktās prasības ir iekļautas arī līgumos, ko Būvuzņēmējs/ Būvprojekta izstrādātājs/Uzņēmējs slēdz ar apakšuzņēmējiem šī Līguma izpildes nodrošināšanai.</w:t>
      </w:r>
    </w:p>
    <w:p w14:paraId="167443FE" w14:textId="77777777" w:rsidR="00BD37BA" w:rsidRPr="00100AFF" w:rsidRDefault="00000000" w:rsidP="00BD37BA">
      <w:pPr>
        <w:pStyle w:val="NoSpacing"/>
        <w:numPr>
          <w:ilvl w:val="2"/>
          <w:numId w:val="54"/>
        </w:numPr>
        <w:ind w:left="-113" w:right="-397"/>
        <w:jc w:val="both"/>
        <w:rPr>
          <w:sz w:val="20"/>
          <w:szCs w:val="20"/>
        </w:rPr>
      </w:pPr>
      <w:r w:rsidRPr="00100AFF">
        <w:rPr>
          <w:sz w:val="20"/>
          <w:szCs w:val="20"/>
        </w:rPr>
        <w:t>Būvuzņēmējs</w:t>
      </w:r>
      <w:r w:rsidRPr="00100AFF">
        <w:rPr>
          <w:color w:val="000000"/>
          <w:sz w:val="20"/>
          <w:szCs w:val="20"/>
        </w:rPr>
        <w:t xml:space="preserve">/ Būvprojekta izstrādātājs/Uzņēmējs pieņemšanas nodošanas aktos un rēķinos norāda atsauci uz KF projektu atbilstoši Pasūtītāja norādījumiem. </w:t>
      </w:r>
      <w:r w:rsidRPr="00100AFF">
        <w:rPr>
          <w:sz w:val="20"/>
          <w:szCs w:val="20"/>
        </w:rPr>
        <w:t>Būvuzņēmējs/ Būvprojekta izstrādātājs/Uzņēmējs</w:t>
      </w:r>
      <w:r w:rsidRPr="00100AFF">
        <w:rPr>
          <w:color w:val="000000"/>
          <w:sz w:val="20"/>
          <w:szCs w:val="20"/>
        </w:rPr>
        <w:t xml:space="preserve"> atsevišķi nodala pieņemšanas nodošanas aktus un rēķinus par aktivitātēm, kas tiek īstenotas KF projekta ietvaros no citām aktivitātēm, ja tādas paredzētas.</w:t>
      </w:r>
    </w:p>
    <w:p w14:paraId="05612312" w14:textId="77777777" w:rsidR="00BD37BA" w:rsidRPr="00100AFF" w:rsidRDefault="00BD37BA" w:rsidP="00BD37BA">
      <w:pPr>
        <w:pStyle w:val="NoSpacing"/>
        <w:ind w:left="-113" w:right="-397"/>
        <w:jc w:val="both"/>
        <w:rPr>
          <w:sz w:val="20"/>
          <w:szCs w:val="20"/>
        </w:rPr>
      </w:pPr>
    </w:p>
    <w:p w14:paraId="7A8B1B10" w14:textId="77777777" w:rsidR="00BD37BA" w:rsidRPr="00100AFF" w:rsidRDefault="00000000" w:rsidP="00BD37BA">
      <w:pPr>
        <w:pStyle w:val="NoSpacing"/>
        <w:numPr>
          <w:ilvl w:val="1"/>
          <w:numId w:val="54"/>
        </w:numPr>
        <w:jc w:val="both"/>
        <w:rPr>
          <w:color w:val="000000"/>
          <w:sz w:val="20"/>
          <w:szCs w:val="20"/>
          <w:u w:val="single"/>
        </w:rPr>
      </w:pPr>
      <w:r w:rsidRPr="00100AFF">
        <w:rPr>
          <w:sz w:val="20"/>
          <w:szCs w:val="20"/>
          <w:u w:val="single"/>
        </w:rPr>
        <w:t xml:space="preserve">Pasūtītāja </w:t>
      </w:r>
      <w:r w:rsidRPr="00100AFF">
        <w:rPr>
          <w:color w:val="000000"/>
          <w:sz w:val="20"/>
          <w:szCs w:val="20"/>
          <w:u w:val="single"/>
        </w:rPr>
        <w:t>tiesības:</w:t>
      </w:r>
    </w:p>
    <w:p w14:paraId="459A377D" w14:textId="77777777" w:rsidR="00BD37BA" w:rsidRPr="00100AFF" w:rsidRDefault="00000000" w:rsidP="00BD37BA">
      <w:pPr>
        <w:pStyle w:val="NoSpacing"/>
        <w:numPr>
          <w:ilvl w:val="2"/>
          <w:numId w:val="54"/>
        </w:numPr>
        <w:ind w:left="0"/>
        <w:jc w:val="both"/>
        <w:rPr>
          <w:color w:val="000000"/>
          <w:sz w:val="20"/>
          <w:szCs w:val="20"/>
          <w:u w:val="single"/>
        </w:rPr>
      </w:pPr>
      <w:r w:rsidRPr="00100AFF">
        <w:rPr>
          <w:sz w:val="20"/>
          <w:szCs w:val="20"/>
        </w:rPr>
        <w:t>Līguma ietvaros KF maksājumu un izmaksu dokumentus noformēt atsevišķi, izdarot norādi par KF.</w:t>
      </w:r>
    </w:p>
    <w:p w14:paraId="484F87DB" w14:textId="77777777" w:rsidR="00BD37BA" w:rsidRPr="00100AFF" w:rsidRDefault="00000000" w:rsidP="00BD37BA">
      <w:pPr>
        <w:pStyle w:val="Level1"/>
        <w:numPr>
          <w:ilvl w:val="2"/>
          <w:numId w:val="54"/>
        </w:numPr>
        <w:ind w:left="0" w:right="-397"/>
        <w:rPr>
          <w:szCs w:val="20"/>
        </w:rPr>
      </w:pPr>
      <w:r w:rsidRPr="00100AFF">
        <w:rPr>
          <w:color w:val="000000"/>
          <w:szCs w:val="20"/>
        </w:rPr>
        <w:t xml:space="preserve">Konstatējot </w:t>
      </w:r>
      <w:r w:rsidRPr="00100AFF">
        <w:rPr>
          <w:szCs w:val="20"/>
        </w:rPr>
        <w:t>Būvuzņēmēja/ Būvprojekta izstrādātāja/Uzņēmēja</w:t>
      </w:r>
      <w:r w:rsidRPr="00100AFF">
        <w:rPr>
          <w:color w:val="000000"/>
          <w:szCs w:val="20"/>
        </w:rPr>
        <w:t xml:space="preserve"> </w:t>
      </w:r>
      <w:r w:rsidRPr="00100AFF">
        <w:rPr>
          <w:szCs w:val="20"/>
        </w:rPr>
        <w:t xml:space="preserve">(tajā skaitā tā valdes vai padomes locekļa, patiesā labuma guvēja, pārstāvēttiesīgās personas vai prokūrista, vai personas, kura ir pilnvarota pārstāvēt Būvuzņēmēju/ Būvprojekta izstrādātāju/Uzņēmēju darbībās, kas saistītas ar filiāli, vai personālsabiedrības biedra, ja Būvuzņēmējs/ Būvprojekta izstrādātājs/Uzņēmējs ir personālsabiedrība) </w:t>
      </w:r>
      <w:r w:rsidRPr="00100AFF">
        <w:rPr>
          <w:color w:val="000000"/>
          <w:szCs w:val="20"/>
        </w:rPr>
        <w:t xml:space="preserve">tiesību aktu pārkāpumus  vai ir aizdomas par to, ka izdarījis tiesību aktu pārkāpumus (krāpšanu, sniedzis nepatiesu informāciju, nav sniedzis nepieciešamo informāciju, pārkāpis ētikas principus, u.tml.), kuriem ir būtiska ietekme uz finansējumu un/vai konstatēta Līguma saistību neizpildīšana, tajā skaitā nav ievēroti Līguma un tajā skaitā šī pielikuma noteikumi no </w:t>
      </w:r>
      <w:r w:rsidRPr="00100AFF">
        <w:rPr>
          <w:szCs w:val="20"/>
        </w:rPr>
        <w:t>Būvuzņēmēja/ Būvprojekta izstrādātāja/Uzņēmēju</w:t>
      </w:r>
      <w:r w:rsidRPr="00100AFF">
        <w:rPr>
          <w:color w:val="000000"/>
          <w:szCs w:val="20"/>
        </w:rPr>
        <w:t xml:space="preserve"> puses </w:t>
      </w:r>
      <w:r w:rsidRPr="00100AFF">
        <w:rPr>
          <w:szCs w:val="20"/>
        </w:rPr>
        <w:t>Būvuzņēmēja/ Būvprojekta izstrādātāja/ Uzņēmēja</w:t>
      </w:r>
      <w:r w:rsidRPr="00100AFF">
        <w:rPr>
          <w:color w:val="000000"/>
          <w:szCs w:val="20"/>
        </w:rPr>
        <w:t xml:space="preserve"> vainas dēļ (tajā skaitā kavēti Līgumā noteiktie izpildes termiņi),  Pasūtītājs ir tiesīgs piedzīt no </w:t>
      </w:r>
      <w:r w:rsidRPr="00100AFF">
        <w:rPr>
          <w:szCs w:val="20"/>
        </w:rPr>
        <w:t>Būvuzņēmēja/ Būvprojekta izstrādātāja/ Uzņēmēja</w:t>
      </w:r>
      <w:r w:rsidRPr="00100AFF">
        <w:rPr>
          <w:color w:val="000000"/>
          <w:szCs w:val="20"/>
        </w:rPr>
        <w:t xml:space="preserve"> zaudējumu atlīdzību, lai kompensētu Eiropas Savienības institūcijām nodarīto jebkuru kaitējumu, tai skaitā atrauto peļņu un procentus no dienas, kad zaudējumi radušies, līdz dienai, kad samaksāta zaudējumu atlīdzība. </w:t>
      </w:r>
      <w:r w:rsidRPr="00100AFF">
        <w:rPr>
          <w:szCs w:val="20"/>
        </w:rPr>
        <w:t>Pasūtītājam ir tiesības šādus zaudējumus bezstrīdus kārtībā ieturēt no kvalifikācijas sistēmas “Būvdarbi un pakalpojumi” ietvaros iesniegtā kvalifikācijas nodrošinājuma, ja Būvuzņēmējs/ Būvprojekta izstrādātājs/ Uzņēmējs ir iekļauts šajā reģistrā.</w:t>
      </w:r>
    </w:p>
    <w:p w14:paraId="2E1BC768" w14:textId="77777777" w:rsidR="00BD37BA" w:rsidRPr="00100AFF" w:rsidRDefault="00000000" w:rsidP="00BD37BA">
      <w:pPr>
        <w:pStyle w:val="Level1"/>
        <w:numPr>
          <w:ilvl w:val="2"/>
          <w:numId w:val="54"/>
        </w:numPr>
        <w:ind w:left="-113" w:right="-397"/>
        <w:rPr>
          <w:szCs w:val="20"/>
        </w:rPr>
      </w:pPr>
      <w:r w:rsidRPr="00100AFF">
        <w:rPr>
          <w:color w:val="000000"/>
          <w:szCs w:val="20"/>
        </w:rPr>
        <w:t xml:space="preserve">Pasūtītam ir tiesības vienpusējā kārtā bez iepriekšēja brīdinājuma grozīt (tajā skaitā izteikt jaunā redakcijā) šajā pielikumā atrunātos noteikumus, ja mainās normatīvo aktu regulējums, atbilstoši spēkā esošajam normatīvo aktu regulējumam. Par veiktajiem grozījumiem Pasūtītājs  informē </w:t>
      </w:r>
      <w:r w:rsidRPr="00100AFF">
        <w:rPr>
          <w:szCs w:val="20"/>
        </w:rPr>
        <w:t>Būvuzņēmēju/ Būvprojekta izstrādātāju/ Uzņēmēju</w:t>
      </w:r>
      <w:r w:rsidRPr="00100AFF">
        <w:rPr>
          <w:color w:val="000000"/>
          <w:szCs w:val="20"/>
        </w:rPr>
        <w:t xml:space="preserve"> ne vēlāk kā 5 (piecu) darba dienu laikā, nosūtot paziņojumu par grozījumiem ar jaunu Līguma pielikumu uz Līguma rekvizītos norādīto adresi un e-pastu. Pasūtītāja paziņojums par grozījumiem ar jaunu Līguma pielikumu ir pievienojams Līgumam un kļūst par tā neatņemamu sastāvdaļu.</w:t>
      </w:r>
    </w:p>
    <w:p w14:paraId="7ABDBB5E" w14:textId="77777777" w:rsidR="00BD37BA" w:rsidRPr="00100AFF" w:rsidRDefault="00000000" w:rsidP="00BD37BA">
      <w:pPr>
        <w:pStyle w:val="Level1"/>
        <w:numPr>
          <w:ilvl w:val="1"/>
          <w:numId w:val="54"/>
        </w:numPr>
        <w:ind w:left="-113" w:right="-397"/>
        <w:rPr>
          <w:szCs w:val="20"/>
        </w:rPr>
      </w:pPr>
      <w:r w:rsidRPr="00100AFF">
        <w:rPr>
          <w:szCs w:val="20"/>
        </w:rPr>
        <w:t>Nosacījumi, kas tieši nav atrunāti šajā Līguma pielikumā, tiek risināti saskaņā ar normatīvajiem aktiem.</w:t>
      </w:r>
    </w:p>
    <w:p w14:paraId="5BC9F624" w14:textId="77777777" w:rsidR="00BD37BA" w:rsidRPr="00100AFF" w:rsidRDefault="00000000" w:rsidP="00BD37BA">
      <w:pPr>
        <w:pStyle w:val="NoSpacing"/>
        <w:numPr>
          <w:ilvl w:val="1"/>
          <w:numId w:val="54"/>
        </w:numPr>
        <w:ind w:left="-113" w:right="-397"/>
        <w:jc w:val="both"/>
        <w:rPr>
          <w:sz w:val="20"/>
          <w:szCs w:val="20"/>
        </w:rPr>
      </w:pPr>
      <w:r w:rsidRPr="00100AFF">
        <w:rPr>
          <w:sz w:val="20"/>
          <w:szCs w:val="20"/>
        </w:rPr>
        <w:t>Ja viens vai vairāki šī Līguma pielikuma noteikumi jebkādā veidā kļūst par spēkā neesošiem, pretlikumīgiem, tas nekādā veidā neierobežo un neietekmē pārējo šī Līguma pielikuma noteikumu spēkā esamību, likumību vai izpildi. Šādā gadījumā Līdzēji apņemas veikt visu iespējamo spēku zaudējušo saistību pārskatīšanu saskaņā ar normatīvajiem aktiem.</w:t>
      </w:r>
    </w:p>
    <w:p w14:paraId="6DF4999E" w14:textId="77777777" w:rsidR="00BD37BA" w:rsidRPr="00100AFF" w:rsidRDefault="00BD37BA" w:rsidP="00BD37BA">
      <w:pPr>
        <w:ind w:left="-113" w:right="-397"/>
        <w:rPr>
          <w:sz w:val="20"/>
          <w:szCs w:val="20"/>
        </w:rPr>
      </w:pPr>
    </w:p>
    <w:p w14:paraId="03BBDFAD" w14:textId="77777777" w:rsidR="00BD37BA" w:rsidRPr="00100AFF" w:rsidRDefault="00BD37BA" w:rsidP="00A22EAC">
      <w:pPr>
        <w:shd w:val="clear" w:color="auto" w:fill="FFFFFF"/>
        <w:jc w:val="center"/>
        <w:rPr>
          <w:b/>
          <w:bCs/>
          <w:sz w:val="20"/>
          <w:szCs w:val="20"/>
          <w:lang w:eastAsia="lv-LV"/>
        </w:rPr>
      </w:pPr>
    </w:p>
    <w:p w14:paraId="67FBB13E" w14:textId="77777777" w:rsidR="00BD37BA" w:rsidRPr="00100AFF" w:rsidRDefault="00BD37BA" w:rsidP="00A22EAC">
      <w:pPr>
        <w:shd w:val="clear" w:color="auto" w:fill="FFFFFF"/>
        <w:jc w:val="center"/>
        <w:rPr>
          <w:b/>
          <w:bCs/>
          <w:sz w:val="20"/>
          <w:szCs w:val="20"/>
          <w:lang w:eastAsia="lv-LV"/>
        </w:rPr>
      </w:pPr>
    </w:p>
    <w:p w14:paraId="13F8D294" w14:textId="77777777" w:rsidR="0016464B" w:rsidRPr="00100AFF" w:rsidRDefault="0016464B" w:rsidP="00A22EAC">
      <w:pPr>
        <w:shd w:val="clear" w:color="auto" w:fill="FFFFFF"/>
        <w:jc w:val="center"/>
        <w:rPr>
          <w:b/>
          <w:bCs/>
          <w:sz w:val="20"/>
          <w:szCs w:val="20"/>
          <w:lang w:eastAsia="lv-LV"/>
        </w:rPr>
      </w:pPr>
    </w:p>
    <w:p w14:paraId="5B00F65C" w14:textId="77777777" w:rsidR="0016464B" w:rsidRPr="00513431" w:rsidRDefault="0016464B" w:rsidP="00A22EAC">
      <w:pPr>
        <w:shd w:val="clear" w:color="auto" w:fill="FFFFFF"/>
        <w:jc w:val="center"/>
        <w:rPr>
          <w:b/>
          <w:bCs/>
          <w:sz w:val="22"/>
          <w:szCs w:val="22"/>
          <w:lang w:eastAsia="lv-LV"/>
        </w:rPr>
      </w:pPr>
    </w:p>
    <w:p w14:paraId="217F6D85" w14:textId="77777777" w:rsidR="0016464B" w:rsidRPr="00513431" w:rsidRDefault="0016464B" w:rsidP="00A22EAC">
      <w:pPr>
        <w:shd w:val="clear" w:color="auto" w:fill="FFFFFF"/>
        <w:jc w:val="center"/>
        <w:rPr>
          <w:b/>
          <w:bCs/>
          <w:sz w:val="22"/>
          <w:szCs w:val="22"/>
          <w:lang w:eastAsia="lv-LV"/>
        </w:rPr>
      </w:pPr>
    </w:p>
    <w:p w14:paraId="7D37703A" w14:textId="77777777" w:rsidR="0016464B" w:rsidRPr="00513431" w:rsidRDefault="0016464B" w:rsidP="00A22EAC">
      <w:pPr>
        <w:shd w:val="clear" w:color="auto" w:fill="FFFFFF"/>
        <w:jc w:val="center"/>
        <w:rPr>
          <w:b/>
          <w:bCs/>
          <w:sz w:val="22"/>
          <w:szCs w:val="22"/>
          <w:lang w:eastAsia="lv-LV"/>
        </w:rPr>
      </w:pPr>
    </w:p>
    <w:p w14:paraId="54BD78A1" w14:textId="77777777" w:rsidR="0016464B" w:rsidRPr="00513431" w:rsidRDefault="0016464B" w:rsidP="00A22EAC">
      <w:pPr>
        <w:shd w:val="clear" w:color="auto" w:fill="FFFFFF"/>
        <w:jc w:val="center"/>
        <w:rPr>
          <w:b/>
          <w:bCs/>
          <w:sz w:val="22"/>
          <w:szCs w:val="22"/>
          <w:lang w:eastAsia="lv-LV"/>
        </w:rPr>
      </w:pPr>
    </w:p>
    <w:p w14:paraId="17E51CAD" w14:textId="77777777" w:rsidR="0016464B" w:rsidRPr="00513431" w:rsidRDefault="0016464B" w:rsidP="00A22EAC">
      <w:pPr>
        <w:shd w:val="clear" w:color="auto" w:fill="FFFFFF"/>
        <w:jc w:val="center"/>
        <w:rPr>
          <w:b/>
          <w:bCs/>
          <w:sz w:val="22"/>
          <w:szCs w:val="22"/>
          <w:lang w:eastAsia="lv-LV"/>
        </w:rPr>
      </w:pPr>
    </w:p>
    <w:p w14:paraId="3337F791" w14:textId="77777777" w:rsidR="0016464B" w:rsidRPr="00513431" w:rsidRDefault="0016464B" w:rsidP="00A22EAC">
      <w:pPr>
        <w:shd w:val="clear" w:color="auto" w:fill="FFFFFF"/>
        <w:jc w:val="center"/>
        <w:rPr>
          <w:b/>
          <w:bCs/>
          <w:sz w:val="22"/>
          <w:szCs w:val="22"/>
          <w:lang w:eastAsia="lv-LV"/>
        </w:rPr>
      </w:pPr>
    </w:p>
    <w:p w14:paraId="69BFB195" w14:textId="77777777" w:rsidR="0016464B" w:rsidRPr="00513431" w:rsidRDefault="0016464B" w:rsidP="00A22EAC">
      <w:pPr>
        <w:shd w:val="clear" w:color="auto" w:fill="FFFFFF"/>
        <w:jc w:val="center"/>
        <w:rPr>
          <w:b/>
          <w:bCs/>
          <w:sz w:val="22"/>
          <w:szCs w:val="22"/>
          <w:lang w:eastAsia="lv-LV"/>
        </w:rPr>
      </w:pPr>
    </w:p>
    <w:p w14:paraId="6CA570B6" w14:textId="77777777" w:rsidR="0016464B" w:rsidRPr="00513431" w:rsidRDefault="0016464B" w:rsidP="00A22EAC">
      <w:pPr>
        <w:shd w:val="clear" w:color="auto" w:fill="FFFFFF"/>
        <w:jc w:val="center"/>
        <w:rPr>
          <w:b/>
          <w:bCs/>
          <w:sz w:val="22"/>
          <w:szCs w:val="22"/>
          <w:lang w:eastAsia="lv-LV"/>
        </w:rPr>
      </w:pPr>
    </w:p>
    <w:p w14:paraId="0C9013C0" w14:textId="3EC6D350" w:rsidR="00752664" w:rsidRPr="00513431" w:rsidRDefault="00000000" w:rsidP="00A22EAC">
      <w:pPr>
        <w:shd w:val="clear" w:color="auto" w:fill="FFFFFF"/>
        <w:jc w:val="center"/>
        <w:rPr>
          <w:b/>
          <w:bCs/>
          <w:sz w:val="22"/>
          <w:szCs w:val="22"/>
          <w:lang w:eastAsia="lv-LV"/>
        </w:rPr>
      </w:pPr>
      <w:r w:rsidRPr="00513431">
        <w:rPr>
          <w:b/>
          <w:bCs/>
          <w:sz w:val="22"/>
          <w:szCs w:val="22"/>
          <w:lang w:eastAsia="lv-LV"/>
        </w:rPr>
        <w:t>Būvobjekta nodošanas un pieņemšanas akts</w:t>
      </w:r>
    </w:p>
    <w:p w14:paraId="0E525930" w14:textId="77777777" w:rsidR="00752664" w:rsidRPr="00513431" w:rsidRDefault="00000000" w:rsidP="00752664">
      <w:pPr>
        <w:shd w:val="clear" w:color="auto" w:fill="FFFFFF"/>
        <w:spacing w:before="100" w:beforeAutospacing="1" w:after="100" w:afterAutospacing="1" w:line="293" w:lineRule="atLeast"/>
        <w:ind w:firstLine="300"/>
        <w:jc w:val="both"/>
        <w:rPr>
          <w:sz w:val="22"/>
          <w:szCs w:val="22"/>
          <w:lang w:eastAsia="lv-LV"/>
        </w:rPr>
      </w:pPr>
      <w:r w:rsidRPr="00513431">
        <w:rPr>
          <w:sz w:val="22"/>
          <w:szCs w:val="22"/>
          <w:lang w:eastAsia="lv-LV"/>
        </w:rPr>
        <w:t>____________________________________ (turpmāk – Pasūtītājs), no vienas puses, un ________________________ (turpmāk – Uzņēmējs), no otras puses (Pasūtītājs un Uzņēmējs kopā turpmāk – Puses, bet katrs atsevišķi – Puse), saskaņā ar 20___. gada _______ ___________ līgumu Nr.____________ "Par__________________________" (Objekts __________________, kadastra Nr. ______________________) (turpmāk – Līgums), paraksta šo aktu, ņemot vērā šādus nosacījumus:</w:t>
      </w:r>
    </w:p>
    <w:p w14:paraId="08342EE7" w14:textId="77777777" w:rsidR="00752664" w:rsidRPr="00513431" w:rsidRDefault="00000000" w:rsidP="00752664">
      <w:pPr>
        <w:shd w:val="clear" w:color="auto" w:fill="FFFFFF"/>
        <w:spacing w:before="100" w:beforeAutospacing="1" w:after="100" w:afterAutospacing="1" w:line="293" w:lineRule="atLeast"/>
        <w:ind w:firstLine="300"/>
        <w:jc w:val="both"/>
        <w:rPr>
          <w:sz w:val="22"/>
          <w:szCs w:val="22"/>
          <w:lang w:eastAsia="lv-LV"/>
        </w:rPr>
      </w:pPr>
      <w:r w:rsidRPr="00513431">
        <w:rPr>
          <w:sz w:val="22"/>
          <w:szCs w:val="22"/>
          <w:lang w:eastAsia="lv-LV"/>
        </w:rPr>
        <w:t>1. Puses apliecina, ka Uzņēmējs saskaņā ar Līgumu un tā pielikumiem Pasūtītāja interesēs ir izpildījis būvdarbus pilnā apjomā, izņemot atliktos darbus, par kuru izpildes termiņu puses atsevišķi ir vienojušās. Ja Uzņēmējs nepilda savas saistības atbilstoši noteiktajām prasībām, Pasūtītājam ir tiesības iesaistīt papildu darbaspēku atlikto darbu veikšanai, un Uzņēmēja pienākums ir piecu darbdienu laikā segt Pasūtītājam saistībā ar to radušos izdevumus un/vai zaudējumus (ja attiecināms).</w:t>
      </w:r>
    </w:p>
    <w:p w14:paraId="54F80AB1" w14:textId="77777777" w:rsidR="00752664" w:rsidRPr="00513431" w:rsidRDefault="00000000" w:rsidP="00752664">
      <w:pPr>
        <w:shd w:val="clear" w:color="auto" w:fill="FFFFFF"/>
        <w:spacing w:before="100" w:beforeAutospacing="1" w:after="100" w:afterAutospacing="1" w:line="293" w:lineRule="atLeast"/>
        <w:ind w:firstLine="300"/>
        <w:jc w:val="both"/>
        <w:rPr>
          <w:sz w:val="22"/>
          <w:szCs w:val="22"/>
          <w:lang w:eastAsia="lv-LV"/>
        </w:rPr>
      </w:pPr>
      <w:r w:rsidRPr="00513431">
        <w:rPr>
          <w:sz w:val="22"/>
          <w:szCs w:val="22"/>
          <w:lang w:eastAsia="lv-LV"/>
        </w:rPr>
        <w:t>2. Puses konstatē, ka saskaņā ar Līguma ____. punktu par būvdarbu izpildi Pasūtītājs apņēmies samaksāt Uzņēmējam ___ EUR (___________) bez PVN. Būvdarbu faktiskās izmaksas ir _____________ EUR bez PVN. Veicot norēķinus, samaksai tiek piemērots PVN normatīvajos aktos noteiktajā kārtībā un apmērā.</w:t>
      </w:r>
    </w:p>
    <w:p w14:paraId="4ABEF9AC" w14:textId="77777777" w:rsidR="00752664" w:rsidRPr="00513431" w:rsidRDefault="00000000" w:rsidP="00752664">
      <w:pPr>
        <w:shd w:val="clear" w:color="auto" w:fill="FFFFFF"/>
        <w:spacing w:before="100" w:beforeAutospacing="1" w:after="100" w:afterAutospacing="1" w:line="293" w:lineRule="atLeast"/>
        <w:ind w:firstLine="300"/>
        <w:jc w:val="both"/>
        <w:rPr>
          <w:sz w:val="22"/>
          <w:szCs w:val="22"/>
          <w:lang w:eastAsia="lv-LV"/>
        </w:rPr>
      </w:pPr>
      <w:r w:rsidRPr="00513431">
        <w:rPr>
          <w:sz w:val="22"/>
          <w:szCs w:val="22"/>
          <w:lang w:eastAsia="lv-LV"/>
        </w:rPr>
        <w:t>3. Puses apliecina, ka Uzņēmējs ir nodevis un Pasūtītājs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w:t>
      </w:r>
    </w:p>
    <w:p w14:paraId="1B7D1F5E" w14:textId="77777777" w:rsidR="00752664" w:rsidRPr="00513431" w:rsidRDefault="00000000" w:rsidP="00752664">
      <w:pPr>
        <w:shd w:val="clear" w:color="auto" w:fill="FFFFFF"/>
        <w:spacing w:before="100" w:beforeAutospacing="1" w:after="100" w:afterAutospacing="1" w:line="293" w:lineRule="atLeast"/>
        <w:ind w:firstLine="300"/>
        <w:jc w:val="both"/>
        <w:rPr>
          <w:sz w:val="22"/>
          <w:szCs w:val="22"/>
          <w:lang w:eastAsia="lv-LV"/>
        </w:rPr>
      </w:pPr>
      <w:r w:rsidRPr="00513431">
        <w:rPr>
          <w:sz w:val="22"/>
          <w:szCs w:val="22"/>
          <w:lang w:eastAsia="lv-LV"/>
        </w:rPr>
        <w:t>4. Uzņēmējs vienlaikus ar šo aktu iesniedz Pasūtītājam būvdarbos lietoto būvizstrādājumu (materiālu, izstrādājumu un iekārtu) ražotāju (pārdevēju, piegādātāju) sniegtās garantijas, un Pasūtītājs tās var brīvi izmantot.</w:t>
      </w:r>
    </w:p>
    <w:p w14:paraId="2A29117F" w14:textId="77777777" w:rsidR="00752664" w:rsidRPr="00513431" w:rsidRDefault="00000000" w:rsidP="00752664">
      <w:pPr>
        <w:shd w:val="clear" w:color="auto" w:fill="FFFFFF"/>
        <w:spacing w:before="100" w:beforeAutospacing="1" w:after="100" w:afterAutospacing="1" w:line="293" w:lineRule="atLeast"/>
        <w:ind w:firstLine="300"/>
        <w:jc w:val="both"/>
        <w:rPr>
          <w:sz w:val="22"/>
          <w:szCs w:val="22"/>
          <w:lang w:eastAsia="lv-LV"/>
        </w:rPr>
      </w:pPr>
      <w:r w:rsidRPr="00513431">
        <w:rPr>
          <w:sz w:val="22"/>
          <w:szCs w:val="22"/>
          <w:lang w:eastAsia="lv-LV"/>
        </w:rPr>
        <w:t>5. Būvdarbu pabeigšanas datums ir 20__. gada _____. ________.</w:t>
      </w:r>
    </w:p>
    <w:p w14:paraId="0490FF65" w14:textId="77777777" w:rsidR="00752664" w:rsidRPr="00513431" w:rsidRDefault="00000000" w:rsidP="00752664">
      <w:pPr>
        <w:shd w:val="clear" w:color="auto" w:fill="FFFFFF"/>
        <w:spacing w:before="100" w:beforeAutospacing="1" w:after="100" w:afterAutospacing="1" w:line="293" w:lineRule="atLeast"/>
        <w:ind w:firstLine="300"/>
        <w:jc w:val="both"/>
        <w:rPr>
          <w:sz w:val="22"/>
          <w:szCs w:val="22"/>
          <w:lang w:eastAsia="lv-LV"/>
        </w:rPr>
      </w:pPr>
      <w:r w:rsidRPr="00513431">
        <w:rPr>
          <w:sz w:val="22"/>
          <w:szCs w:val="22"/>
          <w:lang w:eastAsia="lv-LV"/>
        </w:rPr>
        <w:t>6. Saskaņā ar Līguma ___. punktu Pasūtītājs no Uzņēmējam izmaksājamās summas veic līgumsoda ieturējumu _________ EUR (___________EUR un ___ centi) (ja attiecināms).</w:t>
      </w:r>
    </w:p>
    <w:p w14:paraId="49A27964" w14:textId="77777777" w:rsidR="00752664" w:rsidRPr="00513431" w:rsidRDefault="00000000" w:rsidP="00752664">
      <w:pPr>
        <w:shd w:val="clear" w:color="auto" w:fill="FFFFFF"/>
        <w:spacing w:before="100" w:beforeAutospacing="1" w:after="100" w:afterAutospacing="1" w:line="293" w:lineRule="atLeast"/>
        <w:ind w:firstLine="300"/>
        <w:jc w:val="both"/>
        <w:rPr>
          <w:sz w:val="22"/>
          <w:szCs w:val="22"/>
          <w:lang w:eastAsia="lv-LV"/>
        </w:rPr>
      </w:pPr>
      <w:r w:rsidRPr="00513431">
        <w:rPr>
          <w:sz w:val="22"/>
          <w:szCs w:val="22"/>
          <w:lang w:eastAsia="lv-LV"/>
        </w:rPr>
        <w:t>7. Akts sagatavots uz vienas lapas elektroniska dokumenta veidā un parakstīts ar drošu elektronisko parakstu, tam pielikumā pievienots akta 3. un 4. punktā noteikto un Pasūtītājam iesniegto dokumentu saraksts, kā arī defektu un atlikto darbu saraksts.</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5397"/>
        <w:gridCol w:w="4241"/>
      </w:tblGrid>
      <w:tr w:rsidR="00AB2FD8" w14:paraId="2159220D" w14:textId="77777777" w:rsidTr="00272492">
        <w:tc>
          <w:tcPr>
            <w:tcW w:w="2800" w:type="pct"/>
            <w:tcBorders>
              <w:top w:val="nil"/>
              <w:left w:val="nil"/>
              <w:bottom w:val="nil"/>
              <w:right w:val="nil"/>
            </w:tcBorders>
            <w:hideMark/>
          </w:tcPr>
          <w:p w14:paraId="7917D7E7" w14:textId="77777777" w:rsidR="00752664" w:rsidRPr="00513431" w:rsidRDefault="00000000" w:rsidP="00272492">
            <w:pPr>
              <w:spacing w:before="100" w:beforeAutospacing="1" w:after="100" w:afterAutospacing="1" w:line="293" w:lineRule="atLeast"/>
              <w:jc w:val="both"/>
              <w:rPr>
                <w:sz w:val="22"/>
                <w:szCs w:val="22"/>
              </w:rPr>
            </w:pPr>
            <w:r w:rsidRPr="00513431">
              <w:rPr>
                <w:sz w:val="22"/>
                <w:szCs w:val="22"/>
                <w:lang w:eastAsia="lv-LV"/>
              </w:rPr>
              <w:t>Uzņēmējs</w:t>
            </w:r>
          </w:p>
        </w:tc>
        <w:tc>
          <w:tcPr>
            <w:tcW w:w="2200" w:type="pct"/>
            <w:tcBorders>
              <w:top w:val="nil"/>
              <w:left w:val="nil"/>
              <w:bottom w:val="nil"/>
              <w:right w:val="nil"/>
            </w:tcBorders>
            <w:hideMark/>
          </w:tcPr>
          <w:p w14:paraId="22C2AC4F" w14:textId="77777777" w:rsidR="00752664" w:rsidRPr="00513431" w:rsidRDefault="00000000" w:rsidP="00272492">
            <w:pPr>
              <w:spacing w:before="195"/>
              <w:jc w:val="both"/>
              <w:rPr>
                <w:sz w:val="22"/>
                <w:szCs w:val="22"/>
              </w:rPr>
            </w:pPr>
            <w:r w:rsidRPr="00513431">
              <w:rPr>
                <w:sz w:val="22"/>
                <w:szCs w:val="22"/>
              </w:rPr>
              <w:t>Pasūtītājs</w:t>
            </w:r>
          </w:p>
        </w:tc>
      </w:tr>
      <w:tr w:rsidR="00AB2FD8" w14:paraId="07B90DFD" w14:textId="77777777" w:rsidTr="00272492">
        <w:tc>
          <w:tcPr>
            <w:tcW w:w="2800" w:type="pct"/>
            <w:tcBorders>
              <w:top w:val="nil"/>
              <w:left w:val="nil"/>
              <w:bottom w:val="nil"/>
              <w:right w:val="nil"/>
            </w:tcBorders>
            <w:hideMark/>
          </w:tcPr>
          <w:p w14:paraId="737C0DE8" w14:textId="77777777" w:rsidR="00752664" w:rsidRPr="00513431" w:rsidRDefault="00000000" w:rsidP="00272492">
            <w:pPr>
              <w:spacing w:before="195"/>
              <w:jc w:val="both"/>
              <w:rPr>
                <w:sz w:val="22"/>
                <w:szCs w:val="22"/>
                <w:lang w:eastAsia="lv-LV"/>
              </w:rPr>
            </w:pPr>
            <w:r w:rsidRPr="00513431">
              <w:rPr>
                <w:sz w:val="22"/>
                <w:szCs w:val="22"/>
                <w:lang w:eastAsia="lv-LV"/>
              </w:rPr>
              <w:t>______________________________</w:t>
            </w:r>
          </w:p>
        </w:tc>
        <w:tc>
          <w:tcPr>
            <w:tcW w:w="2200" w:type="pct"/>
            <w:tcBorders>
              <w:top w:val="nil"/>
              <w:left w:val="nil"/>
              <w:bottom w:val="nil"/>
              <w:right w:val="nil"/>
            </w:tcBorders>
            <w:hideMark/>
          </w:tcPr>
          <w:p w14:paraId="792E7E88" w14:textId="77777777" w:rsidR="00752664" w:rsidRPr="00513431" w:rsidRDefault="00000000" w:rsidP="00272492">
            <w:pPr>
              <w:spacing w:before="195"/>
              <w:jc w:val="both"/>
              <w:rPr>
                <w:sz w:val="22"/>
                <w:szCs w:val="22"/>
                <w:lang w:eastAsia="lv-LV"/>
              </w:rPr>
            </w:pPr>
            <w:r w:rsidRPr="00513431">
              <w:rPr>
                <w:sz w:val="22"/>
                <w:szCs w:val="22"/>
                <w:lang w:eastAsia="lv-LV"/>
              </w:rPr>
              <w:t>_________________________________</w:t>
            </w:r>
          </w:p>
        </w:tc>
      </w:tr>
      <w:tr w:rsidR="00AB2FD8" w14:paraId="1FA42632" w14:textId="77777777" w:rsidTr="00272492">
        <w:tc>
          <w:tcPr>
            <w:tcW w:w="2800" w:type="pct"/>
            <w:tcBorders>
              <w:top w:val="nil"/>
              <w:left w:val="nil"/>
              <w:bottom w:val="nil"/>
              <w:right w:val="nil"/>
            </w:tcBorders>
            <w:hideMark/>
          </w:tcPr>
          <w:p w14:paraId="615A49A5" w14:textId="77777777" w:rsidR="00752664" w:rsidRPr="00513431" w:rsidRDefault="00000000" w:rsidP="00272492">
            <w:pPr>
              <w:spacing w:before="195"/>
              <w:jc w:val="both"/>
              <w:rPr>
                <w:sz w:val="22"/>
                <w:szCs w:val="22"/>
                <w:lang w:eastAsia="lv-LV"/>
              </w:rPr>
            </w:pPr>
            <w:r w:rsidRPr="00513431">
              <w:rPr>
                <w:sz w:val="22"/>
                <w:szCs w:val="22"/>
                <w:lang w:eastAsia="lv-LV"/>
              </w:rPr>
              <w:t>(kontaktpersona/pilnvarotā persona)</w:t>
            </w:r>
          </w:p>
        </w:tc>
        <w:tc>
          <w:tcPr>
            <w:tcW w:w="2200" w:type="pct"/>
            <w:tcBorders>
              <w:top w:val="nil"/>
              <w:left w:val="nil"/>
              <w:bottom w:val="nil"/>
              <w:right w:val="nil"/>
            </w:tcBorders>
            <w:hideMark/>
          </w:tcPr>
          <w:p w14:paraId="5FC83B9F" w14:textId="77777777" w:rsidR="00752664" w:rsidRPr="00513431" w:rsidRDefault="00000000" w:rsidP="00272492">
            <w:pPr>
              <w:spacing w:before="195"/>
              <w:jc w:val="both"/>
              <w:rPr>
                <w:sz w:val="22"/>
                <w:szCs w:val="22"/>
                <w:lang w:eastAsia="lv-LV"/>
              </w:rPr>
            </w:pPr>
            <w:r w:rsidRPr="00513431">
              <w:rPr>
                <w:sz w:val="22"/>
                <w:szCs w:val="22"/>
                <w:lang w:eastAsia="lv-LV"/>
              </w:rPr>
              <w:t>(kontaktpersona/pilnvarotā persona)</w:t>
            </w:r>
          </w:p>
        </w:tc>
      </w:tr>
    </w:tbl>
    <w:p w14:paraId="775A010F" w14:textId="77777777" w:rsidR="00E40908" w:rsidRPr="00513431" w:rsidRDefault="00E40908" w:rsidP="00752664">
      <w:pPr>
        <w:pStyle w:val="Heading1"/>
        <w:tabs>
          <w:tab w:val="left" w:pos="0"/>
        </w:tabs>
        <w:suppressAutoHyphens/>
        <w:jc w:val="right"/>
        <w:rPr>
          <w:b w:val="0"/>
          <w:bCs/>
          <w:sz w:val="22"/>
          <w:szCs w:val="22"/>
        </w:rPr>
      </w:pPr>
    </w:p>
    <w:p w14:paraId="52E7A5CB" w14:textId="77777777" w:rsidR="00E40908" w:rsidRPr="00513431" w:rsidRDefault="00E40908" w:rsidP="00752664">
      <w:pPr>
        <w:pStyle w:val="Heading1"/>
        <w:tabs>
          <w:tab w:val="left" w:pos="0"/>
        </w:tabs>
        <w:suppressAutoHyphens/>
        <w:jc w:val="right"/>
        <w:rPr>
          <w:b w:val="0"/>
          <w:bCs/>
          <w:sz w:val="22"/>
          <w:szCs w:val="22"/>
        </w:rPr>
      </w:pPr>
    </w:p>
    <w:p w14:paraId="1BD034A4" w14:textId="77777777" w:rsidR="00E40908" w:rsidRPr="00513431" w:rsidRDefault="00E40908" w:rsidP="00752664">
      <w:pPr>
        <w:pStyle w:val="Heading1"/>
        <w:tabs>
          <w:tab w:val="left" w:pos="0"/>
        </w:tabs>
        <w:suppressAutoHyphens/>
        <w:jc w:val="right"/>
        <w:rPr>
          <w:b w:val="0"/>
          <w:bCs/>
          <w:sz w:val="22"/>
          <w:szCs w:val="22"/>
        </w:rPr>
      </w:pPr>
    </w:p>
    <w:p w14:paraId="1D802D87" w14:textId="77777777" w:rsidR="00E40908" w:rsidRPr="00513431" w:rsidRDefault="00E40908" w:rsidP="00752664">
      <w:pPr>
        <w:pStyle w:val="Heading1"/>
        <w:tabs>
          <w:tab w:val="left" w:pos="0"/>
        </w:tabs>
        <w:suppressAutoHyphens/>
        <w:jc w:val="right"/>
        <w:rPr>
          <w:b w:val="0"/>
          <w:bCs/>
          <w:sz w:val="22"/>
          <w:szCs w:val="22"/>
        </w:rPr>
      </w:pPr>
    </w:p>
    <w:p w14:paraId="595F657D" w14:textId="77777777" w:rsidR="00E40908" w:rsidRPr="00513431" w:rsidRDefault="00E40908" w:rsidP="00752664">
      <w:pPr>
        <w:pStyle w:val="Heading1"/>
        <w:tabs>
          <w:tab w:val="left" w:pos="0"/>
        </w:tabs>
        <w:suppressAutoHyphens/>
        <w:jc w:val="right"/>
        <w:rPr>
          <w:b w:val="0"/>
          <w:bCs/>
          <w:sz w:val="22"/>
          <w:szCs w:val="22"/>
        </w:rPr>
      </w:pPr>
    </w:p>
    <w:p w14:paraId="3BC55742" w14:textId="77777777" w:rsidR="00E40908" w:rsidRPr="00513431" w:rsidRDefault="00E40908" w:rsidP="00752664">
      <w:pPr>
        <w:pStyle w:val="Heading1"/>
        <w:tabs>
          <w:tab w:val="left" w:pos="0"/>
        </w:tabs>
        <w:suppressAutoHyphens/>
        <w:jc w:val="right"/>
        <w:rPr>
          <w:b w:val="0"/>
          <w:bCs/>
          <w:sz w:val="22"/>
          <w:szCs w:val="22"/>
        </w:rPr>
      </w:pPr>
    </w:p>
    <w:p w14:paraId="1CB15991" w14:textId="77777777" w:rsidR="00E40908" w:rsidRPr="00513431" w:rsidRDefault="00E40908" w:rsidP="00752664">
      <w:pPr>
        <w:pStyle w:val="Heading1"/>
        <w:tabs>
          <w:tab w:val="left" w:pos="0"/>
        </w:tabs>
        <w:suppressAutoHyphens/>
        <w:jc w:val="right"/>
        <w:rPr>
          <w:b w:val="0"/>
          <w:bCs/>
          <w:sz w:val="22"/>
          <w:szCs w:val="22"/>
        </w:rPr>
      </w:pPr>
    </w:p>
    <w:p w14:paraId="5AC5DA4E" w14:textId="77777777" w:rsidR="00921C9E" w:rsidRPr="00513431" w:rsidRDefault="00921C9E" w:rsidP="00752664">
      <w:pPr>
        <w:pStyle w:val="Heading1"/>
        <w:tabs>
          <w:tab w:val="left" w:pos="0"/>
        </w:tabs>
        <w:suppressAutoHyphens/>
        <w:rPr>
          <w:sz w:val="22"/>
          <w:szCs w:val="22"/>
        </w:rPr>
      </w:pPr>
    </w:p>
    <w:p w14:paraId="7354B8E0" w14:textId="77777777" w:rsidR="00F45D96" w:rsidRPr="00513431" w:rsidRDefault="00F45D96" w:rsidP="00F45D96">
      <w:pPr>
        <w:rPr>
          <w:sz w:val="22"/>
          <w:szCs w:val="22"/>
        </w:rPr>
      </w:pPr>
    </w:p>
    <w:p w14:paraId="144561B6" w14:textId="77777777" w:rsidR="004217B0" w:rsidRPr="00513431" w:rsidRDefault="004217B0" w:rsidP="00B5169A">
      <w:pPr>
        <w:pStyle w:val="PielikumiRakstz"/>
        <w:rPr>
          <w:rFonts w:ascii="Times New Roman" w:hAnsi="Times New Roman" w:cs="Times New Roman"/>
          <w:b w:val="0"/>
          <w:sz w:val="22"/>
          <w:szCs w:val="22"/>
        </w:rPr>
      </w:pPr>
    </w:p>
    <w:sectPr w:rsidR="004217B0" w:rsidRPr="00513431" w:rsidSect="00D05290">
      <w:headerReference w:type="default" r:id="rId15"/>
      <w:footerReference w:type="default" r:id="rId16"/>
      <w:footerReference w:type="first" r:id="rId17"/>
      <w:pgSz w:w="11906" w:h="16838"/>
      <w:pgMar w:top="1134" w:right="567" w:bottom="1134" w:left="1701" w:header="709"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BAF1" w14:textId="77777777" w:rsidR="00572D5C" w:rsidRDefault="00572D5C">
      <w:r>
        <w:separator/>
      </w:r>
    </w:p>
  </w:endnote>
  <w:endnote w:type="continuationSeparator" w:id="0">
    <w:p w14:paraId="3EB70F61" w14:textId="77777777" w:rsidR="00572D5C" w:rsidRDefault="0057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BaltArial">
    <w:altName w:val="Arial"/>
    <w:panose1 w:val="00000000000000000000"/>
    <w:charset w:val="00"/>
    <w:family w:val="swiss"/>
    <w:notTrueType/>
    <w:pitch w:val="variable"/>
    <w:sig w:usb0="00000003" w:usb1="00000000" w:usb2="00000000" w:usb3="00000000" w:csb0="00000001" w:csb1="00000000"/>
  </w:font>
  <w:font w:name="BaltHelvetic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RimHelvetica">
    <w:altName w:val="Calibri"/>
    <w:charset w:val="00"/>
    <w:family w:val="auto"/>
    <w:pitch w:val="variable"/>
    <w:sig w:usb0="00000003" w:usb1="00000000" w:usb2="00000000" w:usb3="00000000" w:csb0="00000001" w:csb1="00000000"/>
  </w:font>
  <w:font w:name="CG Times (E1)">
    <w:panose1 w:val="00000000000000000000"/>
    <w:charset w:val="00"/>
    <w:family w:val="roman"/>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420027"/>
      <w:docPartObj>
        <w:docPartGallery w:val="Page Numbers (Bottom of Page)"/>
        <w:docPartUnique/>
      </w:docPartObj>
    </w:sdtPr>
    <w:sdtEndPr>
      <w:rPr>
        <w:noProof/>
        <w:sz w:val="20"/>
        <w:szCs w:val="20"/>
      </w:rPr>
    </w:sdtEndPr>
    <w:sdtContent>
      <w:p w14:paraId="699701FC" w14:textId="77777777" w:rsidR="006344C4" w:rsidRDefault="00000000">
        <w:pPr>
          <w:pStyle w:val="Footer"/>
          <w:jc w:val="right"/>
          <w:rPr>
            <w:noProof/>
            <w:sz w:val="20"/>
            <w:szCs w:val="20"/>
          </w:rPr>
        </w:pPr>
        <w:r w:rsidRPr="007546A8">
          <w:rPr>
            <w:sz w:val="20"/>
            <w:szCs w:val="20"/>
          </w:rPr>
          <w:fldChar w:fldCharType="begin"/>
        </w:r>
        <w:r w:rsidRPr="007546A8">
          <w:rPr>
            <w:sz w:val="20"/>
            <w:szCs w:val="20"/>
          </w:rPr>
          <w:instrText xml:space="preserve"> PAGE   \* MERGEFORMAT </w:instrText>
        </w:r>
        <w:r w:rsidRPr="007546A8">
          <w:rPr>
            <w:sz w:val="20"/>
            <w:szCs w:val="20"/>
          </w:rPr>
          <w:fldChar w:fldCharType="separate"/>
        </w:r>
        <w:r>
          <w:rPr>
            <w:noProof/>
            <w:sz w:val="20"/>
            <w:szCs w:val="20"/>
          </w:rPr>
          <w:t>7</w:t>
        </w:r>
        <w:r>
          <w:rPr>
            <w:noProof/>
            <w:sz w:val="20"/>
            <w:szCs w:val="20"/>
          </w:rPr>
          <w:t>0</w:t>
        </w:r>
        <w:r w:rsidRPr="007546A8">
          <w:rPr>
            <w:noProof/>
            <w:sz w:val="20"/>
            <w:szCs w:val="20"/>
          </w:rPr>
          <w:fldChar w:fldCharType="end"/>
        </w:r>
      </w:p>
      <w:p w14:paraId="61340DB7" w14:textId="77777777" w:rsidR="006344C4" w:rsidRDefault="006344C4">
        <w:pPr>
          <w:pStyle w:val="Footer"/>
          <w:jc w:val="right"/>
          <w:rPr>
            <w:noProof/>
            <w:sz w:val="20"/>
            <w:szCs w:val="20"/>
          </w:rPr>
        </w:pPr>
      </w:p>
      <w:p w14:paraId="24FF1846" w14:textId="77777777" w:rsidR="00D54411" w:rsidRPr="007546A8" w:rsidRDefault="00000000">
        <w:pPr>
          <w:pStyle w:val="Footer"/>
          <w:jc w:val="right"/>
          <w:rPr>
            <w:sz w:val="20"/>
            <w:szCs w:val="20"/>
          </w:rPr>
        </w:pPr>
      </w:p>
    </w:sdtContent>
  </w:sdt>
  <w:p w14:paraId="2B221EAE" w14:textId="77777777" w:rsidR="00AB2FD8"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9BB9" w14:textId="77777777" w:rsidR="00FC59F5"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3724" w14:textId="77777777" w:rsidR="00572D5C" w:rsidRDefault="00572D5C">
      <w:r>
        <w:separator/>
      </w:r>
    </w:p>
  </w:footnote>
  <w:footnote w:type="continuationSeparator" w:id="0">
    <w:p w14:paraId="2BC0918E" w14:textId="77777777" w:rsidR="00572D5C" w:rsidRDefault="0057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1FC" w14:textId="77777777" w:rsidR="00D54411" w:rsidRDefault="00D54411" w:rsidP="00EA62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C0EC340"/>
    <w:lvl w:ilvl="0">
      <w:start w:val="1"/>
      <w:numFmt w:val="decimal"/>
      <w:pStyle w:val="Daa"/>
      <w:lvlText w:val="%1."/>
      <w:lvlJc w:val="left"/>
      <w:pPr>
        <w:tabs>
          <w:tab w:val="num" w:pos="1209"/>
        </w:tabs>
        <w:ind w:left="1209" w:hanging="360"/>
      </w:pPr>
    </w:lvl>
  </w:abstractNum>
  <w:abstractNum w:abstractNumId="1" w15:restartNumberingAfterBreak="0">
    <w:nsid w:val="FFFFFF81"/>
    <w:multiLevelType w:val="singleLevel"/>
    <w:tmpl w:val="2BC0D2D0"/>
    <w:lvl w:ilvl="0">
      <w:start w:val="1"/>
      <w:numFmt w:val="bullet"/>
      <w:pStyle w:val="4thlevellist"/>
      <w:lvlText w:val=""/>
      <w:lvlJc w:val="left"/>
      <w:pPr>
        <w:tabs>
          <w:tab w:val="num" w:pos="1209"/>
        </w:tabs>
        <w:ind w:left="1209"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2"/>
    <w:multiLevelType w:val="multilevel"/>
    <w:tmpl w:val="00000002"/>
    <w:lvl w:ilvl="0">
      <w:start w:val="1"/>
      <w:numFmt w:val="none"/>
      <w:suff w:val="nothing"/>
      <w:lvlText w:val=""/>
      <w:lvlJc w:val="left"/>
      <w:pPr>
        <w:tabs>
          <w:tab w:val="num" w:pos="3600"/>
        </w:tabs>
      </w:pPr>
    </w:lvl>
    <w:lvl w:ilvl="1">
      <w:start w:val="1"/>
      <w:numFmt w:val="none"/>
      <w:suff w:val="nothing"/>
      <w:lvlText w:val=""/>
      <w:lvlJc w:val="left"/>
      <w:pPr>
        <w:tabs>
          <w:tab w:val="num" w:pos="3600"/>
        </w:tabs>
      </w:pPr>
    </w:lvl>
    <w:lvl w:ilvl="2">
      <w:start w:val="1"/>
      <w:numFmt w:val="none"/>
      <w:suff w:val="nothing"/>
      <w:lvlText w:val=""/>
      <w:lvlJc w:val="left"/>
      <w:pPr>
        <w:tabs>
          <w:tab w:val="num" w:pos="3600"/>
        </w:tabs>
      </w:pPr>
    </w:lvl>
    <w:lvl w:ilvl="3">
      <w:start w:val="1"/>
      <w:numFmt w:val="none"/>
      <w:suff w:val="nothing"/>
      <w:lvlText w:val=""/>
      <w:lvlJc w:val="left"/>
      <w:pPr>
        <w:tabs>
          <w:tab w:val="num" w:pos="3600"/>
        </w:tabs>
      </w:pPr>
    </w:lvl>
    <w:lvl w:ilvl="4">
      <w:start w:val="1"/>
      <w:numFmt w:val="none"/>
      <w:suff w:val="nothing"/>
      <w:lvlText w:val=""/>
      <w:lvlJc w:val="left"/>
      <w:pPr>
        <w:tabs>
          <w:tab w:val="num" w:pos="3600"/>
        </w:tabs>
      </w:pPr>
    </w:lvl>
    <w:lvl w:ilvl="5">
      <w:start w:val="1"/>
      <w:numFmt w:val="none"/>
      <w:suff w:val="nothing"/>
      <w:lvlText w:val=""/>
      <w:lvlJc w:val="left"/>
      <w:pPr>
        <w:tabs>
          <w:tab w:val="num" w:pos="3600"/>
        </w:tabs>
      </w:pPr>
    </w:lvl>
    <w:lvl w:ilvl="6">
      <w:start w:val="1"/>
      <w:numFmt w:val="none"/>
      <w:suff w:val="nothing"/>
      <w:lvlText w:val=""/>
      <w:lvlJc w:val="left"/>
      <w:pPr>
        <w:tabs>
          <w:tab w:val="num" w:pos="3600"/>
        </w:tabs>
      </w:pPr>
    </w:lvl>
    <w:lvl w:ilvl="7">
      <w:start w:val="1"/>
      <w:numFmt w:val="none"/>
      <w:suff w:val="nothing"/>
      <w:lvlText w:val=""/>
      <w:lvlJc w:val="left"/>
      <w:pPr>
        <w:tabs>
          <w:tab w:val="num" w:pos="3600"/>
        </w:tabs>
      </w:pPr>
    </w:lvl>
    <w:lvl w:ilvl="8">
      <w:start w:val="1"/>
      <w:numFmt w:val="none"/>
      <w:suff w:val="nothing"/>
      <w:lvlText w:val=""/>
      <w:lvlJc w:val="left"/>
      <w:pPr>
        <w:tabs>
          <w:tab w:val="num" w:pos="3600"/>
        </w:tabs>
      </w:pPr>
    </w:lvl>
  </w:abstractNum>
  <w:abstractNum w:abstractNumId="4" w15:restartNumberingAfterBreak="0">
    <w:nsid w:val="006E38E3"/>
    <w:multiLevelType w:val="singleLevel"/>
    <w:tmpl w:val="6CB010F6"/>
    <w:lvl w:ilvl="0">
      <w:start w:val="1"/>
      <w:numFmt w:val="decimal"/>
      <w:pStyle w:val="List"/>
      <w:lvlText w:val="%1)"/>
      <w:lvlJc w:val="left"/>
      <w:pPr>
        <w:tabs>
          <w:tab w:val="num" w:pos="360"/>
        </w:tabs>
        <w:ind w:left="360" w:hanging="360"/>
      </w:pPr>
      <w:rPr>
        <w:color w:val="000000"/>
      </w:rPr>
    </w:lvl>
  </w:abstractNum>
  <w:abstractNum w:abstractNumId="5" w15:restartNumberingAfterBreak="0">
    <w:nsid w:val="03DC3D9B"/>
    <w:multiLevelType w:val="hybridMultilevel"/>
    <w:tmpl w:val="93BACB90"/>
    <w:lvl w:ilvl="0" w:tplc="E956074A">
      <w:start w:val="1"/>
      <w:numFmt w:val="lowerLetter"/>
      <w:lvlText w:val="%1)"/>
      <w:lvlJc w:val="left"/>
      <w:pPr>
        <w:ind w:left="1006" w:hanging="360"/>
      </w:pPr>
      <w:rPr>
        <w:rFonts w:hint="default"/>
        <w:color w:val="auto"/>
      </w:rPr>
    </w:lvl>
    <w:lvl w:ilvl="1" w:tplc="E368C832" w:tentative="1">
      <w:start w:val="1"/>
      <w:numFmt w:val="lowerLetter"/>
      <w:lvlText w:val="%2."/>
      <w:lvlJc w:val="left"/>
      <w:pPr>
        <w:ind w:left="1726" w:hanging="360"/>
      </w:pPr>
    </w:lvl>
    <w:lvl w:ilvl="2" w:tplc="DF58D4E6" w:tentative="1">
      <w:start w:val="1"/>
      <w:numFmt w:val="lowerRoman"/>
      <w:lvlText w:val="%3."/>
      <w:lvlJc w:val="right"/>
      <w:pPr>
        <w:ind w:left="2446" w:hanging="180"/>
      </w:pPr>
    </w:lvl>
    <w:lvl w:ilvl="3" w:tplc="1FF43576" w:tentative="1">
      <w:start w:val="1"/>
      <w:numFmt w:val="decimal"/>
      <w:lvlText w:val="%4."/>
      <w:lvlJc w:val="left"/>
      <w:pPr>
        <w:ind w:left="3166" w:hanging="360"/>
      </w:pPr>
    </w:lvl>
    <w:lvl w:ilvl="4" w:tplc="4E6E60E2" w:tentative="1">
      <w:start w:val="1"/>
      <w:numFmt w:val="lowerLetter"/>
      <w:lvlText w:val="%5."/>
      <w:lvlJc w:val="left"/>
      <w:pPr>
        <w:ind w:left="3886" w:hanging="360"/>
      </w:pPr>
    </w:lvl>
    <w:lvl w:ilvl="5" w:tplc="3BEE9ED8" w:tentative="1">
      <w:start w:val="1"/>
      <w:numFmt w:val="lowerRoman"/>
      <w:lvlText w:val="%6."/>
      <w:lvlJc w:val="right"/>
      <w:pPr>
        <w:ind w:left="4606" w:hanging="180"/>
      </w:pPr>
    </w:lvl>
    <w:lvl w:ilvl="6" w:tplc="6B0E9272" w:tentative="1">
      <w:start w:val="1"/>
      <w:numFmt w:val="decimal"/>
      <w:lvlText w:val="%7."/>
      <w:lvlJc w:val="left"/>
      <w:pPr>
        <w:ind w:left="5326" w:hanging="360"/>
      </w:pPr>
    </w:lvl>
    <w:lvl w:ilvl="7" w:tplc="B3A2DDEA" w:tentative="1">
      <w:start w:val="1"/>
      <w:numFmt w:val="lowerLetter"/>
      <w:lvlText w:val="%8."/>
      <w:lvlJc w:val="left"/>
      <w:pPr>
        <w:ind w:left="6046" w:hanging="360"/>
      </w:pPr>
    </w:lvl>
    <w:lvl w:ilvl="8" w:tplc="DEA02D56" w:tentative="1">
      <w:start w:val="1"/>
      <w:numFmt w:val="lowerRoman"/>
      <w:lvlText w:val="%9."/>
      <w:lvlJc w:val="right"/>
      <w:pPr>
        <w:ind w:left="6766" w:hanging="180"/>
      </w:pPr>
    </w:lvl>
  </w:abstractNum>
  <w:abstractNum w:abstractNumId="6" w15:restartNumberingAfterBreak="0">
    <w:nsid w:val="045553B7"/>
    <w:multiLevelType w:val="hybridMultilevel"/>
    <w:tmpl w:val="81B2257E"/>
    <w:lvl w:ilvl="0" w:tplc="6BB225CE">
      <w:start w:val="1"/>
      <w:numFmt w:val="decimal"/>
      <w:lvlText w:val="%1)"/>
      <w:lvlJc w:val="left"/>
      <w:pPr>
        <w:ind w:left="1208" w:hanging="360"/>
      </w:pPr>
      <w:rPr>
        <w:rFonts w:ascii="Times New Roman" w:eastAsia="Times New Roman" w:hAnsi="Times New Roman" w:cs="Times New Roman"/>
      </w:rPr>
    </w:lvl>
    <w:lvl w:ilvl="1" w:tplc="D2D4893E" w:tentative="1">
      <w:start w:val="1"/>
      <w:numFmt w:val="bullet"/>
      <w:lvlText w:val="o"/>
      <w:lvlJc w:val="left"/>
      <w:pPr>
        <w:ind w:left="1928" w:hanging="360"/>
      </w:pPr>
      <w:rPr>
        <w:rFonts w:ascii="Courier New" w:hAnsi="Courier New" w:cs="Courier New" w:hint="default"/>
      </w:rPr>
    </w:lvl>
    <w:lvl w:ilvl="2" w:tplc="ABFE9F5C" w:tentative="1">
      <w:start w:val="1"/>
      <w:numFmt w:val="bullet"/>
      <w:lvlText w:val=""/>
      <w:lvlJc w:val="left"/>
      <w:pPr>
        <w:ind w:left="2648" w:hanging="360"/>
      </w:pPr>
      <w:rPr>
        <w:rFonts w:ascii="Wingdings" w:hAnsi="Wingdings" w:hint="default"/>
      </w:rPr>
    </w:lvl>
    <w:lvl w:ilvl="3" w:tplc="031A6814" w:tentative="1">
      <w:start w:val="1"/>
      <w:numFmt w:val="bullet"/>
      <w:lvlText w:val=""/>
      <w:lvlJc w:val="left"/>
      <w:pPr>
        <w:ind w:left="3368" w:hanging="360"/>
      </w:pPr>
      <w:rPr>
        <w:rFonts w:ascii="Symbol" w:hAnsi="Symbol" w:hint="default"/>
      </w:rPr>
    </w:lvl>
    <w:lvl w:ilvl="4" w:tplc="63807BDA" w:tentative="1">
      <w:start w:val="1"/>
      <w:numFmt w:val="bullet"/>
      <w:lvlText w:val="o"/>
      <w:lvlJc w:val="left"/>
      <w:pPr>
        <w:ind w:left="4088" w:hanging="360"/>
      </w:pPr>
      <w:rPr>
        <w:rFonts w:ascii="Courier New" w:hAnsi="Courier New" w:cs="Courier New" w:hint="default"/>
      </w:rPr>
    </w:lvl>
    <w:lvl w:ilvl="5" w:tplc="C97C24EE" w:tentative="1">
      <w:start w:val="1"/>
      <w:numFmt w:val="bullet"/>
      <w:lvlText w:val=""/>
      <w:lvlJc w:val="left"/>
      <w:pPr>
        <w:ind w:left="4808" w:hanging="360"/>
      </w:pPr>
      <w:rPr>
        <w:rFonts w:ascii="Wingdings" w:hAnsi="Wingdings" w:hint="default"/>
      </w:rPr>
    </w:lvl>
    <w:lvl w:ilvl="6" w:tplc="3FF04CFA" w:tentative="1">
      <w:start w:val="1"/>
      <w:numFmt w:val="bullet"/>
      <w:lvlText w:val=""/>
      <w:lvlJc w:val="left"/>
      <w:pPr>
        <w:ind w:left="5528" w:hanging="360"/>
      </w:pPr>
      <w:rPr>
        <w:rFonts w:ascii="Symbol" w:hAnsi="Symbol" w:hint="default"/>
      </w:rPr>
    </w:lvl>
    <w:lvl w:ilvl="7" w:tplc="6360BEDA" w:tentative="1">
      <w:start w:val="1"/>
      <w:numFmt w:val="bullet"/>
      <w:lvlText w:val="o"/>
      <w:lvlJc w:val="left"/>
      <w:pPr>
        <w:ind w:left="6248" w:hanging="360"/>
      </w:pPr>
      <w:rPr>
        <w:rFonts w:ascii="Courier New" w:hAnsi="Courier New" w:cs="Courier New" w:hint="default"/>
      </w:rPr>
    </w:lvl>
    <w:lvl w:ilvl="8" w:tplc="6122C6EA" w:tentative="1">
      <w:start w:val="1"/>
      <w:numFmt w:val="bullet"/>
      <w:lvlText w:val=""/>
      <w:lvlJc w:val="left"/>
      <w:pPr>
        <w:ind w:left="6968" w:hanging="360"/>
      </w:pPr>
      <w:rPr>
        <w:rFonts w:ascii="Wingdings" w:hAnsi="Wingdings" w:hint="default"/>
      </w:rPr>
    </w:lvl>
  </w:abstractNum>
  <w:abstractNum w:abstractNumId="7" w15:restartNumberingAfterBreak="0">
    <w:nsid w:val="04D76A65"/>
    <w:multiLevelType w:val="hybridMultilevel"/>
    <w:tmpl w:val="64604968"/>
    <w:lvl w:ilvl="0" w:tplc="C11E3EAA">
      <w:start w:val="1"/>
      <w:numFmt w:val="decimal"/>
      <w:lvlText w:val="%1)"/>
      <w:lvlJc w:val="left"/>
      <w:pPr>
        <w:ind w:left="927" w:hanging="360"/>
      </w:pPr>
      <w:rPr>
        <w:rFonts w:hint="default"/>
      </w:rPr>
    </w:lvl>
    <w:lvl w:ilvl="1" w:tplc="6B82FCA6" w:tentative="1">
      <w:start w:val="1"/>
      <w:numFmt w:val="lowerLetter"/>
      <w:lvlText w:val="%2."/>
      <w:lvlJc w:val="left"/>
      <w:pPr>
        <w:ind w:left="1647" w:hanging="360"/>
      </w:pPr>
    </w:lvl>
    <w:lvl w:ilvl="2" w:tplc="29E8F3AE" w:tentative="1">
      <w:start w:val="1"/>
      <w:numFmt w:val="lowerRoman"/>
      <w:lvlText w:val="%3."/>
      <w:lvlJc w:val="right"/>
      <w:pPr>
        <w:ind w:left="2367" w:hanging="180"/>
      </w:pPr>
    </w:lvl>
    <w:lvl w:ilvl="3" w:tplc="EFB81536" w:tentative="1">
      <w:start w:val="1"/>
      <w:numFmt w:val="decimal"/>
      <w:lvlText w:val="%4."/>
      <w:lvlJc w:val="left"/>
      <w:pPr>
        <w:ind w:left="3087" w:hanging="360"/>
      </w:pPr>
    </w:lvl>
    <w:lvl w:ilvl="4" w:tplc="34262448" w:tentative="1">
      <w:start w:val="1"/>
      <w:numFmt w:val="lowerLetter"/>
      <w:lvlText w:val="%5."/>
      <w:lvlJc w:val="left"/>
      <w:pPr>
        <w:ind w:left="3807" w:hanging="360"/>
      </w:pPr>
    </w:lvl>
    <w:lvl w:ilvl="5" w:tplc="23F02B56" w:tentative="1">
      <w:start w:val="1"/>
      <w:numFmt w:val="lowerRoman"/>
      <w:lvlText w:val="%6."/>
      <w:lvlJc w:val="right"/>
      <w:pPr>
        <w:ind w:left="4527" w:hanging="180"/>
      </w:pPr>
    </w:lvl>
    <w:lvl w:ilvl="6" w:tplc="C7127CE8" w:tentative="1">
      <w:start w:val="1"/>
      <w:numFmt w:val="decimal"/>
      <w:lvlText w:val="%7."/>
      <w:lvlJc w:val="left"/>
      <w:pPr>
        <w:ind w:left="5247" w:hanging="360"/>
      </w:pPr>
    </w:lvl>
    <w:lvl w:ilvl="7" w:tplc="76A65A4E" w:tentative="1">
      <w:start w:val="1"/>
      <w:numFmt w:val="lowerLetter"/>
      <w:lvlText w:val="%8."/>
      <w:lvlJc w:val="left"/>
      <w:pPr>
        <w:ind w:left="5967" w:hanging="360"/>
      </w:pPr>
    </w:lvl>
    <w:lvl w:ilvl="8" w:tplc="C02A8942" w:tentative="1">
      <w:start w:val="1"/>
      <w:numFmt w:val="lowerRoman"/>
      <w:lvlText w:val="%9."/>
      <w:lvlJc w:val="right"/>
      <w:pPr>
        <w:ind w:left="6687" w:hanging="180"/>
      </w:pPr>
    </w:lvl>
  </w:abstractNum>
  <w:abstractNum w:abstractNumId="8" w15:restartNumberingAfterBreak="0">
    <w:nsid w:val="09B05637"/>
    <w:multiLevelType w:val="hybridMultilevel"/>
    <w:tmpl w:val="769249F0"/>
    <w:lvl w:ilvl="0" w:tplc="4A90CEA8">
      <w:start w:val="1"/>
      <w:numFmt w:val="decimal"/>
      <w:lvlText w:val="%1)"/>
      <w:lvlJc w:val="left"/>
      <w:pPr>
        <w:ind w:left="1208" w:hanging="360"/>
      </w:pPr>
      <w:rPr>
        <w:rFonts w:ascii="Times New Roman" w:eastAsia="Times New Roman" w:hAnsi="Times New Roman" w:cs="Times New Roman"/>
        <w:color w:val="auto"/>
      </w:rPr>
    </w:lvl>
    <w:lvl w:ilvl="1" w:tplc="9ADEA66A" w:tentative="1">
      <w:start w:val="1"/>
      <w:numFmt w:val="bullet"/>
      <w:lvlText w:val="o"/>
      <w:lvlJc w:val="left"/>
      <w:pPr>
        <w:ind w:left="1928" w:hanging="360"/>
      </w:pPr>
      <w:rPr>
        <w:rFonts w:ascii="Courier New" w:hAnsi="Courier New" w:cs="Courier New" w:hint="default"/>
      </w:rPr>
    </w:lvl>
    <w:lvl w:ilvl="2" w:tplc="E27082B6" w:tentative="1">
      <w:start w:val="1"/>
      <w:numFmt w:val="bullet"/>
      <w:lvlText w:val=""/>
      <w:lvlJc w:val="left"/>
      <w:pPr>
        <w:ind w:left="2648" w:hanging="360"/>
      </w:pPr>
      <w:rPr>
        <w:rFonts w:ascii="Wingdings" w:hAnsi="Wingdings" w:hint="default"/>
      </w:rPr>
    </w:lvl>
    <w:lvl w:ilvl="3" w:tplc="25C8E760" w:tentative="1">
      <w:start w:val="1"/>
      <w:numFmt w:val="bullet"/>
      <w:lvlText w:val=""/>
      <w:lvlJc w:val="left"/>
      <w:pPr>
        <w:ind w:left="3368" w:hanging="360"/>
      </w:pPr>
      <w:rPr>
        <w:rFonts w:ascii="Symbol" w:hAnsi="Symbol" w:hint="default"/>
      </w:rPr>
    </w:lvl>
    <w:lvl w:ilvl="4" w:tplc="0D306994" w:tentative="1">
      <w:start w:val="1"/>
      <w:numFmt w:val="bullet"/>
      <w:lvlText w:val="o"/>
      <w:lvlJc w:val="left"/>
      <w:pPr>
        <w:ind w:left="4088" w:hanging="360"/>
      </w:pPr>
      <w:rPr>
        <w:rFonts w:ascii="Courier New" w:hAnsi="Courier New" w:cs="Courier New" w:hint="default"/>
      </w:rPr>
    </w:lvl>
    <w:lvl w:ilvl="5" w:tplc="DA826570" w:tentative="1">
      <w:start w:val="1"/>
      <w:numFmt w:val="bullet"/>
      <w:lvlText w:val=""/>
      <w:lvlJc w:val="left"/>
      <w:pPr>
        <w:ind w:left="4808" w:hanging="360"/>
      </w:pPr>
      <w:rPr>
        <w:rFonts w:ascii="Wingdings" w:hAnsi="Wingdings" w:hint="default"/>
      </w:rPr>
    </w:lvl>
    <w:lvl w:ilvl="6" w:tplc="F59616A0" w:tentative="1">
      <w:start w:val="1"/>
      <w:numFmt w:val="bullet"/>
      <w:lvlText w:val=""/>
      <w:lvlJc w:val="left"/>
      <w:pPr>
        <w:ind w:left="5528" w:hanging="360"/>
      </w:pPr>
      <w:rPr>
        <w:rFonts w:ascii="Symbol" w:hAnsi="Symbol" w:hint="default"/>
      </w:rPr>
    </w:lvl>
    <w:lvl w:ilvl="7" w:tplc="6B701A64" w:tentative="1">
      <w:start w:val="1"/>
      <w:numFmt w:val="bullet"/>
      <w:lvlText w:val="o"/>
      <w:lvlJc w:val="left"/>
      <w:pPr>
        <w:ind w:left="6248" w:hanging="360"/>
      </w:pPr>
      <w:rPr>
        <w:rFonts w:ascii="Courier New" w:hAnsi="Courier New" w:cs="Courier New" w:hint="default"/>
      </w:rPr>
    </w:lvl>
    <w:lvl w:ilvl="8" w:tplc="F6FCE46A" w:tentative="1">
      <w:start w:val="1"/>
      <w:numFmt w:val="bullet"/>
      <w:lvlText w:val=""/>
      <w:lvlJc w:val="left"/>
      <w:pPr>
        <w:ind w:left="6968" w:hanging="360"/>
      </w:pPr>
      <w:rPr>
        <w:rFonts w:ascii="Wingdings" w:hAnsi="Wingdings" w:hint="default"/>
      </w:rPr>
    </w:lvl>
  </w:abstractNum>
  <w:abstractNum w:abstractNumId="9" w15:restartNumberingAfterBreak="0">
    <w:nsid w:val="0B5B4ACD"/>
    <w:multiLevelType w:val="multilevel"/>
    <w:tmpl w:val="1A90792E"/>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5C1189"/>
    <w:multiLevelType w:val="multilevel"/>
    <w:tmpl w:val="925A271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1."/>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127E25DD"/>
    <w:multiLevelType w:val="multilevel"/>
    <w:tmpl w:val="6B1A3274"/>
    <w:lvl w:ilvl="0">
      <w:start w:val="21"/>
      <w:numFmt w:val="decimal"/>
      <w:lvlText w:val="%1."/>
      <w:lvlJc w:val="left"/>
      <w:pPr>
        <w:ind w:left="450" w:hanging="450"/>
      </w:pPr>
      <w:rPr>
        <w:rFonts w:eastAsia="Times New Roman" w:hint="default"/>
        <w:b/>
      </w:rPr>
    </w:lvl>
    <w:lvl w:ilvl="1">
      <w:start w:val="1"/>
      <w:numFmt w:val="decimal"/>
      <w:lvlText w:val="%1.%2."/>
      <w:lvlJc w:val="left"/>
      <w:pPr>
        <w:ind w:left="1160" w:hanging="450"/>
      </w:pPr>
      <w:rPr>
        <w:rFonts w:eastAsia="Times New Roman" w:hint="default"/>
        <w:b w:val="0"/>
      </w:rPr>
    </w:lvl>
    <w:lvl w:ilvl="2">
      <w:start w:val="1"/>
      <w:numFmt w:val="decimal"/>
      <w:lvlText w:val="%1.%2.%3."/>
      <w:lvlJc w:val="left"/>
      <w:pPr>
        <w:ind w:left="2140" w:hanging="720"/>
      </w:pPr>
      <w:rPr>
        <w:rFonts w:eastAsia="Times New Roman" w:hint="default"/>
        <w:b w:val="0"/>
      </w:rPr>
    </w:lvl>
    <w:lvl w:ilvl="3">
      <w:start w:val="1"/>
      <w:numFmt w:val="decimal"/>
      <w:lvlText w:val="%1.%2.%3.%4."/>
      <w:lvlJc w:val="left"/>
      <w:pPr>
        <w:ind w:left="2850" w:hanging="720"/>
      </w:pPr>
      <w:rPr>
        <w:rFonts w:eastAsia="Times New Roman" w:hint="default"/>
        <w:b w:val="0"/>
      </w:rPr>
    </w:lvl>
    <w:lvl w:ilvl="4">
      <w:start w:val="1"/>
      <w:numFmt w:val="decimal"/>
      <w:lvlText w:val="%1.%2.%3.%4.%5."/>
      <w:lvlJc w:val="left"/>
      <w:pPr>
        <w:ind w:left="3920" w:hanging="1080"/>
      </w:pPr>
      <w:rPr>
        <w:rFonts w:eastAsia="Times New Roman" w:hint="default"/>
        <w:b w:val="0"/>
      </w:rPr>
    </w:lvl>
    <w:lvl w:ilvl="5">
      <w:start w:val="1"/>
      <w:numFmt w:val="decimal"/>
      <w:lvlText w:val="%1.%2.%3.%4.%5.%6."/>
      <w:lvlJc w:val="left"/>
      <w:pPr>
        <w:ind w:left="4630" w:hanging="1080"/>
      </w:pPr>
      <w:rPr>
        <w:rFonts w:eastAsia="Times New Roman" w:hint="default"/>
        <w:b w:val="0"/>
      </w:rPr>
    </w:lvl>
    <w:lvl w:ilvl="6">
      <w:start w:val="1"/>
      <w:numFmt w:val="decimal"/>
      <w:lvlText w:val="%1.%2.%3.%4.%5.%6.%7."/>
      <w:lvlJc w:val="left"/>
      <w:pPr>
        <w:ind w:left="5700" w:hanging="1440"/>
      </w:pPr>
      <w:rPr>
        <w:rFonts w:eastAsia="Times New Roman" w:hint="default"/>
        <w:b w:val="0"/>
      </w:rPr>
    </w:lvl>
    <w:lvl w:ilvl="7">
      <w:start w:val="1"/>
      <w:numFmt w:val="decimal"/>
      <w:lvlText w:val="%1.%2.%3.%4.%5.%6.%7.%8."/>
      <w:lvlJc w:val="left"/>
      <w:pPr>
        <w:ind w:left="6410" w:hanging="1440"/>
      </w:pPr>
      <w:rPr>
        <w:rFonts w:eastAsia="Times New Roman" w:hint="default"/>
        <w:b w:val="0"/>
      </w:rPr>
    </w:lvl>
    <w:lvl w:ilvl="8">
      <w:start w:val="1"/>
      <w:numFmt w:val="decimal"/>
      <w:lvlText w:val="%1.%2.%3.%4.%5.%6.%7.%8.%9."/>
      <w:lvlJc w:val="left"/>
      <w:pPr>
        <w:ind w:left="7480" w:hanging="1800"/>
      </w:pPr>
      <w:rPr>
        <w:rFonts w:eastAsia="Times New Roman" w:hint="default"/>
        <w:b w:val="0"/>
      </w:rPr>
    </w:lvl>
  </w:abstractNum>
  <w:abstractNum w:abstractNumId="12" w15:restartNumberingAfterBreak="0">
    <w:nsid w:val="13612BA7"/>
    <w:multiLevelType w:val="multilevel"/>
    <w:tmpl w:val="F66414D2"/>
    <w:lvl w:ilvl="0">
      <w:start w:val="1"/>
      <w:numFmt w:val="decimal"/>
      <w:lvlText w:val="%1."/>
      <w:lvlJc w:val="left"/>
      <w:pPr>
        <w:ind w:left="1074" w:hanging="360"/>
      </w:pPr>
      <w:rPr>
        <w:rFonts w:hint="default"/>
        <w:b w:val="0"/>
        <w:color w:val="auto"/>
      </w:rPr>
    </w:lvl>
    <w:lvl w:ilvl="1">
      <w:start w:val="1"/>
      <w:numFmt w:val="decimal"/>
      <w:lvlText w:val="%1.%2."/>
      <w:lvlJc w:val="left"/>
      <w:pPr>
        <w:ind w:left="1146" w:hanging="432"/>
      </w:pPr>
      <w:rPr>
        <w:rFonts w:hint="default"/>
        <w:b w:val="0"/>
        <w:color w:val="auto"/>
      </w:rPr>
    </w:lvl>
    <w:lvl w:ilvl="2">
      <w:start w:val="1"/>
      <w:numFmt w:val="decimal"/>
      <w:lvlText w:val="%1.%2.%3."/>
      <w:lvlJc w:val="left"/>
      <w:pPr>
        <w:ind w:left="1938" w:hanging="504"/>
      </w:pPr>
      <w:rPr>
        <w:rFonts w:hint="default"/>
        <w:color w:val="auto"/>
      </w:rPr>
    </w:lvl>
    <w:lvl w:ilvl="3">
      <w:start w:val="1"/>
      <w:numFmt w:val="decimal"/>
      <w:lvlText w:val="%1.%2.%3.%4."/>
      <w:lvlJc w:val="left"/>
      <w:pPr>
        <w:ind w:left="2442" w:hanging="648"/>
      </w:pPr>
      <w:rPr>
        <w:rFonts w:hint="default"/>
      </w:rPr>
    </w:lvl>
    <w:lvl w:ilvl="4">
      <w:start w:val="1"/>
      <w:numFmt w:val="decimal"/>
      <w:lvlText w:val="%1.%2.%3.%4.%5."/>
      <w:lvlJc w:val="left"/>
      <w:pPr>
        <w:ind w:left="2946" w:hanging="792"/>
      </w:pPr>
      <w:rPr>
        <w:rFonts w:hint="default"/>
      </w:rPr>
    </w:lvl>
    <w:lvl w:ilvl="5">
      <w:start w:val="1"/>
      <w:numFmt w:val="decimal"/>
      <w:lvlText w:val="%1.%2.%3.%4.%5.%6."/>
      <w:lvlJc w:val="left"/>
      <w:pPr>
        <w:ind w:left="3450" w:hanging="936"/>
      </w:pPr>
      <w:rPr>
        <w:rFonts w:hint="default"/>
      </w:rPr>
    </w:lvl>
    <w:lvl w:ilvl="6">
      <w:start w:val="1"/>
      <w:numFmt w:val="decimal"/>
      <w:lvlText w:val="%1.%2.%3.%4.%5.%6.%7."/>
      <w:lvlJc w:val="left"/>
      <w:pPr>
        <w:ind w:left="3954" w:hanging="1080"/>
      </w:pPr>
      <w:rPr>
        <w:rFonts w:hint="default"/>
      </w:rPr>
    </w:lvl>
    <w:lvl w:ilvl="7">
      <w:start w:val="1"/>
      <w:numFmt w:val="decimal"/>
      <w:lvlText w:val="%1.%2.%3.%4.%5.%6.%7.%8."/>
      <w:lvlJc w:val="left"/>
      <w:pPr>
        <w:ind w:left="4458" w:hanging="1224"/>
      </w:pPr>
      <w:rPr>
        <w:rFonts w:hint="default"/>
      </w:rPr>
    </w:lvl>
    <w:lvl w:ilvl="8">
      <w:start w:val="1"/>
      <w:numFmt w:val="decimal"/>
      <w:lvlText w:val="%1.%2.%3.%4.%5.%6.%7.%8.%9."/>
      <w:lvlJc w:val="left"/>
      <w:pPr>
        <w:ind w:left="5034" w:hanging="1440"/>
      </w:pPr>
      <w:rPr>
        <w:rFonts w:hint="default"/>
      </w:rPr>
    </w:lvl>
  </w:abstractNum>
  <w:abstractNum w:abstractNumId="13" w15:restartNumberingAfterBreak="0">
    <w:nsid w:val="18D37CBC"/>
    <w:multiLevelType w:val="hybridMultilevel"/>
    <w:tmpl w:val="9386F63A"/>
    <w:lvl w:ilvl="0" w:tplc="13A6410E">
      <w:start w:val="1"/>
      <w:numFmt w:val="lowerLetter"/>
      <w:lvlText w:val="%1)"/>
      <w:lvlJc w:val="left"/>
      <w:pPr>
        <w:ind w:left="5955" w:hanging="360"/>
      </w:pPr>
      <w:rPr>
        <w:rFonts w:hint="default"/>
      </w:rPr>
    </w:lvl>
    <w:lvl w:ilvl="1" w:tplc="18D033CA" w:tentative="1">
      <w:start w:val="1"/>
      <w:numFmt w:val="lowerLetter"/>
      <w:lvlText w:val="%2."/>
      <w:lvlJc w:val="left"/>
      <w:pPr>
        <w:ind w:left="6675" w:hanging="360"/>
      </w:pPr>
    </w:lvl>
    <w:lvl w:ilvl="2" w:tplc="206425CC" w:tentative="1">
      <w:start w:val="1"/>
      <w:numFmt w:val="lowerRoman"/>
      <w:lvlText w:val="%3."/>
      <w:lvlJc w:val="right"/>
      <w:pPr>
        <w:ind w:left="7395" w:hanging="180"/>
      </w:pPr>
    </w:lvl>
    <w:lvl w:ilvl="3" w:tplc="69568F98" w:tentative="1">
      <w:start w:val="1"/>
      <w:numFmt w:val="decimal"/>
      <w:lvlText w:val="%4."/>
      <w:lvlJc w:val="left"/>
      <w:pPr>
        <w:ind w:left="8115" w:hanging="360"/>
      </w:pPr>
    </w:lvl>
    <w:lvl w:ilvl="4" w:tplc="5C0498AC" w:tentative="1">
      <w:start w:val="1"/>
      <w:numFmt w:val="lowerLetter"/>
      <w:lvlText w:val="%5."/>
      <w:lvlJc w:val="left"/>
      <w:pPr>
        <w:ind w:left="8835" w:hanging="360"/>
      </w:pPr>
    </w:lvl>
    <w:lvl w:ilvl="5" w:tplc="8E8CF324" w:tentative="1">
      <w:start w:val="1"/>
      <w:numFmt w:val="lowerRoman"/>
      <w:lvlText w:val="%6."/>
      <w:lvlJc w:val="right"/>
      <w:pPr>
        <w:ind w:left="9555" w:hanging="180"/>
      </w:pPr>
    </w:lvl>
    <w:lvl w:ilvl="6" w:tplc="316C41D0" w:tentative="1">
      <w:start w:val="1"/>
      <w:numFmt w:val="decimal"/>
      <w:lvlText w:val="%7."/>
      <w:lvlJc w:val="left"/>
      <w:pPr>
        <w:ind w:left="10275" w:hanging="360"/>
      </w:pPr>
    </w:lvl>
    <w:lvl w:ilvl="7" w:tplc="249862DA" w:tentative="1">
      <w:start w:val="1"/>
      <w:numFmt w:val="lowerLetter"/>
      <w:lvlText w:val="%8."/>
      <w:lvlJc w:val="left"/>
      <w:pPr>
        <w:ind w:left="10995" w:hanging="360"/>
      </w:pPr>
    </w:lvl>
    <w:lvl w:ilvl="8" w:tplc="D714B4F0" w:tentative="1">
      <w:start w:val="1"/>
      <w:numFmt w:val="lowerRoman"/>
      <w:lvlText w:val="%9."/>
      <w:lvlJc w:val="right"/>
      <w:pPr>
        <w:ind w:left="11715" w:hanging="180"/>
      </w:pPr>
    </w:lvl>
  </w:abstractNum>
  <w:abstractNum w:abstractNumId="14" w15:restartNumberingAfterBreak="0">
    <w:nsid w:val="1B067D76"/>
    <w:multiLevelType w:val="hybridMultilevel"/>
    <w:tmpl w:val="356004A6"/>
    <w:lvl w:ilvl="0" w:tplc="9586A456">
      <w:start w:val="1"/>
      <w:numFmt w:val="lowerLetter"/>
      <w:lvlText w:val="%1)"/>
      <w:lvlJc w:val="left"/>
      <w:pPr>
        <w:ind w:left="720" w:hanging="360"/>
      </w:pPr>
      <w:rPr>
        <w:rFonts w:eastAsia="Times New Roman" w:hint="default"/>
        <w:i w:val="0"/>
        <w:iCs w:val="0"/>
      </w:rPr>
    </w:lvl>
    <w:lvl w:ilvl="1" w:tplc="032AC4A2" w:tentative="1">
      <w:start w:val="1"/>
      <w:numFmt w:val="lowerLetter"/>
      <w:lvlText w:val="%2."/>
      <w:lvlJc w:val="left"/>
      <w:pPr>
        <w:ind w:left="1440" w:hanging="360"/>
      </w:pPr>
    </w:lvl>
    <w:lvl w:ilvl="2" w:tplc="02248A92" w:tentative="1">
      <w:start w:val="1"/>
      <w:numFmt w:val="lowerRoman"/>
      <w:lvlText w:val="%3."/>
      <w:lvlJc w:val="right"/>
      <w:pPr>
        <w:ind w:left="2160" w:hanging="180"/>
      </w:pPr>
    </w:lvl>
    <w:lvl w:ilvl="3" w:tplc="9260E848" w:tentative="1">
      <w:start w:val="1"/>
      <w:numFmt w:val="decimal"/>
      <w:lvlText w:val="%4."/>
      <w:lvlJc w:val="left"/>
      <w:pPr>
        <w:ind w:left="2880" w:hanging="360"/>
      </w:pPr>
    </w:lvl>
    <w:lvl w:ilvl="4" w:tplc="A0DECFAE" w:tentative="1">
      <w:start w:val="1"/>
      <w:numFmt w:val="lowerLetter"/>
      <w:lvlText w:val="%5."/>
      <w:lvlJc w:val="left"/>
      <w:pPr>
        <w:ind w:left="3600" w:hanging="360"/>
      </w:pPr>
    </w:lvl>
    <w:lvl w:ilvl="5" w:tplc="FD762188" w:tentative="1">
      <w:start w:val="1"/>
      <w:numFmt w:val="lowerRoman"/>
      <w:lvlText w:val="%6."/>
      <w:lvlJc w:val="right"/>
      <w:pPr>
        <w:ind w:left="4320" w:hanging="180"/>
      </w:pPr>
    </w:lvl>
    <w:lvl w:ilvl="6" w:tplc="DBCE1808" w:tentative="1">
      <w:start w:val="1"/>
      <w:numFmt w:val="decimal"/>
      <w:lvlText w:val="%7."/>
      <w:lvlJc w:val="left"/>
      <w:pPr>
        <w:ind w:left="5040" w:hanging="360"/>
      </w:pPr>
    </w:lvl>
    <w:lvl w:ilvl="7" w:tplc="5FC207DE" w:tentative="1">
      <w:start w:val="1"/>
      <w:numFmt w:val="lowerLetter"/>
      <w:lvlText w:val="%8."/>
      <w:lvlJc w:val="left"/>
      <w:pPr>
        <w:ind w:left="5760" w:hanging="360"/>
      </w:pPr>
    </w:lvl>
    <w:lvl w:ilvl="8" w:tplc="0A861CB2" w:tentative="1">
      <w:start w:val="1"/>
      <w:numFmt w:val="lowerRoman"/>
      <w:lvlText w:val="%9."/>
      <w:lvlJc w:val="right"/>
      <w:pPr>
        <w:ind w:left="6480" w:hanging="180"/>
      </w:pPr>
    </w:lvl>
  </w:abstractNum>
  <w:abstractNum w:abstractNumId="15" w15:restartNumberingAfterBreak="0">
    <w:nsid w:val="1D503B60"/>
    <w:multiLevelType w:val="multilevel"/>
    <w:tmpl w:val="85CC7626"/>
    <w:lvl w:ilvl="0">
      <w:start w:val="16"/>
      <w:numFmt w:val="decimal"/>
      <w:lvlText w:val="%1."/>
      <w:lvlJc w:val="left"/>
      <w:pPr>
        <w:tabs>
          <w:tab w:val="num" w:pos="2345"/>
        </w:tabs>
        <w:ind w:left="2345"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rPr>
    </w:lvl>
    <w:lvl w:ilvl="2">
      <w:start w:val="1"/>
      <w:numFmt w:val="decimal"/>
      <w:lvlText w:val="%1.%2.%3."/>
      <w:lvlJc w:val="left"/>
      <w:pPr>
        <w:tabs>
          <w:tab w:val="num" w:pos="862"/>
        </w:tabs>
        <w:ind w:left="646" w:hanging="504"/>
      </w:pPr>
      <w:rPr>
        <w:rFonts w:cs="Times New Roman" w:hint="default"/>
        <w:b/>
        <w:color w:val="auto"/>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1EFB3AFF"/>
    <w:multiLevelType w:val="hybridMultilevel"/>
    <w:tmpl w:val="BB846B04"/>
    <w:lvl w:ilvl="0" w:tplc="FFB8BFEC">
      <w:start w:val="1"/>
      <w:numFmt w:val="decimal"/>
      <w:lvlText w:val="%1)"/>
      <w:lvlJc w:val="left"/>
      <w:pPr>
        <w:ind w:left="720" w:hanging="360"/>
      </w:pPr>
      <w:rPr>
        <w:rFonts w:hint="default"/>
      </w:rPr>
    </w:lvl>
    <w:lvl w:ilvl="1" w:tplc="773A6EFA" w:tentative="1">
      <w:start w:val="1"/>
      <w:numFmt w:val="lowerLetter"/>
      <w:lvlText w:val="%2."/>
      <w:lvlJc w:val="left"/>
      <w:pPr>
        <w:ind w:left="1440" w:hanging="360"/>
      </w:pPr>
    </w:lvl>
    <w:lvl w:ilvl="2" w:tplc="0CA42D54" w:tentative="1">
      <w:start w:val="1"/>
      <w:numFmt w:val="lowerRoman"/>
      <w:lvlText w:val="%3."/>
      <w:lvlJc w:val="right"/>
      <w:pPr>
        <w:ind w:left="2160" w:hanging="180"/>
      </w:pPr>
    </w:lvl>
    <w:lvl w:ilvl="3" w:tplc="4DAC35D2" w:tentative="1">
      <w:start w:val="1"/>
      <w:numFmt w:val="decimal"/>
      <w:lvlText w:val="%4."/>
      <w:lvlJc w:val="left"/>
      <w:pPr>
        <w:ind w:left="2880" w:hanging="360"/>
      </w:pPr>
    </w:lvl>
    <w:lvl w:ilvl="4" w:tplc="3B545A00" w:tentative="1">
      <w:start w:val="1"/>
      <w:numFmt w:val="lowerLetter"/>
      <w:lvlText w:val="%5."/>
      <w:lvlJc w:val="left"/>
      <w:pPr>
        <w:ind w:left="3600" w:hanging="360"/>
      </w:pPr>
    </w:lvl>
    <w:lvl w:ilvl="5" w:tplc="3530EA5A" w:tentative="1">
      <w:start w:val="1"/>
      <w:numFmt w:val="lowerRoman"/>
      <w:lvlText w:val="%6."/>
      <w:lvlJc w:val="right"/>
      <w:pPr>
        <w:ind w:left="4320" w:hanging="180"/>
      </w:pPr>
    </w:lvl>
    <w:lvl w:ilvl="6" w:tplc="13A888FC" w:tentative="1">
      <w:start w:val="1"/>
      <w:numFmt w:val="decimal"/>
      <w:lvlText w:val="%7."/>
      <w:lvlJc w:val="left"/>
      <w:pPr>
        <w:ind w:left="5040" w:hanging="360"/>
      </w:pPr>
    </w:lvl>
    <w:lvl w:ilvl="7" w:tplc="CE203AB6" w:tentative="1">
      <w:start w:val="1"/>
      <w:numFmt w:val="lowerLetter"/>
      <w:lvlText w:val="%8."/>
      <w:lvlJc w:val="left"/>
      <w:pPr>
        <w:ind w:left="5760" w:hanging="360"/>
      </w:pPr>
    </w:lvl>
    <w:lvl w:ilvl="8" w:tplc="A678DC42" w:tentative="1">
      <w:start w:val="1"/>
      <w:numFmt w:val="lowerRoman"/>
      <w:lvlText w:val="%9."/>
      <w:lvlJc w:val="right"/>
      <w:pPr>
        <w:ind w:left="6480" w:hanging="180"/>
      </w:pPr>
    </w:lvl>
  </w:abstractNum>
  <w:abstractNum w:abstractNumId="17" w15:restartNumberingAfterBreak="0">
    <w:nsid w:val="1F2045AF"/>
    <w:multiLevelType w:val="multilevel"/>
    <w:tmpl w:val="66206DF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667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C8600D"/>
    <w:multiLevelType w:val="hybridMultilevel"/>
    <w:tmpl w:val="60AE4F38"/>
    <w:lvl w:ilvl="0" w:tplc="819CD68A">
      <w:start w:val="1"/>
      <w:numFmt w:val="bullet"/>
      <w:lvlText w:val=""/>
      <w:lvlJc w:val="left"/>
      <w:pPr>
        <w:ind w:left="720" w:hanging="360"/>
      </w:pPr>
      <w:rPr>
        <w:rFonts w:ascii="Symbol" w:hAnsi="Symbol"/>
      </w:rPr>
    </w:lvl>
    <w:lvl w:ilvl="1" w:tplc="1F069A90">
      <w:start w:val="1"/>
      <w:numFmt w:val="bullet"/>
      <w:lvlText w:val=""/>
      <w:lvlJc w:val="left"/>
      <w:pPr>
        <w:ind w:left="720" w:hanging="360"/>
      </w:pPr>
      <w:rPr>
        <w:rFonts w:ascii="Symbol" w:hAnsi="Symbol"/>
      </w:rPr>
    </w:lvl>
    <w:lvl w:ilvl="2" w:tplc="35C06592">
      <w:start w:val="1"/>
      <w:numFmt w:val="bullet"/>
      <w:lvlText w:val=""/>
      <w:lvlJc w:val="left"/>
      <w:pPr>
        <w:ind w:left="720" w:hanging="360"/>
      </w:pPr>
      <w:rPr>
        <w:rFonts w:ascii="Symbol" w:hAnsi="Symbol"/>
      </w:rPr>
    </w:lvl>
    <w:lvl w:ilvl="3" w:tplc="32AA0646">
      <w:start w:val="1"/>
      <w:numFmt w:val="bullet"/>
      <w:lvlText w:val=""/>
      <w:lvlJc w:val="left"/>
      <w:pPr>
        <w:ind w:left="720" w:hanging="360"/>
      </w:pPr>
      <w:rPr>
        <w:rFonts w:ascii="Symbol" w:hAnsi="Symbol"/>
      </w:rPr>
    </w:lvl>
    <w:lvl w:ilvl="4" w:tplc="0B2851CA">
      <w:start w:val="1"/>
      <w:numFmt w:val="bullet"/>
      <w:lvlText w:val=""/>
      <w:lvlJc w:val="left"/>
      <w:pPr>
        <w:ind w:left="720" w:hanging="360"/>
      </w:pPr>
      <w:rPr>
        <w:rFonts w:ascii="Symbol" w:hAnsi="Symbol"/>
      </w:rPr>
    </w:lvl>
    <w:lvl w:ilvl="5" w:tplc="0B807C62">
      <w:start w:val="1"/>
      <w:numFmt w:val="bullet"/>
      <w:lvlText w:val=""/>
      <w:lvlJc w:val="left"/>
      <w:pPr>
        <w:ind w:left="720" w:hanging="360"/>
      </w:pPr>
      <w:rPr>
        <w:rFonts w:ascii="Symbol" w:hAnsi="Symbol"/>
      </w:rPr>
    </w:lvl>
    <w:lvl w:ilvl="6" w:tplc="2DEC36C0">
      <w:start w:val="1"/>
      <w:numFmt w:val="bullet"/>
      <w:lvlText w:val=""/>
      <w:lvlJc w:val="left"/>
      <w:pPr>
        <w:ind w:left="720" w:hanging="360"/>
      </w:pPr>
      <w:rPr>
        <w:rFonts w:ascii="Symbol" w:hAnsi="Symbol"/>
      </w:rPr>
    </w:lvl>
    <w:lvl w:ilvl="7" w:tplc="E0141CDE">
      <w:start w:val="1"/>
      <w:numFmt w:val="bullet"/>
      <w:lvlText w:val=""/>
      <w:lvlJc w:val="left"/>
      <w:pPr>
        <w:ind w:left="720" w:hanging="360"/>
      </w:pPr>
      <w:rPr>
        <w:rFonts w:ascii="Symbol" w:hAnsi="Symbol"/>
      </w:rPr>
    </w:lvl>
    <w:lvl w:ilvl="8" w:tplc="FA949126">
      <w:start w:val="1"/>
      <w:numFmt w:val="bullet"/>
      <w:lvlText w:val=""/>
      <w:lvlJc w:val="left"/>
      <w:pPr>
        <w:ind w:left="720" w:hanging="360"/>
      </w:pPr>
      <w:rPr>
        <w:rFonts w:ascii="Symbol" w:hAnsi="Symbol"/>
      </w:rPr>
    </w:lvl>
  </w:abstractNum>
  <w:abstractNum w:abstractNumId="19" w15:restartNumberingAfterBreak="0">
    <w:nsid w:val="224F6DF8"/>
    <w:multiLevelType w:val="multilevel"/>
    <w:tmpl w:val="C4AA63F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0" w15:restartNumberingAfterBreak="0">
    <w:nsid w:val="2744235B"/>
    <w:multiLevelType w:val="multilevel"/>
    <w:tmpl w:val="BC8E3D34"/>
    <w:lvl w:ilvl="0">
      <w:start w:val="1"/>
      <w:numFmt w:val="decimal"/>
      <w:pStyle w:val="Nodaa2"/>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ascii="Times New Roman" w:hAnsi="Times New Roman" w:hint="default"/>
        <w:b w:val="0"/>
        <w:i w:val="0"/>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27D712AE"/>
    <w:multiLevelType w:val="multilevel"/>
    <w:tmpl w:val="4BBA6D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2" w15:restartNumberingAfterBreak="0">
    <w:nsid w:val="285C14AF"/>
    <w:multiLevelType w:val="hybridMultilevel"/>
    <w:tmpl w:val="C734C9E2"/>
    <w:lvl w:ilvl="0" w:tplc="CF0C8AB4">
      <w:start w:val="1"/>
      <w:numFmt w:val="decimal"/>
      <w:lvlText w:val="%1."/>
      <w:lvlJc w:val="left"/>
      <w:pPr>
        <w:tabs>
          <w:tab w:val="num" w:pos="2345"/>
        </w:tabs>
        <w:ind w:left="2345" w:hanging="360"/>
      </w:pPr>
    </w:lvl>
    <w:lvl w:ilvl="1" w:tplc="91F256CA">
      <w:start w:val="1"/>
      <w:numFmt w:val="upperRoman"/>
      <w:pStyle w:val="ListBulletNoSpace"/>
      <w:lvlText w:val="%2)"/>
      <w:lvlJc w:val="left"/>
      <w:pPr>
        <w:tabs>
          <w:tab w:val="num" w:pos="3425"/>
        </w:tabs>
        <w:ind w:left="3425" w:hanging="720"/>
      </w:pPr>
      <w:rPr>
        <w:rFonts w:hint="default"/>
      </w:rPr>
    </w:lvl>
    <w:lvl w:ilvl="2" w:tplc="1F44E254" w:tentative="1">
      <w:start w:val="1"/>
      <w:numFmt w:val="lowerRoman"/>
      <w:pStyle w:val="ListContinue3NoSpace"/>
      <w:lvlText w:val="%3."/>
      <w:lvlJc w:val="right"/>
      <w:pPr>
        <w:tabs>
          <w:tab w:val="num" w:pos="3785"/>
        </w:tabs>
        <w:ind w:left="3785" w:hanging="180"/>
      </w:pPr>
    </w:lvl>
    <w:lvl w:ilvl="3" w:tplc="39085BFA" w:tentative="1">
      <w:start w:val="1"/>
      <w:numFmt w:val="decimal"/>
      <w:lvlText w:val="%4."/>
      <w:lvlJc w:val="left"/>
      <w:pPr>
        <w:tabs>
          <w:tab w:val="num" w:pos="4505"/>
        </w:tabs>
        <w:ind w:left="4505" w:hanging="360"/>
      </w:pPr>
    </w:lvl>
    <w:lvl w:ilvl="4" w:tplc="DE04E8B2" w:tentative="1">
      <w:start w:val="1"/>
      <w:numFmt w:val="lowerLetter"/>
      <w:lvlText w:val="%5."/>
      <w:lvlJc w:val="left"/>
      <w:pPr>
        <w:tabs>
          <w:tab w:val="num" w:pos="5225"/>
        </w:tabs>
        <w:ind w:left="5225" w:hanging="360"/>
      </w:pPr>
    </w:lvl>
    <w:lvl w:ilvl="5" w:tplc="A9A817E4" w:tentative="1">
      <w:start w:val="1"/>
      <w:numFmt w:val="lowerRoman"/>
      <w:lvlText w:val="%6."/>
      <w:lvlJc w:val="right"/>
      <w:pPr>
        <w:tabs>
          <w:tab w:val="num" w:pos="5945"/>
        </w:tabs>
        <w:ind w:left="5945" w:hanging="180"/>
      </w:pPr>
    </w:lvl>
    <w:lvl w:ilvl="6" w:tplc="F1DAF1C0" w:tentative="1">
      <w:start w:val="1"/>
      <w:numFmt w:val="decimal"/>
      <w:lvlText w:val="%7."/>
      <w:lvlJc w:val="left"/>
      <w:pPr>
        <w:tabs>
          <w:tab w:val="num" w:pos="6665"/>
        </w:tabs>
        <w:ind w:left="6665" w:hanging="360"/>
      </w:pPr>
    </w:lvl>
    <w:lvl w:ilvl="7" w:tplc="F8EE580C" w:tentative="1">
      <w:start w:val="1"/>
      <w:numFmt w:val="lowerLetter"/>
      <w:lvlText w:val="%8."/>
      <w:lvlJc w:val="left"/>
      <w:pPr>
        <w:tabs>
          <w:tab w:val="num" w:pos="7385"/>
        </w:tabs>
        <w:ind w:left="7385" w:hanging="360"/>
      </w:pPr>
    </w:lvl>
    <w:lvl w:ilvl="8" w:tplc="277288A6" w:tentative="1">
      <w:start w:val="1"/>
      <w:numFmt w:val="lowerRoman"/>
      <w:lvlText w:val="%9."/>
      <w:lvlJc w:val="right"/>
      <w:pPr>
        <w:tabs>
          <w:tab w:val="num" w:pos="8105"/>
        </w:tabs>
        <w:ind w:left="8105" w:hanging="180"/>
      </w:pPr>
    </w:lvl>
  </w:abstractNum>
  <w:abstractNum w:abstractNumId="23" w15:restartNumberingAfterBreak="0">
    <w:nsid w:val="32F63A5F"/>
    <w:multiLevelType w:val="hybridMultilevel"/>
    <w:tmpl w:val="FE62AEEA"/>
    <w:lvl w:ilvl="0" w:tplc="56BE1F0E">
      <w:start w:val="1"/>
      <w:numFmt w:val="lowerLetter"/>
      <w:lvlText w:val="(%1)"/>
      <w:lvlJc w:val="left"/>
      <w:pPr>
        <w:ind w:left="831" w:hanging="405"/>
      </w:pPr>
      <w:rPr>
        <w:rFonts w:hint="default"/>
        <w:b/>
      </w:rPr>
    </w:lvl>
    <w:lvl w:ilvl="1" w:tplc="C080A01A" w:tentative="1">
      <w:start w:val="1"/>
      <w:numFmt w:val="lowerLetter"/>
      <w:lvlText w:val="%2."/>
      <w:lvlJc w:val="left"/>
      <w:pPr>
        <w:ind w:left="1647" w:hanging="360"/>
      </w:pPr>
    </w:lvl>
    <w:lvl w:ilvl="2" w:tplc="92925A62" w:tentative="1">
      <w:start w:val="1"/>
      <w:numFmt w:val="lowerRoman"/>
      <w:lvlText w:val="%3."/>
      <w:lvlJc w:val="right"/>
      <w:pPr>
        <w:ind w:left="2367" w:hanging="180"/>
      </w:pPr>
    </w:lvl>
    <w:lvl w:ilvl="3" w:tplc="F4C6FB20" w:tentative="1">
      <w:start w:val="1"/>
      <w:numFmt w:val="decimal"/>
      <w:lvlText w:val="%4."/>
      <w:lvlJc w:val="left"/>
      <w:pPr>
        <w:ind w:left="3087" w:hanging="360"/>
      </w:pPr>
    </w:lvl>
    <w:lvl w:ilvl="4" w:tplc="B2DE9EF4" w:tentative="1">
      <w:start w:val="1"/>
      <w:numFmt w:val="lowerLetter"/>
      <w:lvlText w:val="%5."/>
      <w:lvlJc w:val="left"/>
      <w:pPr>
        <w:ind w:left="3807" w:hanging="360"/>
      </w:pPr>
    </w:lvl>
    <w:lvl w:ilvl="5" w:tplc="8B6AE196" w:tentative="1">
      <w:start w:val="1"/>
      <w:numFmt w:val="lowerRoman"/>
      <w:lvlText w:val="%6."/>
      <w:lvlJc w:val="right"/>
      <w:pPr>
        <w:ind w:left="4527" w:hanging="180"/>
      </w:pPr>
    </w:lvl>
    <w:lvl w:ilvl="6" w:tplc="DDC8BBFC" w:tentative="1">
      <w:start w:val="1"/>
      <w:numFmt w:val="decimal"/>
      <w:lvlText w:val="%7."/>
      <w:lvlJc w:val="left"/>
      <w:pPr>
        <w:ind w:left="5247" w:hanging="360"/>
      </w:pPr>
    </w:lvl>
    <w:lvl w:ilvl="7" w:tplc="6804C7F2" w:tentative="1">
      <w:start w:val="1"/>
      <w:numFmt w:val="lowerLetter"/>
      <w:lvlText w:val="%8."/>
      <w:lvlJc w:val="left"/>
      <w:pPr>
        <w:ind w:left="5967" w:hanging="360"/>
      </w:pPr>
    </w:lvl>
    <w:lvl w:ilvl="8" w:tplc="1B226910" w:tentative="1">
      <w:start w:val="1"/>
      <w:numFmt w:val="lowerRoman"/>
      <w:lvlText w:val="%9."/>
      <w:lvlJc w:val="right"/>
      <w:pPr>
        <w:ind w:left="6687" w:hanging="180"/>
      </w:pPr>
    </w:lvl>
  </w:abstractNum>
  <w:abstractNum w:abstractNumId="24" w15:restartNumberingAfterBreak="0">
    <w:nsid w:val="34780EDF"/>
    <w:multiLevelType w:val="hybridMultilevel"/>
    <w:tmpl w:val="9B6AAD1C"/>
    <w:lvl w:ilvl="0" w:tplc="8AB0281E">
      <w:start w:val="1"/>
      <w:numFmt w:val="lowerLetter"/>
      <w:lvlText w:val="%1)"/>
      <w:lvlJc w:val="left"/>
      <w:pPr>
        <w:ind w:left="961" w:hanging="360"/>
      </w:pPr>
      <w:rPr>
        <w:rFonts w:hint="default"/>
      </w:rPr>
    </w:lvl>
    <w:lvl w:ilvl="1" w:tplc="86A260DA" w:tentative="1">
      <w:start w:val="1"/>
      <w:numFmt w:val="lowerLetter"/>
      <w:lvlText w:val="%2."/>
      <w:lvlJc w:val="left"/>
      <w:pPr>
        <w:ind w:left="1681" w:hanging="360"/>
      </w:pPr>
    </w:lvl>
    <w:lvl w:ilvl="2" w:tplc="05EC68DA" w:tentative="1">
      <w:start w:val="1"/>
      <w:numFmt w:val="lowerRoman"/>
      <w:lvlText w:val="%3."/>
      <w:lvlJc w:val="right"/>
      <w:pPr>
        <w:ind w:left="2401" w:hanging="180"/>
      </w:pPr>
    </w:lvl>
    <w:lvl w:ilvl="3" w:tplc="FFF2AD02" w:tentative="1">
      <w:start w:val="1"/>
      <w:numFmt w:val="decimal"/>
      <w:lvlText w:val="%4."/>
      <w:lvlJc w:val="left"/>
      <w:pPr>
        <w:ind w:left="3121" w:hanging="360"/>
      </w:pPr>
    </w:lvl>
    <w:lvl w:ilvl="4" w:tplc="A4AA8948" w:tentative="1">
      <w:start w:val="1"/>
      <w:numFmt w:val="lowerLetter"/>
      <w:lvlText w:val="%5."/>
      <w:lvlJc w:val="left"/>
      <w:pPr>
        <w:ind w:left="3841" w:hanging="360"/>
      </w:pPr>
    </w:lvl>
    <w:lvl w:ilvl="5" w:tplc="06380848" w:tentative="1">
      <w:start w:val="1"/>
      <w:numFmt w:val="lowerRoman"/>
      <w:lvlText w:val="%6."/>
      <w:lvlJc w:val="right"/>
      <w:pPr>
        <w:ind w:left="4561" w:hanging="180"/>
      </w:pPr>
    </w:lvl>
    <w:lvl w:ilvl="6" w:tplc="1098DE66" w:tentative="1">
      <w:start w:val="1"/>
      <w:numFmt w:val="decimal"/>
      <w:lvlText w:val="%7."/>
      <w:lvlJc w:val="left"/>
      <w:pPr>
        <w:ind w:left="5281" w:hanging="360"/>
      </w:pPr>
    </w:lvl>
    <w:lvl w:ilvl="7" w:tplc="ABC2C39C" w:tentative="1">
      <w:start w:val="1"/>
      <w:numFmt w:val="lowerLetter"/>
      <w:lvlText w:val="%8."/>
      <w:lvlJc w:val="left"/>
      <w:pPr>
        <w:ind w:left="6001" w:hanging="360"/>
      </w:pPr>
    </w:lvl>
    <w:lvl w:ilvl="8" w:tplc="E66A13DC" w:tentative="1">
      <w:start w:val="1"/>
      <w:numFmt w:val="lowerRoman"/>
      <w:lvlText w:val="%9."/>
      <w:lvlJc w:val="right"/>
      <w:pPr>
        <w:ind w:left="6721" w:hanging="180"/>
      </w:pPr>
    </w:lvl>
  </w:abstractNum>
  <w:abstractNum w:abstractNumId="25" w15:restartNumberingAfterBreak="0">
    <w:nsid w:val="36C44E8B"/>
    <w:multiLevelType w:val="multilevel"/>
    <w:tmpl w:val="1962189E"/>
    <w:lvl w:ilvl="0">
      <w:start w:val="15"/>
      <w:numFmt w:val="decimal"/>
      <w:lvlText w:val="%1."/>
      <w:lvlJc w:val="left"/>
      <w:pPr>
        <w:tabs>
          <w:tab w:val="num" w:pos="2345"/>
        </w:tabs>
        <w:ind w:left="2345" w:hanging="360"/>
      </w:pPr>
      <w:rPr>
        <w:rFonts w:cs="Times New Roman" w:hint="default"/>
      </w:rPr>
    </w:lvl>
    <w:lvl w:ilvl="1">
      <w:start w:val="1"/>
      <w:numFmt w:val="decimal"/>
      <w:lvlText w:val="%1.%2."/>
      <w:lvlJc w:val="left"/>
      <w:pPr>
        <w:tabs>
          <w:tab w:val="num" w:pos="1000"/>
        </w:tabs>
        <w:ind w:left="1000" w:hanging="432"/>
      </w:pPr>
      <w:rPr>
        <w:rFonts w:ascii="Times New Roman" w:hAnsi="Times New Roman" w:cs="Times New Roman" w:hint="default"/>
        <w:b/>
      </w:rPr>
    </w:lvl>
    <w:lvl w:ilvl="2">
      <w:start w:val="1"/>
      <w:numFmt w:val="decimal"/>
      <w:lvlText w:val="%1.%2.%3."/>
      <w:lvlJc w:val="left"/>
      <w:pPr>
        <w:tabs>
          <w:tab w:val="num" w:pos="862"/>
        </w:tabs>
        <w:ind w:left="646" w:hanging="504"/>
      </w:pPr>
      <w:rPr>
        <w:rFonts w:cs="Times New Roman" w:hint="default"/>
        <w:b/>
        <w:color w:val="auto"/>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37D818D3"/>
    <w:multiLevelType w:val="hybridMultilevel"/>
    <w:tmpl w:val="084A6E3E"/>
    <w:lvl w:ilvl="0" w:tplc="B92A1B6C">
      <w:start w:val="1"/>
      <w:numFmt w:val="lowerLetter"/>
      <w:lvlText w:val="%1)"/>
      <w:lvlJc w:val="left"/>
      <w:pPr>
        <w:ind w:left="1321" w:hanging="360"/>
      </w:pPr>
      <w:rPr>
        <w:color w:val="auto"/>
      </w:rPr>
    </w:lvl>
    <w:lvl w:ilvl="1" w:tplc="4D2876D2" w:tentative="1">
      <w:start w:val="1"/>
      <w:numFmt w:val="lowerLetter"/>
      <w:lvlText w:val="%2."/>
      <w:lvlJc w:val="left"/>
      <w:pPr>
        <w:ind w:left="2041" w:hanging="360"/>
      </w:pPr>
    </w:lvl>
    <w:lvl w:ilvl="2" w:tplc="D7845FEA" w:tentative="1">
      <w:start w:val="1"/>
      <w:numFmt w:val="lowerRoman"/>
      <w:lvlText w:val="%3."/>
      <w:lvlJc w:val="right"/>
      <w:pPr>
        <w:ind w:left="2761" w:hanging="180"/>
      </w:pPr>
    </w:lvl>
    <w:lvl w:ilvl="3" w:tplc="1E54F132" w:tentative="1">
      <w:start w:val="1"/>
      <w:numFmt w:val="decimal"/>
      <w:lvlText w:val="%4."/>
      <w:lvlJc w:val="left"/>
      <w:pPr>
        <w:ind w:left="3481" w:hanging="360"/>
      </w:pPr>
    </w:lvl>
    <w:lvl w:ilvl="4" w:tplc="8C1A5DB8" w:tentative="1">
      <w:start w:val="1"/>
      <w:numFmt w:val="lowerLetter"/>
      <w:lvlText w:val="%5."/>
      <w:lvlJc w:val="left"/>
      <w:pPr>
        <w:ind w:left="4201" w:hanging="360"/>
      </w:pPr>
    </w:lvl>
    <w:lvl w:ilvl="5" w:tplc="CBE80580" w:tentative="1">
      <w:start w:val="1"/>
      <w:numFmt w:val="lowerRoman"/>
      <w:lvlText w:val="%6."/>
      <w:lvlJc w:val="right"/>
      <w:pPr>
        <w:ind w:left="4921" w:hanging="180"/>
      </w:pPr>
    </w:lvl>
    <w:lvl w:ilvl="6" w:tplc="64E075C4" w:tentative="1">
      <w:start w:val="1"/>
      <w:numFmt w:val="decimal"/>
      <w:lvlText w:val="%7."/>
      <w:lvlJc w:val="left"/>
      <w:pPr>
        <w:ind w:left="5641" w:hanging="360"/>
      </w:pPr>
    </w:lvl>
    <w:lvl w:ilvl="7" w:tplc="730E65D8" w:tentative="1">
      <w:start w:val="1"/>
      <w:numFmt w:val="lowerLetter"/>
      <w:lvlText w:val="%8."/>
      <w:lvlJc w:val="left"/>
      <w:pPr>
        <w:ind w:left="6361" w:hanging="360"/>
      </w:pPr>
    </w:lvl>
    <w:lvl w:ilvl="8" w:tplc="834A121A" w:tentative="1">
      <w:start w:val="1"/>
      <w:numFmt w:val="lowerRoman"/>
      <w:lvlText w:val="%9."/>
      <w:lvlJc w:val="right"/>
      <w:pPr>
        <w:ind w:left="7081" w:hanging="180"/>
      </w:pPr>
    </w:lvl>
  </w:abstractNum>
  <w:abstractNum w:abstractNumId="2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3C7935CE"/>
    <w:multiLevelType w:val="hybridMultilevel"/>
    <w:tmpl w:val="F7B683EC"/>
    <w:lvl w:ilvl="0" w:tplc="ABAECC3C">
      <w:start w:val="1"/>
      <w:numFmt w:val="lowerLetter"/>
      <w:lvlText w:val="(%1)"/>
      <w:lvlJc w:val="left"/>
      <w:pPr>
        <w:ind w:left="928" w:hanging="360"/>
      </w:pPr>
      <w:rPr>
        <w:rFonts w:hint="default"/>
        <w:b/>
      </w:rPr>
    </w:lvl>
    <w:lvl w:ilvl="1" w:tplc="C19299D4" w:tentative="1">
      <w:start w:val="1"/>
      <w:numFmt w:val="lowerLetter"/>
      <w:lvlText w:val="%2."/>
      <w:lvlJc w:val="left"/>
      <w:pPr>
        <w:ind w:left="1648" w:hanging="360"/>
      </w:pPr>
    </w:lvl>
    <w:lvl w:ilvl="2" w:tplc="00C6E3D4" w:tentative="1">
      <w:start w:val="1"/>
      <w:numFmt w:val="lowerRoman"/>
      <w:lvlText w:val="%3."/>
      <w:lvlJc w:val="right"/>
      <w:pPr>
        <w:ind w:left="2368" w:hanging="180"/>
      </w:pPr>
    </w:lvl>
    <w:lvl w:ilvl="3" w:tplc="FFA4EF1C" w:tentative="1">
      <w:start w:val="1"/>
      <w:numFmt w:val="decimal"/>
      <w:lvlText w:val="%4."/>
      <w:lvlJc w:val="left"/>
      <w:pPr>
        <w:ind w:left="3088" w:hanging="360"/>
      </w:pPr>
    </w:lvl>
    <w:lvl w:ilvl="4" w:tplc="97B20DB8" w:tentative="1">
      <w:start w:val="1"/>
      <w:numFmt w:val="lowerLetter"/>
      <w:lvlText w:val="%5."/>
      <w:lvlJc w:val="left"/>
      <w:pPr>
        <w:ind w:left="3808" w:hanging="360"/>
      </w:pPr>
    </w:lvl>
    <w:lvl w:ilvl="5" w:tplc="BE8A56AE" w:tentative="1">
      <w:start w:val="1"/>
      <w:numFmt w:val="lowerRoman"/>
      <w:lvlText w:val="%6."/>
      <w:lvlJc w:val="right"/>
      <w:pPr>
        <w:ind w:left="4528" w:hanging="180"/>
      </w:pPr>
    </w:lvl>
    <w:lvl w:ilvl="6" w:tplc="D26286A0" w:tentative="1">
      <w:start w:val="1"/>
      <w:numFmt w:val="decimal"/>
      <w:lvlText w:val="%7."/>
      <w:lvlJc w:val="left"/>
      <w:pPr>
        <w:ind w:left="5248" w:hanging="360"/>
      </w:pPr>
    </w:lvl>
    <w:lvl w:ilvl="7" w:tplc="269A696C" w:tentative="1">
      <w:start w:val="1"/>
      <w:numFmt w:val="lowerLetter"/>
      <w:lvlText w:val="%8."/>
      <w:lvlJc w:val="left"/>
      <w:pPr>
        <w:ind w:left="5968" w:hanging="360"/>
      </w:pPr>
    </w:lvl>
    <w:lvl w:ilvl="8" w:tplc="ED08028A" w:tentative="1">
      <w:start w:val="1"/>
      <w:numFmt w:val="lowerRoman"/>
      <w:lvlText w:val="%9."/>
      <w:lvlJc w:val="right"/>
      <w:pPr>
        <w:ind w:left="6688" w:hanging="180"/>
      </w:pPr>
    </w:lvl>
  </w:abstractNum>
  <w:abstractNum w:abstractNumId="29" w15:restartNumberingAfterBreak="0">
    <w:nsid w:val="3D1348EB"/>
    <w:multiLevelType w:val="hybridMultilevel"/>
    <w:tmpl w:val="641CDB88"/>
    <w:lvl w:ilvl="0" w:tplc="45505A0C">
      <w:start w:val="1"/>
      <w:numFmt w:val="decimal"/>
      <w:lvlText w:val="%1."/>
      <w:lvlJc w:val="left"/>
      <w:pPr>
        <w:ind w:left="1287" w:hanging="360"/>
      </w:pPr>
    </w:lvl>
    <w:lvl w:ilvl="1" w:tplc="F46ED57A">
      <w:start w:val="1"/>
      <w:numFmt w:val="lowerLetter"/>
      <w:lvlText w:val="%2."/>
      <w:lvlJc w:val="left"/>
      <w:pPr>
        <w:ind w:left="2007" w:hanging="360"/>
      </w:pPr>
    </w:lvl>
    <w:lvl w:ilvl="2" w:tplc="2626DD5E">
      <w:start w:val="1"/>
      <w:numFmt w:val="lowerRoman"/>
      <w:lvlText w:val="%3."/>
      <w:lvlJc w:val="right"/>
      <w:pPr>
        <w:ind w:left="2727" w:hanging="180"/>
      </w:pPr>
    </w:lvl>
    <w:lvl w:ilvl="3" w:tplc="0B5AF15E" w:tentative="1">
      <w:start w:val="1"/>
      <w:numFmt w:val="decimal"/>
      <w:lvlText w:val="%4."/>
      <w:lvlJc w:val="left"/>
      <w:pPr>
        <w:ind w:left="3447" w:hanging="360"/>
      </w:pPr>
    </w:lvl>
    <w:lvl w:ilvl="4" w:tplc="3DE4AA88" w:tentative="1">
      <w:start w:val="1"/>
      <w:numFmt w:val="lowerLetter"/>
      <w:lvlText w:val="%5."/>
      <w:lvlJc w:val="left"/>
      <w:pPr>
        <w:ind w:left="4167" w:hanging="360"/>
      </w:pPr>
    </w:lvl>
    <w:lvl w:ilvl="5" w:tplc="91C47D48" w:tentative="1">
      <w:start w:val="1"/>
      <w:numFmt w:val="lowerRoman"/>
      <w:lvlText w:val="%6."/>
      <w:lvlJc w:val="right"/>
      <w:pPr>
        <w:ind w:left="4887" w:hanging="180"/>
      </w:pPr>
    </w:lvl>
    <w:lvl w:ilvl="6" w:tplc="B76AE562" w:tentative="1">
      <w:start w:val="1"/>
      <w:numFmt w:val="decimal"/>
      <w:lvlText w:val="%7."/>
      <w:lvlJc w:val="left"/>
      <w:pPr>
        <w:ind w:left="5607" w:hanging="360"/>
      </w:pPr>
    </w:lvl>
    <w:lvl w:ilvl="7" w:tplc="79C03542" w:tentative="1">
      <w:start w:val="1"/>
      <w:numFmt w:val="lowerLetter"/>
      <w:lvlText w:val="%8."/>
      <w:lvlJc w:val="left"/>
      <w:pPr>
        <w:ind w:left="6327" w:hanging="360"/>
      </w:pPr>
    </w:lvl>
    <w:lvl w:ilvl="8" w:tplc="AA2A9182" w:tentative="1">
      <w:start w:val="1"/>
      <w:numFmt w:val="lowerRoman"/>
      <w:lvlText w:val="%9."/>
      <w:lvlJc w:val="right"/>
      <w:pPr>
        <w:ind w:left="7047" w:hanging="180"/>
      </w:pPr>
    </w:lvl>
  </w:abstractNum>
  <w:abstractNum w:abstractNumId="3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3EA20537"/>
    <w:multiLevelType w:val="multilevel"/>
    <w:tmpl w:val="15DCED6E"/>
    <w:lvl w:ilvl="0">
      <w:start w:val="1"/>
      <w:numFmt w:val="decimal"/>
      <w:lvlText w:val="%1."/>
      <w:lvlJc w:val="left"/>
      <w:pPr>
        <w:ind w:left="360" w:hanging="360"/>
      </w:pPr>
      <w:rPr>
        <w:rFonts w:hint="default"/>
        <w:color w:val="000000"/>
      </w:rPr>
    </w:lvl>
    <w:lvl w:ilvl="1">
      <w:start w:val="1"/>
      <w:numFmt w:val="decimal"/>
      <w:lvlText w:val="%1.%2."/>
      <w:lvlJc w:val="left"/>
      <w:pPr>
        <w:ind w:left="2771" w:hanging="360"/>
      </w:pPr>
      <w:rPr>
        <w:rFonts w:ascii="Times New Roman" w:hAnsi="Times New Roman" w:cs="Times New Roman" w:hint="default"/>
        <w:color w:val="000000"/>
        <w:sz w:val="20"/>
        <w:szCs w:val="20"/>
      </w:rPr>
    </w:lvl>
    <w:lvl w:ilvl="2">
      <w:start w:val="1"/>
      <w:numFmt w:val="decimal"/>
      <w:lvlText w:val="%1.%2.%3."/>
      <w:lvlJc w:val="left"/>
      <w:pPr>
        <w:ind w:left="1570" w:hanging="720"/>
      </w:pPr>
      <w:rPr>
        <w:rFonts w:hint="default"/>
        <w:b w:val="0"/>
        <w:bCs/>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2778" w:hanging="108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3704" w:hanging="1440"/>
      </w:pPr>
      <w:rPr>
        <w:rFonts w:hint="default"/>
        <w:color w:val="000000"/>
      </w:rPr>
    </w:lvl>
  </w:abstractNum>
  <w:abstractNum w:abstractNumId="32" w15:restartNumberingAfterBreak="0">
    <w:nsid w:val="3F53114D"/>
    <w:multiLevelType w:val="hybridMultilevel"/>
    <w:tmpl w:val="81B2257E"/>
    <w:lvl w:ilvl="0" w:tplc="0CCC2A06">
      <w:start w:val="1"/>
      <w:numFmt w:val="decimal"/>
      <w:lvlText w:val="%1)"/>
      <w:lvlJc w:val="left"/>
      <w:pPr>
        <w:ind w:left="1208" w:hanging="360"/>
      </w:pPr>
      <w:rPr>
        <w:rFonts w:ascii="Times New Roman" w:eastAsia="Times New Roman" w:hAnsi="Times New Roman" w:cs="Times New Roman"/>
      </w:rPr>
    </w:lvl>
    <w:lvl w:ilvl="1" w:tplc="78F4A1A8" w:tentative="1">
      <w:start w:val="1"/>
      <w:numFmt w:val="bullet"/>
      <w:lvlText w:val="o"/>
      <w:lvlJc w:val="left"/>
      <w:pPr>
        <w:ind w:left="1928" w:hanging="360"/>
      </w:pPr>
      <w:rPr>
        <w:rFonts w:ascii="Courier New" w:hAnsi="Courier New" w:cs="Courier New" w:hint="default"/>
      </w:rPr>
    </w:lvl>
    <w:lvl w:ilvl="2" w:tplc="3B00FEC2" w:tentative="1">
      <w:start w:val="1"/>
      <w:numFmt w:val="bullet"/>
      <w:lvlText w:val=""/>
      <w:lvlJc w:val="left"/>
      <w:pPr>
        <w:ind w:left="2648" w:hanging="360"/>
      </w:pPr>
      <w:rPr>
        <w:rFonts w:ascii="Wingdings" w:hAnsi="Wingdings" w:hint="default"/>
      </w:rPr>
    </w:lvl>
    <w:lvl w:ilvl="3" w:tplc="21D40D74" w:tentative="1">
      <w:start w:val="1"/>
      <w:numFmt w:val="bullet"/>
      <w:lvlText w:val=""/>
      <w:lvlJc w:val="left"/>
      <w:pPr>
        <w:ind w:left="3368" w:hanging="360"/>
      </w:pPr>
      <w:rPr>
        <w:rFonts w:ascii="Symbol" w:hAnsi="Symbol" w:hint="default"/>
      </w:rPr>
    </w:lvl>
    <w:lvl w:ilvl="4" w:tplc="86D87954" w:tentative="1">
      <w:start w:val="1"/>
      <w:numFmt w:val="bullet"/>
      <w:lvlText w:val="o"/>
      <w:lvlJc w:val="left"/>
      <w:pPr>
        <w:ind w:left="4088" w:hanging="360"/>
      </w:pPr>
      <w:rPr>
        <w:rFonts w:ascii="Courier New" w:hAnsi="Courier New" w:cs="Courier New" w:hint="default"/>
      </w:rPr>
    </w:lvl>
    <w:lvl w:ilvl="5" w:tplc="0AAA629E" w:tentative="1">
      <w:start w:val="1"/>
      <w:numFmt w:val="bullet"/>
      <w:lvlText w:val=""/>
      <w:lvlJc w:val="left"/>
      <w:pPr>
        <w:ind w:left="4808" w:hanging="360"/>
      </w:pPr>
      <w:rPr>
        <w:rFonts w:ascii="Wingdings" w:hAnsi="Wingdings" w:hint="default"/>
      </w:rPr>
    </w:lvl>
    <w:lvl w:ilvl="6" w:tplc="A80C4F2E" w:tentative="1">
      <w:start w:val="1"/>
      <w:numFmt w:val="bullet"/>
      <w:lvlText w:val=""/>
      <w:lvlJc w:val="left"/>
      <w:pPr>
        <w:ind w:left="5528" w:hanging="360"/>
      </w:pPr>
      <w:rPr>
        <w:rFonts w:ascii="Symbol" w:hAnsi="Symbol" w:hint="default"/>
      </w:rPr>
    </w:lvl>
    <w:lvl w:ilvl="7" w:tplc="EE24736E" w:tentative="1">
      <w:start w:val="1"/>
      <w:numFmt w:val="bullet"/>
      <w:lvlText w:val="o"/>
      <w:lvlJc w:val="left"/>
      <w:pPr>
        <w:ind w:left="6248" w:hanging="360"/>
      </w:pPr>
      <w:rPr>
        <w:rFonts w:ascii="Courier New" w:hAnsi="Courier New" w:cs="Courier New" w:hint="default"/>
      </w:rPr>
    </w:lvl>
    <w:lvl w:ilvl="8" w:tplc="CE229DD6" w:tentative="1">
      <w:start w:val="1"/>
      <w:numFmt w:val="bullet"/>
      <w:lvlText w:val=""/>
      <w:lvlJc w:val="left"/>
      <w:pPr>
        <w:ind w:left="6968" w:hanging="360"/>
      </w:pPr>
      <w:rPr>
        <w:rFonts w:ascii="Wingdings" w:hAnsi="Wingdings" w:hint="default"/>
      </w:rPr>
    </w:lvl>
  </w:abstractNum>
  <w:abstractNum w:abstractNumId="33" w15:restartNumberingAfterBreak="0">
    <w:nsid w:val="42FA4092"/>
    <w:multiLevelType w:val="hybridMultilevel"/>
    <w:tmpl w:val="B5946E0A"/>
    <w:lvl w:ilvl="0" w:tplc="A96E6E38">
      <w:start w:val="1"/>
      <w:numFmt w:val="lowerLetter"/>
      <w:lvlText w:val="%1."/>
      <w:lvlJc w:val="left"/>
      <w:pPr>
        <w:tabs>
          <w:tab w:val="num" w:pos="1211"/>
        </w:tabs>
        <w:ind w:left="1211" w:hanging="360"/>
      </w:pPr>
    </w:lvl>
    <w:lvl w:ilvl="1" w:tplc="BF20E028" w:tentative="1">
      <w:start w:val="1"/>
      <w:numFmt w:val="lowerLetter"/>
      <w:pStyle w:val="Level2"/>
      <w:lvlText w:val="%2."/>
      <w:lvlJc w:val="left"/>
      <w:pPr>
        <w:tabs>
          <w:tab w:val="num" w:pos="2291"/>
        </w:tabs>
        <w:ind w:left="2291" w:hanging="360"/>
      </w:pPr>
    </w:lvl>
    <w:lvl w:ilvl="2" w:tplc="D8D85F4C" w:tentative="1">
      <w:start w:val="1"/>
      <w:numFmt w:val="lowerRoman"/>
      <w:lvlText w:val="%3."/>
      <w:lvlJc w:val="right"/>
      <w:pPr>
        <w:tabs>
          <w:tab w:val="num" w:pos="3011"/>
        </w:tabs>
        <w:ind w:left="3011" w:hanging="180"/>
      </w:pPr>
    </w:lvl>
    <w:lvl w:ilvl="3" w:tplc="535A3F06" w:tentative="1">
      <w:start w:val="1"/>
      <w:numFmt w:val="decimal"/>
      <w:lvlText w:val="%4."/>
      <w:lvlJc w:val="left"/>
      <w:pPr>
        <w:tabs>
          <w:tab w:val="num" w:pos="3731"/>
        </w:tabs>
        <w:ind w:left="3731" w:hanging="360"/>
      </w:pPr>
    </w:lvl>
    <w:lvl w:ilvl="4" w:tplc="36DCE072" w:tentative="1">
      <w:start w:val="1"/>
      <w:numFmt w:val="lowerLetter"/>
      <w:lvlText w:val="%5."/>
      <w:lvlJc w:val="left"/>
      <w:pPr>
        <w:tabs>
          <w:tab w:val="num" w:pos="4451"/>
        </w:tabs>
        <w:ind w:left="4451" w:hanging="360"/>
      </w:pPr>
    </w:lvl>
    <w:lvl w:ilvl="5" w:tplc="057CAC6C" w:tentative="1">
      <w:start w:val="1"/>
      <w:numFmt w:val="lowerRoman"/>
      <w:lvlText w:val="%6."/>
      <w:lvlJc w:val="right"/>
      <w:pPr>
        <w:tabs>
          <w:tab w:val="num" w:pos="5171"/>
        </w:tabs>
        <w:ind w:left="5171" w:hanging="180"/>
      </w:pPr>
    </w:lvl>
    <w:lvl w:ilvl="6" w:tplc="3C3E6524" w:tentative="1">
      <w:start w:val="1"/>
      <w:numFmt w:val="decimal"/>
      <w:lvlText w:val="%7."/>
      <w:lvlJc w:val="left"/>
      <w:pPr>
        <w:tabs>
          <w:tab w:val="num" w:pos="5891"/>
        </w:tabs>
        <w:ind w:left="5891" w:hanging="360"/>
      </w:pPr>
    </w:lvl>
    <w:lvl w:ilvl="7" w:tplc="A0289BA0" w:tentative="1">
      <w:start w:val="1"/>
      <w:numFmt w:val="lowerLetter"/>
      <w:lvlText w:val="%8."/>
      <w:lvlJc w:val="left"/>
      <w:pPr>
        <w:tabs>
          <w:tab w:val="num" w:pos="6611"/>
        </w:tabs>
        <w:ind w:left="6611" w:hanging="360"/>
      </w:pPr>
    </w:lvl>
    <w:lvl w:ilvl="8" w:tplc="BBFE9560" w:tentative="1">
      <w:start w:val="1"/>
      <w:numFmt w:val="lowerRoman"/>
      <w:lvlText w:val="%9."/>
      <w:lvlJc w:val="right"/>
      <w:pPr>
        <w:tabs>
          <w:tab w:val="num" w:pos="7331"/>
        </w:tabs>
        <w:ind w:left="7331" w:hanging="180"/>
      </w:pPr>
    </w:lvl>
  </w:abstractNum>
  <w:abstractNum w:abstractNumId="34" w15:restartNumberingAfterBreak="0">
    <w:nsid w:val="48007E4A"/>
    <w:multiLevelType w:val="hybridMultilevel"/>
    <w:tmpl w:val="6D34CFA4"/>
    <w:lvl w:ilvl="0" w:tplc="A3AA21D8">
      <w:start w:val="1"/>
      <w:numFmt w:val="decimal"/>
      <w:lvlText w:val="%1."/>
      <w:lvlJc w:val="left"/>
      <w:pPr>
        <w:ind w:left="720" w:hanging="360"/>
      </w:pPr>
    </w:lvl>
    <w:lvl w:ilvl="1" w:tplc="E0689B18" w:tentative="1">
      <w:start w:val="1"/>
      <w:numFmt w:val="lowerLetter"/>
      <w:lvlText w:val="%2."/>
      <w:lvlJc w:val="left"/>
      <w:pPr>
        <w:ind w:left="1440" w:hanging="360"/>
      </w:pPr>
    </w:lvl>
    <w:lvl w:ilvl="2" w:tplc="719E2EA4" w:tentative="1">
      <w:start w:val="1"/>
      <w:numFmt w:val="lowerRoman"/>
      <w:lvlText w:val="%3."/>
      <w:lvlJc w:val="right"/>
      <w:pPr>
        <w:ind w:left="2160" w:hanging="180"/>
      </w:pPr>
    </w:lvl>
    <w:lvl w:ilvl="3" w:tplc="B48CE046" w:tentative="1">
      <w:start w:val="1"/>
      <w:numFmt w:val="decimal"/>
      <w:lvlText w:val="%4."/>
      <w:lvlJc w:val="left"/>
      <w:pPr>
        <w:ind w:left="2880" w:hanging="360"/>
      </w:pPr>
    </w:lvl>
    <w:lvl w:ilvl="4" w:tplc="7BBC3B82" w:tentative="1">
      <w:start w:val="1"/>
      <w:numFmt w:val="lowerLetter"/>
      <w:lvlText w:val="%5."/>
      <w:lvlJc w:val="left"/>
      <w:pPr>
        <w:ind w:left="3600" w:hanging="360"/>
      </w:pPr>
    </w:lvl>
    <w:lvl w:ilvl="5" w:tplc="3A70304C" w:tentative="1">
      <w:start w:val="1"/>
      <w:numFmt w:val="lowerRoman"/>
      <w:lvlText w:val="%6."/>
      <w:lvlJc w:val="right"/>
      <w:pPr>
        <w:ind w:left="4320" w:hanging="180"/>
      </w:pPr>
    </w:lvl>
    <w:lvl w:ilvl="6" w:tplc="43741F2C" w:tentative="1">
      <w:start w:val="1"/>
      <w:numFmt w:val="decimal"/>
      <w:lvlText w:val="%7."/>
      <w:lvlJc w:val="left"/>
      <w:pPr>
        <w:ind w:left="5040" w:hanging="360"/>
      </w:pPr>
    </w:lvl>
    <w:lvl w:ilvl="7" w:tplc="3D72A520" w:tentative="1">
      <w:start w:val="1"/>
      <w:numFmt w:val="lowerLetter"/>
      <w:lvlText w:val="%8."/>
      <w:lvlJc w:val="left"/>
      <w:pPr>
        <w:ind w:left="5760" w:hanging="360"/>
      </w:pPr>
    </w:lvl>
    <w:lvl w:ilvl="8" w:tplc="3B103862" w:tentative="1">
      <w:start w:val="1"/>
      <w:numFmt w:val="lowerRoman"/>
      <w:lvlText w:val="%9."/>
      <w:lvlJc w:val="right"/>
      <w:pPr>
        <w:ind w:left="6480" w:hanging="180"/>
      </w:pPr>
    </w:lvl>
  </w:abstractNum>
  <w:abstractNum w:abstractNumId="35" w15:restartNumberingAfterBreak="0">
    <w:nsid w:val="4CD37FA2"/>
    <w:multiLevelType w:val="hybridMultilevel"/>
    <w:tmpl w:val="DA7C77CC"/>
    <w:lvl w:ilvl="0" w:tplc="462A2A20">
      <w:start w:val="1"/>
      <w:numFmt w:val="decimal"/>
      <w:lvlText w:val="%1."/>
      <w:lvlJc w:val="left"/>
      <w:pPr>
        <w:ind w:left="1080" w:hanging="360"/>
      </w:pPr>
      <w:rPr>
        <w:rFonts w:hint="default"/>
      </w:rPr>
    </w:lvl>
    <w:lvl w:ilvl="1" w:tplc="75AE2E38" w:tentative="1">
      <w:start w:val="1"/>
      <w:numFmt w:val="lowerLetter"/>
      <w:lvlText w:val="%2."/>
      <w:lvlJc w:val="left"/>
      <w:pPr>
        <w:ind w:left="1800" w:hanging="360"/>
      </w:pPr>
    </w:lvl>
    <w:lvl w:ilvl="2" w:tplc="882A2922" w:tentative="1">
      <w:start w:val="1"/>
      <w:numFmt w:val="lowerRoman"/>
      <w:lvlText w:val="%3."/>
      <w:lvlJc w:val="right"/>
      <w:pPr>
        <w:ind w:left="2520" w:hanging="180"/>
      </w:pPr>
    </w:lvl>
    <w:lvl w:ilvl="3" w:tplc="5A2A6876" w:tentative="1">
      <w:start w:val="1"/>
      <w:numFmt w:val="decimal"/>
      <w:lvlText w:val="%4."/>
      <w:lvlJc w:val="left"/>
      <w:pPr>
        <w:ind w:left="3240" w:hanging="360"/>
      </w:pPr>
    </w:lvl>
    <w:lvl w:ilvl="4" w:tplc="F8A446F8" w:tentative="1">
      <w:start w:val="1"/>
      <w:numFmt w:val="lowerLetter"/>
      <w:lvlText w:val="%5."/>
      <w:lvlJc w:val="left"/>
      <w:pPr>
        <w:ind w:left="3960" w:hanging="360"/>
      </w:pPr>
    </w:lvl>
    <w:lvl w:ilvl="5" w:tplc="188275C4" w:tentative="1">
      <w:start w:val="1"/>
      <w:numFmt w:val="lowerRoman"/>
      <w:lvlText w:val="%6."/>
      <w:lvlJc w:val="right"/>
      <w:pPr>
        <w:ind w:left="4680" w:hanging="180"/>
      </w:pPr>
    </w:lvl>
    <w:lvl w:ilvl="6" w:tplc="5C8AA668" w:tentative="1">
      <w:start w:val="1"/>
      <w:numFmt w:val="decimal"/>
      <w:lvlText w:val="%7."/>
      <w:lvlJc w:val="left"/>
      <w:pPr>
        <w:ind w:left="5400" w:hanging="360"/>
      </w:pPr>
    </w:lvl>
    <w:lvl w:ilvl="7" w:tplc="64CA0EBC" w:tentative="1">
      <w:start w:val="1"/>
      <w:numFmt w:val="lowerLetter"/>
      <w:lvlText w:val="%8."/>
      <w:lvlJc w:val="left"/>
      <w:pPr>
        <w:ind w:left="6120" w:hanging="360"/>
      </w:pPr>
    </w:lvl>
    <w:lvl w:ilvl="8" w:tplc="7FD4774E" w:tentative="1">
      <w:start w:val="1"/>
      <w:numFmt w:val="lowerRoman"/>
      <w:lvlText w:val="%9."/>
      <w:lvlJc w:val="right"/>
      <w:pPr>
        <w:ind w:left="6840" w:hanging="180"/>
      </w:pPr>
    </w:lvl>
  </w:abstractNum>
  <w:abstractNum w:abstractNumId="36" w15:restartNumberingAfterBreak="0">
    <w:nsid w:val="5304062F"/>
    <w:multiLevelType w:val="hybridMultilevel"/>
    <w:tmpl w:val="630053C6"/>
    <w:lvl w:ilvl="0" w:tplc="BE623F1E">
      <w:start w:val="1"/>
      <w:numFmt w:val="lowerLetter"/>
      <w:lvlText w:val="(%1)"/>
      <w:lvlJc w:val="left"/>
      <w:pPr>
        <w:ind w:left="720" w:hanging="360"/>
      </w:pPr>
      <w:rPr>
        <w:rFonts w:hint="default"/>
        <w:b/>
        <w:color w:val="auto"/>
      </w:rPr>
    </w:lvl>
    <w:lvl w:ilvl="1" w:tplc="DC924F58" w:tentative="1">
      <w:start w:val="1"/>
      <w:numFmt w:val="lowerLetter"/>
      <w:lvlText w:val="%2."/>
      <w:lvlJc w:val="left"/>
      <w:pPr>
        <w:ind w:left="1440" w:hanging="360"/>
      </w:pPr>
    </w:lvl>
    <w:lvl w:ilvl="2" w:tplc="32FA1416" w:tentative="1">
      <w:start w:val="1"/>
      <w:numFmt w:val="lowerRoman"/>
      <w:lvlText w:val="%3."/>
      <w:lvlJc w:val="right"/>
      <w:pPr>
        <w:ind w:left="2160" w:hanging="180"/>
      </w:pPr>
    </w:lvl>
    <w:lvl w:ilvl="3" w:tplc="06429308" w:tentative="1">
      <w:start w:val="1"/>
      <w:numFmt w:val="decimal"/>
      <w:lvlText w:val="%4."/>
      <w:lvlJc w:val="left"/>
      <w:pPr>
        <w:ind w:left="2880" w:hanging="360"/>
      </w:pPr>
    </w:lvl>
    <w:lvl w:ilvl="4" w:tplc="22A46B04" w:tentative="1">
      <w:start w:val="1"/>
      <w:numFmt w:val="lowerLetter"/>
      <w:lvlText w:val="%5."/>
      <w:lvlJc w:val="left"/>
      <w:pPr>
        <w:ind w:left="3600" w:hanging="360"/>
      </w:pPr>
    </w:lvl>
    <w:lvl w:ilvl="5" w:tplc="E7BEE7D8" w:tentative="1">
      <w:start w:val="1"/>
      <w:numFmt w:val="lowerRoman"/>
      <w:lvlText w:val="%6."/>
      <w:lvlJc w:val="right"/>
      <w:pPr>
        <w:ind w:left="4320" w:hanging="180"/>
      </w:pPr>
    </w:lvl>
    <w:lvl w:ilvl="6" w:tplc="C8BC6B82" w:tentative="1">
      <w:start w:val="1"/>
      <w:numFmt w:val="decimal"/>
      <w:lvlText w:val="%7."/>
      <w:lvlJc w:val="left"/>
      <w:pPr>
        <w:ind w:left="5040" w:hanging="360"/>
      </w:pPr>
    </w:lvl>
    <w:lvl w:ilvl="7" w:tplc="B5563338" w:tentative="1">
      <w:start w:val="1"/>
      <w:numFmt w:val="lowerLetter"/>
      <w:lvlText w:val="%8."/>
      <w:lvlJc w:val="left"/>
      <w:pPr>
        <w:ind w:left="5760" w:hanging="360"/>
      </w:pPr>
    </w:lvl>
    <w:lvl w:ilvl="8" w:tplc="570CD5CA" w:tentative="1">
      <w:start w:val="1"/>
      <w:numFmt w:val="lowerRoman"/>
      <w:lvlText w:val="%9."/>
      <w:lvlJc w:val="right"/>
      <w:pPr>
        <w:ind w:left="6480" w:hanging="180"/>
      </w:pPr>
    </w:lvl>
  </w:abstractNum>
  <w:abstractNum w:abstractNumId="37" w15:restartNumberingAfterBreak="0">
    <w:nsid w:val="552D5C0D"/>
    <w:multiLevelType w:val="hybridMultilevel"/>
    <w:tmpl w:val="16B211D0"/>
    <w:lvl w:ilvl="0" w:tplc="DFCE73E2">
      <w:start w:val="8"/>
      <w:numFmt w:val="decimal"/>
      <w:lvlText w:val="%1."/>
      <w:lvlJc w:val="left"/>
      <w:pPr>
        <w:ind w:left="720" w:hanging="360"/>
      </w:pPr>
      <w:rPr>
        <w:rFonts w:hint="default"/>
      </w:rPr>
    </w:lvl>
    <w:lvl w:ilvl="1" w:tplc="2070CA44" w:tentative="1">
      <w:start w:val="1"/>
      <w:numFmt w:val="lowerLetter"/>
      <w:lvlText w:val="%2."/>
      <w:lvlJc w:val="left"/>
      <w:pPr>
        <w:ind w:left="1440" w:hanging="360"/>
      </w:pPr>
    </w:lvl>
    <w:lvl w:ilvl="2" w:tplc="1E4A51BC" w:tentative="1">
      <w:start w:val="1"/>
      <w:numFmt w:val="lowerRoman"/>
      <w:lvlText w:val="%3."/>
      <w:lvlJc w:val="right"/>
      <w:pPr>
        <w:ind w:left="2160" w:hanging="180"/>
      </w:pPr>
    </w:lvl>
    <w:lvl w:ilvl="3" w:tplc="22464F32" w:tentative="1">
      <w:start w:val="1"/>
      <w:numFmt w:val="decimal"/>
      <w:lvlText w:val="%4."/>
      <w:lvlJc w:val="left"/>
      <w:pPr>
        <w:ind w:left="2880" w:hanging="360"/>
      </w:pPr>
    </w:lvl>
    <w:lvl w:ilvl="4" w:tplc="8FB80F58" w:tentative="1">
      <w:start w:val="1"/>
      <w:numFmt w:val="lowerLetter"/>
      <w:lvlText w:val="%5."/>
      <w:lvlJc w:val="left"/>
      <w:pPr>
        <w:ind w:left="3600" w:hanging="360"/>
      </w:pPr>
    </w:lvl>
    <w:lvl w:ilvl="5" w:tplc="28500472" w:tentative="1">
      <w:start w:val="1"/>
      <w:numFmt w:val="lowerRoman"/>
      <w:lvlText w:val="%6."/>
      <w:lvlJc w:val="right"/>
      <w:pPr>
        <w:ind w:left="4320" w:hanging="180"/>
      </w:pPr>
    </w:lvl>
    <w:lvl w:ilvl="6" w:tplc="E190CB5E" w:tentative="1">
      <w:start w:val="1"/>
      <w:numFmt w:val="decimal"/>
      <w:lvlText w:val="%7."/>
      <w:lvlJc w:val="left"/>
      <w:pPr>
        <w:ind w:left="5040" w:hanging="360"/>
      </w:pPr>
    </w:lvl>
    <w:lvl w:ilvl="7" w:tplc="670C9816" w:tentative="1">
      <w:start w:val="1"/>
      <w:numFmt w:val="lowerLetter"/>
      <w:lvlText w:val="%8."/>
      <w:lvlJc w:val="left"/>
      <w:pPr>
        <w:ind w:left="5760" w:hanging="360"/>
      </w:pPr>
    </w:lvl>
    <w:lvl w:ilvl="8" w:tplc="2A0459A4" w:tentative="1">
      <w:start w:val="1"/>
      <w:numFmt w:val="lowerRoman"/>
      <w:lvlText w:val="%9."/>
      <w:lvlJc w:val="right"/>
      <w:pPr>
        <w:ind w:left="6480" w:hanging="180"/>
      </w:pPr>
    </w:lvl>
  </w:abstractNum>
  <w:abstractNum w:abstractNumId="38" w15:restartNumberingAfterBreak="0">
    <w:nsid w:val="55C6632F"/>
    <w:multiLevelType w:val="hybridMultilevel"/>
    <w:tmpl w:val="D8BA09DA"/>
    <w:lvl w:ilvl="0" w:tplc="D99AAC36">
      <w:start w:val="1"/>
      <w:numFmt w:val="lowerLetter"/>
      <w:lvlText w:val="(%1)"/>
      <w:lvlJc w:val="left"/>
      <w:pPr>
        <w:ind w:left="720" w:hanging="360"/>
      </w:pPr>
      <w:rPr>
        <w:rFonts w:ascii="Times New Roman" w:eastAsiaTheme="minorHAnsi" w:hAnsi="Times New Roman" w:cs="Times New Roman"/>
      </w:rPr>
    </w:lvl>
    <w:lvl w:ilvl="1" w:tplc="0C465ACE" w:tentative="1">
      <w:start w:val="1"/>
      <w:numFmt w:val="lowerLetter"/>
      <w:lvlText w:val="%2."/>
      <w:lvlJc w:val="left"/>
      <w:pPr>
        <w:ind w:left="1440" w:hanging="360"/>
      </w:pPr>
    </w:lvl>
    <w:lvl w:ilvl="2" w:tplc="20581A26" w:tentative="1">
      <w:start w:val="1"/>
      <w:numFmt w:val="lowerRoman"/>
      <w:lvlText w:val="%3."/>
      <w:lvlJc w:val="right"/>
      <w:pPr>
        <w:ind w:left="2160" w:hanging="180"/>
      </w:pPr>
    </w:lvl>
    <w:lvl w:ilvl="3" w:tplc="898664D4" w:tentative="1">
      <w:start w:val="1"/>
      <w:numFmt w:val="decimal"/>
      <w:lvlText w:val="%4."/>
      <w:lvlJc w:val="left"/>
      <w:pPr>
        <w:ind w:left="2880" w:hanging="360"/>
      </w:pPr>
    </w:lvl>
    <w:lvl w:ilvl="4" w:tplc="AFA279F2" w:tentative="1">
      <w:start w:val="1"/>
      <w:numFmt w:val="lowerLetter"/>
      <w:lvlText w:val="%5."/>
      <w:lvlJc w:val="left"/>
      <w:pPr>
        <w:ind w:left="3600" w:hanging="360"/>
      </w:pPr>
    </w:lvl>
    <w:lvl w:ilvl="5" w:tplc="97DA084E" w:tentative="1">
      <w:start w:val="1"/>
      <w:numFmt w:val="lowerRoman"/>
      <w:lvlText w:val="%6."/>
      <w:lvlJc w:val="right"/>
      <w:pPr>
        <w:ind w:left="4320" w:hanging="180"/>
      </w:pPr>
    </w:lvl>
    <w:lvl w:ilvl="6" w:tplc="D80E5246" w:tentative="1">
      <w:start w:val="1"/>
      <w:numFmt w:val="decimal"/>
      <w:lvlText w:val="%7."/>
      <w:lvlJc w:val="left"/>
      <w:pPr>
        <w:ind w:left="5040" w:hanging="360"/>
      </w:pPr>
    </w:lvl>
    <w:lvl w:ilvl="7" w:tplc="A67A2656" w:tentative="1">
      <w:start w:val="1"/>
      <w:numFmt w:val="lowerLetter"/>
      <w:lvlText w:val="%8."/>
      <w:lvlJc w:val="left"/>
      <w:pPr>
        <w:ind w:left="5760" w:hanging="360"/>
      </w:pPr>
    </w:lvl>
    <w:lvl w:ilvl="8" w:tplc="3F7829D0" w:tentative="1">
      <w:start w:val="1"/>
      <w:numFmt w:val="lowerRoman"/>
      <w:lvlText w:val="%9."/>
      <w:lvlJc w:val="right"/>
      <w:pPr>
        <w:ind w:left="6480" w:hanging="180"/>
      </w:pPr>
    </w:lvl>
  </w:abstractNum>
  <w:abstractNum w:abstractNumId="39" w15:restartNumberingAfterBreak="0">
    <w:nsid w:val="56183170"/>
    <w:multiLevelType w:val="hybridMultilevel"/>
    <w:tmpl w:val="BE6E19CE"/>
    <w:lvl w:ilvl="0" w:tplc="3D66E75E">
      <w:start w:val="1"/>
      <w:numFmt w:val="lowerLetter"/>
      <w:lvlText w:val="(%1)"/>
      <w:lvlJc w:val="left"/>
      <w:pPr>
        <w:ind w:left="2705" w:hanging="360"/>
      </w:pPr>
      <w:rPr>
        <w:rFonts w:cs="Times New Roman" w:hint="default"/>
        <w:b/>
      </w:rPr>
    </w:lvl>
    <w:lvl w:ilvl="1" w:tplc="B9185382" w:tentative="1">
      <w:start w:val="1"/>
      <w:numFmt w:val="lowerLetter"/>
      <w:lvlText w:val="%2."/>
      <w:lvlJc w:val="left"/>
      <w:pPr>
        <w:ind w:left="3425" w:hanging="360"/>
      </w:pPr>
    </w:lvl>
    <w:lvl w:ilvl="2" w:tplc="3A66A4AC" w:tentative="1">
      <w:start w:val="1"/>
      <w:numFmt w:val="lowerRoman"/>
      <w:lvlText w:val="%3."/>
      <w:lvlJc w:val="right"/>
      <w:pPr>
        <w:ind w:left="4145" w:hanging="180"/>
      </w:pPr>
    </w:lvl>
    <w:lvl w:ilvl="3" w:tplc="FA6A5986" w:tentative="1">
      <w:start w:val="1"/>
      <w:numFmt w:val="decimal"/>
      <w:lvlText w:val="%4."/>
      <w:lvlJc w:val="left"/>
      <w:pPr>
        <w:ind w:left="4865" w:hanging="360"/>
      </w:pPr>
    </w:lvl>
    <w:lvl w:ilvl="4" w:tplc="F8C89F66" w:tentative="1">
      <w:start w:val="1"/>
      <w:numFmt w:val="lowerLetter"/>
      <w:lvlText w:val="%5."/>
      <w:lvlJc w:val="left"/>
      <w:pPr>
        <w:ind w:left="5585" w:hanging="360"/>
      </w:pPr>
    </w:lvl>
    <w:lvl w:ilvl="5" w:tplc="95044F08" w:tentative="1">
      <w:start w:val="1"/>
      <w:numFmt w:val="lowerRoman"/>
      <w:lvlText w:val="%6."/>
      <w:lvlJc w:val="right"/>
      <w:pPr>
        <w:ind w:left="6305" w:hanging="180"/>
      </w:pPr>
    </w:lvl>
    <w:lvl w:ilvl="6" w:tplc="6EF2DC3C" w:tentative="1">
      <w:start w:val="1"/>
      <w:numFmt w:val="decimal"/>
      <w:lvlText w:val="%7."/>
      <w:lvlJc w:val="left"/>
      <w:pPr>
        <w:ind w:left="7025" w:hanging="360"/>
      </w:pPr>
    </w:lvl>
    <w:lvl w:ilvl="7" w:tplc="80B8880E" w:tentative="1">
      <w:start w:val="1"/>
      <w:numFmt w:val="lowerLetter"/>
      <w:lvlText w:val="%8."/>
      <w:lvlJc w:val="left"/>
      <w:pPr>
        <w:ind w:left="7745" w:hanging="360"/>
      </w:pPr>
    </w:lvl>
    <w:lvl w:ilvl="8" w:tplc="FECA5428" w:tentative="1">
      <w:start w:val="1"/>
      <w:numFmt w:val="lowerRoman"/>
      <w:lvlText w:val="%9."/>
      <w:lvlJc w:val="right"/>
      <w:pPr>
        <w:ind w:left="8465" w:hanging="180"/>
      </w:pPr>
    </w:lvl>
  </w:abstractNum>
  <w:abstractNum w:abstractNumId="40" w15:restartNumberingAfterBreak="0">
    <w:nsid w:val="574E05A6"/>
    <w:multiLevelType w:val="multilevel"/>
    <w:tmpl w:val="1A90792E"/>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C031E1E"/>
    <w:multiLevelType w:val="multilevel"/>
    <w:tmpl w:val="0B0079DA"/>
    <w:lvl w:ilvl="0">
      <w:start w:val="17"/>
      <w:numFmt w:val="decimal"/>
      <w:lvlText w:val="%1."/>
      <w:lvlJc w:val="left"/>
      <w:pPr>
        <w:tabs>
          <w:tab w:val="num" w:pos="2345"/>
        </w:tabs>
        <w:ind w:left="2345"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rPr>
    </w:lvl>
    <w:lvl w:ilvl="2">
      <w:start w:val="1"/>
      <w:numFmt w:val="decimal"/>
      <w:lvlText w:val="%1.%2.%3."/>
      <w:lvlJc w:val="left"/>
      <w:pPr>
        <w:tabs>
          <w:tab w:val="num" w:pos="862"/>
        </w:tabs>
        <w:ind w:left="646" w:hanging="504"/>
      </w:pPr>
      <w:rPr>
        <w:rFonts w:cs="Times New Roman" w:hint="default"/>
        <w:b/>
        <w:color w:val="auto"/>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5D9F5459"/>
    <w:multiLevelType w:val="hybridMultilevel"/>
    <w:tmpl w:val="CA2EF088"/>
    <w:lvl w:ilvl="0" w:tplc="40E87EFC">
      <w:start w:val="2"/>
      <w:numFmt w:val="lowerLetter"/>
      <w:lvlText w:val="(%1)"/>
      <w:lvlJc w:val="left"/>
      <w:pPr>
        <w:ind w:left="1360" w:hanging="360"/>
      </w:pPr>
      <w:rPr>
        <w:rFonts w:hint="default"/>
      </w:rPr>
    </w:lvl>
    <w:lvl w:ilvl="1" w:tplc="F208BD9A" w:tentative="1">
      <w:start w:val="1"/>
      <w:numFmt w:val="lowerLetter"/>
      <w:lvlText w:val="%2."/>
      <w:lvlJc w:val="left"/>
      <w:pPr>
        <w:ind w:left="2080" w:hanging="360"/>
      </w:pPr>
    </w:lvl>
    <w:lvl w:ilvl="2" w:tplc="549079BA" w:tentative="1">
      <w:start w:val="1"/>
      <w:numFmt w:val="lowerRoman"/>
      <w:lvlText w:val="%3."/>
      <w:lvlJc w:val="right"/>
      <w:pPr>
        <w:ind w:left="2800" w:hanging="180"/>
      </w:pPr>
    </w:lvl>
    <w:lvl w:ilvl="3" w:tplc="6BB68C12" w:tentative="1">
      <w:start w:val="1"/>
      <w:numFmt w:val="decimal"/>
      <w:lvlText w:val="%4."/>
      <w:lvlJc w:val="left"/>
      <w:pPr>
        <w:ind w:left="3520" w:hanging="360"/>
      </w:pPr>
    </w:lvl>
    <w:lvl w:ilvl="4" w:tplc="1EDC5222" w:tentative="1">
      <w:start w:val="1"/>
      <w:numFmt w:val="lowerLetter"/>
      <w:lvlText w:val="%5."/>
      <w:lvlJc w:val="left"/>
      <w:pPr>
        <w:ind w:left="4240" w:hanging="360"/>
      </w:pPr>
    </w:lvl>
    <w:lvl w:ilvl="5" w:tplc="38CEADEE" w:tentative="1">
      <w:start w:val="1"/>
      <w:numFmt w:val="lowerRoman"/>
      <w:lvlText w:val="%6."/>
      <w:lvlJc w:val="right"/>
      <w:pPr>
        <w:ind w:left="4960" w:hanging="180"/>
      </w:pPr>
    </w:lvl>
    <w:lvl w:ilvl="6" w:tplc="30CA2514" w:tentative="1">
      <w:start w:val="1"/>
      <w:numFmt w:val="decimal"/>
      <w:lvlText w:val="%7."/>
      <w:lvlJc w:val="left"/>
      <w:pPr>
        <w:ind w:left="5680" w:hanging="360"/>
      </w:pPr>
    </w:lvl>
    <w:lvl w:ilvl="7" w:tplc="C542F834" w:tentative="1">
      <w:start w:val="1"/>
      <w:numFmt w:val="lowerLetter"/>
      <w:lvlText w:val="%8."/>
      <w:lvlJc w:val="left"/>
      <w:pPr>
        <w:ind w:left="6400" w:hanging="360"/>
      </w:pPr>
    </w:lvl>
    <w:lvl w:ilvl="8" w:tplc="8F506390" w:tentative="1">
      <w:start w:val="1"/>
      <w:numFmt w:val="lowerRoman"/>
      <w:lvlText w:val="%9."/>
      <w:lvlJc w:val="right"/>
      <w:pPr>
        <w:ind w:left="7120" w:hanging="180"/>
      </w:pPr>
    </w:lvl>
  </w:abstractNum>
  <w:abstractNum w:abstractNumId="43"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FrontPage1"/>
      <w:lvlText w:val="%1.%2"/>
      <w:lvlJc w:val="left"/>
      <w:pPr>
        <w:tabs>
          <w:tab w:val="num" w:pos="851"/>
        </w:tabs>
        <w:ind w:left="851" w:hanging="426"/>
      </w:pPr>
    </w:lvl>
    <w:lvl w:ilvl="2">
      <w:start w:val="1"/>
      <w:numFmt w:val="lowerLetter"/>
      <w:pStyle w:val="Foot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4" w15:restartNumberingAfterBreak="0">
    <w:nsid w:val="67C70314"/>
    <w:multiLevelType w:val="hybridMultilevel"/>
    <w:tmpl w:val="78968522"/>
    <w:lvl w:ilvl="0" w:tplc="02466F5C">
      <w:start w:val="1"/>
      <w:numFmt w:val="decimal"/>
      <w:lvlText w:val="%1)"/>
      <w:lvlJc w:val="left"/>
      <w:pPr>
        <w:ind w:left="720" w:hanging="360"/>
      </w:pPr>
      <w:rPr>
        <w:rFonts w:hint="default"/>
      </w:rPr>
    </w:lvl>
    <w:lvl w:ilvl="1" w:tplc="BACE244A" w:tentative="1">
      <w:start w:val="1"/>
      <w:numFmt w:val="lowerLetter"/>
      <w:lvlText w:val="%2."/>
      <w:lvlJc w:val="left"/>
      <w:pPr>
        <w:ind w:left="1440" w:hanging="360"/>
      </w:pPr>
    </w:lvl>
    <w:lvl w:ilvl="2" w:tplc="B776A8AA" w:tentative="1">
      <w:start w:val="1"/>
      <w:numFmt w:val="lowerRoman"/>
      <w:lvlText w:val="%3."/>
      <w:lvlJc w:val="right"/>
      <w:pPr>
        <w:ind w:left="2160" w:hanging="180"/>
      </w:pPr>
    </w:lvl>
    <w:lvl w:ilvl="3" w:tplc="FF9C98B2" w:tentative="1">
      <w:start w:val="1"/>
      <w:numFmt w:val="decimal"/>
      <w:lvlText w:val="%4."/>
      <w:lvlJc w:val="left"/>
      <w:pPr>
        <w:ind w:left="2880" w:hanging="360"/>
      </w:pPr>
    </w:lvl>
    <w:lvl w:ilvl="4" w:tplc="4F6EAEB4" w:tentative="1">
      <w:start w:val="1"/>
      <w:numFmt w:val="lowerLetter"/>
      <w:lvlText w:val="%5."/>
      <w:lvlJc w:val="left"/>
      <w:pPr>
        <w:ind w:left="3600" w:hanging="360"/>
      </w:pPr>
    </w:lvl>
    <w:lvl w:ilvl="5" w:tplc="DA3CA964" w:tentative="1">
      <w:start w:val="1"/>
      <w:numFmt w:val="lowerRoman"/>
      <w:lvlText w:val="%6."/>
      <w:lvlJc w:val="right"/>
      <w:pPr>
        <w:ind w:left="4320" w:hanging="180"/>
      </w:pPr>
    </w:lvl>
    <w:lvl w:ilvl="6" w:tplc="D488FA9C" w:tentative="1">
      <w:start w:val="1"/>
      <w:numFmt w:val="decimal"/>
      <w:lvlText w:val="%7."/>
      <w:lvlJc w:val="left"/>
      <w:pPr>
        <w:ind w:left="5040" w:hanging="360"/>
      </w:pPr>
    </w:lvl>
    <w:lvl w:ilvl="7" w:tplc="D916B0DE" w:tentative="1">
      <w:start w:val="1"/>
      <w:numFmt w:val="lowerLetter"/>
      <w:lvlText w:val="%8."/>
      <w:lvlJc w:val="left"/>
      <w:pPr>
        <w:ind w:left="5760" w:hanging="360"/>
      </w:pPr>
    </w:lvl>
    <w:lvl w:ilvl="8" w:tplc="D8D4BDE2" w:tentative="1">
      <w:start w:val="1"/>
      <w:numFmt w:val="lowerRoman"/>
      <w:lvlText w:val="%9."/>
      <w:lvlJc w:val="right"/>
      <w:pPr>
        <w:ind w:left="6480" w:hanging="180"/>
      </w:pPr>
    </w:lvl>
  </w:abstractNum>
  <w:abstractNum w:abstractNumId="45" w15:restartNumberingAfterBreak="0">
    <w:nsid w:val="67CB1515"/>
    <w:multiLevelType w:val="multilevel"/>
    <w:tmpl w:val="58309616"/>
    <w:lvl w:ilvl="0">
      <w:start w:val="1"/>
      <w:numFmt w:val="decimal"/>
      <w:pStyle w:val="Heading2"/>
      <w:lvlText w:val="%1."/>
      <w:lvlJc w:val="left"/>
      <w:pPr>
        <w:ind w:left="360" w:hanging="360"/>
      </w:pPr>
      <w:rPr>
        <w:b/>
        <w:color w:val="auto"/>
      </w:rPr>
    </w:lvl>
    <w:lvl w:ilvl="1">
      <w:start w:val="1"/>
      <w:numFmt w:val="decimal"/>
      <w:pStyle w:val="Heading3"/>
      <w:lvlText w:val="%1.%2."/>
      <w:lvlJc w:val="left"/>
      <w:pPr>
        <w:ind w:left="432" w:hanging="432"/>
      </w:pPr>
      <w:rPr>
        <w:b w:val="0"/>
        <w:color w:val="auto"/>
      </w:rPr>
    </w:lvl>
    <w:lvl w:ilvl="2">
      <w:start w:val="1"/>
      <w:numFmt w:val="decimal"/>
      <w:pStyle w:val="Heading4"/>
      <w:lvlText w:val="%1.%2.%3."/>
      <w:lvlJc w:val="left"/>
      <w:pPr>
        <w:ind w:left="1224" w:hanging="504"/>
      </w:pPr>
      <w:rPr>
        <w:b w:val="0"/>
        <w:bCs w:val="0"/>
        <w:sz w:val="22"/>
        <w:szCs w:val="22"/>
      </w:rPr>
    </w:lvl>
    <w:lvl w:ilvl="3">
      <w:start w:val="1"/>
      <w:numFmt w:val="decimal"/>
      <w:pStyle w:val="Heading5"/>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7F0E20"/>
    <w:multiLevelType w:val="multilevel"/>
    <w:tmpl w:val="FCC2464A"/>
    <w:styleLink w:val="ContractsMultilist"/>
    <w:lvl w:ilvl="0">
      <w:start w:val="1"/>
      <w:numFmt w:val="decimal"/>
      <w:lvlText w:val="%1."/>
      <w:lvlJc w:val="left"/>
      <w:pPr>
        <w:ind w:left="431" w:hanging="431"/>
      </w:pPr>
      <w:rPr>
        <w:rFonts w:ascii="Times New Roman Bold" w:hAnsi="Times New Roman Bold" w:cs="Times New Roman" w:hint="default"/>
        <w:b/>
        <w:bCs w:val="0"/>
        <w:i w:val="0"/>
        <w:sz w:val="22"/>
      </w:rPr>
    </w:lvl>
    <w:lvl w:ilvl="1">
      <w:start w:val="1"/>
      <w:numFmt w:val="decimal"/>
      <w:lvlText w:val="%1.%2."/>
      <w:lvlJc w:val="left"/>
      <w:pPr>
        <w:ind w:left="794" w:hanging="794"/>
      </w:pPr>
      <w:rPr>
        <w:rFonts w:ascii="Times New Roman" w:hAnsi="Times New Roman" w:cs="Times New Roman" w:hint="default"/>
        <w:b/>
        <w:sz w:val="22"/>
        <w:szCs w:val="22"/>
      </w:rPr>
    </w:lvl>
    <w:lvl w:ilvl="2">
      <w:start w:val="1"/>
      <w:numFmt w:val="decimal"/>
      <w:lvlText w:val="%1.%2.%3."/>
      <w:lvlJc w:val="left"/>
      <w:pPr>
        <w:ind w:left="794" w:hanging="794"/>
      </w:pPr>
      <w:rPr>
        <w:rFonts w:ascii="Times New Roman Bold" w:hAnsi="Times New Roman Bold" w:cs="Times New Roman" w:hint="default"/>
        <w:b/>
        <w:i w:val="0"/>
        <w:color w:val="auto"/>
        <w:sz w:val="22"/>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6A4D4EE2"/>
    <w:multiLevelType w:val="multilevel"/>
    <w:tmpl w:val="2A207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A870E81"/>
    <w:multiLevelType w:val="singleLevel"/>
    <w:tmpl w:val="B5E6DD28"/>
    <w:lvl w:ilvl="0">
      <w:start w:val="1"/>
      <w:numFmt w:val="bullet"/>
      <w:pStyle w:val="ListNumber2NoSpace"/>
      <w:lvlText w:val="-"/>
      <w:lvlJc w:val="left"/>
      <w:pPr>
        <w:tabs>
          <w:tab w:val="num" w:pos="851"/>
        </w:tabs>
        <w:ind w:left="851" w:hanging="426"/>
      </w:pPr>
      <w:rPr>
        <w:rFonts w:ascii="Times New Roman" w:hAnsi="Times New Roman" w:hint="default"/>
      </w:rPr>
    </w:lvl>
  </w:abstractNum>
  <w:abstractNum w:abstractNumId="49" w15:restartNumberingAfterBreak="0">
    <w:nsid w:val="6B0C0255"/>
    <w:multiLevelType w:val="hybridMultilevel"/>
    <w:tmpl w:val="4AC02124"/>
    <w:lvl w:ilvl="0" w:tplc="B5DC6274">
      <w:start w:val="1"/>
      <w:numFmt w:val="lowerLetter"/>
      <w:lvlText w:val="(%1)"/>
      <w:lvlJc w:val="left"/>
      <w:pPr>
        <w:tabs>
          <w:tab w:val="num" w:pos="1134"/>
        </w:tabs>
        <w:ind w:left="1134" w:hanging="567"/>
      </w:pPr>
      <w:rPr>
        <w:rFonts w:cs="Times New Roman" w:hint="default"/>
        <w:b/>
      </w:rPr>
    </w:lvl>
    <w:lvl w:ilvl="1" w:tplc="542806D0">
      <w:start w:val="1"/>
      <w:numFmt w:val="lowerLetter"/>
      <w:lvlText w:val="%2."/>
      <w:lvlJc w:val="left"/>
      <w:pPr>
        <w:tabs>
          <w:tab w:val="num" w:pos="1440"/>
        </w:tabs>
        <w:ind w:left="1440" w:hanging="360"/>
      </w:pPr>
      <w:rPr>
        <w:rFonts w:cs="Times New Roman"/>
      </w:rPr>
    </w:lvl>
    <w:lvl w:ilvl="2" w:tplc="C41847BA" w:tentative="1">
      <w:start w:val="1"/>
      <w:numFmt w:val="lowerRoman"/>
      <w:lvlText w:val="%3."/>
      <w:lvlJc w:val="right"/>
      <w:pPr>
        <w:tabs>
          <w:tab w:val="num" w:pos="2160"/>
        </w:tabs>
        <w:ind w:left="2160" w:hanging="180"/>
      </w:pPr>
      <w:rPr>
        <w:rFonts w:cs="Times New Roman"/>
      </w:rPr>
    </w:lvl>
    <w:lvl w:ilvl="3" w:tplc="2FEE3106" w:tentative="1">
      <w:start w:val="1"/>
      <w:numFmt w:val="decimal"/>
      <w:lvlText w:val="%4."/>
      <w:lvlJc w:val="left"/>
      <w:pPr>
        <w:tabs>
          <w:tab w:val="num" w:pos="2880"/>
        </w:tabs>
        <w:ind w:left="2880" w:hanging="360"/>
      </w:pPr>
      <w:rPr>
        <w:rFonts w:cs="Times New Roman"/>
      </w:rPr>
    </w:lvl>
    <w:lvl w:ilvl="4" w:tplc="2D00C398" w:tentative="1">
      <w:start w:val="1"/>
      <w:numFmt w:val="lowerLetter"/>
      <w:lvlText w:val="%5."/>
      <w:lvlJc w:val="left"/>
      <w:pPr>
        <w:tabs>
          <w:tab w:val="num" w:pos="3600"/>
        </w:tabs>
        <w:ind w:left="3600" w:hanging="360"/>
      </w:pPr>
      <w:rPr>
        <w:rFonts w:cs="Times New Roman"/>
      </w:rPr>
    </w:lvl>
    <w:lvl w:ilvl="5" w:tplc="2AFA1184" w:tentative="1">
      <w:start w:val="1"/>
      <w:numFmt w:val="lowerRoman"/>
      <w:lvlText w:val="%6."/>
      <w:lvlJc w:val="right"/>
      <w:pPr>
        <w:tabs>
          <w:tab w:val="num" w:pos="4320"/>
        </w:tabs>
        <w:ind w:left="4320" w:hanging="180"/>
      </w:pPr>
      <w:rPr>
        <w:rFonts w:cs="Times New Roman"/>
      </w:rPr>
    </w:lvl>
    <w:lvl w:ilvl="6" w:tplc="4F141608" w:tentative="1">
      <w:start w:val="1"/>
      <w:numFmt w:val="decimal"/>
      <w:lvlText w:val="%7."/>
      <w:lvlJc w:val="left"/>
      <w:pPr>
        <w:tabs>
          <w:tab w:val="num" w:pos="5040"/>
        </w:tabs>
        <w:ind w:left="5040" w:hanging="360"/>
      </w:pPr>
      <w:rPr>
        <w:rFonts w:cs="Times New Roman"/>
      </w:rPr>
    </w:lvl>
    <w:lvl w:ilvl="7" w:tplc="72385E0C" w:tentative="1">
      <w:start w:val="1"/>
      <w:numFmt w:val="lowerLetter"/>
      <w:lvlText w:val="%8."/>
      <w:lvlJc w:val="left"/>
      <w:pPr>
        <w:tabs>
          <w:tab w:val="num" w:pos="5760"/>
        </w:tabs>
        <w:ind w:left="5760" w:hanging="360"/>
      </w:pPr>
      <w:rPr>
        <w:rFonts w:cs="Times New Roman"/>
      </w:rPr>
    </w:lvl>
    <w:lvl w:ilvl="8" w:tplc="5BC63F24"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A30E16"/>
    <w:multiLevelType w:val="multilevel"/>
    <w:tmpl w:val="FEF6DA62"/>
    <w:lvl w:ilvl="0">
      <w:start w:val="1"/>
      <w:numFmt w:val="decimal"/>
      <w:lvlText w:val="%1."/>
      <w:lvlJc w:val="left"/>
      <w:pPr>
        <w:tabs>
          <w:tab w:val="num" w:pos="709"/>
        </w:tabs>
        <w:ind w:left="709" w:hanging="709"/>
      </w:pPr>
      <w:rPr>
        <w:rFonts w:hint="default"/>
        <w:b/>
      </w:rPr>
    </w:lvl>
    <w:lvl w:ilvl="1">
      <w:start w:val="1"/>
      <w:numFmt w:val="decimal"/>
      <w:pStyle w:val="BodyText3"/>
      <w:lvlText w:val="%1.%2."/>
      <w:lvlJc w:val="left"/>
      <w:pPr>
        <w:tabs>
          <w:tab w:val="num" w:pos="709"/>
        </w:tabs>
        <w:ind w:left="709" w:hanging="709"/>
      </w:pPr>
      <w:rPr>
        <w:rFonts w:hint="default"/>
        <w:b/>
      </w:rPr>
    </w:lvl>
    <w:lvl w:ilvl="2">
      <w:start w:val="1"/>
      <w:numFmt w:val="decimal"/>
      <w:lvlText w:val="%1.%2.%3."/>
      <w:lvlJc w:val="left"/>
      <w:pPr>
        <w:tabs>
          <w:tab w:val="num" w:pos="709"/>
        </w:tabs>
        <w:ind w:left="709" w:hanging="709"/>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3055A49"/>
    <w:multiLevelType w:val="hybridMultilevel"/>
    <w:tmpl w:val="B6021304"/>
    <w:lvl w:ilvl="0" w:tplc="4B3CBB2A">
      <w:start w:val="1"/>
      <w:numFmt w:val="lowerLetter"/>
      <w:pStyle w:val="Bullet"/>
      <w:lvlText w:val="%1."/>
      <w:lvlJc w:val="left"/>
      <w:pPr>
        <w:tabs>
          <w:tab w:val="num" w:pos="360"/>
        </w:tabs>
        <w:ind w:left="360" w:hanging="360"/>
      </w:pPr>
    </w:lvl>
    <w:lvl w:ilvl="1" w:tplc="B9C0878C" w:tentative="1">
      <w:start w:val="1"/>
      <w:numFmt w:val="lowerLetter"/>
      <w:lvlText w:val="%2."/>
      <w:lvlJc w:val="left"/>
      <w:pPr>
        <w:tabs>
          <w:tab w:val="num" w:pos="1440"/>
        </w:tabs>
        <w:ind w:left="1440" w:hanging="360"/>
      </w:pPr>
    </w:lvl>
    <w:lvl w:ilvl="2" w:tplc="A852E26C" w:tentative="1">
      <w:start w:val="1"/>
      <w:numFmt w:val="lowerRoman"/>
      <w:lvlText w:val="%3."/>
      <w:lvlJc w:val="right"/>
      <w:pPr>
        <w:tabs>
          <w:tab w:val="num" w:pos="2160"/>
        </w:tabs>
        <w:ind w:left="2160" w:hanging="180"/>
      </w:pPr>
    </w:lvl>
    <w:lvl w:ilvl="3" w:tplc="F4086F20" w:tentative="1">
      <w:start w:val="1"/>
      <w:numFmt w:val="decimal"/>
      <w:lvlText w:val="%4."/>
      <w:lvlJc w:val="left"/>
      <w:pPr>
        <w:tabs>
          <w:tab w:val="num" w:pos="2880"/>
        </w:tabs>
        <w:ind w:left="2880" w:hanging="360"/>
      </w:pPr>
    </w:lvl>
    <w:lvl w:ilvl="4" w:tplc="78500792" w:tentative="1">
      <w:start w:val="1"/>
      <w:numFmt w:val="lowerLetter"/>
      <w:lvlText w:val="%5."/>
      <w:lvlJc w:val="left"/>
      <w:pPr>
        <w:tabs>
          <w:tab w:val="num" w:pos="3600"/>
        </w:tabs>
        <w:ind w:left="3600" w:hanging="360"/>
      </w:pPr>
    </w:lvl>
    <w:lvl w:ilvl="5" w:tplc="CFCE999E" w:tentative="1">
      <w:start w:val="1"/>
      <w:numFmt w:val="lowerRoman"/>
      <w:lvlText w:val="%6."/>
      <w:lvlJc w:val="right"/>
      <w:pPr>
        <w:tabs>
          <w:tab w:val="num" w:pos="4320"/>
        </w:tabs>
        <w:ind w:left="4320" w:hanging="180"/>
      </w:pPr>
    </w:lvl>
    <w:lvl w:ilvl="6" w:tplc="DEBC8782" w:tentative="1">
      <w:start w:val="1"/>
      <w:numFmt w:val="decimal"/>
      <w:lvlText w:val="%7."/>
      <w:lvlJc w:val="left"/>
      <w:pPr>
        <w:tabs>
          <w:tab w:val="num" w:pos="5040"/>
        </w:tabs>
        <w:ind w:left="5040" w:hanging="360"/>
      </w:pPr>
    </w:lvl>
    <w:lvl w:ilvl="7" w:tplc="12EC2534" w:tentative="1">
      <w:start w:val="1"/>
      <w:numFmt w:val="lowerLetter"/>
      <w:lvlText w:val="%8."/>
      <w:lvlJc w:val="left"/>
      <w:pPr>
        <w:tabs>
          <w:tab w:val="num" w:pos="5760"/>
        </w:tabs>
        <w:ind w:left="5760" w:hanging="360"/>
      </w:pPr>
    </w:lvl>
    <w:lvl w:ilvl="8" w:tplc="BFDAAD9A" w:tentative="1">
      <w:start w:val="1"/>
      <w:numFmt w:val="lowerRoman"/>
      <w:lvlText w:val="%9."/>
      <w:lvlJc w:val="right"/>
      <w:pPr>
        <w:tabs>
          <w:tab w:val="num" w:pos="6480"/>
        </w:tabs>
        <w:ind w:left="6480" w:hanging="180"/>
      </w:pPr>
    </w:lvl>
  </w:abstractNum>
  <w:abstractNum w:abstractNumId="52" w15:restartNumberingAfterBreak="0">
    <w:nsid w:val="75132633"/>
    <w:multiLevelType w:val="hybridMultilevel"/>
    <w:tmpl w:val="AA540E46"/>
    <w:lvl w:ilvl="0" w:tplc="5248E97E">
      <w:start w:val="1"/>
      <w:numFmt w:val="lowerLetter"/>
      <w:lvlText w:val="(%1)"/>
      <w:lvlJc w:val="left"/>
      <w:pPr>
        <w:ind w:left="720" w:hanging="360"/>
      </w:pPr>
      <w:rPr>
        <w:rFonts w:hint="default"/>
      </w:rPr>
    </w:lvl>
    <w:lvl w:ilvl="1" w:tplc="368E3642" w:tentative="1">
      <w:start w:val="1"/>
      <w:numFmt w:val="lowerLetter"/>
      <w:lvlText w:val="%2."/>
      <w:lvlJc w:val="left"/>
      <w:pPr>
        <w:ind w:left="1440" w:hanging="360"/>
      </w:pPr>
    </w:lvl>
    <w:lvl w:ilvl="2" w:tplc="CC4C2C76" w:tentative="1">
      <w:start w:val="1"/>
      <w:numFmt w:val="lowerRoman"/>
      <w:lvlText w:val="%3."/>
      <w:lvlJc w:val="right"/>
      <w:pPr>
        <w:ind w:left="2160" w:hanging="180"/>
      </w:pPr>
    </w:lvl>
    <w:lvl w:ilvl="3" w:tplc="EF96EF62" w:tentative="1">
      <w:start w:val="1"/>
      <w:numFmt w:val="decimal"/>
      <w:lvlText w:val="%4."/>
      <w:lvlJc w:val="left"/>
      <w:pPr>
        <w:ind w:left="2880" w:hanging="360"/>
      </w:pPr>
    </w:lvl>
    <w:lvl w:ilvl="4" w:tplc="3D184A7C" w:tentative="1">
      <w:start w:val="1"/>
      <w:numFmt w:val="lowerLetter"/>
      <w:lvlText w:val="%5."/>
      <w:lvlJc w:val="left"/>
      <w:pPr>
        <w:ind w:left="3600" w:hanging="360"/>
      </w:pPr>
    </w:lvl>
    <w:lvl w:ilvl="5" w:tplc="D6561EAE" w:tentative="1">
      <w:start w:val="1"/>
      <w:numFmt w:val="lowerRoman"/>
      <w:lvlText w:val="%6."/>
      <w:lvlJc w:val="right"/>
      <w:pPr>
        <w:ind w:left="4320" w:hanging="180"/>
      </w:pPr>
    </w:lvl>
    <w:lvl w:ilvl="6" w:tplc="3D903E8A" w:tentative="1">
      <w:start w:val="1"/>
      <w:numFmt w:val="decimal"/>
      <w:lvlText w:val="%7."/>
      <w:lvlJc w:val="left"/>
      <w:pPr>
        <w:ind w:left="5040" w:hanging="360"/>
      </w:pPr>
    </w:lvl>
    <w:lvl w:ilvl="7" w:tplc="B3AC834C" w:tentative="1">
      <w:start w:val="1"/>
      <w:numFmt w:val="lowerLetter"/>
      <w:lvlText w:val="%8."/>
      <w:lvlJc w:val="left"/>
      <w:pPr>
        <w:ind w:left="5760" w:hanging="360"/>
      </w:pPr>
    </w:lvl>
    <w:lvl w:ilvl="8" w:tplc="9AE00684" w:tentative="1">
      <w:start w:val="1"/>
      <w:numFmt w:val="lowerRoman"/>
      <w:lvlText w:val="%9."/>
      <w:lvlJc w:val="right"/>
      <w:pPr>
        <w:ind w:left="6480" w:hanging="180"/>
      </w:pPr>
    </w:lvl>
  </w:abstractNum>
  <w:abstractNum w:abstractNumId="53" w15:restartNumberingAfterBreak="0">
    <w:nsid w:val="787E3D5D"/>
    <w:multiLevelType w:val="multilevel"/>
    <w:tmpl w:val="FE824492"/>
    <w:lvl w:ilvl="0">
      <w:start w:val="1"/>
      <w:numFmt w:val="decimal"/>
      <w:lvlText w:val="%1."/>
      <w:lvlJc w:val="left"/>
      <w:pPr>
        <w:tabs>
          <w:tab w:val="num" w:pos="2345"/>
        </w:tabs>
        <w:ind w:left="2345"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rPr>
    </w:lvl>
    <w:lvl w:ilvl="2">
      <w:start w:val="1"/>
      <w:numFmt w:val="decimal"/>
      <w:lvlText w:val="%1.%2.%3."/>
      <w:lvlJc w:val="left"/>
      <w:pPr>
        <w:tabs>
          <w:tab w:val="num" w:pos="862"/>
        </w:tabs>
        <w:ind w:left="646" w:hanging="504"/>
      </w:pPr>
      <w:rPr>
        <w:rFonts w:cs="Times New Roman"/>
        <w:b/>
        <w:color w:val="auto"/>
      </w:rPr>
    </w:lvl>
    <w:lvl w:ilvl="3">
      <w:start w:val="1"/>
      <w:numFmt w:val="decimal"/>
      <w:lvlText w:val="%1.%2.%3.%4."/>
      <w:lvlJc w:val="left"/>
      <w:pPr>
        <w:tabs>
          <w:tab w:val="num" w:pos="2160"/>
        </w:tabs>
        <w:ind w:left="172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481270848">
    <w:abstractNumId w:val="50"/>
  </w:num>
  <w:num w:numId="2" w16cid:durableId="439103679">
    <w:abstractNumId w:val="45"/>
  </w:num>
  <w:num w:numId="3" w16cid:durableId="1753353514">
    <w:abstractNumId w:val="20"/>
  </w:num>
  <w:num w:numId="4" w16cid:durableId="404911708">
    <w:abstractNumId w:val="29"/>
  </w:num>
  <w:num w:numId="5" w16cid:durableId="708266538">
    <w:abstractNumId w:val="12"/>
  </w:num>
  <w:num w:numId="6" w16cid:durableId="1110590383">
    <w:abstractNumId w:val="21"/>
  </w:num>
  <w:num w:numId="7" w16cid:durableId="1854301637">
    <w:abstractNumId w:val="8"/>
  </w:num>
  <w:num w:numId="8" w16cid:durableId="572156064">
    <w:abstractNumId w:val="34"/>
  </w:num>
  <w:num w:numId="9" w16cid:durableId="984972772">
    <w:abstractNumId w:val="47"/>
  </w:num>
  <w:num w:numId="10" w16cid:durableId="1658608822">
    <w:abstractNumId w:val="6"/>
  </w:num>
  <w:num w:numId="11" w16cid:durableId="1284724820">
    <w:abstractNumId w:val="32"/>
  </w:num>
  <w:num w:numId="12" w16cid:durableId="1200166871">
    <w:abstractNumId w:val="36"/>
  </w:num>
  <w:num w:numId="13" w16cid:durableId="453062823">
    <w:abstractNumId w:val="16"/>
  </w:num>
  <w:num w:numId="14" w16cid:durableId="2094625449">
    <w:abstractNumId w:val="5"/>
  </w:num>
  <w:num w:numId="15" w16cid:durableId="1036007978">
    <w:abstractNumId w:val="10"/>
  </w:num>
  <w:num w:numId="16" w16cid:durableId="1260597445">
    <w:abstractNumId w:val="35"/>
  </w:num>
  <w:num w:numId="17" w16cid:durableId="343481366">
    <w:abstractNumId w:val="14"/>
  </w:num>
  <w:num w:numId="18" w16cid:durableId="2073383549">
    <w:abstractNumId w:val="4"/>
  </w:num>
  <w:num w:numId="19" w16cid:durableId="1274482552">
    <w:abstractNumId w:val="40"/>
  </w:num>
  <w:num w:numId="20" w16cid:durableId="1664240399">
    <w:abstractNumId w:val="11"/>
  </w:num>
  <w:num w:numId="21" w16cid:durableId="1738093058">
    <w:abstractNumId w:val="33"/>
  </w:num>
  <w:num w:numId="22" w16cid:durableId="99104696">
    <w:abstractNumId w:val="51"/>
  </w:num>
  <w:num w:numId="23" w16cid:durableId="1322739050">
    <w:abstractNumId w:val="27"/>
  </w:num>
  <w:num w:numId="24" w16cid:durableId="573706375">
    <w:abstractNumId w:val="2"/>
  </w:num>
  <w:num w:numId="25" w16cid:durableId="857161527">
    <w:abstractNumId w:val="22"/>
  </w:num>
  <w:num w:numId="26" w16cid:durableId="550770856">
    <w:abstractNumId w:val="48"/>
  </w:num>
  <w:num w:numId="27" w16cid:durableId="1876698012">
    <w:abstractNumId w:val="43"/>
  </w:num>
  <w:num w:numId="28" w16cid:durableId="644898020">
    <w:abstractNumId w:val="0"/>
  </w:num>
  <w:num w:numId="29" w16cid:durableId="2050297763">
    <w:abstractNumId w:val="30"/>
  </w:num>
  <w:num w:numId="30" w16cid:durableId="411782376">
    <w:abstractNumId w:val="7"/>
  </w:num>
  <w:num w:numId="31" w16cid:durableId="364866004">
    <w:abstractNumId w:val="24"/>
  </w:num>
  <w:num w:numId="32" w16cid:durableId="1191332417">
    <w:abstractNumId w:val="13"/>
  </w:num>
  <w:num w:numId="33" w16cid:durableId="1011107687">
    <w:abstractNumId w:val="44"/>
  </w:num>
  <w:num w:numId="34" w16cid:durableId="1080297014">
    <w:abstractNumId w:val="38"/>
  </w:num>
  <w:num w:numId="35" w16cid:durableId="890187763">
    <w:abstractNumId w:val="26"/>
  </w:num>
  <w:num w:numId="36" w16cid:durableId="1207639834">
    <w:abstractNumId w:val="39"/>
  </w:num>
  <w:num w:numId="37" w16cid:durableId="644775884">
    <w:abstractNumId w:val="53"/>
  </w:num>
  <w:num w:numId="38" w16cid:durableId="1804542770">
    <w:abstractNumId w:val="49"/>
  </w:num>
  <w:num w:numId="39" w16cid:durableId="1452480157">
    <w:abstractNumId w:val="1"/>
  </w:num>
  <w:num w:numId="40" w16cid:durableId="189687132">
    <w:abstractNumId w:val="42"/>
  </w:num>
  <w:num w:numId="41" w16cid:durableId="690690496">
    <w:abstractNumId w:val="17"/>
  </w:num>
  <w:num w:numId="42" w16cid:durableId="2032802893">
    <w:abstractNumId w:val="3"/>
  </w:num>
  <w:num w:numId="43" w16cid:durableId="1336881320">
    <w:abstractNumId w:val="37"/>
  </w:num>
  <w:num w:numId="44" w16cid:durableId="1387878351">
    <w:abstractNumId w:val="52"/>
  </w:num>
  <w:num w:numId="45" w16cid:durableId="110250717">
    <w:abstractNumId w:val="25"/>
  </w:num>
  <w:num w:numId="46" w16cid:durableId="672801634">
    <w:abstractNumId w:val="15"/>
  </w:num>
  <w:num w:numId="47" w16cid:durableId="659886264">
    <w:abstractNumId w:val="41"/>
  </w:num>
  <w:num w:numId="48" w16cid:durableId="1528829772">
    <w:abstractNumId w:val="9"/>
  </w:num>
  <w:num w:numId="49" w16cid:durableId="1741633148">
    <w:abstractNumId w:val="23"/>
  </w:num>
  <w:num w:numId="50" w16cid:durableId="1186677497">
    <w:abstractNumId w:val="31"/>
  </w:num>
  <w:num w:numId="51" w16cid:durableId="564028326">
    <w:abstractNumId w:val="18"/>
  </w:num>
  <w:num w:numId="52" w16cid:durableId="515769521">
    <w:abstractNumId w:val="46"/>
  </w:num>
  <w:num w:numId="53" w16cid:durableId="74937594">
    <w:abstractNumId w:val="28"/>
  </w:num>
  <w:num w:numId="54" w16cid:durableId="1661618083">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2F"/>
    <w:rsid w:val="000011AA"/>
    <w:rsid w:val="00001D3E"/>
    <w:rsid w:val="00002FD8"/>
    <w:rsid w:val="00004DF6"/>
    <w:rsid w:val="00006F59"/>
    <w:rsid w:val="00011730"/>
    <w:rsid w:val="00013DCD"/>
    <w:rsid w:val="00013F00"/>
    <w:rsid w:val="0001472F"/>
    <w:rsid w:val="00020145"/>
    <w:rsid w:val="00020ADF"/>
    <w:rsid w:val="00020DCC"/>
    <w:rsid w:val="00021770"/>
    <w:rsid w:val="00023CDB"/>
    <w:rsid w:val="00023F81"/>
    <w:rsid w:val="0002564A"/>
    <w:rsid w:val="00025797"/>
    <w:rsid w:val="0002695F"/>
    <w:rsid w:val="00026A3B"/>
    <w:rsid w:val="000276A6"/>
    <w:rsid w:val="00027F2C"/>
    <w:rsid w:val="00030C48"/>
    <w:rsid w:val="000310C2"/>
    <w:rsid w:val="0003348B"/>
    <w:rsid w:val="00035E9D"/>
    <w:rsid w:val="00040407"/>
    <w:rsid w:val="000419DE"/>
    <w:rsid w:val="00044346"/>
    <w:rsid w:val="0004657F"/>
    <w:rsid w:val="00047E43"/>
    <w:rsid w:val="00050F0D"/>
    <w:rsid w:val="00052767"/>
    <w:rsid w:val="00052C33"/>
    <w:rsid w:val="00057183"/>
    <w:rsid w:val="000630E7"/>
    <w:rsid w:val="00063233"/>
    <w:rsid w:val="000646E3"/>
    <w:rsid w:val="000657EC"/>
    <w:rsid w:val="00066E5C"/>
    <w:rsid w:val="00067141"/>
    <w:rsid w:val="00067611"/>
    <w:rsid w:val="00067F4B"/>
    <w:rsid w:val="000709F4"/>
    <w:rsid w:val="00071A88"/>
    <w:rsid w:val="000720B7"/>
    <w:rsid w:val="00072E3D"/>
    <w:rsid w:val="00073C9B"/>
    <w:rsid w:val="000744EC"/>
    <w:rsid w:val="000816A5"/>
    <w:rsid w:val="000849E2"/>
    <w:rsid w:val="00084E96"/>
    <w:rsid w:val="00086D1F"/>
    <w:rsid w:val="00090005"/>
    <w:rsid w:val="0009013A"/>
    <w:rsid w:val="00093F90"/>
    <w:rsid w:val="00094130"/>
    <w:rsid w:val="00094AD0"/>
    <w:rsid w:val="000A1CFD"/>
    <w:rsid w:val="000A522F"/>
    <w:rsid w:val="000B197F"/>
    <w:rsid w:val="000B1AA3"/>
    <w:rsid w:val="000B1CBD"/>
    <w:rsid w:val="000B4C77"/>
    <w:rsid w:val="000B5230"/>
    <w:rsid w:val="000B52A8"/>
    <w:rsid w:val="000B53EE"/>
    <w:rsid w:val="000B54D7"/>
    <w:rsid w:val="000B6E45"/>
    <w:rsid w:val="000B7235"/>
    <w:rsid w:val="000C0647"/>
    <w:rsid w:val="000C3A74"/>
    <w:rsid w:val="000C3B39"/>
    <w:rsid w:val="000C5181"/>
    <w:rsid w:val="000D05D0"/>
    <w:rsid w:val="000D4FD8"/>
    <w:rsid w:val="000E0BAB"/>
    <w:rsid w:val="000E28F2"/>
    <w:rsid w:val="000E32AB"/>
    <w:rsid w:val="000E4544"/>
    <w:rsid w:val="000E6723"/>
    <w:rsid w:val="000F00CC"/>
    <w:rsid w:val="000F246A"/>
    <w:rsid w:val="000F2E20"/>
    <w:rsid w:val="000F7D64"/>
    <w:rsid w:val="00100AFF"/>
    <w:rsid w:val="00100D9A"/>
    <w:rsid w:val="00101A53"/>
    <w:rsid w:val="0010435A"/>
    <w:rsid w:val="00111ACE"/>
    <w:rsid w:val="0011214F"/>
    <w:rsid w:val="001132DE"/>
    <w:rsid w:val="00113B4B"/>
    <w:rsid w:val="001147AB"/>
    <w:rsid w:val="001155EC"/>
    <w:rsid w:val="0011594F"/>
    <w:rsid w:val="001227B3"/>
    <w:rsid w:val="00122E1E"/>
    <w:rsid w:val="00122F24"/>
    <w:rsid w:val="00123279"/>
    <w:rsid w:val="0012640F"/>
    <w:rsid w:val="001343AA"/>
    <w:rsid w:val="0013663A"/>
    <w:rsid w:val="001366B6"/>
    <w:rsid w:val="00136C32"/>
    <w:rsid w:val="00140278"/>
    <w:rsid w:val="00140F62"/>
    <w:rsid w:val="00141C67"/>
    <w:rsid w:val="0014299A"/>
    <w:rsid w:val="00143CA8"/>
    <w:rsid w:val="00147A81"/>
    <w:rsid w:val="00150B2F"/>
    <w:rsid w:val="00150EA0"/>
    <w:rsid w:val="0015212B"/>
    <w:rsid w:val="0015272F"/>
    <w:rsid w:val="001644CA"/>
    <w:rsid w:val="0016464B"/>
    <w:rsid w:val="00164B6A"/>
    <w:rsid w:val="00164D81"/>
    <w:rsid w:val="00167891"/>
    <w:rsid w:val="00171C75"/>
    <w:rsid w:val="001724F9"/>
    <w:rsid w:val="001731DE"/>
    <w:rsid w:val="00175604"/>
    <w:rsid w:val="001764C3"/>
    <w:rsid w:val="0017738D"/>
    <w:rsid w:val="0018534F"/>
    <w:rsid w:val="00186E94"/>
    <w:rsid w:val="0018752E"/>
    <w:rsid w:val="001906E3"/>
    <w:rsid w:val="0019232E"/>
    <w:rsid w:val="00193F88"/>
    <w:rsid w:val="001A032B"/>
    <w:rsid w:val="001A0429"/>
    <w:rsid w:val="001A071F"/>
    <w:rsid w:val="001A20B1"/>
    <w:rsid w:val="001A4C3A"/>
    <w:rsid w:val="001B0B73"/>
    <w:rsid w:val="001B2439"/>
    <w:rsid w:val="001B2FFB"/>
    <w:rsid w:val="001B3CD8"/>
    <w:rsid w:val="001B5684"/>
    <w:rsid w:val="001C0FF2"/>
    <w:rsid w:val="001C14F1"/>
    <w:rsid w:val="001C1595"/>
    <w:rsid w:val="001C2B42"/>
    <w:rsid w:val="001C5E86"/>
    <w:rsid w:val="001C6C56"/>
    <w:rsid w:val="001D0EB4"/>
    <w:rsid w:val="001D2784"/>
    <w:rsid w:val="001D31C3"/>
    <w:rsid w:val="001D3CF5"/>
    <w:rsid w:val="001D4E5C"/>
    <w:rsid w:val="001D5B50"/>
    <w:rsid w:val="001D6431"/>
    <w:rsid w:val="001D6BCB"/>
    <w:rsid w:val="001E375E"/>
    <w:rsid w:val="001E4D9B"/>
    <w:rsid w:val="001E552A"/>
    <w:rsid w:val="001E5540"/>
    <w:rsid w:val="001E5FCB"/>
    <w:rsid w:val="001E674A"/>
    <w:rsid w:val="001E6C7B"/>
    <w:rsid w:val="001F06EB"/>
    <w:rsid w:val="001F0CEF"/>
    <w:rsid w:val="001F34F2"/>
    <w:rsid w:val="001F3F35"/>
    <w:rsid w:val="001F5B6B"/>
    <w:rsid w:val="001F6291"/>
    <w:rsid w:val="001F68A3"/>
    <w:rsid w:val="001F7137"/>
    <w:rsid w:val="00200B10"/>
    <w:rsid w:val="002039ED"/>
    <w:rsid w:val="0020706E"/>
    <w:rsid w:val="00207BB9"/>
    <w:rsid w:val="002123F8"/>
    <w:rsid w:val="00213706"/>
    <w:rsid w:val="002162DD"/>
    <w:rsid w:val="00220346"/>
    <w:rsid w:val="00220FC4"/>
    <w:rsid w:val="00224BD6"/>
    <w:rsid w:val="00224D82"/>
    <w:rsid w:val="00224EC8"/>
    <w:rsid w:val="00226601"/>
    <w:rsid w:val="00226B8F"/>
    <w:rsid w:val="00226FF5"/>
    <w:rsid w:val="00231FDD"/>
    <w:rsid w:val="002321C1"/>
    <w:rsid w:val="0023576B"/>
    <w:rsid w:val="00236843"/>
    <w:rsid w:val="00243209"/>
    <w:rsid w:val="00244BAD"/>
    <w:rsid w:val="002462BD"/>
    <w:rsid w:val="002463AB"/>
    <w:rsid w:val="00246B19"/>
    <w:rsid w:val="00246DCC"/>
    <w:rsid w:val="00247138"/>
    <w:rsid w:val="00247D87"/>
    <w:rsid w:val="00250084"/>
    <w:rsid w:val="0025210F"/>
    <w:rsid w:val="00252C6C"/>
    <w:rsid w:val="00252E35"/>
    <w:rsid w:val="00255469"/>
    <w:rsid w:val="00261367"/>
    <w:rsid w:val="00262784"/>
    <w:rsid w:val="0026506A"/>
    <w:rsid w:val="0026585F"/>
    <w:rsid w:val="00266226"/>
    <w:rsid w:val="00267FF0"/>
    <w:rsid w:val="00270B29"/>
    <w:rsid w:val="00271AFD"/>
    <w:rsid w:val="00272492"/>
    <w:rsid w:val="00272983"/>
    <w:rsid w:val="00275D41"/>
    <w:rsid w:val="002769AB"/>
    <w:rsid w:val="00276BE6"/>
    <w:rsid w:val="00281F05"/>
    <w:rsid w:val="00283663"/>
    <w:rsid w:val="002838AE"/>
    <w:rsid w:val="0028593B"/>
    <w:rsid w:val="00286291"/>
    <w:rsid w:val="002867CE"/>
    <w:rsid w:val="002868B8"/>
    <w:rsid w:val="00287CA7"/>
    <w:rsid w:val="00290819"/>
    <w:rsid w:val="00292254"/>
    <w:rsid w:val="002928BE"/>
    <w:rsid w:val="00296924"/>
    <w:rsid w:val="00297BB8"/>
    <w:rsid w:val="00297F45"/>
    <w:rsid w:val="002A0A28"/>
    <w:rsid w:val="002A30E9"/>
    <w:rsid w:val="002A33BF"/>
    <w:rsid w:val="002A75C6"/>
    <w:rsid w:val="002B002B"/>
    <w:rsid w:val="002B17DE"/>
    <w:rsid w:val="002B296F"/>
    <w:rsid w:val="002B31F6"/>
    <w:rsid w:val="002B3E60"/>
    <w:rsid w:val="002B4058"/>
    <w:rsid w:val="002B5830"/>
    <w:rsid w:val="002C1E51"/>
    <w:rsid w:val="002C22E7"/>
    <w:rsid w:val="002C74C1"/>
    <w:rsid w:val="002C76A1"/>
    <w:rsid w:val="002D1CE2"/>
    <w:rsid w:val="002D1E43"/>
    <w:rsid w:val="002D2A6E"/>
    <w:rsid w:val="002D3EBF"/>
    <w:rsid w:val="002D4B9E"/>
    <w:rsid w:val="002D5560"/>
    <w:rsid w:val="002D73E3"/>
    <w:rsid w:val="002D79D9"/>
    <w:rsid w:val="002E0A31"/>
    <w:rsid w:val="002E14B9"/>
    <w:rsid w:val="002E1B0E"/>
    <w:rsid w:val="002E2EB7"/>
    <w:rsid w:val="002E35E8"/>
    <w:rsid w:val="002E471B"/>
    <w:rsid w:val="002E5999"/>
    <w:rsid w:val="002E7B40"/>
    <w:rsid w:val="002E7D6C"/>
    <w:rsid w:val="002E7DC8"/>
    <w:rsid w:val="002F2441"/>
    <w:rsid w:val="002F4BE0"/>
    <w:rsid w:val="002F5727"/>
    <w:rsid w:val="002F6742"/>
    <w:rsid w:val="002F73B6"/>
    <w:rsid w:val="002F7EAD"/>
    <w:rsid w:val="0030035F"/>
    <w:rsid w:val="003006EB"/>
    <w:rsid w:val="00301DCC"/>
    <w:rsid w:val="003028BC"/>
    <w:rsid w:val="003031DD"/>
    <w:rsid w:val="00304CCB"/>
    <w:rsid w:val="00305C07"/>
    <w:rsid w:val="003100D7"/>
    <w:rsid w:val="00313118"/>
    <w:rsid w:val="00313216"/>
    <w:rsid w:val="00315960"/>
    <w:rsid w:val="00315F5F"/>
    <w:rsid w:val="00315FD1"/>
    <w:rsid w:val="003161BD"/>
    <w:rsid w:val="0031652E"/>
    <w:rsid w:val="003176EC"/>
    <w:rsid w:val="00321930"/>
    <w:rsid w:val="00321FEC"/>
    <w:rsid w:val="00323313"/>
    <w:rsid w:val="00324737"/>
    <w:rsid w:val="003250D4"/>
    <w:rsid w:val="00325770"/>
    <w:rsid w:val="00326FC3"/>
    <w:rsid w:val="003328E3"/>
    <w:rsid w:val="00332E5D"/>
    <w:rsid w:val="00333026"/>
    <w:rsid w:val="0033470B"/>
    <w:rsid w:val="00336659"/>
    <w:rsid w:val="00336FBD"/>
    <w:rsid w:val="003408CD"/>
    <w:rsid w:val="00340C5F"/>
    <w:rsid w:val="00340F06"/>
    <w:rsid w:val="00341104"/>
    <w:rsid w:val="003412C8"/>
    <w:rsid w:val="003426AA"/>
    <w:rsid w:val="00342B18"/>
    <w:rsid w:val="00343670"/>
    <w:rsid w:val="00350190"/>
    <w:rsid w:val="0035297D"/>
    <w:rsid w:val="00352D68"/>
    <w:rsid w:val="00352F0B"/>
    <w:rsid w:val="0035513C"/>
    <w:rsid w:val="00355813"/>
    <w:rsid w:val="003563DF"/>
    <w:rsid w:val="00357E14"/>
    <w:rsid w:val="00362335"/>
    <w:rsid w:val="00363389"/>
    <w:rsid w:val="00364707"/>
    <w:rsid w:val="00366F12"/>
    <w:rsid w:val="003700DB"/>
    <w:rsid w:val="00371E07"/>
    <w:rsid w:val="003721D1"/>
    <w:rsid w:val="00376DA7"/>
    <w:rsid w:val="00377E95"/>
    <w:rsid w:val="003806C4"/>
    <w:rsid w:val="00380DA2"/>
    <w:rsid w:val="00386A6B"/>
    <w:rsid w:val="00387A71"/>
    <w:rsid w:val="00390856"/>
    <w:rsid w:val="00391D49"/>
    <w:rsid w:val="003925DE"/>
    <w:rsid w:val="00393037"/>
    <w:rsid w:val="003940DD"/>
    <w:rsid w:val="00394D49"/>
    <w:rsid w:val="00395814"/>
    <w:rsid w:val="00395F11"/>
    <w:rsid w:val="00396C62"/>
    <w:rsid w:val="00396C7E"/>
    <w:rsid w:val="003A05FD"/>
    <w:rsid w:val="003A2C5B"/>
    <w:rsid w:val="003A2E44"/>
    <w:rsid w:val="003A36EC"/>
    <w:rsid w:val="003A4D10"/>
    <w:rsid w:val="003A57BA"/>
    <w:rsid w:val="003A5EB2"/>
    <w:rsid w:val="003A755E"/>
    <w:rsid w:val="003B01BA"/>
    <w:rsid w:val="003B1F7F"/>
    <w:rsid w:val="003B24FE"/>
    <w:rsid w:val="003B37F3"/>
    <w:rsid w:val="003B5AC5"/>
    <w:rsid w:val="003B6B7B"/>
    <w:rsid w:val="003B6E14"/>
    <w:rsid w:val="003B7D2B"/>
    <w:rsid w:val="003C01CC"/>
    <w:rsid w:val="003C0351"/>
    <w:rsid w:val="003C0DAA"/>
    <w:rsid w:val="003C212A"/>
    <w:rsid w:val="003C4173"/>
    <w:rsid w:val="003C5A59"/>
    <w:rsid w:val="003C6408"/>
    <w:rsid w:val="003C65E2"/>
    <w:rsid w:val="003C6A97"/>
    <w:rsid w:val="003C6AFA"/>
    <w:rsid w:val="003C7638"/>
    <w:rsid w:val="003C7D35"/>
    <w:rsid w:val="003D0FF2"/>
    <w:rsid w:val="003D2F6C"/>
    <w:rsid w:val="003D344A"/>
    <w:rsid w:val="003D4911"/>
    <w:rsid w:val="003D63AF"/>
    <w:rsid w:val="003D7D63"/>
    <w:rsid w:val="003E2E09"/>
    <w:rsid w:val="003E2F48"/>
    <w:rsid w:val="003E3FC3"/>
    <w:rsid w:val="003E5472"/>
    <w:rsid w:val="003E5D3D"/>
    <w:rsid w:val="003E7590"/>
    <w:rsid w:val="003F1098"/>
    <w:rsid w:val="003F189D"/>
    <w:rsid w:val="003F290C"/>
    <w:rsid w:val="003F2E13"/>
    <w:rsid w:val="003F33D1"/>
    <w:rsid w:val="003F4813"/>
    <w:rsid w:val="003F54EC"/>
    <w:rsid w:val="00401C1D"/>
    <w:rsid w:val="00402196"/>
    <w:rsid w:val="00404303"/>
    <w:rsid w:val="00404832"/>
    <w:rsid w:val="00404D16"/>
    <w:rsid w:val="00405BA5"/>
    <w:rsid w:val="00411153"/>
    <w:rsid w:val="00412F1B"/>
    <w:rsid w:val="00413D37"/>
    <w:rsid w:val="00414B7B"/>
    <w:rsid w:val="0041598C"/>
    <w:rsid w:val="00415E0F"/>
    <w:rsid w:val="004171FE"/>
    <w:rsid w:val="0041730A"/>
    <w:rsid w:val="00420929"/>
    <w:rsid w:val="004217B0"/>
    <w:rsid w:val="00425327"/>
    <w:rsid w:val="004277CC"/>
    <w:rsid w:val="00427D9B"/>
    <w:rsid w:val="00430D2C"/>
    <w:rsid w:val="00434AF8"/>
    <w:rsid w:val="00435C0E"/>
    <w:rsid w:val="00435F24"/>
    <w:rsid w:val="00435F48"/>
    <w:rsid w:val="0044105E"/>
    <w:rsid w:val="00442271"/>
    <w:rsid w:val="0044247A"/>
    <w:rsid w:val="00443849"/>
    <w:rsid w:val="004454DA"/>
    <w:rsid w:val="004465B2"/>
    <w:rsid w:val="004467E3"/>
    <w:rsid w:val="004471B4"/>
    <w:rsid w:val="004550B6"/>
    <w:rsid w:val="00455ABB"/>
    <w:rsid w:val="0045673D"/>
    <w:rsid w:val="00456858"/>
    <w:rsid w:val="00456CB4"/>
    <w:rsid w:val="0046013A"/>
    <w:rsid w:val="0046037E"/>
    <w:rsid w:val="00460800"/>
    <w:rsid w:val="00462097"/>
    <w:rsid w:val="00462778"/>
    <w:rsid w:val="004657F3"/>
    <w:rsid w:val="004663E0"/>
    <w:rsid w:val="00467718"/>
    <w:rsid w:val="00467E61"/>
    <w:rsid w:val="004717BF"/>
    <w:rsid w:val="00474FCE"/>
    <w:rsid w:val="00475EFF"/>
    <w:rsid w:val="004779E1"/>
    <w:rsid w:val="00481E81"/>
    <w:rsid w:val="00482C45"/>
    <w:rsid w:val="00486960"/>
    <w:rsid w:val="0048698A"/>
    <w:rsid w:val="00486C03"/>
    <w:rsid w:val="00490F23"/>
    <w:rsid w:val="0049172C"/>
    <w:rsid w:val="00492461"/>
    <w:rsid w:val="00492E53"/>
    <w:rsid w:val="00494139"/>
    <w:rsid w:val="004A01E3"/>
    <w:rsid w:val="004A0CBE"/>
    <w:rsid w:val="004A6799"/>
    <w:rsid w:val="004A72D2"/>
    <w:rsid w:val="004B11F5"/>
    <w:rsid w:val="004B120F"/>
    <w:rsid w:val="004B3264"/>
    <w:rsid w:val="004B7DF1"/>
    <w:rsid w:val="004C0633"/>
    <w:rsid w:val="004C0E41"/>
    <w:rsid w:val="004C1669"/>
    <w:rsid w:val="004C1E4B"/>
    <w:rsid w:val="004C30CA"/>
    <w:rsid w:val="004C37AB"/>
    <w:rsid w:val="004C469C"/>
    <w:rsid w:val="004C63A7"/>
    <w:rsid w:val="004D0D26"/>
    <w:rsid w:val="004D1569"/>
    <w:rsid w:val="004D518E"/>
    <w:rsid w:val="004D7304"/>
    <w:rsid w:val="004D7E2D"/>
    <w:rsid w:val="004E1513"/>
    <w:rsid w:val="004E4DA6"/>
    <w:rsid w:val="004E5D84"/>
    <w:rsid w:val="004E6FC8"/>
    <w:rsid w:val="004F02E3"/>
    <w:rsid w:val="004F069A"/>
    <w:rsid w:val="004F0B28"/>
    <w:rsid w:val="004F1747"/>
    <w:rsid w:val="004F41F9"/>
    <w:rsid w:val="004F62D8"/>
    <w:rsid w:val="004F6539"/>
    <w:rsid w:val="004F67A4"/>
    <w:rsid w:val="005014D2"/>
    <w:rsid w:val="00505F54"/>
    <w:rsid w:val="00506E40"/>
    <w:rsid w:val="00507F85"/>
    <w:rsid w:val="0051101D"/>
    <w:rsid w:val="0051302D"/>
    <w:rsid w:val="0051320C"/>
    <w:rsid w:val="00513431"/>
    <w:rsid w:val="0051361B"/>
    <w:rsid w:val="005143C7"/>
    <w:rsid w:val="0052205D"/>
    <w:rsid w:val="00523FBC"/>
    <w:rsid w:val="00524C9C"/>
    <w:rsid w:val="0052504A"/>
    <w:rsid w:val="00534FC4"/>
    <w:rsid w:val="00535759"/>
    <w:rsid w:val="00536A26"/>
    <w:rsid w:val="0054212B"/>
    <w:rsid w:val="00544395"/>
    <w:rsid w:val="00550868"/>
    <w:rsid w:val="005524BA"/>
    <w:rsid w:val="00553C81"/>
    <w:rsid w:val="00553F63"/>
    <w:rsid w:val="00554851"/>
    <w:rsid w:val="0055538B"/>
    <w:rsid w:val="00556236"/>
    <w:rsid w:val="00561BCE"/>
    <w:rsid w:val="00561EF9"/>
    <w:rsid w:val="00562295"/>
    <w:rsid w:val="005639AC"/>
    <w:rsid w:val="00563C23"/>
    <w:rsid w:val="00565610"/>
    <w:rsid w:val="00566721"/>
    <w:rsid w:val="00566EBD"/>
    <w:rsid w:val="00567770"/>
    <w:rsid w:val="00567F3B"/>
    <w:rsid w:val="005706BE"/>
    <w:rsid w:val="0057141A"/>
    <w:rsid w:val="0057194E"/>
    <w:rsid w:val="00572D5C"/>
    <w:rsid w:val="00572DD2"/>
    <w:rsid w:val="00574152"/>
    <w:rsid w:val="00580EE3"/>
    <w:rsid w:val="0058437E"/>
    <w:rsid w:val="00585BE9"/>
    <w:rsid w:val="00585DDF"/>
    <w:rsid w:val="00585E1E"/>
    <w:rsid w:val="005861BA"/>
    <w:rsid w:val="005862B7"/>
    <w:rsid w:val="0058673C"/>
    <w:rsid w:val="00586A42"/>
    <w:rsid w:val="00590BFE"/>
    <w:rsid w:val="00591B36"/>
    <w:rsid w:val="00591FCE"/>
    <w:rsid w:val="005936F3"/>
    <w:rsid w:val="00594238"/>
    <w:rsid w:val="00596BD8"/>
    <w:rsid w:val="00596D2F"/>
    <w:rsid w:val="00597C7E"/>
    <w:rsid w:val="00597E56"/>
    <w:rsid w:val="005A04E6"/>
    <w:rsid w:val="005A0686"/>
    <w:rsid w:val="005A180E"/>
    <w:rsid w:val="005A2B31"/>
    <w:rsid w:val="005A2F4A"/>
    <w:rsid w:val="005A4926"/>
    <w:rsid w:val="005A7038"/>
    <w:rsid w:val="005A7432"/>
    <w:rsid w:val="005B1C31"/>
    <w:rsid w:val="005B1CEE"/>
    <w:rsid w:val="005B21A5"/>
    <w:rsid w:val="005B3E98"/>
    <w:rsid w:val="005B5E0E"/>
    <w:rsid w:val="005B78CB"/>
    <w:rsid w:val="005C164F"/>
    <w:rsid w:val="005C18ED"/>
    <w:rsid w:val="005C3F3A"/>
    <w:rsid w:val="005C5272"/>
    <w:rsid w:val="005C57EC"/>
    <w:rsid w:val="005C58C6"/>
    <w:rsid w:val="005C626C"/>
    <w:rsid w:val="005C67F6"/>
    <w:rsid w:val="005C69CD"/>
    <w:rsid w:val="005C723B"/>
    <w:rsid w:val="005D197A"/>
    <w:rsid w:val="005D1ADD"/>
    <w:rsid w:val="005D2965"/>
    <w:rsid w:val="005D2AAC"/>
    <w:rsid w:val="005D57B0"/>
    <w:rsid w:val="005D5E20"/>
    <w:rsid w:val="005D6072"/>
    <w:rsid w:val="005D6604"/>
    <w:rsid w:val="005D7731"/>
    <w:rsid w:val="005D7EF9"/>
    <w:rsid w:val="005E7AA3"/>
    <w:rsid w:val="005F0187"/>
    <w:rsid w:val="005F0FF7"/>
    <w:rsid w:val="005F2FF4"/>
    <w:rsid w:val="005F3833"/>
    <w:rsid w:val="005F4935"/>
    <w:rsid w:val="005F4AD3"/>
    <w:rsid w:val="005F67A2"/>
    <w:rsid w:val="00603325"/>
    <w:rsid w:val="0060406A"/>
    <w:rsid w:val="00604189"/>
    <w:rsid w:val="0060431F"/>
    <w:rsid w:val="00605D94"/>
    <w:rsid w:val="00606C9C"/>
    <w:rsid w:val="006075BC"/>
    <w:rsid w:val="006078D7"/>
    <w:rsid w:val="00607CF7"/>
    <w:rsid w:val="00610B3B"/>
    <w:rsid w:val="00612BE2"/>
    <w:rsid w:val="00613024"/>
    <w:rsid w:val="00617F3E"/>
    <w:rsid w:val="006203F6"/>
    <w:rsid w:val="006233F1"/>
    <w:rsid w:val="00623C1F"/>
    <w:rsid w:val="00625001"/>
    <w:rsid w:val="00625846"/>
    <w:rsid w:val="006264D9"/>
    <w:rsid w:val="006273C6"/>
    <w:rsid w:val="00627D5A"/>
    <w:rsid w:val="00630A67"/>
    <w:rsid w:val="00630E19"/>
    <w:rsid w:val="00632308"/>
    <w:rsid w:val="00633CB5"/>
    <w:rsid w:val="00634079"/>
    <w:rsid w:val="006344C4"/>
    <w:rsid w:val="00634E28"/>
    <w:rsid w:val="00637558"/>
    <w:rsid w:val="00640BBD"/>
    <w:rsid w:val="00642A6E"/>
    <w:rsid w:val="00646968"/>
    <w:rsid w:val="00655305"/>
    <w:rsid w:val="00655ED9"/>
    <w:rsid w:val="006573DE"/>
    <w:rsid w:val="00660744"/>
    <w:rsid w:val="006642B5"/>
    <w:rsid w:val="00664DA1"/>
    <w:rsid w:val="0066524C"/>
    <w:rsid w:val="00665DCF"/>
    <w:rsid w:val="00666488"/>
    <w:rsid w:val="00670942"/>
    <w:rsid w:val="006725DC"/>
    <w:rsid w:val="006743ED"/>
    <w:rsid w:val="006760A8"/>
    <w:rsid w:val="006844B2"/>
    <w:rsid w:val="0068626B"/>
    <w:rsid w:val="00692F40"/>
    <w:rsid w:val="00693861"/>
    <w:rsid w:val="00694D92"/>
    <w:rsid w:val="00695345"/>
    <w:rsid w:val="0069784C"/>
    <w:rsid w:val="006A11A6"/>
    <w:rsid w:val="006A2693"/>
    <w:rsid w:val="006A585B"/>
    <w:rsid w:val="006A796F"/>
    <w:rsid w:val="006B087E"/>
    <w:rsid w:val="006B4C51"/>
    <w:rsid w:val="006B505B"/>
    <w:rsid w:val="006B5086"/>
    <w:rsid w:val="006C06BB"/>
    <w:rsid w:val="006C1752"/>
    <w:rsid w:val="006C1782"/>
    <w:rsid w:val="006C1EB1"/>
    <w:rsid w:val="006C231F"/>
    <w:rsid w:val="006C30F3"/>
    <w:rsid w:val="006C681B"/>
    <w:rsid w:val="006C7167"/>
    <w:rsid w:val="006D0341"/>
    <w:rsid w:val="006D158D"/>
    <w:rsid w:val="006D1EEF"/>
    <w:rsid w:val="006D49BC"/>
    <w:rsid w:val="006D70A5"/>
    <w:rsid w:val="006E0626"/>
    <w:rsid w:val="006E1597"/>
    <w:rsid w:val="006E1F94"/>
    <w:rsid w:val="006E40A3"/>
    <w:rsid w:val="006E419C"/>
    <w:rsid w:val="006E5B93"/>
    <w:rsid w:val="006E6B5D"/>
    <w:rsid w:val="006E7A86"/>
    <w:rsid w:val="006F13B3"/>
    <w:rsid w:val="006F275D"/>
    <w:rsid w:val="006F2BB5"/>
    <w:rsid w:val="006F4196"/>
    <w:rsid w:val="006F79E2"/>
    <w:rsid w:val="00700405"/>
    <w:rsid w:val="00700F77"/>
    <w:rsid w:val="00702539"/>
    <w:rsid w:val="00703A9C"/>
    <w:rsid w:val="0070604E"/>
    <w:rsid w:val="007060A1"/>
    <w:rsid w:val="00706A74"/>
    <w:rsid w:val="00706DAF"/>
    <w:rsid w:val="007173A7"/>
    <w:rsid w:val="00717778"/>
    <w:rsid w:val="00722EDC"/>
    <w:rsid w:val="007230C2"/>
    <w:rsid w:val="00724810"/>
    <w:rsid w:val="00730A41"/>
    <w:rsid w:val="00730D93"/>
    <w:rsid w:val="00733AC8"/>
    <w:rsid w:val="007354E1"/>
    <w:rsid w:val="007377E3"/>
    <w:rsid w:val="00740165"/>
    <w:rsid w:val="00740B99"/>
    <w:rsid w:val="00741311"/>
    <w:rsid w:val="0074389E"/>
    <w:rsid w:val="00744A32"/>
    <w:rsid w:val="00745EB9"/>
    <w:rsid w:val="0074745F"/>
    <w:rsid w:val="00747AD3"/>
    <w:rsid w:val="00750101"/>
    <w:rsid w:val="00752664"/>
    <w:rsid w:val="00752C1A"/>
    <w:rsid w:val="007532F5"/>
    <w:rsid w:val="007546A8"/>
    <w:rsid w:val="00755BF0"/>
    <w:rsid w:val="00757D34"/>
    <w:rsid w:val="00761DBD"/>
    <w:rsid w:val="00762127"/>
    <w:rsid w:val="0076231E"/>
    <w:rsid w:val="00763E92"/>
    <w:rsid w:val="007643A0"/>
    <w:rsid w:val="007646FB"/>
    <w:rsid w:val="00764746"/>
    <w:rsid w:val="007665F5"/>
    <w:rsid w:val="00770D8F"/>
    <w:rsid w:val="00771EA0"/>
    <w:rsid w:val="00774F66"/>
    <w:rsid w:val="00775036"/>
    <w:rsid w:val="007772D2"/>
    <w:rsid w:val="007801C8"/>
    <w:rsid w:val="00780616"/>
    <w:rsid w:val="00783FFA"/>
    <w:rsid w:val="00785169"/>
    <w:rsid w:val="00786244"/>
    <w:rsid w:val="00791CB8"/>
    <w:rsid w:val="00794F66"/>
    <w:rsid w:val="00797438"/>
    <w:rsid w:val="007A1725"/>
    <w:rsid w:val="007A1DE0"/>
    <w:rsid w:val="007A1EB0"/>
    <w:rsid w:val="007A4360"/>
    <w:rsid w:val="007A494C"/>
    <w:rsid w:val="007A6668"/>
    <w:rsid w:val="007A6684"/>
    <w:rsid w:val="007B01D8"/>
    <w:rsid w:val="007B130D"/>
    <w:rsid w:val="007B5110"/>
    <w:rsid w:val="007B56D8"/>
    <w:rsid w:val="007B5FA5"/>
    <w:rsid w:val="007B7F9E"/>
    <w:rsid w:val="007C0F64"/>
    <w:rsid w:val="007C4AEE"/>
    <w:rsid w:val="007C52A7"/>
    <w:rsid w:val="007D034B"/>
    <w:rsid w:val="007D03FF"/>
    <w:rsid w:val="007D079C"/>
    <w:rsid w:val="007D0A24"/>
    <w:rsid w:val="007D35E0"/>
    <w:rsid w:val="007D3DC1"/>
    <w:rsid w:val="007D6FAB"/>
    <w:rsid w:val="007E2F3F"/>
    <w:rsid w:val="007E3D80"/>
    <w:rsid w:val="007E4358"/>
    <w:rsid w:val="007E6691"/>
    <w:rsid w:val="007E6A87"/>
    <w:rsid w:val="007E706C"/>
    <w:rsid w:val="007F1293"/>
    <w:rsid w:val="007F1D1F"/>
    <w:rsid w:val="007F24A5"/>
    <w:rsid w:val="007F2BC8"/>
    <w:rsid w:val="007F466D"/>
    <w:rsid w:val="007F726B"/>
    <w:rsid w:val="007F7DD9"/>
    <w:rsid w:val="0080651C"/>
    <w:rsid w:val="00806620"/>
    <w:rsid w:val="0080782E"/>
    <w:rsid w:val="00811D1B"/>
    <w:rsid w:val="00813DA2"/>
    <w:rsid w:val="008148DD"/>
    <w:rsid w:val="00820A4E"/>
    <w:rsid w:val="00821829"/>
    <w:rsid w:val="00824E46"/>
    <w:rsid w:val="008259B6"/>
    <w:rsid w:val="00826D3B"/>
    <w:rsid w:val="00834706"/>
    <w:rsid w:val="008352EB"/>
    <w:rsid w:val="008355BC"/>
    <w:rsid w:val="00835909"/>
    <w:rsid w:val="00835E60"/>
    <w:rsid w:val="00836179"/>
    <w:rsid w:val="0083648D"/>
    <w:rsid w:val="00840786"/>
    <w:rsid w:val="008443EB"/>
    <w:rsid w:val="00845FB2"/>
    <w:rsid w:val="00846FF0"/>
    <w:rsid w:val="00850072"/>
    <w:rsid w:val="00850E92"/>
    <w:rsid w:val="00851AF1"/>
    <w:rsid w:val="00864ADA"/>
    <w:rsid w:val="008658EA"/>
    <w:rsid w:val="008671F3"/>
    <w:rsid w:val="00867792"/>
    <w:rsid w:val="008770CA"/>
    <w:rsid w:val="0087748E"/>
    <w:rsid w:val="008801CA"/>
    <w:rsid w:val="00883F9F"/>
    <w:rsid w:val="00884E70"/>
    <w:rsid w:val="00884EAA"/>
    <w:rsid w:val="00886438"/>
    <w:rsid w:val="00886B90"/>
    <w:rsid w:val="00887B46"/>
    <w:rsid w:val="0089047D"/>
    <w:rsid w:val="008973DD"/>
    <w:rsid w:val="008A1585"/>
    <w:rsid w:val="008A2940"/>
    <w:rsid w:val="008A701A"/>
    <w:rsid w:val="008A752E"/>
    <w:rsid w:val="008A7DD0"/>
    <w:rsid w:val="008B065B"/>
    <w:rsid w:val="008B3B7D"/>
    <w:rsid w:val="008B4111"/>
    <w:rsid w:val="008B6B73"/>
    <w:rsid w:val="008C0A55"/>
    <w:rsid w:val="008C18D7"/>
    <w:rsid w:val="008C2BEA"/>
    <w:rsid w:val="008C3626"/>
    <w:rsid w:val="008C3EB3"/>
    <w:rsid w:val="008C5109"/>
    <w:rsid w:val="008C5158"/>
    <w:rsid w:val="008C725B"/>
    <w:rsid w:val="008C7B6F"/>
    <w:rsid w:val="008D153C"/>
    <w:rsid w:val="008D1843"/>
    <w:rsid w:val="008D2AA3"/>
    <w:rsid w:val="008D2B0E"/>
    <w:rsid w:val="008D2E75"/>
    <w:rsid w:val="008D3FD2"/>
    <w:rsid w:val="008D48F3"/>
    <w:rsid w:val="008D5C30"/>
    <w:rsid w:val="008E25CF"/>
    <w:rsid w:val="008E2997"/>
    <w:rsid w:val="008E36BC"/>
    <w:rsid w:val="008E61B8"/>
    <w:rsid w:val="008E6612"/>
    <w:rsid w:val="008E7D45"/>
    <w:rsid w:val="008F0CF9"/>
    <w:rsid w:val="008F7ADF"/>
    <w:rsid w:val="009004B3"/>
    <w:rsid w:val="00900911"/>
    <w:rsid w:val="0090131B"/>
    <w:rsid w:val="00901409"/>
    <w:rsid w:val="009024DE"/>
    <w:rsid w:val="00902A05"/>
    <w:rsid w:val="0090324E"/>
    <w:rsid w:val="00903B54"/>
    <w:rsid w:val="009048F6"/>
    <w:rsid w:val="00905085"/>
    <w:rsid w:val="00905291"/>
    <w:rsid w:val="00907CE8"/>
    <w:rsid w:val="00911E4D"/>
    <w:rsid w:val="00916803"/>
    <w:rsid w:val="009216BF"/>
    <w:rsid w:val="00921A78"/>
    <w:rsid w:val="00921C9E"/>
    <w:rsid w:val="00922597"/>
    <w:rsid w:val="00922C0B"/>
    <w:rsid w:val="009234B1"/>
    <w:rsid w:val="00924752"/>
    <w:rsid w:val="00924E7E"/>
    <w:rsid w:val="00925038"/>
    <w:rsid w:val="00925825"/>
    <w:rsid w:val="00925A93"/>
    <w:rsid w:val="00926378"/>
    <w:rsid w:val="00926CDB"/>
    <w:rsid w:val="00931932"/>
    <w:rsid w:val="009330AE"/>
    <w:rsid w:val="00933CBD"/>
    <w:rsid w:val="00937600"/>
    <w:rsid w:val="009414C4"/>
    <w:rsid w:val="0094174E"/>
    <w:rsid w:val="0094270A"/>
    <w:rsid w:val="00942CF2"/>
    <w:rsid w:val="00942F2C"/>
    <w:rsid w:val="00944F5D"/>
    <w:rsid w:val="009457F0"/>
    <w:rsid w:val="00954629"/>
    <w:rsid w:val="0095681A"/>
    <w:rsid w:val="00957539"/>
    <w:rsid w:val="0096682A"/>
    <w:rsid w:val="00967E87"/>
    <w:rsid w:val="0097263A"/>
    <w:rsid w:val="00973484"/>
    <w:rsid w:val="00973D39"/>
    <w:rsid w:val="00974D54"/>
    <w:rsid w:val="00975123"/>
    <w:rsid w:val="00981306"/>
    <w:rsid w:val="00982779"/>
    <w:rsid w:val="009832FC"/>
    <w:rsid w:val="00983588"/>
    <w:rsid w:val="00984FAD"/>
    <w:rsid w:val="00987620"/>
    <w:rsid w:val="00990D79"/>
    <w:rsid w:val="00990DD3"/>
    <w:rsid w:val="009914CE"/>
    <w:rsid w:val="009917F6"/>
    <w:rsid w:val="0099245E"/>
    <w:rsid w:val="009926F8"/>
    <w:rsid w:val="00992C19"/>
    <w:rsid w:val="00992FCE"/>
    <w:rsid w:val="009947C7"/>
    <w:rsid w:val="009963A6"/>
    <w:rsid w:val="009A0178"/>
    <w:rsid w:val="009A189F"/>
    <w:rsid w:val="009A1ACF"/>
    <w:rsid w:val="009A3387"/>
    <w:rsid w:val="009A4104"/>
    <w:rsid w:val="009A65DC"/>
    <w:rsid w:val="009A72A6"/>
    <w:rsid w:val="009A7B84"/>
    <w:rsid w:val="009B00E0"/>
    <w:rsid w:val="009B102B"/>
    <w:rsid w:val="009B20C9"/>
    <w:rsid w:val="009B3CFE"/>
    <w:rsid w:val="009B4E9A"/>
    <w:rsid w:val="009B52E8"/>
    <w:rsid w:val="009B7458"/>
    <w:rsid w:val="009C13D7"/>
    <w:rsid w:val="009C2C14"/>
    <w:rsid w:val="009C3B76"/>
    <w:rsid w:val="009D1325"/>
    <w:rsid w:val="009D3D89"/>
    <w:rsid w:val="009D4048"/>
    <w:rsid w:val="009D7114"/>
    <w:rsid w:val="009E22DB"/>
    <w:rsid w:val="009E613F"/>
    <w:rsid w:val="009E62E4"/>
    <w:rsid w:val="009E6644"/>
    <w:rsid w:val="009E6AFE"/>
    <w:rsid w:val="009F01AA"/>
    <w:rsid w:val="009F3AEF"/>
    <w:rsid w:val="009F55A2"/>
    <w:rsid w:val="009F5632"/>
    <w:rsid w:val="009F56F9"/>
    <w:rsid w:val="009F7DEC"/>
    <w:rsid w:val="00A0100B"/>
    <w:rsid w:val="00A046B2"/>
    <w:rsid w:val="00A067FA"/>
    <w:rsid w:val="00A07B44"/>
    <w:rsid w:val="00A10F33"/>
    <w:rsid w:val="00A1324D"/>
    <w:rsid w:val="00A143E6"/>
    <w:rsid w:val="00A165D0"/>
    <w:rsid w:val="00A16B0C"/>
    <w:rsid w:val="00A2054C"/>
    <w:rsid w:val="00A21340"/>
    <w:rsid w:val="00A22D50"/>
    <w:rsid w:val="00A22EAC"/>
    <w:rsid w:val="00A244E1"/>
    <w:rsid w:val="00A2798D"/>
    <w:rsid w:val="00A31DD4"/>
    <w:rsid w:val="00A32454"/>
    <w:rsid w:val="00A32D33"/>
    <w:rsid w:val="00A3412F"/>
    <w:rsid w:val="00A34829"/>
    <w:rsid w:val="00A34B83"/>
    <w:rsid w:val="00A34CC6"/>
    <w:rsid w:val="00A35CF9"/>
    <w:rsid w:val="00A4022E"/>
    <w:rsid w:val="00A44FF8"/>
    <w:rsid w:val="00A45961"/>
    <w:rsid w:val="00A5113E"/>
    <w:rsid w:val="00A54299"/>
    <w:rsid w:val="00A545A2"/>
    <w:rsid w:val="00A54765"/>
    <w:rsid w:val="00A56840"/>
    <w:rsid w:val="00A57AF9"/>
    <w:rsid w:val="00A61D9C"/>
    <w:rsid w:val="00A61E46"/>
    <w:rsid w:val="00A65C6A"/>
    <w:rsid w:val="00A66072"/>
    <w:rsid w:val="00A70B77"/>
    <w:rsid w:val="00A7258C"/>
    <w:rsid w:val="00A72A48"/>
    <w:rsid w:val="00A73CAA"/>
    <w:rsid w:val="00A74A1A"/>
    <w:rsid w:val="00A75345"/>
    <w:rsid w:val="00A7577A"/>
    <w:rsid w:val="00A75869"/>
    <w:rsid w:val="00A75D91"/>
    <w:rsid w:val="00A76EDF"/>
    <w:rsid w:val="00A772C3"/>
    <w:rsid w:val="00A779B1"/>
    <w:rsid w:val="00A80887"/>
    <w:rsid w:val="00A81831"/>
    <w:rsid w:val="00A81DB9"/>
    <w:rsid w:val="00A83158"/>
    <w:rsid w:val="00A844E5"/>
    <w:rsid w:val="00A85ED9"/>
    <w:rsid w:val="00A863DD"/>
    <w:rsid w:val="00A87B63"/>
    <w:rsid w:val="00A87BE4"/>
    <w:rsid w:val="00A904B1"/>
    <w:rsid w:val="00A92470"/>
    <w:rsid w:val="00A942BF"/>
    <w:rsid w:val="00A9459F"/>
    <w:rsid w:val="00A94EF9"/>
    <w:rsid w:val="00A959EA"/>
    <w:rsid w:val="00A9603D"/>
    <w:rsid w:val="00A96469"/>
    <w:rsid w:val="00A964B8"/>
    <w:rsid w:val="00AA0679"/>
    <w:rsid w:val="00AA1B8E"/>
    <w:rsid w:val="00AA3408"/>
    <w:rsid w:val="00AA34F7"/>
    <w:rsid w:val="00AA35FB"/>
    <w:rsid w:val="00AA5FC0"/>
    <w:rsid w:val="00AA63B0"/>
    <w:rsid w:val="00AB1D84"/>
    <w:rsid w:val="00AB2FD8"/>
    <w:rsid w:val="00AB5C91"/>
    <w:rsid w:val="00AB6C5E"/>
    <w:rsid w:val="00AB702E"/>
    <w:rsid w:val="00AB7C07"/>
    <w:rsid w:val="00AC00E8"/>
    <w:rsid w:val="00AC2654"/>
    <w:rsid w:val="00AC68E1"/>
    <w:rsid w:val="00AD0337"/>
    <w:rsid w:val="00AD49D3"/>
    <w:rsid w:val="00AD4E92"/>
    <w:rsid w:val="00AD61F8"/>
    <w:rsid w:val="00AF06B1"/>
    <w:rsid w:val="00AF33D9"/>
    <w:rsid w:val="00AF41C9"/>
    <w:rsid w:val="00B0494B"/>
    <w:rsid w:val="00B053FB"/>
    <w:rsid w:val="00B05763"/>
    <w:rsid w:val="00B06FE8"/>
    <w:rsid w:val="00B11056"/>
    <w:rsid w:val="00B11843"/>
    <w:rsid w:val="00B15274"/>
    <w:rsid w:val="00B15547"/>
    <w:rsid w:val="00B22365"/>
    <w:rsid w:val="00B2250F"/>
    <w:rsid w:val="00B22797"/>
    <w:rsid w:val="00B22C89"/>
    <w:rsid w:val="00B23827"/>
    <w:rsid w:val="00B270B8"/>
    <w:rsid w:val="00B3089E"/>
    <w:rsid w:val="00B31D45"/>
    <w:rsid w:val="00B31DA8"/>
    <w:rsid w:val="00B32019"/>
    <w:rsid w:val="00B3286D"/>
    <w:rsid w:val="00B3462A"/>
    <w:rsid w:val="00B34659"/>
    <w:rsid w:val="00B36EB4"/>
    <w:rsid w:val="00B37E99"/>
    <w:rsid w:val="00B40C1E"/>
    <w:rsid w:val="00B41703"/>
    <w:rsid w:val="00B43C1B"/>
    <w:rsid w:val="00B45C8F"/>
    <w:rsid w:val="00B46983"/>
    <w:rsid w:val="00B46FB9"/>
    <w:rsid w:val="00B5160D"/>
    <w:rsid w:val="00B5169A"/>
    <w:rsid w:val="00B51772"/>
    <w:rsid w:val="00B5241A"/>
    <w:rsid w:val="00B52E1E"/>
    <w:rsid w:val="00B5331E"/>
    <w:rsid w:val="00B54CF8"/>
    <w:rsid w:val="00B55F62"/>
    <w:rsid w:val="00B5753F"/>
    <w:rsid w:val="00B60E93"/>
    <w:rsid w:val="00B623A0"/>
    <w:rsid w:val="00B62DB1"/>
    <w:rsid w:val="00B6367F"/>
    <w:rsid w:val="00B64B58"/>
    <w:rsid w:val="00B66644"/>
    <w:rsid w:val="00B72ACD"/>
    <w:rsid w:val="00B75B8C"/>
    <w:rsid w:val="00B80B59"/>
    <w:rsid w:val="00B83C2B"/>
    <w:rsid w:val="00B83D23"/>
    <w:rsid w:val="00B85FCC"/>
    <w:rsid w:val="00B863A3"/>
    <w:rsid w:val="00B92165"/>
    <w:rsid w:val="00B93DAC"/>
    <w:rsid w:val="00B93DE1"/>
    <w:rsid w:val="00B952DE"/>
    <w:rsid w:val="00B960C3"/>
    <w:rsid w:val="00B960E2"/>
    <w:rsid w:val="00B97225"/>
    <w:rsid w:val="00B974D9"/>
    <w:rsid w:val="00BA0B95"/>
    <w:rsid w:val="00BA55D4"/>
    <w:rsid w:val="00BA6482"/>
    <w:rsid w:val="00BA6990"/>
    <w:rsid w:val="00BA7475"/>
    <w:rsid w:val="00BA7480"/>
    <w:rsid w:val="00BB081F"/>
    <w:rsid w:val="00BB0CCF"/>
    <w:rsid w:val="00BB0E85"/>
    <w:rsid w:val="00BB3E10"/>
    <w:rsid w:val="00BB425D"/>
    <w:rsid w:val="00BB49AD"/>
    <w:rsid w:val="00BB56A2"/>
    <w:rsid w:val="00BB58BA"/>
    <w:rsid w:val="00BC091C"/>
    <w:rsid w:val="00BC0A35"/>
    <w:rsid w:val="00BC1499"/>
    <w:rsid w:val="00BC2ED2"/>
    <w:rsid w:val="00BC3B2A"/>
    <w:rsid w:val="00BC4D77"/>
    <w:rsid w:val="00BC55BF"/>
    <w:rsid w:val="00BC5987"/>
    <w:rsid w:val="00BC7492"/>
    <w:rsid w:val="00BD1D50"/>
    <w:rsid w:val="00BD2286"/>
    <w:rsid w:val="00BD32AA"/>
    <w:rsid w:val="00BD342E"/>
    <w:rsid w:val="00BD37BA"/>
    <w:rsid w:val="00BD3AEB"/>
    <w:rsid w:val="00BD5A57"/>
    <w:rsid w:val="00BD6479"/>
    <w:rsid w:val="00BD7E0D"/>
    <w:rsid w:val="00BE4981"/>
    <w:rsid w:val="00BE53B9"/>
    <w:rsid w:val="00BE72ED"/>
    <w:rsid w:val="00BF0C8F"/>
    <w:rsid w:val="00BF3670"/>
    <w:rsid w:val="00BF4361"/>
    <w:rsid w:val="00BF55C9"/>
    <w:rsid w:val="00BF74B5"/>
    <w:rsid w:val="00C00667"/>
    <w:rsid w:val="00C0153B"/>
    <w:rsid w:val="00C04BD1"/>
    <w:rsid w:val="00C065B5"/>
    <w:rsid w:val="00C13BEC"/>
    <w:rsid w:val="00C13CBA"/>
    <w:rsid w:val="00C14C3D"/>
    <w:rsid w:val="00C156E5"/>
    <w:rsid w:val="00C166DD"/>
    <w:rsid w:val="00C20FE2"/>
    <w:rsid w:val="00C267F6"/>
    <w:rsid w:val="00C26C51"/>
    <w:rsid w:val="00C275C7"/>
    <w:rsid w:val="00C33604"/>
    <w:rsid w:val="00C34B27"/>
    <w:rsid w:val="00C37F1F"/>
    <w:rsid w:val="00C4121B"/>
    <w:rsid w:val="00C441B1"/>
    <w:rsid w:val="00C470E0"/>
    <w:rsid w:val="00C50B33"/>
    <w:rsid w:val="00C512F8"/>
    <w:rsid w:val="00C54DD8"/>
    <w:rsid w:val="00C55374"/>
    <w:rsid w:val="00C553C3"/>
    <w:rsid w:val="00C55C78"/>
    <w:rsid w:val="00C60580"/>
    <w:rsid w:val="00C62EEE"/>
    <w:rsid w:val="00C63030"/>
    <w:rsid w:val="00C63141"/>
    <w:rsid w:val="00C63C95"/>
    <w:rsid w:val="00C63E80"/>
    <w:rsid w:val="00C64590"/>
    <w:rsid w:val="00C64F3B"/>
    <w:rsid w:val="00C65115"/>
    <w:rsid w:val="00C6517B"/>
    <w:rsid w:val="00C7159A"/>
    <w:rsid w:val="00C735C9"/>
    <w:rsid w:val="00C74B4B"/>
    <w:rsid w:val="00C751E7"/>
    <w:rsid w:val="00C7535F"/>
    <w:rsid w:val="00C8099C"/>
    <w:rsid w:val="00C814A1"/>
    <w:rsid w:val="00C816C3"/>
    <w:rsid w:val="00C82F5C"/>
    <w:rsid w:val="00C833FD"/>
    <w:rsid w:val="00C85A3A"/>
    <w:rsid w:val="00C86044"/>
    <w:rsid w:val="00C872D0"/>
    <w:rsid w:val="00C87DF3"/>
    <w:rsid w:val="00C9419A"/>
    <w:rsid w:val="00C95830"/>
    <w:rsid w:val="00C96551"/>
    <w:rsid w:val="00C9714E"/>
    <w:rsid w:val="00C97FD0"/>
    <w:rsid w:val="00CA0932"/>
    <w:rsid w:val="00CA13FE"/>
    <w:rsid w:val="00CA2A6F"/>
    <w:rsid w:val="00CA2AA1"/>
    <w:rsid w:val="00CA2F7A"/>
    <w:rsid w:val="00CA3E6C"/>
    <w:rsid w:val="00CA4AB6"/>
    <w:rsid w:val="00CA531C"/>
    <w:rsid w:val="00CA5EAF"/>
    <w:rsid w:val="00CA6764"/>
    <w:rsid w:val="00CA7CA0"/>
    <w:rsid w:val="00CB01D1"/>
    <w:rsid w:val="00CB039C"/>
    <w:rsid w:val="00CB0592"/>
    <w:rsid w:val="00CB3A9B"/>
    <w:rsid w:val="00CB6AF1"/>
    <w:rsid w:val="00CB7B25"/>
    <w:rsid w:val="00CC0119"/>
    <w:rsid w:val="00CC041D"/>
    <w:rsid w:val="00CC1AA7"/>
    <w:rsid w:val="00CC3CC3"/>
    <w:rsid w:val="00CC3E28"/>
    <w:rsid w:val="00CC46D6"/>
    <w:rsid w:val="00CC544E"/>
    <w:rsid w:val="00CC68E8"/>
    <w:rsid w:val="00CD07FC"/>
    <w:rsid w:val="00CD14EF"/>
    <w:rsid w:val="00CD27AD"/>
    <w:rsid w:val="00CD36B8"/>
    <w:rsid w:val="00CD7121"/>
    <w:rsid w:val="00CD71A1"/>
    <w:rsid w:val="00CE1857"/>
    <w:rsid w:val="00CE1AE1"/>
    <w:rsid w:val="00CE1B3B"/>
    <w:rsid w:val="00CE1C47"/>
    <w:rsid w:val="00CE60B3"/>
    <w:rsid w:val="00CE68D1"/>
    <w:rsid w:val="00CE7CF0"/>
    <w:rsid w:val="00CF3E21"/>
    <w:rsid w:val="00CF4054"/>
    <w:rsid w:val="00CF44B2"/>
    <w:rsid w:val="00CF698D"/>
    <w:rsid w:val="00CF787E"/>
    <w:rsid w:val="00D030D5"/>
    <w:rsid w:val="00D035ED"/>
    <w:rsid w:val="00D04875"/>
    <w:rsid w:val="00D04915"/>
    <w:rsid w:val="00D04DD8"/>
    <w:rsid w:val="00D04ED7"/>
    <w:rsid w:val="00D05290"/>
    <w:rsid w:val="00D1135C"/>
    <w:rsid w:val="00D11B89"/>
    <w:rsid w:val="00D11E30"/>
    <w:rsid w:val="00D12A73"/>
    <w:rsid w:val="00D12D6D"/>
    <w:rsid w:val="00D159FA"/>
    <w:rsid w:val="00D15D2E"/>
    <w:rsid w:val="00D16FA2"/>
    <w:rsid w:val="00D17653"/>
    <w:rsid w:val="00D20E29"/>
    <w:rsid w:val="00D22731"/>
    <w:rsid w:val="00D238E4"/>
    <w:rsid w:val="00D26CCA"/>
    <w:rsid w:val="00D27C78"/>
    <w:rsid w:val="00D27D64"/>
    <w:rsid w:val="00D35D8F"/>
    <w:rsid w:val="00D36958"/>
    <w:rsid w:val="00D36C9F"/>
    <w:rsid w:val="00D4009F"/>
    <w:rsid w:val="00D40650"/>
    <w:rsid w:val="00D41276"/>
    <w:rsid w:val="00D448AC"/>
    <w:rsid w:val="00D448AE"/>
    <w:rsid w:val="00D44DA1"/>
    <w:rsid w:val="00D45DEF"/>
    <w:rsid w:val="00D46150"/>
    <w:rsid w:val="00D46214"/>
    <w:rsid w:val="00D52315"/>
    <w:rsid w:val="00D52F9F"/>
    <w:rsid w:val="00D53668"/>
    <w:rsid w:val="00D53750"/>
    <w:rsid w:val="00D54411"/>
    <w:rsid w:val="00D57779"/>
    <w:rsid w:val="00D5791E"/>
    <w:rsid w:val="00D57AA7"/>
    <w:rsid w:val="00D602B3"/>
    <w:rsid w:val="00D603AE"/>
    <w:rsid w:val="00D619B5"/>
    <w:rsid w:val="00D61BE9"/>
    <w:rsid w:val="00D63E70"/>
    <w:rsid w:val="00D6716B"/>
    <w:rsid w:val="00D70025"/>
    <w:rsid w:val="00D705D1"/>
    <w:rsid w:val="00D726C0"/>
    <w:rsid w:val="00D73CFE"/>
    <w:rsid w:val="00D7702B"/>
    <w:rsid w:val="00D77D7D"/>
    <w:rsid w:val="00D82895"/>
    <w:rsid w:val="00D84011"/>
    <w:rsid w:val="00D847B5"/>
    <w:rsid w:val="00D84C81"/>
    <w:rsid w:val="00D84DBA"/>
    <w:rsid w:val="00D8565B"/>
    <w:rsid w:val="00D85EBA"/>
    <w:rsid w:val="00D904B6"/>
    <w:rsid w:val="00D915A9"/>
    <w:rsid w:val="00D93796"/>
    <w:rsid w:val="00D9472D"/>
    <w:rsid w:val="00D97406"/>
    <w:rsid w:val="00D97705"/>
    <w:rsid w:val="00DA4640"/>
    <w:rsid w:val="00DA6016"/>
    <w:rsid w:val="00DA620F"/>
    <w:rsid w:val="00DA7656"/>
    <w:rsid w:val="00DB1851"/>
    <w:rsid w:val="00DB21C7"/>
    <w:rsid w:val="00DB22C4"/>
    <w:rsid w:val="00DB244E"/>
    <w:rsid w:val="00DB4FA4"/>
    <w:rsid w:val="00DB54A2"/>
    <w:rsid w:val="00DB65DA"/>
    <w:rsid w:val="00DC1D0C"/>
    <w:rsid w:val="00DC3919"/>
    <w:rsid w:val="00DC6D91"/>
    <w:rsid w:val="00DC7CD2"/>
    <w:rsid w:val="00DC7D15"/>
    <w:rsid w:val="00DD07EA"/>
    <w:rsid w:val="00DD297B"/>
    <w:rsid w:val="00DD2BD3"/>
    <w:rsid w:val="00DD2C01"/>
    <w:rsid w:val="00DD4576"/>
    <w:rsid w:val="00DD48F8"/>
    <w:rsid w:val="00DD6447"/>
    <w:rsid w:val="00DE0838"/>
    <w:rsid w:val="00DE2178"/>
    <w:rsid w:val="00DE3C49"/>
    <w:rsid w:val="00DE4D00"/>
    <w:rsid w:val="00DE5E31"/>
    <w:rsid w:val="00DF1AC3"/>
    <w:rsid w:val="00DF5197"/>
    <w:rsid w:val="00DF6208"/>
    <w:rsid w:val="00DF676F"/>
    <w:rsid w:val="00DF71DE"/>
    <w:rsid w:val="00DF73CE"/>
    <w:rsid w:val="00DF77A6"/>
    <w:rsid w:val="00E019A5"/>
    <w:rsid w:val="00E01D62"/>
    <w:rsid w:val="00E04C90"/>
    <w:rsid w:val="00E050FC"/>
    <w:rsid w:val="00E0525B"/>
    <w:rsid w:val="00E06248"/>
    <w:rsid w:val="00E07205"/>
    <w:rsid w:val="00E07FE4"/>
    <w:rsid w:val="00E10816"/>
    <w:rsid w:val="00E13E30"/>
    <w:rsid w:val="00E164C7"/>
    <w:rsid w:val="00E166B4"/>
    <w:rsid w:val="00E17CC0"/>
    <w:rsid w:val="00E20728"/>
    <w:rsid w:val="00E222DD"/>
    <w:rsid w:val="00E227BB"/>
    <w:rsid w:val="00E22AB6"/>
    <w:rsid w:val="00E25961"/>
    <w:rsid w:val="00E31C0A"/>
    <w:rsid w:val="00E32767"/>
    <w:rsid w:val="00E33A58"/>
    <w:rsid w:val="00E3677E"/>
    <w:rsid w:val="00E40908"/>
    <w:rsid w:val="00E412A6"/>
    <w:rsid w:val="00E441B5"/>
    <w:rsid w:val="00E4441C"/>
    <w:rsid w:val="00E44CCC"/>
    <w:rsid w:val="00E46E23"/>
    <w:rsid w:val="00E47B7F"/>
    <w:rsid w:val="00E5133B"/>
    <w:rsid w:val="00E5261B"/>
    <w:rsid w:val="00E5583F"/>
    <w:rsid w:val="00E57153"/>
    <w:rsid w:val="00E6020F"/>
    <w:rsid w:val="00E618F9"/>
    <w:rsid w:val="00E6236B"/>
    <w:rsid w:val="00E62906"/>
    <w:rsid w:val="00E62B1F"/>
    <w:rsid w:val="00E65901"/>
    <w:rsid w:val="00E65F06"/>
    <w:rsid w:val="00E71FE2"/>
    <w:rsid w:val="00E73306"/>
    <w:rsid w:val="00E75242"/>
    <w:rsid w:val="00E76260"/>
    <w:rsid w:val="00E76C2A"/>
    <w:rsid w:val="00E811C1"/>
    <w:rsid w:val="00E82875"/>
    <w:rsid w:val="00E82F62"/>
    <w:rsid w:val="00E831B5"/>
    <w:rsid w:val="00E84460"/>
    <w:rsid w:val="00E8515F"/>
    <w:rsid w:val="00E9163A"/>
    <w:rsid w:val="00E91C42"/>
    <w:rsid w:val="00E93979"/>
    <w:rsid w:val="00E93F94"/>
    <w:rsid w:val="00E94994"/>
    <w:rsid w:val="00E94AF3"/>
    <w:rsid w:val="00E94E03"/>
    <w:rsid w:val="00E95FDB"/>
    <w:rsid w:val="00EA48E7"/>
    <w:rsid w:val="00EA5054"/>
    <w:rsid w:val="00EA5A27"/>
    <w:rsid w:val="00EA622F"/>
    <w:rsid w:val="00EA6803"/>
    <w:rsid w:val="00EA6B60"/>
    <w:rsid w:val="00EA7679"/>
    <w:rsid w:val="00EB07A6"/>
    <w:rsid w:val="00EB15F3"/>
    <w:rsid w:val="00EB270F"/>
    <w:rsid w:val="00EB3C71"/>
    <w:rsid w:val="00EB4764"/>
    <w:rsid w:val="00EB56FC"/>
    <w:rsid w:val="00EB7246"/>
    <w:rsid w:val="00EB72BE"/>
    <w:rsid w:val="00EC1877"/>
    <w:rsid w:val="00EC42F7"/>
    <w:rsid w:val="00EC5501"/>
    <w:rsid w:val="00EC60CF"/>
    <w:rsid w:val="00EC76D2"/>
    <w:rsid w:val="00ED06C1"/>
    <w:rsid w:val="00ED0957"/>
    <w:rsid w:val="00ED37E9"/>
    <w:rsid w:val="00EE0FFC"/>
    <w:rsid w:val="00EE1A0A"/>
    <w:rsid w:val="00EE1F38"/>
    <w:rsid w:val="00EE3D98"/>
    <w:rsid w:val="00EE4420"/>
    <w:rsid w:val="00EE62A0"/>
    <w:rsid w:val="00EE6B1C"/>
    <w:rsid w:val="00EE7BFD"/>
    <w:rsid w:val="00EF2965"/>
    <w:rsid w:val="00EF35F5"/>
    <w:rsid w:val="00EF40CC"/>
    <w:rsid w:val="00EF5B71"/>
    <w:rsid w:val="00F019EE"/>
    <w:rsid w:val="00F029E1"/>
    <w:rsid w:val="00F03171"/>
    <w:rsid w:val="00F05BF9"/>
    <w:rsid w:val="00F0623A"/>
    <w:rsid w:val="00F0665D"/>
    <w:rsid w:val="00F06EA3"/>
    <w:rsid w:val="00F07253"/>
    <w:rsid w:val="00F10750"/>
    <w:rsid w:val="00F12B78"/>
    <w:rsid w:val="00F23542"/>
    <w:rsid w:val="00F23B96"/>
    <w:rsid w:val="00F27068"/>
    <w:rsid w:val="00F34D21"/>
    <w:rsid w:val="00F358B2"/>
    <w:rsid w:val="00F36BE2"/>
    <w:rsid w:val="00F37947"/>
    <w:rsid w:val="00F406C9"/>
    <w:rsid w:val="00F41E4B"/>
    <w:rsid w:val="00F45D96"/>
    <w:rsid w:val="00F460E7"/>
    <w:rsid w:val="00F46355"/>
    <w:rsid w:val="00F471A0"/>
    <w:rsid w:val="00F472B6"/>
    <w:rsid w:val="00F514AA"/>
    <w:rsid w:val="00F51F93"/>
    <w:rsid w:val="00F534C5"/>
    <w:rsid w:val="00F53DAD"/>
    <w:rsid w:val="00F554BD"/>
    <w:rsid w:val="00F55593"/>
    <w:rsid w:val="00F556DA"/>
    <w:rsid w:val="00F56095"/>
    <w:rsid w:val="00F57B6E"/>
    <w:rsid w:val="00F57C6B"/>
    <w:rsid w:val="00F6179B"/>
    <w:rsid w:val="00F62A09"/>
    <w:rsid w:val="00F643BE"/>
    <w:rsid w:val="00F6481C"/>
    <w:rsid w:val="00F65C52"/>
    <w:rsid w:val="00F65FD4"/>
    <w:rsid w:val="00F71BAD"/>
    <w:rsid w:val="00F71FE5"/>
    <w:rsid w:val="00F72548"/>
    <w:rsid w:val="00F73465"/>
    <w:rsid w:val="00F73A3B"/>
    <w:rsid w:val="00F7454B"/>
    <w:rsid w:val="00F7542B"/>
    <w:rsid w:val="00F755F1"/>
    <w:rsid w:val="00F756A0"/>
    <w:rsid w:val="00F767EF"/>
    <w:rsid w:val="00F76971"/>
    <w:rsid w:val="00F8158B"/>
    <w:rsid w:val="00F81FC1"/>
    <w:rsid w:val="00F83164"/>
    <w:rsid w:val="00F84116"/>
    <w:rsid w:val="00F85B02"/>
    <w:rsid w:val="00F871E8"/>
    <w:rsid w:val="00F877FA"/>
    <w:rsid w:val="00F8788E"/>
    <w:rsid w:val="00F87BA2"/>
    <w:rsid w:val="00F90868"/>
    <w:rsid w:val="00F93110"/>
    <w:rsid w:val="00F93DA5"/>
    <w:rsid w:val="00F93FD2"/>
    <w:rsid w:val="00F943F9"/>
    <w:rsid w:val="00F94916"/>
    <w:rsid w:val="00F94F2B"/>
    <w:rsid w:val="00F95632"/>
    <w:rsid w:val="00F96F42"/>
    <w:rsid w:val="00F97936"/>
    <w:rsid w:val="00F97AC3"/>
    <w:rsid w:val="00FA274A"/>
    <w:rsid w:val="00FA2DC2"/>
    <w:rsid w:val="00FA6D96"/>
    <w:rsid w:val="00FA7D4C"/>
    <w:rsid w:val="00FB06C9"/>
    <w:rsid w:val="00FB1DDF"/>
    <w:rsid w:val="00FB272D"/>
    <w:rsid w:val="00FB28DE"/>
    <w:rsid w:val="00FB42D8"/>
    <w:rsid w:val="00FB49CE"/>
    <w:rsid w:val="00FB49E6"/>
    <w:rsid w:val="00FB5D97"/>
    <w:rsid w:val="00FB748F"/>
    <w:rsid w:val="00FB7761"/>
    <w:rsid w:val="00FC10C3"/>
    <w:rsid w:val="00FC231B"/>
    <w:rsid w:val="00FC32CE"/>
    <w:rsid w:val="00FC3707"/>
    <w:rsid w:val="00FC41AE"/>
    <w:rsid w:val="00FC44C0"/>
    <w:rsid w:val="00FC4926"/>
    <w:rsid w:val="00FC5449"/>
    <w:rsid w:val="00FC59F5"/>
    <w:rsid w:val="00FC5A4D"/>
    <w:rsid w:val="00FD08CF"/>
    <w:rsid w:val="00FD124F"/>
    <w:rsid w:val="00FD1A9B"/>
    <w:rsid w:val="00FD1E94"/>
    <w:rsid w:val="00FD28DB"/>
    <w:rsid w:val="00FD2942"/>
    <w:rsid w:val="00FD502F"/>
    <w:rsid w:val="00FE2E15"/>
    <w:rsid w:val="00FE4915"/>
    <w:rsid w:val="00FE6829"/>
    <w:rsid w:val="00FF009F"/>
    <w:rsid w:val="00FF074B"/>
    <w:rsid w:val="00FF181D"/>
    <w:rsid w:val="00FF1872"/>
    <w:rsid w:val="00FF1BC6"/>
    <w:rsid w:val="00FF2637"/>
    <w:rsid w:val="00FF45C8"/>
    <w:rsid w:val="00FF5924"/>
    <w:rsid w:val="00FF5C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AA08"/>
  <w15:chartTrackingRefBased/>
  <w15:docId w15:val="{1AA3C9A5-EF83-4C04-995C-6EFE3056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22F"/>
    <w:pPr>
      <w:spacing w:after="0" w:line="240" w:lineRule="auto"/>
    </w:pPr>
    <w:rPr>
      <w:rFonts w:eastAsia="Times New Roman" w:cs="Times New Roman"/>
      <w:szCs w:val="24"/>
    </w:rPr>
  </w:style>
  <w:style w:type="paragraph" w:styleId="Heading1">
    <w:name w:val="heading 1"/>
    <w:aliases w:val="Antraste 1,First subtitle,H1,Section Heading,h1,heading1"/>
    <w:basedOn w:val="Normal"/>
    <w:next w:val="Normal"/>
    <w:link w:val="Heading1Char"/>
    <w:qFormat/>
    <w:rsid w:val="00EA622F"/>
    <w:pPr>
      <w:keepNext/>
      <w:jc w:val="center"/>
      <w:outlineLvl w:val="0"/>
    </w:pPr>
    <w:rPr>
      <w:b/>
      <w:sz w:val="28"/>
      <w:szCs w:val="20"/>
    </w:rPr>
  </w:style>
  <w:style w:type="paragraph" w:styleId="Heading2">
    <w:name w:val="heading 2"/>
    <w:aliases w:val="HD2,Second subtitle"/>
    <w:basedOn w:val="Normal"/>
    <w:next w:val="Normal"/>
    <w:link w:val="Heading2Char"/>
    <w:uiPriority w:val="9"/>
    <w:unhideWhenUsed/>
    <w:qFormat/>
    <w:rsid w:val="00D35D8F"/>
    <w:pPr>
      <w:numPr>
        <w:numId w:val="2"/>
      </w:numPr>
      <w:spacing w:before="240" w:after="120"/>
      <w:ind w:left="567" w:hanging="567"/>
      <w:jc w:val="both"/>
      <w:outlineLvl w:val="1"/>
    </w:pPr>
    <w:rPr>
      <w:b/>
      <w:sz w:val="22"/>
      <w:szCs w:val="22"/>
    </w:rPr>
  </w:style>
  <w:style w:type="paragraph" w:styleId="Heading3">
    <w:name w:val="heading 3"/>
    <w:aliases w:val="3 Char,CT Char,E3 Char,H3 Char,Heading 3. Char,Sub-section Title Char,h3 Char,heading 3 + Indent: Left 0.25 in Char,heading 3 Char,l3 Char,l3+toc 3 Char"/>
    <w:basedOn w:val="Heading4"/>
    <w:next w:val="Normal"/>
    <w:link w:val="Heading3Char"/>
    <w:uiPriority w:val="9"/>
    <w:unhideWhenUsed/>
    <w:qFormat/>
    <w:rsid w:val="00D35D8F"/>
    <w:pPr>
      <w:numPr>
        <w:ilvl w:val="1"/>
      </w:numPr>
      <w:ind w:left="1134" w:hanging="567"/>
      <w:outlineLvl w:val="2"/>
    </w:pPr>
  </w:style>
  <w:style w:type="paragraph" w:styleId="Heading4">
    <w:name w:val="heading 4"/>
    <w:basedOn w:val="ListParagraph"/>
    <w:next w:val="Normal"/>
    <w:link w:val="Heading4Char"/>
    <w:unhideWhenUsed/>
    <w:qFormat/>
    <w:rsid w:val="00D35D8F"/>
    <w:pPr>
      <w:numPr>
        <w:ilvl w:val="2"/>
        <w:numId w:val="2"/>
      </w:numPr>
      <w:autoSpaceDE/>
      <w:autoSpaceDN/>
      <w:adjustRightInd/>
      <w:spacing w:after="120"/>
      <w:ind w:left="1985" w:hanging="851"/>
      <w:contextualSpacing w:val="0"/>
      <w:jc w:val="both"/>
      <w:outlineLvl w:val="3"/>
    </w:pPr>
    <w:rPr>
      <w:rFonts w:eastAsia="Calibri"/>
      <w:sz w:val="22"/>
      <w:szCs w:val="22"/>
      <w:lang w:val="lv-LV" w:eastAsia="lv-LV"/>
    </w:rPr>
  </w:style>
  <w:style w:type="paragraph" w:styleId="Heading5">
    <w:name w:val="heading 5"/>
    <w:basedOn w:val="ListParagraph"/>
    <w:next w:val="Normal"/>
    <w:link w:val="Heading5Char"/>
    <w:qFormat/>
    <w:rsid w:val="00D35D8F"/>
    <w:pPr>
      <w:numPr>
        <w:ilvl w:val="3"/>
        <w:numId w:val="2"/>
      </w:numPr>
      <w:tabs>
        <w:tab w:val="left" w:pos="2410"/>
      </w:tabs>
      <w:autoSpaceDE/>
      <w:autoSpaceDN/>
      <w:adjustRightInd/>
      <w:spacing w:after="120"/>
      <w:ind w:left="2836" w:hanging="851"/>
      <w:contextualSpacing w:val="0"/>
      <w:jc w:val="both"/>
      <w:outlineLvl w:val="4"/>
    </w:pPr>
    <w:rPr>
      <w:sz w:val="22"/>
      <w:szCs w:val="22"/>
      <w:lang w:val="lv-LV" w:eastAsia="lv-LV"/>
    </w:rPr>
  </w:style>
  <w:style w:type="paragraph" w:styleId="Heading6">
    <w:name w:val="heading 6"/>
    <w:basedOn w:val="Normal"/>
    <w:next w:val="Normal"/>
    <w:link w:val="Heading6Char"/>
    <w:uiPriority w:val="9"/>
    <w:unhideWhenUsed/>
    <w:qFormat/>
    <w:rsid w:val="00EA622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EA622F"/>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qFormat/>
    <w:rsid w:val="00EA622F"/>
    <w:pPr>
      <w:spacing w:before="240" w:after="60"/>
      <w:outlineLvl w:val="7"/>
    </w:pPr>
    <w:rPr>
      <w:i/>
      <w:iCs/>
      <w:lang w:val="en-GB"/>
    </w:rPr>
  </w:style>
  <w:style w:type="paragraph" w:styleId="Heading9">
    <w:name w:val="heading 9"/>
    <w:basedOn w:val="ListParagraph"/>
    <w:next w:val="Normal"/>
    <w:link w:val="Heading9Char"/>
    <w:qFormat/>
    <w:rsid w:val="00CD36B8"/>
    <w:pPr>
      <w:spacing w:after="120"/>
      <w:ind w:left="505" w:hanging="505"/>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First subtitle Char,H1 Char,Section Heading Char,h1 Char,heading1 Char"/>
    <w:basedOn w:val="DefaultParagraphFont"/>
    <w:link w:val="Heading1"/>
    <w:rsid w:val="00EA622F"/>
    <w:rPr>
      <w:rFonts w:eastAsia="Times New Roman" w:cs="Times New Roman"/>
      <w:b/>
      <w:sz w:val="28"/>
      <w:szCs w:val="20"/>
    </w:rPr>
  </w:style>
  <w:style w:type="character" w:customStyle="1" w:styleId="Heading2Char">
    <w:name w:val="Heading 2 Char"/>
    <w:aliases w:val="HD2 Char,Second subtitle Char"/>
    <w:basedOn w:val="DefaultParagraphFont"/>
    <w:link w:val="Heading2"/>
    <w:rsid w:val="00D35D8F"/>
    <w:rPr>
      <w:rFonts w:eastAsia="Times New Roman" w:cs="Times New Roman"/>
      <w:b/>
      <w:sz w:val="22"/>
    </w:rPr>
  </w:style>
  <w:style w:type="character" w:customStyle="1" w:styleId="Heading3Char">
    <w:name w:val="Heading 3 Char"/>
    <w:aliases w:val="3 Char Char1,CT Char Char1,E3 Char Char1,H3 Char Char1,Heading 3. Char Char1,Sub-section Title Char Char1,h3 Char Char1,heading 3 + Indent: Left 0.25 in Char Char1,heading 3 Char Char1,l3 Char Char1,l3+toc 3 Char Char1"/>
    <w:basedOn w:val="DefaultParagraphFont"/>
    <w:link w:val="Heading3"/>
    <w:rsid w:val="00D35D8F"/>
    <w:rPr>
      <w:rFonts w:eastAsia="Calibri" w:cs="Times New Roman"/>
      <w:sz w:val="22"/>
      <w:lang w:eastAsia="lv-LV"/>
    </w:rPr>
  </w:style>
  <w:style w:type="character" w:customStyle="1" w:styleId="Heading4Char">
    <w:name w:val="Heading 4 Char"/>
    <w:basedOn w:val="DefaultParagraphFont"/>
    <w:link w:val="Heading4"/>
    <w:rsid w:val="00D35D8F"/>
    <w:rPr>
      <w:rFonts w:eastAsia="Calibri" w:cs="Times New Roman"/>
      <w:sz w:val="22"/>
      <w:lang w:eastAsia="lv-LV"/>
    </w:rPr>
  </w:style>
  <w:style w:type="character" w:customStyle="1" w:styleId="Heading5Char">
    <w:name w:val="Heading 5 Char"/>
    <w:basedOn w:val="DefaultParagraphFont"/>
    <w:link w:val="Heading5"/>
    <w:rsid w:val="00D35D8F"/>
    <w:rPr>
      <w:rFonts w:eastAsia="Times New Roman" w:cs="Times New Roman"/>
      <w:sz w:val="22"/>
      <w:lang w:eastAsia="lv-LV"/>
    </w:rPr>
  </w:style>
  <w:style w:type="character" w:customStyle="1" w:styleId="Heading6Char">
    <w:name w:val="Heading 6 Char"/>
    <w:basedOn w:val="DefaultParagraphFont"/>
    <w:link w:val="Heading6"/>
    <w:rsid w:val="00EA622F"/>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rsid w:val="00EA62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EA622F"/>
    <w:rPr>
      <w:rFonts w:eastAsia="Times New Roman" w:cs="Times New Roman"/>
      <w:i/>
      <w:iCs/>
      <w:szCs w:val="24"/>
      <w:lang w:val="en-GB"/>
    </w:rPr>
  </w:style>
  <w:style w:type="character" w:customStyle="1" w:styleId="Heading9Char">
    <w:name w:val="Heading 9 Char"/>
    <w:basedOn w:val="DefaultParagraphFont"/>
    <w:link w:val="Heading9"/>
    <w:rsid w:val="00CD36B8"/>
    <w:rPr>
      <w:rFonts w:eastAsia="Times New Roman" w:cs="Times New Roman"/>
      <w:sz w:val="22"/>
      <w:lang w:val="en-US"/>
    </w:rPr>
  </w:style>
  <w:style w:type="paragraph" w:styleId="BodyText">
    <w:name w:val="Body Text"/>
    <w:aliases w:val="Body Text Char Char,Body Text Char Char Char Char,Body Text Char Char Char Char Char Char,Body Text Char1 Char Char Char Char,Body Text Char1 Char Char Char Char Char Char,Body Text Char2 Char Char,Body Text1,Body Text_0"/>
    <w:basedOn w:val="Normal"/>
    <w:link w:val="BodyTextChar"/>
    <w:rsid w:val="00EA622F"/>
    <w:pPr>
      <w:tabs>
        <w:tab w:val="left" w:pos="0"/>
      </w:tabs>
      <w:jc w:val="both"/>
    </w:pPr>
    <w:rPr>
      <w:szCs w:val="20"/>
    </w:rPr>
  </w:style>
  <w:style w:type="character" w:customStyle="1" w:styleId="BodyTextChar">
    <w:name w:val="Body Text Char"/>
    <w:aliases w:val="Body Text Char Char Char,Body Text Char Char Char Char Char,Body Text Char Char Char Char Char Char Char,Body Text Char1 Char Char Char Char Char,Body Text Char1 Char Char Char Char Char Char Char,Body Text Char2 Char Char Char"/>
    <w:basedOn w:val="DefaultParagraphFont"/>
    <w:link w:val="BodyText"/>
    <w:rsid w:val="00EA622F"/>
    <w:rPr>
      <w:rFonts w:eastAsia="Times New Roman" w:cs="Times New Roman"/>
      <w:szCs w:val="20"/>
    </w:rPr>
  </w:style>
  <w:style w:type="paragraph" w:styleId="ListParagraph">
    <w:name w:val="List Paragraph"/>
    <w:aliases w:val="2,Buletai,Bullet 1,Bullet EY,Bullet list,Dot pt,ERP-List Paragraph,H&amp;P List Paragraph,List Paragraph Red,List Paragraph11,List Paragraph111,List Paragraph2,Normal bullet 2,Numurets,PPS_Bullet,Saistīto dokumentu saraksts,Strip,Syle 1"/>
    <w:basedOn w:val="Normal"/>
    <w:link w:val="ListParagraphChar"/>
    <w:uiPriority w:val="99"/>
    <w:qFormat/>
    <w:rsid w:val="00EA622F"/>
    <w:pPr>
      <w:widowControl w:val="0"/>
      <w:autoSpaceDE w:val="0"/>
      <w:autoSpaceDN w:val="0"/>
      <w:adjustRightInd w:val="0"/>
      <w:ind w:left="720"/>
      <w:contextualSpacing/>
    </w:pPr>
    <w:rPr>
      <w:lang w:val="en-US"/>
    </w:rPr>
  </w:style>
  <w:style w:type="paragraph" w:styleId="BodyTextIndent2">
    <w:name w:val="Body Text Indent 2"/>
    <w:basedOn w:val="Normal"/>
    <w:link w:val="BodyTextIndent2Char"/>
    <w:rsid w:val="00EA622F"/>
    <w:pPr>
      <w:spacing w:after="120" w:line="480" w:lineRule="auto"/>
      <w:ind w:left="283"/>
    </w:pPr>
  </w:style>
  <w:style w:type="character" w:customStyle="1" w:styleId="BodyTextIndent2Char">
    <w:name w:val="Body Text Indent 2 Char"/>
    <w:basedOn w:val="DefaultParagraphFont"/>
    <w:link w:val="BodyTextIndent2"/>
    <w:rsid w:val="00EA622F"/>
    <w:rPr>
      <w:rFonts w:eastAsia="Times New Roman" w:cs="Times New Roman"/>
      <w:szCs w:val="24"/>
    </w:rPr>
  </w:style>
  <w:style w:type="paragraph" w:customStyle="1" w:styleId="appakspunkts">
    <w:name w:val="appakspunkts"/>
    <w:basedOn w:val="Normal"/>
    <w:rsid w:val="00EA622F"/>
    <w:pPr>
      <w:ind w:left="720" w:hanging="720"/>
      <w:jc w:val="both"/>
    </w:pPr>
    <w:rPr>
      <w:rFonts w:ascii="BaltArial" w:hAnsi="BaltArial"/>
      <w:szCs w:val="20"/>
      <w:lang w:eastAsia="lv-LV"/>
    </w:rPr>
  </w:style>
  <w:style w:type="paragraph" w:customStyle="1" w:styleId="ppunkts">
    <w:name w:val="ppunkts"/>
    <w:basedOn w:val="Normal"/>
    <w:rsid w:val="00EA622F"/>
    <w:pPr>
      <w:ind w:left="1872" w:hanging="1152"/>
      <w:jc w:val="both"/>
    </w:pPr>
    <w:rPr>
      <w:rFonts w:ascii="BaltHelvetica" w:hAnsi="BaltHelvetica"/>
      <w:szCs w:val="20"/>
      <w:lang w:eastAsia="lv-LV"/>
    </w:rPr>
  </w:style>
  <w:style w:type="character" w:customStyle="1" w:styleId="Bodytext36">
    <w:name w:val="Body text (36)_"/>
    <w:basedOn w:val="DefaultParagraphFont"/>
    <w:link w:val="Bodytext360"/>
    <w:rsid w:val="00EA622F"/>
    <w:rPr>
      <w:spacing w:val="10"/>
      <w:sz w:val="18"/>
      <w:szCs w:val="18"/>
      <w:shd w:val="clear" w:color="auto" w:fill="FFFFFF"/>
    </w:rPr>
  </w:style>
  <w:style w:type="paragraph" w:customStyle="1" w:styleId="Bodytext360">
    <w:name w:val="Body text (36)"/>
    <w:basedOn w:val="Normal"/>
    <w:link w:val="Bodytext36"/>
    <w:rsid w:val="00EA622F"/>
    <w:pPr>
      <w:shd w:val="clear" w:color="auto" w:fill="FFFFFF"/>
      <w:spacing w:before="420" w:after="240" w:line="0" w:lineRule="atLeast"/>
      <w:ind w:hanging="740"/>
    </w:pPr>
    <w:rPr>
      <w:rFonts w:eastAsiaTheme="minorHAnsi" w:cstheme="minorBidi"/>
      <w:spacing w:val="10"/>
      <w:sz w:val="18"/>
      <w:szCs w:val="18"/>
    </w:rPr>
  </w:style>
  <w:style w:type="character" w:customStyle="1" w:styleId="Bodytext0">
    <w:name w:val="Body text_"/>
    <w:basedOn w:val="DefaultParagraphFont"/>
    <w:link w:val="BodyText3"/>
    <w:rsid w:val="00EA622F"/>
    <w:rPr>
      <w:rFonts w:cs="Times New Roman"/>
      <w:color w:val="000000"/>
      <w:spacing w:val="10"/>
      <w:sz w:val="22"/>
      <w:shd w:val="clear" w:color="auto" w:fill="FFFFFF"/>
    </w:rPr>
  </w:style>
  <w:style w:type="character" w:customStyle="1" w:styleId="BodytextBoldSpacing0pt">
    <w:name w:val="Body text + Bold;Spacing 0 pt"/>
    <w:basedOn w:val="Bodytext0"/>
    <w:rsid w:val="00EA622F"/>
    <w:rPr>
      <w:rFonts w:cs="Times New Roman"/>
      <w:b/>
      <w:bCs/>
      <w:color w:val="000000"/>
      <w:spacing w:val="0"/>
      <w:sz w:val="22"/>
      <w:shd w:val="clear" w:color="auto" w:fill="FFFFFF"/>
    </w:rPr>
  </w:style>
  <w:style w:type="character" w:customStyle="1" w:styleId="Bodytext2">
    <w:name w:val="Body text (2)_"/>
    <w:basedOn w:val="DefaultParagraphFont"/>
    <w:link w:val="Bodytext20"/>
    <w:rsid w:val="00EA622F"/>
    <w:rPr>
      <w:sz w:val="19"/>
      <w:szCs w:val="19"/>
      <w:shd w:val="clear" w:color="auto" w:fill="FFFFFF"/>
    </w:rPr>
  </w:style>
  <w:style w:type="character" w:customStyle="1" w:styleId="Bodytext30">
    <w:name w:val="Body text (3)_"/>
    <w:basedOn w:val="DefaultParagraphFont"/>
    <w:link w:val="Bodytext31"/>
    <w:uiPriority w:val="99"/>
    <w:rsid w:val="00EA622F"/>
    <w:rPr>
      <w:spacing w:val="10"/>
      <w:sz w:val="16"/>
      <w:szCs w:val="16"/>
      <w:shd w:val="clear" w:color="auto" w:fill="FFFFFF"/>
    </w:rPr>
  </w:style>
  <w:style w:type="character" w:customStyle="1" w:styleId="Bodytext37">
    <w:name w:val="Body text (37)_"/>
    <w:basedOn w:val="DefaultParagraphFont"/>
    <w:link w:val="Bodytext370"/>
    <w:rsid w:val="00EA622F"/>
    <w:rPr>
      <w:sz w:val="17"/>
      <w:szCs w:val="17"/>
      <w:shd w:val="clear" w:color="auto" w:fill="FFFFFF"/>
    </w:rPr>
  </w:style>
  <w:style w:type="paragraph" w:customStyle="1" w:styleId="BodyText3">
    <w:name w:val="Body Text3"/>
    <w:basedOn w:val="Normal"/>
    <w:link w:val="Bodytext0"/>
    <w:rsid w:val="00EA622F"/>
    <w:pPr>
      <w:numPr>
        <w:ilvl w:val="1"/>
        <w:numId w:val="1"/>
      </w:numPr>
      <w:shd w:val="clear" w:color="auto" w:fill="FFFFFF"/>
      <w:spacing w:after="120" w:line="264" w:lineRule="auto"/>
      <w:jc w:val="both"/>
    </w:pPr>
    <w:rPr>
      <w:rFonts w:eastAsiaTheme="minorHAnsi"/>
      <w:color w:val="000000"/>
      <w:spacing w:val="10"/>
      <w:sz w:val="22"/>
      <w:szCs w:val="22"/>
    </w:rPr>
  </w:style>
  <w:style w:type="paragraph" w:customStyle="1" w:styleId="Bodytext20">
    <w:name w:val="Body text (2)"/>
    <w:basedOn w:val="Normal"/>
    <w:link w:val="Bodytext2"/>
    <w:rsid w:val="00EA622F"/>
    <w:pPr>
      <w:shd w:val="clear" w:color="auto" w:fill="FFFFFF"/>
      <w:spacing w:before="60" w:line="252" w:lineRule="exact"/>
      <w:ind w:hanging="740"/>
      <w:jc w:val="both"/>
    </w:pPr>
    <w:rPr>
      <w:rFonts w:eastAsiaTheme="minorHAnsi" w:cstheme="minorBidi"/>
      <w:sz w:val="19"/>
      <w:szCs w:val="19"/>
    </w:rPr>
  </w:style>
  <w:style w:type="paragraph" w:customStyle="1" w:styleId="Bodytext31">
    <w:name w:val="Body text (3)"/>
    <w:basedOn w:val="Normal"/>
    <w:link w:val="Bodytext30"/>
    <w:uiPriority w:val="99"/>
    <w:rsid w:val="00EA622F"/>
    <w:pPr>
      <w:shd w:val="clear" w:color="auto" w:fill="FFFFFF"/>
      <w:spacing w:line="0" w:lineRule="atLeast"/>
      <w:ind w:hanging="800"/>
    </w:pPr>
    <w:rPr>
      <w:rFonts w:eastAsiaTheme="minorHAnsi" w:cstheme="minorBidi"/>
      <w:spacing w:val="10"/>
      <w:sz w:val="16"/>
      <w:szCs w:val="16"/>
    </w:rPr>
  </w:style>
  <w:style w:type="paragraph" w:customStyle="1" w:styleId="Bodytext370">
    <w:name w:val="Body text (37)"/>
    <w:basedOn w:val="Normal"/>
    <w:link w:val="Bodytext37"/>
    <w:rsid w:val="00EA622F"/>
    <w:pPr>
      <w:shd w:val="clear" w:color="auto" w:fill="FFFFFF"/>
      <w:spacing w:before="60" w:after="60" w:line="0" w:lineRule="atLeast"/>
      <w:ind w:hanging="780"/>
      <w:jc w:val="both"/>
    </w:pPr>
    <w:rPr>
      <w:rFonts w:eastAsiaTheme="minorHAnsi" w:cstheme="minorBidi"/>
      <w:sz w:val="17"/>
      <w:szCs w:val="17"/>
    </w:rPr>
  </w:style>
  <w:style w:type="character" w:styleId="Emphasis">
    <w:name w:val="Emphasis"/>
    <w:basedOn w:val="DefaultParagraphFont"/>
    <w:uiPriority w:val="20"/>
    <w:qFormat/>
    <w:rsid w:val="00EA622F"/>
    <w:rPr>
      <w:i/>
      <w:iCs/>
    </w:rPr>
  </w:style>
  <w:style w:type="character" w:styleId="SubtleEmphasis">
    <w:name w:val="Subtle Emphasis"/>
    <w:basedOn w:val="DefaultParagraphFont"/>
    <w:uiPriority w:val="19"/>
    <w:qFormat/>
    <w:rsid w:val="00EA622F"/>
    <w:rPr>
      <w:i/>
      <w:iCs/>
      <w:color w:val="808080" w:themeColor="text1" w:themeTint="7F"/>
    </w:rPr>
  </w:style>
  <w:style w:type="paragraph" w:styleId="BodyText21">
    <w:name w:val="Body Text 2"/>
    <w:basedOn w:val="Normal"/>
    <w:link w:val="BodyText2Char"/>
    <w:rsid w:val="00EA622F"/>
    <w:pPr>
      <w:spacing w:after="120" w:line="480" w:lineRule="auto"/>
    </w:pPr>
  </w:style>
  <w:style w:type="character" w:customStyle="1" w:styleId="BodyText2Char">
    <w:name w:val="Body Text 2 Char"/>
    <w:basedOn w:val="DefaultParagraphFont"/>
    <w:link w:val="BodyText21"/>
    <w:rsid w:val="00EA622F"/>
    <w:rPr>
      <w:rFonts w:eastAsia="Times New Roman" w:cs="Times New Roman"/>
      <w:szCs w:val="24"/>
    </w:rPr>
  </w:style>
  <w:style w:type="paragraph" w:styleId="BalloonText">
    <w:name w:val="Balloon Text"/>
    <w:basedOn w:val="Normal"/>
    <w:link w:val="BalloonTextChar"/>
    <w:uiPriority w:val="99"/>
    <w:unhideWhenUsed/>
    <w:rsid w:val="00EA622F"/>
    <w:rPr>
      <w:rFonts w:ascii="Tahoma" w:hAnsi="Tahoma" w:cs="Tahoma"/>
      <w:sz w:val="16"/>
      <w:szCs w:val="16"/>
    </w:rPr>
  </w:style>
  <w:style w:type="character" w:customStyle="1" w:styleId="BalloonTextChar">
    <w:name w:val="Balloon Text Char"/>
    <w:basedOn w:val="DefaultParagraphFont"/>
    <w:link w:val="BalloonText"/>
    <w:uiPriority w:val="99"/>
    <w:rsid w:val="00EA622F"/>
    <w:rPr>
      <w:rFonts w:ascii="Tahoma" w:eastAsia="Times New Roman" w:hAnsi="Tahoma" w:cs="Tahoma"/>
      <w:sz w:val="16"/>
      <w:szCs w:val="16"/>
    </w:rPr>
  </w:style>
  <w:style w:type="paragraph" w:styleId="Header">
    <w:name w:val="header"/>
    <w:aliases w:val="18pt Bold,Char,Header Char Char,Header Char Char Char,Header Char Char Char Char,Header Char Char Char Char1,Header Char1,Header Char1 Char,Header pirma lapa"/>
    <w:basedOn w:val="Normal"/>
    <w:link w:val="HeaderChar"/>
    <w:uiPriority w:val="99"/>
    <w:unhideWhenUsed/>
    <w:rsid w:val="00EA622F"/>
    <w:pPr>
      <w:tabs>
        <w:tab w:val="center" w:pos="4153"/>
        <w:tab w:val="right" w:pos="8306"/>
      </w:tabs>
    </w:pPr>
  </w:style>
  <w:style w:type="character" w:customStyle="1" w:styleId="HeaderChar">
    <w:name w:val="Header Char"/>
    <w:aliases w:val="18pt Bold Char,Char Char,Header Char Char Char1,Header Char Char Char Char2,Header Char Char Char Char Char,Header Char Char Char Char1 Char,Header Char1 Char1,Header Char1 Char Char,Header pirma lapa Char"/>
    <w:basedOn w:val="DefaultParagraphFont"/>
    <w:link w:val="Header"/>
    <w:uiPriority w:val="99"/>
    <w:rsid w:val="00EA622F"/>
    <w:rPr>
      <w:rFonts w:eastAsia="Times New Roman" w:cs="Times New Roman"/>
      <w:szCs w:val="24"/>
    </w:rPr>
  </w:style>
  <w:style w:type="paragraph" w:styleId="Footer">
    <w:name w:val="footer"/>
    <w:basedOn w:val="Normal"/>
    <w:link w:val="FooterChar"/>
    <w:uiPriority w:val="99"/>
    <w:unhideWhenUsed/>
    <w:rsid w:val="00EA622F"/>
    <w:pPr>
      <w:tabs>
        <w:tab w:val="center" w:pos="4153"/>
        <w:tab w:val="right" w:pos="8306"/>
      </w:tabs>
    </w:pPr>
  </w:style>
  <w:style w:type="character" w:customStyle="1" w:styleId="FooterChar">
    <w:name w:val="Footer Char"/>
    <w:basedOn w:val="DefaultParagraphFont"/>
    <w:link w:val="Footer"/>
    <w:uiPriority w:val="99"/>
    <w:rsid w:val="00EA622F"/>
    <w:rPr>
      <w:rFonts w:eastAsia="Times New Roman" w:cs="Times New Roman"/>
      <w:szCs w:val="24"/>
    </w:rPr>
  </w:style>
  <w:style w:type="paragraph" w:styleId="BodyTextIndent3">
    <w:name w:val="Body Text Indent 3"/>
    <w:basedOn w:val="Normal"/>
    <w:link w:val="BodyTextIndent3Char"/>
    <w:unhideWhenUsed/>
    <w:rsid w:val="00EA622F"/>
    <w:pPr>
      <w:spacing w:after="120"/>
      <w:ind w:left="283"/>
    </w:pPr>
    <w:rPr>
      <w:sz w:val="16"/>
      <w:szCs w:val="16"/>
    </w:rPr>
  </w:style>
  <w:style w:type="character" w:customStyle="1" w:styleId="BodyTextIndent3Char">
    <w:name w:val="Body Text Indent 3 Char"/>
    <w:basedOn w:val="DefaultParagraphFont"/>
    <w:link w:val="BodyTextIndent3"/>
    <w:rsid w:val="00EA622F"/>
    <w:rPr>
      <w:rFonts w:eastAsia="Times New Roman" w:cs="Times New Roman"/>
      <w:sz w:val="16"/>
      <w:szCs w:val="16"/>
    </w:rPr>
  </w:style>
  <w:style w:type="character" w:styleId="CommentReference">
    <w:name w:val="annotation reference"/>
    <w:basedOn w:val="DefaultParagraphFont"/>
    <w:uiPriority w:val="99"/>
    <w:unhideWhenUsed/>
    <w:qFormat/>
    <w:rsid w:val="00EA622F"/>
    <w:rPr>
      <w:sz w:val="16"/>
      <w:szCs w:val="16"/>
    </w:rPr>
  </w:style>
  <w:style w:type="paragraph" w:styleId="CommentText">
    <w:name w:val="annotation text"/>
    <w:basedOn w:val="Normal"/>
    <w:link w:val="CommentTextChar"/>
    <w:uiPriority w:val="99"/>
    <w:unhideWhenUsed/>
    <w:rsid w:val="00EA622F"/>
    <w:rPr>
      <w:sz w:val="20"/>
      <w:szCs w:val="20"/>
    </w:rPr>
  </w:style>
  <w:style w:type="character" w:customStyle="1" w:styleId="CommentTextChar">
    <w:name w:val="Comment Text Char"/>
    <w:basedOn w:val="DefaultParagraphFont"/>
    <w:link w:val="CommentText"/>
    <w:uiPriority w:val="99"/>
    <w:rsid w:val="00EA622F"/>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EA622F"/>
    <w:rPr>
      <w:b/>
      <w:bCs/>
    </w:rPr>
  </w:style>
  <w:style w:type="character" w:customStyle="1" w:styleId="CommentSubjectChar">
    <w:name w:val="Comment Subject Char"/>
    <w:basedOn w:val="CommentTextChar"/>
    <w:link w:val="CommentSubject"/>
    <w:uiPriority w:val="99"/>
    <w:rsid w:val="00EA622F"/>
    <w:rPr>
      <w:rFonts w:eastAsia="Times New Roman" w:cs="Times New Roman"/>
      <w:b/>
      <w:bCs/>
      <w:sz w:val="20"/>
      <w:szCs w:val="20"/>
    </w:rPr>
  </w:style>
  <w:style w:type="table" w:styleId="TableGrid">
    <w:name w:val="Table Grid"/>
    <w:basedOn w:val="TableNormal"/>
    <w:rsid w:val="00EA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622F"/>
    <w:rPr>
      <w:color w:val="0563C1" w:themeColor="hyperlink"/>
      <w:u w:val="single"/>
    </w:rPr>
  </w:style>
  <w:style w:type="character" w:styleId="FollowedHyperlink">
    <w:name w:val="FollowedHyperlink"/>
    <w:basedOn w:val="DefaultParagraphFont"/>
    <w:uiPriority w:val="99"/>
    <w:unhideWhenUsed/>
    <w:rsid w:val="00EA622F"/>
    <w:rPr>
      <w:color w:val="954F72" w:themeColor="followedHyperlink"/>
      <w:u w:val="single"/>
    </w:rPr>
  </w:style>
  <w:style w:type="paragraph" w:styleId="BodyTextIndent">
    <w:name w:val="Body Text Indent"/>
    <w:basedOn w:val="Normal"/>
    <w:link w:val="BodyTextIndentChar"/>
    <w:uiPriority w:val="99"/>
    <w:unhideWhenUsed/>
    <w:rsid w:val="00EA622F"/>
    <w:pPr>
      <w:spacing w:after="120"/>
      <w:ind w:left="283"/>
    </w:pPr>
  </w:style>
  <w:style w:type="character" w:customStyle="1" w:styleId="BodyTextIndentChar">
    <w:name w:val="Body Text Indent Char"/>
    <w:basedOn w:val="DefaultParagraphFont"/>
    <w:link w:val="BodyTextIndent"/>
    <w:uiPriority w:val="99"/>
    <w:rsid w:val="00EA622F"/>
    <w:rPr>
      <w:rFonts w:eastAsia="Times New Roman" w:cs="Times New Roman"/>
      <w:szCs w:val="24"/>
    </w:rPr>
  </w:style>
  <w:style w:type="paragraph" w:styleId="NoSpacing">
    <w:name w:val="No Spacing"/>
    <w:uiPriority w:val="1"/>
    <w:qFormat/>
    <w:rsid w:val="00EA622F"/>
    <w:pPr>
      <w:spacing w:after="0" w:line="240" w:lineRule="auto"/>
    </w:pPr>
    <w:rPr>
      <w:rFonts w:eastAsia="Times New Roman" w:cs="Times New Roman"/>
      <w:szCs w:val="24"/>
    </w:rPr>
  </w:style>
  <w:style w:type="paragraph" w:styleId="List3">
    <w:name w:val="List 3"/>
    <w:basedOn w:val="Normal"/>
    <w:rsid w:val="00EA622F"/>
    <w:pPr>
      <w:tabs>
        <w:tab w:val="num" w:pos="4560"/>
      </w:tabs>
      <w:ind w:left="3840"/>
      <w:jc w:val="both"/>
    </w:pPr>
    <w:rPr>
      <w:color w:val="000000"/>
    </w:rPr>
  </w:style>
  <w:style w:type="paragraph" w:styleId="Caption">
    <w:name w:val="caption"/>
    <w:aliases w:val="Caption Char,Caption Char Char Char Char Char Char Char Char Char Char,Caption Char Char Char Char Char1 Char1 Char Char1 Char,Caption Char Char Char1 Char Char Char,Caption Char Char2 Char1 Char Char,Caption Char1 Char1 Char Char"/>
    <w:basedOn w:val="Normal"/>
    <w:next w:val="Normal"/>
    <w:link w:val="CaptionChar1"/>
    <w:qFormat/>
    <w:rsid w:val="00EA622F"/>
    <w:pPr>
      <w:tabs>
        <w:tab w:val="num" w:pos="720"/>
      </w:tabs>
      <w:ind w:left="720" w:hanging="720"/>
      <w:jc w:val="center"/>
    </w:pPr>
    <w:rPr>
      <w:b/>
      <w:szCs w:val="20"/>
    </w:rPr>
  </w:style>
  <w:style w:type="paragraph" w:customStyle="1" w:styleId="Nodaa2">
    <w:name w:val="Nodaļa 2"/>
    <w:basedOn w:val="Heading2"/>
    <w:rsid w:val="00EA622F"/>
    <w:pPr>
      <w:widowControl w:val="0"/>
      <w:numPr>
        <w:numId w:val="3"/>
      </w:numPr>
    </w:pPr>
    <w:rPr>
      <w:bCs/>
      <w:noProof/>
      <w:snapToGrid w:val="0"/>
      <w:sz w:val="24"/>
      <w:szCs w:val="20"/>
    </w:rPr>
  </w:style>
  <w:style w:type="character" w:customStyle="1" w:styleId="st1">
    <w:name w:val="st1"/>
    <w:basedOn w:val="DefaultParagraphFont"/>
    <w:rsid w:val="00EA622F"/>
  </w:style>
  <w:style w:type="paragraph" w:styleId="DocumentMap">
    <w:name w:val="Document Map"/>
    <w:basedOn w:val="Normal"/>
    <w:link w:val="DocumentMapChar"/>
    <w:semiHidden/>
    <w:rsid w:val="00EA622F"/>
    <w:pPr>
      <w:shd w:val="clear" w:color="auto" w:fill="000080"/>
    </w:pPr>
    <w:rPr>
      <w:rFonts w:ascii="Tahoma" w:hAnsi="Tahoma"/>
      <w:sz w:val="20"/>
      <w:szCs w:val="20"/>
      <w:lang w:val="en-AU"/>
    </w:rPr>
  </w:style>
  <w:style w:type="character" w:customStyle="1" w:styleId="DocumentMapChar">
    <w:name w:val="Document Map Char"/>
    <w:basedOn w:val="DefaultParagraphFont"/>
    <w:link w:val="DocumentMap"/>
    <w:semiHidden/>
    <w:rsid w:val="00EA622F"/>
    <w:rPr>
      <w:rFonts w:ascii="Tahoma" w:eastAsia="Times New Roman" w:hAnsi="Tahoma" w:cs="Times New Roman"/>
      <w:sz w:val="20"/>
      <w:szCs w:val="20"/>
      <w:shd w:val="clear" w:color="auto" w:fill="000080"/>
      <w:lang w:val="en-AU"/>
    </w:rPr>
  </w:style>
  <w:style w:type="paragraph" w:styleId="Title">
    <w:name w:val="Title"/>
    <w:basedOn w:val="Normal"/>
    <w:link w:val="TitleChar"/>
    <w:qFormat/>
    <w:rsid w:val="00EA622F"/>
    <w:pPr>
      <w:jc w:val="center"/>
    </w:pPr>
    <w:rPr>
      <w:sz w:val="28"/>
      <w:szCs w:val="20"/>
    </w:rPr>
  </w:style>
  <w:style w:type="character" w:customStyle="1" w:styleId="TitleChar">
    <w:name w:val="Title Char"/>
    <w:basedOn w:val="DefaultParagraphFont"/>
    <w:link w:val="Title"/>
    <w:rsid w:val="00EA622F"/>
    <w:rPr>
      <w:rFonts w:eastAsia="Times New Roman" w:cs="Times New Roman"/>
      <w:sz w:val="28"/>
      <w:szCs w:val="20"/>
    </w:rPr>
  </w:style>
  <w:style w:type="character" w:styleId="PageNumber">
    <w:name w:val="page number"/>
    <w:rsid w:val="00EA622F"/>
    <w:rPr>
      <w:rFonts w:cs="Times New Roman"/>
    </w:rPr>
  </w:style>
  <w:style w:type="character" w:styleId="Strong">
    <w:name w:val="Strong"/>
    <w:basedOn w:val="DefaultParagraphFont"/>
    <w:uiPriority w:val="22"/>
    <w:qFormat/>
    <w:rsid w:val="00EA622F"/>
    <w:rPr>
      <w:b/>
      <w:bCs/>
    </w:rPr>
  </w:style>
  <w:style w:type="character" w:styleId="BookTitle">
    <w:name w:val="Book Title"/>
    <w:basedOn w:val="DefaultParagraphFont"/>
    <w:uiPriority w:val="33"/>
    <w:qFormat/>
    <w:rsid w:val="00EA622F"/>
    <w:rPr>
      <w:b/>
      <w:bCs/>
      <w:smallCaps/>
      <w:spacing w:val="5"/>
    </w:rPr>
  </w:style>
  <w:style w:type="paragraph" w:customStyle="1" w:styleId="tv20787921">
    <w:name w:val="tv207_87_921"/>
    <w:basedOn w:val="Normal"/>
    <w:rsid w:val="00EA622F"/>
    <w:pPr>
      <w:spacing w:after="567" w:line="360" w:lineRule="auto"/>
      <w:jc w:val="center"/>
    </w:pPr>
    <w:rPr>
      <w:rFonts w:ascii="Verdana" w:hAnsi="Verdana"/>
      <w:b/>
      <w:bCs/>
      <w:sz w:val="28"/>
      <w:szCs w:val="28"/>
      <w:lang w:eastAsia="lv-LV"/>
    </w:rPr>
  </w:style>
  <w:style w:type="paragraph" w:customStyle="1" w:styleId="ListParagraph1">
    <w:name w:val="List Paragraph1"/>
    <w:basedOn w:val="Normal"/>
    <w:link w:val="ListParagraph1Char"/>
    <w:qFormat/>
    <w:rsid w:val="00EA622F"/>
    <w:pPr>
      <w:ind w:left="720"/>
      <w:contextualSpacing/>
    </w:pPr>
    <w:rPr>
      <w:noProof/>
      <w:lang w:val="en-US" w:eastAsia="fr-FR"/>
    </w:rPr>
  </w:style>
  <w:style w:type="paragraph" w:customStyle="1" w:styleId="Normal1">
    <w:name w:val="Normal1"/>
    <w:basedOn w:val="Normal"/>
    <w:uiPriority w:val="99"/>
    <w:rsid w:val="00EA622F"/>
    <w:pPr>
      <w:ind w:left="1134" w:hanging="567"/>
      <w:jc w:val="both"/>
    </w:pPr>
    <w:rPr>
      <w:rFonts w:ascii="BaltArial" w:eastAsia="Arial Unicode MS" w:hAnsi="BaltArial"/>
      <w:sz w:val="22"/>
      <w:szCs w:val="20"/>
      <w:lang w:val="en-US"/>
    </w:rPr>
  </w:style>
  <w:style w:type="paragraph" w:styleId="Index1">
    <w:name w:val="index 1"/>
    <w:basedOn w:val="Normal"/>
    <w:next w:val="Normal"/>
    <w:semiHidden/>
    <w:rsid w:val="00EA622F"/>
    <w:rPr>
      <w:rFonts w:ascii="BaltHelvetica" w:eastAsia="Arial Unicode MS" w:hAnsi="BaltHelvetica"/>
      <w:szCs w:val="20"/>
      <w:lang w:val="en-US"/>
    </w:rPr>
  </w:style>
  <w:style w:type="paragraph" w:customStyle="1" w:styleId="BodyText210">
    <w:name w:val="Body Text 21"/>
    <w:basedOn w:val="Normal"/>
    <w:rsid w:val="00EA622F"/>
    <w:rPr>
      <w:rFonts w:ascii="Arial" w:hAnsi="Arial"/>
      <w:noProof/>
      <w:sz w:val="22"/>
      <w:szCs w:val="20"/>
      <w:lang w:val="en-GB" w:eastAsia="fr-FR"/>
    </w:rPr>
  </w:style>
  <w:style w:type="character" w:customStyle="1" w:styleId="HeaderChar2">
    <w:name w:val="Header Char2"/>
    <w:basedOn w:val="DefaultParagraphFont"/>
    <w:locked/>
    <w:rsid w:val="00EA622F"/>
    <w:rPr>
      <w:rFonts w:cs="Times New Roman"/>
      <w:sz w:val="24"/>
      <w:szCs w:val="24"/>
      <w:lang w:val="lv-LV" w:eastAsia="en-US" w:bidi="ar-SA"/>
    </w:rPr>
  </w:style>
  <w:style w:type="paragraph" w:styleId="List2">
    <w:name w:val="List 2"/>
    <w:basedOn w:val="Normal"/>
    <w:uiPriority w:val="99"/>
    <w:unhideWhenUsed/>
    <w:rsid w:val="00EA622F"/>
    <w:pPr>
      <w:ind w:left="566" w:hanging="283"/>
      <w:contextualSpacing/>
    </w:pPr>
  </w:style>
  <w:style w:type="paragraph" w:styleId="TOC2">
    <w:name w:val="toc 2"/>
    <w:basedOn w:val="Normal"/>
    <w:next w:val="Normal"/>
    <w:autoRedefine/>
    <w:rsid w:val="00EA622F"/>
    <w:pPr>
      <w:tabs>
        <w:tab w:val="left" w:pos="360"/>
        <w:tab w:val="right" w:leader="dot" w:pos="9477"/>
      </w:tabs>
    </w:pPr>
    <w:rPr>
      <w:b/>
      <w:bCs/>
      <w:noProof/>
      <w:szCs w:val="22"/>
    </w:rPr>
  </w:style>
  <w:style w:type="paragraph" w:styleId="ListBullet">
    <w:name w:val="List Bullet"/>
    <w:basedOn w:val="Normal"/>
    <w:autoRedefine/>
    <w:rsid w:val="00EA622F"/>
    <w:pPr>
      <w:ind w:left="641" w:hanging="357"/>
      <w:jc w:val="both"/>
    </w:pPr>
  </w:style>
  <w:style w:type="paragraph" w:styleId="NormalIndent">
    <w:name w:val="Normal Indent"/>
    <w:basedOn w:val="Normal"/>
    <w:rsid w:val="00EA622F"/>
    <w:pPr>
      <w:spacing w:after="120"/>
      <w:ind w:left="1304"/>
    </w:pPr>
    <w:rPr>
      <w:szCs w:val="20"/>
      <w:lang w:val="en-GB"/>
    </w:rPr>
  </w:style>
  <w:style w:type="paragraph" w:customStyle="1" w:styleId="TableParagraph">
    <w:name w:val="Table Paragraph"/>
    <w:basedOn w:val="Normal"/>
    <w:uiPriority w:val="1"/>
    <w:qFormat/>
    <w:rsid w:val="00EA622F"/>
    <w:pPr>
      <w:widowControl w:val="0"/>
    </w:pPr>
    <w:rPr>
      <w:rFonts w:asciiTheme="minorHAnsi" w:eastAsiaTheme="minorHAnsi" w:hAnsiTheme="minorHAnsi" w:cstheme="minorBidi"/>
      <w:sz w:val="22"/>
      <w:szCs w:val="22"/>
      <w:lang w:val="en-US"/>
    </w:rPr>
  </w:style>
  <w:style w:type="character" w:customStyle="1" w:styleId="ListParagraphChar">
    <w:name w:val="List Paragraph Char"/>
    <w:aliases w:val="2 Char,Buletai Char,Bullet 1 Char,Bullet EY Char,Bullet list Char,Dot pt Char,ERP-List Paragraph Char,H&amp;P List Paragraph Char,List Paragraph Red Char,List Paragraph11 Char,List Paragraph111 Char,List Paragraph2 Char,Numurets Char"/>
    <w:basedOn w:val="DefaultParagraphFont"/>
    <w:link w:val="ListParagraph"/>
    <w:uiPriority w:val="99"/>
    <w:qFormat/>
    <w:rsid w:val="00EA622F"/>
    <w:rPr>
      <w:rFonts w:eastAsia="Times New Roman" w:cs="Times New Roman"/>
      <w:szCs w:val="24"/>
      <w:lang w:val="en-US"/>
    </w:rPr>
  </w:style>
  <w:style w:type="character" w:customStyle="1" w:styleId="apple-converted-space">
    <w:name w:val="apple-converted-space"/>
    <w:rsid w:val="00EA622F"/>
  </w:style>
  <w:style w:type="paragraph" w:customStyle="1" w:styleId="Punkts">
    <w:name w:val="Punkts"/>
    <w:basedOn w:val="Normal"/>
    <w:next w:val="Apakpunkts"/>
    <w:rsid w:val="00EA622F"/>
    <w:pPr>
      <w:numPr>
        <w:numId w:val="15"/>
      </w:numPr>
    </w:pPr>
    <w:rPr>
      <w:rFonts w:ascii="Arial" w:hAnsi="Arial"/>
      <w:b/>
      <w:sz w:val="20"/>
      <w:lang w:eastAsia="lv-LV"/>
    </w:rPr>
  </w:style>
  <w:style w:type="paragraph" w:customStyle="1" w:styleId="Apakpunkts">
    <w:name w:val="Apakšpunkts"/>
    <w:basedOn w:val="Normal"/>
    <w:link w:val="ApakpunktsChar"/>
    <w:rsid w:val="00EA622F"/>
    <w:pPr>
      <w:numPr>
        <w:ilvl w:val="1"/>
        <w:numId w:val="15"/>
      </w:numPr>
    </w:pPr>
    <w:rPr>
      <w:rFonts w:ascii="Arial" w:hAnsi="Arial"/>
      <w:b/>
      <w:sz w:val="20"/>
      <w:lang w:eastAsia="lv-LV"/>
    </w:rPr>
  </w:style>
  <w:style w:type="paragraph" w:customStyle="1" w:styleId="Paragrfs">
    <w:name w:val="Paragrāfs"/>
    <w:basedOn w:val="Normal"/>
    <w:next w:val="Normal"/>
    <w:rsid w:val="00EA622F"/>
    <w:pPr>
      <w:numPr>
        <w:ilvl w:val="2"/>
        <w:numId w:val="15"/>
      </w:numPr>
      <w:jc w:val="both"/>
    </w:pPr>
    <w:rPr>
      <w:rFonts w:ascii="Arial" w:hAnsi="Arial"/>
      <w:sz w:val="20"/>
      <w:lang w:eastAsia="lv-LV"/>
    </w:rPr>
  </w:style>
  <w:style w:type="paragraph" w:styleId="Revision">
    <w:name w:val="Revision"/>
    <w:hidden/>
    <w:uiPriority w:val="99"/>
    <w:semiHidden/>
    <w:rsid w:val="00EA622F"/>
    <w:pPr>
      <w:spacing w:after="0" w:line="240" w:lineRule="auto"/>
    </w:pPr>
    <w:rPr>
      <w:rFonts w:eastAsia="Times New Roman" w:cs="Times New Roman"/>
      <w:szCs w:val="24"/>
    </w:rPr>
  </w:style>
  <w:style w:type="paragraph" w:customStyle="1" w:styleId="StyleAArial10ptLeft0cm">
    <w:name w:val="Style A + Arial 10 pt Left:  0 cm"/>
    <w:basedOn w:val="Normal"/>
    <w:rsid w:val="00EA622F"/>
    <w:pPr>
      <w:tabs>
        <w:tab w:val="left" w:pos="1701"/>
        <w:tab w:val="left" w:pos="2268"/>
        <w:tab w:val="right" w:pos="8505"/>
      </w:tabs>
      <w:spacing w:after="120" w:line="280" w:lineRule="atLeast"/>
    </w:pPr>
    <w:rPr>
      <w:rFonts w:ascii="Arial" w:hAnsi="Arial"/>
      <w:sz w:val="20"/>
      <w:szCs w:val="20"/>
      <w:lang w:val="en-GB"/>
    </w:rPr>
  </w:style>
  <w:style w:type="paragraph" w:customStyle="1" w:styleId="nDaa">
    <w:name w:val="nDaļa"/>
    <w:basedOn w:val="Normal"/>
    <w:rsid w:val="00EA622F"/>
    <w:pPr>
      <w:jc w:val="center"/>
    </w:pPr>
    <w:rPr>
      <w:rFonts w:ascii="Arial" w:hAnsi="Arial" w:cs="Arial"/>
      <w:b/>
      <w:bCs/>
      <w:sz w:val="20"/>
    </w:rPr>
  </w:style>
  <w:style w:type="paragraph" w:styleId="List">
    <w:name w:val="List"/>
    <w:basedOn w:val="Normal"/>
    <w:rsid w:val="00EA622F"/>
    <w:pPr>
      <w:numPr>
        <w:numId w:val="18"/>
      </w:numPr>
    </w:pPr>
    <w:rPr>
      <w:szCs w:val="20"/>
    </w:rPr>
  </w:style>
  <w:style w:type="paragraph" w:customStyle="1" w:styleId="Rindkopa">
    <w:name w:val="Rindkopa"/>
    <w:basedOn w:val="Normal"/>
    <w:next w:val="Punkts"/>
    <w:rsid w:val="00EA622F"/>
    <w:pPr>
      <w:ind w:left="851"/>
      <w:jc w:val="both"/>
    </w:pPr>
    <w:rPr>
      <w:rFonts w:ascii="Arial" w:hAnsi="Arial"/>
      <w:sz w:val="20"/>
      <w:lang w:eastAsia="lv-LV"/>
    </w:rPr>
  </w:style>
  <w:style w:type="paragraph" w:styleId="FootnoteText">
    <w:name w:val="footnote text"/>
    <w:basedOn w:val="Normal"/>
    <w:link w:val="FootnoteTextChar"/>
    <w:uiPriority w:val="99"/>
    <w:semiHidden/>
    <w:rsid w:val="00EA622F"/>
    <w:rPr>
      <w:sz w:val="20"/>
      <w:szCs w:val="20"/>
    </w:rPr>
  </w:style>
  <w:style w:type="character" w:customStyle="1" w:styleId="FootnoteTextChar">
    <w:name w:val="Footnote Text Char"/>
    <w:basedOn w:val="DefaultParagraphFont"/>
    <w:link w:val="FootnoteText"/>
    <w:uiPriority w:val="99"/>
    <w:semiHidden/>
    <w:rsid w:val="00EA622F"/>
    <w:rPr>
      <w:rFonts w:eastAsia="Times New Roman" w:cs="Times New Roman"/>
      <w:sz w:val="20"/>
      <w:szCs w:val="20"/>
    </w:rPr>
  </w:style>
  <w:style w:type="character" w:styleId="FootnoteReference">
    <w:name w:val="footnote reference"/>
    <w:uiPriority w:val="99"/>
    <w:semiHidden/>
    <w:rsid w:val="00EA622F"/>
    <w:rPr>
      <w:vertAlign w:val="superscript"/>
    </w:rPr>
  </w:style>
  <w:style w:type="paragraph" w:customStyle="1" w:styleId="naisf">
    <w:name w:val="naisf"/>
    <w:basedOn w:val="Normal"/>
    <w:rsid w:val="00EA622F"/>
    <w:pPr>
      <w:spacing w:before="100" w:beforeAutospacing="1" w:after="100" w:afterAutospacing="1"/>
      <w:jc w:val="both"/>
    </w:pPr>
    <w:rPr>
      <w:lang w:val="en-GB"/>
    </w:rPr>
  </w:style>
  <w:style w:type="paragraph" w:customStyle="1" w:styleId="Nodaa">
    <w:name w:val="Nodaļa"/>
    <w:basedOn w:val="Normal"/>
    <w:rsid w:val="00EA622F"/>
    <w:rPr>
      <w:rFonts w:ascii="Arial" w:hAnsi="Arial" w:cs="Arial"/>
      <w:b/>
      <w:bCs/>
      <w:sz w:val="20"/>
    </w:rPr>
  </w:style>
  <w:style w:type="paragraph" w:customStyle="1" w:styleId="Atsauce">
    <w:name w:val="Atsauce"/>
    <w:basedOn w:val="FootnoteText"/>
    <w:rsid w:val="00EA622F"/>
    <w:rPr>
      <w:rFonts w:ascii="Arial" w:hAnsi="Arial" w:cs="Arial"/>
      <w:sz w:val="16"/>
      <w:szCs w:val="16"/>
    </w:rPr>
  </w:style>
  <w:style w:type="character" w:customStyle="1" w:styleId="BodyTextChar2">
    <w:name w:val="Body Text Char2"/>
    <w:aliases w:val="Body Text Char Char Char Char Char Char Char1,Body Text Char Char Char Char Char1,Body Text Char Char Char1,Body Text Char1 Char Char Char Char Char1,Body Text Char2 Char Char Char1,Body Text1 Char"/>
    <w:rsid w:val="00EA622F"/>
    <w:rPr>
      <w:sz w:val="24"/>
      <w:szCs w:val="24"/>
      <w:lang w:val="lv-LV" w:eastAsia="lv-LV" w:bidi="ar-SA"/>
    </w:rPr>
  </w:style>
  <w:style w:type="paragraph" w:styleId="TOC1">
    <w:name w:val="toc 1"/>
    <w:basedOn w:val="Normal"/>
    <w:next w:val="Normal"/>
    <w:autoRedefine/>
    <w:uiPriority w:val="39"/>
    <w:rsid w:val="00EA622F"/>
    <w:pPr>
      <w:tabs>
        <w:tab w:val="left" w:pos="480"/>
        <w:tab w:val="right" w:leader="dot" w:pos="8302"/>
      </w:tabs>
    </w:pPr>
    <w:rPr>
      <w:rFonts w:ascii="Arial" w:hAnsi="Arial"/>
      <w:sz w:val="20"/>
      <w:lang w:eastAsia="lv-LV"/>
    </w:rPr>
  </w:style>
  <w:style w:type="character" w:customStyle="1" w:styleId="BodyText1Rakstz">
    <w:name w:val="Body Text1 Rakstz."/>
    <w:rsid w:val="00EA622F"/>
    <w:rPr>
      <w:sz w:val="24"/>
      <w:szCs w:val="24"/>
      <w:lang w:val="lv-LV" w:eastAsia="en-US" w:bidi="ar-SA"/>
    </w:rPr>
  </w:style>
  <w:style w:type="paragraph" w:customStyle="1" w:styleId="Body2">
    <w:name w:val="Body 2"/>
    <w:basedOn w:val="Normal"/>
    <w:rsid w:val="00EA622F"/>
    <w:pPr>
      <w:spacing w:after="210" w:line="264" w:lineRule="auto"/>
      <w:ind w:left="709"/>
      <w:jc w:val="both"/>
    </w:pPr>
    <w:rPr>
      <w:rFonts w:ascii="Arial" w:hAnsi="Arial" w:cs="Arial"/>
      <w:snapToGrid w:val="0"/>
      <w:sz w:val="21"/>
      <w:szCs w:val="21"/>
      <w:lang w:val="en-GB"/>
    </w:rPr>
  </w:style>
  <w:style w:type="paragraph" w:customStyle="1" w:styleId="Level2">
    <w:name w:val="Level 2"/>
    <w:basedOn w:val="Body2"/>
    <w:next w:val="Body2"/>
    <w:qFormat/>
    <w:rsid w:val="00EA622F"/>
    <w:pPr>
      <w:numPr>
        <w:ilvl w:val="1"/>
        <w:numId w:val="21"/>
      </w:numPr>
      <w:outlineLvl w:val="1"/>
    </w:pPr>
  </w:style>
  <w:style w:type="paragraph" w:customStyle="1" w:styleId="TableText">
    <w:name w:val="Table Text"/>
    <w:basedOn w:val="Normal"/>
    <w:rsid w:val="00EA622F"/>
    <w:pPr>
      <w:jc w:val="both"/>
    </w:pPr>
    <w:rPr>
      <w:szCs w:val="20"/>
    </w:rPr>
  </w:style>
  <w:style w:type="paragraph" w:styleId="BodyText32">
    <w:name w:val="Body Text 3"/>
    <w:basedOn w:val="Normal"/>
    <w:link w:val="BodyText3Char"/>
    <w:rsid w:val="00EA622F"/>
    <w:pPr>
      <w:spacing w:before="120" w:after="120"/>
      <w:jc w:val="both"/>
    </w:pPr>
    <w:rPr>
      <w:i/>
      <w:iCs/>
    </w:rPr>
  </w:style>
  <w:style w:type="character" w:customStyle="1" w:styleId="BodyText3Char">
    <w:name w:val="Body Text 3 Char"/>
    <w:basedOn w:val="DefaultParagraphFont"/>
    <w:link w:val="BodyText32"/>
    <w:rsid w:val="00EA622F"/>
    <w:rPr>
      <w:rFonts w:eastAsia="Times New Roman" w:cs="Times New Roman"/>
      <w:i/>
      <w:iCs/>
      <w:szCs w:val="24"/>
    </w:rPr>
  </w:style>
  <w:style w:type="paragraph" w:customStyle="1" w:styleId="PielikumiRakstz">
    <w:name w:val="Pielikumi Rakstz."/>
    <w:basedOn w:val="BodyText"/>
    <w:link w:val="PielikumiRakstzRakstz"/>
    <w:rsid w:val="00EA622F"/>
    <w:pPr>
      <w:tabs>
        <w:tab w:val="clear" w:pos="0"/>
      </w:tabs>
    </w:pPr>
    <w:rPr>
      <w:rFonts w:ascii="Arial" w:hAnsi="Arial" w:cs="Arial"/>
      <w:b/>
      <w:bCs/>
      <w:szCs w:val="24"/>
      <w:lang w:eastAsia="lv-LV"/>
    </w:rPr>
  </w:style>
  <w:style w:type="character" w:customStyle="1" w:styleId="PielikumiRakstzRakstz">
    <w:name w:val="Pielikumi Rakstz. Rakstz."/>
    <w:link w:val="PielikumiRakstz"/>
    <w:rsid w:val="00EA622F"/>
    <w:rPr>
      <w:rFonts w:ascii="Arial" w:eastAsia="Times New Roman" w:hAnsi="Arial" w:cs="Arial"/>
      <w:b/>
      <w:bCs/>
      <w:szCs w:val="24"/>
      <w:lang w:eastAsia="lv-LV"/>
    </w:rPr>
  </w:style>
  <w:style w:type="paragraph" w:customStyle="1" w:styleId="Annexetitle">
    <w:name w:val="Annexe_title"/>
    <w:basedOn w:val="Heading1"/>
    <w:next w:val="Normal"/>
    <w:autoRedefine/>
    <w:rsid w:val="00EA622F"/>
    <w:pPr>
      <w:keepNext w:val="0"/>
      <w:pageBreakBefore/>
      <w:spacing w:before="240" w:after="240"/>
      <w:jc w:val="left"/>
      <w:outlineLvl w:val="9"/>
    </w:pPr>
    <w:rPr>
      <w:rFonts w:ascii="Arial" w:hAnsi="Arial"/>
      <w:b w:val="0"/>
      <w:bCs/>
      <w:sz w:val="24"/>
      <w:lang w:val="en-GB"/>
    </w:rPr>
  </w:style>
  <w:style w:type="character" w:customStyle="1" w:styleId="PamattekstsBodyText1Rakstz">
    <w:name w:val="Pamatteksts;Body Text1 Rakstz."/>
    <w:rsid w:val="00EA622F"/>
    <w:rPr>
      <w:sz w:val="24"/>
      <w:szCs w:val="24"/>
      <w:lang w:val="lv-LV" w:eastAsia="en-US" w:bidi="ar-SA"/>
    </w:rPr>
  </w:style>
  <w:style w:type="paragraph" w:customStyle="1" w:styleId="Text1">
    <w:name w:val="Text 1"/>
    <w:basedOn w:val="Normal"/>
    <w:rsid w:val="00EA622F"/>
    <w:pPr>
      <w:spacing w:after="240"/>
      <w:ind w:left="482"/>
      <w:jc w:val="both"/>
    </w:pPr>
    <w:rPr>
      <w:rFonts w:ascii="Arial" w:hAnsi="Arial"/>
      <w:noProof/>
      <w:sz w:val="20"/>
      <w:szCs w:val="20"/>
      <w:lang w:eastAsia="sv-SE"/>
    </w:rPr>
  </w:style>
  <w:style w:type="paragraph" w:customStyle="1" w:styleId="oddl-nadpis">
    <w:name w:val="oddíl-nadpis"/>
    <w:basedOn w:val="Normal"/>
    <w:rsid w:val="00EA622F"/>
    <w:pPr>
      <w:keepNext/>
      <w:widowControl w:val="0"/>
      <w:tabs>
        <w:tab w:val="left" w:pos="567"/>
      </w:tabs>
      <w:spacing w:before="240" w:line="240" w:lineRule="exact"/>
    </w:pPr>
    <w:rPr>
      <w:rFonts w:ascii="Arial" w:hAnsi="Arial"/>
      <w:b/>
      <w:szCs w:val="20"/>
      <w:lang w:val="cs-CZ"/>
    </w:rPr>
  </w:style>
  <w:style w:type="paragraph" w:customStyle="1" w:styleId="tabulka">
    <w:name w:val="tabulka"/>
    <w:basedOn w:val="Normal"/>
    <w:rsid w:val="00EA622F"/>
    <w:pPr>
      <w:widowControl w:val="0"/>
      <w:spacing w:before="120" w:line="240" w:lineRule="exact"/>
      <w:jc w:val="center"/>
    </w:pPr>
    <w:rPr>
      <w:rFonts w:ascii="Arial" w:hAnsi="Arial"/>
      <w:sz w:val="20"/>
      <w:szCs w:val="20"/>
      <w:lang w:val="cs-CZ"/>
    </w:rPr>
  </w:style>
  <w:style w:type="paragraph" w:customStyle="1" w:styleId="Bullet">
    <w:name w:val="Bullet"/>
    <w:basedOn w:val="Normal"/>
    <w:rsid w:val="00EA622F"/>
    <w:pPr>
      <w:numPr>
        <w:numId w:val="22"/>
      </w:numPr>
      <w:spacing w:before="80" w:after="120" w:line="280" w:lineRule="atLeast"/>
    </w:pPr>
    <w:rPr>
      <w:rFonts w:ascii="Arial" w:hAnsi="Arial"/>
      <w:sz w:val="20"/>
      <w:szCs w:val="20"/>
      <w:lang w:val="en-GB"/>
    </w:rPr>
  </w:style>
  <w:style w:type="paragraph" w:customStyle="1" w:styleId="NoIndent">
    <w:name w:val="No Indent"/>
    <w:basedOn w:val="Normal"/>
    <w:next w:val="Normal"/>
    <w:link w:val="NoIndentChar"/>
    <w:rsid w:val="00EA622F"/>
    <w:rPr>
      <w:color w:val="000000"/>
      <w:sz w:val="22"/>
      <w:lang w:val="en-GB"/>
    </w:rPr>
  </w:style>
  <w:style w:type="character" w:customStyle="1" w:styleId="NoIndentChar">
    <w:name w:val="No Indent Char"/>
    <w:link w:val="NoIndent"/>
    <w:rsid w:val="00EA622F"/>
    <w:rPr>
      <w:rFonts w:eastAsia="Times New Roman" w:cs="Times New Roman"/>
      <w:color w:val="000000"/>
      <w:sz w:val="22"/>
      <w:szCs w:val="24"/>
      <w:lang w:val="en-GB"/>
    </w:rPr>
  </w:style>
  <w:style w:type="paragraph" w:customStyle="1" w:styleId="LG-ligums-1">
    <w:name w:val="LG-ligums-1"/>
    <w:basedOn w:val="Heading1"/>
    <w:rsid w:val="00EA622F"/>
    <w:rPr>
      <w:sz w:val="36"/>
      <w:lang w:val="ru-RU"/>
    </w:rPr>
  </w:style>
  <w:style w:type="paragraph" w:customStyle="1" w:styleId="Section">
    <w:name w:val="Section"/>
    <w:basedOn w:val="Normal"/>
    <w:rsid w:val="00EA622F"/>
    <w:pPr>
      <w:widowControl w:val="0"/>
      <w:spacing w:line="360" w:lineRule="exact"/>
      <w:jc w:val="center"/>
    </w:pPr>
    <w:rPr>
      <w:rFonts w:ascii="Arial" w:hAnsi="Arial"/>
      <w:b/>
      <w:sz w:val="32"/>
      <w:szCs w:val="20"/>
      <w:lang w:val="cs-CZ"/>
    </w:rPr>
  </w:style>
  <w:style w:type="paragraph" w:customStyle="1" w:styleId="text">
    <w:name w:val="text"/>
    <w:rsid w:val="00EA622F"/>
    <w:pPr>
      <w:widowControl w:val="0"/>
      <w:spacing w:before="240" w:after="0" w:line="240" w:lineRule="exact"/>
      <w:jc w:val="both"/>
    </w:pPr>
    <w:rPr>
      <w:rFonts w:ascii="Arial" w:eastAsia="Times New Roman" w:hAnsi="Arial" w:cs="Times New Roman"/>
      <w:szCs w:val="20"/>
      <w:lang w:val="cs-CZ"/>
    </w:rPr>
  </w:style>
  <w:style w:type="paragraph" w:customStyle="1" w:styleId="text-3mezera">
    <w:name w:val="text - 3 mezera"/>
    <w:basedOn w:val="Normal"/>
    <w:rsid w:val="00EA622F"/>
    <w:pPr>
      <w:widowControl w:val="0"/>
      <w:spacing w:before="60" w:line="240" w:lineRule="exact"/>
      <w:jc w:val="both"/>
    </w:pPr>
    <w:rPr>
      <w:rFonts w:ascii="Arial" w:hAnsi="Arial"/>
      <w:szCs w:val="20"/>
      <w:lang w:val="cs-CZ"/>
    </w:rPr>
  </w:style>
  <w:style w:type="paragraph" w:customStyle="1" w:styleId="StyleHeading2Before18ptAfter6pt">
    <w:name w:val="Style Heading 2 + Before:  18 pt After:  6 pt"/>
    <w:basedOn w:val="Heading2"/>
    <w:rsid w:val="00EA622F"/>
    <w:pPr>
      <w:tabs>
        <w:tab w:val="left" w:pos="680"/>
        <w:tab w:val="num" w:pos="1440"/>
      </w:tabs>
      <w:spacing w:after="60"/>
      <w:ind w:left="1440" w:hanging="360"/>
    </w:pPr>
    <w:rPr>
      <w:spacing w:val="-2"/>
      <w:sz w:val="28"/>
      <w:szCs w:val="28"/>
      <w:u w:val="single"/>
      <w:lang w:val="en-GB"/>
    </w:rPr>
  </w:style>
  <w:style w:type="paragraph" w:customStyle="1" w:styleId="StyleHeading1After6pt">
    <w:name w:val="Style Heading 1 + After:  6 pt"/>
    <w:basedOn w:val="Heading1"/>
    <w:rsid w:val="00EA622F"/>
    <w:pPr>
      <w:keepNext w:val="0"/>
      <w:widowControl w:val="0"/>
      <w:numPr>
        <w:numId w:val="24"/>
      </w:numPr>
      <w:tabs>
        <w:tab w:val="num" w:pos="2345"/>
      </w:tabs>
      <w:spacing w:before="120" w:after="60"/>
      <w:ind w:left="2345" w:hanging="360"/>
      <w:jc w:val="left"/>
    </w:pPr>
    <w:rPr>
      <w:bCs/>
      <w:szCs w:val="28"/>
      <w:lang w:val="en-GB"/>
    </w:rPr>
  </w:style>
  <w:style w:type="paragraph" w:customStyle="1" w:styleId="StyleHeading3Arial">
    <w:name w:val="Style Heading 3 + Arial"/>
    <w:basedOn w:val="Heading3"/>
    <w:rsid w:val="00EA622F"/>
    <w:pPr>
      <w:tabs>
        <w:tab w:val="num" w:pos="2160"/>
      </w:tabs>
      <w:spacing w:before="240"/>
      <w:ind w:left="2160" w:hanging="180"/>
    </w:pPr>
    <w:rPr>
      <w:rFonts w:eastAsia="Times New Roman"/>
      <w:bCs/>
      <w:spacing w:val="-3"/>
      <w:lang w:val="en-GB"/>
    </w:rPr>
  </w:style>
  <w:style w:type="paragraph" w:customStyle="1" w:styleId="StyleHeading4DJ">
    <w:name w:val="Style Heading 4 DJ"/>
    <w:basedOn w:val="StyleHeading3Arial"/>
    <w:rsid w:val="00EA622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EA622F"/>
    <w:pPr>
      <w:spacing w:before="60" w:after="60"/>
      <w:ind w:left="709"/>
      <w:jc w:val="both"/>
    </w:pPr>
    <w:rPr>
      <w:rFonts w:ascii="Arial" w:hAnsi="Arial"/>
      <w:sz w:val="20"/>
      <w:szCs w:val="20"/>
      <w:lang w:val="en-GB"/>
    </w:rPr>
  </w:style>
  <w:style w:type="paragraph" w:customStyle="1" w:styleId="Basic">
    <w:name w:val="Basic"/>
    <w:basedOn w:val="Normal"/>
    <w:rsid w:val="00EA622F"/>
    <w:pPr>
      <w:spacing w:before="60" w:after="60" w:line="280" w:lineRule="atLeast"/>
    </w:pPr>
    <w:rPr>
      <w:sz w:val="20"/>
      <w:lang w:val="en-GB"/>
    </w:rPr>
  </w:style>
  <w:style w:type="paragraph" w:customStyle="1" w:styleId="StyleBodyText2Bold">
    <w:name w:val="Style Body Text 2 + Bold"/>
    <w:basedOn w:val="BodyText21"/>
    <w:autoRedefine/>
    <w:rsid w:val="00EA622F"/>
    <w:pPr>
      <w:tabs>
        <w:tab w:val="left" w:pos="1062"/>
        <w:tab w:val="left" w:pos="7180"/>
        <w:tab w:val="left" w:pos="8243"/>
        <w:tab w:val="left" w:pos="13720"/>
      </w:tabs>
      <w:spacing w:line="240" w:lineRule="auto"/>
    </w:pPr>
    <w:rPr>
      <w:rFonts w:ascii="Arial" w:hAnsi="Arial" w:cs="Arial"/>
      <w:b/>
      <w:iCs/>
      <w:spacing w:val="-2"/>
      <w:lang w:val="en-GB"/>
    </w:rPr>
  </w:style>
  <w:style w:type="paragraph" w:customStyle="1" w:styleId="Bulletnew">
    <w:name w:val="Bullet new"/>
    <w:basedOn w:val="Normal"/>
    <w:rsid w:val="00EA622F"/>
    <w:pPr>
      <w:numPr>
        <w:ilvl w:val="1"/>
        <w:numId w:val="23"/>
      </w:numPr>
      <w:tabs>
        <w:tab w:val="num" w:pos="741"/>
        <w:tab w:val="right" w:pos="8222"/>
      </w:tabs>
      <w:spacing w:after="120" w:line="280" w:lineRule="atLeast"/>
      <w:ind w:left="741" w:hanging="456"/>
    </w:pPr>
    <w:rPr>
      <w:rFonts w:ascii="Arial" w:hAnsi="Arial"/>
      <w:spacing w:val="-1"/>
      <w:sz w:val="20"/>
      <w:lang w:val="en-GB"/>
    </w:rPr>
  </w:style>
  <w:style w:type="paragraph" w:customStyle="1" w:styleId="Single">
    <w:name w:val="Single"/>
    <w:basedOn w:val="Normal"/>
    <w:rsid w:val="00EA622F"/>
    <w:pPr>
      <w:spacing w:line="300" w:lineRule="atLeast"/>
    </w:pPr>
    <w:rPr>
      <w:rFonts w:ascii="Garamond" w:hAnsi="Garamond"/>
      <w:sz w:val="22"/>
      <w:szCs w:val="20"/>
      <w:lang w:val="en-GB"/>
    </w:rPr>
  </w:style>
  <w:style w:type="paragraph" w:styleId="BlockText">
    <w:name w:val="Block Text"/>
    <w:basedOn w:val="Normal"/>
    <w:rsid w:val="00EA622F"/>
    <w:pPr>
      <w:shd w:val="clear" w:color="auto" w:fill="FFFFFF"/>
      <w:spacing w:before="108" w:line="278" w:lineRule="exact"/>
      <w:ind w:left="1435" w:right="89"/>
      <w:jc w:val="both"/>
    </w:pPr>
    <w:rPr>
      <w:color w:val="000000"/>
      <w:spacing w:val="-1"/>
      <w:sz w:val="22"/>
      <w:szCs w:val="22"/>
      <w:lang w:val="en-GB"/>
    </w:rPr>
  </w:style>
  <w:style w:type="paragraph" w:customStyle="1" w:styleId="Bulletnewletters">
    <w:name w:val="Bullet new letters"/>
    <w:basedOn w:val="Bulletnew"/>
    <w:rsid w:val="00EA622F"/>
    <w:pPr>
      <w:numPr>
        <w:ilvl w:val="0"/>
        <w:numId w:val="0"/>
      </w:numPr>
      <w:tabs>
        <w:tab w:val="left" w:pos="993"/>
        <w:tab w:val="left" w:pos="2694"/>
        <w:tab w:val="left" w:pos="3261"/>
      </w:tabs>
    </w:pPr>
    <w:rPr>
      <w:szCs w:val="20"/>
    </w:rPr>
  </w:style>
  <w:style w:type="paragraph" w:customStyle="1" w:styleId="Volume">
    <w:name w:val="Volume"/>
    <w:basedOn w:val="text"/>
    <w:next w:val="Section"/>
    <w:rsid w:val="00EA622F"/>
    <w:pPr>
      <w:pageBreakBefore/>
      <w:spacing w:before="360" w:line="360" w:lineRule="exact"/>
      <w:jc w:val="center"/>
    </w:pPr>
    <w:rPr>
      <w:b/>
      <w:sz w:val="36"/>
    </w:rPr>
  </w:style>
  <w:style w:type="paragraph" w:customStyle="1" w:styleId="Bulletnewnumbers">
    <w:name w:val="Bullet new numbers"/>
    <w:basedOn w:val="Bulletnewletters"/>
    <w:rsid w:val="00EA622F"/>
    <w:pPr>
      <w:tabs>
        <w:tab w:val="right" w:pos="8789"/>
      </w:tabs>
      <w:jc w:val="both"/>
    </w:pPr>
    <w:rPr>
      <w:rFonts w:cs="Arial"/>
    </w:rPr>
  </w:style>
  <w:style w:type="paragraph" w:customStyle="1" w:styleId="Bodytxt">
    <w:name w:val="Bodytxt"/>
    <w:basedOn w:val="Normal"/>
    <w:rsid w:val="00EA622F"/>
    <w:pPr>
      <w:keepNext/>
      <w:jc w:val="both"/>
    </w:pPr>
    <w:rPr>
      <w:sz w:val="22"/>
      <w:lang w:val="en-GB" w:eastAsia="de-DE"/>
    </w:rPr>
  </w:style>
  <w:style w:type="paragraph" w:styleId="PlainText">
    <w:name w:val="Plain Text"/>
    <w:basedOn w:val="Normal"/>
    <w:link w:val="PlainTextChar"/>
    <w:rsid w:val="00EA622F"/>
    <w:pPr>
      <w:spacing w:after="240"/>
      <w:jc w:val="both"/>
    </w:pPr>
    <w:rPr>
      <w:rFonts w:ascii="Courier New" w:hAnsi="Courier New"/>
      <w:sz w:val="20"/>
      <w:szCs w:val="20"/>
    </w:rPr>
  </w:style>
  <w:style w:type="character" w:customStyle="1" w:styleId="PlainTextChar">
    <w:name w:val="Plain Text Char"/>
    <w:basedOn w:val="DefaultParagraphFont"/>
    <w:link w:val="PlainText"/>
    <w:rsid w:val="00EA622F"/>
    <w:rPr>
      <w:rFonts w:ascii="Courier New" w:eastAsia="Times New Roman" w:hAnsi="Courier New" w:cs="Times New Roman"/>
      <w:sz w:val="20"/>
      <w:szCs w:val="20"/>
    </w:rPr>
  </w:style>
  <w:style w:type="paragraph" w:customStyle="1" w:styleId="ListBulletNoSpace">
    <w:name w:val="List Bullet NoSpace"/>
    <w:basedOn w:val="ListBullet"/>
    <w:rsid w:val="00EA622F"/>
    <w:pPr>
      <w:numPr>
        <w:ilvl w:val="1"/>
        <w:numId w:val="25"/>
      </w:numPr>
      <w:tabs>
        <w:tab w:val="clear" w:pos="3425"/>
        <w:tab w:val="left" w:pos="425"/>
      </w:tabs>
      <w:spacing w:line="270" w:lineRule="atLeast"/>
      <w:ind w:left="425" w:hanging="425"/>
      <w:jc w:val="left"/>
    </w:pPr>
    <w:rPr>
      <w:sz w:val="23"/>
      <w:szCs w:val="20"/>
      <w:lang w:val="en-GB" w:eastAsia="da-DK"/>
    </w:rPr>
  </w:style>
  <w:style w:type="paragraph" w:customStyle="1" w:styleId="BodyTextNoSpace">
    <w:name w:val="Body Text NoSpace"/>
    <w:basedOn w:val="BodyText"/>
    <w:link w:val="BodyTextNoSpaceChar"/>
    <w:rsid w:val="00EA622F"/>
    <w:pPr>
      <w:tabs>
        <w:tab w:val="clear" w:pos="0"/>
      </w:tabs>
      <w:spacing w:line="270" w:lineRule="atLeast"/>
      <w:jc w:val="left"/>
    </w:pPr>
    <w:rPr>
      <w:sz w:val="23"/>
      <w:lang w:val="en-GB" w:eastAsia="da-DK"/>
    </w:rPr>
  </w:style>
  <w:style w:type="character" w:customStyle="1" w:styleId="BodyTextNoSpaceChar">
    <w:name w:val="Body Text NoSpace Char"/>
    <w:link w:val="BodyTextNoSpace"/>
    <w:rsid w:val="00EA622F"/>
    <w:rPr>
      <w:rFonts w:eastAsia="Times New Roman" w:cs="Times New Roman"/>
      <w:sz w:val="23"/>
      <w:szCs w:val="20"/>
      <w:lang w:val="en-GB" w:eastAsia="da-DK"/>
    </w:rPr>
  </w:style>
  <w:style w:type="character" w:customStyle="1" w:styleId="CaptionChar1">
    <w:name w:val="Caption Char1"/>
    <w:aliases w:val="Caption Char Char,Caption Char Char Char Char Char Char Char Char Char Char Char,Caption Char Char Char Char Char1 Char1 Char Char1 Char Char,Caption Char Char Char1 Char Char Char Char,Caption Char Char2 Char1 Char Char Char"/>
    <w:link w:val="Caption"/>
    <w:rsid w:val="00EA622F"/>
    <w:rPr>
      <w:rFonts w:eastAsia="Times New Roman" w:cs="Times New Roman"/>
      <w:b/>
      <w:szCs w:val="20"/>
    </w:rPr>
  </w:style>
  <w:style w:type="paragraph" w:customStyle="1" w:styleId="Table">
    <w:name w:val="Table"/>
    <w:basedOn w:val="Normal"/>
    <w:rsid w:val="00EA622F"/>
    <w:pPr>
      <w:spacing w:before="60" w:after="60" w:line="220" w:lineRule="atLeast"/>
    </w:pPr>
    <w:rPr>
      <w:rFonts w:ascii="DaneHelveticaNeue" w:hAnsi="DaneHelveticaNeue"/>
      <w:sz w:val="18"/>
      <w:szCs w:val="20"/>
      <w:lang w:val="en-GB" w:eastAsia="da-DK"/>
    </w:rPr>
  </w:style>
  <w:style w:type="paragraph" w:styleId="List4">
    <w:name w:val="List 4"/>
    <w:basedOn w:val="Normal"/>
    <w:rsid w:val="00EA622F"/>
    <w:pPr>
      <w:ind w:left="1132" w:hanging="283"/>
    </w:pPr>
    <w:rPr>
      <w:lang w:val="en-US"/>
    </w:rPr>
  </w:style>
  <w:style w:type="paragraph" w:styleId="ListContinue2">
    <w:name w:val="List Continue 2"/>
    <w:basedOn w:val="Normal"/>
    <w:rsid w:val="00EA622F"/>
    <w:pPr>
      <w:spacing w:after="120"/>
      <w:ind w:left="566"/>
    </w:pPr>
    <w:rPr>
      <w:lang w:val="en-US"/>
    </w:rPr>
  </w:style>
  <w:style w:type="paragraph" w:styleId="ListContinue3">
    <w:name w:val="List Continue 3"/>
    <w:basedOn w:val="Normal"/>
    <w:rsid w:val="00EA622F"/>
    <w:pPr>
      <w:spacing w:after="120"/>
      <w:ind w:left="849"/>
    </w:pPr>
    <w:rPr>
      <w:lang w:val="en-US"/>
    </w:rPr>
  </w:style>
  <w:style w:type="paragraph" w:customStyle="1" w:styleId="HeaderEven">
    <w:name w:val="HeaderEven"/>
    <w:basedOn w:val="Normal"/>
    <w:rsid w:val="00EA622F"/>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EA622F"/>
    <w:pPr>
      <w:tabs>
        <w:tab w:val="clear" w:pos="0"/>
      </w:tabs>
      <w:spacing w:after="270" w:line="270" w:lineRule="atLeast"/>
      <w:ind w:hanging="2268"/>
      <w:jc w:val="left"/>
    </w:pPr>
    <w:rPr>
      <w:sz w:val="23"/>
      <w:lang w:val="en-GB" w:eastAsia="da-DK"/>
    </w:rPr>
  </w:style>
  <w:style w:type="paragraph" w:customStyle="1" w:styleId="MarginFrame">
    <w:name w:val="Margin Frame"/>
    <w:basedOn w:val="Normal"/>
    <w:rsid w:val="00EA622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EA622F"/>
    <w:pPr>
      <w:spacing w:after="0"/>
    </w:pPr>
  </w:style>
  <w:style w:type="paragraph" w:styleId="ListBullet2">
    <w:name w:val="List Bullet 2"/>
    <w:basedOn w:val="ListBullet"/>
    <w:rsid w:val="00EA622F"/>
    <w:pPr>
      <w:tabs>
        <w:tab w:val="left" w:pos="851"/>
      </w:tabs>
      <w:spacing w:after="270" w:line="270" w:lineRule="atLeast"/>
      <w:ind w:left="850" w:hanging="425"/>
      <w:jc w:val="left"/>
    </w:pPr>
    <w:rPr>
      <w:sz w:val="23"/>
      <w:szCs w:val="20"/>
      <w:lang w:val="en-GB" w:eastAsia="da-DK"/>
    </w:rPr>
  </w:style>
  <w:style w:type="paragraph" w:customStyle="1" w:styleId="ListBullet2NoSpace">
    <w:name w:val="List Bullet 2 NoSpace"/>
    <w:basedOn w:val="ListBullet2"/>
    <w:rsid w:val="00EA622F"/>
    <w:pPr>
      <w:spacing w:after="0"/>
    </w:pPr>
  </w:style>
  <w:style w:type="paragraph" w:styleId="ListContinue">
    <w:name w:val="List Continue"/>
    <w:basedOn w:val="ListNumber"/>
    <w:rsid w:val="00EA622F"/>
    <w:pPr>
      <w:ind w:firstLine="0"/>
    </w:pPr>
  </w:style>
  <w:style w:type="paragraph" w:styleId="ListNumber">
    <w:name w:val="List Number"/>
    <w:basedOn w:val="BodyText"/>
    <w:rsid w:val="00EA622F"/>
    <w:pPr>
      <w:tabs>
        <w:tab w:val="clear" w:pos="0"/>
        <w:tab w:val="num" w:pos="2345"/>
      </w:tabs>
      <w:spacing w:after="270" w:line="270" w:lineRule="atLeast"/>
      <w:ind w:left="2345" w:hanging="360"/>
      <w:jc w:val="left"/>
    </w:pPr>
    <w:rPr>
      <w:sz w:val="23"/>
      <w:lang w:val="en-GB" w:eastAsia="da-DK"/>
    </w:rPr>
  </w:style>
  <w:style w:type="paragraph" w:styleId="ListNumber2">
    <w:name w:val="List Number 2"/>
    <w:basedOn w:val="ListNumber"/>
    <w:rsid w:val="00EA622F"/>
    <w:pPr>
      <w:numPr>
        <w:ilvl w:val="1"/>
      </w:numPr>
      <w:tabs>
        <w:tab w:val="num" w:pos="2345"/>
      </w:tabs>
      <w:ind w:left="850" w:hanging="425"/>
    </w:pPr>
  </w:style>
  <w:style w:type="paragraph" w:customStyle="1" w:styleId="ListContinueNoSpace">
    <w:name w:val="List Continue NoSpace"/>
    <w:basedOn w:val="ListContinue"/>
    <w:rsid w:val="00EA622F"/>
    <w:pPr>
      <w:spacing w:after="0"/>
    </w:pPr>
  </w:style>
  <w:style w:type="paragraph" w:customStyle="1" w:styleId="ListContinue2NoSpace">
    <w:name w:val="List Continue 2 NoSpace"/>
    <w:basedOn w:val="ListContinue2"/>
    <w:rsid w:val="00EA622F"/>
    <w:pPr>
      <w:spacing w:after="0" w:line="270" w:lineRule="atLeast"/>
      <w:ind w:left="851"/>
    </w:pPr>
    <w:rPr>
      <w:sz w:val="23"/>
      <w:szCs w:val="20"/>
      <w:lang w:val="en-GB" w:eastAsia="da-DK"/>
    </w:rPr>
  </w:style>
  <w:style w:type="paragraph" w:customStyle="1" w:styleId="ListNumberNoSpace">
    <w:name w:val="List Number NoSpace"/>
    <w:basedOn w:val="ListNumber"/>
    <w:rsid w:val="00EA622F"/>
    <w:pPr>
      <w:tabs>
        <w:tab w:val="clear" w:pos="2345"/>
        <w:tab w:val="num" w:pos="425"/>
      </w:tabs>
      <w:spacing w:after="0"/>
      <w:ind w:left="425" w:hanging="425"/>
    </w:pPr>
  </w:style>
  <w:style w:type="paragraph" w:customStyle="1" w:styleId="ListNumber2NoSpace">
    <w:name w:val="List Number 2 NoSpace"/>
    <w:basedOn w:val="ListNumber2"/>
    <w:rsid w:val="00EA622F"/>
    <w:pPr>
      <w:numPr>
        <w:ilvl w:val="0"/>
        <w:numId w:val="26"/>
      </w:numPr>
      <w:tabs>
        <w:tab w:val="clear" w:pos="851"/>
        <w:tab w:val="num" w:pos="3425"/>
      </w:tabs>
      <w:spacing w:after="0"/>
      <w:ind w:left="850" w:hanging="425"/>
    </w:pPr>
  </w:style>
  <w:style w:type="paragraph" w:customStyle="1" w:styleId="ListHanging">
    <w:name w:val="List Hanging"/>
    <w:basedOn w:val="BodyText"/>
    <w:rsid w:val="00EA622F"/>
    <w:pPr>
      <w:tabs>
        <w:tab w:val="clear" w:pos="0"/>
      </w:tabs>
      <w:spacing w:after="270" w:line="270" w:lineRule="atLeast"/>
      <w:ind w:left="1701" w:hanging="1701"/>
      <w:jc w:val="left"/>
    </w:pPr>
    <w:rPr>
      <w:sz w:val="23"/>
      <w:lang w:val="en-GB" w:eastAsia="da-DK"/>
    </w:rPr>
  </w:style>
  <w:style w:type="paragraph" w:customStyle="1" w:styleId="ListHangingNoSpace">
    <w:name w:val="List Hanging NoSpace"/>
    <w:basedOn w:val="ListHanging"/>
    <w:rsid w:val="00EA622F"/>
    <w:pPr>
      <w:spacing w:after="0"/>
    </w:pPr>
  </w:style>
  <w:style w:type="paragraph" w:styleId="Signature">
    <w:name w:val="Signature"/>
    <w:basedOn w:val="BodyText"/>
    <w:link w:val="SignatureChar"/>
    <w:rsid w:val="00EA622F"/>
    <w:pPr>
      <w:numPr>
        <w:numId w:val="27"/>
      </w:numPr>
      <w:tabs>
        <w:tab w:val="clear" w:pos="0"/>
        <w:tab w:val="clear" w:pos="425"/>
      </w:tabs>
      <w:spacing w:line="220" w:lineRule="atLeast"/>
      <w:ind w:left="0" w:firstLine="0"/>
      <w:jc w:val="left"/>
    </w:pPr>
    <w:rPr>
      <w:sz w:val="18"/>
      <w:lang w:val="en-GB" w:eastAsia="da-DK"/>
    </w:rPr>
  </w:style>
  <w:style w:type="character" w:customStyle="1" w:styleId="SignatureChar">
    <w:name w:val="Signature Char"/>
    <w:basedOn w:val="DefaultParagraphFont"/>
    <w:link w:val="Signature"/>
    <w:rsid w:val="00EA622F"/>
    <w:rPr>
      <w:rFonts w:eastAsia="Times New Roman" w:cs="Times New Roman"/>
      <w:sz w:val="18"/>
      <w:szCs w:val="20"/>
      <w:lang w:val="en-GB" w:eastAsia="da-DK"/>
    </w:rPr>
  </w:style>
  <w:style w:type="paragraph" w:customStyle="1" w:styleId="FrontPage1">
    <w:name w:val="FrontPage1"/>
    <w:basedOn w:val="Normal"/>
    <w:next w:val="BodyText"/>
    <w:rsid w:val="00EA622F"/>
    <w:pPr>
      <w:numPr>
        <w:ilvl w:val="1"/>
        <w:numId w:val="27"/>
      </w:numPr>
      <w:tabs>
        <w:tab w:val="clear" w:pos="851"/>
      </w:tabs>
      <w:suppressAutoHyphens/>
      <w:spacing w:after="160" w:line="320" w:lineRule="exact"/>
      <w:ind w:left="0" w:firstLine="0"/>
    </w:pPr>
    <w:rPr>
      <w:rFonts w:ascii="TrueHelveticaLight" w:hAnsi="TrueHelveticaLight"/>
      <w:sz w:val="28"/>
      <w:szCs w:val="20"/>
      <w:lang w:val="en-GB" w:eastAsia="da-DK"/>
    </w:rPr>
  </w:style>
  <w:style w:type="paragraph" w:customStyle="1" w:styleId="FrontPage2">
    <w:name w:val="FrontPage2"/>
    <w:basedOn w:val="FrontPage1"/>
    <w:next w:val="BodyText"/>
    <w:rsid w:val="00EA622F"/>
    <w:pPr>
      <w:spacing w:line="400" w:lineRule="exact"/>
    </w:pPr>
    <w:rPr>
      <w:rFonts w:ascii="TrueHelveticaBlack" w:hAnsi="TrueHelveticaBlack"/>
      <w:sz w:val="36"/>
    </w:rPr>
  </w:style>
  <w:style w:type="paragraph" w:styleId="ListBullet3">
    <w:name w:val="List Bullet 3"/>
    <w:basedOn w:val="ListBullet2"/>
    <w:rsid w:val="00EA622F"/>
    <w:pPr>
      <w:tabs>
        <w:tab w:val="clear" w:pos="851"/>
        <w:tab w:val="left" w:pos="1276"/>
      </w:tabs>
      <w:ind w:left="1276"/>
    </w:pPr>
  </w:style>
  <w:style w:type="paragraph" w:styleId="ListNumber3">
    <w:name w:val="List Number 3"/>
    <w:basedOn w:val="ListNumber2"/>
    <w:rsid w:val="00EA622F"/>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EA622F"/>
    <w:pPr>
      <w:spacing w:after="0"/>
    </w:pPr>
  </w:style>
  <w:style w:type="paragraph" w:customStyle="1" w:styleId="ListContinue3NoSpace">
    <w:name w:val="List Continue 3 NoSpace"/>
    <w:basedOn w:val="ListContinue3"/>
    <w:rsid w:val="00EA622F"/>
    <w:pPr>
      <w:numPr>
        <w:ilvl w:val="2"/>
        <w:numId w:val="25"/>
      </w:numPr>
      <w:spacing w:after="0" w:line="270" w:lineRule="atLeast"/>
      <w:ind w:left="1276"/>
    </w:pPr>
    <w:rPr>
      <w:sz w:val="23"/>
      <w:szCs w:val="20"/>
      <w:lang w:val="en-GB" w:eastAsia="da-DK"/>
    </w:rPr>
  </w:style>
  <w:style w:type="paragraph" w:customStyle="1" w:styleId="ListNumber3NoSpace">
    <w:name w:val="List Number 3 NoSpace"/>
    <w:basedOn w:val="ListNumber3"/>
    <w:rsid w:val="00EA622F"/>
    <w:pPr>
      <w:spacing w:after="0"/>
    </w:pPr>
  </w:style>
  <w:style w:type="paragraph" w:customStyle="1" w:styleId="ListContinue0">
    <w:name w:val="List Continue 0"/>
    <w:basedOn w:val="ListContinue"/>
    <w:rsid w:val="00EA622F"/>
    <w:pPr>
      <w:ind w:left="0"/>
    </w:pPr>
  </w:style>
  <w:style w:type="paragraph" w:customStyle="1" w:styleId="ListContinue0NoSpace">
    <w:name w:val="List Continue 0 NoSpace"/>
    <w:basedOn w:val="ListContinue0"/>
    <w:rsid w:val="00EA622F"/>
    <w:pPr>
      <w:spacing w:after="0"/>
    </w:pPr>
  </w:style>
  <w:style w:type="paragraph" w:customStyle="1" w:styleId="CaptionMargin">
    <w:name w:val="Caption Margin"/>
    <w:basedOn w:val="Caption"/>
    <w:next w:val="BodyText"/>
    <w:rsid w:val="00EA622F"/>
    <w:pPr>
      <w:tabs>
        <w:tab w:val="clear" w:pos="720"/>
      </w:tabs>
      <w:spacing w:before="140" w:after="140" w:line="250" w:lineRule="atLeast"/>
      <w:ind w:left="-992" w:hanging="1276"/>
      <w:jc w:val="left"/>
    </w:pPr>
    <w:rPr>
      <w:b w:val="0"/>
      <w:i/>
      <w:sz w:val="21"/>
      <w:lang w:val="en-GB" w:eastAsia="da-DK"/>
    </w:rPr>
  </w:style>
  <w:style w:type="paragraph" w:customStyle="1" w:styleId="FrontPageFrame">
    <w:name w:val="FrontPageFrame"/>
    <w:basedOn w:val="Normal"/>
    <w:rsid w:val="00EA622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EA622F"/>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EA622F"/>
    <w:pPr>
      <w:framePr w:hSpace="284" w:wrap="around" w:vAnchor="text" w:hAnchor="margin" w:xAlign="right" w:y="1"/>
      <w:spacing w:line="270" w:lineRule="atLeast"/>
    </w:pPr>
    <w:rPr>
      <w:sz w:val="23"/>
      <w:szCs w:val="20"/>
      <w:lang w:val="en-GB" w:eastAsia="da-DK"/>
    </w:rPr>
  </w:style>
  <w:style w:type="paragraph" w:customStyle="1" w:styleId="FooterFrame">
    <w:name w:val="FooterFrame"/>
    <w:basedOn w:val="Normal"/>
    <w:next w:val="Normal"/>
    <w:rsid w:val="00EA622F"/>
    <w:pPr>
      <w:framePr w:hSpace="284" w:wrap="around" w:vAnchor="text" w:hAnchor="margin" w:xAlign="right" w:y="1"/>
      <w:numPr>
        <w:ilvl w:val="2"/>
        <w:numId w:val="27"/>
      </w:numPr>
      <w:tabs>
        <w:tab w:val="clear" w:pos="1211"/>
      </w:tabs>
      <w:spacing w:line="270" w:lineRule="atLeast"/>
      <w:ind w:left="0"/>
    </w:pPr>
    <w:rPr>
      <w:rFonts w:ascii="DaneHelveticaNeue" w:hAnsi="DaneHelveticaNeue"/>
      <w:sz w:val="12"/>
      <w:szCs w:val="20"/>
      <w:lang w:val="en-GB" w:eastAsia="da-DK"/>
    </w:rPr>
  </w:style>
  <w:style w:type="paragraph" w:customStyle="1" w:styleId="FrontPage3">
    <w:name w:val="FrontPage3"/>
    <w:basedOn w:val="FrontPage1"/>
    <w:next w:val="BlockText"/>
    <w:rsid w:val="00EA622F"/>
    <w:pPr>
      <w:spacing w:before="160" w:after="0"/>
    </w:pPr>
    <w:rPr>
      <w:sz w:val="20"/>
    </w:rPr>
  </w:style>
  <w:style w:type="paragraph" w:customStyle="1" w:styleId="ContentsPage">
    <w:name w:val="ContentsPage"/>
    <w:basedOn w:val="Normal"/>
    <w:next w:val="BodyText"/>
    <w:rsid w:val="00EA622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EA622F"/>
    <w:pPr>
      <w:pageBreakBefore w:val="0"/>
      <w:spacing w:before="120" w:after="320"/>
    </w:pPr>
  </w:style>
  <w:style w:type="paragraph" w:customStyle="1" w:styleId="Appendix">
    <w:name w:val="Appendix"/>
    <w:basedOn w:val="Normal"/>
    <w:next w:val="BodyText"/>
    <w:rsid w:val="00EA622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EA622F"/>
    <w:pPr>
      <w:framePr w:wrap="around"/>
    </w:pPr>
    <w:rPr>
      <w:rFonts w:ascii="DaneHelveticaNeue" w:hAnsi="DaneHelveticaNeue"/>
      <w:sz w:val="16"/>
    </w:rPr>
  </w:style>
  <w:style w:type="paragraph" w:styleId="Date">
    <w:name w:val="Date"/>
    <w:basedOn w:val="Normal"/>
    <w:next w:val="Normal"/>
    <w:link w:val="DateChar"/>
    <w:rsid w:val="00EA622F"/>
    <w:pPr>
      <w:spacing w:line="360" w:lineRule="auto"/>
    </w:pPr>
    <w:rPr>
      <w:lang w:val="en-GB"/>
    </w:rPr>
  </w:style>
  <w:style w:type="character" w:customStyle="1" w:styleId="DateChar">
    <w:name w:val="Date Char"/>
    <w:basedOn w:val="DefaultParagraphFont"/>
    <w:link w:val="Date"/>
    <w:uiPriority w:val="99"/>
    <w:rsid w:val="00EA622F"/>
    <w:rPr>
      <w:rFonts w:eastAsia="Times New Roman" w:cs="Times New Roman"/>
      <w:szCs w:val="24"/>
      <w:lang w:val="en-GB"/>
    </w:rPr>
  </w:style>
  <w:style w:type="paragraph" w:customStyle="1" w:styleId="NormalA">
    <w:name w:val="Normal A"/>
    <w:basedOn w:val="Normal"/>
    <w:rsid w:val="00EA622F"/>
    <w:pPr>
      <w:tabs>
        <w:tab w:val="num" w:pos="360"/>
        <w:tab w:val="left" w:pos="1276"/>
        <w:tab w:val="left" w:pos="1559"/>
        <w:tab w:val="left" w:pos="3686"/>
      </w:tabs>
      <w:spacing w:line="360" w:lineRule="auto"/>
      <w:jc w:val="both"/>
    </w:pPr>
    <w:rPr>
      <w:lang w:val="en-GB"/>
    </w:rPr>
  </w:style>
  <w:style w:type="paragraph" w:styleId="ListNumber4">
    <w:name w:val="List Number 4"/>
    <w:basedOn w:val="Normal"/>
    <w:rsid w:val="00EA622F"/>
    <w:pPr>
      <w:tabs>
        <w:tab w:val="num" w:pos="645"/>
      </w:tabs>
      <w:spacing w:line="270" w:lineRule="atLeast"/>
      <w:ind w:left="645" w:hanging="360"/>
    </w:pPr>
    <w:rPr>
      <w:sz w:val="23"/>
      <w:szCs w:val="20"/>
      <w:lang w:val="en-GB" w:eastAsia="da-DK"/>
    </w:rPr>
  </w:style>
  <w:style w:type="paragraph" w:styleId="ListContinue4">
    <w:name w:val="List Continue 4"/>
    <w:basedOn w:val="Normal"/>
    <w:rsid w:val="00EA622F"/>
    <w:pPr>
      <w:spacing w:after="120"/>
      <w:ind w:left="1132"/>
    </w:pPr>
    <w:rPr>
      <w:lang w:val="en-GB"/>
    </w:rPr>
  </w:style>
  <w:style w:type="paragraph" w:customStyle="1" w:styleId="NBSclause">
    <w:name w:val="NBS clause"/>
    <w:basedOn w:val="Normal"/>
    <w:rsid w:val="00EA622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rPr>
  </w:style>
  <w:style w:type="paragraph" w:customStyle="1" w:styleId="FooterEven">
    <w:name w:val="FooterEven"/>
    <w:basedOn w:val="Footer"/>
    <w:rsid w:val="00EA622F"/>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EA622F"/>
    <w:pPr>
      <w:framePr w:wrap="around"/>
      <w:numPr>
        <w:ilvl w:val="0"/>
        <w:numId w:val="0"/>
      </w:numPr>
    </w:pPr>
    <w:rPr>
      <w:noProof/>
      <w:color w:val="FFFFFF"/>
      <w:szCs w:val="12"/>
    </w:rPr>
  </w:style>
  <w:style w:type="paragraph" w:customStyle="1" w:styleId="Niveau3">
    <w:name w:val="Niveau 3"/>
    <w:basedOn w:val="Heading3"/>
    <w:next w:val="BodyText"/>
    <w:rsid w:val="00EA622F"/>
    <w:pPr>
      <w:tabs>
        <w:tab w:val="num" w:pos="2160"/>
      </w:tabs>
      <w:spacing w:before="240" w:line="264" w:lineRule="auto"/>
      <w:ind w:left="2160" w:hanging="180"/>
    </w:pPr>
    <w:rPr>
      <w:rFonts w:eastAsia="Times New Roman"/>
      <w:b/>
      <w:bCs/>
      <w:i/>
      <w:szCs w:val="20"/>
      <w:lang w:val="en-GB" w:eastAsia="da-DK"/>
    </w:rPr>
  </w:style>
  <w:style w:type="paragraph" w:customStyle="1" w:styleId="BodyMarginChar">
    <w:name w:val="Body Margin Char"/>
    <w:basedOn w:val="BodyText"/>
    <w:next w:val="BodyText"/>
    <w:rsid w:val="00EA622F"/>
    <w:pPr>
      <w:tabs>
        <w:tab w:val="clear" w:pos="0"/>
      </w:tabs>
      <w:spacing w:after="270" w:line="270" w:lineRule="atLeast"/>
      <w:ind w:hanging="2268"/>
      <w:jc w:val="left"/>
    </w:pPr>
    <w:rPr>
      <w:sz w:val="23"/>
      <w:lang w:val="en-GB" w:eastAsia="da-DK"/>
    </w:rPr>
  </w:style>
  <w:style w:type="character" w:customStyle="1" w:styleId="BodyTextChar3">
    <w:name w:val="Body Text Char3"/>
    <w:aliases w:val="Body Text Char Char Char1 Char1 Char Char,Body Text Char1 Char1 Char1 Char Char,Body Text Char2 Char Char1 Char Char Char Tegn Char Char1 Char Char,Body Text Char2 Char1,Body Text Char2 Char1 Char Char,TabelTekst Char1 Char1 Char Char"/>
    <w:rsid w:val="00EA622F"/>
    <w:rPr>
      <w:sz w:val="23"/>
      <w:lang w:val="en-GB" w:eastAsia="da-DK" w:bidi="ar-SA"/>
    </w:rPr>
  </w:style>
  <w:style w:type="character" w:customStyle="1" w:styleId="BodyTextChar1">
    <w:name w:val="Body Text Char1"/>
    <w:rsid w:val="00EA622F"/>
    <w:rPr>
      <w:sz w:val="23"/>
      <w:lang w:val="en-GB" w:eastAsia="da-DK" w:bidi="ar-SA"/>
    </w:rPr>
  </w:style>
  <w:style w:type="paragraph" w:styleId="NormalWeb">
    <w:name w:val="Normal (Web)"/>
    <w:basedOn w:val="Normal"/>
    <w:rsid w:val="00EA622F"/>
    <w:pPr>
      <w:spacing w:before="100" w:beforeAutospacing="1" w:after="100" w:afterAutospacing="1"/>
    </w:pPr>
    <w:rPr>
      <w:lang w:eastAsia="lv-LV"/>
    </w:rPr>
  </w:style>
  <w:style w:type="paragraph" w:customStyle="1" w:styleId="Style2">
    <w:name w:val="Style2"/>
    <w:basedOn w:val="Normal"/>
    <w:rsid w:val="00EA622F"/>
    <w:pPr>
      <w:widowControl w:val="0"/>
    </w:pPr>
  </w:style>
  <w:style w:type="paragraph" w:customStyle="1" w:styleId="Daa">
    <w:name w:val="Daļa"/>
    <w:basedOn w:val="PielikumiRakstz"/>
    <w:rsid w:val="00EA622F"/>
    <w:pPr>
      <w:numPr>
        <w:numId w:val="28"/>
      </w:numPr>
      <w:tabs>
        <w:tab w:val="clear" w:pos="1209"/>
      </w:tabs>
      <w:ind w:left="0" w:firstLine="0"/>
      <w:jc w:val="center"/>
    </w:pPr>
    <w:rPr>
      <w:sz w:val="22"/>
      <w:szCs w:val="22"/>
    </w:rPr>
  </w:style>
  <w:style w:type="paragraph" w:customStyle="1" w:styleId="Pielikumi">
    <w:name w:val="Pielikumi"/>
    <w:basedOn w:val="PielikumiRakstz"/>
    <w:rsid w:val="00EA622F"/>
  </w:style>
  <w:style w:type="paragraph" w:customStyle="1" w:styleId="Pielikums">
    <w:name w:val="Pielikums"/>
    <w:basedOn w:val="Pielikumi"/>
    <w:rsid w:val="00EA622F"/>
    <w:pPr>
      <w:jc w:val="right"/>
    </w:pPr>
  </w:style>
  <w:style w:type="character" w:customStyle="1" w:styleId="NoIndentRakstz">
    <w:name w:val="No Indent Rakstz."/>
    <w:rsid w:val="00EA622F"/>
    <w:rPr>
      <w:color w:val="000000"/>
      <w:sz w:val="22"/>
      <w:szCs w:val="24"/>
      <w:lang w:val="en-GB" w:eastAsia="en-US" w:bidi="ar-SA"/>
    </w:rPr>
  </w:style>
  <w:style w:type="character" w:customStyle="1" w:styleId="apple-style-span">
    <w:name w:val="apple-style-span"/>
    <w:basedOn w:val="DefaultParagraphFont"/>
    <w:rsid w:val="00EA622F"/>
  </w:style>
  <w:style w:type="character" w:customStyle="1" w:styleId="ApakpunktsChar">
    <w:name w:val="Apakšpunkts Char"/>
    <w:link w:val="Apakpunkts"/>
    <w:rsid w:val="00EA622F"/>
    <w:rPr>
      <w:rFonts w:ascii="Arial" w:eastAsia="Times New Roman" w:hAnsi="Arial" w:cs="Times New Roman"/>
      <w:b/>
      <w:sz w:val="20"/>
      <w:szCs w:val="24"/>
      <w:lang w:eastAsia="lv-LV"/>
    </w:rPr>
  </w:style>
  <w:style w:type="paragraph" w:customStyle="1" w:styleId="Numeracija">
    <w:name w:val="Numeracija"/>
    <w:basedOn w:val="Normal"/>
    <w:rsid w:val="00EA622F"/>
    <w:pPr>
      <w:numPr>
        <w:numId w:val="29"/>
      </w:numPr>
      <w:jc w:val="both"/>
    </w:pPr>
    <w:rPr>
      <w:sz w:val="26"/>
      <w:lang w:val="en-US"/>
    </w:rPr>
  </w:style>
  <w:style w:type="paragraph" w:customStyle="1" w:styleId="Default">
    <w:name w:val="Default"/>
    <w:rsid w:val="00EA622F"/>
    <w:pPr>
      <w:autoSpaceDE w:val="0"/>
      <w:autoSpaceDN w:val="0"/>
      <w:adjustRightInd w:val="0"/>
      <w:spacing w:after="0" w:line="240" w:lineRule="auto"/>
    </w:pPr>
    <w:rPr>
      <w:rFonts w:cs="Times New Roman"/>
      <w:color w:val="000000"/>
      <w:szCs w:val="24"/>
    </w:rPr>
  </w:style>
  <w:style w:type="table" w:customStyle="1" w:styleId="TableGrid2">
    <w:name w:val="Table Grid2"/>
    <w:basedOn w:val="TableNormal"/>
    <w:next w:val="TableGrid"/>
    <w:uiPriority w:val="59"/>
    <w:rsid w:val="00EA62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EA622F"/>
  </w:style>
  <w:style w:type="paragraph" w:customStyle="1" w:styleId="font5">
    <w:name w:val="font5"/>
    <w:basedOn w:val="Normal"/>
    <w:rsid w:val="00EA622F"/>
    <w:pPr>
      <w:spacing w:before="100" w:beforeAutospacing="1" w:after="100" w:afterAutospacing="1"/>
    </w:pPr>
    <w:rPr>
      <w:sz w:val="18"/>
      <w:szCs w:val="18"/>
      <w:lang w:eastAsia="lv-LV"/>
    </w:rPr>
  </w:style>
  <w:style w:type="paragraph" w:customStyle="1" w:styleId="font6">
    <w:name w:val="font6"/>
    <w:basedOn w:val="Normal"/>
    <w:rsid w:val="00EA622F"/>
    <w:pPr>
      <w:spacing w:before="100" w:beforeAutospacing="1" w:after="100" w:afterAutospacing="1"/>
    </w:pPr>
    <w:rPr>
      <w:sz w:val="18"/>
      <w:szCs w:val="18"/>
      <w:lang w:eastAsia="lv-LV"/>
    </w:rPr>
  </w:style>
  <w:style w:type="paragraph" w:customStyle="1" w:styleId="xl67">
    <w:name w:val="xl67"/>
    <w:basedOn w:val="Normal"/>
    <w:rsid w:val="00EA622F"/>
    <w:pPr>
      <w:spacing w:before="100" w:beforeAutospacing="1" w:after="100" w:afterAutospacing="1"/>
    </w:pPr>
    <w:rPr>
      <w:lang w:eastAsia="lv-LV"/>
    </w:rPr>
  </w:style>
  <w:style w:type="paragraph" w:customStyle="1" w:styleId="xl68">
    <w:name w:val="xl68"/>
    <w:basedOn w:val="Normal"/>
    <w:rsid w:val="00EA622F"/>
    <w:pPr>
      <w:pBdr>
        <w:top w:val="single" w:sz="4" w:space="0" w:color="auto"/>
        <w:left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69">
    <w:name w:val="xl69"/>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70">
    <w:name w:val="xl70"/>
    <w:basedOn w:val="Normal"/>
    <w:rsid w:val="00EA622F"/>
    <w:pPr>
      <w:pBdr>
        <w:top w:val="single" w:sz="4" w:space="0" w:color="auto"/>
        <w:bottom w:val="single" w:sz="4" w:space="0" w:color="auto"/>
      </w:pBdr>
      <w:spacing w:before="100" w:beforeAutospacing="1" w:after="100" w:afterAutospacing="1"/>
      <w:textAlignment w:val="center"/>
    </w:pPr>
    <w:rPr>
      <w:lang w:eastAsia="lv-LV"/>
    </w:rPr>
  </w:style>
  <w:style w:type="paragraph" w:customStyle="1" w:styleId="xl71">
    <w:name w:val="xl71"/>
    <w:basedOn w:val="Normal"/>
    <w:rsid w:val="00EA622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lang w:eastAsia="lv-LV"/>
    </w:rPr>
  </w:style>
  <w:style w:type="paragraph" w:customStyle="1" w:styleId="xl72">
    <w:name w:val="xl72"/>
    <w:basedOn w:val="Normal"/>
    <w:rsid w:val="00EA622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lang w:eastAsia="lv-LV"/>
    </w:rPr>
  </w:style>
  <w:style w:type="paragraph" w:customStyle="1" w:styleId="xl73">
    <w:name w:val="xl73"/>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74">
    <w:name w:val="xl74"/>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v-LV"/>
    </w:rPr>
  </w:style>
  <w:style w:type="paragraph" w:customStyle="1" w:styleId="xl75">
    <w:name w:val="xl75"/>
    <w:basedOn w:val="Normal"/>
    <w:rsid w:val="00EA622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eastAsia="lv-LV"/>
    </w:rPr>
  </w:style>
  <w:style w:type="paragraph" w:customStyle="1" w:styleId="xl76">
    <w:name w:val="xl76"/>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7">
    <w:name w:val="xl77"/>
    <w:basedOn w:val="Normal"/>
    <w:rsid w:val="00EA622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eastAsia="lv-LV"/>
    </w:rPr>
  </w:style>
  <w:style w:type="paragraph" w:customStyle="1" w:styleId="xl78">
    <w:name w:val="xl78"/>
    <w:basedOn w:val="Normal"/>
    <w:rsid w:val="00EA62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79">
    <w:name w:val="xl79"/>
    <w:basedOn w:val="Normal"/>
    <w:rsid w:val="00EA622F"/>
    <w:pPr>
      <w:shd w:val="clear" w:color="000000" w:fill="FFFFFF"/>
      <w:spacing w:before="100" w:beforeAutospacing="1" w:after="100" w:afterAutospacing="1"/>
    </w:pPr>
    <w:rPr>
      <w:lang w:eastAsia="lv-LV"/>
    </w:rPr>
  </w:style>
  <w:style w:type="paragraph" w:customStyle="1" w:styleId="xl80">
    <w:name w:val="xl80"/>
    <w:basedOn w:val="Normal"/>
    <w:rsid w:val="00EA62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81">
    <w:name w:val="xl81"/>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v-LV"/>
    </w:rPr>
  </w:style>
  <w:style w:type="paragraph" w:customStyle="1" w:styleId="xl82">
    <w:name w:val="xl82"/>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83">
    <w:name w:val="xl83"/>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v-LV"/>
    </w:rPr>
  </w:style>
  <w:style w:type="paragraph" w:customStyle="1" w:styleId="xl84">
    <w:name w:val="xl84"/>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85">
    <w:name w:val="xl85"/>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86">
    <w:name w:val="xl86"/>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87">
    <w:name w:val="xl87"/>
    <w:basedOn w:val="Normal"/>
    <w:rsid w:val="00EA62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88">
    <w:name w:val="xl88"/>
    <w:basedOn w:val="Normal"/>
    <w:rsid w:val="00EA622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eastAsia="lv-LV"/>
    </w:rPr>
  </w:style>
  <w:style w:type="paragraph" w:customStyle="1" w:styleId="xl89">
    <w:name w:val="xl89"/>
    <w:basedOn w:val="Normal"/>
    <w:rsid w:val="00EA622F"/>
    <w:pPr>
      <w:pBdr>
        <w:left w:val="single" w:sz="4" w:space="0" w:color="auto"/>
        <w:right w:val="single" w:sz="4" w:space="0" w:color="auto"/>
      </w:pBdr>
      <w:shd w:val="clear" w:color="000000" w:fill="BFBFBF"/>
      <w:spacing w:before="100" w:beforeAutospacing="1" w:after="100" w:afterAutospacing="1"/>
      <w:jc w:val="center"/>
      <w:textAlignment w:val="center"/>
    </w:pPr>
    <w:rPr>
      <w:lang w:eastAsia="lv-LV"/>
    </w:rPr>
  </w:style>
  <w:style w:type="paragraph" w:customStyle="1" w:styleId="xl90">
    <w:name w:val="xl90"/>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1">
    <w:name w:val="xl91"/>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92">
    <w:name w:val="xl92"/>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lv-LV"/>
    </w:rPr>
  </w:style>
  <w:style w:type="paragraph" w:customStyle="1" w:styleId="xl93">
    <w:name w:val="xl93"/>
    <w:basedOn w:val="Normal"/>
    <w:rsid w:val="00EA622F"/>
    <w:pPr>
      <w:pBdr>
        <w:top w:val="single" w:sz="4" w:space="0" w:color="auto"/>
        <w:left w:val="single" w:sz="4" w:space="0" w:color="auto"/>
        <w:bottom w:val="single" w:sz="4" w:space="0" w:color="auto"/>
      </w:pBdr>
      <w:spacing w:before="100" w:beforeAutospacing="1" w:after="100" w:afterAutospacing="1"/>
      <w:textAlignment w:val="top"/>
    </w:pPr>
    <w:rPr>
      <w:lang w:eastAsia="lv-LV"/>
    </w:rPr>
  </w:style>
  <w:style w:type="paragraph" w:customStyle="1" w:styleId="xl94">
    <w:name w:val="xl94"/>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v-LV"/>
    </w:rPr>
  </w:style>
  <w:style w:type="paragraph" w:customStyle="1" w:styleId="xl95">
    <w:name w:val="xl95"/>
    <w:basedOn w:val="Normal"/>
    <w:rsid w:val="00EA62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lv-LV"/>
    </w:rPr>
  </w:style>
  <w:style w:type="paragraph" w:customStyle="1" w:styleId="xl96">
    <w:name w:val="xl96"/>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v-LV"/>
    </w:rPr>
  </w:style>
  <w:style w:type="paragraph" w:customStyle="1" w:styleId="xl97">
    <w:name w:val="xl97"/>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ind w:left="360" w:hanging="360"/>
      <w:jc w:val="center"/>
      <w:textAlignment w:val="center"/>
    </w:pPr>
    <w:rPr>
      <w:sz w:val="18"/>
      <w:szCs w:val="18"/>
      <w:lang w:eastAsia="lv-LV"/>
    </w:rPr>
  </w:style>
  <w:style w:type="paragraph" w:customStyle="1" w:styleId="xl98">
    <w:name w:val="xl98"/>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v-LV"/>
    </w:rPr>
  </w:style>
  <w:style w:type="paragraph" w:customStyle="1" w:styleId="xl99">
    <w:name w:val="xl99"/>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v-LV"/>
    </w:rPr>
  </w:style>
  <w:style w:type="paragraph" w:customStyle="1" w:styleId="xl100">
    <w:name w:val="xl100"/>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01">
    <w:name w:val="xl101"/>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v-LV"/>
    </w:rPr>
  </w:style>
  <w:style w:type="paragraph" w:customStyle="1" w:styleId="xl102">
    <w:name w:val="xl102"/>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03">
    <w:name w:val="xl103"/>
    <w:basedOn w:val="Normal"/>
    <w:rsid w:val="00EA6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04">
    <w:name w:val="xl104"/>
    <w:basedOn w:val="Normal"/>
    <w:rsid w:val="00EA622F"/>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top"/>
    </w:pPr>
    <w:rPr>
      <w:lang w:eastAsia="lv-LV"/>
    </w:rPr>
  </w:style>
  <w:style w:type="paragraph" w:customStyle="1" w:styleId="xl105">
    <w:name w:val="xl105"/>
    <w:basedOn w:val="Normal"/>
    <w:rsid w:val="00EA622F"/>
    <w:pPr>
      <w:pBdr>
        <w:top w:val="single" w:sz="8" w:space="0" w:color="auto"/>
        <w:bottom w:val="single" w:sz="4" w:space="0" w:color="auto"/>
      </w:pBdr>
      <w:spacing w:before="100" w:beforeAutospacing="1" w:after="100" w:afterAutospacing="1"/>
      <w:textAlignment w:val="center"/>
    </w:pPr>
    <w:rPr>
      <w:lang w:eastAsia="lv-LV"/>
    </w:rPr>
  </w:style>
  <w:style w:type="paragraph" w:customStyle="1" w:styleId="xl106">
    <w:name w:val="xl106"/>
    <w:basedOn w:val="Normal"/>
    <w:rsid w:val="00EA622F"/>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lang w:eastAsia="lv-LV"/>
    </w:rPr>
  </w:style>
  <w:style w:type="paragraph" w:customStyle="1" w:styleId="xl107">
    <w:name w:val="xl107"/>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108">
    <w:name w:val="xl108"/>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109">
    <w:name w:val="xl109"/>
    <w:basedOn w:val="Normal"/>
    <w:rsid w:val="00EA622F"/>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lang w:eastAsia="lv-LV"/>
    </w:rPr>
  </w:style>
  <w:style w:type="paragraph" w:customStyle="1" w:styleId="xl110">
    <w:name w:val="xl110"/>
    <w:basedOn w:val="Normal"/>
    <w:rsid w:val="00EA622F"/>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textAlignment w:val="top"/>
    </w:pPr>
    <w:rPr>
      <w:lang w:eastAsia="lv-LV"/>
    </w:rPr>
  </w:style>
  <w:style w:type="paragraph" w:customStyle="1" w:styleId="xl111">
    <w:name w:val="xl111"/>
    <w:basedOn w:val="Normal"/>
    <w:rsid w:val="00EA622F"/>
    <w:pPr>
      <w:pBdr>
        <w:top w:val="single" w:sz="4" w:space="0" w:color="auto"/>
        <w:left w:val="single" w:sz="4" w:space="0" w:color="auto"/>
        <w:bottom w:val="single" w:sz="8" w:space="0" w:color="auto"/>
        <w:right w:val="single" w:sz="4" w:space="0" w:color="auto"/>
      </w:pBdr>
      <w:spacing w:before="100" w:beforeAutospacing="1" w:after="100" w:afterAutospacing="1"/>
    </w:pPr>
    <w:rPr>
      <w:lang w:eastAsia="lv-LV"/>
    </w:rPr>
  </w:style>
  <w:style w:type="paragraph" w:customStyle="1" w:styleId="xl112">
    <w:name w:val="xl112"/>
    <w:basedOn w:val="Normal"/>
    <w:rsid w:val="00EA622F"/>
    <w:pPr>
      <w:pBdr>
        <w:left w:val="single" w:sz="4" w:space="0" w:color="auto"/>
      </w:pBdr>
      <w:spacing w:before="100" w:beforeAutospacing="1" w:after="100" w:afterAutospacing="1"/>
      <w:textAlignment w:val="top"/>
    </w:pPr>
    <w:rPr>
      <w:lang w:eastAsia="lv-LV"/>
    </w:rPr>
  </w:style>
  <w:style w:type="paragraph" w:customStyle="1" w:styleId="xl113">
    <w:name w:val="xl113"/>
    <w:basedOn w:val="Normal"/>
    <w:rsid w:val="00EA622F"/>
    <w:pPr>
      <w:spacing w:before="100" w:beforeAutospacing="1" w:after="100" w:afterAutospacing="1"/>
      <w:textAlignment w:val="center"/>
    </w:pPr>
    <w:rPr>
      <w:b/>
      <w:bCs/>
      <w:lang w:eastAsia="lv-LV"/>
    </w:rPr>
  </w:style>
  <w:style w:type="paragraph" w:customStyle="1" w:styleId="xl114">
    <w:name w:val="xl114"/>
    <w:basedOn w:val="Normal"/>
    <w:rsid w:val="00EA622F"/>
    <w:pPr>
      <w:spacing w:before="100" w:beforeAutospacing="1" w:after="100" w:afterAutospacing="1"/>
      <w:textAlignment w:val="center"/>
    </w:pPr>
    <w:rPr>
      <w:lang w:eastAsia="lv-LV"/>
    </w:rPr>
  </w:style>
  <w:style w:type="paragraph" w:customStyle="1" w:styleId="xl115">
    <w:name w:val="xl115"/>
    <w:basedOn w:val="Normal"/>
    <w:rsid w:val="00EA622F"/>
    <w:pPr>
      <w:spacing w:before="100" w:beforeAutospacing="1" w:after="100" w:afterAutospacing="1"/>
      <w:jc w:val="right"/>
    </w:pPr>
    <w:rPr>
      <w:lang w:eastAsia="lv-LV"/>
    </w:rPr>
  </w:style>
  <w:style w:type="paragraph" w:customStyle="1" w:styleId="xl116">
    <w:name w:val="xl116"/>
    <w:basedOn w:val="Normal"/>
    <w:rsid w:val="00EA622F"/>
    <w:pPr>
      <w:pBdr>
        <w:right w:val="single" w:sz="4" w:space="0" w:color="auto"/>
      </w:pBdr>
      <w:spacing w:before="100" w:beforeAutospacing="1" w:after="100" w:afterAutospacing="1"/>
      <w:textAlignment w:val="center"/>
    </w:pPr>
    <w:rPr>
      <w:lang w:eastAsia="lv-LV"/>
    </w:rPr>
  </w:style>
  <w:style w:type="paragraph" w:customStyle="1" w:styleId="xl117">
    <w:name w:val="xl117"/>
    <w:basedOn w:val="Normal"/>
    <w:rsid w:val="00EA622F"/>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lang w:eastAsia="lv-LV"/>
    </w:rPr>
  </w:style>
  <w:style w:type="paragraph" w:customStyle="1" w:styleId="xl118">
    <w:name w:val="xl118"/>
    <w:basedOn w:val="Normal"/>
    <w:rsid w:val="00EA622F"/>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sz w:val="18"/>
      <w:szCs w:val="18"/>
      <w:lang w:eastAsia="lv-LV"/>
    </w:rPr>
  </w:style>
  <w:style w:type="paragraph" w:customStyle="1" w:styleId="xl119">
    <w:name w:val="xl119"/>
    <w:basedOn w:val="Normal"/>
    <w:rsid w:val="00EA622F"/>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8"/>
      <w:szCs w:val="18"/>
      <w:lang w:eastAsia="lv-LV"/>
    </w:rPr>
  </w:style>
  <w:style w:type="paragraph" w:customStyle="1" w:styleId="xl120">
    <w:name w:val="xl120"/>
    <w:basedOn w:val="Normal"/>
    <w:rsid w:val="00EA622F"/>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18"/>
      <w:szCs w:val="18"/>
      <w:lang w:eastAsia="lv-LV"/>
    </w:rPr>
  </w:style>
  <w:style w:type="paragraph" w:customStyle="1" w:styleId="xl121">
    <w:name w:val="xl121"/>
    <w:basedOn w:val="Normal"/>
    <w:rsid w:val="00EA622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22">
    <w:name w:val="xl122"/>
    <w:basedOn w:val="Normal"/>
    <w:rsid w:val="00EA622F"/>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16"/>
      <w:szCs w:val="16"/>
      <w:lang w:eastAsia="lv-LV"/>
    </w:rPr>
  </w:style>
  <w:style w:type="paragraph" w:customStyle="1" w:styleId="xl123">
    <w:name w:val="xl123"/>
    <w:basedOn w:val="Normal"/>
    <w:rsid w:val="00EA622F"/>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16"/>
      <w:szCs w:val="16"/>
      <w:lang w:eastAsia="lv-LV"/>
    </w:rPr>
  </w:style>
  <w:style w:type="paragraph" w:customStyle="1" w:styleId="xl124">
    <w:name w:val="xl124"/>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v-LV"/>
    </w:rPr>
  </w:style>
  <w:style w:type="paragraph" w:customStyle="1" w:styleId="xl125">
    <w:name w:val="xl125"/>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26">
    <w:name w:val="xl126"/>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v-LV"/>
    </w:rPr>
  </w:style>
  <w:style w:type="paragraph" w:customStyle="1" w:styleId="xl127">
    <w:name w:val="xl127"/>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28">
    <w:name w:val="xl128"/>
    <w:basedOn w:val="Normal"/>
    <w:rsid w:val="00EA622F"/>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16"/>
      <w:szCs w:val="16"/>
      <w:lang w:eastAsia="lv-LV"/>
    </w:rPr>
  </w:style>
  <w:style w:type="paragraph" w:customStyle="1" w:styleId="xl129">
    <w:name w:val="xl129"/>
    <w:basedOn w:val="Normal"/>
    <w:rsid w:val="00EA622F"/>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18"/>
      <w:szCs w:val="18"/>
      <w:lang w:eastAsia="lv-LV"/>
    </w:rPr>
  </w:style>
  <w:style w:type="paragraph" w:customStyle="1" w:styleId="xl130">
    <w:name w:val="xl130"/>
    <w:basedOn w:val="Normal"/>
    <w:rsid w:val="00EA622F"/>
    <w:pPr>
      <w:pBdr>
        <w:top w:val="single" w:sz="4" w:space="0" w:color="auto"/>
        <w:left w:val="single" w:sz="4" w:space="0" w:color="auto"/>
        <w:bottom w:val="single" w:sz="8" w:space="0" w:color="auto"/>
      </w:pBdr>
      <w:spacing w:before="100" w:beforeAutospacing="1" w:after="100" w:afterAutospacing="1"/>
    </w:pPr>
    <w:rPr>
      <w:sz w:val="18"/>
      <w:szCs w:val="18"/>
      <w:lang w:eastAsia="lv-LV"/>
    </w:rPr>
  </w:style>
  <w:style w:type="paragraph" w:customStyle="1" w:styleId="xl131">
    <w:name w:val="xl131"/>
    <w:basedOn w:val="Normal"/>
    <w:rsid w:val="00EA62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2">
    <w:name w:val="xl132"/>
    <w:basedOn w:val="Normal"/>
    <w:rsid w:val="00EA622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8"/>
      <w:szCs w:val="18"/>
      <w:lang w:eastAsia="lv-LV"/>
    </w:rPr>
  </w:style>
  <w:style w:type="paragraph" w:customStyle="1" w:styleId="xl133">
    <w:name w:val="xl133"/>
    <w:basedOn w:val="Normal"/>
    <w:rsid w:val="00EA62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A622F"/>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18"/>
      <w:szCs w:val="18"/>
      <w:lang w:eastAsia="lv-LV"/>
    </w:rPr>
  </w:style>
  <w:style w:type="paragraph" w:customStyle="1" w:styleId="xl135">
    <w:name w:val="xl135"/>
    <w:basedOn w:val="Normal"/>
    <w:rsid w:val="00EA622F"/>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eastAsia="lv-LV"/>
    </w:rPr>
  </w:style>
  <w:style w:type="paragraph" w:customStyle="1" w:styleId="xl136">
    <w:name w:val="xl136"/>
    <w:basedOn w:val="Normal"/>
    <w:rsid w:val="00EA622F"/>
    <w:pPr>
      <w:pBdr>
        <w:top w:val="single" w:sz="8" w:space="0" w:color="auto"/>
        <w:left w:val="single" w:sz="4" w:space="0" w:color="auto"/>
        <w:right w:val="single" w:sz="8" w:space="0" w:color="auto"/>
      </w:pBdr>
      <w:shd w:val="clear" w:color="000000" w:fill="BFBFBF"/>
      <w:spacing w:before="100" w:beforeAutospacing="1" w:after="100" w:afterAutospacing="1"/>
      <w:jc w:val="center"/>
      <w:textAlignment w:val="center"/>
    </w:pPr>
    <w:rPr>
      <w:lang w:eastAsia="lv-LV"/>
    </w:rPr>
  </w:style>
  <w:style w:type="paragraph" w:customStyle="1" w:styleId="xl137">
    <w:name w:val="xl137"/>
    <w:basedOn w:val="Normal"/>
    <w:rsid w:val="00EA622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lang w:eastAsia="lv-LV"/>
    </w:rPr>
  </w:style>
  <w:style w:type="paragraph" w:customStyle="1" w:styleId="xl138">
    <w:name w:val="xl138"/>
    <w:basedOn w:val="Normal"/>
    <w:rsid w:val="00EA622F"/>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lang w:eastAsia="lv-LV"/>
    </w:rPr>
  </w:style>
  <w:style w:type="paragraph" w:customStyle="1" w:styleId="xl139">
    <w:name w:val="xl139"/>
    <w:basedOn w:val="Normal"/>
    <w:rsid w:val="00EA622F"/>
    <w:pPr>
      <w:pBdr>
        <w:top w:val="single" w:sz="4" w:space="0" w:color="auto"/>
        <w:left w:val="single" w:sz="4" w:space="0" w:color="auto"/>
        <w:bottom w:val="single" w:sz="4" w:space="0" w:color="auto"/>
        <w:right w:val="single" w:sz="8" w:space="0" w:color="auto"/>
      </w:pBdr>
      <w:shd w:val="clear" w:color="000000" w:fill="D7E4BC"/>
      <w:spacing w:before="100" w:beforeAutospacing="1" w:after="100" w:afterAutospacing="1"/>
      <w:jc w:val="center"/>
      <w:textAlignment w:val="center"/>
    </w:pPr>
    <w:rPr>
      <w:lang w:eastAsia="lv-LV"/>
    </w:rPr>
  </w:style>
  <w:style w:type="paragraph" w:customStyle="1" w:styleId="xl140">
    <w:name w:val="xl140"/>
    <w:basedOn w:val="Normal"/>
    <w:rsid w:val="00EA622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18"/>
      <w:szCs w:val="18"/>
      <w:lang w:eastAsia="lv-LV"/>
    </w:rPr>
  </w:style>
  <w:style w:type="paragraph" w:customStyle="1" w:styleId="xl141">
    <w:name w:val="xl141"/>
    <w:basedOn w:val="Normal"/>
    <w:rsid w:val="00EA622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v-LV"/>
    </w:rPr>
  </w:style>
  <w:style w:type="paragraph" w:customStyle="1" w:styleId="xl142">
    <w:name w:val="xl142"/>
    <w:basedOn w:val="Normal"/>
    <w:rsid w:val="00EA622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lang w:eastAsia="lv-LV"/>
    </w:rPr>
  </w:style>
  <w:style w:type="paragraph" w:customStyle="1" w:styleId="xl143">
    <w:name w:val="xl143"/>
    <w:basedOn w:val="Normal"/>
    <w:rsid w:val="00EA622F"/>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lang w:eastAsia="lv-LV"/>
    </w:rPr>
  </w:style>
  <w:style w:type="paragraph" w:customStyle="1" w:styleId="xl144">
    <w:name w:val="xl144"/>
    <w:basedOn w:val="Normal"/>
    <w:rsid w:val="00EA622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45">
    <w:name w:val="xl145"/>
    <w:basedOn w:val="Normal"/>
    <w:rsid w:val="00EA622F"/>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lang w:eastAsia="lv-LV"/>
    </w:rPr>
  </w:style>
  <w:style w:type="paragraph" w:customStyle="1" w:styleId="xl146">
    <w:name w:val="xl146"/>
    <w:basedOn w:val="Normal"/>
    <w:rsid w:val="00EA622F"/>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lang w:eastAsia="lv-LV"/>
    </w:rPr>
  </w:style>
  <w:style w:type="paragraph" w:customStyle="1" w:styleId="xl147">
    <w:name w:val="xl147"/>
    <w:basedOn w:val="Normal"/>
    <w:rsid w:val="00EA622F"/>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lang w:eastAsia="lv-LV"/>
    </w:rPr>
  </w:style>
  <w:style w:type="paragraph" w:customStyle="1" w:styleId="xl148">
    <w:name w:val="xl148"/>
    <w:basedOn w:val="Normal"/>
    <w:rsid w:val="00EA622F"/>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top"/>
    </w:pPr>
    <w:rPr>
      <w:b/>
      <w:bCs/>
      <w:lang w:eastAsia="lv-LV"/>
    </w:rPr>
  </w:style>
  <w:style w:type="paragraph" w:customStyle="1" w:styleId="xl149">
    <w:name w:val="xl149"/>
    <w:basedOn w:val="Normal"/>
    <w:rsid w:val="00EA622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50">
    <w:name w:val="xl150"/>
    <w:basedOn w:val="Normal"/>
    <w:rsid w:val="00EA622F"/>
    <w:pPr>
      <w:pBdr>
        <w:top w:val="single" w:sz="4" w:space="0" w:color="auto"/>
        <w:bottom w:val="single" w:sz="4" w:space="0" w:color="auto"/>
      </w:pBdr>
      <w:spacing w:before="100" w:beforeAutospacing="1" w:after="100" w:afterAutospacing="1"/>
      <w:jc w:val="right"/>
      <w:textAlignment w:val="center"/>
    </w:pPr>
    <w:rPr>
      <w:b/>
      <w:bCs/>
      <w:lang w:eastAsia="lv-LV"/>
    </w:rPr>
  </w:style>
  <w:style w:type="paragraph" w:customStyle="1" w:styleId="xl151">
    <w:name w:val="xl151"/>
    <w:basedOn w:val="Normal"/>
    <w:rsid w:val="00EA622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lang w:eastAsia="lv-LV"/>
    </w:rPr>
  </w:style>
  <w:style w:type="paragraph" w:customStyle="1" w:styleId="xl152">
    <w:name w:val="xl152"/>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lv-LV"/>
    </w:rPr>
  </w:style>
  <w:style w:type="paragraph" w:customStyle="1" w:styleId="xl153">
    <w:name w:val="xl153"/>
    <w:basedOn w:val="Normal"/>
    <w:rsid w:val="00EA622F"/>
    <w:pPr>
      <w:pBdr>
        <w:top w:val="single" w:sz="4" w:space="0" w:color="auto"/>
        <w:left w:val="single" w:sz="4" w:space="0" w:color="auto"/>
        <w:bottom w:val="single" w:sz="8" w:space="0" w:color="auto"/>
        <w:right w:val="single" w:sz="8" w:space="0" w:color="auto"/>
      </w:pBdr>
      <w:shd w:val="clear" w:color="000000" w:fill="D7E4BC"/>
      <w:spacing w:before="100" w:beforeAutospacing="1" w:after="100" w:afterAutospacing="1"/>
      <w:jc w:val="center"/>
      <w:textAlignment w:val="center"/>
    </w:pPr>
    <w:rPr>
      <w:lang w:eastAsia="lv-LV"/>
    </w:rPr>
  </w:style>
  <w:style w:type="paragraph" w:customStyle="1" w:styleId="xl154">
    <w:name w:val="xl154"/>
    <w:basedOn w:val="Normal"/>
    <w:rsid w:val="00EA622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lang w:eastAsia="lv-LV"/>
    </w:rPr>
  </w:style>
  <w:style w:type="paragraph" w:customStyle="1" w:styleId="xl155">
    <w:name w:val="xl155"/>
    <w:basedOn w:val="Normal"/>
    <w:rsid w:val="00EA622F"/>
    <w:pPr>
      <w:pBdr>
        <w:top w:val="single" w:sz="8" w:space="0" w:color="auto"/>
        <w:left w:val="single" w:sz="4" w:space="0" w:color="auto"/>
        <w:right w:val="single" w:sz="8" w:space="0" w:color="auto"/>
      </w:pBdr>
      <w:shd w:val="clear" w:color="000000" w:fill="BFBFBF"/>
      <w:spacing w:before="100" w:beforeAutospacing="1" w:after="100" w:afterAutospacing="1"/>
      <w:jc w:val="center"/>
      <w:textAlignment w:val="center"/>
    </w:pPr>
    <w:rPr>
      <w:sz w:val="16"/>
      <w:szCs w:val="16"/>
      <w:lang w:eastAsia="lv-LV"/>
    </w:rPr>
  </w:style>
  <w:style w:type="paragraph" w:customStyle="1" w:styleId="xl156">
    <w:name w:val="xl156"/>
    <w:basedOn w:val="Normal"/>
    <w:rsid w:val="00EA622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lang w:eastAsia="lv-LV"/>
    </w:rPr>
  </w:style>
  <w:style w:type="paragraph" w:customStyle="1" w:styleId="xl157">
    <w:name w:val="xl157"/>
    <w:basedOn w:val="Normal"/>
    <w:rsid w:val="00EA622F"/>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b/>
      <w:bCs/>
      <w:lang w:eastAsia="lv-LV"/>
    </w:rPr>
  </w:style>
  <w:style w:type="paragraph" w:customStyle="1" w:styleId="xl158">
    <w:name w:val="xl158"/>
    <w:basedOn w:val="Normal"/>
    <w:rsid w:val="00EA622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lang w:eastAsia="lv-LV"/>
    </w:rPr>
  </w:style>
  <w:style w:type="paragraph" w:customStyle="1" w:styleId="xl159">
    <w:name w:val="xl159"/>
    <w:basedOn w:val="Normal"/>
    <w:rsid w:val="00EA622F"/>
    <w:pPr>
      <w:pBdr>
        <w:left w:val="single" w:sz="4" w:space="0" w:color="auto"/>
        <w:right w:val="single" w:sz="4" w:space="0" w:color="auto"/>
      </w:pBdr>
      <w:shd w:val="clear" w:color="000000" w:fill="C0C0C0"/>
      <w:spacing w:before="100" w:beforeAutospacing="1" w:after="100" w:afterAutospacing="1"/>
      <w:jc w:val="center"/>
      <w:textAlignment w:val="center"/>
    </w:pPr>
    <w:rPr>
      <w:lang w:eastAsia="lv-LV"/>
    </w:rPr>
  </w:style>
  <w:style w:type="paragraph" w:customStyle="1" w:styleId="xl160">
    <w:name w:val="xl160"/>
    <w:basedOn w:val="Normal"/>
    <w:rsid w:val="00EA622F"/>
    <w:pPr>
      <w:pBdr>
        <w:left w:val="single" w:sz="4" w:space="0" w:color="auto"/>
        <w:right w:val="single" w:sz="4" w:space="0" w:color="auto"/>
      </w:pBdr>
      <w:shd w:val="clear" w:color="000000" w:fill="C0C0C0"/>
      <w:spacing w:before="100" w:beforeAutospacing="1" w:after="100" w:afterAutospacing="1"/>
    </w:pPr>
    <w:rPr>
      <w:b/>
      <w:bCs/>
      <w:sz w:val="18"/>
      <w:szCs w:val="18"/>
      <w:lang w:eastAsia="lv-LV"/>
    </w:rPr>
  </w:style>
  <w:style w:type="paragraph" w:customStyle="1" w:styleId="xl161">
    <w:name w:val="xl161"/>
    <w:basedOn w:val="Normal"/>
    <w:rsid w:val="00EA622F"/>
    <w:pPr>
      <w:pBdr>
        <w:left w:val="single" w:sz="4" w:space="0" w:color="auto"/>
        <w:right w:val="single" w:sz="4" w:space="0" w:color="auto"/>
      </w:pBdr>
      <w:shd w:val="clear" w:color="000000" w:fill="C0C0C0"/>
      <w:spacing w:before="100" w:beforeAutospacing="1" w:after="100" w:afterAutospacing="1"/>
      <w:jc w:val="center"/>
      <w:textAlignment w:val="center"/>
    </w:pPr>
    <w:rPr>
      <w:sz w:val="18"/>
      <w:szCs w:val="18"/>
      <w:lang w:eastAsia="lv-LV"/>
    </w:rPr>
  </w:style>
  <w:style w:type="paragraph" w:customStyle="1" w:styleId="xl162">
    <w:name w:val="xl162"/>
    <w:basedOn w:val="Normal"/>
    <w:rsid w:val="00EA622F"/>
    <w:pPr>
      <w:pBdr>
        <w:left w:val="single" w:sz="4" w:space="0" w:color="auto"/>
        <w:right w:val="single" w:sz="4" w:space="0" w:color="auto"/>
      </w:pBdr>
      <w:shd w:val="clear" w:color="000000" w:fill="C0C0C0"/>
      <w:spacing w:before="100" w:beforeAutospacing="1" w:after="100" w:afterAutospacing="1"/>
      <w:jc w:val="center"/>
      <w:textAlignment w:val="center"/>
    </w:pPr>
    <w:rPr>
      <w:sz w:val="18"/>
      <w:szCs w:val="18"/>
      <w:lang w:eastAsia="lv-LV"/>
    </w:rPr>
  </w:style>
  <w:style w:type="paragraph" w:customStyle="1" w:styleId="xl163">
    <w:name w:val="xl163"/>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64">
    <w:name w:val="xl164"/>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lv-LV"/>
    </w:rPr>
  </w:style>
  <w:style w:type="paragraph" w:customStyle="1" w:styleId="xl165">
    <w:name w:val="xl165"/>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lv-LV"/>
    </w:rPr>
  </w:style>
  <w:style w:type="paragraph" w:customStyle="1" w:styleId="xl166">
    <w:name w:val="xl166"/>
    <w:basedOn w:val="Normal"/>
    <w:rsid w:val="00EA622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67">
    <w:name w:val="xl167"/>
    <w:basedOn w:val="Normal"/>
    <w:rsid w:val="00EA622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lang w:eastAsia="lv-LV"/>
    </w:rPr>
  </w:style>
  <w:style w:type="paragraph" w:customStyle="1" w:styleId="xl168">
    <w:name w:val="xl168"/>
    <w:basedOn w:val="Normal"/>
    <w:rsid w:val="00EA622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lv-LV"/>
    </w:rPr>
  </w:style>
  <w:style w:type="paragraph" w:customStyle="1" w:styleId="xl169">
    <w:name w:val="xl169"/>
    <w:basedOn w:val="Normal"/>
    <w:rsid w:val="00EA622F"/>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lang w:eastAsia="lv-LV"/>
    </w:rPr>
  </w:style>
  <w:style w:type="paragraph" w:customStyle="1" w:styleId="xl170">
    <w:name w:val="xl170"/>
    <w:basedOn w:val="Normal"/>
    <w:rsid w:val="00EA622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71">
    <w:name w:val="xl171"/>
    <w:basedOn w:val="Normal"/>
    <w:rsid w:val="00EA622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eastAsia="lv-LV"/>
    </w:rPr>
  </w:style>
  <w:style w:type="paragraph" w:customStyle="1" w:styleId="xl172">
    <w:name w:val="xl172"/>
    <w:basedOn w:val="Normal"/>
    <w:rsid w:val="00EA622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lang w:eastAsia="lv-LV"/>
    </w:rPr>
  </w:style>
  <w:style w:type="paragraph" w:customStyle="1" w:styleId="xl173">
    <w:name w:val="xl173"/>
    <w:basedOn w:val="Normal"/>
    <w:rsid w:val="00EA622F"/>
    <w:pPr>
      <w:pBdr>
        <w:left w:val="single" w:sz="4" w:space="0" w:color="auto"/>
        <w:right w:val="single" w:sz="4" w:space="0" w:color="auto"/>
      </w:pBdr>
      <w:shd w:val="clear" w:color="000000" w:fill="BFBFBF"/>
      <w:spacing w:before="100" w:beforeAutospacing="1" w:after="100" w:afterAutospacing="1"/>
      <w:jc w:val="center"/>
      <w:textAlignment w:val="center"/>
    </w:pPr>
    <w:rPr>
      <w:sz w:val="16"/>
      <w:szCs w:val="16"/>
      <w:lang w:eastAsia="lv-LV"/>
    </w:rPr>
  </w:style>
  <w:style w:type="paragraph" w:customStyle="1" w:styleId="xl174">
    <w:name w:val="xl174"/>
    <w:basedOn w:val="Normal"/>
    <w:rsid w:val="00EA622F"/>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lang w:eastAsia="lv-LV"/>
    </w:rPr>
  </w:style>
  <w:style w:type="paragraph" w:customStyle="1" w:styleId="xl175">
    <w:name w:val="xl175"/>
    <w:basedOn w:val="Normal"/>
    <w:rsid w:val="00EA622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lang w:eastAsia="lv-LV"/>
    </w:rPr>
  </w:style>
  <w:style w:type="paragraph" w:customStyle="1" w:styleId="xl176">
    <w:name w:val="xl176"/>
    <w:basedOn w:val="Normal"/>
    <w:rsid w:val="00EA622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lv-LV"/>
    </w:rPr>
  </w:style>
  <w:style w:type="paragraph" w:customStyle="1" w:styleId="xl177">
    <w:name w:val="xl177"/>
    <w:basedOn w:val="Normal"/>
    <w:rsid w:val="00EA622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78">
    <w:name w:val="xl178"/>
    <w:basedOn w:val="Normal"/>
    <w:rsid w:val="00EA622F"/>
    <w:pPr>
      <w:pBdr>
        <w:left w:val="single" w:sz="4" w:space="0" w:color="auto"/>
        <w:bottom w:val="single" w:sz="4" w:space="0" w:color="auto"/>
        <w:right w:val="single" w:sz="4" w:space="0" w:color="auto"/>
      </w:pBdr>
      <w:spacing w:before="100" w:beforeAutospacing="1" w:after="100" w:afterAutospacing="1"/>
      <w:jc w:val="right"/>
      <w:textAlignment w:val="center"/>
    </w:pPr>
    <w:rPr>
      <w:lang w:eastAsia="lv-LV"/>
    </w:rPr>
  </w:style>
  <w:style w:type="paragraph" w:customStyle="1" w:styleId="xl179">
    <w:name w:val="xl179"/>
    <w:basedOn w:val="Normal"/>
    <w:rsid w:val="00EA622F"/>
    <w:pPr>
      <w:pBdr>
        <w:left w:val="single" w:sz="4" w:space="0" w:color="auto"/>
        <w:bottom w:val="single" w:sz="4" w:space="0" w:color="auto"/>
        <w:right w:val="single" w:sz="4" w:space="0" w:color="auto"/>
      </w:pBdr>
      <w:spacing w:before="100" w:beforeAutospacing="1" w:after="100" w:afterAutospacing="1"/>
      <w:jc w:val="right"/>
      <w:textAlignment w:val="center"/>
    </w:pPr>
    <w:rPr>
      <w:lang w:eastAsia="lv-LV"/>
    </w:rPr>
  </w:style>
  <w:style w:type="paragraph" w:customStyle="1" w:styleId="xl180">
    <w:name w:val="xl180"/>
    <w:basedOn w:val="Normal"/>
    <w:rsid w:val="00EA622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81">
    <w:name w:val="xl181"/>
    <w:basedOn w:val="Normal"/>
    <w:rsid w:val="00EA622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lang w:eastAsia="lv-LV"/>
    </w:rPr>
  </w:style>
  <w:style w:type="character" w:customStyle="1" w:styleId="BodytextSpacing7pt">
    <w:name w:val="Body text + Spacing 7 pt"/>
    <w:basedOn w:val="DefaultParagraphFont"/>
    <w:rsid w:val="00EA622F"/>
    <w:rPr>
      <w:rFonts w:ascii="Gungsuh" w:eastAsia="Gungsuh" w:hAnsi="Gungsuh" w:cs="Gungsuh"/>
      <w:b w:val="0"/>
      <w:bCs w:val="0"/>
      <w:i w:val="0"/>
      <w:iCs w:val="0"/>
      <w:smallCaps w:val="0"/>
      <w:strike w:val="0"/>
      <w:spacing w:val="140"/>
      <w:sz w:val="25"/>
      <w:szCs w:val="25"/>
    </w:rPr>
  </w:style>
  <w:style w:type="character" w:customStyle="1" w:styleId="BodyTextIndentChar1">
    <w:name w:val="Body Text Indent Char1"/>
    <w:basedOn w:val="DefaultParagraphFont"/>
    <w:uiPriority w:val="99"/>
    <w:semiHidden/>
    <w:rsid w:val="00EA622F"/>
    <w:rPr>
      <w:rFonts w:ascii="Times New Roman" w:eastAsia="Times New Roman" w:hAnsi="Times New Roman" w:cs="Times New Roman"/>
      <w:sz w:val="24"/>
      <w:szCs w:val="20"/>
    </w:rPr>
  </w:style>
  <w:style w:type="character" w:customStyle="1" w:styleId="BodyText2Char1">
    <w:name w:val="Body Text 2 Char1"/>
    <w:basedOn w:val="DefaultParagraphFont"/>
    <w:uiPriority w:val="99"/>
    <w:semiHidden/>
    <w:rsid w:val="00EA622F"/>
    <w:rPr>
      <w:rFonts w:ascii="Times New Roman" w:eastAsia="Times New Roman" w:hAnsi="Times New Roman" w:cs="Times New Roman"/>
      <w:sz w:val="24"/>
      <w:szCs w:val="20"/>
    </w:rPr>
  </w:style>
  <w:style w:type="character" w:customStyle="1" w:styleId="BodyText3Char1">
    <w:name w:val="Body Text 3 Char1"/>
    <w:basedOn w:val="DefaultParagraphFont"/>
    <w:uiPriority w:val="99"/>
    <w:semiHidden/>
    <w:rsid w:val="00EA622F"/>
    <w:rPr>
      <w:rFonts w:ascii="Times New Roman" w:eastAsia="Times New Roman" w:hAnsi="Times New Roman" w:cs="Times New Roman"/>
      <w:sz w:val="16"/>
      <w:szCs w:val="16"/>
    </w:rPr>
  </w:style>
  <w:style w:type="character" w:customStyle="1" w:styleId="BodyTextIndent2Char1">
    <w:name w:val="Body Text Indent 2 Char1"/>
    <w:basedOn w:val="DefaultParagraphFont"/>
    <w:uiPriority w:val="99"/>
    <w:semiHidden/>
    <w:rsid w:val="00EA622F"/>
    <w:rPr>
      <w:rFonts w:ascii="Times New Roman" w:eastAsia="Times New Roman" w:hAnsi="Times New Roman" w:cs="Times New Roman"/>
      <w:sz w:val="24"/>
      <w:szCs w:val="20"/>
    </w:rPr>
  </w:style>
  <w:style w:type="character" w:customStyle="1" w:styleId="BodyTextIndent3Char1">
    <w:name w:val="Body Text Indent 3 Char1"/>
    <w:basedOn w:val="DefaultParagraphFont"/>
    <w:uiPriority w:val="99"/>
    <w:semiHidden/>
    <w:rsid w:val="00EA622F"/>
    <w:rPr>
      <w:rFonts w:ascii="Times New Roman" w:eastAsia="Times New Roman" w:hAnsi="Times New Roman" w:cs="Times New Roman"/>
      <w:sz w:val="16"/>
      <w:szCs w:val="16"/>
    </w:rPr>
  </w:style>
  <w:style w:type="character" w:customStyle="1" w:styleId="DocumentMapChar1">
    <w:name w:val="Document Map Char1"/>
    <w:basedOn w:val="DefaultParagraphFont"/>
    <w:uiPriority w:val="99"/>
    <w:semiHidden/>
    <w:rsid w:val="00EA622F"/>
    <w:rPr>
      <w:rFonts w:ascii="Tahoma" w:eastAsia="Times New Roman" w:hAnsi="Tahoma" w:cs="Tahoma"/>
      <w:sz w:val="16"/>
      <w:szCs w:val="16"/>
    </w:rPr>
  </w:style>
  <w:style w:type="character" w:customStyle="1" w:styleId="DateChar1">
    <w:name w:val="Date Char1"/>
    <w:basedOn w:val="DefaultParagraphFont"/>
    <w:locked/>
    <w:rsid w:val="00EA622F"/>
    <w:rPr>
      <w:rFonts w:ascii="RimHelvetica" w:eastAsia="Times New Roman" w:hAnsi="RimHelvetica" w:cs="Times New Roman"/>
      <w:szCs w:val="20"/>
      <w:lang w:val="en-GB"/>
    </w:rPr>
  </w:style>
  <w:style w:type="numbering" w:customStyle="1" w:styleId="NoList2">
    <w:name w:val="No List2"/>
    <w:next w:val="NoList"/>
    <w:uiPriority w:val="99"/>
    <w:semiHidden/>
    <w:unhideWhenUsed/>
    <w:rsid w:val="00EA622F"/>
  </w:style>
  <w:style w:type="character" w:customStyle="1" w:styleId="Heading1Char1">
    <w:name w:val="Heading 1 Char1"/>
    <w:aliases w:val="Antraste 1 Char1,H1 Char1,Section Heading Char1,h1 Char1,heading1 Char1"/>
    <w:basedOn w:val="DefaultParagraphFont"/>
    <w:rsid w:val="00EA622F"/>
    <w:rPr>
      <w:rFonts w:asciiTheme="majorHAnsi" w:eastAsiaTheme="majorEastAsia" w:hAnsiTheme="majorHAnsi" w:cstheme="majorBidi"/>
      <w:b/>
      <w:bCs/>
      <w:color w:val="2F5496" w:themeColor="accent1" w:themeShade="BF"/>
      <w:sz w:val="28"/>
      <w:szCs w:val="28"/>
    </w:rPr>
  </w:style>
  <w:style w:type="character" w:customStyle="1" w:styleId="BalloonTextChar1">
    <w:name w:val="Balloon Text Char1"/>
    <w:basedOn w:val="DefaultParagraphFont"/>
    <w:uiPriority w:val="99"/>
    <w:semiHidden/>
    <w:rsid w:val="00EA622F"/>
    <w:rPr>
      <w:rFonts w:ascii="Tahoma" w:eastAsia="Times New Roman" w:hAnsi="Tahoma" w:cs="Tahoma" w:hint="default"/>
      <w:sz w:val="16"/>
      <w:szCs w:val="16"/>
    </w:rPr>
  </w:style>
  <w:style w:type="character" w:customStyle="1" w:styleId="CommentSubjectChar1">
    <w:name w:val="Comment Subject Char1"/>
    <w:basedOn w:val="CommentTextChar"/>
    <w:uiPriority w:val="99"/>
    <w:semiHidden/>
    <w:rsid w:val="00EA622F"/>
    <w:rPr>
      <w:rFonts w:ascii="CG Times (E1)" w:eastAsia="Times New Roman" w:hAnsi="CG Times (E1)" w:cs="Times New Roman" w:hint="default"/>
      <w:b/>
      <w:bCs/>
      <w:sz w:val="20"/>
      <w:szCs w:val="20"/>
      <w:lang w:val="en-GB" w:eastAsia="lv-LV"/>
    </w:rPr>
  </w:style>
  <w:style w:type="numbering" w:customStyle="1" w:styleId="NoList3">
    <w:name w:val="No List3"/>
    <w:next w:val="NoList"/>
    <w:uiPriority w:val="99"/>
    <w:semiHidden/>
    <w:unhideWhenUsed/>
    <w:rsid w:val="00EA622F"/>
  </w:style>
  <w:style w:type="character" w:customStyle="1" w:styleId="a">
    <w:name w:val="Основной текст_"/>
    <w:link w:val="a0"/>
    <w:rsid w:val="00EA622F"/>
    <w:rPr>
      <w:sz w:val="23"/>
      <w:szCs w:val="23"/>
      <w:shd w:val="clear" w:color="auto" w:fill="FFFFFF"/>
    </w:rPr>
  </w:style>
  <w:style w:type="paragraph" w:customStyle="1" w:styleId="a0">
    <w:name w:val="Основной текст"/>
    <w:basedOn w:val="Normal"/>
    <w:link w:val="a"/>
    <w:rsid w:val="00EA622F"/>
    <w:pPr>
      <w:shd w:val="clear" w:color="auto" w:fill="FFFFFF"/>
      <w:spacing w:before="420" w:after="420" w:line="0" w:lineRule="atLeast"/>
      <w:ind w:hanging="1780"/>
    </w:pPr>
    <w:rPr>
      <w:rFonts w:eastAsiaTheme="minorHAnsi" w:cstheme="minorBidi"/>
      <w:sz w:val="23"/>
      <w:szCs w:val="23"/>
    </w:rPr>
  </w:style>
  <w:style w:type="character" w:styleId="LineNumber">
    <w:name w:val="line number"/>
    <w:basedOn w:val="DefaultParagraphFont"/>
    <w:uiPriority w:val="99"/>
    <w:semiHidden/>
    <w:unhideWhenUsed/>
    <w:rsid w:val="00EA622F"/>
  </w:style>
  <w:style w:type="numbering" w:customStyle="1" w:styleId="NoList4">
    <w:name w:val="No List4"/>
    <w:next w:val="NoList"/>
    <w:uiPriority w:val="99"/>
    <w:semiHidden/>
    <w:unhideWhenUsed/>
    <w:rsid w:val="00EA622F"/>
  </w:style>
  <w:style w:type="numbering" w:customStyle="1" w:styleId="NoList5">
    <w:name w:val="No List5"/>
    <w:next w:val="NoList"/>
    <w:semiHidden/>
    <w:rsid w:val="00EA622F"/>
  </w:style>
  <w:style w:type="paragraph" w:styleId="TOC3">
    <w:name w:val="toc 3"/>
    <w:basedOn w:val="Normal"/>
    <w:next w:val="Normal"/>
    <w:autoRedefine/>
    <w:semiHidden/>
    <w:rsid w:val="00EA622F"/>
    <w:pPr>
      <w:ind w:left="480"/>
    </w:pPr>
    <w:rPr>
      <w:i/>
      <w:iCs/>
    </w:rPr>
  </w:style>
  <w:style w:type="paragraph" w:styleId="TOC4">
    <w:name w:val="toc 4"/>
    <w:basedOn w:val="Normal"/>
    <w:next w:val="Normal"/>
    <w:autoRedefine/>
    <w:semiHidden/>
    <w:rsid w:val="00EA622F"/>
    <w:pPr>
      <w:ind w:left="720"/>
    </w:pPr>
    <w:rPr>
      <w:szCs w:val="21"/>
    </w:rPr>
  </w:style>
  <w:style w:type="paragraph" w:styleId="TOC5">
    <w:name w:val="toc 5"/>
    <w:basedOn w:val="Normal"/>
    <w:next w:val="Normal"/>
    <w:autoRedefine/>
    <w:semiHidden/>
    <w:rsid w:val="00EA622F"/>
    <w:pPr>
      <w:ind w:left="960"/>
    </w:pPr>
    <w:rPr>
      <w:szCs w:val="21"/>
    </w:rPr>
  </w:style>
  <w:style w:type="paragraph" w:styleId="TOC6">
    <w:name w:val="toc 6"/>
    <w:basedOn w:val="Normal"/>
    <w:next w:val="Normal"/>
    <w:autoRedefine/>
    <w:semiHidden/>
    <w:rsid w:val="00EA622F"/>
    <w:pPr>
      <w:ind w:left="1200"/>
    </w:pPr>
    <w:rPr>
      <w:szCs w:val="21"/>
    </w:rPr>
  </w:style>
  <w:style w:type="paragraph" w:styleId="TOC7">
    <w:name w:val="toc 7"/>
    <w:basedOn w:val="Normal"/>
    <w:next w:val="Normal"/>
    <w:autoRedefine/>
    <w:semiHidden/>
    <w:rsid w:val="00EA622F"/>
    <w:pPr>
      <w:ind w:left="1440"/>
    </w:pPr>
    <w:rPr>
      <w:szCs w:val="21"/>
    </w:rPr>
  </w:style>
  <w:style w:type="paragraph" w:styleId="TOC8">
    <w:name w:val="toc 8"/>
    <w:basedOn w:val="Normal"/>
    <w:next w:val="Normal"/>
    <w:autoRedefine/>
    <w:semiHidden/>
    <w:rsid w:val="00EA622F"/>
    <w:pPr>
      <w:ind w:left="1680"/>
    </w:pPr>
    <w:rPr>
      <w:szCs w:val="21"/>
    </w:rPr>
  </w:style>
  <w:style w:type="paragraph" w:styleId="TOC9">
    <w:name w:val="toc 9"/>
    <w:basedOn w:val="Normal"/>
    <w:next w:val="Normal"/>
    <w:autoRedefine/>
    <w:semiHidden/>
    <w:rsid w:val="00EA622F"/>
    <w:pPr>
      <w:ind w:left="1920"/>
    </w:pPr>
    <w:rPr>
      <w:szCs w:val="21"/>
    </w:rPr>
  </w:style>
  <w:style w:type="table" w:customStyle="1" w:styleId="TableGrid1">
    <w:name w:val="Table Grid1"/>
    <w:basedOn w:val="TableNormal"/>
    <w:next w:val="TableGrid"/>
    <w:uiPriority w:val="59"/>
    <w:rsid w:val="00EA622F"/>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EA622F"/>
    <w:rPr>
      <w:color w:val="808080"/>
      <w:shd w:val="clear" w:color="auto" w:fill="E6E6E6"/>
    </w:rPr>
  </w:style>
  <w:style w:type="table" w:customStyle="1" w:styleId="TableGrid21">
    <w:name w:val="Table Grid21"/>
    <w:basedOn w:val="TableNormal"/>
    <w:next w:val="TableGrid"/>
    <w:uiPriority w:val="59"/>
    <w:rsid w:val="00EA62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A62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_0"/>
    <w:basedOn w:val="DefaultParagraphFont"/>
    <w:uiPriority w:val="99"/>
    <w:rsid w:val="00EA622F"/>
    <w:rPr>
      <w:color w:val="808080"/>
      <w:shd w:val="clear" w:color="auto" w:fill="E6E6E6"/>
    </w:rPr>
  </w:style>
  <w:style w:type="paragraph" w:customStyle="1" w:styleId="Teksts">
    <w:name w:val="Teksts"/>
    <w:basedOn w:val="Normal"/>
    <w:qFormat/>
    <w:rsid w:val="00EA622F"/>
    <w:pPr>
      <w:tabs>
        <w:tab w:val="center" w:pos="4680"/>
        <w:tab w:val="right" w:pos="9000"/>
      </w:tabs>
      <w:suppressAutoHyphens/>
      <w:spacing w:line="360" w:lineRule="auto"/>
      <w:ind w:firstLine="357"/>
      <w:jc w:val="both"/>
    </w:pPr>
    <w:rPr>
      <w:lang w:eastAsia="ar-SA"/>
    </w:rPr>
  </w:style>
  <w:style w:type="character" w:customStyle="1" w:styleId="HTMLPreformattedChar">
    <w:name w:val="HTML Preformatted Char"/>
    <w:link w:val="HTMLPreformatted"/>
    <w:uiPriority w:val="99"/>
    <w:locked/>
    <w:rsid w:val="00EA622F"/>
    <w:rPr>
      <w:rFonts w:ascii="Courier New" w:hAnsi="Courier New" w:cs="Courier New"/>
      <w:lang w:val="en-US"/>
    </w:rPr>
  </w:style>
  <w:style w:type="paragraph" w:styleId="HTMLPreformatted">
    <w:name w:val="HTML Preformatted"/>
    <w:basedOn w:val="Normal"/>
    <w:link w:val="HTMLPreformattedChar"/>
    <w:uiPriority w:val="99"/>
    <w:rsid w:val="00EA622F"/>
    <w:pPr>
      <w:widowControl w:val="0"/>
      <w:autoSpaceDE w:val="0"/>
      <w:autoSpaceDN w:val="0"/>
      <w:adjustRightInd w:val="0"/>
    </w:pPr>
    <w:rPr>
      <w:rFonts w:ascii="Courier New" w:eastAsiaTheme="minorHAnsi" w:hAnsi="Courier New" w:cs="Courier New"/>
      <w:szCs w:val="22"/>
      <w:lang w:val="en-US"/>
    </w:rPr>
  </w:style>
  <w:style w:type="character" w:customStyle="1" w:styleId="HTMLPreformattedChar1">
    <w:name w:val="HTML Preformatted Char1"/>
    <w:basedOn w:val="DefaultParagraphFont"/>
    <w:rsid w:val="00EA622F"/>
    <w:rPr>
      <w:rFonts w:ascii="Consolas" w:eastAsia="Times New Roman" w:hAnsi="Consolas" w:cs="Times New Roman"/>
      <w:sz w:val="20"/>
      <w:szCs w:val="20"/>
    </w:rPr>
  </w:style>
  <w:style w:type="paragraph" w:styleId="EndnoteText">
    <w:name w:val="endnote text"/>
    <w:basedOn w:val="Normal"/>
    <w:link w:val="EndnoteTextChar"/>
    <w:rsid w:val="00EA622F"/>
    <w:rPr>
      <w:sz w:val="20"/>
      <w:szCs w:val="20"/>
      <w:lang w:eastAsia="lv-LV"/>
    </w:rPr>
  </w:style>
  <w:style w:type="character" w:customStyle="1" w:styleId="EndnoteTextChar">
    <w:name w:val="Endnote Text Char"/>
    <w:basedOn w:val="DefaultParagraphFont"/>
    <w:link w:val="EndnoteText"/>
    <w:rsid w:val="00EA622F"/>
    <w:rPr>
      <w:rFonts w:eastAsia="Times New Roman" w:cs="Times New Roman"/>
      <w:sz w:val="20"/>
      <w:szCs w:val="20"/>
      <w:lang w:eastAsia="lv-LV"/>
    </w:rPr>
  </w:style>
  <w:style w:type="character" w:styleId="EndnoteReference">
    <w:name w:val="endnote reference"/>
    <w:rsid w:val="00EA622F"/>
    <w:rPr>
      <w:vertAlign w:val="superscript"/>
    </w:rPr>
  </w:style>
  <w:style w:type="paragraph" w:customStyle="1" w:styleId="tv213">
    <w:name w:val="tv213"/>
    <w:basedOn w:val="Normal"/>
    <w:rsid w:val="00EA622F"/>
    <w:pPr>
      <w:spacing w:before="100" w:beforeAutospacing="1" w:after="100" w:afterAutospacing="1"/>
    </w:pPr>
    <w:rPr>
      <w:lang w:eastAsia="lv-LV"/>
    </w:rPr>
  </w:style>
  <w:style w:type="character" w:customStyle="1" w:styleId="Heading30">
    <w:name w:val="Heading #3_"/>
    <w:basedOn w:val="DefaultParagraphFont"/>
    <w:link w:val="Heading31"/>
    <w:rsid w:val="00EA622F"/>
    <w:rPr>
      <w:rFonts w:ascii="Arial" w:eastAsia="Arial" w:hAnsi="Arial" w:cs="Arial"/>
      <w:b/>
      <w:bCs/>
      <w:sz w:val="30"/>
      <w:szCs w:val="30"/>
      <w:shd w:val="clear" w:color="auto" w:fill="FFFFFF"/>
    </w:rPr>
  </w:style>
  <w:style w:type="paragraph" w:customStyle="1" w:styleId="Heading31">
    <w:name w:val="Heading #3"/>
    <w:basedOn w:val="Normal"/>
    <w:link w:val="Heading30"/>
    <w:rsid w:val="00EA622F"/>
    <w:pPr>
      <w:widowControl w:val="0"/>
      <w:shd w:val="clear" w:color="auto" w:fill="FFFFFF"/>
      <w:spacing w:line="0" w:lineRule="atLeast"/>
      <w:outlineLvl w:val="2"/>
    </w:pPr>
    <w:rPr>
      <w:rFonts w:ascii="Arial" w:eastAsia="Arial" w:hAnsi="Arial" w:cs="Arial"/>
      <w:b/>
      <w:bCs/>
      <w:sz w:val="30"/>
      <w:szCs w:val="30"/>
    </w:rPr>
  </w:style>
  <w:style w:type="character" w:styleId="PlaceholderText">
    <w:name w:val="Placeholder Text"/>
    <w:basedOn w:val="DefaultParagraphFont"/>
    <w:uiPriority w:val="99"/>
    <w:semiHidden/>
    <w:rsid w:val="00EA622F"/>
    <w:rPr>
      <w:color w:val="808080"/>
    </w:rPr>
  </w:style>
  <w:style w:type="paragraph" w:customStyle="1" w:styleId="Level1">
    <w:name w:val="Level 1"/>
    <w:basedOn w:val="Normal"/>
    <w:qFormat/>
    <w:rsid w:val="00EA622F"/>
    <w:pPr>
      <w:spacing w:after="60"/>
      <w:ind w:left="709" w:hanging="709"/>
      <w:jc w:val="both"/>
    </w:pPr>
    <w:rPr>
      <w:rFonts w:eastAsiaTheme="minorHAnsi"/>
      <w:sz w:val="20"/>
    </w:rPr>
  </w:style>
  <w:style w:type="paragraph" w:customStyle="1" w:styleId="Level3">
    <w:name w:val="Level 3"/>
    <w:basedOn w:val="Level2"/>
    <w:qFormat/>
    <w:rsid w:val="00EA622F"/>
    <w:pPr>
      <w:numPr>
        <w:ilvl w:val="0"/>
        <w:numId w:val="0"/>
      </w:numPr>
      <w:spacing w:after="60" w:line="240" w:lineRule="auto"/>
      <w:ind w:left="1843" w:hanging="425"/>
      <w:contextualSpacing/>
      <w:outlineLvl w:val="9"/>
    </w:pPr>
    <w:rPr>
      <w:rFonts w:ascii="Times New Roman" w:eastAsiaTheme="minorHAnsi" w:hAnsi="Times New Roman" w:cs="Times New Roman"/>
      <w:snapToGrid/>
      <w:sz w:val="20"/>
      <w:szCs w:val="24"/>
      <w:lang w:val="lv-LV" w:eastAsia="lv-LV"/>
    </w:rPr>
  </w:style>
  <w:style w:type="paragraph" w:customStyle="1" w:styleId="ContentControl">
    <w:name w:val="Content Control"/>
    <w:basedOn w:val="Normal"/>
    <w:link w:val="ContentControlChar"/>
    <w:rsid w:val="00EA622F"/>
    <w:pPr>
      <w:spacing w:after="120" w:line="276" w:lineRule="auto"/>
      <w:jc w:val="both"/>
    </w:pPr>
    <w:rPr>
      <w:rFonts w:eastAsiaTheme="minorHAnsi"/>
      <w:sz w:val="20"/>
    </w:rPr>
  </w:style>
  <w:style w:type="character" w:customStyle="1" w:styleId="ContentControlChar">
    <w:name w:val="Content Control Char"/>
    <w:basedOn w:val="DefaultParagraphFont"/>
    <w:link w:val="ContentControl"/>
    <w:rsid w:val="00EA622F"/>
    <w:rPr>
      <w:rFonts w:cs="Times New Roman"/>
      <w:sz w:val="20"/>
      <w:szCs w:val="24"/>
    </w:rPr>
  </w:style>
  <w:style w:type="character" w:customStyle="1" w:styleId="CommentTextChar1">
    <w:name w:val="Comment Text Char1"/>
    <w:basedOn w:val="DefaultParagraphFont"/>
    <w:uiPriority w:val="99"/>
    <w:locked/>
    <w:rsid w:val="001D6BCB"/>
    <w:rPr>
      <w:lang w:eastAsia="en-US"/>
    </w:rPr>
  </w:style>
  <w:style w:type="paragraph" w:customStyle="1" w:styleId="4thlevellist">
    <w:name w:val="4th level (list)"/>
    <w:basedOn w:val="Normal"/>
    <w:rsid w:val="001D6BCB"/>
    <w:pPr>
      <w:numPr>
        <w:numId w:val="39"/>
      </w:numPr>
      <w:tabs>
        <w:tab w:val="clear" w:pos="1209"/>
        <w:tab w:val="num" w:pos="1620"/>
      </w:tabs>
      <w:overflowPunct w:val="0"/>
      <w:autoSpaceDE w:val="0"/>
      <w:autoSpaceDN w:val="0"/>
      <w:adjustRightInd w:val="0"/>
      <w:spacing w:before="120" w:after="120"/>
      <w:ind w:left="1620" w:hanging="540"/>
      <w:jc w:val="both"/>
      <w:textAlignment w:val="baseline"/>
    </w:pPr>
    <w:rPr>
      <w:rFonts w:eastAsia="MS Mincho"/>
      <w:lang w:val="fi-FI"/>
    </w:rPr>
  </w:style>
  <w:style w:type="character" w:customStyle="1" w:styleId="Heading3Char1">
    <w:name w:val="Heading 3 Char1"/>
    <w:aliases w:val="3 Char Char,CT Char Char,E3 Char Char,H3 Char Char,Heading 3 Char Char,Heading 3. Char Char,Sub-section Title Char Char,h3 Char Char,heading 3 + Indent: Left 0.25 in Char Char,heading 3 Char Char,l3 Char Char,l3+toc 3 Char Char"/>
    <w:basedOn w:val="DefaultParagraphFont"/>
    <w:locked/>
    <w:rsid w:val="001D6BCB"/>
    <w:rPr>
      <w:rFonts w:cs="Arial"/>
      <w:b/>
      <w:bCs/>
      <w:sz w:val="26"/>
      <w:szCs w:val="26"/>
      <w:lang w:val="en-GB" w:eastAsia="en-US"/>
    </w:rPr>
  </w:style>
  <w:style w:type="character" w:customStyle="1" w:styleId="cf01">
    <w:name w:val="cf01"/>
    <w:basedOn w:val="DefaultParagraphFont"/>
    <w:rsid w:val="001D6BCB"/>
    <w:rPr>
      <w:rFonts w:ascii="Segoe UI" w:hAnsi="Segoe UI" w:cs="Segoe UI" w:hint="default"/>
      <w:sz w:val="18"/>
      <w:szCs w:val="18"/>
    </w:rPr>
  </w:style>
  <w:style w:type="character" w:customStyle="1" w:styleId="UnresolvedMention2">
    <w:name w:val="Unresolved Mention2"/>
    <w:basedOn w:val="DefaultParagraphFont"/>
    <w:uiPriority w:val="99"/>
    <w:rsid w:val="00324737"/>
    <w:rPr>
      <w:color w:val="605E5C"/>
      <w:shd w:val="clear" w:color="auto" w:fill="E1DFDD"/>
    </w:rPr>
  </w:style>
  <w:style w:type="character" w:styleId="UnresolvedMention">
    <w:name w:val="Unresolved Mention"/>
    <w:basedOn w:val="DefaultParagraphFont"/>
    <w:uiPriority w:val="99"/>
    <w:rsid w:val="00C512F8"/>
    <w:rPr>
      <w:color w:val="605E5C"/>
      <w:shd w:val="clear" w:color="auto" w:fill="E1DFDD"/>
    </w:rPr>
  </w:style>
  <w:style w:type="numbering" w:customStyle="1" w:styleId="ContractsMultilist">
    <w:name w:val="Contracts Multilist"/>
    <w:uiPriority w:val="99"/>
    <w:rsid w:val="00CE1B3B"/>
    <w:pPr>
      <w:numPr>
        <w:numId w:val="52"/>
      </w:numPr>
    </w:pPr>
  </w:style>
  <w:style w:type="paragraph" w:customStyle="1" w:styleId="ListParagraph2">
    <w:name w:val="List Paragraph 2"/>
    <w:basedOn w:val="ListParagraph1"/>
    <w:link w:val="ListParagraph2Char"/>
    <w:qFormat/>
    <w:rsid w:val="00CE1B3B"/>
    <w:pPr>
      <w:ind w:left="794" w:hanging="794"/>
      <w:jc w:val="both"/>
    </w:pPr>
    <w:rPr>
      <w:sz w:val="22"/>
      <w:szCs w:val="22"/>
    </w:rPr>
  </w:style>
  <w:style w:type="character" w:customStyle="1" w:styleId="ListParagraph1Char">
    <w:name w:val="List Paragraph1 Char"/>
    <w:basedOn w:val="DefaultParagraphFont"/>
    <w:link w:val="ListParagraph1"/>
    <w:rsid w:val="00CE1B3B"/>
    <w:rPr>
      <w:rFonts w:eastAsia="Times New Roman" w:cs="Times New Roman"/>
      <w:noProof/>
      <w:szCs w:val="24"/>
      <w:lang w:val="en-US" w:eastAsia="fr-FR"/>
    </w:rPr>
  </w:style>
  <w:style w:type="character" w:customStyle="1" w:styleId="ListParagraph2Char">
    <w:name w:val="List Paragraph 2 Char"/>
    <w:basedOn w:val="ListParagraph1Char"/>
    <w:link w:val="ListParagraph2"/>
    <w:rsid w:val="00F472B6"/>
    <w:rPr>
      <w:rFonts w:eastAsia="Times New Roman" w:cs="Times New Roman"/>
      <w:noProof/>
      <w:sz w:val="22"/>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at.gov.lv/lv/statistikas-temas/valsts-ekonomika/razotaju-cen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l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ini@ast.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st.lv/lv/content/citi-saistosie-dokumen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t@ast.lv" TargetMode="External"/><Relationship Id="rId14" Type="http://schemas.openxmlformats.org/officeDocument/2006/relationships/hyperlink" Target="mailto:ast@as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B337-6EF9-4C11-BDBF-ED69A00FA458}">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removed="0"/>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451</TotalTime>
  <Pages>29</Pages>
  <Words>69713</Words>
  <Characters>39737</Characters>
  <Application>Microsoft Office Word</Application>
  <DocSecurity>0</DocSecurity>
  <Lines>331</Lines>
  <Paragraphs>218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AST</Company>
  <LinksUpToDate>false</LinksUpToDate>
  <CharactersWithSpaces>109232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Strika</dc:creator>
  <cp:lastModifiedBy>Mārtiņš Strods</cp:lastModifiedBy>
  <cp:revision>3083</cp:revision>
  <cp:lastPrinted>2023-11-15T07:51:00Z</cp:lastPrinted>
  <dcterms:created xsi:type="dcterms:W3CDTF">2026-04-07T06:21:00Z</dcterms:created>
  <dcterms:modified xsi:type="dcterms:W3CDTF">2026-05-06T07:50:00Z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62c2a524-9f5f-44e8-987b-9c2f32e8506a</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2022-12-12T16:40:21Z</vt:lpwstr>
  </property>
  <property fmtid="{D5CDD505-2E9C-101B-9397-08002B2CF9AE}" pid="8" name="MSIP_Label_66cffd26-8a8e-4271-ae8c-0448cc98c6fa_SiteId">
    <vt:lpwstr>c4c0dd7c-1dfb-4088-9303-96b608da35b3</vt:lpwstr>
  </property>
</Properties>
</file>