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D9FC" w14:textId="1A923B85" w:rsidR="008A0390" w:rsidRPr="00816B3C" w:rsidRDefault="008A0390" w:rsidP="008A0390">
      <w:pPr>
        <w:pStyle w:val="Title"/>
        <w:widowControl w:val="0"/>
        <w:rPr>
          <w:sz w:val="24"/>
        </w:rPr>
      </w:pPr>
      <w:r w:rsidRPr="00816B3C">
        <w:rPr>
          <w:sz w:val="24"/>
        </w:rPr>
        <w:t xml:space="preserve">TEHNISKĀ SPECIFIKĀCIJA/ TECHNICAL SPECIFICATION </w:t>
      </w:r>
      <w:r w:rsidR="005323CC">
        <w:rPr>
          <w:sz w:val="24"/>
        </w:rPr>
        <w:t>TS 0201.010</w:t>
      </w:r>
      <w:r w:rsidR="005323CC" w:rsidRPr="009644C3">
        <w:rPr>
          <w:sz w:val="24"/>
        </w:rPr>
        <w:t xml:space="preserve"> v1</w:t>
      </w:r>
    </w:p>
    <w:p w14:paraId="04258516" w14:textId="04530581" w:rsidR="008A0390" w:rsidRDefault="008A0390" w:rsidP="008A0390">
      <w:pPr>
        <w:pStyle w:val="Title"/>
        <w:widowControl w:val="0"/>
        <w:rPr>
          <w:sz w:val="24"/>
        </w:rPr>
      </w:pPr>
      <w:r w:rsidRPr="00816B3C">
        <w:rPr>
          <w:sz w:val="24"/>
        </w:rPr>
        <w:t xml:space="preserve">20kV </w:t>
      </w:r>
      <w:proofErr w:type="spellStart"/>
      <w:r w:rsidRPr="00816B3C">
        <w:rPr>
          <w:sz w:val="24"/>
        </w:rPr>
        <w:t>Dzešspole</w:t>
      </w:r>
      <w:r w:rsidR="00662998">
        <w:rPr>
          <w:sz w:val="24"/>
        </w:rPr>
        <w:t>s</w:t>
      </w:r>
      <w:proofErr w:type="spellEnd"/>
      <w:r w:rsidRPr="00816B3C">
        <w:rPr>
          <w:sz w:val="24"/>
        </w:rPr>
        <w:t xml:space="preserve"> </w:t>
      </w:r>
      <w:r>
        <w:rPr>
          <w:sz w:val="24"/>
        </w:rPr>
        <w:t xml:space="preserve">un </w:t>
      </w:r>
      <w:proofErr w:type="spellStart"/>
      <w:r>
        <w:rPr>
          <w:sz w:val="24"/>
        </w:rPr>
        <w:t>neitrāles</w:t>
      </w:r>
      <w:proofErr w:type="spellEnd"/>
      <w:r>
        <w:rPr>
          <w:sz w:val="24"/>
        </w:rPr>
        <w:t xml:space="preserve"> transformatora </w:t>
      </w:r>
      <w:r w:rsidRPr="00816B3C">
        <w:rPr>
          <w:sz w:val="24"/>
        </w:rPr>
        <w:t>komplekts</w:t>
      </w:r>
      <w:r w:rsidRPr="00816B3C">
        <w:t xml:space="preserve"> </w:t>
      </w:r>
      <w:r w:rsidR="00662998" w:rsidRPr="00816B3C">
        <w:rPr>
          <w:sz w:val="24"/>
        </w:rPr>
        <w:t xml:space="preserve">bez strāvas regulēšanas </w:t>
      </w:r>
      <w:r w:rsidR="00662998">
        <w:rPr>
          <w:sz w:val="24"/>
        </w:rPr>
        <w:t xml:space="preserve"> </w:t>
      </w:r>
      <w:r w:rsidRPr="00816B3C">
        <w:rPr>
          <w:sz w:val="24"/>
        </w:rPr>
        <w:t xml:space="preserve">/ </w:t>
      </w:r>
    </w:p>
    <w:p w14:paraId="2E6F4169" w14:textId="1BCFF62F" w:rsidR="008A0390" w:rsidRPr="00816B3C" w:rsidRDefault="008A0390" w:rsidP="008A0390">
      <w:pPr>
        <w:pStyle w:val="Title"/>
        <w:widowControl w:val="0"/>
        <w:rPr>
          <w:sz w:val="24"/>
        </w:rPr>
      </w:pPr>
      <w:r w:rsidRPr="00816B3C">
        <w:rPr>
          <w:sz w:val="24"/>
        </w:rPr>
        <w:t xml:space="preserve">20kV </w:t>
      </w:r>
      <w:proofErr w:type="spellStart"/>
      <w:r w:rsidRPr="00816B3C">
        <w:rPr>
          <w:sz w:val="24"/>
        </w:rPr>
        <w:t>Arc</w:t>
      </w:r>
      <w:proofErr w:type="spellEnd"/>
      <w:r w:rsidRPr="00816B3C">
        <w:rPr>
          <w:sz w:val="24"/>
        </w:rPr>
        <w:t xml:space="preserve"> </w:t>
      </w:r>
      <w:proofErr w:type="spellStart"/>
      <w:r w:rsidRPr="00816B3C">
        <w:rPr>
          <w:sz w:val="24"/>
        </w:rPr>
        <w:t>suppression</w:t>
      </w:r>
      <w:proofErr w:type="spellEnd"/>
      <w:r w:rsidRPr="00816B3C">
        <w:rPr>
          <w:sz w:val="24"/>
        </w:rPr>
        <w:t xml:space="preserve"> </w:t>
      </w:r>
      <w:proofErr w:type="spellStart"/>
      <w:r w:rsidRPr="00816B3C">
        <w:rPr>
          <w:sz w:val="24"/>
        </w:rPr>
        <w:t>coil</w:t>
      </w:r>
      <w:proofErr w:type="spellEnd"/>
      <w:r w:rsidRPr="00816B3C">
        <w:rPr>
          <w:sz w:val="24"/>
        </w:rPr>
        <w:t xml:space="preserve"> (ASC) </w:t>
      </w:r>
      <w:proofErr w:type="spellStart"/>
      <w:r>
        <w:rPr>
          <w:sz w:val="24"/>
        </w:rPr>
        <w:t>and</w:t>
      </w:r>
      <w:proofErr w:type="spellEnd"/>
      <w:r>
        <w:rPr>
          <w:sz w:val="24"/>
        </w:rPr>
        <w:t xml:space="preserve"> </w:t>
      </w:r>
      <w:proofErr w:type="spellStart"/>
      <w:r>
        <w:rPr>
          <w:sz w:val="24"/>
        </w:rPr>
        <w:t>earthing</w:t>
      </w:r>
      <w:proofErr w:type="spellEnd"/>
      <w:r>
        <w:rPr>
          <w:sz w:val="24"/>
        </w:rPr>
        <w:t xml:space="preserve"> </w:t>
      </w:r>
      <w:proofErr w:type="spellStart"/>
      <w:r>
        <w:rPr>
          <w:sz w:val="24"/>
        </w:rPr>
        <w:t>transformer</w:t>
      </w:r>
      <w:proofErr w:type="spellEnd"/>
      <w:r w:rsidRPr="00816B3C">
        <w:rPr>
          <w:sz w:val="24"/>
        </w:rPr>
        <w:t xml:space="preserve"> </w:t>
      </w:r>
      <w:proofErr w:type="spellStart"/>
      <w:r w:rsidRPr="00816B3C">
        <w:rPr>
          <w:sz w:val="24"/>
        </w:rPr>
        <w:t>kit</w:t>
      </w:r>
      <w:proofErr w:type="spellEnd"/>
      <w:r w:rsidR="00662998" w:rsidRPr="00662998">
        <w:rPr>
          <w:sz w:val="24"/>
        </w:rPr>
        <w:t xml:space="preserve"> </w:t>
      </w:r>
      <w:proofErr w:type="spellStart"/>
      <w:r w:rsidR="00662998" w:rsidRPr="00816B3C">
        <w:rPr>
          <w:sz w:val="24"/>
        </w:rPr>
        <w:t>without</w:t>
      </w:r>
      <w:proofErr w:type="spellEnd"/>
      <w:r w:rsidR="00662998" w:rsidRPr="00816B3C">
        <w:rPr>
          <w:sz w:val="24"/>
        </w:rPr>
        <w:t xml:space="preserve"> </w:t>
      </w:r>
      <w:proofErr w:type="spellStart"/>
      <w:r w:rsidR="00662998" w:rsidRPr="00816B3C">
        <w:rPr>
          <w:sz w:val="24"/>
        </w:rPr>
        <w:t>regulation</w:t>
      </w:r>
      <w:proofErr w:type="spellEnd"/>
    </w:p>
    <w:tbl>
      <w:tblPr>
        <w:tblW w:w="15276" w:type="dxa"/>
        <w:tblLayout w:type="fixed"/>
        <w:tblLook w:val="04A0" w:firstRow="1" w:lastRow="0" w:firstColumn="1" w:lastColumn="0" w:noHBand="0" w:noVBand="1"/>
      </w:tblPr>
      <w:tblGrid>
        <w:gridCol w:w="988"/>
        <w:gridCol w:w="6378"/>
        <w:gridCol w:w="2552"/>
        <w:gridCol w:w="2397"/>
        <w:gridCol w:w="1543"/>
        <w:gridCol w:w="1418"/>
      </w:tblGrid>
      <w:tr w:rsidR="008A0390" w:rsidRPr="00816B3C" w14:paraId="079809B6" w14:textId="77777777" w:rsidTr="00C728D4">
        <w:trPr>
          <w:cantSplit/>
          <w:tblHeader/>
        </w:trPr>
        <w:tc>
          <w:tcPr>
            <w:tcW w:w="988" w:type="dxa"/>
            <w:tcBorders>
              <w:top w:val="single" w:sz="4" w:space="0" w:color="auto"/>
              <w:left w:val="single" w:sz="4" w:space="0" w:color="auto"/>
              <w:bottom w:val="single" w:sz="4" w:space="0" w:color="auto"/>
              <w:right w:val="single" w:sz="4" w:space="0" w:color="auto"/>
            </w:tcBorders>
            <w:vAlign w:val="center"/>
          </w:tcPr>
          <w:p w14:paraId="7D2D1742" w14:textId="77777777" w:rsidR="008A0390" w:rsidRPr="00816B3C" w:rsidRDefault="008A0390" w:rsidP="005A4E03">
            <w:pPr>
              <w:jc w:val="center"/>
              <w:rPr>
                <w:b/>
                <w:bCs/>
                <w:lang w:eastAsia="lv-LV"/>
              </w:rPr>
            </w:pPr>
            <w:r w:rsidRPr="00816B3C">
              <w:rPr>
                <w:b/>
                <w:bCs/>
                <w:lang w:eastAsia="lv-LV"/>
              </w:rPr>
              <w:t>Nr.</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22F12" w14:textId="77777777" w:rsidR="008A0390" w:rsidRPr="00816B3C" w:rsidRDefault="008A0390" w:rsidP="00C728D4">
            <w:pPr>
              <w:rPr>
                <w:b/>
                <w:bCs/>
                <w:lang w:eastAsia="lv-LV"/>
              </w:rPr>
            </w:pPr>
            <w:r w:rsidRPr="00816B3C">
              <w:rPr>
                <w:b/>
                <w:bCs/>
                <w:lang w:eastAsia="lv-LV"/>
              </w:rPr>
              <w:t>Apraksts</w:t>
            </w:r>
            <w:r w:rsidRPr="00816B3C">
              <w:rPr>
                <w:rFonts w:eastAsia="Calibri"/>
                <w:b/>
                <w:bCs/>
                <w:lang w:val="en-US"/>
              </w:rPr>
              <w:t>/ Description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1349531" w14:textId="77777777" w:rsidR="008A0390" w:rsidRPr="00816B3C" w:rsidRDefault="008A0390" w:rsidP="00C728D4">
            <w:pPr>
              <w:jc w:val="center"/>
              <w:rPr>
                <w:b/>
                <w:bCs/>
                <w:lang w:eastAsia="lv-LV"/>
              </w:rPr>
            </w:pPr>
            <w:r w:rsidRPr="00816B3C">
              <w:rPr>
                <w:b/>
                <w:bCs/>
                <w:lang w:eastAsia="lv-LV"/>
              </w:rPr>
              <w:t xml:space="preserve">Minimāla tehniskā prasība/ </w:t>
            </w:r>
            <w:r w:rsidRPr="00816B3C">
              <w:rPr>
                <w:rFonts w:eastAsia="Calibri"/>
                <w:b/>
                <w:bCs/>
                <w:lang w:val="en-US"/>
              </w:rPr>
              <w:t>Minimal technical requirement</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294C2F80" w14:textId="77777777" w:rsidR="008A0390" w:rsidRPr="00816B3C" w:rsidRDefault="008A0390" w:rsidP="00C728D4">
            <w:pPr>
              <w:jc w:val="center"/>
              <w:rPr>
                <w:b/>
                <w:bCs/>
                <w:lang w:eastAsia="lv-LV"/>
              </w:rPr>
            </w:pPr>
            <w:r w:rsidRPr="00816B3C">
              <w:rPr>
                <w:b/>
                <w:bCs/>
                <w:lang w:eastAsia="lv-LV"/>
              </w:rPr>
              <w:t>Piedāvātā produkta konkrētais tehniskais apraksts</w:t>
            </w:r>
            <w:r w:rsidRPr="00816B3C">
              <w:rPr>
                <w:rFonts w:eastAsia="Calibri"/>
                <w:b/>
                <w:bCs/>
                <w:lang w:val="en-US"/>
              </w:rPr>
              <w:t>/ The offer with technical specification</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6AC70BE7" w14:textId="77777777" w:rsidR="008A0390" w:rsidRPr="00816B3C" w:rsidRDefault="008A0390" w:rsidP="00C728D4">
            <w:pPr>
              <w:jc w:val="center"/>
              <w:rPr>
                <w:b/>
                <w:bCs/>
                <w:lang w:eastAsia="lv-LV"/>
              </w:rPr>
            </w:pPr>
            <w:r w:rsidRPr="00816B3C">
              <w:rPr>
                <w:rFonts w:eastAsia="Calibri"/>
                <w:b/>
                <w:bCs/>
              </w:rPr>
              <w:t xml:space="preserve">Avots/ </w:t>
            </w:r>
            <w:proofErr w:type="spellStart"/>
            <w:r w:rsidRPr="00816B3C">
              <w:rPr>
                <w:rFonts w:eastAsia="Calibri"/>
                <w:b/>
                <w:bCs/>
              </w:rPr>
              <w:t>Source</w:t>
            </w:r>
            <w:proofErr w:type="spellEnd"/>
            <w:r w:rsidRPr="00816B3C">
              <w:rPr>
                <w:rStyle w:val="FootnoteReference"/>
                <w:rFonts w:eastAsia="Calibri"/>
                <w:b/>
                <w:bCs/>
              </w:rPr>
              <w:footnoteReference w:id="2"/>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2084EA" w14:textId="77777777" w:rsidR="008A0390" w:rsidRPr="00816B3C" w:rsidRDefault="008A0390" w:rsidP="00C728D4">
            <w:pPr>
              <w:jc w:val="center"/>
              <w:rPr>
                <w:b/>
                <w:bCs/>
                <w:lang w:eastAsia="lv-LV"/>
              </w:rPr>
            </w:pPr>
            <w:r w:rsidRPr="00816B3C">
              <w:rPr>
                <w:b/>
                <w:bCs/>
                <w:lang w:eastAsia="lv-LV"/>
              </w:rPr>
              <w:t>Piezīmes</w:t>
            </w:r>
            <w:r w:rsidRPr="00816B3C">
              <w:rPr>
                <w:rFonts w:eastAsia="Calibri"/>
                <w:b/>
                <w:bCs/>
                <w:lang w:val="en-US"/>
              </w:rPr>
              <w:t>/ Remarks</w:t>
            </w:r>
          </w:p>
        </w:tc>
      </w:tr>
      <w:tr w:rsidR="008A0390" w:rsidRPr="00816B3C" w14:paraId="44073B1D"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B9329A" w14:textId="77777777" w:rsidR="008A0390" w:rsidRPr="00816B3C" w:rsidRDefault="008A0390" w:rsidP="005A4E03">
            <w:pPr>
              <w:jc w:val="center"/>
              <w:rPr>
                <w:b/>
                <w:lang w:eastAsia="lv-LV"/>
              </w:rPr>
            </w:pPr>
            <w:r w:rsidRPr="00B165FB">
              <w:rPr>
                <w:b/>
                <w:bCs/>
                <w:lang w:eastAsia="lv-LV"/>
              </w:rPr>
              <w:t>A</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D73395" w14:textId="77777777" w:rsidR="008A0390" w:rsidRPr="00816B3C" w:rsidRDefault="008A0390" w:rsidP="00C728D4">
            <w:pPr>
              <w:rPr>
                <w:b/>
                <w:bCs/>
                <w:lang w:eastAsia="lv-LV"/>
              </w:rPr>
            </w:pPr>
            <w:proofErr w:type="spellStart"/>
            <w:r w:rsidRPr="00B165FB">
              <w:rPr>
                <w:b/>
                <w:bCs/>
                <w:lang w:eastAsia="lv-LV"/>
              </w:rPr>
              <w:t>Dzešspole</w:t>
            </w:r>
            <w:proofErr w:type="spellEnd"/>
            <w:r w:rsidRPr="00B165FB">
              <w:rPr>
                <w:b/>
                <w:bCs/>
                <w:lang w:eastAsia="lv-LV"/>
              </w:rPr>
              <w:t xml:space="preserve">/ </w:t>
            </w:r>
            <w:proofErr w:type="spellStart"/>
            <w:r w:rsidRPr="00B165FB">
              <w:rPr>
                <w:b/>
                <w:bCs/>
              </w:rPr>
              <w:t>Arc</w:t>
            </w:r>
            <w:proofErr w:type="spellEnd"/>
            <w:r w:rsidRPr="00B165FB">
              <w:rPr>
                <w:b/>
                <w:bCs/>
              </w:rPr>
              <w:t xml:space="preserve"> </w:t>
            </w:r>
            <w:proofErr w:type="spellStart"/>
            <w:r w:rsidRPr="00B165FB">
              <w:rPr>
                <w:b/>
                <w:bCs/>
              </w:rPr>
              <w:t>suppression</w:t>
            </w:r>
            <w:proofErr w:type="spellEnd"/>
            <w:r w:rsidRPr="00B165FB">
              <w:rPr>
                <w:b/>
                <w:bCs/>
              </w:rPr>
              <w:t xml:space="preserve"> </w:t>
            </w:r>
            <w:proofErr w:type="spellStart"/>
            <w:r w:rsidRPr="00B165FB">
              <w:rPr>
                <w:b/>
                <w:bCs/>
              </w:rPr>
              <w:t>coil</w:t>
            </w:r>
            <w:proofErr w:type="spellEnd"/>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47E2BBDC" w14:textId="77777777" w:rsidR="008A0390" w:rsidRPr="00816B3C" w:rsidRDefault="008A0390" w:rsidP="00C728D4">
            <w:pPr>
              <w:jc w:val="center"/>
              <w:rPr>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604DD3DE" w14:textId="77777777" w:rsidR="008A0390" w:rsidRPr="00816B3C" w:rsidRDefault="008A0390" w:rsidP="00C728D4">
            <w:pPr>
              <w:jc w:val="center"/>
              <w:rPr>
                <w:lang w:eastAsia="lv-LV"/>
              </w:rPr>
            </w:pPr>
          </w:p>
        </w:tc>
        <w:tc>
          <w:tcPr>
            <w:tcW w:w="1543" w:type="dxa"/>
            <w:tcBorders>
              <w:top w:val="nil"/>
              <w:left w:val="nil"/>
              <w:bottom w:val="single" w:sz="4" w:space="0" w:color="auto"/>
              <w:right w:val="single" w:sz="4" w:space="0" w:color="auto"/>
            </w:tcBorders>
            <w:shd w:val="clear" w:color="auto" w:fill="D9D9D9" w:themeFill="background1" w:themeFillShade="D9"/>
            <w:vAlign w:val="center"/>
          </w:tcPr>
          <w:p w14:paraId="24C5C989" w14:textId="77777777" w:rsidR="008A0390" w:rsidRPr="00816B3C" w:rsidRDefault="008A0390" w:rsidP="00C728D4">
            <w:pPr>
              <w:jc w:val="center"/>
              <w:rPr>
                <w:lang w:eastAsia="lv-LV"/>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52D15719" w14:textId="77777777" w:rsidR="008A0390" w:rsidRPr="00816B3C" w:rsidRDefault="008A0390" w:rsidP="00C728D4">
            <w:pPr>
              <w:jc w:val="center"/>
              <w:rPr>
                <w:lang w:eastAsia="lv-LV"/>
              </w:rPr>
            </w:pPr>
          </w:p>
        </w:tc>
      </w:tr>
      <w:tr w:rsidR="008A0390" w:rsidRPr="00816B3C" w14:paraId="0F6E1C76"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473A9FD" w14:textId="77777777" w:rsidR="008A0390" w:rsidRPr="00816B3C" w:rsidRDefault="008A0390" w:rsidP="005A4E03">
            <w:pPr>
              <w:jc w:val="center"/>
              <w:rPr>
                <w:b/>
                <w:lang w:eastAsia="lv-LV"/>
              </w:rPr>
            </w:pP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4D42AD" w14:textId="77777777" w:rsidR="008A0390" w:rsidRPr="00816B3C" w:rsidRDefault="008A0390" w:rsidP="00C728D4">
            <w:pPr>
              <w:rPr>
                <w:b/>
                <w:bCs/>
                <w:lang w:eastAsia="lv-LV"/>
              </w:rPr>
            </w:pPr>
            <w:r w:rsidRPr="00816B3C">
              <w:rPr>
                <w:b/>
                <w:bCs/>
                <w:lang w:eastAsia="lv-LV"/>
              </w:rPr>
              <w:t xml:space="preserve">Vispārīgā informācija/ </w:t>
            </w:r>
            <w:proofErr w:type="spellStart"/>
            <w:r w:rsidRPr="00816B3C">
              <w:rPr>
                <w:b/>
                <w:bCs/>
                <w:lang w:eastAsia="lv-LV"/>
              </w:rPr>
              <w:t>General</w:t>
            </w:r>
            <w:proofErr w:type="spellEnd"/>
            <w:r w:rsidRPr="00816B3C">
              <w:rPr>
                <w:b/>
                <w:bCs/>
                <w:lang w:eastAsia="lv-LV"/>
              </w:rPr>
              <w:t xml:space="preserve"> </w:t>
            </w:r>
            <w:proofErr w:type="spellStart"/>
            <w:r w:rsidRPr="00816B3C">
              <w:rPr>
                <w:b/>
                <w:bCs/>
                <w:lang w:eastAsia="lv-LV"/>
              </w:rPr>
              <w:t>information</w:t>
            </w:r>
            <w:proofErr w:type="spellEnd"/>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6303B2AC" w14:textId="77777777" w:rsidR="008A0390" w:rsidRPr="00816B3C" w:rsidRDefault="008A0390" w:rsidP="00C728D4">
            <w:pPr>
              <w:jc w:val="center"/>
              <w:rPr>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1FEA69CC" w14:textId="77777777" w:rsidR="008A0390" w:rsidRPr="00816B3C" w:rsidRDefault="008A0390" w:rsidP="00C728D4">
            <w:pPr>
              <w:jc w:val="center"/>
              <w:rPr>
                <w:lang w:eastAsia="lv-LV"/>
              </w:rPr>
            </w:pPr>
          </w:p>
        </w:tc>
        <w:tc>
          <w:tcPr>
            <w:tcW w:w="1543" w:type="dxa"/>
            <w:tcBorders>
              <w:top w:val="nil"/>
              <w:left w:val="nil"/>
              <w:bottom w:val="single" w:sz="4" w:space="0" w:color="auto"/>
              <w:right w:val="single" w:sz="4" w:space="0" w:color="auto"/>
            </w:tcBorders>
            <w:shd w:val="clear" w:color="auto" w:fill="D9D9D9" w:themeFill="background1" w:themeFillShade="D9"/>
            <w:vAlign w:val="center"/>
          </w:tcPr>
          <w:p w14:paraId="7EE96D81" w14:textId="77777777" w:rsidR="008A0390" w:rsidRPr="00816B3C" w:rsidRDefault="008A0390" w:rsidP="00C728D4">
            <w:pPr>
              <w:jc w:val="center"/>
              <w:rPr>
                <w:lang w:eastAsia="lv-LV"/>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5C1AE91E" w14:textId="77777777" w:rsidR="008A0390" w:rsidRPr="00816B3C" w:rsidRDefault="008A0390" w:rsidP="00C728D4">
            <w:pPr>
              <w:jc w:val="center"/>
              <w:rPr>
                <w:lang w:eastAsia="lv-LV"/>
              </w:rPr>
            </w:pPr>
          </w:p>
        </w:tc>
      </w:tr>
      <w:tr w:rsidR="008A0390" w:rsidRPr="00816B3C" w14:paraId="69DE4361" w14:textId="77777777" w:rsidTr="00C728D4">
        <w:trPr>
          <w:cantSplit/>
        </w:trPr>
        <w:tc>
          <w:tcPr>
            <w:tcW w:w="988" w:type="dxa"/>
            <w:tcBorders>
              <w:top w:val="nil"/>
              <w:left w:val="single" w:sz="4" w:space="0" w:color="auto"/>
              <w:bottom w:val="single" w:sz="4" w:space="0" w:color="auto"/>
              <w:right w:val="single" w:sz="4" w:space="0" w:color="auto"/>
            </w:tcBorders>
            <w:vAlign w:val="center"/>
          </w:tcPr>
          <w:p w14:paraId="0E469850" w14:textId="29219D25" w:rsidR="008A0390" w:rsidRPr="00816B3C" w:rsidRDefault="005A4E03" w:rsidP="005A4E03">
            <w:pPr>
              <w:jc w:val="center"/>
              <w:rPr>
                <w:lang w:eastAsia="lv-LV"/>
              </w:rPr>
            </w:pPr>
            <w:r>
              <w:rPr>
                <w:lang w:eastAsia="lv-LV"/>
              </w:rPr>
              <w:t xml:space="preserve">1. </w:t>
            </w:r>
          </w:p>
        </w:tc>
        <w:tc>
          <w:tcPr>
            <w:tcW w:w="6378" w:type="dxa"/>
            <w:tcBorders>
              <w:top w:val="nil"/>
              <w:left w:val="single" w:sz="4" w:space="0" w:color="auto"/>
              <w:bottom w:val="single" w:sz="4" w:space="0" w:color="auto"/>
              <w:right w:val="single" w:sz="4" w:space="0" w:color="auto"/>
            </w:tcBorders>
            <w:shd w:val="clear" w:color="auto" w:fill="auto"/>
            <w:vAlign w:val="center"/>
            <w:hideMark/>
          </w:tcPr>
          <w:p w14:paraId="454DE671" w14:textId="77777777" w:rsidR="008A0390" w:rsidRPr="00816B3C" w:rsidRDefault="008A0390" w:rsidP="00C728D4">
            <w:pPr>
              <w:rPr>
                <w:lang w:eastAsia="lv-LV"/>
              </w:rPr>
            </w:pPr>
            <w:r w:rsidRPr="00816B3C">
              <w:rPr>
                <w:lang w:eastAsia="lv-LV"/>
              </w:rPr>
              <w:t xml:space="preserve">Ražotājs (nosaukums, atrašanās vieta)/ </w:t>
            </w:r>
            <w:proofErr w:type="spellStart"/>
            <w:r w:rsidRPr="00816B3C">
              <w:rPr>
                <w:lang w:eastAsia="lv-LV"/>
              </w:rPr>
              <w:t>Manufacturer</w:t>
            </w:r>
            <w:proofErr w:type="spellEnd"/>
            <w:r w:rsidRPr="00816B3C">
              <w:rPr>
                <w:lang w:eastAsia="lv-LV"/>
              </w:rPr>
              <w:t xml:space="preserve"> (</w:t>
            </w:r>
            <w:proofErr w:type="spellStart"/>
            <w:r w:rsidRPr="00816B3C">
              <w:rPr>
                <w:lang w:eastAsia="lv-LV"/>
              </w:rPr>
              <w:t>name</w:t>
            </w:r>
            <w:proofErr w:type="spellEnd"/>
            <w:r w:rsidRPr="00816B3C">
              <w:rPr>
                <w:lang w:eastAsia="lv-LV"/>
              </w:rPr>
              <w:t xml:space="preserve"> </w:t>
            </w:r>
            <w:proofErr w:type="spellStart"/>
            <w:r w:rsidRPr="00816B3C">
              <w:rPr>
                <w:lang w:eastAsia="lv-LV"/>
              </w:rPr>
              <w:t>and</w:t>
            </w:r>
            <w:proofErr w:type="spellEnd"/>
            <w:r w:rsidRPr="00816B3C">
              <w:rPr>
                <w:lang w:eastAsia="lv-LV"/>
              </w:rPr>
              <w:t xml:space="preserve"> </w:t>
            </w:r>
            <w:proofErr w:type="spellStart"/>
            <w:r w:rsidRPr="00816B3C">
              <w:rPr>
                <w:lang w:eastAsia="lv-LV"/>
              </w:rPr>
              <w:t>location</w:t>
            </w:r>
            <w:proofErr w:type="spellEnd"/>
            <w:r w:rsidRPr="00816B3C">
              <w:rPr>
                <w:lang w:eastAsia="lv-LV"/>
              </w:rPr>
              <w:t>)</w:t>
            </w:r>
          </w:p>
        </w:tc>
        <w:tc>
          <w:tcPr>
            <w:tcW w:w="2552" w:type="dxa"/>
            <w:tcBorders>
              <w:top w:val="nil"/>
              <w:left w:val="nil"/>
              <w:bottom w:val="single" w:sz="4" w:space="0" w:color="auto"/>
              <w:right w:val="single" w:sz="4" w:space="0" w:color="auto"/>
            </w:tcBorders>
            <w:shd w:val="clear" w:color="auto" w:fill="auto"/>
            <w:vAlign w:val="center"/>
            <w:hideMark/>
          </w:tcPr>
          <w:p w14:paraId="588E4B6D" w14:textId="77777777" w:rsidR="008A0390" w:rsidRPr="00816B3C" w:rsidRDefault="008A0390" w:rsidP="00C728D4">
            <w:pPr>
              <w:jc w:val="center"/>
              <w:rPr>
                <w:lang w:eastAsia="lv-LV"/>
              </w:rPr>
            </w:pPr>
            <w:r w:rsidRPr="00816B3C">
              <w:rPr>
                <w:lang w:eastAsia="lv-LV"/>
              </w:rPr>
              <w:t xml:space="preserve">Norādīt/ </w:t>
            </w:r>
            <w:proofErr w:type="spellStart"/>
            <w:r w:rsidRPr="00816B3C">
              <w:rPr>
                <w:lang w:eastAsia="lv-LV"/>
              </w:rPr>
              <w:t>Specify</w:t>
            </w:r>
            <w:proofErr w:type="spellEnd"/>
          </w:p>
        </w:tc>
        <w:tc>
          <w:tcPr>
            <w:tcW w:w="2397" w:type="dxa"/>
            <w:tcBorders>
              <w:top w:val="nil"/>
              <w:left w:val="nil"/>
              <w:bottom w:val="single" w:sz="4" w:space="0" w:color="auto"/>
              <w:right w:val="single" w:sz="4" w:space="0" w:color="auto"/>
            </w:tcBorders>
            <w:shd w:val="clear" w:color="000000" w:fill="FFFFFF"/>
            <w:vAlign w:val="center"/>
          </w:tcPr>
          <w:p w14:paraId="65F06E49" w14:textId="77777777" w:rsidR="008A0390" w:rsidRPr="00816B3C" w:rsidRDefault="008A0390" w:rsidP="00C728D4">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53C3D09E" w14:textId="77777777" w:rsidR="008A0390" w:rsidRPr="00816B3C" w:rsidRDefault="008A0390" w:rsidP="00C728D4">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1A271F08" w14:textId="77777777" w:rsidR="008A0390" w:rsidRPr="00816B3C" w:rsidRDefault="008A0390" w:rsidP="00C728D4">
            <w:pPr>
              <w:jc w:val="center"/>
              <w:rPr>
                <w:lang w:eastAsia="lv-LV"/>
              </w:rPr>
            </w:pPr>
          </w:p>
        </w:tc>
      </w:tr>
      <w:tr w:rsidR="008A0390" w:rsidRPr="00816B3C" w14:paraId="2AF160CC" w14:textId="77777777" w:rsidTr="00C728D4">
        <w:trPr>
          <w:cantSplit/>
        </w:trPr>
        <w:tc>
          <w:tcPr>
            <w:tcW w:w="988" w:type="dxa"/>
            <w:tcBorders>
              <w:top w:val="nil"/>
              <w:left w:val="single" w:sz="4" w:space="0" w:color="auto"/>
              <w:bottom w:val="single" w:sz="4" w:space="0" w:color="auto"/>
              <w:right w:val="single" w:sz="4" w:space="0" w:color="auto"/>
            </w:tcBorders>
            <w:vAlign w:val="center"/>
          </w:tcPr>
          <w:p w14:paraId="0ECBD967" w14:textId="31BC0157" w:rsidR="008A0390" w:rsidRPr="00816B3C" w:rsidRDefault="005A4E03" w:rsidP="005A4E03">
            <w:pPr>
              <w:jc w:val="center"/>
              <w:rPr>
                <w:lang w:eastAsia="lv-LV"/>
              </w:rPr>
            </w:pPr>
            <w:r>
              <w:rPr>
                <w:lang w:eastAsia="lv-LV"/>
              </w:rPr>
              <w:t>2.</w:t>
            </w:r>
          </w:p>
        </w:tc>
        <w:tc>
          <w:tcPr>
            <w:tcW w:w="6378" w:type="dxa"/>
            <w:tcBorders>
              <w:top w:val="nil"/>
              <w:left w:val="single" w:sz="4" w:space="0" w:color="auto"/>
              <w:bottom w:val="single" w:sz="4" w:space="0" w:color="auto"/>
              <w:right w:val="single" w:sz="4" w:space="0" w:color="auto"/>
            </w:tcBorders>
            <w:shd w:val="clear" w:color="auto" w:fill="auto"/>
            <w:vAlign w:val="center"/>
          </w:tcPr>
          <w:p w14:paraId="3D5FECE1" w14:textId="34BFA805" w:rsidR="008A0390" w:rsidRPr="00816B3C" w:rsidRDefault="008A0390" w:rsidP="00C728D4">
            <w:pPr>
              <w:rPr>
                <w:lang w:eastAsia="lv-LV"/>
              </w:rPr>
            </w:pPr>
            <w:r w:rsidRPr="00816B3C">
              <w:rPr>
                <w:lang w:eastAsia="lv-LV"/>
              </w:rPr>
              <w:t xml:space="preserve"> </w:t>
            </w:r>
            <w:r w:rsidR="002C1AD7">
              <w:rPr>
                <w:lang w:eastAsia="lv-LV"/>
              </w:rPr>
              <w:t xml:space="preserve">0201.010 </w:t>
            </w:r>
            <w:proofErr w:type="spellStart"/>
            <w:r w:rsidRPr="00816B3C">
              <w:t>Dzešspoles</w:t>
            </w:r>
            <w:proofErr w:type="spellEnd"/>
            <w:r w:rsidRPr="00816B3C">
              <w:t xml:space="preserve"> komplekts</w:t>
            </w:r>
            <w:r w:rsidRPr="00816B3C">
              <w:rPr>
                <w:lang w:eastAsia="lv-LV"/>
              </w:rPr>
              <w:t xml:space="preserve"> </w:t>
            </w:r>
            <w:proofErr w:type="spellStart"/>
            <w:r w:rsidRPr="00816B3C">
              <w:rPr>
                <w:lang w:eastAsia="lv-LV"/>
              </w:rPr>
              <w:t>Umax</w:t>
            </w:r>
            <w:proofErr w:type="spellEnd"/>
            <w:r w:rsidRPr="00816B3C">
              <w:rPr>
                <w:lang w:eastAsia="lv-LV"/>
              </w:rPr>
              <w:t xml:space="preserve">=24kV, </w:t>
            </w:r>
            <w:r w:rsidR="004D6AE6" w:rsidRPr="00816B3C">
              <w:t xml:space="preserve">bez strāvas regulēšanas </w:t>
            </w:r>
            <w:proofErr w:type="spellStart"/>
            <w:r w:rsidRPr="00816B3C">
              <w:rPr>
                <w:lang w:eastAsia="lv-LV"/>
              </w:rPr>
              <w:t>In</w:t>
            </w:r>
            <w:proofErr w:type="spellEnd"/>
            <w:r w:rsidRPr="00816B3C">
              <w:rPr>
                <w:lang w:eastAsia="lv-LV"/>
              </w:rPr>
              <w:t xml:space="preserve">=100A/ </w:t>
            </w:r>
          </w:p>
          <w:p w14:paraId="240F50E0" w14:textId="2EB8A247" w:rsidR="008A0390" w:rsidRPr="00816B3C" w:rsidRDefault="008A0390" w:rsidP="00C728D4">
            <w:pPr>
              <w:rPr>
                <w:lang w:val="en-US" w:eastAsia="lv-LV"/>
              </w:rPr>
            </w:pPr>
            <w:proofErr w:type="spellStart"/>
            <w:r w:rsidRPr="00816B3C">
              <w:t>Arc</w:t>
            </w:r>
            <w:proofErr w:type="spellEnd"/>
            <w:r w:rsidRPr="00816B3C">
              <w:t xml:space="preserve"> </w:t>
            </w:r>
            <w:proofErr w:type="spellStart"/>
            <w:r w:rsidRPr="00816B3C">
              <w:t>suppression</w:t>
            </w:r>
            <w:proofErr w:type="spellEnd"/>
            <w:r w:rsidRPr="00816B3C">
              <w:t xml:space="preserve"> </w:t>
            </w:r>
            <w:proofErr w:type="spellStart"/>
            <w:r w:rsidRPr="00816B3C">
              <w:t>coil</w:t>
            </w:r>
            <w:proofErr w:type="spellEnd"/>
            <w:r w:rsidRPr="00816B3C">
              <w:t xml:space="preserve"> </w:t>
            </w:r>
            <w:proofErr w:type="spellStart"/>
            <w:r w:rsidR="005323CC" w:rsidRPr="00816B3C">
              <w:t>kit</w:t>
            </w:r>
            <w:proofErr w:type="spellEnd"/>
            <w:r w:rsidR="005323CC" w:rsidRPr="00816B3C">
              <w:t xml:space="preserve"> </w:t>
            </w:r>
            <w:r w:rsidRPr="00816B3C">
              <w:t xml:space="preserve">(ASC) </w:t>
            </w:r>
            <w:proofErr w:type="spellStart"/>
            <w:r w:rsidRPr="00816B3C">
              <w:rPr>
                <w:lang w:val="en-US" w:eastAsia="lv-LV"/>
              </w:rPr>
              <w:t>Umax</w:t>
            </w:r>
            <w:proofErr w:type="spellEnd"/>
            <w:r w:rsidRPr="00816B3C">
              <w:rPr>
                <w:lang w:val="en-US" w:eastAsia="lv-LV"/>
              </w:rPr>
              <w:t xml:space="preserve">=24kV, </w:t>
            </w:r>
            <w:proofErr w:type="spellStart"/>
            <w:r w:rsidR="004D6AE6" w:rsidRPr="00816B3C">
              <w:t>without</w:t>
            </w:r>
            <w:proofErr w:type="spellEnd"/>
            <w:r w:rsidR="004D6AE6" w:rsidRPr="00816B3C">
              <w:t xml:space="preserve"> </w:t>
            </w:r>
            <w:proofErr w:type="spellStart"/>
            <w:r w:rsidR="004D6AE6" w:rsidRPr="00816B3C">
              <w:t>regulation</w:t>
            </w:r>
            <w:proofErr w:type="spellEnd"/>
            <w:r w:rsidR="004D6AE6" w:rsidRPr="00816B3C">
              <w:t xml:space="preserve"> </w:t>
            </w:r>
            <w:r w:rsidRPr="00816B3C">
              <w:rPr>
                <w:lang w:val="en-US" w:eastAsia="lv-LV"/>
              </w:rPr>
              <w:t>In=100A</w:t>
            </w:r>
            <w:r w:rsidR="004D6AE6" w:rsidRPr="0054234B">
              <w:rPr>
                <w:rStyle w:val="FootnoteReference"/>
                <w:color w:val="000000"/>
                <w:lang w:eastAsia="lv-LV"/>
              </w:rPr>
              <w:footnoteReference w:id="3"/>
            </w:r>
            <w:r w:rsidRPr="00816B3C">
              <w:rPr>
                <w:lang w:val="en-US" w:eastAsia="lv-LV"/>
              </w:rPr>
              <w:t xml:space="preserve"> </w:t>
            </w:r>
          </w:p>
        </w:tc>
        <w:tc>
          <w:tcPr>
            <w:tcW w:w="2552" w:type="dxa"/>
            <w:tcBorders>
              <w:top w:val="nil"/>
              <w:left w:val="nil"/>
              <w:bottom w:val="single" w:sz="4" w:space="0" w:color="auto"/>
              <w:right w:val="single" w:sz="4" w:space="0" w:color="auto"/>
            </w:tcBorders>
            <w:shd w:val="clear" w:color="auto" w:fill="auto"/>
            <w:vAlign w:val="center"/>
          </w:tcPr>
          <w:p w14:paraId="7A9E72BE" w14:textId="0B4DB395" w:rsidR="008A0390" w:rsidRPr="004D6AE6" w:rsidRDefault="008A0390" w:rsidP="00C728D4">
            <w:pPr>
              <w:jc w:val="center"/>
              <w:rPr>
                <w:lang w:eastAsia="lv-LV"/>
              </w:rPr>
            </w:pPr>
            <w:r w:rsidRPr="00816B3C">
              <w:rPr>
                <w:lang w:eastAsia="lv-LV"/>
              </w:rPr>
              <w:t xml:space="preserve">Norādīt pilnu preces tipa apzīmējumu/ </w:t>
            </w:r>
            <w:proofErr w:type="spellStart"/>
            <w:r w:rsidRPr="00816B3C">
              <w:rPr>
                <w:lang w:eastAsia="lv-LV"/>
              </w:rPr>
              <w:t>Specify</w:t>
            </w:r>
            <w:proofErr w:type="spellEnd"/>
            <w:r w:rsidRPr="00816B3C">
              <w:rPr>
                <w:lang w:eastAsia="lv-LV"/>
              </w:rPr>
              <w:t xml:space="preserve"> </w:t>
            </w:r>
            <w:proofErr w:type="spellStart"/>
            <w:r w:rsidRPr="00816B3C">
              <w:rPr>
                <w:lang w:eastAsia="lv-LV"/>
              </w:rPr>
              <w:t>type</w:t>
            </w:r>
            <w:proofErr w:type="spellEnd"/>
            <w:r w:rsidRPr="00816B3C">
              <w:rPr>
                <w:lang w:eastAsia="lv-LV"/>
              </w:rPr>
              <w:t xml:space="preserve"> </w:t>
            </w:r>
            <w:r w:rsidRPr="00816B3C">
              <w:rPr>
                <w:rFonts w:eastAsia="Calibri"/>
                <w:lang w:val="en-US"/>
              </w:rPr>
              <w:t>reference</w:t>
            </w:r>
            <w:r w:rsidR="004D6AE6" w:rsidRPr="00913AB2">
              <w:rPr>
                <w:color w:val="000000"/>
                <w:vertAlign w:val="superscript"/>
                <w:lang w:eastAsia="lv-LV"/>
              </w:rPr>
              <w:footnoteReference w:id="4"/>
            </w:r>
          </w:p>
        </w:tc>
        <w:tc>
          <w:tcPr>
            <w:tcW w:w="2397" w:type="dxa"/>
            <w:tcBorders>
              <w:top w:val="nil"/>
              <w:left w:val="nil"/>
              <w:bottom w:val="single" w:sz="4" w:space="0" w:color="auto"/>
              <w:right w:val="single" w:sz="4" w:space="0" w:color="auto"/>
            </w:tcBorders>
            <w:shd w:val="clear" w:color="auto" w:fill="auto"/>
            <w:vAlign w:val="center"/>
          </w:tcPr>
          <w:p w14:paraId="2BA4ED45" w14:textId="77777777" w:rsidR="008A0390" w:rsidRPr="00816B3C" w:rsidRDefault="008A0390" w:rsidP="00C728D4">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712F287C" w14:textId="77777777" w:rsidR="008A0390" w:rsidRPr="00816B3C" w:rsidRDefault="008A0390" w:rsidP="00C728D4">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393114A2" w14:textId="77777777" w:rsidR="008A0390" w:rsidRPr="00816B3C" w:rsidRDefault="008A0390" w:rsidP="00C728D4">
            <w:pPr>
              <w:jc w:val="center"/>
              <w:rPr>
                <w:lang w:eastAsia="lv-LV"/>
              </w:rPr>
            </w:pPr>
          </w:p>
        </w:tc>
      </w:tr>
      <w:tr w:rsidR="008A0390" w:rsidRPr="00816B3C" w14:paraId="5026AEAA" w14:textId="77777777" w:rsidTr="00C728D4">
        <w:trPr>
          <w:cantSplit/>
        </w:trPr>
        <w:tc>
          <w:tcPr>
            <w:tcW w:w="988" w:type="dxa"/>
            <w:tcBorders>
              <w:top w:val="nil"/>
              <w:left w:val="single" w:sz="4" w:space="0" w:color="auto"/>
              <w:bottom w:val="single" w:sz="4" w:space="0" w:color="auto"/>
              <w:right w:val="single" w:sz="4" w:space="0" w:color="auto"/>
            </w:tcBorders>
            <w:shd w:val="clear" w:color="000000" w:fill="D8D8D8"/>
            <w:vAlign w:val="center"/>
          </w:tcPr>
          <w:p w14:paraId="091B32B4" w14:textId="77777777" w:rsidR="008A0390" w:rsidRPr="00816B3C" w:rsidRDefault="008A0390" w:rsidP="005A4E03">
            <w:pPr>
              <w:jc w:val="center"/>
              <w:rPr>
                <w:lang w:eastAsia="lv-LV"/>
              </w:rPr>
            </w:pPr>
          </w:p>
        </w:tc>
        <w:tc>
          <w:tcPr>
            <w:tcW w:w="6378" w:type="dxa"/>
            <w:tcBorders>
              <w:top w:val="nil"/>
              <w:left w:val="nil"/>
              <w:bottom w:val="single" w:sz="4" w:space="0" w:color="auto"/>
              <w:right w:val="single" w:sz="4" w:space="0" w:color="auto"/>
            </w:tcBorders>
            <w:shd w:val="clear" w:color="000000" w:fill="D8D8D8"/>
            <w:vAlign w:val="center"/>
          </w:tcPr>
          <w:p w14:paraId="7374C687" w14:textId="44FD107F" w:rsidR="008A0390" w:rsidRPr="00816B3C" w:rsidRDefault="008A0390" w:rsidP="00C728D4">
            <w:pPr>
              <w:rPr>
                <w:lang w:eastAsia="lv-LV"/>
              </w:rPr>
            </w:pPr>
            <w:r w:rsidRPr="00816B3C">
              <w:rPr>
                <w:b/>
                <w:bCs/>
                <w:lang w:eastAsia="lv-LV"/>
              </w:rPr>
              <w:t>Standarti/ Standarts</w:t>
            </w:r>
            <w:r w:rsidR="004D6AE6" w:rsidRPr="000450F4">
              <w:rPr>
                <w:rStyle w:val="FootnoteReference"/>
                <w:color w:val="000000"/>
                <w:lang w:eastAsia="lv-LV"/>
              </w:rPr>
              <w:footnoteReference w:id="5"/>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61F13083" w14:textId="77777777" w:rsidR="008A0390" w:rsidRPr="00816B3C" w:rsidRDefault="008A0390" w:rsidP="00C728D4">
            <w:pPr>
              <w:jc w:val="center"/>
              <w:rPr>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7CDEFB03" w14:textId="77777777" w:rsidR="008A0390" w:rsidRPr="00816B3C" w:rsidRDefault="008A0390" w:rsidP="00C728D4">
            <w:pPr>
              <w:jc w:val="center"/>
              <w:rPr>
                <w:lang w:eastAsia="lv-LV"/>
              </w:rPr>
            </w:pPr>
          </w:p>
        </w:tc>
        <w:tc>
          <w:tcPr>
            <w:tcW w:w="1543" w:type="dxa"/>
            <w:tcBorders>
              <w:top w:val="nil"/>
              <w:left w:val="nil"/>
              <w:bottom w:val="single" w:sz="4" w:space="0" w:color="auto"/>
              <w:right w:val="single" w:sz="4" w:space="0" w:color="auto"/>
            </w:tcBorders>
            <w:shd w:val="clear" w:color="auto" w:fill="D9D9D9" w:themeFill="background1" w:themeFillShade="D9"/>
            <w:vAlign w:val="center"/>
          </w:tcPr>
          <w:p w14:paraId="115091BC" w14:textId="77777777" w:rsidR="008A0390" w:rsidRPr="00816B3C" w:rsidRDefault="008A0390" w:rsidP="00C728D4">
            <w:pPr>
              <w:jc w:val="center"/>
              <w:rPr>
                <w:lang w:eastAsia="lv-LV"/>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5AF3A5A6" w14:textId="77777777" w:rsidR="008A0390" w:rsidRPr="00816B3C" w:rsidRDefault="008A0390" w:rsidP="00C728D4">
            <w:pPr>
              <w:jc w:val="center"/>
              <w:rPr>
                <w:lang w:eastAsia="lv-LV"/>
              </w:rPr>
            </w:pPr>
          </w:p>
        </w:tc>
      </w:tr>
      <w:tr w:rsidR="008A0390" w:rsidRPr="00816B3C" w14:paraId="2A0C2A54" w14:textId="77777777" w:rsidTr="00C728D4">
        <w:trPr>
          <w:cantSplit/>
        </w:trPr>
        <w:tc>
          <w:tcPr>
            <w:tcW w:w="988" w:type="dxa"/>
            <w:tcBorders>
              <w:top w:val="nil"/>
              <w:left w:val="single" w:sz="4" w:space="0" w:color="auto"/>
              <w:bottom w:val="single" w:sz="4" w:space="0" w:color="auto"/>
              <w:right w:val="single" w:sz="4" w:space="0" w:color="auto"/>
            </w:tcBorders>
            <w:shd w:val="clear" w:color="000000" w:fill="FFFFFF"/>
            <w:vAlign w:val="center"/>
          </w:tcPr>
          <w:p w14:paraId="77079608" w14:textId="6A95F763" w:rsidR="008A0390" w:rsidRPr="00816B3C" w:rsidRDefault="005A4E03" w:rsidP="005A4E03">
            <w:pPr>
              <w:jc w:val="center"/>
              <w:rPr>
                <w:lang w:eastAsia="lv-LV"/>
              </w:rPr>
            </w:pPr>
            <w:r>
              <w:rPr>
                <w:lang w:eastAsia="lv-LV"/>
              </w:rPr>
              <w:lastRenderedPageBreak/>
              <w:t>3.</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7913AEC8" w14:textId="2A09208F" w:rsidR="008A0390" w:rsidRPr="00816B3C" w:rsidRDefault="008A0390" w:rsidP="00C728D4">
            <w:pPr>
              <w:rPr>
                <w:lang w:eastAsia="lv-LV"/>
              </w:rPr>
            </w:pPr>
            <w:r w:rsidRPr="00816B3C">
              <w:rPr>
                <w:lang w:eastAsia="lv-LV"/>
              </w:rPr>
              <w:t xml:space="preserve">Atbilstība standartam/ </w:t>
            </w:r>
            <w:proofErr w:type="spellStart"/>
            <w:r w:rsidRPr="00816B3C">
              <w:rPr>
                <w:lang w:eastAsia="lv-LV"/>
              </w:rPr>
              <w:t>According</w:t>
            </w:r>
            <w:proofErr w:type="spellEnd"/>
            <w:r w:rsidRPr="00816B3C">
              <w:rPr>
                <w:lang w:eastAsia="lv-LV"/>
              </w:rPr>
              <w:t xml:space="preserve"> standarts IEC 60076-6</w:t>
            </w:r>
            <w:r w:rsidR="00A11B5C">
              <w:rPr>
                <w:lang w:eastAsia="lv-LV"/>
              </w:rPr>
              <w:t xml:space="preserve"> vai ekvivalents/ </w:t>
            </w:r>
            <w:proofErr w:type="spellStart"/>
            <w:r w:rsidR="00A11B5C">
              <w:rPr>
                <w:lang w:eastAsia="lv-LV"/>
              </w:rPr>
              <w:t>or</w:t>
            </w:r>
            <w:proofErr w:type="spellEnd"/>
            <w:r w:rsidR="00A11B5C">
              <w:rPr>
                <w:lang w:eastAsia="lv-LV"/>
              </w:rPr>
              <w:t xml:space="preserve"> equivalent</w:t>
            </w:r>
          </w:p>
        </w:tc>
        <w:tc>
          <w:tcPr>
            <w:tcW w:w="2552" w:type="dxa"/>
            <w:tcBorders>
              <w:top w:val="nil"/>
              <w:left w:val="nil"/>
              <w:bottom w:val="single" w:sz="4" w:space="0" w:color="auto"/>
              <w:right w:val="single" w:sz="4" w:space="0" w:color="auto"/>
            </w:tcBorders>
            <w:shd w:val="clear" w:color="000000" w:fill="FFFFFF"/>
            <w:vAlign w:val="center"/>
          </w:tcPr>
          <w:p w14:paraId="032534DB" w14:textId="77777777" w:rsidR="008A0390" w:rsidRPr="00816B3C" w:rsidRDefault="008A0390" w:rsidP="00C728D4">
            <w:pPr>
              <w:jc w:val="center"/>
              <w:rPr>
                <w:lang w:eastAsia="lv-LV"/>
              </w:rPr>
            </w:pPr>
            <w:r w:rsidRPr="00816B3C">
              <w:rPr>
                <w:lang w:eastAsia="lv-LV"/>
              </w:rPr>
              <w:t xml:space="preserve">Atbilst/ </w:t>
            </w:r>
            <w:proofErr w:type="spellStart"/>
            <w:r w:rsidRPr="00816B3C">
              <w:rPr>
                <w:lang w:eastAsia="lv-LV"/>
              </w:rPr>
              <w:t>Confirm</w:t>
            </w:r>
            <w:proofErr w:type="spellEnd"/>
          </w:p>
        </w:tc>
        <w:tc>
          <w:tcPr>
            <w:tcW w:w="2397" w:type="dxa"/>
            <w:tcBorders>
              <w:top w:val="nil"/>
              <w:left w:val="nil"/>
              <w:bottom w:val="single" w:sz="4" w:space="0" w:color="auto"/>
              <w:right w:val="single" w:sz="4" w:space="0" w:color="auto"/>
            </w:tcBorders>
            <w:shd w:val="clear" w:color="auto" w:fill="auto"/>
            <w:vAlign w:val="center"/>
          </w:tcPr>
          <w:p w14:paraId="45697553" w14:textId="77777777" w:rsidR="008A0390" w:rsidRPr="00816B3C" w:rsidRDefault="008A0390" w:rsidP="00C728D4">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79C6BABB" w14:textId="77777777" w:rsidR="008A0390" w:rsidRPr="00816B3C" w:rsidRDefault="008A0390" w:rsidP="00C728D4">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57F69703" w14:textId="77777777" w:rsidR="008A0390" w:rsidRPr="00816B3C" w:rsidRDefault="008A0390" w:rsidP="00C728D4">
            <w:pPr>
              <w:jc w:val="center"/>
              <w:rPr>
                <w:lang w:eastAsia="lv-LV"/>
              </w:rPr>
            </w:pPr>
          </w:p>
        </w:tc>
      </w:tr>
      <w:tr w:rsidR="008A0390" w:rsidRPr="00816B3C" w14:paraId="043D4337"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FC0A2FF" w14:textId="77777777" w:rsidR="008A0390" w:rsidRPr="00816B3C" w:rsidRDefault="008A0390" w:rsidP="005A4E03">
            <w:pPr>
              <w:jc w:val="center"/>
              <w:rPr>
                <w:b/>
                <w:bCs/>
                <w:lang w:eastAsia="lv-LV"/>
              </w:rPr>
            </w:pP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C39D93F" w14:textId="77777777" w:rsidR="008A0390" w:rsidRPr="00816B3C" w:rsidRDefault="008A0390" w:rsidP="00C728D4">
            <w:pPr>
              <w:rPr>
                <w:b/>
                <w:bCs/>
                <w:lang w:eastAsia="lv-LV"/>
              </w:rPr>
            </w:pPr>
            <w:r w:rsidRPr="00816B3C">
              <w:rPr>
                <w:b/>
                <w:bCs/>
                <w:lang w:eastAsia="lv-LV"/>
              </w:rPr>
              <w:t xml:space="preserve">Dokumentācija/ </w:t>
            </w:r>
            <w:proofErr w:type="spellStart"/>
            <w:r w:rsidRPr="00816B3C">
              <w:rPr>
                <w:b/>
                <w:bCs/>
                <w:lang w:eastAsia="lv-LV"/>
              </w:rPr>
              <w:t>Documentation</w:t>
            </w:r>
            <w:proofErr w:type="spellEnd"/>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224FF9BD" w14:textId="77777777" w:rsidR="008A0390" w:rsidRPr="00816B3C" w:rsidRDefault="008A0390" w:rsidP="00C728D4">
            <w:pPr>
              <w:jc w:val="center"/>
              <w:rPr>
                <w:b/>
                <w:bCs/>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712C95CF" w14:textId="77777777" w:rsidR="008A0390" w:rsidRPr="00816B3C" w:rsidRDefault="008A0390" w:rsidP="00C728D4">
            <w:pPr>
              <w:jc w:val="center"/>
              <w:rPr>
                <w:b/>
                <w:bCs/>
                <w:lang w:eastAsia="lv-LV"/>
              </w:rPr>
            </w:pPr>
          </w:p>
        </w:tc>
        <w:tc>
          <w:tcPr>
            <w:tcW w:w="1543" w:type="dxa"/>
            <w:tcBorders>
              <w:top w:val="nil"/>
              <w:left w:val="nil"/>
              <w:bottom w:val="single" w:sz="4" w:space="0" w:color="auto"/>
              <w:right w:val="single" w:sz="4" w:space="0" w:color="auto"/>
            </w:tcBorders>
            <w:shd w:val="clear" w:color="auto" w:fill="D9D9D9" w:themeFill="background1" w:themeFillShade="D9"/>
            <w:vAlign w:val="center"/>
          </w:tcPr>
          <w:p w14:paraId="567C1158" w14:textId="77777777" w:rsidR="008A0390" w:rsidRPr="00816B3C" w:rsidRDefault="008A0390" w:rsidP="00C728D4">
            <w:pPr>
              <w:jc w:val="center"/>
              <w:rPr>
                <w:b/>
                <w:bCs/>
                <w:lang w:eastAsia="lv-LV"/>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70B25394" w14:textId="77777777" w:rsidR="008A0390" w:rsidRPr="00816B3C" w:rsidRDefault="008A0390" w:rsidP="00C728D4">
            <w:pPr>
              <w:jc w:val="center"/>
              <w:rPr>
                <w:b/>
                <w:bCs/>
                <w:lang w:eastAsia="lv-LV"/>
              </w:rPr>
            </w:pPr>
          </w:p>
        </w:tc>
      </w:tr>
      <w:tr w:rsidR="008A0390" w:rsidRPr="00816B3C" w14:paraId="00F6331E"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D483E91" w14:textId="77777777" w:rsidR="008A0390" w:rsidRPr="00816B3C" w:rsidRDefault="008A0390" w:rsidP="005A4E03">
            <w:pPr>
              <w:jc w:val="center"/>
              <w:rPr>
                <w:bCs/>
                <w:lang w:eastAsia="lv-LV"/>
              </w:rPr>
            </w:pPr>
            <w:r>
              <w:rPr>
                <w:bCs/>
                <w:lang w:eastAsia="lv-LV"/>
              </w:rPr>
              <w:t>4.</w:t>
            </w:r>
          </w:p>
        </w:tc>
        <w:tc>
          <w:tcPr>
            <w:tcW w:w="6378" w:type="dxa"/>
            <w:tcBorders>
              <w:top w:val="nil"/>
              <w:left w:val="single" w:sz="4" w:space="0" w:color="auto"/>
              <w:bottom w:val="single" w:sz="4" w:space="0" w:color="auto"/>
              <w:right w:val="single" w:sz="4" w:space="0" w:color="auto"/>
            </w:tcBorders>
            <w:shd w:val="clear" w:color="auto" w:fill="auto"/>
            <w:vAlign w:val="center"/>
          </w:tcPr>
          <w:p w14:paraId="17951340" w14:textId="77777777" w:rsidR="008A0390" w:rsidRPr="00816B3C" w:rsidRDefault="008A0390" w:rsidP="00C728D4">
            <w:pPr>
              <w:rPr>
                <w:lang w:val="en-GB" w:eastAsia="lv-LV"/>
              </w:rPr>
            </w:pPr>
            <w:proofErr w:type="spellStart"/>
            <w:r w:rsidRPr="00816B3C">
              <w:rPr>
                <w:lang w:val="en-GB" w:eastAsia="lv-LV"/>
              </w:rPr>
              <w:t>Ir</w:t>
            </w:r>
            <w:proofErr w:type="spellEnd"/>
            <w:r w:rsidRPr="00816B3C">
              <w:rPr>
                <w:lang w:val="en-GB" w:eastAsia="lv-LV"/>
              </w:rPr>
              <w:t xml:space="preserve"> </w:t>
            </w:r>
            <w:proofErr w:type="spellStart"/>
            <w:r w:rsidRPr="00816B3C">
              <w:rPr>
                <w:lang w:val="en-GB" w:eastAsia="lv-LV"/>
              </w:rPr>
              <w:t>iesniegts</w:t>
            </w:r>
            <w:proofErr w:type="spellEnd"/>
            <w:r w:rsidRPr="00816B3C">
              <w:rPr>
                <w:lang w:val="en-GB" w:eastAsia="lv-LV"/>
              </w:rPr>
              <w:t xml:space="preserve"> preces </w:t>
            </w:r>
            <w:proofErr w:type="spellStart"/>
            <w:r w:rsidRPr="00816B3C">
              <w:rPr>
                <w:lang w:val="en-GB" w:eastAsia="lv-LV"/>
              </w:rPr>
              <w:t>attēls</w:t>
            </w:r>
            <w:proofErr w:type="spellEnd"/>
            <w:r w:rsidRPr="00816B3C">
              <w:rPr>
                <w:lang w:val="en-GB" w:eastAsia="lv-LV"/>
              </w:rPr>
              <w:t xml:space="preserve">, </w:t>
            </w:r>
            <w:proofErr w:type="spellStart"/>
            <w:r w:rsidRPr="00816B3C">
              <w:rPr>
                <w:lang w:val="en-GB" w:eastAsia="lv-LV"/>
              </w:rPr>
              <w:t>kurš</w:t>
            </w:r>
            <w:proofErr w:type="spellEnd"/>
            <w:r w:rsidRPr="00816B3C">
              <w:rPr>
                <w:lang w:val="en-GB" w:eastAsia="lv-LV"/>
              </w:rPr>
              <w:t xml:space="preserve"> </w:t>
            </w:r>
            <w:proofErr w:type="spellStart"/>
            <w:r w:rsidRPr="00816B3C">
              <w:rPr>
                <w:lang w:val="en-GB" w:eastAsia="lv-LV"/>
              </w:rPr>
              <w:t>atbilst</w:t>
            </w:r>
            <w:proofErr w:type="spellEnd"/>
            <w:r w:rsidRPr="00816B3C">
              <w:rPr>
                <w:lang w:val="en-GB" w:eastAsia="lv-LV"/>
              </w:rPr>
              <w:t xml:space="preserve"> </w:t>
            </w:r>
            <w:proofErr w:type="spellStart"/>
            <w:r w:rsidRPr="00816B3C">
              <w:rPr>
                <w:lang w:val="en-GB" w:eastAsia="lv-LV"/>
              </w:rPr>
              <w:t>sekojošām</w:t>
            </w:r>
            <w:proofErr w:type="spellEnd"/>
            <w:r w:rsidRPr="00816B3C">
              <w:rPr>
                <w:lang w:val="en-GB" w:eastAsia="lv-LV"/>
              </w:rPr>
              <w:t xml:space="preserve"> </w:t>
            </w:r>
            <w:proofErr w:type="spellStart"/>
            <w:r w:rsidRPr="00816B3C">
              <w:rPr>
                <w:lang w:val="en-GB" w:eastAsia="lv-LV"/>
              </w:rPr>
              <w:t>prasībām</w:t>
            </w:r>
            <w:proofErr w:type="spellEnd"/>
            <w:r w:rsidRPr="00816B3C">
              <w:rPr>
                <w:lang w:val="en-GB" w:eastAsia="lv-LV"/>
              </w:rPr>
              <w:t>:/An image of the product that meets the following requirements has been submitted:</w:t>
            </w:r>
          </w:p>
          <w:p w14:paraId="4D10382B" w14:textId="77777777" w:rsidR="008A0390" w:rsidRPr="00816B3C" w:rsidRDefault="008A0390" w:rsidP="00C728D4">
            <w:pPr>
              <w:pStyle w:val="ListParagraph"/>
              <w:numPr>
                <w:ilvl w:val="0"/>
                <w:numId w:val="4"/>
              </w:numPr>
              <w:spacing w:after="0" w:line="240" w:lineRule="auto"/>
              <w:rPr>
                <w:rFonts w:cs="Times New Roman"/>
                <w:szCs w:val="24"/>
                <w:lang w:val="en-GB" w:eastAsia="lv-LV"/>
              </w:rPr>
            </w:pPr>
            <w:r w:rsidRPr="00816B3C">
              <w:rPr>
                <w:rFonts w:cs="Times New Roman"/>
                <w:szCs w:val="24"/>
                <w:lang w:val="en-GB" w:eastAsia="lv-LV"/>
              </w:rPr>
              <w:t>".jpg" vai “.jpeg” formātā;/ ".jpg" or ".jpeg" format</w:t>
            </w:r>
          </w:p>
          <w:p w14:paraId="0247B320" w14:textId="77777777" w:rsidR="008A0390" w:rsidRPr="00816B3C" w:rsidRDefault="008A0390" w:rsidP="00C728D4">
            <w:pPr>
              <w:pStyle w:val="ListParagraph"/>
              <w:numPr>
                <w:ilvl w:val="0"/>
                <w:numId w:val="4"/>
              </w:numPr>
              <w:spacing w:after="0" w:line="240" w:lineRule="auto"/>
              <w:rPr>
                <w:rFonts w:cs="Times New Roman"/>
                <w:szCs w:val="24"/>
                <w:lang w:val="en-GB" w:eastAsia="lv-LV"/>
              </w:rPr>
            </w:pPr>
            <w:r w:rsidRPr="00816B3C">
              <w:rPr>
                <w:rFonts w:cs="Times New Roman"/>
                <w:szCs w:val="24"/>
                <w:lang w:val="en-GB" w:eastAsia="lv-LV"/>
              </w:rPr>
              <w:t>izšķiršanas spēja ne mazāka par 2Mpix;/ resolution of at least 2Mpix;</w:t>
            </w:r>
          </w:p>
          <w:p w14:paraId="13AF7C83" w14:textId="77777777" w:rsidR="008A0390" w:rsidRPr="00816B3C" w:rsidRDefault="008A0390" w:rsidP="00C728D4">
            <w:pPr>
              <w:pStyle w:val="ListParagraph"/>
              <w:numPr>
                <w:ilvl w:val="0"/>
                <w:numId w:val="4"/>
              </w:numPr>
              <w:spacing w:after="0" w:line="240" w:lineRule="auto"/>
              <w:rPr>
                <w:rFonts w:cs="Times New Roman"/>
                <w:szCs w:val="24"/>
                <w:lang w:val="en-GB" w:eastAsia="lv-LV"/>
              </w:rPr>
            </w:pPr>
            <w:r w:rsidRPr="00816B3C">
              <w:rPr>
                <w:rFonts w:cs="Times New Roman"/>
                <w:szCs w:val="24"/>
                <w:lang w:val="en-GB" w:eastAsia="lv-LV"/>
              </w:rPr>
              <w:t>ir iespēja redzēt  visu preci un izlasīt visus uzrakstus, marķējumus uz tā;/ the</w:t>
            </w:r>
            <w:r w:rsidRPr="00816B3C">
              <w:rPr>
                <w:rFonts w:cs="Times New Roman"/>
                <w:szCs w:val="24"/>
              </w:rPr>
              <w:t xml:space="preserve"> </w:t>
            </w:r>
            <w:r w:rsidRPr="00816B3C">
              <w:rPr>
                <w:rFonts w:cs="Times New Roman"/>
                <w:szCs w:val="24"/>
                <w:lang w:val="en-GB" w:eastAsia="lv-LV"/>
              </w:rPr>
              <w:t>complete product can be seen and all the inscriptions markings on it can be read;</w:t>
            </w:r>
          </w:p>
          <w:p w14:paraId="4E4875AC" w14:textId="77777777" w:rsidR="008A0390" w:rsidRPr="00816B3C" w:rsidRDefault="008A0390" w:rsidP="00C728D4">
            <w:pPr>
              <w:pStyle w:val="ListParagraph"/>
              <w:numPr>
                <w:ilvl w:val="0"/>
                <w:numId w:val="4"/>
              </w:numPr>
              <w:spacing w:after="0" w:line="240" w:lineRule="auto"/>
              <w:rPr>
                <w:lang w:eastAsia="lv-LV"/>
              </w:rPr>
            </w:pPr>
            <w:r w:rsidRPr="00816B3C">
              <w:rPr>
                <w:rFonts w:cs="Times New Roman"/>
                <w:szCs w:val="24"/>
                <w:lang w:val="en-GB" w:eastAsia="lv-LV"/>
              </w:rPr>
              <w:t>attēls</w:t>
            </w:r>
            <w:r w:rsidRPr="00816B3C">
              <w:rPr>
                <w:lang w:val="en-GB"/>
              </w:rPr>
              <w:t xml:space="preserve"> nav papildināts ar reklāmu/ the image does not contain any advertisement</w:t>
            </w:r>
          </w:p>
        </w:tc>
        <w:tc>
          <w:tcPr>
            <w:tcW w:w="2552" w:type="dxa"/>
            <w:tcBorders>
              <w:top w:val="nil"/>
              <w:left w:val="nil"/>
              <w:bottom w:val="single" w:sz="4" w:space="0" w:color="auto"/>
              <w:right w:val="single" w:sz="4" w:space="0" w:color="auto"/>
            </w:tcBorders>
            <w:shd w:val="clear" w:color="auto" w:fill="auto"/>
            <w:vAlign w:val="center"/>
          </w:tcPr>
          <w:p w14:paraId="4CD72E49" w14:textId="77777777" w:rsidR="008A0390" w:rsidRPr="00816B3C" w:rsidRDefault="008A0390" w:rsidP="00C728D4">
            <w:pPr>
              <w:jc w:val="center"/>
              <w:rPr>
                <w:b/>
                <w:bCs/>
                <w:lang w:eastAsia="lv-LV"/>
              </w:rPr>
            </w:pPr>
            <w:r w:rsidRPr="00816B3C">
              <w:rPr>
                <w:lang w:eastAsia="lv-LV"/>
              </w:rPr>
              <w:t xml:space="preserve">Atbilst/ </w:t>
            </w:r>
            <w:proofErr w:type="spellStart"/>
            <w:r w:rsidRPr="00816B3C">
              <w:rPr>
                <w:lang w:eastAsia="lv-LV"/>
              </w:rPr>
              <w:t>Confirm</w:t>
            </w:r>
            <w:proofErr w:type="spellEnd"/>
          </w:p>
        </w:tc>
        <w:tc>
          <w:tcPr>
            <w:tcW w:w="2397" w:type="dxa"/>
            <w:tcBorders>
              <w:top w:val="nil"/>
              <w:left w:val="nil"/>
              <w:bottom w:val="single" w:sz="4" w:space="0" w:color="auto"/>
              <w:right w:val="single" w:sz="4" w:space="0" w:color="auto"/>
            </w:tcBorders>
            <w:shd w:val="clear" w:color="auto" w:fill="auto"/>
            <w:vAlign w:val="center"/>
          </w:tcPr>
          <w:p w14:paraId="76178873" w14:textId="77777777" w:rsidR="008A0390" w:rsidRPr="00816B3C" w:rsidRDefault="008A0390" w:rsidP="00C728D4">
            <w:pPr>
              <w:jc w:val="center"/>
              <w:rPr>
                <w:b/>
                <w:bCs/>
                <w:lang w:eastAsia="lv-LV"/>
              </w:rPr>
            </w:pPr>
          </w:p>
        </w:tc>
        <w:tc>
          <w:tcPr>
            <w:tcW w:w="1543" w:type="dxa"/>
            <w:tcBorders>
              <w:top w:val="nil"/>
              <w:left w:val="nil"/>
              <w:bottom w:val="single" w:sz="4" w:space="0" w:color="auto"/>
              <w:right w:val="single" w:sz="4" w:space="0" w:color="auto"/>
            </w:tcBorders>
            <w:shd w:val="clear" w:color="auto" w:fill="auto"/>
            <w:vAlign w:val="center"/>
          </w:tcPr>
          <w:p w14:paraId="7FDA8D1F" w14:textId="77777777" w:rsidR="008A0390" w:rsidRPr="009C4DAA" w:rsidRDefault="008A0390" w:rsidP="00C728D4">
            <w:pPr>
              <w:jc w:val="center"/>
              <w:rPr>
                <w:sz w:val="20"/>
                <w:szCs w:val="20"/>
                <w:lang w:eastAsia="lv-LV"/>
              </w:rPr>
            </w:pPr>
          </w:p>
        </w:tc>
        <w:tc>
          <w:tcPr>
            <w:tcW w:w="1418" w:type="dxa"/>
            <w:tcBorders>
              <w:top w:val="nil"/>
              <w:left w:val="nil"/>
              <w:bottom w:val="single" w:sz="4" w:space="0" w:color="auto"/>
              <w:right w:val="single" w:sz="4" w:space="0" w:color="auto"/>
            </w:tcBorders>
            <w:shd w:val="clear" w:color="auto" w:fill="auto"/>
            <w:vAlign w:val="center"/>
          </w:tcPr>
          <w:p w14:paraId="7E64ED72" w14:textId="77777777" w:rsidR="008A0390" w:rsidRPr="00816B3C" w:rsidRDefault="008A0390" w:rsidP="00C728D4">
            <w:pPr>
              <w:jc w:val="center"/>
              <w:rPr>
                <w:b/>
                <w:bCs/>
                <w:lang w:eastAsia="lv-LV"/>
              </w:rPr>
            </w:pPr>
          </w:p>
        </w:tc>
      </w:tr>
      <w:tr w:rsidR="008A0390" w:rsidRPr="00816B3C" w14:paraId="3E76461A" w14:textId="77777777" w:rsidTr="00C728D4">
        <w:trPr>
          <w:cantSplit/>
        </w:trPr>
        <w:tc>
          <w:tcPr>
            <w:tcW w:w="988" w:type="dxa"/>
            <w:tcBorders>
              <w:top w:val="nil"/>
              <w:left w:val="single" w:sz="4" w:space="0" w:color="auto"/>
              <w:bottom w:val="single" w:sz="4" w:space="0" w:color="auto"/>
              <w:right w:val="single" w:sz="4" w:space="0" w:color="auto"/>
            </w:tcBorders>
            <w:shd w:val="clear" w:color="000000" w:fill="FFFFFF"/>
            <w:vAlign w:val="center"/>
          </w:tcPr>
          <w:p w14:paraId="0013AD64" w14:textId="77777777" w:rsidR="008A0390" w:rsidRPr="00816B3C" w:rsidRDefault="008A0390" w:rsidP="005A4E03">
            <w:pPr>
              <w:jc w:val="center"/>
              <w:rPr>
                <w:lang w:eastAsia="lv-LV"/>
              </w:rPr>
            </w:pPr>
            <w:r>
              <w:rPr>
                <w:lang w:eastAsia="lv-LV"/>
              </w:rPr>
              <w:t>5.</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0DEF7E3E" w14:textId="77777777" w:rsidR="008A0390" w:rsidRPr="00816B3C" w:rsidRDefault="008A0390" w:rsidP="00C728D4">
            <w:pPr>
              <w:rPr>
                <w:lang w:eastAsia="lv-LV"/>
              </w:rPr>
            </w:pPr>
            <w:r>
              <w:rPr>
                <w:lang w:eastAsia="lv-LV"/>
              </w:rPr>
              <w:t>L</w:t>
            </w:r>
            <w:r w:rsidRPr="0012338E">
              <w:rPr>
                <w:lang w:eastAsia="lv-LV"/>
              </w:rPr>
              <w:t>ietošanas instrukcija</w:t>
            </w:r>
            <w:r>
              <w:rPr>
                <w:lang w:eastAsia="lv-LV"/>
              </w:rPr>
              <w:t>(piegādājot jāiesniedz LV)</w:t>
            </w:r>
            <w:r w:rsidRPr="0012338E">
              <w:rPr>
                <w:lang w:eastAsia="lv-LV"/>
              </w:rPr>
              <w:t xml:space="preserve">/ </w:t>
            </w:r>
            <w:proofErr w:type="spellStart"/>
            <w:r w:rsidRPr="0012338E">
              <w:rPr>
                <w:lang w:eastAsia="lv-LV"/>
              </w:rPr>
              <w:t>User</w:t>
            </w:r>
            <w:proofErr w:type="spellEnd"/>
            <w:r w:rsidRPr="0012338E">
              <w:rPr>
                <w:lang w:eastAsia="lv-LV"/>
              </w:rPr>
              <w:t xml:space="preserve"> </w:t>
            </w:r>
            <w:proofErr w:type="spellStart"/>
            <w:r w:rsidRPr="0012338E">
              <w:rPr>
                <w:lang w:eastAsia="lv-LV"/>
              </w:rPr>
              <w:t>manual</w:t>
            </w:r>
            <w:proofErr w:type="spellEnd"/>
            <w:r w:rsidRPr="0012338E">
              <w:rPr>
                <w:lang w:eastAsia="lv-LV"/>
              </w:rPr>
              <w:t xml:space="preserve"> (</w:t>
            </w:r>
            <w:r>
              <w:rPr>
                <w:lang w:eastAsia="lv-LV"/>
              </w:rPr>
              <w:t xml:space="preserve">LV </w:t>
            </w:r>
            <w:proofErr w:type="spellStart"/>
            <w:r>
              <w:rPr>
                <w:lang w:eastAsia="lv-LV"/>
              </w:rPr>
              <w:t>with</w:t>
            </w:r>
            <w:proofErr w:type="spellEnd"/>
            <w:r>
              <w:rPr>
                <w:lang w:eastAsia="lv-LV"/>
              </w:rPr>
              <w:t xml:space="preserve"> </w:t>
            </w:r>
            <w:proofErr w:type="spellStart"/>
            <w:r>
              <w:rPr>
                <w:lang w:eastAsia="lv-LV"/>
              </w:rPr>
              <w:t>delivery</w:t>
            </w:r>
            <w:proofErr w:type="spellEnd"/>
            <w:r w:rsidRPr="0012338E">
              <w:rPr>
                <w:lang w:eastAsia="lv-LV"/>
              </w:rPr>
              <w:t>)</w:t>
            </w:r>
          </w:p>
        </w:tc>
        <w:tc>
          <w:tcPr>
            <w:tcW w:w="2552" w:type="dxa"/>
            <w:tcBorders>
              <w:top w:val="nil"/>
              <w:left w:val="nil"/>
              <w:bottom w:val="single" w:sz="4" w:space="0" w:color="auto"/>
              <w:right w:val="single" w:sz="4" w:space="0" w:color="auto"/>
            </w:tcBorders>
            <w:shd w:val="clear" w:color="000000" w:fill="FFFFFF"/>
            <w:vAlign w:val="center"/>
          </w:tcPr>
          <w:p w14:paraId="37CAD63E" w14:textId="77777777" w:rsidR="008A0390" w:rsidRPr="00816B3C" w:rsidRDefault="008A0390" w:rsidP="00C728D4">
            <w:pPr>
              <w:jc w:val="center"/>
              <w:rPr>
                <w:lang w:eastAsia="lv-LV"/>
              </w:rPr>
            </w:pPr>
            <w:r w:rsidRPr="0012338E">
              <w:rPr>
                <w:lang w:eastAsia="lv-LV"/>
              </w:rPr>
              <w:t xml:space="preserve">LV </w:t>
            </w:r>
            <w:r>
              <w:rPr>
                <w:lang w:eastAsia="lv-LV"/>
              </w:rPr>
              <w:t>vai</w:t>
            </w:r>
            <w:r w:rsidRPr="0012338E">
              <w:rPr>
                <w:lang w:eastAsia="lv-LV"/>
              </w:rPr>
              <w:t>/</w:t>
            </w:r>
            <w:proofErr w:type="spellStart"/>
            <w:r>
              <w:rPr>
                <w:lang w:eastAsia="lv-LV"/>
              </w:rPr>
              <w:t>or</w:t>
            </w:r>
            <w:proofErr w:type="spellEnd"/>
            <w:r w:rsidRPr="0012338E">
              <w:rPr>
                <w:lang w:eastAsia="lv-LV"/>
              </w:rPr>
              <w:t xml:space="preserve"> EN</w:t>
            </w:r>
          </w:p>
        </w:tc>
        <w:tc>
          <w:tcPr>
            <w:tcW w:w="2397" w:type="dxa"/>
            <w:tcBorders>
              <w:top w:val="nil"/>
              <w:left w:val="nil"/>
              <w:bottom w:val="single" w:sz="4" w:space="0" w:color="auto"/>
              <w:right w:val="single" w:sz="4" w:space="0" w:color="auto"/>
            </w:tcBorders>
            <w:shd w:val="clear" w:color="auto" w:fill="auto"/>
            <w:vAlign w:val="center"/>
          </w:tcPr>
          <w:p w14:paraId="7B89E154" w14:textId="77777777" w:rsidR="008A0390" w:rsidRPr="00816B3C" w:rsidRDefault="008A0390" w:rsidP="00C728D4">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73965537" w14:textId="77777777" w:rsidR="008A0390" w:rsidRPr="00816B3C" w:rsidRDefault="008A0390" w:rsidP="00C728D4">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69500900" w14:textId="77777777" w:rsidR="008A0390" w:rsidRPr="00816B3C" w:rsidRDefault="008A0390" w:rsidP="00C728D4">
            <w:pPr>
              <w:jc w:val="center"/>
              <w:rPr>
                <w:lang w:eastAsia="lv-LV"/>
              </w:rPr>
            </w:pPr>
          </w:p>
        </w:tc>
      </w:tr>
      <w:tr w:rsidR="00E27276" w:rsidRPr="00816B3C" w14:paraId="53DCBB2D" w14:textId="77777777" w:rsidTr="00C728D4">
        <w:trPr>
          <w:cantSplit/>
        </w:trPr>
        <w:tc>
          <w:tcPr>
            <w:tcW w:w="988" w:type="dxa"/>
            <w:tcBorders>
              <w:top w:val="nil"/>
              <w:left w:val="single" w:sz="4" w:space="0" w:color="auto"/>
              <w:bottom w:val="single" w:sz="4" w:space="0" w:color="auto"/>
              <w:right w:val="single" w:sz="4" w:space="0" w:color="auto"/>
            </w:tcBorders>
            <w:shd w:val="clear" w:color="000000" w:fill="FFFFFF"/>
            <w:vAlign w:val="center"/>
          </w:tcPr>
          <w:p w14:paraId="4F41FC0F" w14:textId="2F2B3693" w:rsidR="00E27276" w:rsidRDefault="00E27276" w:rsidP="00E27276">
            <w:pPr>
              <w:jc w:val="center"/>
              <w:rPr>
                <w:lang w:eastAsia="lv-LV"/>
              </w:rPr>
            </w:pPr>
            <w:r>
              <w:rPr>
                <w:lang w:eastAsia="lv-LV"/>
              </w:rPr>
              <w:t>6.</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316F9FBF" w14:textId="3DCE664A" w:rsidR="00E27276" w:rsidRDefault="00E27276" w:rsidP="00E27276">
            <w:pPr>
              <w:rPr>
                <w:lang w:eastAsia="lv-LV"/>
              </w:rPr>
            </w:pPr>
            <w:r>
              <w:rPr>
                <w:lang w:eastAsia="lv-LV"/>
              </w:rPr>
              <w:t>Atbilstības deklarācija(piegādājot jāiesniedz LV)</w:t>
            </w:r>
            <w:r w:rsidRPr="0012338E">
              <w:rPr>
                <w:lang w:eastAsia="lv-LV"/>
              </w:rPr>
              <w:t xml:space="preserve">/ </w:t>
            </w:r>
            <w:proofErr w:type="spellStart"/>
            <w:r>
              <w:rPr>
                <w:lang w:eastAsia="lv-LV"/>
              </w:rPr>
              <w:t>Declaration</w:t>
            </w:r>
            <w:proofErr w:type="spellEnd"/>
            <w:r>
              <w:rPr>
                <w:lang w:eastAsia="lv-LV"/>
              </w:rPr>
              <w:t xml:space="preserve"> </w:t>
            </w:r>
            <w:proofErr w:type="spellStart"/>
            <w:r>
              <w:rPr>
                <w:lang w:eastAsia="lv-LV"/>
              </w:rPr>
              <w:t>of</w:t>
            </w:r>
            <w:proofErr w:type="spellEnd"/>
            <w:r>
              <w:rPr>
                <w:lang w:eastAsia="lv-LV"/>
              </w:rPr>
              <w:t xml:space="preserve"> </w:t>
            </w:r>
            <w:proofErr w:type="spellStart"/>
            <w:r>
              <w:rPr>
                <w:lang w:eastAsia="lv-LV"/>
              </w:rPr>
              <w:t>confirmity</w:t>
            </w:r>
            <w:proofErr w:type="spellEnd"/>
            <w:r w:rsidRPr="0012338E">
              <w:rPr>
                <w:lang w:eastAsia="lv-LV"/>
              </w:rPr>
              <w:t xml:space="preserve"> (</w:t>
            </w:r>
            <w:r>
              <w:rPr>
                <w:lang w:eastAsia="lv-LV"/>
              </w:rPr>
              <w:t xml:space="preserve">LV </w:t>
            </w:r>
            <w:proofErr w:type="spellStart"/>
            <w:r>
              <w:rPr>
                <w:lang w:eastAsia="lv-LV"/>
              </w:rPr>
              <w:t>with</w:t>
            </w:r>
            <w:proofErr w:type="spellEnd"/>
            <w:r>
              <w:rPr>
                <w:lang w:eastAsia="lv-LV"/>
              </w:rPr>
              <w:t xml:space="preserve"> </w:t>
            </w:r>
            <w:proofErr w:type="spellStart"/>
            <w:r>
              <w:rPr>
                <w:lang w:eastAsia="lv-LV"/>
              </w:rPr>
              <w:t>delivery</w:t>
            </w:r>
            <w:proofErr w:type="spellEnd"/>
            <w:r w:rsidRPr="0012338E">
              <w:rPr>
                <w:lang w:eastAsia="lv-LV"/>
              </w:rPr>
              <w:t>)</w:t>
            </w:r>
          </w:p>
        </w:tc>
        <w:tc>
          <w:tcPr>
            <w:tcW w:w="2552" w:type="dxa"/>
            <w:tcBorders>
              <w:top w:val="nil"/>
              <w:left w:val="nil"/>
              <w:bottom w:val="single" w:sz="4" w:space="0" w:color="auto"/>
              <w:right w:val="single" w:sz="4" w:space="0" w:color="auto"/>
            </w:tcBorders>
            <w:shd w:val="clear" w:color="000000" w:fill="FFFFFF"/>
            <w:vAlign w:val="center"/>
          </w:tcPr>
          <w:p w14:paraId="22502320" w14:textId="7DF95A1E" w:rsidR="00E27276" w:rsidRPr="0012338E" w:rsidRDefault="00E27276" w:rsidP="00E27276">
            <w:pPr>
              <w:jc w:val="center"/>
              <w:rPr>
                <w:lang w:eastAsia="lv-LV"/>
              </w:rPr>
            </w:pPr>
            <w:r w:rsidRPr="0012338E">
              <w:rPr>
                <w:lang w:eastAsia="lv-LV"/>
              </w:rPr>
              <w:t xml:space="preserve">LV </w:t>
            </w:r>
            <w:r>
              <w:rPr>
                <w:lang w:eastAsia="lv-LV"/>
              </w:rPr>
              <w:t>vai</w:t>
            </w:r>
            <w:r w:rsidRPr="0012338E">
              <w:rPr>
                <w:lang w:eastAsia="lv-LV"/>
              </w:rPr>
              <w:t>/</w:t>
            </w:r>
            <w:proofErr w:type="spellStart"/>
            <w:r>
              <w:rPr>
                <w:lang w:eastAsia="lv-LV"/>
              </w:rPr>
              <w:t>or</w:t>
            </w:r>
            <w:proofErr w:type="spellEnd"/>
            <w:r w:rsidRPr="0012338E">
              <w:rPr>
                <w:lang w:eastAsia="lv-LV"/>
              </w:rPr>
              <w:t xml:space="preserve"> EN</w:t>
            </w:r>
          </w:p>
        </w:tc>
        <w:tc>
          <w:tcPr>
            <w:tcW w:w="2397" w:type="dxa"/>
            <w:tcBorders>
              <w:top w:val="nil"/>
              <w:left w:val="nil"/>
              <w:bottom w:val="single" w:sz="4" w:space="0" w:color="auto"/>
              <w:right w:val="single" w:sz="4" w:space="0" w:color="auto"/>
            </w:tcBorders>
            <w:shd w:val="clear" w:color="auto" w:fill="auto"/>
            <w:vAlign w:val="center"/>
          </w:tcPr>
          <w:p w14:paraId="77605A10"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466C170A"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3BBCC4F5" w14:textId="77777777" w:rsidR="00E27276" w:rsidRPr="00816B3C" w:rsidRDefault="00E27276" w:rsidP="00E27276">
            <w:pPr>
              <w:jc w:val="center"/>
              <w:rPr>
                <w:lang w:eastAsia="lv-LV"/>
              </w:rPr>
            </w:pPr>
          </w:p>
        </w:tc>
      </w:tr>
      <w:tr w:rsidR="00E27276" w:rsidRPr="00816B3C" w14:paraId="2A2BFE2F" w14:textId="77777777" w:rsidTr="00C728D4">
        <w:trPr>
          <w:cantSplit/>
        </w:trPr>
        <w:tc>
          <w:tcPr>
            <w:tcW w:w="988" w:type="dxa"/>
            <w:tcBorders>
              <w:top w:val="nil"/>
              <w:left w:val="single" w:sz="4" w:space="0" w:color="auto"/>
              <w:bottom w:val="single" w:sz="4" w:space="0" w:color="auto"/>
              <w:right w:val="single" w:sz="4" w:space="0" w:color="auto"/>
            </w:tcBorders>
            <w:shd w:val="clear" w:color="000000" w:fill="FFFFFF"/>
            <w:vAlign w:val="center"/>
          </w:tcPr>
          <w:p w14:paraId="5A6C2C02" w14:textId="350BD16E" w:rsidR="00E27276" w:rsidRPr="00816B3C" w:rsidRDefault="0025664B" w:rsidP="00E27276">
            <w:pPr>
              <w:jc w:val="center"/>
              <w:rPr>
                <w:lang w:eastAsia="lv-LV"/>
              </w:rPr>
            </w:pPr>
            <w:r>
              <w:rPr>
                <w:lang w:eastAsia="lv-LV"/>
              </w:rPr>
              <w:lastRenderedPageBreak/>
              <w:t>7</w:t>
            </w:r>
            <w:r w:rsidR="00E27276">
              <w:rPr>
                <w:lang w:eastAsia="lv-LV"/>
              </w:rPr>
              <w:t>.</w:t>
            </w:r>
          </w:p>
        </w:tc>
        <w:tc>
          <w:tcPr>
            <w:tcW w:w="6378" w:type="dxa"/>
            <w:tcBorders>
              <w:top w:val="nil"/>
              <w:left w:val="single" w:sz="4" w:space="0" w:color="auto"/>
              <w:bottom w:val="single" w:sz="4" w:space="0" w:color="auto"/>
              <w:right w:val="single" w:sz="4" w:space="0" w:color="auto"/>
            </w:tcBorders>
            <w:shd w:val="clear" w:color="000000" w:fill="FFFFFF"/>
            <w:vAlign w:val="center"/>
          </w:tcPr>
          <w:p w14:paraId="02E13D65" w14:textId="54B20E0A" w:rsidR="00E27276" w:rsidRPr="00816B3C" w:rsidRDefault="00E27276" w:rsidP="00E27276">
            <w:pPr>
              <w:pStyle w:val="NormalWeb"/>
            </w:pPr>
            <w:r w:rsidRPr="005323CC">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6A44E4">
                <w:rPr>
                  <w:rStyle w:val="Hyperlink"/>
                </w:rPr>
                <w:t>http://www.european-accreditation.org/</w:t>
              </w:r>
            </w:hyperlink>
            <w:r>
              <w:t xml:space="preserve"> </w:t>
            </w:r>
            <w:r w:rsidRPr="005323CC">
              <w:t xml:space="preserve">) un atbilst ISO/IEC 17025/17065 standartu vai ekvivalents prasībām(pieļaujams sadales transformatoru tipa tests)./ </w:t>
            </w:r>
            <w:proofErr w:type="spellStart"/>
            <w:r w:rsidRPr="005323CC">
              <w:t>Shall</w:t>
            </w:r>
            <w:proofErr w:type="spellEnd"/>
            <w:r w:rsidRPr="005323CC">
              <w:t xml:space="preserve"> </w:t>
            </w:r>
            <w:proofErr w:type="spellStart"/>
            <w:r w:rsidRPr="005323CC">
              <w:t>be</w:t>
            </w:r>
            <w:proofErr w:type="spellEnd"/>
            <w:r w:rsidRPr="005323CC">
              <w:t xml:space="preserve"> </w:t>
            </w:r>
            <w:proofErr w:type="spellStart"/>
            <w:r w:rsidRPr="005323CC">
              <w:t>add</w:t>
            </w:r>
            <w:proofErr w:type="spellEnd"/>
            <w:r w:rsidRPr="005323CC">
              <w:t xml:space="preserve"> </w:t>
            </w:r>
            <w:proofErr w:type="spellStart"/>
            <w:r w:rsidRPr="005323CC">
              <w:t>copy</w:t>
            </w:r>
            <w:proofErr w:type="spellEnd"/>
            <w:r w:rsidRPr="005323CC">
              <w:t xml:space="preserve"> </w:t>
            </w:r>
            <w:proofErr w:type="spellStart"/>
            <w:r w:rsidRPr="005323CC">
              <w:t>of</w:t>
            </w:r>
            <w:proofErr w:type="spellEnd"/>
            <w:r w:rsidRPr="005323CC">
              <w:t xml:space="preserve"> </w:t>
            </w:r>
            <w:proofErr w:type="spellStart"/>
            <w:r w:rsidRPr="005323CC">
              <w:t>type</w:t>
            </w:r>
            <w:proofErr w:type="spellEnd"/>
            <w:r w:rsidRPr="005323CC">
              <w:t xml:space="preserve"> test </w:t>
            </w:r>
            <w:proofErr w:type="spellStart"/>
            <w:r w:rsidRPr="005323CC">
              <w:t>and</w:t>
            </w:r>
            <w:proofErr w:type="spellEnd"/>
            <w:r w:rsidRPr="005323CC">
              <w:t>/</w:t>
            </w:r>
            <w:proofErr w:type="spellStart"/>
            <w:r w:rsidRPr="005323CC">
              <w:t>or</w:t>
            </w:r>
            <w:proofErr w:type="spellEnd"/>
            <w:r w:rsidRPr="005323CC">
              <w:t xml:space="preserve"> </w:t>
            </w:r>
            <w:proofErr w:type="spellStart"/>
            <w:r w:rsidRPr="005323CC">
              <w:t>product</w:t>
            </w:r>
            <w:proofErr w:type="spellEnd"/>
            <w:r w:rsidRPr="005323CC">
              <w:t xml:space="preserve"> </w:t>
            </w:r>
            <w:proofErr w:type="spellStart"/>
            <w:r w:rsidRPr="005323CC">
              <w:t>certificate</w:t>
            </w:r>
            <w:proofErr w:type="spellEnd"/>
            <w:r w:rsidRPr="005323CC">
              <w:t xml:space="preserve">. </w:t>
            </w:r>
            <w:proofErr w:type="spellStart"/>
            <w:r w:rsidRPr="005323CC">
              <w:t>Type</w:t>
            </w:r>
            <w:proofErr w:type="spellEnd"/>
            <w:r w:rsidRPr="005323CC">
              <w:t xml:space="preserve"> test </w:t>
            </w:r>
            <w:proofErr w:type="spellStart"/>
            <w:r w:rsidRPr="005323CC">
              <w:t>and</w:t>
            </w:r>
            <w:proofErr w:type="spellEnd"/>
            <w:r w:rsidRPr="005323CC">
              <w:t>/</w:t>
            </w:r>
            <w:proofErr w:type="spellStart"/>
            <w:r w:rsidRPr="005323CC">
              <w:t>or</w:t>
            </w:r>
            <w:proofErr w:type="spellEnd"/>
            <w:r w:rsidRPr="005323CC">
              <w:t xml:space="preserve"> </w:t>
            </w:r>
            <w:proofErr w:type="spellStart"/>
            <w:r w:rsidRPr="005323CC">
              <w:t>product</w:t>
            </w:r>
            <w:proofErr w:type="spellEnd"/>
            <w:r w:rsidRPr="005323CC">
              <w:t xml:space="preserve"> </w:t>
            </w:r>
            <w:proofErr w:type="spellStart"/>
            <w:r w:rsidRPr="005323CC">
              <w:t>certificate</w:t>
            </w:r>
            <w:proofErr w:type="spellEnd"/>
            <w:r w:rsidRPr="005323CC">
              <w:t xml:space="preserve"> </w:t>
            </w:r>
            <w:proofErr w:type="spellStart"/>
            <w:r w:rsidRPr="005323CC">
              <w:t>shall</w:t>
            </w:r>
            <w:proofErr w:type="spellEnd"/>
            <w:r w:rsidRPr="005323CC">
              <w:t xml:space="preserve"> </w:t>
            </w:r>
            <w:proofErr w:type="spellStart"/>
            <w:r w:rsidRPr="005323CC">
              <w:t>be</w:t>
            </w:r>
            <w:proofErr w:type="spellEnd"/>
            <w:r w:rsidRPr="005323CC">
              <w:t xml:space="preserve"> </w:t>
            </w:r>
            <w:proofErr w:type="spellStart"/>
            <w:r w:rsidRPr="005323CC">
              <w:t>issued</w:t>
            </w:r>
            <w:proofErr w:type="spellEnd"/>
            <w:r w:rsidRPr="005323CC">
              <w:t xml:space="preserve"> </w:t>
            </w:r>
            <w:proofErr w:type="spellStart"/>
            <w:r w:rsidRPr="005323CC">
              <w:t>by</w:t>
            </w:r>
            <w:proofErr w:type="spellEnd"/>
            <w:r w:rsidRPr="005323CC">
              <w:t xml:space="preserve"> </w:t>
            </w:r>
            <w:proofErr w:type="spellStart"/>
            <w:r w:rsidRPr="005323CC">
              <w:t>laboratory</w:t>
            </w:r>
            <w:proofErr w:type="spellEnd"/>
            <w:r w:rsidRPr="005323CC">
              <w:t xml:space="preserve"> </w:t>
            </w:r>
            <w:proofErr w:type="spellStart"/>
            <w:r w:rsidRPr="005323CC">
              <w:t>or</w:t>
            </w:r>
            <w:proofErr w:type="spellEnd"/>
            <w:r w:rsidRPr="005323CC">
              <w:t xml:space="preserve"> </w:t>
            </w:r>
            <w:proofErr w:type="spellStart"/>
            <w:r w:rsidRPr="005323CC">
              <w:t>certification</w:t>
            </w:r>
            <w:proofErr w:type="spellEnd"/>
            <w:r w:rsidRPr="005323CC">
              <w:t xml:space="preserve"> </w:t>
            </w:r>
            <w:proofErr w:type="spellStart"/>
            <w:r w:rsidRPr="005323CC">
              <w:t>body</w:t>
            </w:r>
            <w:proofErr w:type="spellEnd"/>
            <w:r w:rsidRPr="005323CC">
              <w:t xml:space="preserve"> </w:t>
            </w:r>
            <w:proofErr w:type="spellStart"/>
            <w:r w:rsidRPr="005323CC">
              <w:t>accredited</w:t>
            </w:r>
            <w:proofErr w:type="spellEnd"/>
            <w:r w:rsidRPr="005323CC">
              <w:t xml:space="preserve"> </w:t>
            </w:r>
            <w:proofErr w:type="spellStart"/>
            <w:r w:rsidRPr="005323CC">
              <w:t>in</w:t>
            </w:r>
            <w:proofErr w:type="spellEnd"/>
            <w:r w:rsidRPr="005323CC">
              <w:t xml:space="preserve"> </w:t>
            </w:r>
            <w:proofErr w:type="spellStart"/>
            <w:r w:rsidRPr="005323CC">
              <w:t>accordance</w:t>
            </w:r>
            <w:proofErr w:type="spellEnd"/>
            <w:r w:rsidRPr="005323CC">
              <w:t xml:space="preserve"> </w:t>
            </w:r>
            <w:proofErr w:type="spellStart"/>
            <w:r w:rsidRPr="005323CC">
              <w:t>with</w:t>
            </w:r>
            <w:proofErr w:type="spellEnd"/>
            <w:r w:rsidRPr="005323CC">
              <w:t xml:space="preserve"> </w:t>
            </w:r>
            <w:proofErr w:type="spellStart"/>
            <w:r w:rsidRPr="005323CC">
              <w:t>the</w:t>
            </w:r>
            <w:proofErr w:type="spellEnd"/>
            <w:r w:rsidRPr="005323CC">
              <w:t xml:space="preserve"> </w:t>
            </w:r>
            <w:proofErr w:type="spellStart"/>
            <w:r w:rsidRPr="005323CC">
              <w:t>accepted</w:t>
            </w:r>
            <w:proofErr w:type="spellEnd"/>
            <w:r w:rsidRPr="005323CC">
              <w:t xml:space="preserve"> EU </w:t>
            </w:r>
            <w:proofErr w:type="spellStart"/>
            <w:r w:rsidRPr="005323CC">
              <w:t>accreditation</w:t>
            </w:r>
            <w:proofErr w:type="spellEnd"/>
            <w:r w:rsidRPr="005323CC">
              <w:t xml:space="preserve"> </w:t>
            </w:r>
            <w:proofErr w:type="spellStart"/>
            <w:r w:rsidRPr="005323CC">
              <w:t>procedure</w:t>
            </w:r>
            <w:proofErr w:type="spellEnd"/>
            <w:r w:rsidRPr="005323CC">
              <w:t xml:space="preserve"> (</w:t>
            </w:r>
            <w:proofErr w:type="spellStart"/>
            <w:r w:rsidRPr="005323CC">
              <w:t>laboratory</w:t>
            </w:r>
            <w:proofErr w:type="spellEnd"/>
            <w:r w:rsidRPr="005323CC">
              <w:t>/</w:t>
            </w:r>
            <w:proofErr w:type="spellStart"/>
            <w:r w:rsidRPr="005323CC">
              <w:t>certification</w:t>
            </w:r>
            <w:proofErr w:type="spellEnd"/>
            <w:r w:rsidRPr="005323CC">
              <w:t xml:space="preserve"> </w:t>
            </w:r>
            <w:proofErr w:type="spellStart"/>
            <w:r w:rsidRPr="005323CC">
              <w:t>body</w:t>
            </w:r>
            <w:proofErr w:type="spellEnd"/>
            <w:r w:rsidRPr="005323CC">
              <w:t xml:space="preserve"> </w:t>
            </w:r>
            <w:proofErr w:type="spellStart"/>
            <w:r w:rsidRPr="005323CC">
              <w:t>have</w:t>
            </w:r>
            <w:proofErr w:type="spellEnd"/>
            <w:r w:rsidRPr="005323CC">
              <w:t xml:space="preserve"> </w:t>
            </w:r>
            <w:proofErr w:type="spellStart"/>
            <w:r w:rsidRPr="005323CC">
              <w:t>been</w:t>
            </w:r>
            <w:proofErr w:type="spellEnd"/>
            <w:r w:rsidRPr="005323CC">
              <w:t xml:space="preserve"> </w:t>
            </w:r>
            <w:proofErr w:type="spellStart"/>
            <w:r w:rsidRPr="005323CC">
              <w:t>accredited</w:t>
            </w:r>
            <w:proofErr w:type="spellEnd"/>
            <w:r w:rsidRPr="005323CC">
              <w:t xml:space="preserve"> </w:t>
            </w:r>
            <w:proofErr w:type="spellStart"/>
            <w:r w:rsidRPr="005323CC">
              <w:t>by</w:t>
            </w:r>
            <w:proofErr w:type="spellEnd"/>
            <w:r w:rsidRPr="005323CC">
              <w:t xml:space="preserve"> a </w:t>
            </w:r>
            <w:proofErr w:type="spellStart"/>
            <w:r w:rsidRPr="005323CC">
              <w:t>member</w:t>
            </w:r>
            <w:proofErr w:type="spellEnd"/>
            <w:r w:rsidRPr="005323CC">
              <w:t xml:space="preserve"> </w:t>
            </w:r>
            <w:proofErr w:type="spellStart"/>
            <w:r w:rsidRPr="005323CC">
              <w:t>of</w:t>
            </w:r>
            <w:proofErr w:type="spellEnd"/>
            <w:r w:rsidRPr="005323CC">
              <w:t xml:space="preserve"> </w:t>
            </w:r>
            <w:proofErr w:type="spellStart"/>
            <w:r w:rsidRPr="005323CC">
              <w:t>the</w:t>
            </w:r>
            <w:proofErr w:type="spellEnd"/>
            <w:r w:rsidRPr="005323CC">
              <w:t xml:space="preserve"> </w:t>
            </w:r>
            <w:proofErr w:type="spellStart"/>
            <w:r w:rsidRPr="005323CC">
              <w:t>European</w:t>
            </w:r>
            <w:proofErr w:type="spellEnd"/>
            <w:r w:rsidRPr="005323CC">
              <w:t xml:space="preserve"> </w:t>
            </w:r>
            <w:proofErr w:type="spellStart"/>
            <w:r w:rsidRPr="005323CC">
              <w:t>Co-operation</w:t>
            </w:r>
            <w:proofErr w:type="spellEnd"/>
            <w:r w:rsidRPr="005323CC">
              <w:t xml:space="preserve"> </w:t>
            </w:r>
            <w:proofErr w:type="spellStart"/>
            <w:r w:rsidRPr="005323CC">
              <w:t>for</w:t>
            </w:r>
            <w:proofErr w:type="spellEnd"/>
            <w:r w:rsidRPr="005323CC">
              <w:t xml:space="preserve"> </w:t>
            </w:r>
            <w:proofErr w:type="spellStart"/>
            <w:r w:rsidRPr="005323CC">
              <w:t>Accreditation</w:t>
            </w:r>
            <w:proofErr w:type="spellEnd"/>
            <w:r w:rsidRPr="005323CC">
              <w:t xml:space="preserve"> (EA) (</w:t>
            </w:r>
            <w:hyperlink r:id="rId9" w:history="1">
              <w:r w:rsidRPr="006A44E4">
                <w:rPr>
                  <w:rStyle w:val="Hyperlink"/>
                </w:rPr>
                <w:t>http://www.european-accreditation.org</w:t>
              </w:r>
            </w:hyperlink>
            <w:r>
              <w:t xml:space="preserve"> </w:t>
            </w:r>
            <w:r w:rsidRPr="005323CC">
              <w:t xml:space="preserve">/) </w:t>
            </w:r>
            <w:proofErr w:type="spellStart"/>
            <w:r w:rsidRPr="005323CC">
              <w:t>and</w:t>
            </w:r>
            <w:proofErr w:type="spellEnd"/>
            <w:r w:rsidRPr="005323CC">
              <w:t xml:space="preserve"> </w:t>
            </w:r>
            <w:proofErr w:type="spellStart"/>
            <w:r w:rsidRPr="005323CC">
              <w:t>compliant</w:t>
            </w:r>
            <w:proofErr w:type="spellEnd"/>
            <w:r w:rsidRPr="005323CC">
              <w:t xml:space="preserve"> </w:t>
            </w:r>
            <w:proofErr w:type="spellStart"/>
            <w:r w:rsidRPr="005323CC">
              <w:t>with</w:t>
            </w:r>
            <w:proofErr w:type="spellEnd"/>
            <w:r w:rsidRPr="005323CC">
              <w:t xml:space="preserve"> </w:t>
            </w:r>
            <w:proofErr w:type="spellStart"/>
            <w:r w:rsidRPr="005323CC">
              <w:t>the</w:t>
            </w:r>
            <w:proofErr w:type="spellEnd"/>
            <w:r w:rsidRPr="005323CC">
              <w:t xml:space="preserve"> </w:t>
            </w:r>
            <w:proofErr w:type="spellStart"/>
            <w:r w:rsidRPr="005323CC">
              <w:t>requirements</w:t>
            </w:r>
            <w:proofErr w:type="spellEnd"/>
            <w:r w:rsidRPr="005323CC">
              <w:t xml:space="preserve"> </w:t>
            </w:r>
            <w:proofErr w:type="spellStart"/>
            <w:r w:rsidRPr="005323CC">
              <w:t>of</w:t>
            </w:r>
            <w:proofErr w:type="spellEnd"/>
            <w:r w:rsidRPr="005323CC">
              <w:t xml:space="preserve"> ISO/IEC 17025/17065 </w:t>
            </w:r>
            <w:proofErr w:type="spellStart"/>
            <w:r w:rsidRPr="005323CC">
              <w:t>or</w:t>
            </w:r>
            <w:proofErr w:type="spellEnd"/>
            <w:r w:rsidRPr="005323CC">
              <w:t xml:space="preserve"> equivalent standard(</w:t>
            </w:r>
            <w:proofErr w:type="spellStart"/>
            <w:r w:rsidRPr="005323CC">
              <w:t>acceptable</w:t>
            </w:r>
            <w:proofErr w:type="spellEnd"/>
            <w:r w:rsidRPr="005323CC">
              <w:t xml:space="preserve"> </w:t>
            </w:r>
            <w:proofErr w:type="spellStart"/>
            <w:r w:rsidRPr="005323CC">
              <w:t>type</w:t>
            </w:r>
            <w:proofErr w:type="spellEnd"/>
            <w:r w:rsidRPr="005323CC">
              <w:t xml:space="preserve"> tests </w:t>
            </w:r>
            <w:proofErr w:type="spellStart"/>
            <w:r w:rsidRPr="005323CC">
              <w:t>of</w:t>
            </w:r>
            <w:proofErr w:type="spellEnd"/>
            <w:r w:rsidRPr="005323CC">
              <w:t xml:space="preserve"> </w:t>
            </w:r>
            <w:proofErr w:type="spellStart"/>
            <w:r w:rsidRPr="005323CC">
              <w:t>distribution</w:t>
            </w:r>
            <w:proofErr w:type="spellEnd"/>
            <w:r w:rsidRPr="005323CC">
              <w:t xml:space="preserve"> </w:t>
            </w:r>
            <w:proofErr w:type="spellStart"/>
            <w:r w:rsidRPr="005323CC">
              <w:t>transformer</w:t>
            </w:r>
            <w:proofErr w:type="spellEnd"/>
            <w:r w:rsidRPr="005323CC">
              <w:t>).</w:t>
            </w:r>
          </w:p>
        </w:tc>
        <w:tc>
          <w:tcPr>
            <w:tcW w:w="2552" w:type="dxa"/>
            <w:tcBorders>
              <w:top w:val="nil"/>
              <w:left w:val="nil"/>
              <w:bottom w:val="single" w:sz="4" w:space="0" w:color="auto"/>
              <w:right w:val="single" w:sz="4" w:space="0" w:color="auto"/>
            </w:tcBorders>
            <w:shd w:val="clear" w:color="000000" w:fill="FFFFFF"/>
            <w:vAlign w:val="center"/>
          </w:tcPr>
          <w:p w14:paraId="15FCF80D" w14:textId="77777777" w:rsidR="00E27276" w:rsidRPr="00816B3C" w:rsidRDefault="00E27276" w:rsidP="00E27276">
            <w:pPr>
              <w:jc w:val="center"/>
              <w:rPr>
                <w:lang w:eastAsia="lv-LV"/>
              </w:rPr>
            </w:pPr>
            <w:r w:rsidRPr="00816B3C">
              <w:rPr>
                <w:lang w:eastAsia="lv-LV"/>
              </w:rPr>
              <w:t xml:space="preserve">Atbilst/ </w:t>
            </w:r>
            <w:proofErr w:type="spellStart"/>
            <w:r w:rsidRPr="00816B3C">
              <w:rPr>
                <w:lang w:eastAsia="lv-LV"/>
              </w:rPr>
              <w:t>Confirm</w:t>
            </w:r>
            <w:proofErr w:type="spellEnd"/>
          </w:p>
        </w:tc>
        <w:tc>
          <w:tcPr>
            <w:tcW w:w="2397" w:type="dxa"/>
            <w:tcBorders>
              <w:top w:val="nil"/>
              <w:left w:val="nil"/>
              <w:bottom w:val="single" w:sz="4" w:space="0" w:color="auto"/>
              <w:right w:val="single" w:sz="4" w:space="0" w:color="auto"/>
            </w:tcBorders>
            <w:shd w:val="clear" w:color="auto" w:fill="auto"/>
            <w:vAlign w:val="center"/>
          </w:tcPr>
          <w:p w14:paraId="24C4D295"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2DCF7007"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0A09847A" w14:textId="77777777" w:rsidR="00E27276" w:rsidRPr="00816B3C" w:rsidRDefault="00E27276" w:rsidP="00E27276">
            <w:pPr>
              <w:jc w:val="center"/>
              <w:rPr>
                <w:lang w:eastAsia="lv-LV"/>
              </w:rPr>
            </w:pPr>
          </w:p>
        </w:tc>
      </w:tr>
      <w:tr w:rsidR="00E27276" w:rsidRPr="00816B3C" w14:paraId="4639A5F3"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31DF3" w14:textId="77777777" w:rsidR="00E27276" w:rsidRPr="00816B3C" w:rsidRDefault="00E27276" w:rsidP="00E27276">
            <w:pPr>
              <w:jc w:val="center"/>
              <w:rPr>
                <w:lang w:eastAsia="lv-LV"/>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0DB0D" w14:textId="77777777" w:rsidR="00E27276" w:rsidRPr="00816B3C" w:rsidRDefault="00E27276" w:rsidP="00E27276">
            <w:pPr>
              <w:rPr>
                <w:lang w:eastAsia="lv-LV"/>
              </w:rPr>
            </w:pPr>
            <w:r w:rsidRPr="00816B3C">
              <w:rPr>
                <w:b/>
                <w:bCs/>
                <w:lang w:eastAsia="lv-LV"/>
              </w:rPr>
              <w:t xml:space="preserve">Tehniskā informācija/ </w:t>
            </w:r>
            <w:proofErr w:type="spellStart"/>
            <w:r w:rsidRPr="00816B3C">
              <w:rPr>
                <w:b/>
                <w:bCs/>
                <w:lang w:eastAsia="lv-LV"/>
              </w:rPr>
              <w:t>Technical</w:t>
            </w:r>
            <w:proofErr w:type="spellEnd"/>
            <w:r w:rsidRPr="00816B3C">
              <w:rPr>
                <w:b/>
                <w:bCs/>
                <w:lang w:eastAsia="lv-LV"/>
              </w:rPr>
              <w:t xml:space="preserve"> </w:t>
            </w:r>
            <w:proofErr w:type="spellStart"/>
            <w:r w:rsidRPr="00816B3C">
              <w:rPr>
                <w:b/>
                <w:bCs/>
                <w:lang w:eastAsia="lv-LV"/>
              </w:rPr>
              <w:t>information</w:t>
            </w:r>
            <w:proofErr w:type="spellEnd"/>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C07198" w14:textId="77777777" w:rsidR="00E27276" w:rsidRPr="00816B3C" w:rsidRDefault="00E27276" w:rsidP="00E27276">
            <w:pPr>
              <w:jc w:val="center"/>
              <w:rPr>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D28F0A"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C63CAA"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120AEA" w14:textId="77777777" w:rsidR="00E27276" w:rsidRPr="00816B3C" w:rsidRDefault="00E27276" w:rsidP="00E27276">
            <w:pPr>
              <w:jc w:val="center"/>
              <w:rPr>
                <w:lang w:eastAsia="lv-LV"/>
              </w:rPr>
            </w:pPr>
          </w:p>
        </w:tc>
      </w:tr>
      <w:tr w:rsidR="00E27276" w:rsidRPr="00816B3C" w14:paraId="4622FB72"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CA0272E" w14:textId="1DF1650D" w:rsidR="00E27276" w:rsidRPr="00816B3C" w:rsidRDefault="0025664B" w:rsidP="00E27276">
            <w:pPr>
              <w:jc w:val="center"/>
              <w:rPr>
                <w:lang w:eastAsia="lv-LV"/>
              </w:rPr>
            </w:pPr>
            <w:r>
              <w:rPr>
                <w:lang w:eastAsia="lv-LV"/>
              </w:rPr>
              <w:t>8</w:t>
            </w:r>
            <w:r w:rsidR="00E27276">
              <w:rPr>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BE9A1" w14:textId="77777777" w:rsidR="00E27276" w:rsidRPr="00816B3C" w:rsidRDefault="00E27276" w:rsidP="00E27276">
            <w:pPr>
              <w:rPr>
                <w:bCs/>
                <w:lang w:eastAsia="lv-LV"/>
              </w:rPr>
            </w:pPr>
            <w:proofErr w:type="spellStart"/>
            <w:r w:rsidRPr="00816B3C">
              <w:rPr>
                <w:bCs/>
                <w:lang w:eastAsia="lv-LV"/>
              </w:rPr>
              <w:t>Dzešspole</w:t>
            </w:r>
            <w:proofErr w:type="spellEnd"/>
            <w:r w:rsidRPr="00816B3C">
              <w:rPr>
                <w:bCs/>
                <w:lang w:eastAsia="lv-LV"/>
              </w:rPr>
              <w:t xml:space="preserve"> ar</w:t>
            </w:r>
            <w:r>
              <w:rPr>
                <w:bCs/>
                <w:lang w:eastAsia="lv-LV"/>
              </w:rPr>
              <w:t xml:space="preserve"> fiksētu strāvu</w:t>
            </w:r>
            <w:r w:rsidRPr="00816B3C">
              <w:rPr>
                <w:bCs/>
                <w:lang w:eastAsia="lv-LV"/>
              </w:rPr>
              <w:t xml:space="preserve"> / </w:t>
            </w:r>
            <w:proofErr w:type="spellStart"/>
            <w:r w:rsidRPr="00816B3C">
              <w:rPr>
                <w:bCs/>
                <w:lang w:eastAsia="lv-LV"/>
              </w:rPr>
              <w:t>Arc</w:t>
            </w:r>
            <w:proofErr w:type="spellEnd"/>
            <w:r w:rsidRPr="00816B3C">
              <w:rPr>
                <w:bCs/>
                <w:lang w:eastAsia="lv-LV"/>
              </w:rPr>
              <w:t xml:space="preserve"> </w:t>
            </w:r>
            <w:proofErr w:type="spellStart"/>
            <w:r w:rsidRPr="00816B3C">
              <w:rPr>
                <w:bCs/>
                <w:lang w:eastAsia="lv-LV"/>
              </w:rPr>
              <w:t>suppression</w:t>
            </w:r>
            <w:proofErr w:type="spellEnd"/>
            <w:r w:rsidRPr="00816B3C">
              <w:rPr>
                <w:bCs/>
                <w:lang w:eastAsia="lv-LV"/>
              </w:rPr>
              <w:t xml:space="preserve"> </w:t>
            </w:r>
            <w:proofErr w:type="spellStart"/>
            <w:r w:rsidRPr="00816B3C">
              <w:rPr>
                <w:bCs/>
                <w:lang w:eastAsia="lv-LV"/>
              </w:rPr>
              <w:t>coil</w:t>
            </w:r>
            <w:proofErr w:type="spellEnd"/>
            <w:r w:rsidRPr="00816B3C">
              <w:rPr>
                <w:bCs/>
                <w:lang w:eastAsia="lv-LV"/>
              </w:rPr>
              <w:t xml:space="preserve">(ASC) </w:t>
            </w:r>
            <w:proofErr w:type="spellStart"/>
            <w:r>
              <w:rPr>
                <w:bCs/>
                <w:lang w:eastAsia="lv-LV"/>
              </w:rPr>
              <w:t>with</w:t>
            </w:r>
            <w:proofErr w:type="spellEnd"/>
            <w:r>
              <w:rPr>
                <w:bCs/>
                <w:lang w:eastAsia="lv-LV"/>
              </w:rPr>
              <w:t xml:space="preserve"> </w:t>
            </w:r>
            <w:proofErr w:type="spellStart"/>
            <w:r>
              <w:rPr>
                <w:bCs/>
                <w:lang w:eastAsia="lv-LV"/>
              </w:rPr>
              <w:t>fixed</w:t>
            </w:r>
            <w:proofErr w:type="spellEnd"/>
            <w:r>
              <w:rPr>
                <w:bCs/>
                <w:lang w:eastAsia="lv-LV"/>
              </w:rPr>
              <w:t xml:space="preserve"> </w:t>
            </w:r>
            <w:proofErr w:type="spellStart"/>
            <w:r>
              <w:rPr>
                <w:bCs/>
                <w:lang w:eastAsia="lv-LV"/>
              </w:rPr>
              <w:t>current</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3F0E77C4" w14:textId="77777777" w:rsidR="00E27276" w:rsidRPr="00816B3C" w:rsidRDefault="00E27276" w:rsidP="00E27276">
            <w:pPr>
              <w:jc w:val="center"/>
              <w:rPr>
                <w:lang w:eastAsia="lv-LV"/>
              </w:rPr>
            </w:pPr>
            <w:r w:rsidRPr="00816B3C">
              <w:rPr>
                <w:lang w:eastAsia="lv-LV"/>
              </w:rPr>
              <w:t xml:space="preserve">Jā/ </w:t>
            </w:r>
            <w:proofErr w:type="spellStart"/>
            <w:r w:rsidRPr="00816B3C">
              <w:rPr>
                <w:lang w:eastAsia="lv-LV"/>
              </w:rPr>
              <w:t>Yes</w:t>
            </w:r>
            <w:proofErr w:type="spellEnd"/>
          </w:p>
        </w:tc>
        <w:tc>
          <w:tcPr>
            <w:tcW w:w="2397" w:type="dxa"/>
            <w:tcBorders>
              <w:top w:val="single" w:sz="4" w:space="0" w:color="auto"/>
              <w:left w:val="nil"/>
              <w:bottom w:val="single" w:sz="4" w:space="0" w:color="auto"/>
              <w:right w:val="single" w:sz="4" w:space="0" w:color="auto"/>
            </w:tcBorders>
            <w:shd w:val="clear" w:color="auto" w:fill="auto"/>
            <w:vAlign w:val="center"/>
          </w:tcPr>
          <w:p w14:paraId="29156F79"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662438F" w14:textId="77777777" w:rsidR="00E27276" w:rsidRPr="009C4DAA" w:rsidRDefault="00E27276" w:rsidP="00E27276">
            <w:pPr>
              <w:jc w:val="center"/>
              <w:rPr>
                <w:sz w:val="20"/>
                <w:szCs w:val="20"/>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2C68D2D" w14:textId="77777777" w:rsidR="00E27276" w:rsidRPr="00816B3C" w:rsidRDefault="00E27276" w:rsidP="00E27276">
            <w:pPr>
              <w:jc w:val="center"/>
              <w:rPr>
                <w:lang w:eastAsia="lv-LV"/>
              </w:rPr>
            </w:pPr>
          </w:p>
        </w:tc>
      </w:tr>
      <w:tr w:rsidR="00E27276" w:rsidRPr="00816B3C" w14:paraId="7AF6DF20"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715273F" w14:textId="35658030" w:rsidR="00E27276" w:rsidRPr="00816B3C" w:rsidRDefault="0025664B" w:rsidP="00E27276">
            <w:pPr>
              <w:jc w:val="center"/>
              <w:rPr>
                <w:lang w:eastAsia="lv-LV"/>
              </w:rPr>
            </w:pPr>
            <w:r>
              <w:rPr>
                <w:lang w:eastAsia="lv-LV"/>
              </w:rPr>
              <w:t>9</w:t>
            </w:r>
            <w:r w:rsidR="00E27276">
              <w:rPr>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18F65C5" w14:textId="77777777" w:rsidR="00E27276" w:rsidRPr="00816B3C" w:rsidRDefault="00E27276" w:rsidP="00E27276">
            <w:r w:rsidRPr="00816B3C">
              <w:t>Nominālā jauda/</w:t>
            </w:r>
            <w:r w:rsidRPr="00816B3C">
              <w:rPr>
                <w:lang w:val="en-GB"/>
              </w:rPr>
              <w:t xml:space="preserve"> Rated power</w:t>
            </w:r>
            <w:r w:rsidRPr="00816B3C">
              <w:t xml:space="preserve">, </w:t>
            </w:r>
            <w:proofErr w:type="spellStart"/>
            <w:r w:rsidRPr="00816B3C">
              <w:t>kVAr</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453FEDCA" w14:textId="77777777" w:rsidR="00E27276" w:rsidRPr="00816B3C" w:rsidRDefault="00E27276" w:rsidP="00E27276">
            <w:pPr>
              <w:jc w:val="center"/>
              <w:rPr>
                <w:lang w:eastAsia="lv-LV"/>
              </w:rPr>
            </w:pPr>
            <w:r w:rsidRPr="003D4EE0">
              <w:rPr>
                <w:lang w:eastAsia="lv-LV"/>
              </w:rPr>
              <w:t>1155</w:t>
            </w:r>
          </w:p>
        </w:tc>
        <w:tc>
          <w:tcPr>
            <w:tcW w:w="2397" w:type="dxa"/>
            <w:tcBorders>
              <w:top w:val="single" w:sz="4" w:space="0" w:color="auto"/>
              <w:left w:val="nil"/>
              <w:bottom w:val="single" w:sz="4" w:space="0" w:color="auto"/>
              <w:right w:val="single" w:sz="4" w:space="0" w:color="auto"/>
            </w:tcBorders>
            <w:shd w:val="clear" w:color="auto" w:fill="auto"/>
            <w:vAlign w:val="center"/>
          </w:tcPr>
          <w:p w14:paraId="40923334"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3C31D0B"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F3E0FF4" w14:textId="77777777" w:rsidR="00E27276" w:rsidRPr="00816B3C" w:rsidRDefault="00E27276" w:rsidP="00E27276">
            <w:pPr>
              <w:jc w:val="center"/>
              <w:rPr>
                <w:lang w:eastAsia="lv-LV"/>
              </w:rPr>
            </w:pPr>
          </w:p>
        </w:tc>
      </w:tr>
      <w:tr w:rsidR="00E27276" w:rsidRPr="00816B3C" w14:paraId="0903012D"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BDAC682" w14:textId="38CDDD2F" w:rsidR="00E27276" w:rsidRPr="00816B3C" w:rsidRDefault="0025664B" w:rsidP="00E27276">
            <w:pPr>
              <w:jc w:val="center"/>
              <w:rPr>
                <w:lang w:eastAsia="lv-LV"/>
              </w:rPr>
            </w:pPr>
            <w:r>
              <w:rPr>
                <w:lang w:eastAsia="lv-LV"/>
              </w:rPr>
              <w:t>10</w:t>
            </w:r>
            <w:r w:rsidR="00E27276">
              <w:rPr>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2FE5B0B" w14:textId="77777777" w:rsidR="00E27276" w:rsidRPr="00816B3C" w:rsidRDefault="00E27276" w:rsidP="00E27276">
            <w:r w:rsidRPr="00816B3C">
              <w:t xml:space="preserve">Maksimālais spriegums/ </w:t>
            </w:r>
            <w:r w:rsidRPr="00816B3C">
              <w:rPr>
                <w:lang w:val="en-GB"/>
              </w:rPr>
              <w:t>Max voltage, kV</w:t>
            </w:r>
          </w:p>
        </w:tc>
        <w:tc>
          <w:tcPr>
            <w:tcW w:w="2552" w:type="dxa"/>
            <w:tcBorders>
              <w:top w:val="single" w:sz="4" w:space="0" w:color="auto"/>
              <w:left w:val="nil"/>
              <w:bottom w:val="single" w:sz="4" w:space="0" w:color="auto"/>
              <w:right w:val="single" w:sz="4" w:space="0" w:color="auto"/>
            </w:tcBorders>
            <w:shd w:val="clear" w:color="auto" w:fill="auto"/>
            <w:vAlign w:val="center"/>
          </w:tcPr>
          <w:p w14:paraId="32F78B8A" w14:textId="77777777" w:rsidR="00E27276" w:rsidRPr="00816B3C" w:rsidRDefault="00E27276" w:rsidP="00E27276">
            <w:pPr>
              <w:jc w:val="center"/>
              <w:rPr>
                <w:lang w:eastAsia="lv-LV"/>
              </w:rPr>
            </w:pPr>
            <w:r w:rsidRPr="00816B3C">
              <w:rPr>
                <w:lang w:eastAsia="lv-LV"/>
              </w:rPr>
              <w:t>24</w:t>
            </w:r>
          </w:p>
        </w:tc>
        <w:tc>
          <w:tcPr>
            <w:tcW w:w="2397" w:type="dxa"/>
            <w:tcBorders>
              <w:top w:val="single" w:sz="4" w:space="0" w:color="auto"/>
              <w:left w:val="nil"/>
              <w:bottom w:val="single" w:sz="4" w:space="0" w:color="auto"/>
              <w:right w:val="single" w:sz="4" w:space="0" w:color="auto"/>
            </w:tcBorders>
            <w:shd w:val="clear" w:color="auto" w:fill="auto"/>
            <w:vAlign w:val="center"/>
          </w:tcPr>
          <w:p w14:paraId="5DB0FF1A"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A377DB5"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DDE6CDB" w14:textId="77777777" w:rsidR="00E27276" w:rsidRPr="00816B3C" w:rsidRDefault="00E27276" w:rsidP="00E27276">
            <w:pPr>
              <w:jc w:val="center"/>
              <w:rPr>
                <w:lang w:eastAsia="lv-LV"/>
              </w:rPr>
            </w:pPr>
          </w:p>
        </w:tc>
      </w:tr>
      <w:tr w:rsidR="00E27276" w:rsidRPr="00816B3C" w14:paraId="5DBAC079"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350D950" w14:textId="1B2B1373" w:rsidR="00E27276" w:rsidRPr="00816B3C" w:rsidRDefault="0025664B" w:rsidP="00E27276">
            <w:pPr>
              <w:jc w:val="center"/>
              <w:rPr>
                <w:lang w:eastAsia="lv-LV"/>
              </w:rPr>
            </w:pPr>
            <w:r>
              <w:rPr>
                <w:lang w:eastAsia="lv-LV"/>
              </w:rPr>
              <w:t>11</w:t>
            </w:r>
            <w:r w:rsidR="00E27276">
              <w:rPr>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FADB438" w14:textId="77777777" w:rsidR="00E27276" w:rsidRPr="00816B3C" w:rsidRDefault="00E27276" w:rsidP="00E27276">
            <w:proofErr w:type="spellStart"/>
            <w:r w:rsidRPr="00816B3C">
              <w:rPr>
                <w:lang w:val="en-US"/>
              </w:rPr>
              <w:t>Nominālais</w:t>
            </w:r>
            <w:proofErr w:type="spellEnd"/>
            <w:r w:rsidRPr="00816B3C">
              <w:rPr>
                <w:lang w:val="en-US"/>
              </w:rPr>
              <w:t xml:space="preserve"> </w:t>
            </w:r>
            <w:proofErr w:type="spellStart"/>
            <w:r w:rsidRPr="00816B3C">
              <w:rPr>
                <w:lang w:val="en-US"/>
              </w:rPr>
              <w:t>reaktora</w:t>
            </w:r>
            <w:proofErr w:type="spellEnd"/>
            <w:r w:rsidRPr="00816B3C">
              <w:rPr>
                <w:lang w:val="en-US"/>
              </w:rPr>
              <w:t xml:space="preserve"> </w:t>
            </w:r>
            <w:proofErr w:type="spellStart"/>
            <w:r w:rsidRPr="00816B3C">
              <w:rPr>
                <w:lang w:val="en-US"/>
              </w:rPr>
              <w:t>spriegums</w:t>
            </w:r>
            <w:proofErr w:type="spellEnd"/>
            <w:r w:rsidRPr="00816B3C">
              <w:rPr>
                <w:lang w:val="en-US"/>
              </w:rPr>
              <w:t>/ Rated reactor voltage, kV</w:t>
            </w:r>
          </w:p>
        </w:tc>
        <w:tc>
          <w:tcPr>
            <w:tcW w:w="2552" w:type="dxa"/>
            <w:tcBorders>
              <w:top w:val="single" w:sz="4" w:space="0" w:color="auto"/>
              <w:left w:val="nil"/>
              <w:bottom w:val="single" w:sz="4" w:space="0" w:color="auto"/>
              <w:right w:val="single" w:sz="4" w:space="0" w:color="auto"/>
            </w:tcBorders>
            <w:shd w:val="clear" w:color="auto" w:fill="auto"/>
            <w:vAlign w:val="center"/>
          </w:tcPr>
          <w:p w14:paraId="25E7A03D" w14:textId="77777777" w:rsidR="00E27276" w:rsidRPr="00816B3C" w:rsidRDefault="00E27276" w:rsidP="00E27276">
            <w:pPr>
              <w:jc w:val="center"/>
              <w:rPr>
                <w:lang w:eastAsia="lv-LV"/>
              </w:rPr>
            </w:pPr>
            <w:r w:rsidRPr="00816B3C">
              <w:rPr>
                <w:lang w:val="en-US"/>
              </w:rPr>
              <w:t>20/</w:t>
            </w:r>
            <w:r w:rsidRPr="00816B3C">
              <w:rPr>
                <w:lang w:val="en-US"/>
              </w:rPr>
              <w:sym w:font="Symbol" w:char="F0D6"/>
            </w:r>
            <w:r w:rsidRPr="00816B3C">
              <w:rPr>
                <w:lang w:val="en-US"/>
              </w:rPr>
              <w:t>3</w:t>
            </w:r>
          </w:p>
        </w:tc>
        <w:tc>
          <w:tcPr>
            <w:tcW w:w="2397" w:type="dxa"/>
            <w:tcBorders>
              <w:top w:val="single" w:sz="4" w:space="0" w:color="auto"/>
              <w:left w:val="nil"/>
              <w:bottom w:val="single" w:sz="4" w:space="0" w:color="auto"/>
              <w:right w:val="single" w:sz="4" w:space="0" w:color="auto"/>
            </w:tcBorders>
            <w:shd w:val="clear" w:color="auto" w:fill="auto"/>
            <w:vAlign w:val="center"/>
          </w:tcPr>
          <w:p w14:paraId="41FAFA1C"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459D59E"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564F940" w14:textId="77777777" w:rsidR="00E27276" w:rsidRPr="00816B3C" w:rsidRDefault="00E27276" w:rsidP="00E27276">
            <w:pPr>
              <w:jc w:val="center"/>
              <w:rPr>
                <w:lang w:eastAsia="lv-LV"/>
              </w:rPr>
            </w:pPr>
          </w:p>
        </w:tc>
      </w:tr>
      <w:tr w:rsidR="00E27276" w:rsidRPr="00816B3C" w14:paraId="2F4F78C9"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076D2F2" w14:textId="35ADE8C2" w:rsidR="00E27276" w:rsidRPr="00816B3C" w:rsidRDefault="00E27276" w:rsidP="00E27276">
            <w:pPr>
              <w:jc w:val="center"/>
              <w:rPr>
                <w:lang w:eastAsia="lv-LV"/>
              </w:rPr>
            </w:pPr>
            <w:r>
              <w:rPr>
                <w:lang w:eastAsia="lv-LV"/>
              </w:rPr>
              <w:t>1</w:t>
            </w:r>
            <w:r w:rsidR="0025664B">
              <w:rPr>
                <w:lang w:eastAsia="lv-LV"/>
              </w:rPr>
              <w:t>2</w:t>
            </w:r>
            <w:r>
              <w:rPr>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9878AD2" w14:textId="77777777" w:rsidR="00E27276" w:rsidRPr="00816B3C" w:rsidRDefault="00E27276" w:rsidP="00E27276">
            <w:proofErr w:type="spellStart"/>
            <w:r w:rsidRPr="00816B3C">
              <w:rPr>
                <w:lang w:val="en-US"/>
              </w:rPr>
              <w:t>Nominālā</w:t>
            </w:r>
            <w:proofErr w:type="spellEnd"/>
            <w:r w:rsidRPr="00816B3C">
              <w:rPr>
                <w:lang w:val="en-US"/>
              </w:rPr>
              <w:t xml:space="preserve"> </w:t>
            </w:r>
            <w:proofErr w:type="spellStart"/>
            <w:r w:rsidRPr="00816B3C">
              <w:rPr>
                <w:lang w:val="en-US"/>
              </w:rPr>
              <w:t>frekvence</w:t>
            </w:r>
            <w:proofErr w:type="spellEnd"/>
            <w:r w:rsidRPr="00816B3C">
              <w:rPr>
                <w:lang w:val="en-US"/>
              </w:rPr>
              <w:t>/ Rated frequency, Hz</w:t>
            </w:r>
          </w:p>
        </w:tc>
        <w:tc>
          <w:tcPr>
            <w:tcW w:w="2552" w:type="dxa"/>
            <w:tcBorders>
              <w:top w:val="single" w:sz="4" w:space="0" w:color="auto"/>
              <w:left w:val="nil"/>
              <w:bottom w:val="single" w:sz="4" w:space="0" w:color="auto"/>
              <w:right w:val="single" w:sz="4" w:space="0" w:color="auto"/>
            </w:tcBorders>
            <w:shd w:val="clear" w:color="auto" w:fill="auto"/>
            <w:vAlign w:val="center"/>
          </w:tcPr>
          <w:p w14:paraId="6FE56C42" w14:textId="77777777" w:rsidR="00E27276" w:rsidRPr="00816B3C" w:rsidRDefault="00E27276" w:rsidP="00E27276">
            <w:pPr>
              <w:jc w:val="center"/>
              <w:rPr>
                <w:lang w:eastAsia="lv-LV"/>
              </w:rPr>
            </w:pPr>
            <w:r w:rsidRPr="00816B3C">
              <w:rPr>
                <w:lang w:eastAsia="lv-LV"/>
              </w:rPr>
              <w:t>50</w:t>
            </w:r>
          </w:p>
        </w:tc>
        <w:tc>
          <w:tcPr>
            <w:tcW w:w="2397" w:type="dxa"/>
            <w:tcBorders>
              <w:top w:val="single" w:sz="4" w:space="0" w:color="auto"/>
              <w:left w:val="nil"/>
              <w:bottom w:val="single" w:sz="4" w:space="0" w:color="auto"/>
              <w:right w:val="single" w:sz="4" w:space="0" w:color="auto"/>
            </w:tcBorders>
            <w:shd w:val="clear" w:color="auto" w:fill="auto"/>
            <w:vAlign w:val="center"/>
          </w:tcPr>
          <w:p w14:paraId="4F77153D"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676A957"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14B42D3" w14:textId="77777777" w:rsidR="00E27276" w:rsidRPr="00816B3C" w:rsidRDefault="00E27276" w:rsidP="00E27276">
            <w:pPr>
              <w:jc w:val="center"/>
              <w:rPr>
                <w:lang w:eastAsia="lv-LV"/>
              </w:rPr>
            </w:pPr>
          </w:p>
        </w:tc>
      </w:tr>
      <w:tr w:rsidR="00E27276" w:rsidRPr="00816B3C" w14:paraId="4DEE3148"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6D99296" w14:textId="557F29F7" w:rsidR="00E27276" w:rsidRPr="00816B3C" w:rsidRDefault="00E27276" w:rsidP="00E27276">
            <w:pPr>
              <w:jc w:val="center"/>
              <w:rPr>
                <w:lang w:eastAsia="lv-LV"/>
              </w:rPr>
            </w:pPr>
            <w:r>
              <w:rPr>
                <w:lang w:eastAsia="lv-LV"/>
              </w:rPr>
              <w:t>1</w:t>
            </w:r>
            <w:r w:rsidR="0025664B">
              <w:rPr>
                <w:lang w:eastAsia="lv-LV"/>
              </w:rPr>
              <w:t>3</w:t>
            </w:r>
            <w:r>
              <w:rPr>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3D9369F" w14:textId="77777777" w:rsidR="00E27276" w:rsidRPr="00816B3C" w:rsidRDefault="00E27276" w:rsidP="00E27276">
            <w:proofErr w:type="spellStart"/>
            <w:r w:rsidRPr="00816B3C">
              <w:rPr>
                <w:lang w:val="en-US"/>
              </w:rPr>
              <w:t>Nominālā</w:t>
            </w:r>
            <w:proofErr w:type="spellEnd"/>
            <w:r w:rsidRPr="00816B3C">
              <w:rPr>
                <w:lang w:val="en-US"/>
              </w:rPr>
              <w:t xml:space="preserve"> </w:t>
            </w:r>
            <w:proofErr w:type="spellStart"/>
            <w:r w:rsidRPr="00816B3C">
              <w:rPr>
                <w:lang w:val="en-US"/>
              </w:rPr>
              <w:t>strāva</w:t>
            </w:r>
            <w:proofErr w:type="spellEnd"/>
            <w:r w:rsidRPr="00816B3C">
              <w:rPr>
                <w:lang w:val="en-US"/>
              </w:rPr>
              <w:t xml:space="preserve">/ Rated current, A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F113918" w14:textId="77777777" w:rsidR="00E27276" w:rsidRPr="00816B3C" w:rsidRDefault="00E27276" w:rsidP="00E27276">
            <w:pPr>
              <w:jc w:val="center"/>
              <w:rPr>
                <w:lang w:eastAsia="lv-LV"/>
              </w:rPr>
            </w:pPr>
            <w:r>
              <w:rPr>
                <w:lang w:eastAsia="lv-LV"/>
              </w:rPr>
              <w:t>100</w:t>
            </w:r>
          </w:p>
        </w:tc>
        <w:tc>
          <w:tcPr>
            <w:tcW w:w="2397" w:type="dxa"/>
            <w:tcBorders>
              <w:top w:val="single" w:sz="4" w:space="0" w:color="auto"/>
              <w:left w:val="nil"/>
              <w:bottom w:val="single" w:sz="4" w:space="0" w:color="auto"/>
              <w:right w:val="single" w:sz="4" w:space="0" w:color="auto"/>
            </w:tcBorders>
            <w:shd w:val="clear" w:color="auto" w:fill="auto"/>
            <w:vAlign w:val="center"/>
          </w:tcPr>
          <w:p w14:paraId="42C82490"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32F6FCC"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DE0A387" w14:textId="77777777" w:rsidR="00E27276" w:rsidRPr="00816B3C" w:rsidRDefault="00E27276" w:rsidP="00E27276">
            <w:pPr>
              <w:jc w:val="center"/>
              <w:rPr>
                <w:lang w:eastAsia="lv-LV"/>
              </w:rPr>
            </w:pPr>
          </w:p>
        </w:tc>
      </w:tr>
      <w:tr w:rsidR="00E27276" w:rsidRPr="00816B3C" w14:paraId="542A593E"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5E57CAF" w14:textId="7E9710C6" w:rsidR="00E27276" w:rsidRPr="00816B3C" w:rsidRDefault="00E27276" w:rsidP="00E27276">
            <w:pPr>
              <w:jc w:val="center"/>
              <w:rPr>
                <w:lang w:eastAsia="lv-LV"/>
              </w:rPr>
            </w:pPr>
            <w:r>
              <w:rPr>
                <w:lang w:eastAsia="lv-LV"/>
              </w:rPr>
              <w:t>1</w:t>
            </w:r>
            <w:r w:rsidR="0025664B">
              <w:rPr>
                <w:lang w:eastAsia="lv-LV"/>
              </w:rPr>
              <w:t>4</w:t>
            </w:r>
            <w:r>
              <w:rPr>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FED2423" w14:textId="77777777" w:rsidR="00E27276" w:rsidRPr="00816B3C" w:rsidRDefault="00E27276" w:rsidP="00E27276">
            <w:proofErr w:type="spellStart"/>
            <w:r w:rsidRPr="00816B3C">
              <w:rPr>
                <w:lang w:val="en-US"/>
              </w:rPr>
              <w:t>Režīms</w:t>
            </w:r>
            <w:proofErr w:type="spellEnd"/>
            <w:r w:rsidRPr="00816B3C">
              <w:rPr>
                <w:lang w:val="en-US"/>
              </w:rPr>
              <w:t xml:space="preserve">- </w:t>
            </w:r>
            <w:proofErr w:type="spellStart"/>
            <w:r w:rsidRPr="00816B3C">
              <w:rPr>
                <w:lang w:val="en-US"/>
              </w:rPr>
              <w:t>ilgstošs</w:t>
            </w:r>
            <w:proofErr w:type="spellEnd"/>
            <w:r w:rsidRPr="00816B3C">
              <w:rPr>
                <w:lang w:val="en-US"/>
              </w:rPr>
              <w:t>/Duty- continuous, h</w:t>
            </w:r>
          </w:p>
        </w:tc>
        <w:tc>
          <w:tcPr>
            <w:tcW w:w="2552" w:type="dxa"/>
            <w:tcBorders>
              <w:top w:val="single" w:sz="4" w:space="0" w:color="auto"/>
              <w:left w:val="nil"/>
              <w:bottom w:val="single" w:sz="4" w:space="0" w:color="auto"/>
              <w:right w:val="single" w:sz="4" w:space="0" w:color="auto"/>
            </w:tcBorders>
            <w:shd w:val="clear" w:color="auto" w:fill="auto"/>
            <w:vAlign w:val="center"/>
          </w:tcPr>
          <w:p w14:paraId="17900F09" w14:textId="77777777" w:rsidR="00E27276" w:rsidRPr="00816B3C" w:rsidRDefault="00E27276" w:rsidP="00E27276">
            <w:pPr>
              <w:jc w:val="center"/>
              <w:rPr>
                <w:lang w:eastAsia="lv-LV"/>
              </w:rPr>
            </w:pPr>
            <w:r w:rsidRPr="00816B3C">
              <w:rPr>
                <w:lang w:eastAsia="lv-LV"/>
              </w:rPr>
              <w:t>8</w:t>
            </w:r>
          </w:p>
        </w:tc>
        <w:tc>
          <w:tcPr>
            <w:tcW w:w="2397" w:type="dxa"/>
            <w:tcBorders>
              <w:top w:val="single" w:sz="4" w:space="0" w:color="auto"/>
              <w:left w:val="nil"/>
              <w:bottom w:val="single" w:sz="4" w:space="0" w:color="auto"/>
              <w:right w:val="single" w:sz="4" w:space="0" w:color="auto"/>
            </w:tcBorders>
            <w:shd w:val="clear" w:color="auto" w:fill="auto"/>
            <w:vAlign w:val="center"/>
          </w:tcPr>
          <w:p w14:paraId="0C9D8837"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27F6573"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C639A7C" w14:textId="77777777" w:rsidR="00E27276" w:rsidRPr="00816B3C" w:rsidRDefault="00E27276" w:rsidP="00E27276">
            <w:pPr>
              <w:jc w:val="center"/>
              <w:rPr>
                <w:lang w:eastAsia="lv-LV"/>
              </w:rPr>
            </w:pPr>
          </w:p>
        </w:tc>
      </w:tr>
      <w:tr w:rsidR="00E27276" w:rsidRPr="00816B3C" w14:paraId="1BEDC0CE"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048ED97" w14:textId="2949C453" w:rsidR="00E27276" w:rsidRDefault="00E27276" w:rsidP="00E27276">
            <w:pPr>
              <w:jc w:val="center"/>
              <w:rPr>
                <w:lang w:eastAsia="lv-LV"/>
              </w:rPr>
            </w:pPr>
            <w:r>
              <w:rPr>
                <w:lang w:eastAsia="lv-LV"/>
              </w:rPr>
              <w:t>1</w:t>
            </w:r>
            <w:r w:rsidR="0025664B">
              <w:rPr>
                <w:lang w:eastAsia="lv-LV"/>
              </w:rPr>
              <w:t>5</w:t>
            </w:r>
            <w:r>
              <w:rPr>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8CF7EDC" w14:textId="1CD292B7" w:rsidR="00E27276" w:rsidRPr="00816B3C" w:rsidRDefault="00E27276" w:rsidP="00E27276">
            <w:pPr>
              <w:rPr>
                <w:lang w:val="en-US"/>
              </w:rPr>
            </w:pPr>
            <w:r w:rsidRPr="00816B3C">
              <w:rPr>
                <w:bCs/>
                <w:lang w:eastAsia="lv-LV"/>
              </w:rPr>
              <w:t>Tukšgaitas zudumi/</w:t>
            </w:r>
            <w:r w:rsidRPr="00816B3C">
              <w:rPr>
                <w:lang w:val="en-GB"/>
              </w:rPr>
              <w:t xml:space="preserve"> No-load losses</w:t>
            </w:r>
            <w:r w:rsidRPr="00816B3C">
              <w:rPr>
                <w:bCs/>
                <w:lang w:eastAsia="lv-LV"/>
              </w:rPr>
              <w:t xml:space="preserve">  </w:t>
            </w:r>
            <w:r w:rsidRPr="00816B3C">
              <w:t>(75</w:t>
            </w:r>
            <w:r w:rsidRPr="00816B3C">
              <w:rPr>
                <w:vertAlign w:val="superscript"/>
              </w:rPr>
              <w:t>0</w:t>
            </w:r>
            <w:r w:rsidRPr="00816B3C">
              <w:t>C), W</w:t>
            </w:r>
            <w:r w:rsidRPr="00816B3C">
              <w:rPr>
                <w:lang w:val="en-GB"/>
              </w:rPr>
              <w:t>,</w:t>
            </w:r>
          </w:p>
        </w:tc>
        <w:tc>
          <w:tcPr>
            <w:tcW w:w="2552" w:type="dxa"/>
            <w:tcBorders>
              <w:top w:val="single" w:sz="4" w:space="0" w:color="auto"/>
              <w:left w:val="nil"/>
              <w:bottom w:val="single" w:sz="4" w:space="0" w:color="auto"/>
              <w:right w:val="single" w:sz="4" w:space="0" w:color="auto"/>
            </w:tcBorders>
            <w:shd w:val="clear" w:color="auto" w:fill="auto"/>
            <w:vAlign w:val="center"/>
          </w:tcPr>
          <w:p w14:paraId="4B42C94A" w14:textId="29477E84" w:rsidR="00E27276" w:rsidRPr="00816B3C" w:rsidRDefault="00E27276" w:rsidP="00E27276">
            <w:pPr>
              <w:jc w:val="center"/>
              <w:rPr>
                <w:lang w:eastAsia="lv-LV"/>
              </w:rPr>
            </w:pPr>
            <w:r w:rsidRPr="00816B3C">
              <w:rPr>
                <w:lang w:eastAsia="lv-LV"/>
              </w:rPr>
              <w:t xml:space="preserve">Norādīt/ </w:t>
            </w:r>
            <w:proofErr w:type="spellStart"/>
            <w:r w:rsidRPr="00816B3C">
              <w:rPr>
                <w:lang w:eastAsia="lv-LV"/>
              </w:rPr>
              <w:t>Specify</w:t>
            </w:r>
            <w:proofErr w:type="spellEnd"/>
          </w:p>
        </w:tc>
        <w:tc>
          <w:tcPr>
            <w:tcW w:w="2397" w:type="dxa"/>
            <w:tcBorders>
              <w:top w:val="single" w:sz="4" w:space="0" w:color="auto"/>
              <w:left w:val="nil"/>
              <w:bottom w:val="single" w:sz="4" w:space="0" w:color="auto"/>
              <w:right w:val="single" w:sz="4" w:space="0" w:color="auto"/>
            </w:tcBorders>
            <w:shd w:val="clear" w:color="auto" w:fill="auto"/>
            <w:vAlign w:val="center"/>
          </w:tcPr>
          <w:p w14:paraId="5C30F007"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C7515B5"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2CEA071" w14:textId="77777777" w:rsidR="00E27276" w:rsidRPr="00816B3C" w:rsidRDefault="00E27276" w:rsidP="00E27276">
            <w:pPr>
              <w:jc w:val="center"/>
              <w:rPr>
                <w:lang w:eastAsia="lv-LV"/>
              </w:rPr>
            </w:pPr>
          </w:p>
        </w:tc>
      </w:tr>
      <w:tr w:rsidR="00E27276" w:rsidRPr="00816B3C" w14:paraId="437E6E84"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E8353" w14:textId="50C32BDA" w:rsidR="00E27276" w:rsidRPr="00816B3C" w:rsidRDefault="00E27276" w:rsidP="00E27276">
            <w:pPr>
              <w:jc w:val="center"/>
              <w:rPr>
                <w:lang w:eastAsia="lv-LV"/>
              </w:rPr>
            </w:pPr>
            <w:r>
              <w:rPr>
                <w:lang w:eastAsia="lv-LV"/>
              </w:rPr>
              <w:lastRenderedPageBreak/>
              <w:t>1</w:t>
            </w:r>
            <w:r w:rsidR="0025664B">
              <w:rPr>
                <w:lang w:eastAsia="lv-LV"/>
              </w:rPr>
              <w:t>6</w:t>
            </w:r>
            <w:r>
              <w:rPr>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10541" w14:textId="77777777" w:rsidR="00E27276" w:rsidRPr="00816B3C" w:rsidRDefault="00E27276" w:rsidP="00E27276">
            <w:pPr>
              <w:rPr>
                <w:lang w:val="en-US"/>
              </w:rPr>
            </w:pPr>
            <w:proofErr w:type="spellStart"/>
            <w:r w:rsidRPr="00816B3C">
              <w:rPr>
                <w:lang w:val="en-US"/>
              </w:rPr>
              <w:t>Maksimālā</w:t>
            </w:r>
            <w:proofErr w:type="spellEnd"/>
            <w:r w:rsidRPr="00816B3C">
              <w:rPr>
                <w:lang w:val="en-US"/>
              </w:rPr>
              <w:t xml:space="preserve"> </w:t>
            </w:r>
            <w:proofErr w:type="spellStart"/>
            <w:r w:rsidRPr="00816B3C">
              <w:rPr>
                <w:lang w:val="en-US"/>
              </w:rPr>
              <w:t>temperatūra</w:t>
            </w:r>
            <w:proofErr w:type="spellEnd"/>
            <w:r w:rsidRPr="00816B3C">
              <w:rPr>
                <w:lang w:val="en-US"/>
              </w:rPr>
              <w:t xml:space="preserve">, </w:t>
            </w:r>
            <w:proofErr w:type="spellStart"/>
            <w:r w:rsidRPr="00816B3C">
              <w:rPr>
                <w:vertAlign w:val="superscript"/>
                <w:lang w:val="en-US"/>
              </w:rPr>
              <w:t>o</w:t>
            </w:r>
            <w:r w:rsidRPr="00816B3C">
              <w:rPr>
                <w:lang w:val="en-US"/>
              </w:rPr>
              <w:t>C</w:t>
            </w:r>
            <w:proofErr w:type="spellEnd"/>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63836D" w14:textId="77777777" w:rsidR="00E27276" w:rsidRPr="00816B3C" w:rsidRDefault="00E27276" w:rsidP="00E27276">
            <w:pPr>
              <w:jc w:val="center"/>
              <w:rPr>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B5CD55"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92FC75"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EC18C0" w14:textId="77777777" w:rsidR="00E27276" w:rsidRPr="00816B3C" w:rsidRDefault="00E27276" w:rsidP="00E27276">
            <w:pPr>
              <w:jc w:val="center"/>
              <w:rPr>
                <w:lang w:eastAsia="lv-LV"/>
              </w:rPr>
            </w:pPr>
          </w:p>
        </w:tc>
      </w:tr>
      <w:tr w:rsidR="00E27276" w:rsidRPr="00816B3C" w14:paraId="105E34A2"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462A607" w14:textId="4FD2F024" w:rsidR="00E27276" w:rsidRPr="00816B3C" w:rsidRDefault="00E27276" w:rsidP="00E27276">
            <w:pPr>
              <w:jc w:val="center"/>
              <w:rPr>
                <w:lang w:eastAsia="lv-LV"/>
              </w:rPr>
            </w:pPr>
            <w:r>
              <w:rPr>
                <w:lang w:eastAsia="lv-LV"/>
              </w:rPr>
              <w:t>1</w:t>
            </w:r>
            <w:r w:rsidR="0025664B">
              <w:rPr>
                <w:lang w:eastAsia="lv-LV"/>
              </w:rPr>
              <w:t>6</w:t>
            </w:r>
            <w:r>
              <w:rPr>
                <w:lang w:eastAsia="lv-LV"/>
              </w:rPr>
              <w:t>.</w:t>
            </w:r>
            <w:r w:rsidRPr="00816B3C">
              <w:rPr>
                <w:lang w:eastAsia="lv-LV"/>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7883FD9" w14:textId="77777777" w:rsidR="00E27276" w:rsidRPr="00816B3C" w:rsidRDefault="00E27276" w:rsidP="00E27276">
            <w:pPr>
              <w:rPr>
                <w:lang w:val="en-US"/>
              </w:rPr>
            </w:pPr>
            <w:proofErr w:type="spellStart"/>
            <w:r w:rsidRPr="00816B3C">
              <w:rPr>
                <w:lang w:val="en-US"/>
              </w:rPr>
              <w:t>Tinumiem</w:t>
            </w:r>
            <w:proofErr w:type="spellEnd"/>
            <w:r w:rsidRPr="00816B3C">
              <w:rPr>
                <w:lang w:val="en-US"/>
              </w:rPr>
              <w:t>/ Windings</w:t>
            </w:r>
          </w:p>
        </w:tc>
        <w:tc>
          <w:tcPr>
            <w:tcW w:w="2552" w:type="dxa"/>
            <w:tcBorders>
              <w:top w:val="single" w:sz="4" w:space="0" w:color="auto"/>
              <w:left w:val="nil"/>
              <w:bottom w:val="single" w:sz="4" w:space="0" w:color="auto"/>
              <w:right w:val="single" w:sz="4" w:space="0" w:color="auto"/>
            </w:tcBorders>
            <w:shd w:val="clear" w:color="auto" w:fill="auto"/>
            <w:vAlign w:val="center"/>
          </w:tcPr>
          <w:p w14:paraId="0106317E" w14:textId="77777777" w:rsidR="00E27276" w:rsidRPr="00816B3C" w:rsidRDefault="00E27276" w:rsidP="00E27276">
            <w:pPr>
              <w:jc w:val="center"/>
              <w:rPr>
                <w:lang w:eastAsia="lv-LV"/>
              </w:rPr>
            </w:pPr>
            <w:r w:rsidRPr="00816B3C">
              <w:rPr>
                <w:lang w:eastAsia="lv-LV"/>
              </w:rPr>
              <w:t>80</w:t>
            </w:r>
          </w:p>
        </w:tc>
        <w:tc>
          <w:tcPr>
            <w:tcW w:w="2397" w:type="dxa"/>
            <w:tcBorders>
              <w:top w:val="single" w:sz="4" w:space="0" w:color="auto"/>
              <w:left w:val="nil"/>
              <w:bottom w:val="single" w:sz="4" w:space="0" w:color="auto"/>
              <w:right w:val="single" w:sz="4" w:space="0" w:color="auto"/>
            </w:tcBorders>
            <w:shd w:val="clear" w:color="auto" w:fill="auto"/>
            <w:vAlign w:val="center"/>
          </w:tcPr>
          <w:p w14:paraId="65A55117"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224C08B"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6FB43A1" w14:textId="77777777" w:rsidR="00E27276" w:rsidRPr="00816B3C" w:rsidRDefault="00E27276" w:rsidP="00E27276">
            <w:pPr>
              <w:jc w:val="center"/>
              <w:rPr>
                <w:lang w:eastAsia="lv-LV"/>
              </w:rPr>
            </w:pPr>
          </w:p>
        </w:tc>
      </w:tr>
      <w:tr w:rsidR="00E27276" w:rsidRPr="00816B3C" w14:paraId="1E520FC0"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915E6B9" w14:textId="1F684CCF" w:rsidR="00E27276" w:rsidRPr="00816B3C" w:rsidRDefault="00E27276" w:rsidP="00E27276">
            <w:pPr>
              <w:jc w:val="center"/>
              <w:rPr>
                <w:lang w:eastAsia="lv-LV"/>
              </w:rPr>
            </w:pPr>
            <w:r>
              <w:rPr>
                <w:lang w:eastAsia="lv-LV"/>
              </w:rPr>
              <w:t>1</w:t>
            </w:r>
            <w:r w:rsidR="0025664B">
              <w:rPr>
                <w:lang w:eastAsia="lv-LV"/>
              </w:rPr>
              <w:t>6</w:t>
            </w:r>
            <w:r>
              <w:rPr>
                <w:lang w:eastAsia="lv-LV"/>
              </w:rPr>
              <w:t>.</w:t>
            </w:r>
            <w:r w:rsidRPr="00816B3C">
              <w:rPr>
                <w:lang w:eastAsia="lv-LV"/>
              </w:rPr>
              <w:t>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840FFB4" w14:textId="77777777" w:rsidR="00E27276" w:rsidRPr="00816B3C" w:rsidRDefault="00E27276" w:rsidP="00E27276">
            <w:pPr>
              <w:rPr>
                <w:lang w:val="en-US"/>
              </w:rPr>
            </w:pPr>
            <w:proofErr w:type="spellStart"/>
            <w:r w:rsidRPr="00816B3C">
              <w:rPr>
                <w:lang w:val="en-US"/>
              </w:rPr>
              <w:t>Eļļas</w:t>
            </w:r>
            <w:proofErr w:type="spellEnd"/>
            <w:r w:rsidRPr="00816B3C">
              <w:rPr>
                <w:lang w:val="en-US"/>
              </w:rPr>
              <w:t xml:space="preserve"> </w:t>
            </w:r>
            <w:proofErr w:type="spellStart"/>
            <w:r w:rsidRPr="00816B3C">
              <w:rPr>
                <w:lang w:val="en-US"/>
              </w:rPr>
              <w:t>virskārtai</w:t>
            </w:r>
            <w:proofErr w:type="spellEnd"/>
            <w:r w:rsidRPr="00816B3C">
              <w:rPr>
                <w:lang w:val="en-US"/>
              </w:rPr>
              <w:t>/ Top oil</w:t>
            </w:r>
          </w:p>
        </w:tc>
        <w:tc>
          <w:tcPr>
            <w:tcW w:w="2552" w:type="dxa"/>
            <w:tcBorders>
              <w:top w:val="single" w:sz="4" w:space="0" w:color="auto"/>
              <w:left w:val="nil"/>
              <w:bottom w:val="single" w:sz="4" w:space="0" w:color="auto"/>
              <w:right w:val="single" w:sz="4" w:space="0" w:color="auto"/>
            </w:tcBorders>
            <w:shd w:val="clear" w:color="auto" w:fill="auto"/>
            <w:vAlign w:val="center"/>
          </w:tcPr>
          <w:p w14:paraId="609E7494" w14:textId="77777777" w:rsidR="00E27276" w:rsidRPr="00816B3C" w:rsidRDefault="00E27276" w:rsidP="00E27276">
            <w:pPr>
              <w:jc w:val="center"/>
              <w:rPr>
                <w:lang w:eastAsia="lv-LV"/>
              </w:rPr>
            </w:pPr>
            <w:r w:rsidRPr="00816B3C">
              <w:rPr>
                <w:lang w:eastAsia="lv-LV"/>
              </w:rPr>
              <w:t>75</w:t>
            </w:r>
          </w:p>
        </w:tc>
        <w:tc>
          <w:tcPr>
            <w:tcW w:w="2397" w:type="dxa"/>
            <w:tcBorders>
              <w:top w:val="single" w:sz="4" w:space="0" w:color="auto"/>
              <w:left w:val="nil"/>
              <w:bottom w:val="single" w:sz="4" w:space="0" w:color="auto"/>
              <w:right w:val="single" w:sz="4" w:space="0" w:color="auto"/>
            </w:tcBorders>
            <w:shd w:val="clear" w:color="auto" w:fill="auto"/>
            <w:vAlign w:val="center"/>
          </w:tcPr>
          <w:p w14:paraId="39EB49F4"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280D69B"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3B5BE4A" w14:textId="77777777" w:rsidR="00E27276" w:rsidRPr="00816B3C" w:rsidRDefault="00E27276" w:rsidP="00E27276">
            <w:pPr>
              <w:jc w:val="center"/>
              <w:rPr>
                <w:lang w:eastAsia="lv-LV"/>
              </w:rPr>
            </w:pPr>
          </w:p>
        </w:tc>
      </w:tr>
      <w:tr w:rsidR="00E27276" w:rsidRPr="00816B3C" w14:paraId="08D4DE0E"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D32FDC2" w14:textId="592F2AC7" w:rsidR="00E27276" w:rsidRPr="00816B3C" w:rsidRDefault="00E27276" w:rsidP="00E27276">
            <w:pPr>
              <w:jc w:val="center"/>
              <w:rPr>
                <w:lang w:eastAsia="lv-LV"/>
              </w:rPr>
            </w:pPr>
            <w:r>
              <w:rPr>
                <w:lang w:eastAsia="lv-LV"/>
              </w:rPr>
              <w:t>1</w:t>
            </w:r>
            <w:r w:rsidR="0025664B">
              <w:rPr>
                <w:lang w:eastAsia="lv-LV"/>
              </w:rPr>
              <w:t>7</w:t>
            </w:r>
            <w:r>
              <w:rPr>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83DE07B" w14:textId="77777777" w:rsidR="00E27276" w:rsidRPr="00816B3C" w:rsidRDefault="00E27276" w:rsidP="00E27276">
            <w:pPr>
              <w:rPr>
                <w:lang w:val="en-US"/>
              </w:rPr>
            </w:pPr>
            <w:proofErr w:type="spellStart"/>
            <w:r w:rsidRPr="00816B3C">
              <w:rPr>
                <w:lang w:val="en-US"/>
              </w:rPr>
              <w:t>Tinumu</w:t>
            </w:r>
            <w:proofErr w:type="spellEnd"/>
            <w:r w:rsidRPr="00816B3C">
              <w:rPr>
                <w:lang w:val="en-US"/>
              </w:rPr>
              <w:t xml:space="preserve"> </w:t>
            </w:r>
            <w:proofErr w:type="spellStart"/>
            <w:r w:rsidRPr="00816B3C">
              <w:rPr>
                <w:lang w:val="en-US"/>
              </w:rPr>
              <w:t>materiāls</w:t>
            </w:r>
            <w:proofErr w:type="spellEnd"/>
            <w:r w:rsidRPr="00816B3C">
              <w:rPr>
                <w:lang w:val="en-US"/>
              </w:rPr>
              <w:t>/ Winding material</w:t>
            </w:r>
          </w:p>
        </w:tc>
        <w:tc>
          <w:tcPr>
            <w:tcW w:w="2552" w:type="dxa"/>
            <w:tcBorders>
              <w:top w:val="single" w:sz="4" w:space="0" w:color="auto"/>
              <w:left w:val="nil"/>
              <w:bottom w:val="single" w:sz="4" w:space="0" w:color="auto"/>
              <w:right w:val="single" w:sz="4" w:space="0" w:color="auto"/>
            </w:tcBorders>
            <w:shd w:val="clear" w:color="auto" w:fill="auto"/>
            <w:vAlign w:val="center"/>
          </w:tcPr>
          <w:p w14:paraId="38D9A2D4" w14:textId="77777777" w:rsidR="00E27276" w:rsidRPr="00816B3C" w:rsidRDefault="00E27276" w:rsidP="00E27276">
            <w:pPr>
              <w:jc w:val="center"/>
              <w:rPr>
                <w:lang w:eastAsia="lv-LV"/>
              </w:rPr>
            </w:pPr>
            <w:r w:rsidRPr="00816B3C">
              <w:rPr>
                <w:lang w:eastAsia="lv-LV"/>
              </w:rPr>
              <w:t>Varš/</w:t>
            </w:r>
            <w:proofErr w:type="spellStart"/>
            <w:r w:rsidRPr="00816B3C">
              <w:rPr>
                <w:lang w:eastAsia="lv-LV"/>
              </w:rPr>
              <w:t>Copper</w:t>
            </w:r>
            <w:proofErr w:type="spellEnd"/>
          </w:p>
        </w:tc>
        <w:tc>
          <w:tcPr>
            <w:tcW w:w="2397" w:type="dxa"/>
            <w:tcBorders>
              <w:top w:val="single" w:sz="4" w:space="0" w:color="auto"/>
              <w:left w:val="nil"/>
              <w:bottom w:val="single" w:sz="4" w:space="0" w:color="auto"/>
              <w:right w:val="single" w:sz="4" w:space="0" w:color="auto"/>
            </w:tcBorders>
            <w:shd w:val="clear" w:color="auto" w:fill="auto"/>
            <w:vAlign w:val="center"/>
          </w:tcPr>
          <w:p w14:paraId="1048782F"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7375C65"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1E066CF" w14:textId="77777777" w:rsidR="00E27276" w:rsidRPr="00816B3C" w:rsidRDefault="00E27276" w:rsidP="00E27276">
            <w:pPr>
              <w:jc w:val="center"/>
              <w:rPr>
                <w:lang w:eastAsia="lv-LV"/>
              </w:rPr>
            </w:pPr>
          </w:p>
        </w:tc>
      </w:tr>
      <w:tr w:rsidR="00E27276" w:rsidRPr="00816B3C" w14:paraId="434E9CAE"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7842B" w14:textId="011DF23F" w:rsidR="00E27276" w:rsidRPr="00816B3C" w:rsidRDefault="00E27276" w:rsidP="00E27276">
            <w:pPr>
              <w:jc w:val="center"/>
              <w:rPr>
                <w:lang w:eastAsia="lv-LV"/>
              </w:rPr>
            </w:pPr>
            <w:r>
              <w:rPr>
                <w:lang w:eastAsia="lv-LV"/>
              </w:rPr>
              <w:t>1</w:t>
            </w:r>
            <w:r w:rsidR="0025664B">
              <w:rPr>
                <w:lang w:eastAsia="lv-LV"/>
              </w:rPr>
              <w:t>8</w:t>
            </w:r>
            <w:r>
              <w:rPr>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65197" w14:textId="1FF0EEFA" w:rsidR="00E27276" w:rsidRPr="00816B3C" w:rsidRDefault="00E27276" w:rsidP="00E27276">
            <w:pPr>
              <w:rPr>
                <w:lang w:val="en-US"/>
              </w:rPr>
            </w:pPr>
            <w:proofErr w:type="spellStart"/>
            <w:r w:rsidRPr="00816B3C">
              <w:rPr>
                <w:lang w:val="en-US"/>
              </w:rPr>
              <w:t>Izolācijas</w:t>
            </w:r>
            <w:proofErr w:type="spellEnd"/>
            <w:r w:rsidRPr="00816B3C">
              <w:rPr>
                <w:lang w:val="en-US"/>
              </w:rPr>
              <w:t xml:space="preserve"> </w:t>
            </w:r>
            <w:proofErr w:type="spellStart"/>
            <w:r w:rsidRPr="00816B3C">
              <w:rPr>
                <w:lang w:val="en-US"/>
              </w:rPr>
              <w:t>līmenis</w:t>
            </w:r>
            <w:proofErr w:type="spellEnd"/>
            <w:r w:rsidRPr="00816B3C">
              <w:rPr>
                <w:lang w:val="en-US"/>
              </w:rPr>
              <w:t>/ Insulation level, IEC 60076-3</w:t>
            </w:r>
            <w:r>
              <w:rPr>
                <w:lang w:val="en-US"/>
              </w:rPr>
              <w:t xml:space="preserve"> </w:t>
            </w:r>
            <w:proofErr w:type="spellStart"/>
            <w:r>
              <w:rPr>
                <w:lang w:val="en-US"/>
              </w:rPr>
              <w:t>vai</w:t>
            </w:r>
            <w:proofErr w:type="spellEnd"/>
            <w:r>
              <w:rPr>
                <w:lang w:val="en-US"/>
              </w:rPr>
              <w:t xml:space="preserve"> </w:t>
            </w:r>
            <w:proofErr w:type="spellStart"/>
            <w:r>
              <w:rPr>
                <w:lang w:val="en-US"/>
              </w:rPr>
              <w:t>ekvivalents</w:t>
            </w:r>
            <w:proofErr w:type="spellEnd"/>
            <w:r>
              <w:rPr>
                <w:lang w:val="en-US"/>
              </w:rPr>
              <w:t>/ or equivalent</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25043F" w14:textId="77777777" w:rsidR="00E27276" w:rsidRPr="00816B3C" w:rsidRDefault="00E27276" w:rsidP="00E27276">
            <w:pPr>
              <w:jc w:val="center"/>
              <w:rPr>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20980F"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7679F9"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322F54" w14:textId="77777777" w:rsidR="00E27276" w:rsidRPr="00816B3C" w:rsidRDefault="00E27276" w:rsidP="00E27276">
            <w:pPr>
              <w:jc w:val="center"/>
              <w:rPr>
                <w:lang w:eastAsia="lv-LV"/>
              </w:rPr>
            </w:pPr>
          </w:p>
        </w:tc>
      </w:tr>
      <w:tr w:rsidR="00E27276" w:rsidRPr="00816B3C" w14:paraId="70311908"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9DDA018" w14:textId="4571658B" w:rsidR="00E27276" w:rsidRPr="00816B3C" w:rsidRDefault="00E27276" w:rsidP="00E27276">
            <w:pPr>
              <w:jc w:val="center"/>
              <w:rPr>
                <w:lang w:eastAsia="lv-LV"/>
              </w:rPr>
            </w:pPr>
            <w:r>
              <w:rPr>
                <w:lang w:eastAsia="lv-LV"/>
              </w:rPr>
              <w:t>1</w:t>
            </w:r>
            <w:r w:rsidR="0025664B">
              <w:rPr>
                <w:lang w:eastAsia="lv-LV"/>
              </w:rPr>
              <w:t>8</w:t>
            </w:r>
            <w:r>
              <w:rPr>
                <w:lang w:eastAsia="lv-LV"/>
              </w:rPr>
              <w:t>.</w:t>
            </w:r>
            <w:r w:rsidRPr="00816B3C">
              <w:rPr>
                <w:lang w:eastAsia="lv-LV"/>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6538D3E" w14:textId="77777777" w:rsidR="00E27276" w:rsidRPr="00816B3C" w:rsidRDefault="00E27276" w:rsidP="00E27276">
            <w:pPr>
              <w:rPr>
                <w:lang w:val="en-US"/>
              </w:rPr>
            </w:pPr>
            <w:proofErr w:type="spellStart"/>
            <w:r w:rsidRPr="00816B3C">
              <w:rPr>
                <w:lang w:val="en-US"/>
              </w:rPr>
              <w:t>Neitrāles</w:t>
            </w:r>
            <w:proofErr w:type="spellEnd"/>
            <w:r w:rsidRPr="00816B3C">
              <w:rPr>
                <w:lang w:val="en-US"/>
              </w:rPr>
              <w:t xml:space="preserve"> </w:t>
            </w:r>
            <w:proofErr w:type="spellStart"/>
            <w:r w:rsidRPr="00816B3C">
              <w:rPr>
                <w:lang w:val="en-US"/>
              </w:rPr>
              <w:t>izolators</w:t>
            </w:r>
            <w:proofErr w:type="spellEnd"/>
            <w:r w:rsidRPr="00816B3C">
              <w:rPr>
                <w:lang w:val="en-US"/>
              </w:rPr>
              <w:t>/ Neutral bushing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5E32CD" w14:textId="77777777" w:rsidR="00E27276" w:rsidRPr="00816B3C" w:rsidRDefault="00E27276" w:rsidP="00E27276">
            <w:pPr>
              <w:jc w:val="center"/>
              <w:rPr>
                <w:lang w:eastAsia="lv-LV"/>
              </w:rPr>
            </w:pPr>
            <w:r w:rsidRPr="00816B3C">
              <w:rPr>
                <w:lang w:val="en-US"/>
              </w:rPr>
              <w:t>LI 125/AC 50</w:t>
            </w:r>
          </w:p>
        </w:tc>
        <w:tc>
          <w:tcPr>
            <w:tcW w:w="2397" w:type="dxa"/>
            <w:tcBorders>
              <w:top w:val="single" w:sz="4" w:space="0" w:color="auto"/>
              <w:left w:val="nil"/>
              <w:bottom w:val="single" w:sz="4" w:space="0" w:color="auto"/>
              <w:right w:val="single" w:sz="4" w:space="0" w:color="auto"/>
            </w:tcBorders>
            <w:shd w:val="clear" w:color="auto" w:fill="auto"/>
            <w:vAlign w:val="center"/>
          </w:tcPr>
          <w:p w14:paraId="0ECFD3EB"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560191FF"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54AC340" w14:textId="77777777" w:rsidR="00E27276" w:rsidRPr="00816B3C" w:rsidRDefault="00E27276" w:rsidP="00E27276">
            <w:pPr>
              <w:jc w:val="center"/>
              <w:rPr>
                <w:lang w:eastAsia="lv-LV"/>
              </w:rPr>
            </w:pPr>
          </w:p>
        </w:tc>
      </w:tr>
      <w:tr w:rsidR="00E27276" w:rsidRPr="00816B3C" w14:paraId="5A58EC49"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69A3D3F" w14:textId="0E503D17" w:rsidR="00E27276" w:rsidRPr="00816B3C" w:rsidRDefault="00E27276" w:rsidP="00E27276">
            <w:pPr>
              <w:jc w:val="center"/>
              <w:rPr>
                <w:lang w:eastAsia="lv-LV"/>
              </w:rPr>
            </w:pPr>
            <w:r>
              <w:rPr>
                <w:lang w:eastAsia="lv-LV"/>
              </w:rPr>
              <w:t>1</w:t>
            </w:r>
            <w:r w:rsidR="0025664B">
              <w:rPr>
                <w:lang w:eastAsia="lv-LV"/>
              </w:rPr>
              <w:t>8</w:t>
            </w:r>
            <w:r w:rsidRPr="00816B3C">
              <w:rPr>
                <w:lang w:eastAsia="lv-LV"/>
              </w:rPr>
              <w:t>.2.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62C5EC0" w14:textId="77777777" w:rsidR="00E27276" w:rsidRPr="00816B3C" w:rsidRDefault="00E27276" w:rsidP="00E27276">
            <w:r w:rsidRPr="00816B3C">
              <w:t xml:space="preserve">Tinumiem/ </w:t>
            </w:r>
            <w:proofErr w:type="spellStart"/>
            <w:r w:rsidRPr="00816B3C">
              <w:t>Winding</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6F3B9C73" w14:textId="77777777" w:rsidR="00E27276" w:rsidRPr="00816B3C" w:rsidRDefault="00E27276" w:rsidP="00E27276">
            <w:pPr>
              <w:jc w:val="center"/>
              <w:rPr>
                <w:lang w:eastAsia="lv-LV"/>
              </w:rPr>
            </w:pPr>
            <w:r w:rsidRPr="00816B3C">
              <w:rPr>
                <w:lang w:val="en-US"/>
              </w:rPr>
              <w:t>LI 125/AC 28</w:t>
            </w:r>
          </w:p>
        </w:tc>
        <w:tc>
          <w:tcPr>
            <w:tcW w:w="2397" w:type="dxa"/>
            <w:tcBorders>
              <w:top w:val="single" w:sz="4" w:space="0" w:color="auto"/>
              <w:left w:val="nil"/>
              <w:bottom w:val="single" w:sz="4" w:space="0" w:color="auto"/>
              <w:right w:val="single" w:sz="4" w:space="0" w:color="auto"/>
            </w:tcBorders>
            <w:shd w:val="clear" w:color="auto" w:fill="auto"/>
            <w:vAlign w:val="center"/>
          </w:tcPr>
          <w:p w14:paraId="5CEDEA87"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E4B1589"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185F01B" w14:textId="77777777" w:rsidR="00E27276" w:rsidRPr="00816B3C" w:rsidRDefault="00E27276" w:rsidP="00E27276">
            <w:pPr>
              <w:jc w:val="center"/>
              <w:rPr>
                <w:lang w:eastAsia="lv-LV"/>
              </w:rPr>
            </w:pPr>
          </w:p>
        </w:tc>
      </w:tr>
      <w:tr w:rsidR="00E27276" w:rsidRPr="00816B3C" w14:paraId="50205078"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06D9A5E" w14:textId="5434C02B" w:rsidR="00E27276" w:rsidRPr="00816B3C" w:rsidRDefault="00E27276" w:rsidP="00E27276">
            <w:pPr>
              <w:jc w:val="center"/>
              <w:rPr>
                <w:lang w:eastAsia="lv-LV"/>
              </w:rPr>
            </w:pPr>
            <w:r>
              <w:rPr>
                <w:lang w:eastAsia="lv-LV"/>
              </w:rPr>
              <w:t>1</w:t>
            </w:r>
            <w:r w:rsidR="0025664B">
              <w:rPr>
                <w:lang w:eastAsia="lv-LV"/>
              </w:rPr>
              <w:t>8</w:t>
            </w:r>
            <w:r>
              <w:rPr>
                <w:lang w:eastAsia="lv-LV"/>
              </w:rPr>
              <w:t>.</w:t>
            </w:r>
            <w:r w:rsidRPr="00816B3C">
              <w:rPr>
                <w:lang w:eastAsia="lv-LV"/>
              </w:rPr>
              <w:t>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7C7C691" w14:textId="77777777" w:rsidR="00E27276" w:rsidRPr="00816B3C" w:rsidRDefault="00E27276" w:rsidP="00E27276">
            <w:r w:rsidRPr="00816B3C">
              <w:t xml:space="preserve">Zemējuma izolators/ </w:t>
            </w:r>
            <w:proofErr w:type="spellStart"/>
            <w:r w:rsidRPr="00816B3C">
              <w:t>Grounding</w:t>
            </w:r>
            <w:proofErr w:type="spellEnd"/>
            <w:r w:rsidRPr="00816B3C">
              <w:t xml:space="preserve"> </w:t>
            </w:r>
            <w:proofErr w:type="spellStart"/>
            <w:r w:rsidRPr="00816B3C">
              <w:t>Bushing</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361967EB" w14:textId="77777777" w:rsidR="00E27276" w:rsidRPr="00816B3C" w:rsidRDefault="00E27276" w:rsidP="00E27276">
            <w:pPr>
              <w:jc w:val="center"/>
              <w:rPr>
                <w:lang w:eastAsia="lv-LV"/>
              </w:rPr>
            </w:pPr>
            <w:r w:rsidRPr="00816B3C">
              <w:rPr>
                <w:lang w:val="en-US"/>
              </w:rPr>
              <w:t>LI 75/AC 28</w:t>
            </w:r>
          </w:p>
        </w:tc>
        <w:tc>
          <w:tcPr>
            <w:tcW w:w="2397" w:type="dxa"/>
            <w:tcBorders>
              <w:top w:val="single" w:sz="4" w:space="0" w:color="auto"/>
              <w:left w:val="nil"/>
              <w:bottom w:val="single" w:sz="4" w:space="0" w:color="auto"/>
              <w:right w:val="single" w:sz="4" w:space="0" w:color="auto"/>
            </w:tcBorders>
            <w:shd w:val="clear" w:color="auto" w:fill="auto"/>
            <w:vAlign w:val="center"/>
          </w:tcPr>
          <w:p w14:paraId="07B4618A"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2E0EA355"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29CB033" w14:textId="77777777" w:rsidR="00E27276" w:rsidRPr="00816B3C" w:rsidRDefault="00E27276" w:rsidP="00E27276">
            <w:pPr>
              <w:jc w:val="center"/>
              <w:rPr>
                <w:lang w:eastAsia="lv-LV"/>
              </w:rPr>
            </w:pPr>
          </w:p>
        </w:tc>
      </w:tr>
      <w:tr w:rsidR="00E27276" w:rsidRPr="00816B3C" w14:paraId="66F2DD6B"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BF16D" w14:textId="77777777" w:rsidR="00E27276" w:rsidRPr="00816B3C" w:rsidRDefault="00E27276" w:rsidP="00E27276">
            <w:pPr>
              <w:jc w:val="center"/>
              <w:rPr>
                <w:lang w:eastAsia="lv-LV"/>
              </w:rPr>
            </w:pPr>
          </w:p>
        </w:tc>
        <w:tc>
          <w:tcPr>
            <w:tcW w:w="6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9A74E" w14:textId="77777777" w:rsidR="00E27276" w:rsidRPr="00816B3C" w:rsidRDefault="00E27276" w:rsidP="00E27276">
            <w:r w:rsidRPr="00816B3C">
              <w:rPr>
                <w:b/>
                <w:bCs/>
                <w:lang w:eastAsia="lv-LV"/>
              </w:rPr>
              <w:t xml:space="preserve">Prasības konstrukcijai/ Construction </w:t>
            </w:r>
            <w:proofErr w:type="spellStart"/>
            <w:r w:rsidRPr="00816B3C">
              <w:rPr>
                <w:b/>
                <w:bCs/>
                <w:lang w:eastAsia="lv-LV"/>
              </w:rPr>
              <w:t>requirements</w:t>
            </w:r>
            <w:proofErr w:type="spellEnd"/>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044AD4" w14:textId="77777777" w:rsidR="00E27276" w:rsidRPr="00816B3C" w:rsidRDefault="00E27276" w:rsidP="00E27276">
            <w:pPr>
              <w:jc w:val="center"/>
              <w:rPr>
                <w:lang w:eastAsia="lv-LV"/>
              </w:rPr>
            </w:pPr>
          </w:p>
        </w:tc>
        <w:tc>
          <w:tcPr>
            <w:tcW w:w="239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B7A2B9"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EA68D9"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C53E46" w14:textId="77777777" w:rsidR="00E27276" w:rsidRPr="00816B3C" w:rsidRDefault="00E27276" w:rsidP="00E27276">
            <w:pPr>
              <w:jc w:val="center"/>
              <w:rPr>
                <w:lang w:eastAsia="lv-LV"/>
              </w:rPr>
            </w:pPr>
          </w:p>
        </w:tc>
      </w:tr>
      <w:tr w:rsidR="00E27276" w:rsidRPr="00816B3C" w14:paraId="03C3F8EB"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E25317C" w14:textId="1F2DEB5E" w:rsidR="00E27276" w:rsidRPr="00816B3C" w:rsidRDefault="00E27276" w:rsidP="00E27276">
            <w:pPr>
              <w:jc w:val="center"/>
              <w:rPr>
                <w:lang w:eastAsia="lv-LV"/>
              </w:rPr>
            </w:pPr>
            <w:r>
              <w:rPr>
                <w:bCs/>
                <w:lang w:eastAsia="lv-LV"/>
              </w:rPr>
              <w:t>1</w:t>
            </w:r>
            <w:r w:rsidR="0025664B">
              <w:rPr>
                <w:bCs/>
                <w:lang w:eastAsia="lv-LV"/>
              </w:rPr>
              <w:t>9</w:t>
            </w:r>
            <w:r w:rsidRPr="00816B3C">
              <w:rPr>
                <w:bCs/>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3E80CD5" w14:textId="77777777" w:rsidR="00E27276" w:rsidRPr="00816B3C" w:rsidRDefault="00E27276" w:rsidP="00E27276">
            <w:r w:rsidRPr="00816B3C">
              <w:t>Uzstādīšanas vide/</w:t>
            </w:r>
            <w:r w:rsidRPr="00816B3C">
              <w:rPr>
                <w:lang w:val="en-GB"/>
              </w:rPr>
              <w:t xml:space="preserve"> Installation environment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3841165B" w14:textId="77777777" w:rsidR="00E27276" w:rsidRPr="00816B3C" w:rsidRDefault="00E27276" w:rsidP="00E27276">
            <w:pPr>
              <w:jc w:val="center"/>
              <w:rPr>
                <w:lang w:eastAsia="lv-LV"/>
              </w:rPr>
            </w:pPr>
            <w:proofErr w:type="spellStart"/>
            <w:r w:rsidRPr="00816B3C">
              <w:t>Ārtipa</w:t>
            </w:r>
            <w:proofErr w:type="spellEnd"/>
            <w:r w:rsidRPr="00816B3C">
              <w:t xml:space="preserve">/ </w:t>
            </w:r>
            <w:proofErr w:type="spellStart"/>
            <w:r w:rsidRPr="00816B3C">
              <w:t>Outdoor</w:t>
            </w:r>
            <w:proofErr w:type="spellEnd"/>
          </w:p>
        </w:tc>
        <w:tc>
          <w:tcPr>
            <w:tcW w:w="2397" w:type="dxa"/>
            <w:tcBorders>
              <w:top w:val="single" w:sz="4" w:space="0" w:color="auto"/>
              <w:left w:val="nil"/>
              <w:bottom w:val="single" w:sz="4" w:space="0" w:color="auto"/>
              <w:right w:val="single" w:sz="4" w:space="0" w:color="auto"/>
            </w:tcBorders>
            <w:shd w:val="clear" w:color="auto" w:fill="auto"/>
            <w:vAlign w:val="center"/>
          </w:tcPr>
          <w:p w14:paraId="340365C5"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163FFB3"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455344A" w14:textId="77777777" w:rsidR="00E27276" w:rsidRPr="00816B3C" w:rsidRDefault="00E27276" w:rsidP="00E27276">
            <w:pPr>
              <w:jc w:val="center"/>
              <w:rPr>
                <w:lang w:eastAsia="lv-LV"/>
              </w:rPr>
            </w:pPr>
          </w:p>
        </w:tc>
      </w:tr>
      <w:tr w:rsidR="00E27276" w:rsidRPr="00816B3C" w14:paraId="3E34913A"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030FBF5" w14:textId="740A6198" w:rsidR="00E27276" w:rsidRPr="00816B3C" w:rsidRDefault="0025664B" w:rsidP="00E27276">
            <w:pPr>
              <w:jc w:val="center"/>
              <w:rPr>
                <w:lang w:eastAsia="lv-LV"/>
              </w:rPr>
            </w:pPr>
            <w:r>
              <w:rPr>
                <w:bCs/>
                <w:lang w:eastAsia="lv-LV"/>
              </w:rPr>
              <w:t>20</w:t>
            </w:r>
            <w:r w:rsidR="00E27276" w:rsidRPr="00816B3C">
              <w:rPr>
                <w:bCs/>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23E9C67" w14:textId="77777777" w:rsidR="00E27276" w:rsidRPr="00816B3C" w:rsidRDefault="00E27276" w:rsidP="00E27276">
            <w:r w:rsidRPr="00816B3C">
              <w:t>Darba vides temperatūras diapazons/</w:t>
            </w:r>
            <w:r w:rsidRPr="00816B3C">
              <w:rPr>
                <w:lang w:val="en-GB"/>
              </w:rPr>
              <w:t xml:space="preserve"> Operating ambient temperature range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702F04F" w14:textId="77777777" w:rsidR="00E27276" w:rsidRPr="00816B3C" w:rsidRDefault="00E27276" w:rsidP="00E27276">
            <w:pPr>
              <w:jc w:val="center"/>
              <w:rPr>
                <w:lang w:eastAsia="lv-LV"/>
              </w:rPr>
            </w:pPr>
            <w:r w:rsidRPr="00816B3C">
              <w:t>-40</w:t>
            </w:r>
            <w:r w:rsidRPr="00816B3C">
              <w:sym w:font="Albertus Extra Bold" w:char="00B0"/>
            </w:r>
            <w:r w:rsidRPr="00816B3C">
              <w:t>…+40</w:t>
            </w:r>
            <w:r w:rsidRPr="00816B3C">
              <w:sym w:font="Albertus Extra Bold" w:char="00B0"/>
            </w:r>
            <w:r w:rsidRPr="00816B3C">
              <w:t>C</w:t>
            </w:r>
          </w:p>
        </w:tc>
        <w:tc>
          <w:tcPr>
            <w:tcW w:w="2397" w:type="dxa"/>
            <w:tcBorders>
              <w:top w:val="single" w:sz="4" w:space="0" w:color="auto"/>
              <w:left w:val="nil"/>
              <w:bottom w:val="single" w:sz="4" w:space="0" w:color="auto"/>
              <w:right w:val="single" w:sz="4" w:space="0" w:color="auto"/>
            </w:tcBorders>
            <w:shd w:val="clear" w:color="auto" w:fill="auto"/>
            <w:vAlign w:val="center"/>
          </w:tcPr>
          <w:p w14:paraId="46C9FF2F"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E4F8AE9"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C90E881" w14:textId="77777777" w:rsidR="00E27276" w:rsidRPr="00816B3C" w:rsidRDefault="00E27276" w:rsidP="00E27276">
            <w:pPr>
              <w:jc w:val="center"/>
              <w:rPr>
                <w:lang w:eastAsia="lv-LV"/>
              </w:rPr>
            </w:pPr>
          </w:p>
        </w:tc>
      </w:tr>
      <w:tr w:rsidR="00E27276" w:rsidRPr="00816B3C" w14:paraId="0832D3F1"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1B43B49" w14:textId="1C8EA7D5" w:rsidR="00E27276" w:rsidRPr="00816B3C" w:rsidRDefault="0025664B" w:rsidP="00E27276">
            <w:pPr>
              <w:jc w:val="center"/>
              <w:rPr>
                <w:lang w:eastAsia="lv-LV"/>
              </w:rPr>
            </w:pPr>
            <w:r>
              <w:rPr>
                <w:bCs/>
                <w:lang w:eastAsia="lv-LV"/>
              </w:rPr>
              <w:t>21</w:t>
            </w:r>
            <w:r w:rsidR="00E27276">
              <w:rPr>
                <w:bCs/>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A53117E" w14:textId="77777777" w:rsidR="00E27276" w:rsidRPr="00816B3C" w:rsidRDefault="00E27276" w:rsidP="00E27276">
            <w:r w:rsidRPr="00816B3C">
              <w:t>Korpusa materiāla biezums/</w:t>
            </w:r>
          </w:p>
          <w:p w14:paraId="5FD314E5" w14:textId="77777777" w:rsidR="00E27276" w:rsidRPr="00816B3C" w:rsidRDefault="00E27276" w:rsidP="00E27276">
            <w:pPr>
              <w:rPr>
                <w:lang w:val="en-GB"/>
              </w:rPr>
            </w:pPr>
            <w:r w:rsidRPr="00816B3C">
              <w:rPr>
                <w:lang w:val="en-GB"/>
              </w:rPr>
              <w:t>Tank material thickness,</w:t>
            </w:r>
          </w:p>
          <w:p w14:paraId="3FD58B5B" w14:textId="37090C25" w:rsidR="00E27276" w:rsidRPr="00816B3C" w:rsidRDefault="00E27276" w:rsidP="00E27276">
            <w:r w:rsidRPr="00816B3C">
              <w:t>EN 10131</w:t>
            </w:r>
            <w:r>
              <w:rPr>
                <w:lang w:val="en-US"/>
              </w:rPr>
              <w:t xml:space="preserve"> </w:t>
            </w:r>
            <w:proofErr w:type="spellStart"/>
            <w:r>
              <w:rPr>
                <w:lang w:val="en-US"/>
              </w:rPr>
              <w:t>vai</w:t>
            </w:r>
            <w:proofErr w:type="spellEnd"/>
            <w:r>
              <w:rPr>
                <w:lang w:val="en-US"/>
              </w:rPr>
              <w:t xml:space="preserve"> </w:t>
            </w:r>
            <w:proofErr w:type="spellStart"/>
            <w:r>
              <w:rPr>
                <w:lang w:val="en-US"/>
              </w:rPr>
              <w:t>ekvivalents</w:t>
            </w:r>
            <w:proofErr w:type="spellEnd"/>
            <w:r>
              <w:rPr>
                <w:lang w:val="en-US"/>
              </w:rPr>
              <w:t>/ or equivalent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7E4FE6B0" w14:textId="77777777" w:rsidR="00E27276" w:rsidRPr="00816B3C" w:rsidRDefault="00E27276" w:rsidP="00E27276">
            <w:pPr>
              <w:jc w:val="center"/>
              <w:rPr>
                <w:lang w:eastAsia="lv-LV"/>
              </w:rPr>
            </w:pPr>
            <w:r w:rsidRPr="00816B3C">
              <w:rPr>
                <w:lang w:val="en-GB"/>
              </w:rPr>
              <w:t>≥</w:t>
            </w:r>
            <w:r w:rsidRPr="00816B3C">
              <w:t>1,2mm</w:t>
            </w:r>
          </w:p>
        </w:tc>
        <w:tc>
          <w:tcPr>
            <w:tcW w:w="2397" w:type="dxa"/>
            <w:tcBorders>
              <w:top w:val="single" w:sz="4" w:space="0" w:color="auto"/>
              <w:left w:val="nil"/>
              <w:bottom w:val="single" w:sz="4" w:space="0" w:color="auto"/>
              <w:right w:val="single" w:sz="4" w:space="0" w:color="auto"/>
            </w:tcBorders>
            <w:shd w:val="clear" w:color="auto" w:fill="auto"/>
            <w:vAlign w:val="center"/>
          </w:tcPr>
          <w:p w14:paraId="5A51FCD3"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165D137B"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BC10D95" w14:textId="77777777" w:rsidR="00E27276" w:rsidRPr="00816B3C" w:rsidRDefault="00E27276" w:rsidP="00E27276">
            <w:pPr>
              <w:jc w:val="center"/>
              <w:rPr>
                <w:lang w:eastAsia="lv-LV"/>
              </w:rPr>
            </w:pPr>
          </w:p>
        </w:tc>
      </w:tr>
      <w:tr w:rsidR="00E27276" w:rsidRPr="00816B3C" w14:paraId="641C7F2C"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0F96A9E" w14:textId="745637DC" w:rsidR="00E27276" w:rsidRPr="00816B3C" w:rsidRDefault="00E27276" w:rsidP="00E27276">
            <w:pPr>
              <w:jc w:val="center"/>
              <w:rPr>
                <w:lang w:eastAsia="lv-LV"/>
              </w:rPr>
            </w:pPr>
            <w:r>
              <w:rPr>
                <w:bCs/>
                <w:lang w:eastAsia="lv-LV"/>
              </w:rPr>
              <w:t>2</w:t>
            </w:r>
            <w:r w:rsidR="0025664B">
              <w:rPr>
                <w:bCs/>
                <w:lang w:eastAsia="lv-LV"/>
              </w:rPr>
              <w:t>2</w:t>
            </w:r>
            <w:r>
              <w:rPr>
                <w:bCs/>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B7BED5E" w14:textId="41F6BB53" w:rsidR="00E27276" w:rsidRPr="00816B3C" w:rsidRDefault="00E27276" w:rsidP="00E27276">
            <w:r w:rsidRPr="00816B3C">
              <w:t>Dzesēšanas sistēma/</w:t>
            </w:r>
            <w:r w:rsidRPr="00816B3C">
              <w:rPr>
                <w:lang w:val="en-GB"/>
              </w:rPr>
              <w:t xml:space="preserve"> Type of cooling</w:t>
            </w:r>
          </w:p>
        </w:tc>
        <w:tc>
          <w:tcPr>
            <w:tcW w:w="2552" w:type="dxa"/>
            <w:tcBorders>
              <w:top w:val="single" w:sz="4" w:space="0" w:color="auto"/>
              <w:left w:val="nil"/>
              <w:bottom w:val="single" w:sz="4" w:space="0" w:color="auto"/>
              <w:right w:val="single" w:sz="4" w:space="0" w:color="auto"/>
            </w:tcBorders>
            <w:shd w:val="clear" w:color="auto" w:fill="auto"/>
            <w:vAlign w:val="center"/>
          </w:tcPr>
          <w:p w14:paraId="7C4DEAF0" w14:textId="77777777" w:rsidR="00E27276" w:rsidRPr="00816B3C" w:rsidRDefault="00E27276" w:rsidP="00E27276">
            <w:pPr>
              <w:jc w:val="center"/>
              <w:rPr>
                <w:lang w:eastAsia="lv-LV"/>
              </w:rPr>
            </w:pPr>
            <w:r w:rsidRPr="00816B3C">
              <w:t>ONAN</w:t>
            </w:r>
          </w:p>
        </w:tc>
        <w:tc>
          <w:tcPr>
            <w:tcW w:w="2397" w:type="dxa"/>
            <w:tcBorders>
              <w:top w:val="single" w:sz="4" w:space="0" w:color="auto"/>
              <w:left w:val="nil"/>
              <w:bottom w:val="single" w:sz="4" w:space="0" w:color="auto"/>
              <w:right w:val="single" w:sz="4" w:space="0" w:color="auto"/>
            </w:tcBorders>
            <w:shd w:val="clear" w:color="auto" w:fill="auto"/>
            <w:vAlign w:val="center"/>
          </w:tcPr>
          <w:p w14:paraId="543AF771"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7533866F"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4B94F1A" w14:textId="77777777" w:rsidR="00E27276" w:rsidRPr="00816B3C" w:rsidRDefault="00E27276" w:rsidP="00E27276">
            <w:pPr>
              <w:jc w:val="center"/>
              <w:rPr>
                <w:lang w:eastAsia="lv-LV"/>
              </w:rPr>
            </w:pPr>
          </w:p>
        </w:tc>
      </w:tr>
      <w:tr w:rsidR="00E27276" w:rsidRPr="00816B3C" w14:paraId="1B92432C"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44795F3" w14:textId="53CCF0C9" w:rsidR="00E27276" w:rsidRPr="00816B3C" w:rsidRDefault="00E27276" w:rsidP="00E27276">
            <w:pPr>
              <w:jc w:val="center"/>
              <w:rPr>
                <w:lang w:eastAsia="lv-LV"/>
              </w:rPr>
            </w:pPr>
            <w:r>
              <w:rPr>
                <w:bCs/>
                <w:lang w:eastAsia="lv-LV"/>
              </w:rPr>
              <w:t>2</w:t>
            </w:r>
            <w:r w:rsidR="0025664B">
              <w:rPr>
                <w:bCs/>
                <w:lang w:eastAsia="lv-LV"/>
              </w:rPr>
              <w:t>3</w:t>
            </w:r>
            <w:r>
              <w:rPr>
                <w:bCs/>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1C3FE7" w14:textId="77777777" w:rsidR="00E27276" w:rsidRDefault="00E27276" w:rsidP="00E27276">
            <w:pPr>
              <w:rPr>
                <w:lang w:val="en-US"/>
              </w:rPr>
            </w:pPr>
            <w:r w:rsidRPr="00816B3C">
              <w:t>Izolējošā vide/</w:t>
            </w:r>
            <w:r w:rsidRPr="00816B3C">
              <w:rPr>
                <w:lang w:val="en-GB"/>
              </w:rPr>
              <w:t xml:space="preserve"> Filling medium</w:t>
            </w:r>
            <w:r w:rsidRPr="00816B3C">
              <w:t>, IEC 60296</w:t>
            </w:r>
            <w:r>
              <w:rPr>
                <w:lang w:val="en-US"/>
              </w:rPr>
              <w:t xml:space="preserve"> </w:t>
            </w:r>
          </w:p>
          <w:p w14:paraId="39505263" w14:textId="1B2B4C56" w:rsidR="00E27276" w:rsidRPr="00816B3C" w:rsidRDefault="00E27276" w:rsidP="00E27276">
            <w:proofErr w:type="spellStart"/>
            <w:r>
              <w:rPr>
                <w:lang w:val="en-US"/>
              </w:rPr>
              <w:t>vai</w:t>
            </w:r>
            <w:proofErr w:type="spellEnd"/>
            <w:r>
              <w:rPr>
                <w:lang w:val="en-US"/>
              </w:rPr>
              <w:t xml:space="preserve"> </w:t>
            </w:r>
            <w:proofErr w:type="spellStart"/>
            <w:r>
              <w:rPr>
                <w:lang w:val="en-US"/>
              </w:rPr>
              <w:t>ekvivalents</w:t>
            </w:r>
            <w:proofErr w:type="spellEnd"/>
            <w:r>
              <w:rPr>
                <w:lang w:val="en-US"/>
              </w:rPr>
              <w:t>/ or equivalent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597561E7" w14:textId="5840888D" w:rsidR="00E27276" w:rsidRPr="00816B3C" w:rsidRDefault="00E27276" w:rsidP="00E27276">
            <w:pPr>
              <w:jc w:val="center"/>
              <w:rPr>
                <w:lang w:eastAsia="lv-LV"/>
              </w:rPr>
            </w:pPr>
            <w:r w:rsidRPr="005323CC">
              <w:t xml:space="preserve">Minerāleļļa bez PCB(Norādīt)/ </w:t>
            </w:r>
            <w:proofErr w:type="spellStart"/>
            <w:r w:rsidRPr="005323CC">
              <w:t>Mineral</w:t>
            </w:r>
            <w:proofErr w:type="spellEnd"/>
            <w:r w:rsidRPr="005323CC">
              <w:t xml:space="preserve"> </w:t>
            </w:r>
            <w:proofErr w:type="spellStart"/>
            <w:r w:rsidRPr="005323CC">
              <w:t>oil</w:t>
            </w:r>
            <w:proofErr w:type="spellEnd"/>
            <w:r w:rsidRPr="005323CC">
              <w:t xml:space="preserve"> - </w:t>
            </w:r>
            <w:proofErr w:type="spellStart"/>
            <w:r w:rsidRPr="005323CC">
              <w:t>without</w:t>
            </w:r>
            <w:proofErr w:type="spellEnd"/>
            <w:r w:rsidRPr="005323CC">
              <w:t xml:space="preserve"> PCB(</w:t>
            </w:r>
            <w:proofErr w:type="spellStart"/>
            <w:r w:rsidRPr="005323CC">
              <w:t>Specify</w:t>
            </w:r>
            <w:proofErr w:type="spellEnd"/>
            <w:r w:rsidRPr="005323CC">
              <w:t>)</w:t>
            </w:r>
          </w:p>
        </w:tc>
        <w:tc>
          <w:tcPr>
            <w:tcW w:w="2397" w:type="dxa"/>
            <w:tcBorders>
              <w:top w:val="single" w:sz="4" w:space="0" w:color="auto"/>
              <w:left w:val="nil"/>
              <w:bottom w:val="single" w:sz="4" w:space="0" w:color="auto"/>
              <w:right w:val="single" w:sz="4" w:space="0" w:color="auto"/>
            </w:tcBorders>
            <w:shd w:val="clear" w:color="auto" w:fill="auto"/>
            <w:vAlign w:val="center"/>
          </w:tcPr>
          <w:p w14:paraId="0739AEC4"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4AF2527E"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D539BF1" w14:textId="77777777" w:rsidR="00E27276" w:rsidRPr="00816B3C" w:rsidRDefault="00E27276" w:rsidP="00E27276">
            <w:pPr>
              <w:jc w:val="center"/>
              <w:rPr>
                <w:lang w:eastAsia="lv-LV"/>
              </w:rPr>
            </w:pPr>
          </w:p>
        </w:tc>
      </w:tr>
      <w:tr w:rsidR="00E27276" w:rsidRPr="00816B3C" w14:paraId="3437A761"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527A18F" w14:textId="067851A7" w:rsidR="00E27276" w:rsidRPr="00816B3C" w:rsidRDefault="00E27276" w:rsidP="00E27276">
            <w:pPr>
              <w:jc w:val="center"/>
              <w:rPr>
                <w:lang w:eastAsia="lv-LV"/>
              </w:rPr>
            </w:pPr>
            <w:r>
              <w:rPr>
                <w:bCs/>
                <w:lang w:eastAsia="lv-LV"/>
              </w:rPr>
              <w:t>2</w:t>
            </w:r>
            <w:r w:rsidR="0025664B">
              <w:rPr>
                <w:bCs/>
                <w:lang w:eastAsia="lv-LV"/>
              </w:rPr>
              <w:t>4</w:t>
            </w:r>
            <w:r>
              <w:rPr>
                <w:bCs/>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C6DDC17" w14:textId="77777777" w:rsidR="00E27276" w:rsidRPr="00816B3C" w:rsidRDefault="00E27276" w:rsidP="00E27276">
            <w:r w:rsidRPr="00816B3C">
              <w:t xml:space="preserve">Eļļas līmeņa rādītājs ar minimālā līmeņa </w:t>
            </w:r>
            <w:proofErr w:type="spellStart"/>
            <w:r w:rsidRPr="00816B3C">
              <w:t>sigalizāciju</w:t>
            </w:r>
            <w:proofErr w:type="spellEnd"/>
            <w:r w:rsidRPr="00816B3C">
              <w:t xml:space="preserve"> un aizsardzības, vadības kontaktiem/ </w:t>
            </w:r>
          </w:p>
          <w:p w14:paraId="4DA142D5" w14:textId="77777777" w:rsidR="00E27276" w:rsidRPr="00816B3C" w:rsidRDefault="00E27276" w:rsidP="00E27276">
            <w:r w:rsidRPr="00816B3C">
              <w:rPr>
                <w:lang w:val="en-GB"/>
              </w:rPr>
              <w:t>The minimum oil level indicator with alarm and protection, control contacts</w:t>
            </w:r>
          </w:p>
        </w:tc>
        <w:tc>
          <w:tcPr>
            <w:tcW w:w="2552" w:type="dxa"/>
            <w:tcBorders>
              <w:top w:val="single" w:sz="4" w:space="0" w:color="auto"/>
              <w:left w:val="nil"/>
              <w:bottom w:val="single" w:sz="4" w:space="0" w:color="auto"/>
              <w:right w:val="single" w:sz="4" w:space="0" w:color="auto"/>
            </w:tcBorders>
            <w:shd w:val="clear" w:color="auto" w:fill="auto"/>
            <w:vAlign w:val="center"/>
          </w:tcPr>
          <w:p w14:paraId="3E8DD58C" w14:textId="77777777" w:rsidR="00E27276" w:rsidRPr="00816B3C" w:rsidRDefault="00E27276" w:rsidP="00E27276">
            <w:pPr>
              <w:jc w:val="center"/>
              <w:rPr>
                <w:lang w:eastAsia="lv-LV"/>
              </w:rPr>
            </w:pPr>
            <w:r w:rsidRPr="00816B3C">
              <w:t>Jā/</w:t>
            </w:r>
            <w:proofErr w:type="spellStart"/>
            <w:r w:rsidRPr="00816B3C">
              <w:t>Yes</w:t>
            </w:r>
            <w:proofErr w:type="spellEnd"/>
          </w:p>
        </w:tc>
        <w:tc>
          <w:tcPr>
            <w:tcW w:w="2397" w:type="dxa"/>
            <w:tcBorders>
              <w:top w:val="single" w:sz="4" w:space="0" w:color="auto"/>
              <w:left w:val="nil"/>
              <w:bottom w:val="single" w:sz="4" w:space="0" w:color="auto"/>
              <w:right w:val="single" w:sz="4" w:space="0" w:color="auto"/>
            </w:tcBorders>
            <w:shd w:val="clear" w:color="auto" w:fill="auto"/>
            <w:vAlign w:val="center"/>
          </w:tcPr>
          <w:p w14:paraId="6246327A"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A0B4B43"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E53141E" w14:textId="77777777" w:rsidR="00E27276" w:rsidRPr="00816B3C" w:rsidRDefault="00E27276" w:rsidP="00E27276">
            <w:pPr>
              <w:jc w:val="center"/>
              <w:rPr>
                <w:lang w:eastAsia="lv-LV"/>
              </w:rPr>
            </w:pPr>
          </w:p>
        </w:tc>
      </w:tr>
      <w:tr w:rsidR="00E27276" w:rsidRPr="00816B3C" w14:paraId="121046FE"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561CFDF7" w14:textId="6B4829D9" w:rsidR="00E27276" w:rsidRPr="00816B3C" w:rsidRDefault="00E27276" w:rsidP="00E27276">
            <w:pPr>
              <w:jc w:val="center"/>
              <w:rPr>
                <w:lang w:eastAsia="lv-LV"/>
              </w:rPr>
            </w:pPr>
            <w:r>
              <w:rPr>
                <w:bCs/>
                <w:lang w:eastAsia="lv-LV"/>
              </w:rPr>
              <w:t>2</w:t>
            </w:r>
            <w:r w:rsidR="0025664B">
              <w:rPr>
                <w:bCs/>
                <w:lang w:eastAsia="lv-LV"/>
              </w:rPr>
              <w:t>5</w:t>
            </w:r>
            <w:r>
              <w:rPr>
                <w:bCs/>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147E2BE" w14:textId="3EC380BC" w:rsidR="00E27276" w:rsidRPr="00816B3C" w:rsidRDefault="00E27276" w:rsidP="00E27276">
            <w:r w:rsidRPr="00816B3C">
              <w:t xml:space="preserve">Eļļas </w:t>
            </w:r>
            <w:proofErr w:type="spellStart"/>
            <w:r w:rsidRPr="00816B3C">
              <w:t>uzpilde</w:t>
            </w:r>
            <w:proofErr w:type="spellEnd"/>
            <w:r w:rsidRPr="00816B3C">
              <w:t xml:space="preserve">, maiņas atveres/ </w:t>
            </w:r>
            <w:r w:rsidRPr="00816B3C">
              <w:rPr>
                <w:lang w:val="en-GB"/>
              </w:rPr>
              <w:t xml:space="preserve">Oil filling, sampling valves </w:t>
            </w:r>
          </w:p>
        </w:tc>
        <w:tc>
          <w:tcPr>
            <w:tcW w:w="2552" w:type="dxa"/>
            <w:tcBorders>
              <w:top w:val="single" w:sz="4" w:space="0" w:color="auto"/>
              <w:left w:val="nil"/>
              <w:bottom w:val="single" w:sz="4" w:space="0" w:color="auto"/>
              <w:right w:val="single" w:sz="4" w:space="0" w:color="auto"/>
            </w:tcBorders>
            <w:shd w:val="clear" w:color="auto" w:fill="auto"/>
            <w:vAlign w:val="center"/>
          </w:tcPr>
          <w:p w14:paraId="2DD27016" w14:textId="77777777" w:rsidR="00E27276" w:rsidRPr="00816B3C" w:rsidRDefault="00E27276" w:rsidP="00E27276">
            <w:pPr>
              <w:jc w:val="center"/>
              <w:rPr>
                <w:lang w:eastAsia="lv-LV"/>
              </w:rPr>
            </w:pPr>
            <w:r w:rsidRPr="00816B3C">
              <w:t>Jā/</w:t>
            </w:r>
            <w:proofErr w:type="spellStart"/>
            <w:r w:rsidRPr="00816B3C">
              <w:t>Yes</w:t>
            </w:r>
            <w:proofErr w:type="spellEnd"/>
          </w:p>
        </w:tc>
        <w:tc>
          <w:tcPr>
            <w:tcW w:w="2397" w:type="dxa"/>
            <w:tcBorders>
              <w:top w:val="single" w:sz="4" w:space="0" w:color="auto"/>
              <w:left w:val="nil"/>
              <w:bottom w:val="single" w:sz="4" w:space="0" w:color="auto"/>
              <w:right w:val="single" w:sz="4" w:space="0" w:color="auto"/>
            </w:tcBorders>
            <w:shd w:val="clear" w:color="auto" w:fill="auto"/>
            <w:vAlign w:val="center"/>
          </w:tcPr>
          <w:p w14:paraId="7D22C664"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3A21F8B1"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44E7CA3" w14:textId="77777777" w:rsidR="00E27276" w:rsidRPr="00816B3C" w:rsidRDefault="00E27276" w:rsidP="00E27276">
            <w:pPr>
              <w:jc w:val="center"/>
              <w:rPr>
                <w:lang w:eastAsia="lv-LV"/>
              </w:rPr>
            </w:pPr>
          </w:p>
        </w:tc>
      </w:tr>
      <w:tr w:rsidR="00E27276" w:rsidRPr="00816B3C" w14:paraId="60A228E6"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5804695" w14:textId="546836D8" w:rsidR="00E27276" w:rsidRPr="00816B3C" w:rsidRDefault="00E27276" w:rsidP="00E27276">
            <w:pPr>
              <w:jc w:val="center"/>
              <w:rPr>
                <w:bCs/>
                <w:lang w:eastAsia="lv-LV"/>
              </w:rPr>
            </w:pPr>
            <w:r>
              <w:rPr>
                <w:bCs/>
                <w:lang w:eastAsia="lv-LV"/>
              </w:rPr>
              <w:t>2</w:t>
            </w:r>
            <w:r w:rsidR="0025664B">
              <w:rPr>
                <w:bCs/>
                <w:lang w:eastAsia="lv-LV"/>
              </w:rPr>
              <w:t>6</w:t>
            </w:r>
            <w:r>
              <w:rPr>
                <w:bCs/>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5208077" w14:textId="359EBB49" w:rsidR="00E27276" w:rsidRPr="00816B3C" w:rsidRDefault="00E27276" w:rsidP="00E27276">
            <w:r w:rsidRPr="00816B3C">
              <w:t xml:space="preserve">Eļļas temperatūras rādītājs/ Oil </w:t>
            </w:r>
            <w:proofErr w:type="spellStart"/>
            <w:r w:rsidRPr="00816B3C">
              <w:t>temperature</w:t>
            </w:r>
            <w:proofErr w:type="spellEnd"/>
            <w:r w:rsidRPr="00816B3C">
              <w:t xml:space="preserve"> </w:t>
            </w:r>
            <w:proofErr w:type="spellStart"/>
            <w:r w:rsidRPr="00816B3C">
              <w:t>indicator</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14:paraId="7AED5A3A" w14:textId="77777777" w:rsidR="00E27276" w:rsidRPr="00816B3C" w:rsidRDefault="00E27276" w:rsidP="00E27276">
            <w:pPr>
              <w:jc w:val="center"/>
            </w:pPr>
            <w:r w:rsidRPr="00816B3C">
              <w:t>Jā/</w:t>
            </w:r>
            <w:proofErr w:type="spellStart"/>
            <w:r w:rsidRPr="00816B3C">
              <w:t>Yes</w:t>
            </w:r>
            <w:proofErr w:type="spellEnd"/>
          </w:p>
        </w:tc>
        <w:tc>
          <w:tcPr>
            <w:tcW w:w="2397" w:type="dxa"/>
            <w:tcBorders>
              <w:top w:val="single" w:sz="4" w:space="0" w:color="auto"/>
              <w:left w:val="nil"/>
              <w:bottom w:val="single" w:sz="4" w:space="0" w:color="auto"/>
              <w:right w:val="single" w:sz="4" w:space="0" w:color="auto"/>
            </w:tcBorders>
            <w:shd w:val="clear" w:color="auto" w:fill="auto"/>
            <w:vAlign w:val="center"/>
          </w:tcPr>
          <w:p w14:paraId="7EAB4CCA"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0CADECFA"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768F596" w14:textId="77777777" w:rsidR="00E27276" w:rsidRPr="00816B3C" w:rsidRDefault="00E27276" w:rsidP="00E27276">
            <w:pPr>
              <w:jc w:val="center"/>
              <w:rPr>
                <w:lang w:eastAsia="lv-LV"/>
              </w:rPr>
            </w:pPr>
          </w:p>
        </w:tc>
      </w:tr>
      <w:tr w:rsidR="00E27276" w:rsidRPr="00816B3C" w14:paraId="4B13292E" w14:textId="77777777" w:rsidTr="00C728D4">
        <w:trPr>
          <w:cantSplit/>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807DC3E" w14:textId="3271F042" w:rsidR="00E27276" w:rsidRPr="00816B3C" w:rsidRDefault="00E27276" w:rsidP="00E27276">
            <w:pPr>
              <w:jc w:val="center"/>
              <w:rPr>
                <w:lang w:eastAsia="lv-LV"/>
              </w:rPr>
            </w:pPr>
            <w:r>
              <w:rPr>
                <w:bCs/>
                <w:lang w:eastAsia="lv-LV"/>
              </w:rPr>
              <w:lastRenderedPageBreak/>
              <w:t>2</w:t>
            </w:r>
            <w:r w:rsidR="0025664B">
              <w:rPr>
                <w:bCs/>
                <w:lang w:eastAsia="lv-LV"/>
              </w:rPr>
              <w:t>7</w:t>
            </w:r>
            <w:r>
              <w:rPr>
                <w:bCs/>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0990472" w14:textId="0D96DE92" w:rsidR="00E27276" w:rsidRPr="00816B3C" w:rsidRDefault="00E27276" w:rsidP="00E27276">
            <w:proofErr w:type="spellStart"/>
            <w:r w:rsidRPr="00816B3C">
              <w:t>Caurvadizolator</w:t>
            </w:r>
            <w:r>
              <w:t>s</w:t>
            </w:r>
            <w:proofErr w:type="spellEnd"/>
            <w:r>
              <w:t xml:space="preserve">- </w:t>
            </w:r>
            <w:proofErr w:type="spellStart"/>
            <w:r>
              <w:rPr>
                <w:lang w:val="en-US"/>
              </w:rPr>
              <w:t>p</w:t>
            </w:r>
            <w:r w:rsidRPr="00816B3C">
              <w:rPr>
                <w:lang w:val="en-US"/>
              </w:rPr>
              <w:t>orcelāna</w:t>
            </w:r>
            <w:proofErr w:type="spellEnd"/>
            <w:r w:rsidRPr="00816B3C">
              <w:rPr>
                <w:lang w:val="en-US"/>
              </w:rPr>
              <w:t xml:space="preserve"> </w:t>
            </w:r>
            <w:proofErr w:type="spellStart"/>
            <w:r w:rsidRPr="00816B3C">
              <w:rPr>
                <w:lang w:val="en-US"/>
              </w:rPr>
              <w:t>izolators</w:t>
            </w:r>
            <w:proofErr w:type="spellEnd"/>
            <w:r w:rsidRPr="00816B3C">
              <w:rPr>
                <w:lang w:val="en-US"/>
              </w:rPr>
              <w:t xml:space="preserve"> (U) </w:t>
            </w:r>
            <w:proofErr w:type="spellStart"/>
            <w:r w:rsidRPr="00816B3C">
              <w:rPr>
                <w:lang w:val="en-US"/>
              </w:rPr>
              <w:t>neitrāles</w:t>
            </w:r>
            <w:proofErr w:type="spellEnd"/>
            <w:r w:rsidRPr="00816B3C">
              <w:rPr>
                <w:lang w:val="en-US"/>
              </w:rPr>
              <w:t xml:space="preserve"> </w:t>
            </w:r>
            <w:proofErr w:type="spellStart"/>
            <w:r w:rsidRPr="00816B3C">
              <w:rPr>
                <w:lang w:val="en-US"/>
              </w:rPr>
              <w:t>izvadam</w:t>
            </w:r>
            <w:proofErr w:type="spellEnd"/>
            <w:r w:rsidRPr="00816B3C">
              <w:rPr>
                <w:lang w:val="en-US"/>
              </w:rPr>
              <w:t xml:space="preserve"> 24-250/P3</w:t>
            </w:r>
            <w:r w:rsidRPr="00816B3C">
              <w:t>/</w:t>
            </w:r>
            <w:r w:rsidRPr="00816B3C">
              <w:rPr>
                <w:lang w:val="en-GB"/>
              </w:rPr>
              <w:t xml:space="preserve"> Terminal arrangements</w:t>
            </w:r>
            <w:r>
              <w:rPr>
                <w:lang w:val="en-GB"/>
              </w:rPr>
              <w:t>-</w:t>
            </w:r>
            <w:r w:rsidRPr="00816B3C">
              <w:t xml:space="preserve"> </w:t>
            </w:r>
            <w:r>
              <w:t>n</w:t>
            </w:r>
            <w:proofErr w:type="spellStart"/>
            <w:r w:rsidRPr="00816B3C">
              <w:rPr>
                <w:lang w:val="en-US"/>
              </w:rPr>
              <w:t>eutral</w:t>
            </w:r>
            <w:proofErr w:type="spellEnd"/>
            <w:r w:rsidRPr="00816B3C">
              <w:rPr>
                <w:lang w:val="en-US"/>
              </w:rPr>
              <w:t xml:space="preserve"> terminal (U) 1 </w:t>
            </w:r>
            <w:proofErr w:type="spellStart"/>
            <w:r w:rsidRPr="00816B3C">
              <w:rPr>
                <w:lang w:val="en-US"/>
              </w:rPr>
              <w:t>shedded</w:t>
            </w:r>
            <w:proofErr w:type="spellEnd"/>
            <w:r w:rsidRPr="00816B3C">
              <w:rPr>
                <w:lang w:val="en-US"/>
              </w:rPr>
              <w:t xml:space="preserve"> porcelain bushing 24-250/P3</w:t>
            </w:r>
            <w:r>
              <w:rPr>
                <w:lang w:val="en-US"/>
              </w:rPr>
              <w:t xml:space="preserve">, </w:t>
            </w:r>
            <w:r w:rsidRPr="00816B3C">
              <w:t>EN 50180</w:t>
            </w:r>
            <w:r>
              <w:rPr>
                <w:lang w:val="en-US"/>
              </w:rPr>
              <w:t xml:space="preserve"> </w:t>
            </w:r>
            <w:proofErr w:type="spellStart"/>
            <w:r>
              <w:rPr>
                <w:lang w:val="en-US"/>
              </w:rPr>
              <w:t>vai</w:t>
            </w:r>
            <w:proofErr w:type="spellEnd"/>
            <w:r>
              <w:rPr>
                <w:lang w:val="en-US"/>
              </w:rPr>
              <w:t xml:space="preserve"> </w:t>
            </w:r>
            <w:proofErr w:type="spellStart"/>
            <w:r>
              <w:rPr>
                <w:lang w:val="en-US"/>
              </w:rPr>
              <w:t>ekvivalents</w:t>
            </w:r>
            <w:proofErr w:type="spellEnd"/>
            <w:r>
              <w:rPr>
                <w:lang w:val="en-US"/>
              </w:rPr>
              <w:t>/ or equivalent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394C8605" w14:textId="77777777" w:rsidR="00E27276" w:rsidRPr="00816B3C" w:rsidRDefault="00E27276" w:rsidP="00E27276">
            <w:pPr>
              <w:jc w:val="center"/>
              <w:rPr>
                <w:lang w:eastAsia="lv-LV"/>
              </w:rPr>
            </w:pPr>
            <w:r w:rsidRPr="00816B3C">
              <w:t>Jā/</w:t>
            </w:r>
            <w:proofErr w:type="spellStart"/>
            <w:r w:rsidRPr="00816B3C">
              <w:t>Yes</w:t>
            </w:r>
            <w:proofErr w:type="spellEnd"/>
          </w:p>
        </w:tc>
        <w:tc>
          <w:tcPr>
            <w:tcW w:w="2397" w:type="dxa"/>
            <w:tcBorders>
              <w:top w:val="single" w:sz="4" w:space="0" w:color="auto"/>
              <w:left w:val="nil"/>
              <w:bottom w:val="single" w:sz="4" w:space="0" w:color="auto"/>
              <w:right w:val="single" w:sz="4" w:space="0" w:color="auto"/>
            </w:tcBorders>
            <w:shd w:val="clear" w:color="auto" w:fill="auto"/>
            <w:vAlign w:val="center"/>
          </w:tcPr>
          <w:p w14:paraId="47BE4A5A" w14:textId="77777777" w:rsidR="00E27276" w:rsidRPr="00816B3C" w:rsidRDefault="00E27276" w:rsidP="00E27276">
            <w:pPr>
              <w:jc w:val="center"/>
              <w:rPr>
                <w:lang w:eastAsia="lv-LV"/>
              </w:rPr>
            </w:pPr>
          </w:p>
        </w:tc>
        <w:tc>
          <w:tcPr>
            <w:tcW w:w="1543" w:type="dxa"/>
            <w:tcBorders>
              <w:top w:val="single" w:sz="4" w:space="0" w:color="auto"/>
              <w:left w:val="nil"/>
              <w:bottom w:val="single" w:sz="4" w:space="0" w:color="auto"/>
              <w:right w:val="single" w:sz="4" w:space="0" w:color="auto"/>
            </w:tcBorders>
            <w:shd w:val="clear" w:color="auto" w:fill="auto"/>
            <w:vAlign w:val="center"/>
          </w:tcPr>
          <w:p w14:paraId="6A37450C" w14:textId="77777777" w:rsidR="00E27276" w:rsidRPr="00816B3C" w:rsidRDefault="00E27276" w:rsidP="00E27276">
            <w:pPr>
              <w:jc w:val="center"/>
              <w:rPr>
                <w:lang w:eastAsia="lv-LV"/>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560BBD8" w14:textId="77777777" w:rsidR="00E27276" w:rsidRPr="00816B3C" w:rsidRDefault="00E27276" w:rsidP="00E27276">
            <w:pPr>
              <w:jc w:val="center"/>
              <w:rPr>
                <w:lang w:eastAsia="lv-LV"/>
              </w:rPr>
            </w:pPr>
          </w:p>
        </w:tc>
      </w:tr>
      <w:tr w:rsidR="00E27276" w:rsidRPr="00816B3C" w14:paraId="0EABAAF8"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91FB023" w14:textId="19F1B5D2" w:rsidR="00E27276" w:rsidRPr="00816B3C" w:rsidRDefault="00E27276" w:rsidP="00E27276">
            <w:pPr>
              <w:jc w:val="center"/>
              <w:rPr>
                <w:bCs/>
                <w:lang w:eastAsia="lv-LV"/>
              </w:rPr>
            </w:pPr>
            <w:r>
              <w:rPr>
                <w:bCs/>
                <w:lang w:eastAsia="lv-LV"/>
              </w:rPr>
              <w:t>2</w:t>
            </w:r>
            <w:r w:rsidR="0025664B">
              <w:rPr>
                <w:bCs/>
                <w:lang w:eastAsia="lv-LV"/>
              </w:rPr>
              <w:t>8</w:t>
            </w:r>
            <w:r>
              <w:rPr>
                <w:bCs/>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FB5142C" w14:textId="77777777" w:rsidR="00E27276" w:rsidRPr="00816B3C" w:rsidRDefault="00E27276" w:rsidP="00E27276">
            <w:r w:rsidRPr="00816B3C">
              <w:t>Izmēri: Garums x Platums x Augstums/</w:t>
            </w:r>
            <w:r w:rsidRPr="00816B3C">
              <w:rPr>
                <w:lang w:val="en-GB"/>
              </w:rPr>
              <w:t xml:space="preserve"> Dimensions: Length x Width x Height</w:t>
            </w:r>
            <w:r w:rsidRPr="00816B3C">
              <w:t>, mm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0D38D37" w14:textId="77777777" w:rsidR="00E27276" w:rsidRPr="00816B3C" w:rsidRDefault="00E27276" w:rsidP="00E27276">
            <w:pPr>
              <w:jc w:val="center"/>
            </w:pPr>
            <w:r w:rsidRPr="00C73161">
              <w:rPr>
                <w:color w:val="000000"/>
                <w:lang w:eastAsia="lv-LV"/>
              </w:rPr>
              <w:t xml:space="preserve">Norādīt/ </w:t>
            </w:r>
            <w:proofErr w:type="spellStart"/>
            <w:r w:rsidRPr="00C73161">
              <w:rPr>
                <w:color w:val="000000"/>
                <w:lang w:eastAsia="lv-LV"/>
              </w:rPr>
              <w:t>Specify</w:t>
            </w:r>
            <w:proofErr w:type="spellEnd"/>
            <w:r w:rsidRPr="00816B3C" w:rsidDel="00E372DA">
              <w:rPr>
                <w:highlight w:val="yellow"/>
              </w:rPr>
              <w:t xml:space="preserve"> </w:t>
            </w:r>
          </w:p>
        </w:tc>
        <w:tc>
          <w:tcPr>
            <w:tcW w:w="2397" w:type="dxa"/>
            <w:tcBorders>
              <w:top w:val="nil"/>
              <w:left w:val="nil"/>
              <w:bottom w:val="single" w:sz="4" w:space="0" w:color="auto"/>
              <w:right w:val="single" w:sz="4" w:space="0" w:color="auto"/>
            </w:tcBorders>
            <w:shd w:val="clear" w:color="auto" w:fill="auto"/>
            <w:vAlign w:val="center"/>
          </w:tcPr>
          <w:p w14:paraId="3EDD376B"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47A3E5CD"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75B3D2D2" w14:textId="77777777" w:rsidR="00E27276" w:rsidRPr="00816B3C" w:rsidRDefault="00E27276" w:rsidP="00E27276">
            <w:pPr>
              <w:jc w:val="center"/>
              <w:rPr>
                <w:lang w:eastAsia="lv-LV"/>
              </w:rPr>
            </w:pPr>
          </w:p>
        </w:tc>
      </w:tr>
      <w:tr w:rsidR="00E27276" w:rsidRPr="00816B3C" w14:paraId="6938BA0F"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ACA9620" w14:textId="64A11124" w:rsidR="00E27276" w:rsidRPr="00816B3C" w:rsidRDefault="00E27276" w:rsidP="00E27276">
            <w:pPr>
              <w:jc w:val="center"/>
              <w:rPr>
                <w:bCs/>
                <w:lang w:eastAsia="lv-LV"/>
              </w:rPr>
            </w:pPr>
            <w:r>
              <w:rPr>
                <w:bCs/>
                <w:lang w:eastAsia="lv-LV"/>
              </w:rPr>
              <w:t>2</w:t>
            </w:r>
            <w:r w:rsidR="0025664B">
              <w:rPr>
                <w:bCs/>
                <w:lang w:eastAsia="lv-LV"/>
              </w:rPr>
              <w:t>9</w:t>
            </w:r>
            <w:r>
              <w:rPr>
                <w:bCs/>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8EE4601" w14:textId="77777777" w:rsidR="00E27276" w:rsidRPr="00816B3C" w:rsidRDefault="00E27276" w:rsidP="00E27276">
            <w:r w:rsidRPr="00816B3C">
              <w:t xml:space="preserve">Kopējais svars/ </w:t>
            </w:r>
            <w:proofErr w:type="spellStart"/>
            <w:r w:rsidRPr="00816B3C">
              <w:t>Total</w:t>
            </w:r>
            <w:proofErr w:type="spellEnd"/>
            <w:r w:rsidRPr="00816B3C">
              <w:t xml:space="preserve"> </w:t>
            </w:r>
            <w:proofErr w:type="spellStart"/>
            <w:r w:rsidRPr="00816B3C">
              <w:t>mass</w:t>
            </w:r>
            <w:proofErr w:type="spellEnd"/>
            <w:r w:rsidRPr="00816B3C">
              <w:t>, kg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8008248" w14:textId="063E98F4" w:rsidR="00E27276" w:rsidRPr="00816B3C" w:rsidRDefault="00E27276" w:rsidP="00E27276">
            <w:pPr>
              <w:jc w:val="center"/>
            </w:pPr>
            <w:r w:rsidRPr="00816B3C">
              <w:t xml:space="preserve">≤ </w:t>
            </w:r>
            <w:r>
              <w:t>38</w:t>
            </w:r>
            <w:r w:rsidRPr="00816B3C">
              <w:t>00</w:t>
            </w:r>
          </w:p>
        </w:tc>
        <w:tc>
          <w:tcPr>
            <w:tcW w:w="2397" w:type="dxa"/>
            <w:tcBorders>
              <w:top w:val="nil"/>
              <w:left w:val="nil"/>
              <w:bottom w:val="single" w:sz="4" w:space="0" w:color="auto"/>
              <w:right w:val="single" w:sz="4" w:space="0" w:color="auto"/>
            </w:tcBorders>
            <w:shd w:val="clear" w:color="auto" w:fill="auto"/>
            <w:vAlign w:val="center"/>
          </w:tcPr>
          <w:p w14:paraId="7692EFFA"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7E0D3244"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5B4E62FF" w14:textId="77777777" w:rsidR="00E27276" w:rsidRPr="00816B3C" w:rsidRDefault="00E27276" w:rsidP="00E27276">
            <w:pPr>
              <w:jc w:val="center"/>
              <w:rPr>
                <w:lang w:eastAsia="lv-LV"/>
              </w:rPr>
            </w:pPr>
          </w:p>
        </w:tc>
      </w:tr>
      <w:tr w:rsidR="00E27276" w:rsidRPr="00816B3C" w14:paraId="3BEE4F6B"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046C118" w14:textId="0074B38A" w:rsidR="00E27276" w:rsidRPr="00816B3C" w:rsidRDefault="0025664B" w:rsidP="00E27276">
            <w:pPr>
              <w:jc w:val="center"/>
              <w:rPr>
                <w:bCs/>
                <w:lang w:eastAsia="lv-LV"/>
              </w:rPr>
            </w:pPr>
            <w:r>
              <w:rPr>
                <w:bCs/>
                <w:lang w:eastAsia="lv-LV"/>
              </w:rPr>
              <w:t>30</w:t>
            </w:r>
            <w:r w:rsidR="00E27276">
              <w:rPr>
                <w:bCs/>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56A81EB" w14:textId="77777777" w:rsidR="00E27276" w:rsidRPr="00816B3C" w:rsidRDefault="00E27276" w:rsidP="00E27276">
            <w:r>
              <w:rPr>
                <w:sz w:val="23"/>
                <w:szCs w:val="23"/>
              </w:rPr>
              <w:t xml:space="preserve">Tinumu svars (norādīt atsevišķi katram tinumu materiālam)/ </w:t>
            </w:r>
            <w:proofErr w:type="spellStart"/>
            <w:r>
              <w:rPr>
                <w:sz w:val="23"/>
                <w:szCs w:val="23"/>
              </w:rPr>
              <w:t>Winding</w:t>
            </w:r>
            <w:proofErr w:type="spellEnd"/>
            <w:r>
              <w:rPr>
                <w:sz w:val="23"/>
                <w:szCs w:val="23"/>
              </w:rPr>
              <w:t xml:space="preserve"> </w:t>
            </w:r>
            <w:proofErr w:type="spellStart"/>
            <w:r>
              <w:rPr>
                <w:sz w:val="23"/>
                <w:szCs w:val="23"/>
              </w:rPr>
              <w:t>weight</w:t>
            </w:r>
            <w:proofErr w:type="spellEnd"/>
            <w:r>
              <w:rPr>
                <w:sz w:val="23"/>
                <w:szCs w:val="23"/>
              </w:rPr>
              <w:t xml:space="preserve"> (</w:t>
            </w:r>
            <w:proofErr w:type="spellStart"/>
            <w:r>
              <w:rPr>
                <w:sz w:val="23"/>
                <w:szCs w:val="23"/>
              </w:rPr>
              <w:t>separate</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each</w:t>
            </w:r>
            <w:proofErr w:type="spellEnd"/>
            <w:r>
              <w:rPr>
                <w:sz w:val="23"/>
                <w:szCs w:val="23"/>
              </w:rPr>
              <w:t xml:space="preserve"> </w:t>
            </w:r>
            <w:proofErr w:type="spellStart"/>
            <w:r>
              <w:rPr>
                <w:sz w:val="23"/>
                <w:szCs w:val="23"/>
              </w:rPr>
              <w:t>material</w:t>
            </w:r>
            <w:proofErr w:type="spellEnd"/>
            <w:r>
              <w:rPr>
                <w:sz w:val="23"/>
                <w:szCs w:val="23"/>
              </w:rPr>
              <w:t xml:space="preserve">), kg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2070A29" w14:textId="77777777" w:rsidR="00E27276" w:rsidRPr="00816B3C" w:rsidRDefault="00E27276" w:rsidP="00E27276">
            <w:pPr>
              <w:jc w:val="center"/>
              <w:rPr>
                <w:highlight w:val="yellow"/>
              </w:rPr>
            </w:pPr>
            <w:r w:rsidRPr="00C73161">
              <w:rPr>
                <w:color w:val="000000"/>
                <w:lang w:eastAsia="lv-LV"/>
              </w:rPr>
              <w:t xml:space="preserve">Norādīt/ </w:t>
            </w:r>
            <w:proofErr w:type="spellStart"/>
            <w:r w:rsidRPr="00C73161">
              <w:rPr>
                <w:color w:val="000000"/>
                <w:lang w:eastAsia="lv-LV"/>
              </w:rPr>
              <w:t>Specify</w:t>
            </w:r>
            <w:proofErr w:type="spellEnd"/>
          </w:p>
        </w:tc>
        <w:tc>
          <w:tcPr>
            <w:tcW w:w="2397" w:type="dxa"/>
            <w:tcBorders>
              <w:top w:val="nil"/>
              <w:left w:val="nil"/>
              <w:bottom w:val="single" w:sz="4" w:space="0" w:color="auto"/>
              <w:right w:val="single" w:sz="4" w:space="0" w:color="auto"/>
            </w:tcBorders>
            <w:shd w:val="clear" w:color="auto" w:fill="auto"/>
            <w:vAlign w:val="center"/>
          </w:tcPr>
          <w:p w14:paraId="331D8F0D"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1005BC7E"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471CEE49" w14:textId="77777777" w:rsidR="00E27276" w:rsidRPr="00816B3C" w:rsidRDefault="00E27276" w:rsidP="00E27276">
            <w:pPr>
              <w:jc w:val="center"/>
              <w:rPr>
                <w:lang w:eastAsia="lv-LV"/>
              </w:rPr>
            </w:pPr>
          </w:p>
        </w:tc>
      </w:tr>
      <w:tr w:rsidR="00E27276" w:rsidRPr="00816B3C" w14:paraId="23A97E5F"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069A119" w14:textId="7DC6D685" w:rsidR="00E27276" w:rsidRPr="00816B3C" w:rsidRDefault="0025664B" w:rsidP="00E27276">
            <w:pPr>
              <w:jc w:val="center"/>
              <w:rPr>
                <w:bCs/>
                <w:lang w:eastAsia="lv-LV"/>
              </w:rPr>
            </w:pPr>
            <w:r>
              <w:rPr>
                <w:bCs/>
                <w:lang w:eastAsia="lv-LV"/>
              </w:rPr>
              <w:t>31</w:t>
            </w:r>
            <w:r w:rsidR="00E27276">
              <w:rPr>
                <w:bCs/>
                <w:lang w:eastAsia="lv-LV"/>
              </w:rPr>
              <w:t>.</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F562522" w14:textId="77777777" w:rsidR="00E27276" w:rsidRPr="00816B3C" w:rsidRDefault="00E27276" w:rsidP="00E27276">
            <w:r w:rsidRPr="00816B3C">
              <w:t xml:space="preserve">Eļļas svars/ Oil </w:t>
            </w:r>
            <w:proofErr w:type="spellStart"/>
            <w:r w:rsidRPr="00816B3C">
              <w:t>weight</w:t>
            </w:r>
            <w:proofErr w:type="spellEnd"/>
            <w:r w:rsidRPr="00816B3C">
              <w:t>, kg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6DB5628" w14:textId="77777777" w:rsidR="00E27276" w:rsidRPr="00816B3C" w:rsidRDefault="00E27276" w:rsidP="00E27276">
            <w:pPr>
              <w:jc w:val="center"/>
            </w:pPr>
            <w:r w:rsidRPr="00816B3C">
              <w:t>&lt;1000</w:t>
            </w:r>
          </w:p>
        </w:tc>
        <w:tc>
          <w:tcPr>
            <w:tcW w:w="2397" w:type="dxa"/>
            <w:tcBorders>
              <w:top w:val="nil"/>
              <w:left w:val="nil"/>
              <w:bottom w:val="single" w:sz="4" w:space="0" w:color="auto"/>
              <w:right w:val="single" w:sz="4" w:space="0" w:color="auto"/>
            </w:tcBorders>
            <w:shd w:val="clear" w:color="auto" w:fill="auto"/>
            <w:vAlign w:val="center"/>
          </w:tcPr>
          <w:p w14:paraId="7784F6F9"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4303A25F"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7D78F059" w14:textId="77777777" w:rsidR="00E27276" w:rsidRPr="00816B3C" w:rsidRDefault="00E27276" w:rsidP="00E27276">
            <w:pPr>
              <w:jc w:val="center"/>
              <w:rPr>
                <w:lang w:eastAsia="lv-LV"/>
              </w:rPr>
            </w:pPr>
          </w:p>
        </w:tc>
      </w:tr>
      <w:tr w:rsidR="00E27276" w:rsidRPr="00816B3C" w14:paraId="4D595D56"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861B5B0" w14:textId="0FF1C2CB" w:rsidR="00E27276" w:rsidRPr="00816B3C" w:rsidRDefault="00E27276" w:rsidP="00E27276">
            <w:pPr>
              <w:jc w:val="center"/>
              <w:rPr>
                <w:bCs/>
                <w:lang w:eastAsia="lv-LV"/>
              </w:rPr>
            </w:pPr>
            <w:r>
              <w:rPr>
                <w:bCs/>
                <w:lang w:eastAsia="lv-LV"/>
              </w:rPr>
              <w:t>3</w:t>
            </w:r>
            <w:r w:rsidR="0025664B">
              <w:rPr>
                <w:bCs/>
                <w:lang w:eastAsia="lv-LV"/>
              </w:rPr>
              <w:t>2</w:t>
            </w:r>
            <w:r>
              <w:rPr>
                <w:bCs/>
                <w:lang w:eastAsia="lv-LV"/>
              </w:rPr>
              <w:t>.</w:t>
            </w:r>
          </w:p>
        </w:tc>
        <w:tc>
          <w:tcPr>
            <w:tcW w:w="6378" w:type="dxa"/>
            <w:tcBorders>
              <w:top w:val="single" w:sz="4" w:space="0" w:color="auto"/>
              <w:left w:val="single" w:sz="4" w:space="0" w:color="auto"/>
              <w:bottom w:val="single" w:sz="4" w:space="0" w:color="auto"/>
              <w:right w:val="single" w:sz="4" w:space="0" w:color="auto"/>
            </w:tcBorders>
            <w:vAlign w:val="center"/>
          </w:tcPr>
          <w:p w14:paraId="1783FD1A" w14:textId="77777777" w:rsidR="00E27276" w:rsidRPr="00816B3C" w:rsidRDefault="00E27276" w:rsidP="00E27276">
            <w:proofErr w:type="spellStart"/>
            <w:r w:rsidRPr="00816B3C">
              <w:rPr>
                <w:lang w:val="en-US"/>
              </w:rPr>
              <w:t>Četras</w:t>
            </w:r>
            <w:proofErr w:type="spellEnd"/>
            <w:r w:rsidRPr="00816B3C">
              <w:rPr>
                <w:lang w:val="en-US"/>
              </w:rPr>
              <w:t xml:space="preserve"> </w:t>
            </w:r>
            <w:proofErr w:type="spellStart"/>
            <w:r w:rsidRPr="00816B3C">
              <w:rPr>
                <w:lang w:val="en-US"/>
              </w:rPr>
              <w:t>pacelšanas</w:t>
            </w:r>
            <w:proofErr w:type="spellEnd"/>
            <w:r w:rsidRPr="00816B3C">
              <w:rPr>
                <w:lang w:val="en-US"/>
              </w:rPr>
              <w:t xml:space="preserve"> un </w:t>
            </w:r>
            <w:proofErr w:type="spellStart"/>
            <w:r w:rsidRPr="00816B3C">
              <w:rPr>
                <w:lang w:val="en-US"/>
              </w:rPr>
              <w:t>četras</w:t>
            </w:r>
            <w:proofErr w:type="spellEnd"/>
            <w:r w:rsidRPr="00816B3C">
              <w:rPr>
                <w:lang w:val="en-US"/>
              </w:rPr>
              <w:t xml:space="preserve"> </w:t>
            </w:r>
            <w:proofErr w:type="spellStart"/>
            <w:r w:rsidRPr="00816B3C">
              <w:rPr>
                <w:lang w:val="en-US"/>
              </w:rPr>
              <w:t>vilkšanas</w:t>
            </w:r>
            <w:proofErr w:type="spellEnd"/>
            <w:r w:rsidRPr="00816B3C">
              <w:rPr>
                <w:lang w:val="en-US"/>
              </w:rPr>
              <w:t xml:space="preserve"> </w:t>
            </w:r>
            <w:proofErr w:type="spellStart"/>
            <w:r w:rsidRPr="00816B3C">
              <w:rPr>
                <w:lang w:val="en-US"/>
              </w:rPr>
              <w:t>cilpas</w:t>
            </w:r>
            <w:proofErr w:type="spellEnd"/>
            <w:r w:rsidRPr="00816B3C">
              <w:rPr>
                <w:lang w:val="en-US"/>
              </w:rPr>
              <w:t>/ Four jacking lugs and four pulling eyes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D9191F5" w14:textId="77777777" w:rsidR="00E27276" w:rsidRPr="00816B3C" w:rsidRDefault="00E27276" w:rsidP="00E27276">
            <w:pPr>
              <w:jc w:val="center"/>
            </w:pPr>
            <w:r w:rsidRPr="00816B3C">
              <w:t>Jā/</w:t>
            </w:r>
            <w:proofErr w:type="spellStart"/>
            <w:r w:rsidRPr="00816B3C">
              <w:t>Yes</w:t>
            </w:r>
            <w:proofErr w:type="spellEnd"/>
          </w:p>
        </w:tc>
        <w:tc>
          <w:tcPr>
            <w:tcW w:w="2397" w:type="dxa"/>
            <w:tcBorders>
              <w:top w:val="nil"/>
              <w:left w:val="nil"/>
              <w:bottom w:val="single" w:sz="4" w:space="0" w:color="auto"/>
              <w:right w:val="single" w:sz="4" w:space="0" w:color="auto"/>
            </w:tcBorders>
            <w:shd w:val="clear" w:color="auto" w:fill="auto"/>
            <w:vAlign w:val="center"/>
          </w:tcPr>
          <w:p w14:paraId="149930BC"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53EF4FC6"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1ED4309B" w14:textId="77777777" w:rsidR="00E27276" w:rsidRPr="00816B3C" w:rsidRDefault="00E27276" w:rsidP="00E27276">
            <w:pPr>
              <w:jc w:val="center"/>
              <w:rPr>
                <w:lang w:eastAsia="lv-LV"/>
              </w:rPr>
            </w:pPr>
          </w:p>
        </w:tc>
      </w:tr>
      <w:tr w:rsidR="00E27276" w:rsidRPr="00816B3C" w14:paraId="1FF8AFBA"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85E7A77" w14:textId="1DFDA18C" w:rsidR="00E27276" w:rsidRPr="00816B3C" w:rsidRDefault="00E27276" w:rsidP="00E27276">
            <w:pPr>
              <w:jc w:val="center"/>
              <w:rPr>
                <w:bCs/>
                <w:lang w:eastAsia="lv-LV"/>
              </w:rPr>
            </w:pPr>
            <w:r>
              <w:rPr>
                <w:bCs/>
                <w:lang w:eastAsia="lv-LV"/>
              </w:rPr>
              <w:t>3</w:t>
            </w:r>
            <w:r w:rsidR="0025664B">
              <w:rPr>
                <w:bCs/>
                <w:lang w:eastAsia="lv-LV"/>
              </w:rPr>
              <w:t>3</w:t>
            </w:r>
            <w:r>
              <w:rPr>
                <w:bCs/>
                <w:lang w:eastAsia="lv-LV"/>
              </w:rPr>
              <w:t>.</w:t>
            </w:r>
          </w:p>
        </w:tc>
        <w:tc>
          <w:tcPr>
            <w:tcW w:w="6378" w:type="dxa"/>
            <w:tcBorders>
              <w:top w:val="single" w:sz="4" w:space="0" w:color="auto"/>
              <w:left w:val="single" w:sz="4" w:space="0" w:color="auto"/>
              <w:bottom w:val="single" w:sz="4" w:space="0" w:color="auto"/>
              <w:right w:val="single" w:sz="4" w:space="0" w:color="auto"/>
            </w:tcBorders>
            <w:vAlign w:val="center"/>
          </w:tcPr>
          <w:p w14:paraId="5B8D1958" w14:textId="77777777" w:rsidR="00E27276" w:rsidRPr="00816B3C" w:rsidRDefault="00E27276" w:rsidP="00E27276">
            <w:r w:rsidRPr="00816B3C">
              <w:rPr>
                <w:lang w:val="en-US"/>
              </w:rPr>
              <w:t xml:space="preserve">Divi </w:t>
            </w:r>
            <w:proofErr w:type="spellStart"/>
            <w:r w:rsidRPr="00816B3C">
              <w:rPr>
                <w:lang w:val="en-US"/>
              </w:rPr>
              <w:t>zemējumam</w:t>
            </w:r>
            <w:proofErr w:type="spellEnd"/>
            <w:r w:rsidRPr="00816B3C">
              <w:rPr>
                <w:lang w:val="en-US"/>
              </w:rPr>
              <w:t xml:space="preserve"> </w:t>
            </w:r>
            <w:proofErr w:type="spellStart"/>
            <w:r w:rsidRPr="00816B3C">
              <w:rPr>
                <w:lang w:val="en-US"/>
              </w:rPr>
              <w:t>paredzētie</w:t>
            </w:r>
            <w:proofErr w:type="spellEnd"/>
            <w:r w:rsidRPr="00816B3C">
              <w:rPr>
                <w:lang w:val="en-US"/>
              </w:rPr>
              <w:t xml:space="preserve"> </w:t>
            </w:r>
            <w:proofErr w:type="spellStart"/>
            <w:r w:rsidRPr="00816B3C">
              <w:rPr>
                <w:lang w:val="en-US"/>
              </w:rPr>
              <w:t>pievienojumi</w:t>
            </w:r>
            <w:proofErr w:type="spellEnd"/>
            <w:r w:rsidRPr="00816B3C">
              <w:rPr>
                <w:lang w:val="en-US"/>
              </w:rPr>
              <w:t xml:space="preserve"> M12, pa </w:t>
            </w:r>
            <w:proofErr w:type="spellStart"/>
            <w:r w:rsidRPr="00816B3C">
              <w:rPr>
                <w:lang w:val="en-US"/>
              </w:rPr>
              <w:t>diognāli</w:t>
            </w:r>
            <w:proofErr w:type="spellEnd"/>
            <w:r w:rsidRPr="00816B3C">
              <w:rPr>
                <w:lang w:val="en-US"/>
              </w:rPr>
              <w:t xml:space="preserve"> </w:t>
            </w:r>
            <w:proofErr w:type="spellStart"/>
            <w:r w:rsidRPr="00816B3C">
              <w:rPr>
                <w:lang w:val="en-US"/>
              </w:rPr>
              <w:t>uz</w:t>
            </w:r>
            <w:proofErr w:type="spellEnd"/>
            <w:r w:rsidRPr="00816B3C">
              <w:rPr>
                <w:lang w:val="en-US"/>
              </w:rPr>
              <w:t xml:space="preserve"> </w:t>
            </w:r>
            <w:proofErr w:type="spellStart"/>
            <w:r w:rsidRPr="00816B3C">
              <w:rPr>
                <w:lang w:val="en-US"/>
              </w:rPr>
              <w:t>korpusa</w:t>
            </w:r>
            <w:proofErr w:type="spellEnd"/>
            <w:r w:rsidRPr="00816B3C">
              <w:rPr>
                <w:lang w:val="en-US"/>
              </w:rPr>
              <w:t>/ 2 earthing sockets M12, diagonally positioned on the base frame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123762" w14:textId="77777777" w:rsidR="00E27276" w:rsidRPr="00816B3C" w:rsidRDefault="00E27276" w:rsidP="00E27276">
            <w:pPr>
              <w:jc w:val="center"/>
            </w:pPr>
            <w:r w:rsidRPr="00816B3C">
              <w:t>Jā/</w:t>
            </w:r>
            <w:proofErr w:type="spellStart"/>
            <w:r w:rsidRPr="00816B3C">
              <w:t>Yes</w:t>
            </w:r>
            <w:proofErr w:type="spellEnd"/>
          </w:p>
        </w:tc>
        <w:tc>
          <w:tcPr>
            <w:tcW w:w="2397" w:type="dxa"/>
            <w:tcBorders>
              <w:top w:val="nil"/>
              <w:left w:val="nil"/>
              <w:bottom w:val="single" w:sz="4" w:space="0" w:color="auto"/>
              <w:right w:val="single" w:sz="4" w:space="0" w:color="auto"/>
            </w:tcBorders>
            <w:shd w:val="clear" w:color="auto" w:fill="auto"/>
            <w:vAlign w:val="center"/>
          </w:tcPr>
          <w:p w14:paraId="08E39275"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1D763C8B"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5BFD5026" w14:textId="77777777" w:rsidR="00E27276" w:rsidRPr="00816B3C" w:rsidRDefault="00E27276" w:rsidP="00E27276">
            <w:pPr>
              <w:jc w:val="center"/>
              <w:rPr>
                <w:lang w:eastAsia="lv-LV"/>
              </w:rPr>
            </w:pPr>
          </w:p>
        </w:tc>
      </w:tr>
      <w:tr w:rsidR="00E27276" w:rsidRPr="00816B3C" w14:paraId="054BA415"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27A37F5" w14:textId="638E985E" w:rsidR="00E27276" w:rsidRPr="00816B3C" w:rsidRDefault="00E27276" w:rsidP="00E27276">
            <w:pPr>
              <w:jc w:val="center"/>
              <w:rPr>
                <w:bCs/>
                <w:lang w:eastAsia="lv-LV"/>
              </w:rPr>
            </w:pPr>
            <w:r>
              <w:rPr>
                <w:bCs/>
                <w:lang w:eastAsia="lv-LV"/>
              </w:rPr>
              <w:t>3</w:t>
            </w:r>
            <w:r w:rsidR="0025664B">
              <w:rPr>
                <w:bCs/>
                <w:lang w:eastAsia="lv-LV"/>
              </w:rPr>
              <w:t>4</w:t>
            </w:r>
            <w:r>
              <w:rPr>
                <w:bCs/>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45C16D1F" w14:textId="77777777" w:rsidR="00E27276" w:rsidRPr="00816B3C" w:rsidRDefault="00E27276" w:rsidP="00E27276">
            <w:pPr>
              <w:rPr>
                <w:bCs/>
                <w:lang w:eastAsia="lv-LV"/>
              </w:rPr>
            </w:pPr>
            <w:r w:rsidRPr="00816B3C">
              <w:t>Krāsas tonis (ja izmantots krāsojums)/</w:t>
            </w:r>
            <w:r w:rsidRPr="00816B3C">
              <w:rPr>
                <w:lang w:val="en-GB"/>
              </w:rPr>
              <w:t xml:space="preserve"> Colour (if painted)</w:t>
            </w:r>
          </w:p>
        </w:tc>
        <w:tc>
          <w:tcPr>
            <w:tcW w:w="2552" w:type="dxa"/>
            <w:tcBorders>
              <w:top w:val="nil"/>
              <w:left w:val="nil"/>
              <w:bottom w:val="single" w:sz="4" w:space="0" w:color="auto"/>
              <w:right w:val="single" w:sz="4" w:space="0" w:color="auto"/>
            </w:tcBorders>
            <w:shd w:val="clear" w:color="auto" w:fill="auto"/>
            <w:vAlign w:val="center"/>
          </w:tcPr>
          <w:p w14:paraId="2884242A" w14:textId="77777777" w:rsidR="00E27276" w:rsidRPr="00816B3C" w:rsidRDefault="00E27276" w:rsidP="00E27276">
            <w:pPr>
              <w:jc w:val="center"/>
            </w:pPr>
            <w:r w:rsidRPr="00816B3C">
              <w:t>RAL 7033</w:t>
            </w:r>
          </w:p>
        </w:tc>
        <w:tc>
          <w:tcPr>
            <w:tcW w:w="2397" w:type="dxa"/>
            <w:tcBorders>
              <w:top w:val="nil"/>
              <w:left w:val="nil"/>
              <w:bottom w:val="single" w:sz="4" w:space="0" w:color="auto"/>
              <w:right w:val="single" w:sz="4" w:space="0" w:color="auto"/>
            </w:tcBorders>
            <w:shd w:val="clear" w:color="auto" w:fill="auto"/>
            <w:vAlign w:val="center"/>
          </w:tcPr>
          <w:p w14:paraId="706C3A4B"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030543B0"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7C0274E6" w14:textId="77777777" w:rsidR="00E27276" w:rsidRPr="00816B3C" w:rsidRDefault="00E27276" w:rsidP="00E27276">
            <w:pPr>
              <w:jc w:val="center"/>
              <w:rPr>
                <w:lang w:eastAsia="lv-LV"/>
              </w:rPr>
            </w:pPr>
          </w:p>
        </w:tc>
      </w:tr>
      <w:tr w:rsidR="00E27276" w:rsidRPr="00816B3C" w14:paraId="31F7FC5C"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1E25BDF" w14:textId="4D40FF78" w:rsidR="00E27276" w:rsidRPr="00816B3C" w:rsidRDefault="00E27276" w:rsidP="00E27276">
            <w:pPr>
              <w:jc w:val="center"/>
              <w:rPr>
                <w:bCs/>
                <w:lang w:eastAsia="lv-LV"/>
              </w:rPr>
            </w:pPr>
            <w:r>
              <w:rPr>
                <w:bCs/>
                <w:lang w:eastAsia="lv-LV"/>
              </w:rPr>
              <w:t>3</w:t>
            </w:r>
            <w:r w:rsidR="0025664B">
              <w:rPr>
                <w:bCs/>
                <w:lang w:eastAsia="lv-LV"/>
              </w:rPr>
              <w:t>5</w:t>
            </w:r>
            <w:r>
              <w:rPr>
                <w:bCs/>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23EB543A" w14:textId="574F48A2" w:rsidR="00E27276" w:rsidRPr="00816B3C" w:rsidRDefault="00E27276" w:rsidP="00E27276">
            <w:pPr>
              <w:rPr>
                <w:bCs/>
                <w:lang w:eastAsia="lv-LV"/>
              </w:rPr>
            </w:pPr>
            <w:r w:rsidRPr="00816B3C">
              <w:t xml:space="preserve">Pretkorozijas aizsardzība darbam ārējā vidē ar kalpošanas laiku ≥30 gadi, </w:t>
            </w:r>
            <w:proofErr w:type="spellStart"/>
            <w:r w:rsidRPr="00816B3C">
              <w:t>korozivitātes</w:t>
            </w:r>
            <w:proofErr w:type="spellEnd"/>
            <w:r w:rsidRPr="00816B3C">
              <w:t xml:space="preserve"> kategorija C3, karsti cinkots (minimālais cinka pārklājuma biezums 50µm)</w:t>
            </w:r>
            <w:r>
              <w:t xml:space="preserve"> </w:t>
            </w:r>
            <w:r w:rsidRPr="00816B3C">
              <w:t>EN ISO 1461 vai krāsots atbilstoši (EN ISO 12944-2)</w:t>
            </w:r>
            <w:r>
              <w:rPr>
                <w:lang w:val="en-US"/>
              </w:rPr>
              <w:t xml:space="preserve"> </w:t>
            </w:r>
            <w:proofErr w:type="spellStart"/>
            <w:r>
              <w:rPr>
                <w:lang w:val="en-US"/>
              </w:rPr>
              <w:t>vai</w:t>
            </w:r>
            <w:proofErr w:type="spellEnd"/>
            <w:r>
              <w:rPr>
                <w:lang w:val="en-US"/>
              </w:rPr>
              <w:t xml:space="preserve"> </w:t>
            </w:r>
            <w:proofErr w:type="spellStart"/>
            <w:r>
              <w:rPr>
                <w:lang w:val="en-US"/>
              </w:rPr>
              <w:t>ekvivalents</w:t>
            </w:r>
            <w:proofErr w:type="spellEnd"/>
            <w:r w:rsidRPr="00816B3C">
              <w:t xml:space="preserve">/ Anti – </w:t>
            </w:r>
            <w:proofErr w:type="spellStart"/>
            <w:r w:rsidRPr="00816B3C">
              <w:t>rust</w:t>
            </w:r>
            <w:proofErr w:type="spellEnd"/>
            <w:r w:rsidRPr="00816B3C">
              <w:t xml:space="preserve"> </w:t>
            </w:r>
            <w:proofErr w:type="spellStart"/>
            <w:r w:rsidRPr="00816B3C">
              <w:t>protection</w:t>
            </w:r>
            <w:proofErr w:type="spellEnd"/>
            <w:r w:rsidRPr="00816B3C">
              <w:t xml:space="preserve"> ≥30 </w:t>
            </w:r>
            <w:proofErr w:type="spellStart"/>
            <w:r w:rsidRPr="00816B3C">
              <w:t>years</w:t>
            </w:r>
            <w:proofErr w:type="spellEnd"/>
            <w:r w:rsidRPr="00816B3C">
              <w:t xml:space="preserve"> </w:t>
            </w:r>
            <w:proofErr w:type="spellStart"/>
            <w:r w:rsidRPr="00816B3C">
              <w:t>according</w:t>
            </w:r>
            <w:proofErr w:type="spellEnd"/>
            <w:r w:rsidRPr="00816B3C">
              <w:t xml:space="preserve"> </w:t>
            </w:r>
            <w:proofErr w:type="spellStart"/>
            <w:r w:rsidRPr="00816B3C">
              <w:t>atmospheric</w:t>
            </w:r>
            <w:proofErr w:type="spellEnd"/>
            <w:r w:rsidRPr="00816B3C">
              <w:t xml:space="preserve"> </w:t>
            </w:r>
            <w:proofErr w:type="spellStart"/>
            <w:r w:rsidRPr="00816B3C">
              <w:t>corrosivity</w:t>
            </w:r>
            <w:proofErr w:type="spellEnd"/>
            <w:r w:rsidRPr="00816B3C">
              <w:t xml:space="preserve"> </w:t>
            </w:r>
            <w:proofErr w:type="spellStart"/>
            <w:r w:rsidRPr="00816B3C">
              <w:t>class</w:t>
            </w:r>
            <w:proofErr w:type="spellEnd"/>
            <w:r w:rsidRPr="00816B3C">
              <w:t xml:space="preserve"> C3, </w:t>
            </w:r>
            <w:proofErr w:type="spellStart"/>
            <w:r w:rsidRPr="00816B3C">
              <w:t>hot</w:t>
            </w:r>
            <w:proofErr w:type="spellEnd"/>
            <w:r w:rsidRPr="00816B3C">
              <w:t xml:space="preserve">-dip </w:t>
            </w:r>
            <w:proofErr w:type="spellStart"/>
            <w:r w:rsidRPr="00816B3C">
              <w:t>galvanized</w:t>
            </w:r>
            <w:proofErr w:type="spellEnd"/>
            <w:r w:rsidRPr="00816B3C">
              <w:t xml:space="preserve"> (min. </w:t>
            </w:r>
            <w:proofErr w:type="spellStart"/>
            <w:r w:rsidRPr="00816B3C">
              <w:t>thickness</w:t>
            </w:r>
            <w:proofErr w:type="spellEnd"/>
            <w:r w:rsidRPr="00816B3C">
              <w:t xml:space="preserve"> 50µm), EN ISO 1461 </w:t>
            </w:r>
            <w:proofErr w:type="spellStart"/>
            <w:r w:rsidRPr="00816B3C">
              <w:t>or</w:t>
            </w:r>
            <w:proofErr w:type="spellEnd"/>
            <w:r w:rsidRPr="00816B3C">
              <w:t xml:space="preserve"> </w:t>
            </w:r>
            <w:proofErr w:type="spellStart"/>
            <w:r w:rsidRPr="00816B3C">
              <w:t>painted</w:t>
            </w:r>
            <w:proofErr w:type="spellEnd"/>
            <w:r w:rsidRPr="00816B3C">
              <w:t xml:space="preserve"> </w:t>
            </w:r>
            <w:proofErr w:type="spellStart"/>
            <w:r w:rsidRPr="00816B3C">
              <w:t>according</w:t>
            </w:r>
            <w:proofErr w:type="spellEnd"/>
            <w:r w:rsidRPr="00816B3C">
              <w:t xml:space="preserve"> (EN ISO 12944-2)</w:t>
            </w:r>
            <w:r>
              <w:rPr>
                <w:lang w:val="en-US"/>
              </w:rPr>
              <w:t xml:space="preserve"> or equivalent</w:t>
            </w:r>
          </w:p>
        </w:tc>
        <w:tc>
          <w:tcPr>
            <w:tcW w:w="2552" w:type="dxa"/>
            <w:tcBorders>
              <w:top w:val="nil"/>
              <w:left w:val="nil"/>
              <w:bottom w:val="single" w:sz="4" w:space="0" w:color="auto"/>
              <w:right w:val="single" w:sz="4" w:space="0" w:color="auto"/>
            </w:tcBorders>
            <w:shd w:val="clear" w:color="auto" w:fill="auto"/>
            <w:vAlign w:val="center"/>
          </w:tcPr>
          <w:p w14:paraId="160B0339" w14:textId="77777777" w:rsidR="00E27276" w:rsidRPr="00816B3C" w:rsidRDefault="00E27276" w:rsidP="00E27276">
            <w:pPr>
              <w:jc w:val="center"/>
            </w:pPr>
            <w:r w:rsidRPr="00816B3C">
              <w:t>Jā/</w:t>
            </w:r>
            <w:proofErr w:type="spellStart"/>
            <w:r w:rsidRPr="00816B3C">
              <w:t>Yes</w:t>
            </w:r>
            <w:proofErr w:type="spellEnd"/>
          </w:p>
        </w:tc>
        <w:tc>
          <w:tcPr>
            <w:tcW w:w="2397" w:type="dxa"/>
            <w:tcBorders>
              <w:top w:val="nil"/>
              <w:left w:val="nil"/>
              <w:bottom w:val="single" w:sz="4" w:space="0" w:color="auto"/>
              <w:right w:val="single" w:sz="4" w:space="0" w:color="auto"/>
            </w:tcBorders>
            <w:shd w:val="clear" w:color="auto" w:fill="auto"/>
            <w:vAlign w:val="center"/>
          </w:tcPr>
          <w:p w14:paraId="3F87667E"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4873BFDF"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1B94AE86" w14:textId="77777777" w:rsidR="00E27276" w:rsidRPr="00816B3C" w:rsidRDefault="00E27276" w:rsidP="00E27276">
            <w:pPr>
              <w:jc w:val="center"/>
              <w:rPr>
                <w:lang w:eastAsia="lv-LV"/>
              </w:rPr>
            </w:pPr>
          </w:p>
        </w:tc>
      </w:tr>
      <w:tr w:rsidR="00E27276" w:rsidRPr="00816B3C" w14:paraId="6D3E2888"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199194F" w14:textId="6EB2C690" w:rsidR="00E27276" w:rsidRPr="00816B3C" w:rsidRDefault="00E27276" w:rsidP="00E27276">
            <w:pPr>
              <w:jc w:val="center"/>
              <w:rPr>
                <w:bCs/>
                <w:lang w:eastAsia="lv-LV"/>
              </w:rPr>
            </w:pPr>
            <w:r>
              <w:rPr>
                <w:bCs/>
                <w:lang w:eastAsia="lv-LV"/>
              </w:rPr>
              <w:t>3</w:t>
            </w:r>
            <w:r w:rsidR="0025664B">
              <w:rPr>
                <w:bCs/>
                <w:lang w:eastAsia="lv-LV"/>
              </w:rPr>
              <w:t>6</w:t>
            </w:r>
            <w:r>
              <w:rPr>
                <w:bCs/>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396CB4E8" w14:textId="77777777" w:rsidR="00E27276" w:rsidRPr="00816B3C" w:rsidRDefault="00E27276" w:rsidP="00E27276">
            <w:pPr>
              <w:rPr>
                <w:bCs/>
                <w:lang w:eastAsia="lv-LV"/>
              </w:rPr>
            </w:pPr>
            <w:r w:rsidRPr="00816B3C">
              <w:t xml:space="preserve">Ražotāja noteiktam transformatora sērijas numuram jābūt iegravētam uz korpusa/ </w:t>
            </w:r>
            <w:r w:rsidRPr="00816B3C">
              <w:rPr>
                <w:lang w:val="en-GB"/>
              </w:rPr>
              <w:t>Manufacturer’s serial number must be indelibly engraved on tank</w:t>
            </w:r>
          </w:p>
        </w:tc>
        <w:tc>
          <w:tcPr>
            <w:tcW w:w="2552" w:type="dxa"/>
            <w:tcBorders>
              <w:top w:val="nil"/>
              <w:left w:val="nil"/>
              <w:bottom w:val="single" w:sz="4" w:space="0" w:color="auto"/>
              <w:right w:val="single" w:sz="4" w:space="0" w:color="auto"/>
            </w:tcBorders>
            <w:shd w:val="clear" w:color="auto" w:fill="auto"/>
            <w:vAlign w:val="center"/>
          </w:tcPr>
          <w:p w14:paraId="1A64ED85" w14:textId="77777777" w:rsidR="00E27276" w:rsidRPr="00816B3C" w:rsidRDefault="00E27276" w:rsidP="00E27276">
            <w:pPr>
              <w:jc w:val="center"/>
            </w:pPr>
            <w:r w:rsidRPr="00816B3C">
              <w:t>Jā/</w:t>
            </w:r>
            <w:proofErr w:type="spellStart"/>
            <w:r w:rsidRPr="00816B3C">
              <w:t>Yes</w:t>
            </w:r>
            <w:proofErr w:type="spellEnd"/>
          </w:p>
        </w:tc>
        <w:tc>
          <w:tcPr>
            <w:tcW w:w="2397" w:type="dxa"/>
            <w:tcBorders>
              <w:top w:val="nil"/>
              <w:left w:val="nil"/>
              <w:bottom w:val="single" w:sz="4" w:space="0" w:color="auto"/>
              <w:right w:val="single" w:sz="4" w:space="0" w:color="auto"/>
            </w:tcBorders>
            <w:shd w:val="clear" w:color="auto" w:fill="auto"/>
            <w:vAlign w:val="center"/>
          </w:tcPr>
          <w:p w14:paraId="2CF8B480"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5C315A48"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6C615671" w14:textId="77777777" w:rsidR="00E27276" w:rsidRPr="00816B3C" w:rsidRDefault="00E27276" w:rsidP="00E27276">
            <w:pPr>
              <w:jc w:val="center"/>
              <w:rPr>
                <w:lang w:eastAsia="lv-LV"/>
              </w:rPr>
            </w:pPr>
          </w:p>
        </w:tc>
      </w:tr>
      <w:tr w:rsidR="00E27276" w:rsidRPr="00816B3C" w14:paraId="30DE814F"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4A5D070" w14:textId="3631765C" w:rsidR="00E27276" w:rsidRPr="00816B3C" w:rsidRDefault="00E27276" w:rsidP="00E27276">
            <w:pPr>
              <w:jc w:val="center"/>
              <w:rPr>
                <w:bCs/>
                <w:lang w:eastAsia="lv-LV"/>
              </w:rPr>
            </w:pPr>
            <w:r>
              <w:rPr>
                <w:bCs/>
                <w:lang w:eastAsia="lv-LV"/>
              </w:rPr>
              <w:lastRenderedPageBreak/>
              <w:t>3</w:t>
            </w:r>
            <w:r w:rsidR="0025664B">
              <w:rPr>
                <w:bCs/>
                <w:lang w:eastAsia="lv-LV"/>
              </w:rPr>
              <w:t>7</w:t>
            </w:r>
            <w:r>
              <w:rPr>
                <w:bCs/>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683A02DF" w14:textId="77777777" w:rsidR="00E27276" w:rsidRPr="00816B3C" w:rsidRDefault="00E27276" w:rsidP="00E27276">
            <w:pPr>
              <w:pStyle w:val="TSPecenter"/>
              <w:jc w:val="left"/>
              <w:rPr>
                <w:sz w:val="24"/>
                <w:szCs w:val="24"/>
                <w:lang w:val="lv-LV"/>
              </w:rPr>
            </w:pPr>
            <w:r w:rsidRPr="00816B3C">
              <w:rPr>
                <w:sz w:val="24"/>
                <w:szCs w:val="24"/>
                <w:lang w:val="lv-LV"/>
              </w:rPr>
              <w:t>Parametru plāksnīte- pret atmosfēras iedarbību izturīga ar aizsargpārklājumu</w:t>
            </w:r>
          </w:p>
          <w:p w14:paraId="148D08F8" w14:textId="51A3E295" w:rsidR="00E27276" w:rsidRPr="00816B3C" w:rsidRDefault="00E27276" w:rsidP="00E27276">
            <w:pPr>
              <w:rPr>
                <w:bCs/>
                <w:lang w:eastAsia="lv-LV"/>
              </w:rPr>
            </w:pPr>
            <w:r w:rsidRPr="00816B3C">
              <w:t>Plāksnītē iekļaujama informācija atbilstoši EN 60076-6</w:t>
            </w:r>
            <w:r w:rsidRPr="007818E2">
              <w:rPr>
                <w:lang w:eastAsia="lv-LV"/>
              </w:rPr>
              <w:t xml:space="preserve"> vai ekvivalents</w:t>
            </w:r>
            <w:r w:rsidRPr="00816B3C">
              <w:t xml:space="preserve">/ </w:t>
            </w:r>
            <w:proofErr w:type="spellStart"/>
            <w:r w:rsidRPr="00816B3C">
              <w:t>Nameplate</w:t>
            </w:r>
            <w:proofErr w:type="spellEnd"/>
            <w:r w:rsidRPr="00816B3C">
              <w:t xml:space="preserve"> </w:t>
            </w:r>
            <w:proofErr w:type="spellStart"/>
            <w:r w:rsidRPr="00816B3C">
              <w:t>of</w:t>
            </w:r>
            <w:proofErr w:type="spellEnd"/>
            <w:r w:rsidRPr="00816B3C">
              <w:t xml:space="preserve"> </w:t>
            </w:r>
            <w:proofErr w:type="spellStart"/>
            <w:r w:rsidRPr="00816B3C">
              <w:t>transformer</w:t>
            </w:r>
            <w:proofErr w:type="spellEnd"/>
            <w:r w:rsidRPr="00816B3C">
              <w:t xml:space="preserve">- </w:t>
            </w:r>
            <w:proofErr w:type="spellStart"/>
            <w:r w:rsidRPr="00816B3C">
              <w:t>atmospheric</w:t>
            </w:r>
            <w:proofErr w:type="spellEnd"/>
            <w:r w:rsidRPr="00816B3C">
              <w:t xml:space="preserve"> </w:t>
            </w:r>
            <w:proofErr w:type="spellStart"/>
            <w:r w:rsidRPr="00816B3C">
              <w:t>conditions</w:t>
            </w:r>
            <w:proofErr w:type="spellEnd"/>
            <w:r w:rsidRPr="00816B3C">
              <w:t xml:space="preserve"> </w:t>
            </w:r>
            <w:proofErr w:type="spellStart"/>
            <w:r w:rsidRPr="00816B3C">
              <w:t>resistant</w:t>
            </w:r>
            <w:proofErr w:type="spellEnd"/>
            <w:r w:rsidRPr="00816B3C">
              <w:t xml:space="preserve"> </w:t>
            </w:r>
            <w:proofErr w:type="spellStart"/>
            <w:r w:rsidRPr="00816B3C">
              <w:t>material</w:t>
            </w:r>
            <w:proofErr w:type="spellEnd"/>
            <w:r w:rsidRPr="00816B3C">
              <w:t xml:space="preserve"> </w:t>
            </w:r>
            <w:proofErr w:type="spellStart"/>
            <w:r w:rsidRPr="00816B3C">
              <w:t>with</w:t>
            </w:r>
            <w:proofErr w:type="spellEnd"/>
            <w:r w:rsidRPr="00816B3C">
              <w:t xml:space="preserve"> </w:t>
            </w:r>
            <w:proofErr w:type="spellStart"/>
            <w:r w:rsidRPr="00816B3C">
              <w:t>protection</w:t>
            </w:r>
            <w:proofErr w:type="spellEnd"/>
            <w:r w:rsidRPr="00816B3C">
              <w:t xml:space="preserve"> </w:t>
            </w:r>
            <w:proofErr w:type="spellStart"/>
            <w:r w:rsidRPr="00816B3C">
              <w:t>coat</w:t>
            </w:r>
            <w:proofErr w:type="spellEnd"/>
            <w:r w:rsidRPr="00816B3C">
              <w:t xml:space="preserve">; </w:t>
            </w:r>
            <w:proofErr w:type="spellStart"/>
            <w:r w:rsidRPr="00816B3C">
              <w:t>Information</w:t>
            </w:r>
            <w:proofErr w:type="spellEnd"/>
            <w:r w:rsidRPr="00816B3C">
              <w:t xml:space="preserve"> </w:t>
            </w:r>
            <w:proofErr w:type="spellStart"/>
            <w:r w:rsidRPr="00816B3C">
              <w:t>according</w:t>
            </w:r>
            <w:proofErr w:type="spellEnd"/>
            <w:r>
              <w:t xml:space="preserve"> </w:t>
            </w:r>
            <w:r w:rsidRPr="00816B3C">
              <w:t>EN 60076-</w:t>
            </w:r>
            <w:r>
              <w:t>6</w:t>
            </w:r>
            <w:r w:rsidRPr="007818E2">
              <w:rPr>
                <w:lang w:eastAsia="lv-LV"/>
              </w:rPr>
              <w:t xml:space="preserve"> </w:t>
            </w:r>
            <w:proofErr w:type="spellStart"/>
            <w:r w:rsidRPr="007818E2">
              <w:rPr>
                <w:lang w:eastAsia="lv-LV"/>
              </w:rPr>
              <w:t>or</w:t>
            </w:r>
            <w:proofErr w:type="spellEnd"/>
            <w:r w:rsidRPr="007818E2">
              <w:rPr>
                <w:lang w:eastAsia="lv-LV"/>
              </w:rPr>
              <w:t xml:space="preserve"> equivalent</w:t>
            </w:r>
          </w:p>
        </w:tc>
        <w:tc>
          <w:tcPr>
            <w:tcW w:w="2552" w:type="dxa"/>
            <w:tcBorders>
              <w:top w:val="nil"/>
              <w:left w:val="nil"/>
              <w:bottom w:val="single" w:sz="4" w:space="0" w:color="auto"/>
              <w:right w:val="single" w:sz="4" w:space="0" w:color="auto"/>
            </w:tcBorders>
            <w:shd w:val="clear" w:color="auto" w:fill="auto"/>
            <w:vAlign w:val="center"/>
          </w:tcPr>
          <w:p w14:paraId="019DD16A" w14:textId="77777777" w:rsidR="00E27276" w:rsidRPr="00816B3C" w:rsidRDefault="00E27276" w:rsidP="00E27276">
            <w:pPr>
              <w:jc w:val="center"/>
            </w:pPr>
            <w:r w:rsidRPr="00816B3C">
              <w:t>Jā/</w:t>
            </w:r>
            <w:proofErr w:type="spellStart"/>
            <w:r w:rsidRPr="00816B3C">
              <w:t>Yes</w:t>
            </w:r>
            <w:proofErr w:type="spellEnd"/>
          </w:p>
        </w:tc>
        <w:tc>
          <w:tcPr>
            <w:tcW w:w="2397" w:type="dxa"/>
            <w:tcBorders>
              <w:top w:val="nil"/>
              <w:left w:val="nil"/>
              <w:bottom w:val="single" w:sz="4" w:space="0" w:color="auto"/>
              <w:right w:val="single" w:sz="4" w:space="0" w:color="auto"/>
            </w:tcBorders>
            <w:shd w:val="clear" w:color="auto" w:fill="auto"/>
            <w:vAlign w:val="center"/>
          </w:tcPr>
          <w:p w14:paraId="1E776F48"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66F4D13B"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590BB2FD" w14:textId="77777777" w:rsidR="00E27276" w:rsidRPr="00816B3C" w:rsidRDefault="00E27276" w:rsidP="00E27276">
            <w:pPr>
              <w:jc w:val="center"/>
              <w:rPr>
                <w:lang w:eastAsia="lv-LV"/>
              </w:rPr>
            </w:pPr>
          </w:p>
        </w:tc>
      </w:tr>
      <w:tr w:rsidR="00E27276" w:rsidRPr="00816B3C" w14:paraId="2A550B4A"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3136EAA" w14:textId="77777777" w:rsidR="00E27276" w:rsidRPr="00816B3C" w:rsidRDefault="00E27276" w:rsidP="00E27276">
            <w:pPr>
              <w:jc w:val="center"/>
              <w:rPr>
                <w:b/>
                <w:lang w:eastAsia="lv-LV"/>
              </w:rPr>
            </w:pPr>
            <w:r>
              <w:rPr>
                <w:b/>
                <w:lang w:eastAsia="lv-LV"/>
              </w:rPr>
              <w:t>B</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B896E15" w14:textId="77777777" w:rsidR="00E27276" w:rsidRPr="00816B3C" w:rsidRDefault="00E27276" w:rsidP="00E27276">
            <w:pPr>
              <w:pStyle w:val="TSPecenter"/>
              <w:jc w:val="left"/>
              <w:rPr>
                <w:b/>
                <w:bCs/>
                <w:sz w:val="24"/>
                <w:szCs w:val="24"/>
                <w:lang w:eastAsia="lv-LV"/>
              </w:rPr>
            </w:pPr>
            <w:proofErr w:type="spellStart"/>
            <w:r w:rsidRPr="00816B3C">
              <w:rPr>
                <w:b/>
                <w:bCs/>
                <w:sz w:val="24"/>
                <w:szCs w:val="24"/>
                <w:lang w:eastAsia="lv-LV"/>
              </w:rPr>
              <w:t>Neitrāles</w:t>
            </w:r>
            <w:proofErr w:type="spellEnd"/>
            <w:r w:rsidRPr="00816B3C">
              <w:rPr>
                <w:b/>
                <w:bCs/>
                <w:sz w:val="24"/>
                <w:szCs w:val="24"/>
                <w:lang w:eastAsia="lv-LV"/>
              </w:rPr>
              <w:t xml:space="preserve"> </w:t>
            </w:r>
            <w:proofErr w:type="spellStart"/>
            <w:r w:rsidRPr="00816B3C">
              <w:rPr>
                <w:b/>
                <w:bCs/>
                <w:sz w:val="24"/>
                <w:szCs w:val="24"/>
                <w:lang w:eastAsia="lv-LV"/>
              </w:rPr>
              <w:t>transformators</w:t>
            </w:r>
            <w:proofErr w:type="spellEnd"/>
            <w:r w:rsidRPr="00816B3C">
              <w:rPr>
                <w:b/>
                <w:bCs/>
                <w:sz w:val="24"/>
                <w:szCs w:val="24"/>
                <w:lang w:eastAsia="lv-LV"/>
              </w:rPr>
              <w:t>/ Earthing transformer</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62512545" w14:textId="77777777" w:rsidR="00E27276" w:rsidRPr="00816B3C" w:rsidRDefault="00E27276" w:rsidP="00E27276">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5E0FBBD4"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D9D9D9" w:themeFill="background1" w:themeFillShade="D9"/>
            <w:vAlign w:val="center"/>
          </w:tcPr>
          <w:p w14:paraId="1CA5A635"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19E61234" w14:textId="77777777" w:rsidR="00E27276" w:rsidRPr="00816B3C" w:rsidRDefault="00E27276" w:rsidP="00E27276">
            <w:pPr>
              <w:jc w:val="center"/>
              <w:rPr>
                <w:lang w:eastAsia="lv-LV"/>
              </w:rPr>
            </w:pPr>
          </w:p>
        </w:tc>
      </w:tr>
      <w:tr w:rsidR="00E27276" w:rsidRPr="00816B3C" w14:paraId="3CE516FD"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B9EEAC7" w14:textId="02AD5BBB" w:rsidR="00E27276" w:rsidRPr="00816B3C" w:rsidRDefault="00E27276" w:rsidP="00E27276">
            <w:pPr>
              <w:jc w:val="center"/>
              <w:rPr>
                <w:bCs/>
                <w:lang w:eastAsia="lv-LV"/>
              </w:rPr>
            </w:pPr>
            <w:r>
              <w:rPr>
                <w:lang w:eastAsia="lv-LV"/>
              </w:rPr>
              <w:t>3</w:t>
            </w:r>
            <w:r w:rsidR="0025664B">
              <w:rPr>
                <w:lang w:eastAsia="lv-LV"/>
              </w:rPr>
              <w:t>8</w:t>
            </w:r>
            <w:r>
              <w:rPr>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3AA1A66A" w14:textId="77777777" w:rsidR="00E27276" w:rsidRPr="00816B3C" w:rsidRDefault="00E27276" w:rsidP="00E27276">
            <w:pPr>
              <w:pStyle w:val="TSPecenter"/>
              <w:jc w:val="left"/>
              <w:rPr>
                <w:sz w:val="24"/>
                <w:szCs w:val="24"/>
              </w:rPr>
            </w:pPr>
            <w:proofErr w:type="spellStart"/>
            <w:r w:rsidRPr="00816B3C">
              <w:rPr>
                <w:sz w:val="24"/>
                <w:szCs w:val="24"/>
                <w:lang w:eastAsia="lv-LV"/>
              </w:rPr>
              <w:t>Ražotājs</w:t>
            </w:r>
            <w:proofErr w:type="spellEnd"/>
            <w:r w:rsidRPr="00816B3C">
              <w:rPr>
                <w:sz w:val="24"/>
                <w:szCs w:val="24"/>
                <w:lang w:eastAsia="lv-LV"/>
              </w:rPr>
              <w:t xml:space="preserve"> (</w:t>
            </w:r>
            <w:proofErr w:type="spellStart"/>
            <w:r w:rsidRPr="00816B3C">
              <w:rPr>
                <w:sz w:val="24"/>
                <w:szCs w:val="24"/>
                <w:lang w:eastAsia="lv-LV"/>
              </w:rPr>
              <w:t>nosaukums</w:t>
            </w:r>
            <w:proofErr w:type="spellEnd"/>
            <w:r w:rsidRPr="00816B3C">
              <w:rPr>
                <w:sz w:val="24"/>
                <w:szCs w:val="24"/>
                <w:lang w:eastAsia="lv-LV"/>
              </w:rPr>
              <w:t xml:space="preserve">, </w:t>
            </w:r>
            <w:proofErr w:type="spellStart"/>
            <w:r w:rsidRPr="00816B3C">
              <w:rPr>
                <w:sz w:val="24"/>
                <w:szCs w:val="24"/>
                <w:lang w:eastAsia="lv-LV"/>
              </w:rPr>
              <w:t>atrašanās</w:t>
            </w:r>
            <w:proofErr w:type="spellEnd"/>
            <w:r w:rsidRPr="00816B3C">
              <w:rPr>
                <w:sz w:val="24"/>
                <w:szCs w:val="24"/>
                <w:lang w:eastAsia="lv-LV"/>
              </w:rPr>
              <w:t xml:space="preserve"> </w:t>
            </w:r>
            <w:proofErr w:type="spellStart"/>
            <w:r w:rsidRPr="00816B3C">
              <w:rPr>
                <w:sz w:val="24"/>
                <w:szCs w:val="24"/>
                <w:lang w:eastAsia="lv-LV"/>
              </w:rPr>
              <w:t>vieta</w:t>
            </w:r>
            <w:proofErr w:type="spellEnd"/>
            <w:r w:rsidRPr="00816B3C">
              <w:rPr>
                <w:sz w:val="24"/>
                <w:szCs w:val="24"/>
                <w:lang w:eastAsia="lv-LV"/>
              </w:rPr>
              <w:t>)/ Manufacturer (name and location)</w:t>
            </w:r>
          </w:p>
        </w:tc>
        <w:tc>
          <w:tcPr>
            <w:tcW w:w="2552" w:type="dxa"/>
            <w:tcBorders>
              <w:top w:val="nil"/>
              <w:left w:val="nil"/>
              <w:bottom w:val="single" w:sz="4" w:space="0" w:color="auto"/>
              <w:right w:val="single" w:sz="4" w:space="0" w:color="auto"/>
            </w:tcBorders>
            <w:shd w:val="clear" w:color="auto" w:fill="auto"/>
            <w:vAlign w:val="center"/>
          </w:tcPr>
          <w:p w14:paraId="667A0D58" w14:textId="77777777" w:rsidR="00E27276" w:rsidRPr="00816B3C" w:rsidRDefault="00E27276" w:rsidP="00E27276">
            <w:pPr>
              <w:jc w:val="center"/>
            </w:pPr>
            <w:r w:rsidRPr="00816B3C">
              <w:rPr>
                <w:lang w:eastAsia="lv-LV"/>
              </w:rPr>
              <w:t xml:space="preserve">Norādīt/ </w:t>
            </w:r>
            <w:proofErr w:type="spellStart"/>
            <w:r w:rsidRPr="00816B3C">
              <w:rPr>
                <w:lang w:eastAsia="lv-LV"/>
              </w:rPr>
              <w:t>Specify</w:t>
            </w:r>
            <w:proofErr w:type="spellEnd"/>
          </w:p>
        </w:tc>
        <w:tc>
          <w:tcPr>
            <w:tcW w:w="2397" w:type="dxa"/>
            <w:tcBorders>
              <w:top w:val="nil"/>
              <w:left w:val="nil"/>
              <w:bottom w:val="single" w:sz="4" w:space="0" w:color="auto"/>
              <w:right w:val="single" w:sz="4" w:space="0" w:color="auto"/>
            </w:tcBorders>
            <w:shd w:val="clear" w:color="auto" w:fill="auto"/>
            <w:vAlign w:val="center"/>
          </w:tcPr>
          <w:p w14:paraId="735EC4D4"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15B1ED62"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65EC7F86" w14:textId="77777777" w:rsidR="00E27276" w:rsidRPr="00816B3C" w:rsidRDefault="00E27276" w:rsidP="00E27276">
            <w:pPr>
              <w:jc w:val="center"/>
              <w:rPr>
                <w:lang w:eastAsia="lv-LV"/>
              </w:rPr>
            </w:pPr>
          </w:p>
        </w:tc>
      </w:tr>
      <w:tr w:rsidR="00E27276" w:rsidRPr="00816B3C" w14:paraId="001AF7B5"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BAFC38C" w14:textId="011085A8" w:rsidR="00E27276" w:rsidRPr="00816B3C" w:rsidRDefault="00E27276" w:rsidP="00E27276">
            <w:pPr>
              <w:jc w:val="center"/>
              <w:rPr>
                <w:bCs/>
                <w:lang w:eastAsia="lv-LV"/>
              </w:rPr>
            </w:pPr>
            <w:r>
              <w:rPr>
                <w:lang w:eastAsia="lv-LV"/>
              </w:rPr>
              <w:t>3</w:t>
            </w:r>
            <w:r w:rsidR="0025664B">
              <w:rPr>
                <w:lang w:eastAsia="lv-LV"/>
              </w:rPr>
              <w:t>9</w:t>
            </w:r>
            <w:r>
              <w:rPr>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6AB49018" w14:textId="77777777" w:rsidR="00E27276" w:rsidRDefault="00E27276" w:rsidP="00E27276">
            <w:pPr>
              <w:pStyle w:val="TSPecenter"/>
              <w:jc w:val="left"/>
            </w:pPr>
            <w:proofErr w:type="spellStart"/>
            <w:r w:rsidRPr="00816B3C">
              <w:rPr>
                <w:sz w:val="24"/>
                <w:szCs w:val="24"/>
                <w:lang w:eastAsia="lv-LV"/>
              </w:rPr>
              <w:t>Atbilstība</w:t>
            </w:r>
            <w:proofErr w:type="spellEnd"/>
            <w:r w:rsidRPr="00816B3C">
              <w:rPr>
                <w:sz w:val="24"/>
                <w:szCs w:val="24"/>
                <w:lang w:eastAsia="lv-LV"/>
              </w:rPr>
              <w:t xml:space="preserve"> </w:t>
            </w:r>
            <w:proofErr w:type="spellStart"/>
            <w:r w:rsidRPr="00816B3C">
              <w:rPr>
                <w:sz w:val="24"/>
                <w:szCs w:val="24"/>
                <w:lang w:eastAsia="lv-LV"/>
              </w:rPr>
              <w:t>standartam</w:t>
            </w:r>
            <w:proofErr w:type="spellEnd"/>
            <w:r w:rsidRPr="00816B3C">
              <w:rPr>
                <w:sz w:val="24"/>
                <w:szCs w:val="24"/>
                <w:lang w:eastAsia="lv-LV"/>
              </w:rPr>
              <w:t xml:space="preserve">/ According </w:t>
            </w:r>
            <w:proofErr w:type="spellStart"/>
            <w:r w:rsidRPr="00816B3C">
              <w:rPr>
                <w:sz w:val="24"/>
                <w:szCs w:val="24"/>
                <w:lang w:eastAsia="lv-LV"/>
              </w:rPr>
              <w:t>standarts</w:t>
            </w:r>
            <w:proofErr w:type="spellEnd"/>
            <w:r w:rsidRPr="00816B3C">
              <w:rPr>
                <w:sz w:val="24"/>
                <w:szCs w:val="24"/>
                <w:lang w:eastAsia="lv-LV"/>
              </w:rPr>
              <w:t xml:space="preserve"> IEC 60076</w:t>
            </w:r>
            <w:r>
              <w:t xml:space="preserve"> </w:t>
            </w:r>
          </w:p>
          <w:p w14:paraId="60EDB151" w14:textId="61E6B4D7" w:rsidR="00E27276" w:rsidRPr="00816B3C" w:rsidRDefault="00E27276" w:rsidP="00E27276">
            <w:pPr>
              <w:pStyle w:val="TSPecenter"/>
              <w:jc w:val="left"/>
              <w:rPr>
                <w:sz w:val="24"/>
                <w:szCs w:val="24"/>
              </w:rPr>
            </w:pPr>
            <w:proofErr w:type="spellStart"/>
            <w:r w:rsidRPr="007818E2">
              <w:rPr>
                <w:sz w:val="24"/>
                <w:szCs w:val="24"/>
                <w:lang w:eastAsia="lv-LV"/>
              </w:rPr>
              <w:t>vai</w:t>
            </w:r>
            <w:proofErr w:type="spellEnd"/>
            <w:r w:rsidRPr="007818E2">
              <w:rPr>
                <w:sz w:val="24"/>
                <w:szCs w:val="24"/>
                <w:lang w:eastAsia="lv-LV"/>
              </w:rPr>
              <w:t xml:space="preserve"> </w:t>
            </w:r>
            <w:proofErr w:type="spellStart"/>
            <w:r w:rsidRPr="007818E2">
              <w:rPr>
                <w:sz w:val="24"/>
                <w:szCs w:val="24"/>
                <w:lang w:eastAsia="lv-LV"/>
              </w:rPr>
              <w:t>ekvivalents</w:t>
            </w:r>
            <w:proofErr w:type="spellEnd"/>
            <w:r w:rsidRPr="007818E2">
              <w:rPr>
                <w:sz w:val="24"/>
                <w:szCs w:val="24"/>
                <w:lang w:eastAsia="lv-LV"/>
              </w:rPr>
              <w:t>/ or equivalent</w:t>
            </w:r>
          </w:p>
        </w:tc>
        <w:tc>
          <w:tcPr>
            <w:tcW w:w="2552" w:type="dxa"/>
            <w:tcBorders>
              <w:top w:val="nil"/>
              <w:left w:val="nil"/>
              <w:bottom w:val="single" w:sz="4" w:space="0" w:color="auto"/>
              <w:right w:val="single" w:sz="4" w:space="0" w:color="auto"/>
            </w:tcBorders>
            <w:shd w:val="clear" w:color="auto" w:fill="auto"/>
            <w:vAlign w:val="center"/>
          </w:tcPr>
          <w:p w14:paraId="19B85A01" w14:textId="77777777" w:rsidR="00E27276" w:rsidRPr="00816B3C" w:rsidRDefault="00E27276" w:rsidP="00E27276">
            <w:pPr>
              <w:jc w:val="center"/>
            </w:pPr>
            <w:r w:rsidRPr="00816B3C">
              <w:rPr>
                <w:lang w:eastAsia="lv-LV"/>
              </w:rPr>
              <w:t xml:space="preserve">Atbilst/ </w:t>
            </w:r>
            <w:proofErr w:type="spellStart"/>
            <w:r w:rsidRPr="00816B3C">
              <w:rPr>
                <w:lang w:eastAsia="lv-LV"/>
              </w:rPr>
              <w:t>Confirm</w:t>
            </w:r>
            <w:proofErr w:type="spellEnd"/>
          </w:p>
        </w:tc>
        <w:tc>
          <w:tcPr>
            <w:tcW w:w="2397" w:type="dxa"/>
            <w:tcBorders>
              <w:top w:val="nil"/>
              <w:left w:val="nil"/>
              <w:bottom w:val="single" w:sz="4" w:space="0" w:color="auto"/>
              <w:right w:val="single" w:sz="4" w:space="0" w:color="auto"/>
            </w:tcBorders>
            <w:shd w:val="clear" w:color="auto" w:fill="auto"/>
            <w:vAlign w:val="center"/>
          </w:tcPr>
          <w:p w14:paraId="50618937"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48D9ED4E"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6B719982" w14:textId="77777777" w:rsidR="00E27276" w:rsidRPr="00816B3C" w:rsidRDefault="00E27276" w:rsidP="00E27276">
            <w:pPr>
              <w:jc w:val="center"/>
              <w:rPr>
                <w:lang w:eastAsia="lv-LV"/>
              </w:rPr>
            </w:pPr>
          </w:p>
        </w:tc>
      </w:tr>
      <w:tr w:rsidR="00E27276" w:rsidRPr="00816B3C" w14:paraId="3CBBD6CF"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59D8863" w14:textId="77777777" w:rsidR="00E27276" w:rsidRPr="00816B3C" w:rsidRDefault="00E27276" w:rsidP="00E27276">
            <w:pPr>
              <w:jc w:val="center"/>
              <w:rPr>
                <w:bCs/>
                <w:lang w:eastAsia="lv-LV"/>
              </w:rPr>
            </w:pP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860932" w14:textId="77777777" w:rsidR="00E27276" w:rsidRPr="00816B3C" w:rsidRDefault="00E27276" w:rsidP="00E27276">
            <w:pPr>
              <w:pStyle w:val="TSPecenter"/>
              <w:jc w:val="left"/>
              <w:rPr>
                <w:sz w:val="24"/>
                <w:szCs w:val="24"/>
              </w:rPr>
            </w:pPr>
            <w:proofErr w:type="spellStart"/>
            <w:r w:rsidRPr="00816B3C">
              <w:rPr>
                <w:b/>
                <w:bCs/>
                <w:sz w:val="24"/>
                <w:szCs w:val="24"/>
                <w:lang w:eastAsia="lv-LV"/>
              </w:rPr>
              <w:t>Dokumentācija</w:t>
            </w:r>
            <w:proofErr w:type="spellEnd"/>
            <w:r w:rsidRPr="00816B3C">
              <w:rPr>
                <w:b/>
                <w:bCs/>
                <w:sz w:val="24"/>
                <w:szCs w:val="24"/>
                <w:lang w:eastAsia="lv-LV"/>
              </w:rPr>
              <w:t>/ Documentation</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C1B931C" w14:textId="77777777" w:rsidR="00E27276" w:rsidRPr="00816B3C" w:rsidRDefault="00E27276" w:rsidP="00E27276">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28E7921C"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D9D9D9" w:themeFill="background1" w:themeFillShade="D9"/>
            <w:vAlign w:val="center"/>
          </w:tcPr>
          <w:p w14:paraId="56DCF617"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75D9B9DA" w14:textId="77777777" w:rsidR="00E27276" w:rsidRPr="00816B3C" w:rsidRDefault="00E27276" w:rsidP="00E27276">
            <w:pPr>
              <w:jc w:val="center"/>
              <w:rPr>
                <w:lang w:eastAsia="lv-LV"/>
              </w:rPr>
            </w:pPr>
          </w:p>
        </w:tc>
      </w:tr>
      <w:tr w:rsidR="00E27276" w:rsidRPr="00816B3C" w14:paraId="5CCE9EC6"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D2C8B5C" w14:textId="07185C85" w:rsidR="00E27276" w:rsidRPr="00816B3C" w:rsidRDefault="0025664B" w:rsidP="00E27276">
            <w:pPr>
              <w:jc w:val="center"/>
              <w:rPr>
                <w:b/>
                <w:bCs/>
                <w:lang w:eastAsia="lv-LV"/>
              </w:rPr>
            </w:pPr>
            <w:r>
              <w:rPr>
                <w:bCs/>
                <w:lang w:eastAsia="lv-LV"/>
              </w:rPr>
              <w:t>40</w:t>
            </w:r>
            <w:r w:rsidR="00E27276">
              <w:rPr>
                <w:bCs/>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00EAF8D4" w14:textId="77777777" w:rsidR="00E27276" w:rsidRPr="00816B3C" w:rsidRDefault="00E27276" w:rsidP="00E27276">
            <w:pPr>
              <w:rPr>
                <w:lang w:eastAsia="lv-LV"/>
              </w:rPr>
            </w:pPr>
            <w:r w:rsidRPr="00816B3C">
              <w:rPr>
                <w:lang w:eastAsia="lv-LV"/>
              </w:rPr>
              <w:t xml:space="preserve">Ir iesniegts preces attēls, kurš atbilst sekojošām prasībām: </w:t>
            </w:r>
          </w:p>
          <w:p w14:paraId="51589D87" w14:textId="77777777" w:rsidR="00E27276" w:rsidRPr="00816B3C" w:rsidRDefault="00E27276" w:rsidP="00E27276">
            <w:pPr>
              <w:pStyle w:val="ListParagraph"/>
              <w:numPr>
                <w:ilvl w:val="0"/>
                <w:numId w:val="1"/>
              </w:numPr>
              <w:spacing w:after="0" w:line="240" w:lineRule="auto"/>
              <w:ind w:left="199" w:hanging="142"/>
              <w:rPr>
                <w:rFonts w:eastAsia="Times New Roman" w:cs="Times New Roman"/>
                <w:noProof w:val="0"/>
                <w:szCs w:val="24"/>
                <w:lang w:eastAsia="lv-LV"/>
              </w:rPr>
            </w:pPr>
            <w:r w:rsidRPr="00816B3C">
              <w:rPr>
                <w:rFonts w:eastAsia="Times New Roman" w:cs="Times New Roman"/>
                <w:noProof w:val="0"/>
                <w:szCs w:val="24"/>
                <w:lang w:eastAsia="lv-LV"/>
              </w:rPr>
              <w:t>".</w:t>
            </w:r>
            <w:proofErr w:type="spellStart"/>
            <w:r w:rsidRPr="00816B3C">
              <w:rPr>
                <w:rFonts w:eastAsia="Times New Roman" w:cs="Times New Roman"/>
                <w:noProof w:val="0"/>
                <w:szCs w:val="24"/>
                <w:lang w:eastAsia="lv-LV"/>
              </w:rPr>
              <w:t>jpg</w:t>
            </w:r>
            <w:proofErr w:type="spellEnd"/>
            <w:r w:rsidRPr="00816B3C">
              <w:rPr>
                <w:rFonts w:eastAsia="Times New Roman" w:cs="Times New Roman"/>
                <w:noProof w:val="0"/>
                <w:szCs w:val="24"/>
                <w:lang w:eastAsia="lv-LV"/>
              </w:rPr>
              <w:t>" vai “.</w:t>
            </w:r>
            <w:proofErr w:type="spellStart"/>
            <w:r w:rsidRPr="00816B3C">
              <w:rPr>
                <w:rFonts w:eastAsia="Times New Roman" w:cs="Times New Roman"/>
                <w:noProof w:val="0"/>
                <w:szCs w:val="24"/>
                <w:lang w:eastAsia="lv-LV"/>
              </w:rPr>
              <w:t>jpeg</w:t>
            </w:r>
            <w:proofErr w:type="spellEnd"/>
            <w:r w:rsidRPr="00816B3C">
              <w:rPr>
                <w:rFonts w:eastAsia="Times New Roman" w:cs="Times New Roman"/>
                <w:noProof w:val="0"/>
                <w:szCs w:val="24"/>
                <w:lang w:eastAsia="lv-LV"/>
              </w:rPr>
              <w:t>” formātā;</w:t>
            </w:r>
          </w:p>
          <w:p w14:paraId="4FA02CF1" w14:textId="77777777" w:rsidR="00E27276" w:rsidRPr="00816B3C" w:rsidRDefault="00E27276" w:rsidP="00E27276">
            <w:pPr>
              <w:pStyle w:val="ListParagraph"/>
              <w:numPr>
                <w:ilvl w:val="0"/>
                <w:numId w:val="1"/>
              </w:numPr>
              <w:spacing w:after="0" w:line="240" w:lineRule="auto"/>
              <w:ind w:left="199" w:hanging="142"/>
              <w:rPr>
                <w:rFonts w:eastAsia="Times New Roman" w:cs="Times New Roman"/>
                <w:noProof w:val="0"/>
                <w:szCs w:val="24"/>
                <w:lang w:eastAsia="lv-LV"/>
              </w:rPr>
            </w:pPr>
            <w:r w:rsidRPr="00816B3C">
              <w:rPr>
                <w:rFonts w:eastAsia="Times New Roman" w:cs="Times New Roman"/>
                <w:noProof w:val="0"/>
                <w:szCs w:val="24"/>
                <w:lang w:eastAsia="lv-LV"/>
              </w:rPr>
              <w:t>izšķiršanas spēja ne mazāka par 2Mpix;</w:t>
            </w:r>
          </w:p>
          <w:p w14:paraId="4EE90A3E" w14:textId="77777777" w:rsidR="00E27276" w:rsidRPr="00816B3C" w:rsidRDefault="00E27276" w:rsidP="00E27276">
            <w:pPr>
              <w:pStyle w:val="ListParagraph"/>
              <w:numPr>
                <w:ilvl w:val="0"/>
                <w:numId w:val="1"/>
              </w:numPr>
              <w:spacing w:after="0" w:line="240" w:lineRule="auto"/>
              <w:ind w:left="199" w:hanging="142"/>
              <w:rPr>
                <w:rFonts w:eastAsia="Times New Roman" w:cs="Times New Roman"/>
                <w:noProof w:val="0"/>
                <w:szCs w:val="24"/>
                <w:lang w:eastAsia="lv-LV"/>
              </w:rPr>
            </w:pPr>
            <w:r w:rsidRPr="00816B3C">
              <w:rPr>
                <w:rFonts w:eastAsia="Times New Roman" w:cs="Times New Roman"/>
                <w:noProof w:val="0"/>
                <w:szCs w:val="24"/>
                <w:lang w:eastAsia="lv-LV"/>
              </w:rPr>
              <w:t>ir iespēja redzēt  visu produktu un izlasīt visus uzrakstus uz tā;</w:t>
            </w:r>
          </w:p>
          <w:p w14:paraId="5D3ACD8E" w14:textId="77777777" w:rsidR="00E27276" w:rsidRPr="00816B3C" w:rsidRDefault="00E27276" w:rsidP="00E27276">
            <w:pPr>
              <w:pStyle w:val="ListParagraph"/>
              <w:numPr>
                <w:ilvl w:val="0"/>
                <w:numId w:val="1"/>
              </w:numPr>
              <w:spacing w:after="0" w:line="240" w:lineRule="auto"/>
              <w:ind w:left="199" w:hanging="142"/>
              <w:rPr>
                <w:rFonts w:eastAsia="Times New Roman" w:cs="Times New Roman"/>
                <w:noProof w:val="0"/>
                <w:szCs w:val="24"/>
                <w:lang w:eastAsia="lv-LV"/>
              </w:rPr>
            </w:pPr>
            <w:r w:rsidRPr="00816B3C">
              <w:rPr>
                <w:rFonts w:eastAsia="Times New Roman" w:cs="Times New Roman"/>
                <w:noProof w:val="0"/>
                <w:szCs w:val="24"/>
                <w:lang w:eastAsia="lv-LV"/>
              </w:rPr>
              <w:t>attēls</w:t>
            </w:r>
            <w:r w:rsidRPr="00816B3C">
              <w:rPr>
                <w:szCs w:val="24"/>
                <w:lang w:eastAsia="lv-LV"/>
              </w:rPr>
              <w:t xml:space="preserve"> nav papildināts ar reklāmu.</w:t>
            </w:r>
          </w:p>
          <w:p w14:paraId="33ECA30B" w14:textId="77777777" w:rsidR="00E27276" w:rsidRPr="00816B3C" w:rsidRDefault="00E27276" w:rsidP="00E27276">
            <w:pPr>
              <w:rPr>
                <w:lang w:val="en-US"/>
              </w:rPr>
            </w:pPr>
            <w:r w:rsidRPr="00816B3C">
              <w:rPr>
                <w:lang w:val="en-US"/>
              </w:rPr>
              <w:t xml:space="preserve">Shall be </w:t>
            </w:r>
            <w:proofErr w:type="spellStart"/>
            <w:r w:rsidRPr="00816B3C">
              <w:rPr>
                <w:lang w:val="en-US"/>
              </w:rPr>
              <w:t>aviable</w:t>
            </w:r>
            <w:proofErr w:type="spellEnd"/>
            <w:r w:rsidRPr="00816B3C">
              <w:rPr>
                <w:lang w:val="en-US"/>
              </w:rPr>
              <w:t xml:space="preserve"> material picture. Picture shall be: </w:t>
            </w:r>
          </w:p>
          <w:p w14:paraId="1837AA66" w14:textId="77777777" w:rsidR="00E27276" w:rsidRPr="00816B3C" w:rsidRDefault="00E27276" w:rsidP="00E27276">
            <w:pPr>
              <w:rPr>
                <w:lang w:val="en-US"/>
              </w:rPr>
            </w:pPr>
            <w:r w:rsidRPr="00816B3C">
              <w:rPr>
                <w:lang w:val="en-US"/>
              </w:rPr>
              <w:t xml:space="preserve">• jpg or </w:t>
            </w:r>
            <w:r w:rsidRPr="00816B3C">
              <w:rPr>
                <w:lang w:eastAsia="lv-LV"/>
              </w:rPr>
              <w:t>.</w:t>
            </w:r>
            <w:proofErr w:type="spellStart"/>
            <w:r w:rsidRPr="00816B3C">
              <w:rPr>
                <w:lang w:eastAsia="lv-LV"/>
              </w:rPr>
              <w:t>jpeg</w:t>
            </w:r>
            <w:proofErr w:type="spellEnd"/>
            <w:r w:rsidRPr="00816B3C">
              <w:rPr>
                <w:lang w:val="en-US"/>
              </w:rPr>
              <w:t xml:space="preserve"> picture</w:t>
            </w:r>
          </w:p>
          <w:p w14:paraId="2A90D6E2" w14:textId="77777777" w:rsidR="00E27276" w:rsidRPr="00816B3C" w:rsidRDefault="00E27276" w:rsidP="00E27276">
            <w:pPr>
              <w:rPr>
                <w:lang w:val="en-US"/>
              </w:rPr>
            </w:pPr>
            <w:r w:rsidRPr="00816B3C">
              <w:rPr>
                <w:lang w:val="en-US"/>
              </w:rPr>
              <w:t>• resolution not less than 2Mpix</w:t>
            </w:r>
          </w:p>
          <w:p w14:paraId="11906F0D" w14:textId="77777777" w:rsidR="00E27276" w:rsidRPr="00816B3C" w:rsidRDefault="00E27276" w:rsidP="00E27276">
            <w:pPr>
              <w:rPr>
                <w:lang w:val="en-US"/>
              </w:rPr>
            </w:pPr>
            <w:r w:rsidRPr="00816B3C">
              <w:rPr>
                <w:lang w:val="en-US"/>
              </w:rPr>
              <w:t>• possible read words, make visual check</w:t>
            </w:r>
          </w:p>
          <w:p w14:paraId="6D00FC1E" w14:textId="77777777" w:rsidR="00E27276" w:rsidRPr="00816B3C" w:rsidRDefault="00E27276" w:rsidP="00E27276">
            <w:pPr>
              <w:pStyle w:val="TSPecenter"/>
              <w:jc w:val="left"/>
              <w:rPr>
                <w:b/>
                <w:bCs/>
                <w:sz w:val="24"/>
                <w:szCs w:val="24"/>
                <w:lang w:eastAsia="lv-LV"/>
              </w:rPr>
            </w:pPr>
            <w:r w:rsidRPr="00816B3C">
              <w:rPr>
                <w:sz w:val="24"/>
                <w:szCs w:val="24"/>
              </w:rPr>
              <w:t>• no advertising</w:t>
            </w:r>
          </w:p>
        </w:tc>
        <w:tc>
          <w:tcPr>
            <w:tcW w:w="2552" w:type="dxa"/>
            <w:tcBorders>
              <w:top w:val="nil"/>
              <w:left w:val="nil"/>
              <w:bottom w:val="single" w:sz="4" w:space="0" w:color="auto"/>
              <w:right w:val="single" w:sz="4" w:space="0" w:color="auto"/>
            </w:tcBorders>
            <w:shd w:val="clear" w:color="auto" w:fill="auto"/>
            <w:vAlign w:val="center"/>
          </w:tcPr>
          <w:p w14:paraId="59D50627" w14:textId="77777777" w:rsidR="00E27276" w:rsidRPr="00816B3C" w:rsidRDefault="00E27276" w:rsidP="00E27276">
            <w:pPr>
              <w:jc w:val="center"/>
            </w:pPr>
            <w:r w:rsidRPr="00816B3C">
              <w:rPr>
                <w:lang w:eastAsia="lv-LV"/>
              </w:rPr>
              <w:t xml:space="preserve">Atbilst/ </w:t>
            </w:r>
            <w:proofErr w:type="spellStart"/>
            <w:r w:rsidRPr="00816B3C">
              <w:rPr>
                <w:lang w:eastAsia="lv-LV"/>
              </w:rPr>
              <w:t>Confirm</w:t>
            </w:r>
            <w:proofErr w:type="spellEnd"/>
          </w:p>
        </w:tc>
        <w:tc>
          <w:tcPr>
            <w:tcW w:w="2397" w:type="dxa"/>
            <w:tcBorders>
              <w:top w:val="nil"/>
              <w:left w:val="nil"/>
              <w:bottom w:val="single" w:sz="4" w:space="0" w:color="auto"/>
              <w:right w:val="single" w:sz="4" w:space="0" w:color="auto"/>
            </w:tcBorders>
            <w:shd w:val="clear" w:color="auto" w:fill="auto"/>
            <w:vAlign w:val="center"/>
          </w:tcPr>
          <w:p w14:paraId="5C59FEBA"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038E0961" w14:textId="77777777" w:rsidR="00E27276" w:rsidRPr="009C4DAA" w:rsidRDefault="00E27276" w:rsidP="00E27276">
            <w:pPr>
              <w:jc w:val="center"/>
              <w:rPr>
                <w:sz w:val="20"/>
                <w:szCs w:val="20"/>
                <w:lang w:eastAsia="lv-LV"/>
              </w:rPr>
            </w:pPr>
          </w:p>
        </w:tc>
        <w:tc>
          <w:tcPr>
            <w:tcW w:w="1418" w:type="dxa"/>
            <w:tcBorders>
              <w:top w:val="nil"/>
              <w:left w:val="nil"/>
              <w:bottom w:val="single" w:sz="4" w:space="0" w:color="auto"/>
              <w:right w:val="single" w:sz="4" w:space="0" w:color="auto"/>
            </w:tcBorders>
            <w:shd w:val="clear" w:color="auto" w:fill="auto"/>
            <w:vAlign w:val="center"/>
          </w:tcPr>
          <w:p w14:paraId="7B0A7F9D" w14:textId="77777777" w:rsidR="00E27276" w:rsidRPr="00816B3C" w:rsidRDefault="00E27276" w:rsidP="00E27276">
            <w:pPr>
              <w:jc w:val="center"/>
              <w:rPr>
                <w:lang w:eastAsia="lv-LV"/>
              </w:rPr>
            </w:pPr>
          </w:p>
        </w:tc>
      </w:tr>
      <w:tr w:rsidR="00E27276" w:rsidRPr="00816B3C" w14:paraId="47F9CD39"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DADEBC4" w14:textId="36FEEFE9" w:rsidR="00E27276" w:rsidRPr="00816B3C" w:rsidRDefault="0025664B" w:rsidP="00E27276">
            <w:pPr>
              <w:jc w:val="center"/>
              <w:rPr>
                <w:bCs/>
                <w:lang w:eastAsia="lv-LV"/>
              </w:rPr>
            </w:pPr>
            <w:r>
              <w:rPr>
                <w:lang w:eastAsia="lv-LV"/>
              </w:rPr>
              <w:t>41</w:t>
            </w:r>
            <w:r w:rsidR="00E27276">
              <w:rPr>
                <w:lang w:eastAsia="lv-LV"/>
              </w:rPr>
              <w:t>.</w:t>
            </w:r>
          </w:p>
        </w:tc>
        <w:tc>
          <w:tcPr>
            <w:tcW w:w="6378" w:type="dxa"/>
            <w:tcBorders>
              <w:top w:val="nil"/>
              <w:left w:val="single" w:sz="4" w:space="0" w:color="auto"/>
              <w:bottom w:val="single" w:sz="4" w:space="0" w:color="auto"/>
              <w:right w:val="single" w:sz="4" w:space="0" w:color="auto"/>
            </w:tcBorders>
            <w:shd w:val="clear" w:color="auto" w:fill="auto"/>
            <w:vAlign w:val="center"/>
          </w:tcPr>
          <w:p w14:paraId="143AB63E" w14:textId="7123B19E" w:rsidR="00E27276" w:rsidRPr="00816B3C" w:rsidRDefault="00E27276" w:rsidP="00E27276">
            <w:pPr>
              <w:rPr>
                <w:lang w:eastAsia="lv-LV"/>
              </w:rPr>
            </w:pPr>
            <w:r>
              <w:rPr>
                <w:lang w:eastAsia="lv-LV"/>
              </w:rPr>
              <w:t>L</w:t>
            </w:r>
            <w:r w:rsidRPr="0012338E">
              <w:rPr>
                <w:lang w:eastAsia="lv-LV"/>
              </w:rPr>
              <w:t>ietošanas instrukcija</w:t>
            </w:r>
            <w:r>
              <w:rPr>
                <w:lang w:eastAsia="lv-LV"/>
              </w:rPr>
              <w:t xml:space="preserve"> (piegādājot jāiesniedz LV)</w:t>
            </w:r>
            <w:r w:rsidRPr="0012338E">
              <w:rPr>
                <w:lang w:eastAsia="lv-LV"/>
              </w:rPr>
              <w:t xml:space="preserve">/ </w:t>
            </w:r>
            <w:proofErr w:type="spellStart"/>
            <w:r w:rsidRPr="0012338E">
              <w:rPr>
                <w:lang w:eastAsia="lv-LV"/>
              </w:rPr>
              <w:t>User</w:t>
            </w:r>
            <w:proofErr w:type="spellEnd"/>
            <w:r w:rsidRPr="0012338E">
              <w:rPr>
                <w:lang w:eastAsia="lv-LV"/>
              </w:rPr>
              <w:t xml:space="preserve"> </w:t>
            </w:r>
            <w:proofErr w:type="spellStart"/>
            <w:r w:rsidRPr="0012338E">
              <w:rPr>
                <w:lang w:eastAsia="lv-LV"/>
              </w:rPr>
              <w:t>manual</w:t>
            </w:r>
            <w:proofErr w:type="spellEnd"/>
            <w:r w:rsidRPr="0012338E">
              <w:rPr>
                <w:lang w:eastAsia="lv-LV"/>
              </w:rPr>
              <w:t xml:space="preserve"> (</w:t>
            </w:r>
            <w:r>
              <w:rPr>
                <w:lang w:eastAsia="lv-LV"/>
              </w:rPr>
              <w:t xml:space="preserve">LV </w:t>
            </w:r>
            <w:proofErr w:type="spellStart"/>
            <w:r>
              <w:rPr>
                <w:lang w:eastAsia="lv-LV"/>
              </w:rPr>
              <w:t>with</w:t>
            </w:r>
            <w:proofErr w:type="spellEnd"/>
            <w:r>
              <w:rPr>
                <w:lang w:eastAsia="lv-LV"/>
              </w:rPr>
              <w:t xml:space="preserve"> </w:t>
            </w:r>
            <w:proofErr w:type="spellStart"/>
            <w:r>
              <w:rPr>
                <w:lang w:eastAsia="lv-LV"/>
              </w:rPr>
              <w:t>delivery</w:t>
            </w:r>
            <w:proofErr w:type="spellEnd"/>
            <w:r w:rsidRPr="0012338E">
              <w:rPr>
                <w:lang w:eastAsia="lv-LV"/>
              </w:rPr>
              <w:t>)</w:t>
            </w:r>
          </w:p>
        </w:tc>
        <w:tc>
          <w:tcPr>
            <w:tcW w:w="2552" w:type="dxa"/>
            <w:tcBorders>
              <w:top w:val="nil"/>
              <w:left w:val="nil"/>
              <w:bottom w:val="single" w:sz="4" w:space="0" w:color="auto"/>
              <w:right w:val="single" w:sz="4" w:space="0" w:color="auto"/>
            </w:tcBorders>
            <w:shd w:val="clear" w:color="auto" w:fill="auto"/>
            <w:vAlign w:val="center"/>
          </w:tcPr>
          <w:p w14:paraId="2B6E1BB3" w14:textId="065FC5EA" w:rsidR="00E27276" w:rsidRPr="00816B3C" w:rsidRDefault="00E27276" w:rsidP="00E27276">
            <w:pPr>
              <w:jc w:val="center"/>
              <w:rPr>
                <w:lang w:eastAsia="lv-LV"/>
              </w:rPr>
            </w:pPr>
            <w:r w:rsidRPr="0012338E">
              <w:rPr>
                <w:lang w:eastAsia="lv-LV"/>
              </w:rPr>
              <w:t xml:space="preserve">LV </w:t>
            </w:r>
            <w:r>
              <w:rPr>
                <w:lang w:eastAsia="lv-LV"/>
              </w:rPr>
              <w:t>vai</w:t>
            </w:r>
            <w:r w:rsidRPr="0012338E">
              <w:rPr>
                <w:lang w:eastAsia="lv-LV"/>
              </w:rPr>
              <w:t>/</w:t>
            </w:r>
            <w:proofErr w:type="spellStart"/>
            <w:r>
              <w:rPr>
                <w:lang w:eastAsia="lv-LV"/>
              </w:rPr>
              <w:t>or</w:t>
            </w:r>
            <w:proofErr w:type="spellEnd"/>
            <w:r w:rsidRPr="0012338E">
              <w:rPr>
                <w:lang w:eastAsia="lv-LV"/>
              </w:rPr>
              <w:t xml:space="preserve"> EN</w:t>
            </w:r>
          </w:p>
        </w:tc>
        <w:tc>
          <w:tcPr>
            <w:tcW w:w="2397" w:type="dxa"/>
            <w:tcBorders>
              <w:top w:val="nil"/>
              <w:left w:val="nil"/>
              <w:bottom w:val="single" w:sz="4" w:space="0" w:color="auto"/>
              <w:right w:val="single" w:sz="4" w:space="0" w:color="auto"/>
            </w:tcBorders>
            <w:shd w:val="clear" w:color="auto" w:fill="auto"/>
            <w:vAlign w:val="center"/>
          </w:tcPr>
          <w:p w14:paraId="3A297E31" w14:textId="77777777" w:rsidR="00E27276" w:rsidRPr="00816B3C" w:rsidRDefault="00E27276" w:rsidP="00E27276">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64DAE14F" w14:textId="77777777" w:rsidR="00E27276" w:rsidRPr="00816B3C" w:rsidRDefault="00E27276" w:rsidP="00E27276">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3C0286CA" w14:textId="77777777" w:rsidR="00E27276" w:rsidRPr="00816B3C" w:rsidRDefault="00E27276" w:rsidP="00E27276">
            <w:pPr>
              <w:jc w:val="center"/>
              <w:rPr>
                <w:lang w:eastAsia="lv-LV"/>
              </w:rPr>
            </w:pPr>
          </w:p>
        </w:tc>
      </w:tr>
      <w:tr w:rsidR="0025664B" w:rsidRPr="00816B3C" w14:paraId="070CEF33"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F972B05" w14:textId="0F80258C" w:rsidR="0025664B" w:rsidRDefault="0025664B" w:rsidP="0025664B">
            <w:pPr>
              <w:jc w:val="center"/>
              <w:rPr>
                <w:lang w:eastAsia="lv-LV"/>
              </w:rPr>
            </w:pPr>
            <w:r>
              <w:rPr>
                <w:lang w:eastAsia="lv-LV"/>
              </w:rPr>
              <w:t>42.</w:t>
            </w:r>
          </w:p>
        </w:tc>
        <w:tc>
          <w:tcPr>
            <w:tcW w:w="6378" w:type="dxa"/>
            <w:tcBorders>
              <w:top w:val="nil"/>
              <w:left w:val="single" w:sz="4" w:space="0" w:color="auto"/>
              <w:bottom w:val="single" w:sz="4" w:space="0" w:color="auto"/>
              <w:right w:val="single" w:sz="4" w:space="0" w:color="auto"/>
            </w:tcBorders>
            <w:shd w:val="clear" w:color="auto" w:fill="auto"/>
            <w:vAlign w:val="center"/>
          </w:tcPr>
          <w:p w14:paraId="355A20E7" w14:textId="0D7A1CEE" w:rsidR="0025664B" w:rsidRDefault="0025664B" w:rsidP="0025664B">
            <w:pPr>
              <w:rPr>
                <w:lang w:eastAsia="lv-LV"/>
              </w:rPr>
            </w:pPr>
            <w:r>
              <w:rPr>
                <w:lang w:eastAsia="lv-LV"/>
              </w:rPr>
              <w:t>Atbilstības deklarācija(piegādājot jāiesniedz LV)</w:t>
            </w:r>
            <w:r w:rsidRPr="0012338E">
              <w:rPr>
                <w:lang w:eastAsia="lv-LV"/>
              </w:rPr>
              <w:t xml:space="preserve">/ </w:t>
            </w:r>
            <w:proofErr w:type="spellStart"/>
            <w:r>
              <w:rPr>
                <w:lang w:eastAsia="lv-LV"/>
              </w:rPr>
              <w:t>Declaration</w:t>
            </w:r>
            <w:proofErr w:type="spellEnd"/>
            <w:r>
              <w:rPr>
                <w:lang w:eastAsia="lv-LV"/>
              </w:rPr>
              <w:t xml:space="preserve"> </w:t>
            </w:r>
            <w:proofErr w:type="spellStart"/>
            <w:r>
              <w:rPr>
                <w:lang w:eastAsia="lv-LV"/>
              </w:rPr>
              <w:t>of</w:t>
            </w:r>
            <w:proofErr w:type="spellEnd"/>
            <w:r>
              <w:rPr>
                <w:lang w:eastAsia="lv-LV"/>
              </w:rPr>
              <w:t xml:space="preserve"> </w:t>
            </w:r>
            <w:proofErr w:type="spellStart"/>
            <w:r>
              <w:rPr>
                <w:lang w:eastAsia="lv-LV"/>
              </w:rPr>
              <w:t>confirmity</w:t>
            </w:r>
            <w:proofErr w:type="spellEnd"/>
            <w:r w:rsidRPr="0012338E">
              <w:rPr>
                <w:lang w:eastAsia="lv-LV"/>
              </w:rPr>
              <w:t xml:space="preserve"> (</w:t>
            </w:r>
            <w:r>
              <w:rPr>
                <w:lang w:eastAsia="lv-LV"/>
              </w:rPr>
              <w:t xml:space="preserve">LV </w:t>
            </w:r>
            <w:proofErr w:type="spellStart"/>
            <w:r>
              <w:rPr>
                <w:lang w:eastAsia="lv-LV"/>
              </w:rPr>
              <w:t>with</w:t>
            </w:r>
            <w:proofErr w:type="spellEnd"/>
            <w:r>
              <w:rPr>
                <w:lang w:eastAsia="lv-LV"/>
              </w:rPr>
              <w:t xml:space="preserve"> </w:t>
            </w:r>
            <w:proofErr w:type="spellStart"/>
            <w:r>
              <w:rPr>
                <w:lang w:eastAsia="lv-LV"/>
              </w:rPr>
              <w:t>delivery</w:t>
            </w:r>
            <w:proofErr w:type="spellEnd"/>
            <w:r w:rsidRPr="0012338E">
              <w:rPr>
                <w:lang w:eastAsia="lv-LV"/>
              </w:rPr>
              <w:t>)</w:t>
            </w:r>
          </w:p>
        </w:tc>
        <w:tc>
          <w:tcPr>
            <w:tcW w:w="2552" w:type="dxa"/>
            <w:tcBorders>
              <w:top w:val="nil"/>
              <w:left w:val="nil"/>
              <w:bottom w:val="single" w:sz="4" w:space="0" w:color="auto"/>
              <w:right w:val="single" w:sz="4" w:space="0" w:color="auto"/>
            </w:tcBorders>
            <w:shd w:val="clear" w:color="auto" w:fill="auto"/>
            <w:vAlign w:val="center"/>
          </w:tcPr>
          <w:p w14:paraId="5DAD1FB3" w14:textId="20B49A33" w:rsidR="0025664B" w:rsidRPr="0012338E" w:rsidRDefault="0025664B" w:rsidP="0025664B">
            <w:pPr>
              <w:jc w:val="center"/>
              <w:rPr>
                <w:lang w:eastAsia="lv-LV"/>
              </w:rPr>
            </w:pPr>
            <w:r w:rsidRPr="0012338E">
              <w:rPr>
                <w:lang w:eastAsia="lv-LV"/>
              </w:rPr>
              <w:t xml:space="preserve">LV </w:t>
            </w:r>
            <w:r>
              <w:rPr>
                <w:lang w:eastAsia="lv-LV"/>
              </w:rPr>
              <w:t>vai</w:t>
            </w:r>
            <w:r w:rsidRPr="0012338E">
              <w:rPr>
                <w:lang w:eastAsia="lv-LV"/>
              </w:rPr>
              <w:t>/</w:t>
            </w:r>
            <w:proofErr w:type="spellStart"/>
            <w:r>
              <w:rPr>
                <w:lang w:eastAsia="lv-LV"/>
              </w:rPr>
              <w:t>or</w:t>
            </w:r>
            <w:proofErr w:type="spellEnd"/>
            <w:r w:rsidRPr="0012338E">
              <w:rPr>
                <w:lang w:eastAsia="lv-LV"/>
              </w:rPr>
              <w:t xml:space="preserve"> EN</w:t>
            </w:r>
          </w:p>
        </w:tc>
        <w:tc>
          <w:tcPr>
            <w:tcW w:w="2397" w:type="dxa"/>
            <w:tcBorders>
              <w:top w:val="nil"/>
              <w:left w:val="nil"/>
              <w:bottom w:val="single" w:sz="4" w:space="0" w:color="auto"/>
              <w:right w:val="single" w:sz="4" w:space="0" w:color="auto"/>
            </w:tcBorders>
            <w:shd w:val="clear" w:color="auto" w:fill="auto"/>
            <w:vAlign w:val="center"/>
          </w:tcPr>
          <w:p w14:paraId="55A5F170"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5A2C469A"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6F9D77E1" w14:textId="77777777" w:rsidR="0025664B" w:rsidRPr="00816B3C" w:rsidRDefault="0025664B" w:rsidP="0025664B">
            <w:pPr>
              <w:jc w:val="center"/>
              <w:rPr>
                <w:lang w:eastAsia="lv-LV"/>
              </w:rPr>
            </w:pPr>
          </w:p>
        </w:tc>
      </w:tr>
      <w:tr w:rsidR="0025664B" w:rsidRPr="00816B3C" w14:paraId="57DEC16D"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542D561" w14:textId="587C9363" w:rsidR="0025664B" w:rsidRPr="00816B3C" w:rsidRDefault="0025664B" w:rsidP="0025664B">
            <w:pPr>
              <w:jc w:val="center"/>
              <w:rPr>
                <w:lang w:eastAsia="lv-LV"/>
              </w:rPr>
            </w:pPr>
            <w:r>
              <w:rPr>
                <w:lang w:eastAsia="lv-LV"/>
              </w:rPr>
              <w:lastRenderedPageBreak/>
              <w:t>43.</w:t>
            </w:r>
          </w:p>
        </w:tc>
        <w:tc>
          <w:tcPr>
            <w:tcW w:w="6378" w:type="dxa"/>
            <w:tcBorders>
              <w:top w:val="nil"/>
              <w:left w:val="single" w:sz="4" w:space="0" w:color="auto"/>
              <w:bottom w:val="single" w:sz="4" w:space="0" w:color="auto"/>
              <w:right w:val="single" w:sz="4" w:space="0" w:color="auto"/>
            </w:tcBorders>
            <w:shd w:val="clear" w:color="auto" w:fill="auto"/>
            <w:vAlign w:val="center"/>
          </w:tcPr>
          <w:p w14:paraId="0000C3A2" w14:textId="0B5BE63C" w:rsidR="0025664B" w:rsidRPr="00816B3C" w:rsidRDefault="0025664B" w:rsidP="0025664B">
            <w:pPr>
              <w:rPr>
                <w:lang w:eastAsia="lv-LV"/>
              </w:rPr>
            </w:pPr>
            <w:r w:rsidRPr="005323CC">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10" w:history="1">
              <w:r w:rsidRPr="006A44E4">
                <w:rPr>
                  <w:rStyle w:val="Hyperlink"/>
                </w:rPr>
                <w:t>http://www.european-accreditation.org/</w:t>
              </w:r>
            </w:hyperlink>
            <w:r>
              <w:t xml:space="preserve"> </w:t>
            </w:r>
            <w:r w:rsidRPr="005323CC">
              <w:t xml:space="preserve">) un atbilst ISO/IEC 17025/17065 standartu vai ekvivalents prasībām(pieļaujams sadales transformatoru tipa tests)./ </w:t>
            </w:r>
            <w:proofErr w:type="spellStart"/>
            <w:r w:rsidRPr="005323CC">
              <w:t>Shall</w:t>
            </w:r>
            <w:proofErr w:type="spellEnd"/>
            <w:r w:rsidRPr="005323CC">
              <w:t xml:space="preserve"> </w:t>
            </w:r>
            <w:proofErr w:type="spellStart"/>
            <w:r w:rsidRPr="005323CC">
              <w:t>be</w:t>
            </w:r>
            <w:proofErr w:type="spellEnd"/>
            <w:r w:rsidRPr="005323CC">
              <w:t xml:space="preserve"> </w:t>
            </w:r>
            <w:proofErr w:type="spellStart"/>
            <w:r w:rsidRPr="005323CC">
              <w:t>add</w:t>
            </w:r>
            <w:proofErr w:type="spellEnd"/>
            <w:r w:rsidRPr="005323CC">
              <w:t xml:space="preserve"> </w:t>
            </w:r>
            <w:proofErr w:type="spellStart"/>
            <w:r w:rsidRPr="005323CC">
              <w:t>copy</w:t>
            </w:r>
            <w:proofErr w:type="spellEnd"/>
            <w:r w:rsidRPr="005323CC">
              <w:t xml:space="preserve"> </w:t>
            </w:r>
            <w:proofErr w:type="spellStart"/>
            <w:r w:rsidRPr="005323CC">
              <w:t>of</w:t>
            </w:r>
            <w:proofErr w:type="spellEnd"/>
            <w:r w:rsidRPr="005323CC">
              <w:t xml:space="preserve"> </w:t>
            </w:r>
            <w:proofErr w:type="spellStart"/>
            <w:r w:rsidRPr="005323CC">
              <w:t>type</w:t>
            </w:r>
            <w:proofErr w:type="spellEnd"/>
            <w:r w:rsidRPr="005323CC">
              <w:t xml:space="preserve"> test </w:t>
            </w:r>
            <w:proofErr w:type="spellStart"/>
            <w:r w:rsidRPr="005323CC">
              <w:t>and</w:t>
            </w:r>
            <w:proofErr w:type="spellEnd"/>
            <w:r w:rsidRPr="005323CC">
              <w:t>/</w:t>
            </w:r>
            <w:proofErr w:type="spellStart"/>
            <w:r w:rsidRPr="005323CC">
              <w:t>or</w:t>
            </w:r>
            <w:proofErr w:type="spellEnd"/>
            <w:r w:rsidRPr="005323CC">
              <w:t xml:space="preserve"> </w:t>
            </w:r>
            <w:proofErr w:type="spellStart"/>
            <w:r w:rsidRPr="005323CC">
              <w:t>product</w:t>
            </w:r>
            <w:proofErr w:type="spellEnd"/>
            <w:r w:rsidRPr="005323CC">
              <w:t xml:space="preserve"> </w:t>
            </w:r>
            <w:proofErr w:type="spellStart"/>
            <w:r w:rsidRPr="005323CC">
              <w:t>certificate</w:t>
            </w:r>
            <w:proofErr w:type="spellEnd"/>
            <w:r w:rsidRPr="005323CC">
              <w:t xml:space="preserve">. </w:t>
            </w:r>
            <w:proofErr w:type="spellStart"/>
            <w:r w:rsidRPr="005323CC">
              <w:t>Type</w:t>
            </w:r>
            <w:proofErr w:type="spellEnd"/>
            <w:r w:rsidRPr="005323CC">
              <w:t xml:space="preserve"> test </w:t>
            </w:r>
            <w:proofErr w:type="spellStart"/>
            <w:r w:rsidRPr="005323CC">
              <w:t>and</w:t>
            </w:r>
            <w:proofErr w:type="spellEnd"/>
            <w:r w:rsidRPr="005323CC">
              <w:t>/</w:t>
            </w:r>
            <w:proofErr w:type="spellStart"/>
            <w:r w:rsidRPr="005323CC">
              <w:t>or</w:t>
            </w:r>
            <w:proofErr w:type="spellEnd"/>
            <w:r w:rsidRPr="005323CC">
              <w:t xml:space="preserve"> </w:t>
            </w:r>
            <w:proofErr w:type="spellStart"/>
            <w:r w:rsidRPr="005323CC">
              <w:t>product</w:t>
            </w:r>
            <w:proofErr w:type="spellEnd"/>
            <w:r w:rsidRPr="005323CC">
              <w:t xml:space="preserve"> </w:t>
            </w:r>
            <w:proofErr w:type="spellStart"/>
            <w:r w:rsidRPr="005323CC">
              <w:t>certificate</w:t>
            </w:r>
            <w:proofErr w:type="spellEnd"/>
            <w:r w:rsidRPr="005323CC">
              <w:t xml:space="preserve"> </w:t>
            </w:r>
            <w:proofErr w:type="spellStart"/>
            <w:r w:rsidRPr="005323CC">
              <w:t>shall</w:t>
            </w:r>
            <w:proofErr w:type="spellEnd"/>
            <w:r w:rsidRPr="005323CC">
              <w:t xml:space="preserve"> </w:t>
            </w:r>
            <w:proofErr w:type="spellStart"/>
            <w:r w:rsidRPr="005323CC">
              <w:t>be</w:t>
            </w:r>
            <w:proofErr w:type="spellEnd"/>
            <w:r w:rsidRPr="005323CC">
              <w:t xml:space="preserve"> </w:t>
            </w:r>
            <w:proofErr w:type="spellStart"/>
            <w:r w:rsidRPr="005323CC">
              <w:t>issued</w:t>
            </w:r>
            <w:proofErr w:type="spellEnd"/>
            <w:r w:rsidRPr="005323CC">
              <w:t xml:space="preserve"> </w:t>
            </w:r>
            <w:proofErr w:type="spellStart"/>
            <w:r w:rsidRPr="005323CC">
              <w:t>by</w:t>
            </w:r>
            <w:proofErr w:type="spellEnd"/>
            <w:r w:rsidRPr="005323CC">
              <w:t xml:space="preserve"> </w:t>
            </w:r>
            <w:proofErr w:type="spellStart"/>
            <w:r w:rsidRPr="005323CC">
              <w:t>laboratory</w:t>
            </w:r>
            <w:proofErr w:type="spellEnd"/>
            <w:r w:rsidRPr="005323CC">
              <w:t xml:space="preserve"> </w:t>
            </w:r>
            <w:proofErr w:type="spellStart"/>
            <w:r w:rsidRPr="005323CC">
              <w:t>or</w:t>
            </w:r>
            <w:proofErr w:type="spellEnd"/>
            <w:r w:rsidRPr="005323CC">
              <w:t xml:space="preserve"> </w:t>
            </w:r>
            <w:proofErr w:type="spellStart"/>
            <w:r w:rsidRPr="005323CC">
              <w:t>certification</w:t>
            </w:r>
            <w:proofErr w:type="spellEnd"/>
            <w:r w:rsidRPr="005323CC">
              <w:t xml:space="preserve"> </w:t>
            </w:r>
            <w:proofErr w:type="spellStart"/>
            <w:r w:rsidRPr="005323CC">
              <w:t>body</w:t>
            </w:r>
            <w:proofErr w:type="spellEnd"/>
            <w:r w:rsidRPr="005323CC">
              <w:t xml:space="preserve"> </w:t>
            </w:r>
            <w:proofErr w:type="spellStart"/>
            <w:r w:rsidRPr="005323CC">
              <w:t>accredited</w:t>
            </w:r>
            <w:proofErr w:type="spellEnd"/>
            <w:r w:rsidRPr="005323CC">
              <w:t xml:space="preserve"> </w:t>
            </w:r>
            <w:proofErr w:type="spellStart"/>
            <w:r w:rsidRPr="005323CC">
              <w:t>in</w:t>
            </w:r>
            <w:proofErr w:type="spellEnd"/>
            <w:r w:rsidRPr="005323CC">
              <w:t xml:space="preserve"> </w:t>
            </w:r>
            <w:proofErr w:type="spellStart"/>
            <w:r w:rsidRPr="005323CC">
              <w:t>accordance</w:t>
            </w:r>
            <w:proofErr w:type="spellEnd"/>
            <w:r w:rsidRPr="005323CC">
              <w:t xml:space="preserve"> </w:t>
            </w:r>
            <w:proofErr w:type="spellStart"/>
            <w:r w:rsidRPr="005323CC">
              <w:t>with</w:t>
            </w:r>
            <w:proofErr w:type="spellEnd"/>
            <w:r w:rsidRPr="005323CC">
              <w:t xml:space="preserve"> </w:t>
            </w:r>
            <w:proofErr w:type="spellStart"/>
            <w:r w:rsidRPr="005323CC">
              <w:t>the</w:t>
            </w:r>
            <w:proofErr w:type="spellEnd"/>
            <w:r w:rsidRPr="005323CC">
              <w:t xml:space="preserve"> </w:t>
            </w:r>
            <w:proofErr w:type="spellStart"/>
            <w:r w:rsidRPr="005323CC">
              <w:t>accepted</w:t>
            </w:r>
            <w:proofErr w:type="spellEnd"/>
            <w:r w:rsidRPr="005323CC">
              <w:t xml:space="preserve"> EU </w:t>
            </w:r>
            <w:proofErr w:type="spellStart"/>
            <w:r w:rsidRPr="005323CC">
              <w:t>accreditation</w:t>
            </w:r>
            <w:proofErr w:type="spellEnd"/>
            <w:r w:rsidRPr="005323CC">
              <w:t xml:space="preserve"> </w:t>
            </w:r>
            <w:proofErr w:type="spellStart"/>
            <w:r w:rsidRPr="005323CC">
              <w:t>procedure</w:t>
            </w:r>
            <w:proofErr w:type="spellEnd"/>
            <w:r w:rsidRPr="005323CC">
              <w:t xml:space="preserve"> (</w:t>
            </w:r>
            <w:proofErr w:type="spellStart"/>
            <w:r w:rsidRPr="005323CC">
              <w:t>laboratory</w:t>
            </w:r>
            <w:proofErr w:type="spellEnd"/>
            <w:r w:rsidRPr="005323CC">
              <w:t>/</w:t>
            </w:r>
            <w:proofErr w:type="spellStart"/>
            <w:r w:rsidRPr="005323CC">
              <w:t>certification</w:t>
            </w:r>
            <w:proofErr w:type="spellEnd"/>
            <w:r w:rsidRPr="005323CC">
              <w:t xml:space="preserve"> </w:t>
            </w:r>
            <w:proofErr w:type="spellStart"/>
            <w:r w:rsidRPr="005323CC">
              <w:t>body</w:t>
            </w:r>
            <w:proofErr w:type="spellEnd"/>
            <w:r w:rsidRPr="005323CC">
              <w:t xml:space="preserve"> </w:t>
            </w:r>
            <w:proofErr w:type="spellStart"/>
            <w:r w:rsidRPr="005323CC">
              <w:t>have</w:t>
            </w:r>
            <w:proofErr w:type="spellEnd"/>
            <w:r w:rsidRPr="005323CC">
              <w:t xml:space="preserve"> </w:t>
            </w:r>
            <w:proofErr w:type="spellStart"/>
            <w:r w:rsidRPr="005323CC">
              <w:t>been</w:t>
            </w:r>
            <w:proofErr w:type="spellEnd"/>
            <w:r w:rsidRPr="005323CC">
              <w:t xml:space="preserve"> </w:t>
            </w:r>
            <w:proofErr w:type="spellStart"/>
            <w:r w:rsidRPr="005323CC">
              <w:t>accredited</w:t>
            </w:r>
            <w:proofErr w:type="spellEnd"/>
            <w:r w:rsidRPr="005323CC">
              <w:t xml:space="preserve"> </w:t>
            </w:r>
            <w:proofErr w:type="spellStart"/>
            <w:r w:rsidRPr="005323CC">
              <w:t>by</w:t>
            </w:r>
            <w:proofErr w:type="spellEnd"/>
            <w:r w:rsidRPr="005323CC">
              <w:t xml:space="preserve"> a </w:t>
            </w:r>
            <w:proofErr w:type="spellStart"/>
            <w:r w:rsidRPr="005323CC">
              <w:t>member</w:t>
            </w:r>
            <w:proofErr w:type="spellEnd"/>
            <w:r w:rsidRPr="005323CC">
              <w:t xml:space="preserve"> </w:t>
            </w:r>
            <w:proofErr w:type="spellStart"/>
            <w:r w:rsidRPr="005323CC">
              <w:t>of</w:t>
            </w:r>
            <w:proofErr w:type="spellEnd"/>
            <w:r w:rsidRPr="005323CC">
              <w:t xml:space="preserve"> </w:t>
            </w:r>
            <w:proofErr w:type="spellStart"/>
            <w:r w:rsidRPr="005323CC">
              <w:t>the</w:t>
            </w:r>
            <w:proofErr w:type="spellEnd"/>
            <w:r w:rsidRPr="005323CC">
              <w:t xml:space="preserve"> </w:t>
            </w:r>
            <w:proofErr w:type="spellStart"/>
            <w:r w:rsidRPr="005323CC">
              <w:t>European</w:t>
            </w:r>
            <w:proofErr w:type="spellEnd"/>
            <w:r w:rsidRPr="005323CC">
              <w:t xml:space="preserve"> </w:t>
            </w:r>
            <w:proofErr w:type="spellStart"/>
            <w:r w:rsidRPr="005323CC">
              <w:t>Co-operation</w:t>
            </w:r>
            <w:proofErr w:type="spellEnd"/>
            <w:r w:rsidRPr="005323CC">
              <w:t xml:space="preserve"> </w:t>
            </w:r>
            <w:proofErr w:type="spellStart"/>
            <w:r w:rsidRPr="005323CC">
              <w:t>for</w:t>
            </w:r>
            <w:proofErr w:type="spellEnd"/>
            <w:r w:rsidRPr="005323CC">
              <w:t xml:space="preserve"> </w:t>
            </w:r>
            <w:proofErr w:type="spellStart"/>
            <w:r w:rsidRPr="005323CC">
              <w:t>Accreditation</w:t>
            </w:r>
            <w:proofErr w:type="spellEnd"/>
            <w:r w:rsidRPr="005323CC">
              <w:t xml:space="preserve"> (EA) (</w:t>
            </w:r>
            <w:hyperlink r:id="rId11" w:history="1">
              <w:r w:rsidRPr="006A44E4">
                <w:rPr>
                  <w:rStyle w:val="Hyperlink"/>
                </w:rPr>
                <w:t>http://www.european-accreditation.org</w:t>
              </w:r>
            </w:hyperlink>
            <w:r>
              <w:t xml:space="preserve"> </w:t>
            </w:r>
            <w:r w:rsidRPr="005323CC">
              <w:t xml:space="preserve">/) </w:t>
            </w:r>
            <w:proofErr w:type="spellStart"/>
            <w:r w:rsidRPr="005323CC">
              <w:t>and</w:t>
            </w:r>
            <w:proofErr w:type="spellEnd"/>
            <w:r w:rsidRPr="005323CC">
              <w:t xml:space="preserve"> </w:t>
            </w:r>
            <w:proofErr w:type="spellStart"/>
            <w:r w:rsidRPr="005323CC">
              <w:t>compliant</w:t>
            </w:r>
            <w:proofErr w:type="spellEnd"/>
            <w:r w:rsidRPr="005323CC">
              <w:t xml:space="preserve"> </w:t>
            </w:r>
            <w:proofErr w:type="spellStart"/>
            <w:r w:rsidRPr="005323CC">
              <w:t>with</w:t>
            </w:r>
            <w:proofErr w:type="spellEnd"/>
            <w:r w:rsidRPr="005323CC">
              <w:t xml:space="preserve"> </w:t>
            </w:r>
            <w:proofErr w:type="spellStart"/>
            <w:r w:rsidRPr="005323CC">
              <w:t>the</w:t>
            </w:r>
            <w:proofErr w:type="spellEnd"/>
            <w:r w:rsidRPr="005323CC">
              <w:t xml:space="preserve"> </w:t>
            </w:r>
            <w:proofErr w:type="spellStart"/>
            <w:r w:rsidRPr="005323CC">
              <w:t>requirements</w:t>
            </w:r>
            <w:proofErr w:type="spellEnd"/>
            <w:r w:rsidRPr="005323CC">
              <w:t xml:space="preserve"> </w:t>
            </w:r>
            <w:proofErr w:type="spellStart"/>
            <w:r w:rsidRPr="005323CC">
              <w:t>of</w:t>
            </w:r>
            <w:proofErr w:type="spellEnd"/>
            <w:r w:rsidRPr="005323CC">
              <w:t xml:space="preserve"> ISO/IEC 17025/17065 </w:t>
            </w:r>
            <w:proofErr w:type="spellStart"/>
            <w:r w:rsidRPr="005323CC">
              <w:t>or</w:t>
            </w:r>
            <w:proofErr w:type="spellEnd"/>
            <w:r w:rsidRPr="005323CC">
              <w:t xml:space="preserve"> equivalent standard(</w:t>
            </w:r>
            <w:proofErr w:type="spellStart"/>
            <w:r w:rsidRPr="005323CC">
              <w:t>acceptable</w:t>
            </w:r>
            <w:proofErr w:type="spellEnd"/>
            <w:r w:rsidRPr="005323CC">
              <w:t xml:space="preserve"> </w:t>
            </w:r>
            <w:proofErr w:type="spellStart"/>
            <w:r w:rsidRPr="005323CC">
              <w:t>type</w:t>
            </w:r>
            <w:proofErr w:type="spellEnd"/>
            <w:r w:rsidRPr="005323CC">
              <w:t xml:space="preserve"> tests </w:t>
            </w:r>
            <w:proofErr w:type="spellStart"/>
            <w:r w:rsidRPr="005323CC">
              <w:t>of</w:t>
            </w:r>
            <w:proofErr w:type="spellEnd"/>
            <w:r w:rsidRPr="005323CC">
              <w:t xml:space="preserve"> </w:t>
            </w:r>
            <w:proofErr w:type="spellStart"/>
            <w:r w:rsidRPr="005323CC">
              <w:t>distribution</w:t>
            </w:r>
            <w:proofErr w:type="spellEnd"/>
            <w:r w:rsidRPr="005323CC">
              <w:t xml:space="preserve"> </w:t>
            </w:r>
            <w:proofErr w:type="spellStart"/>
            <w:r w:rsidRPr="005323CC">
              <w:t>transformer</w:t>
            </w:r>
            <w:proofErr w:type="spellEnd"/>
            <w:r w:rsidRPr="005323CC">
              <w:t>).</w:t>
            </w:r>
          </w:p>
        </w:tc>
        <w:tc>
          <w:tcPr>
            <w:tcW w:w="2552" w:type="dxa"/>
            <w:tcBorders>
              <w:top w:val="nil"/>
              <w:left w:val="nil"/>
              <w:bottom w:val="single" w:sz="4" w:space="0" w:color="auto"/>
              <w:right w:val="single" w:sz="4" w:space="0" w:color="auto"/>
            </w:tcBorders>
            <w:shd w:val="clear" w:color="auto" w:fill="auto"/>
            <w:vAlign w:val="center"/>
          </w:tcPr>
          <w:p w14:paraId="385DC5B7" w14:textId="77777777" w:rsidR="0025664B" w:rsidRPr="00816B3C" w:rsidRDefault="0025664B" w:rsidP="0025664B">
            <w:pPr>
              <w:jc w:val="center"/>
              <w:rPr>
                <w:lang w:eastAsia="lv-LV"/>
              </w:rPr>
            </w:pPr>
            <w:r w:rsidRPr="00816B3C">
              <w:rPr>
                <w:lang w:eastAsia="lv-LV"/>
              </w:rPr>
              <w:t xml:space="preserve">Atbilst/ </w:t>
            </w:r>
            <w:proofErr w:type="spellStart"/>
            <w:r w:rsidRPr="00816B3C">
              <w:rPr>
                <w:lang w:eastAsia="lv-LV"/>
              </w:rPr>
              <w:t>Confirm</w:t>
            </w:r>
            <w:proofErr w:type="spellEnd"/>
          </w:p>
        </w:tc>
        <w:tc>
          <w:tcPr>
            <w:tcW w:w="2397" w:type="dxa"/>
            <w:tcBorders>
              <w:top w:val="nil"/>
              <w:left w:val="nil"/>
              <w:bottom w:val="single" w:sz="4" w:space="0" w:color="auto"/>
              <w:right w:val="single" w:sz="4" w:space="0" w:color="auto"/>
            </w:tcBorders>
            <w:shd w:val="clear" w:color="auto" w:fill="auto"/>
            <w:vAlign w:val="center"/>
          </w:tcPr>
          <w:p w14:paraId="0076C93D"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6812DC8F"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36A44B05" w14:textId="77777777" w:rsidR="0025664B" w:rsidRPr="00816B3C" w:rsidRDefault="0025664B" w:rsidP="0025664B">
            <w:pPr>
              <w:jc w:val="center"/>
              <w:rPr>
                <w:lang w:eastAsia="lv-LV"/>
              </w:rPr>
            </w:pPr>
          </w:p>
        </w:tc>
      </w:tr>
      <w:tr w:rsidR="0025664B" w:rsidRPr="00816B3C" w14:paraId="2B186507"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7AF5ECC" w14:textId="77777777" w:rsidR="0025664B" w:rsidRPr="00816B3C" w:rsidRDefault="0025664B" w:rsidP="0025664B">
            <w:pPr>
              <w:jc w:val="center"/>
              <w:rPr>
                <w:lang w:eastAsia="lv-LV"/>
              </w:rPr>
            </w:pP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D476AD" w14:textId="77777777" w:rsidR="0025664B" w:rsidRPr="00816B3C" w:rsidRDefault="0025664B" w:rsidP="0025664B">
            <w:pPr>
              <w:rPr>
                <w:rFonts w:eastAsia="Calibri"/>
              </w:rPr>
            </w:pPr>
            <w:r w:rsidRPr="00816B3C">
              <w:rPr>
                <w:b/>
                <w:bCs/>
                <w:lang w:eastAsia="lv-LV"/>
              </w:rPr>
              <w:t xml:space="preserve">Tehniskā informācija/ </w:t>
            </w:r>
            <w:proofErr w:type="spellStart"/>
            <w:r w:rsidRPr="00816B3C">
              <w:rPr>
                <w:b/>
                <w:bCs/>
                <w:lang w:eastAsia="lv-LV"/>
              </w:rPr>
              <w:t>Technical</w:t>
            </w:r>
            <w:proofErr w:type="spellEnd"/>
            <w:r w:rsidRPr="00816B3C">
              <w:rPr>
                <w:b/>
                <w:bCs/>
                <w:lang w:eastAsia="lv-LV"/>
              </w:rPr>
              <w:t xml:space="preserve"> </w:t>
            </w:r>
            <w:proofErr w:type="spellStart"/>
            <w:r w:rsidRPr="00816B3C">
              <w:rPr>
                <w:b/>
                <w:bCs/>
                <w:lang w:eastAsia="lv-LV"/>
              </w:rPr>
              <w:t>information</w:t>
            </w:r>
            <w:proofErr w:type="spellEnd"/>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1AD99807" w14:textId="77777777" w:rsidR="0025664B" w:rsidRPr="00816B3C" w:rsidRDefault="0025664B" w:rsidP="0025664B">
            <w:pPr>
              <w:jc w:val="center"/>
              <w:rPr>
                <w:lang w:eastAsia="lv-LV"/>
              </w:rP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28A9FB78"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D9D9D9" w:themeFill="background1" w:themeFillShade="D9"/>
            <w:vAlign w:val="center"/>
          </w:tcPr>
          <w:p w14:paraId="1C20E38B"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34C600C5" w14:textId="77777777" w:rsidR="0025664B" w:rsidRPr="00816B3C" w:rsidRDefault="0025664B" w:rsidP="0025664B">
            <w:pPr>
              <w:jc w:val="center"/>
              <w:rPr>
                <w:lang w:eastAsia="lv-LV"/>
              </w:rPr>
            </w:pPr>
          </w:p>
        </w:tc>
      </w:tr>
      <w:tr w:rsidR="0025664B" w:rsidRPr="00816B3C" w14:paraId="41FBA20A"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1E880C0" w14:textId="30DAFF61" w:rsidR="0025664B" w:rsidRPr="00816B3C" w:rsidRDefault="0025664B" w:rsidP="0025664B">
            <w:pPr>
              <w:jc w:val="center"/>
              <w:rPr>
                <w:b/>
                <w:lang w:eastAsia="lv-LV"/>
              </w:rPr>
            </w:pPr>
            <w:r>
              <w:rPr>
                <w:lang w:eastAsia="lv-LV"/>
              </w:rPr>
              <w:t>44.</w:t>
            </w:r>
          </w:p>
        </w:tc>
        <w:tc>
          <w:tcPr>
            <w:tcW w:w="6378" w:type="dxa"/>
            <w:tcBorders>
              <w:top w:val="nil"/>
              <w:left w:val="single" w:sz="4" w:space="0" w:color="auto"/>
              <w:bottom w:val="single" w:sz="4" w:space="0" w:color="auto"/>
              <w:right w:val="single" w:sz="4" w:space="0" w:color="auto"/>
            </w:tcBorders>
            <w:shd w:val="clear" w:color="auto" w:fill="auto"/>
            <w:vAlign w:val="center"/>
          </w:tcPr>
          <w:p w14:paraId="2FA04355" w14:textId="77777777" w:rsidR="0025664B" w:rsidRPr="00816B3C" w:rsidRDefault="0025664B" w:rsidP="0025664B">
            <w:pPr>
              <w:rPr>
                <w:b/>
                <w:bCs/>
                <w:lang w:eastAsia="lv-LV"/>
              </w:rPr>
            </w:pPr>
            <w:r w:rsidRPr="00816B3C">
              <w:t>Nominālā jauda/</w:t>
            </w:r>
            <w:r w:rsidRPr="00816B3C">
              <w:rPr>
                <w:lang w:val="en-GB"/>
              </w:rPr>
              <w:t xml:space="preserve"> Rated power</w:t>
            </w:r>
            <w:r w:rsidRPr="00816B3C">
              <w:t xml:space="preserve">, </w:t>
            </w:r>
            <w:proofErr w:type="spellStart"/>
            <w:r w:rsidRPr="00816B3C">
              <w:t>kVA</w:t>
            </w:r>
            <w:proofErr w:type="spellEnd"/>
          </w:p>
        </w:tc>
        <w:tc>
          <w:tcPr>
            <w:tcW w:w="2552" w:type="dxa"/>
            <w:tcBorders>
              <w:top w:val="nil"/>
              <w:left w:val="nil"/>
              <w:bottom w:val="single" w:sz="4" w:space="0" w:color="auto"/>
              <w:right w:val="single" w:sz="4" w:space="0" w:color="auto"/>
            </w:tcBorders>
            <w:shd w:val="clear" w:color="auto" w:fill="auto"/>
            <w:vAlign w:val="center"/>
          </w:tcPr>
          <w:p w14:paraId="3243D7D7" w14:textId="5F6E49A8" w:rsidR="0025664B" w:rsidRPr="00816B3C" w:rsidRDefault="0025664B" w:rsidP="0025664B">
            <w:pPr>
              <w:jc w:val="center"/>
              <w:rPr>
                <w:lang w:eastAsia="lv-LV"/>
              </w:rPr>
            </w:pPr>
            <w:r>
              <w:t>1250</w:t>
            </w:r>
          </w:p>
        </w:tc>
        <w:tc>
          <w:tcPr>
            <w:tcW w:w="2397" w:type="dxa"/>
            <w:tcBorders>
              <w:top w:val="nil"/>
              <w:left w:val="nil"/>
              <w:bottom w:val="single" w:sz="4" w:space="0" w:color="auto"/>
              <w:right w:val="single" w:sz="4" w:space="0" w:color="auto"/>
            </w:tcBorders>
            <w:shd w:val="clear" w:color="auto" w:fill="auto"/>
            <w:vAlign w:val="center"/>
          </w:tcPr>
          <w:p w14:paraId="6FBC2347"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1FA24245" w14:textId="77777777" w:rsidR="0025664B" w:rsidRPr="009C4DAA" w:rsidRDefault="0025664B" w:rsidP="0025664B">
            <w:pPr>
              <w:jc w:val="center"/>
              <w:rPr>
                <w:sz w:val="20"/>
                <w:szCs w:val="20"/>
                <w:lang w:eastAsia="lv-LV"/>
              </w:rPr>
            </w:pPr>
          </w:p>
        </w:tc>
        <w:tc>
          <w:tcPr>
            <w:tcW w:w="1418" w:type="dxa"/>
            <w:tcBorders>
              <w:top w:val="nil"/>
              <w:left w:val="nil"/>
              <w:bottom w:val="single" w:sz="4" w:space="0" w:color="auto"/>
              <w:right w:val="single" w:sz="4" w:space="0" w:color="auto"/>
            </w:tcBorders>
            <w:shd w:val="clear" w:color="auto" w:fill="auto"/>
            <w:vAlign w:val="center"/>
          </w:tcPr>
          <w:p w14:paraId="2ED52510" w14:textId="77777777" w:rsidR="0025664B" w:rsidRPr="00816B3C" w:rsidRDefault="0025664B" w:rsidP="0025664B">
            <w:pPr>
              <w:jc w:val="center"/>
              <w:rPr>
                <w:lang w:eastAsia="lv-LV"/>
              </w:rPr>
            </w:pPr>
          </w:p>
        </w:tc>
      </w:tr>
      <w:tr w:rsidR="0025664B" w:rsidRPr="00816B3C" w14:paraId="61EA2AD6"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D84418E" w14:textId="4C944559" w:rsidR="0025664B" w:rsidRPr="00816B3C" w:rsidRDefault="0025664B" w:rsidP="0025664B">
            <w:pPr>
              <w:jc w:val="center"/>
              <w:rPr>
                <w:lang w:eastAsia="lv-LV"/>
              </w:rPr>
            </w:pPr>
            <w:r>
              <w:rPr>
                <w:bCs/>
                <w:lang w:eastAsia="lv-LV"/>
              </w:rPr>
              <w:t>45.</w:t>
            </w:r>
          </w:p>
        </w:tc>
        <w:tc>
          <w:tcPr>
            <w:tcW w:w="6378" w:type="dxa"/>
            <w:tcBorders>
              <w:top w:val="nil"/>
              <w:left w:val="single" w:sz="4" w:space="0" w:color="auto"/>
              <w:bottom w:val="single" w:sz="4" w:space="0" w:color="auto"/>
              <w:right w:val="single" w:sz="4" w:space="0" w:color="auto"/>
            </w:tcBorders>
            <w:shd w:val="clear" w:color="auto" w:fill="auto"/>
            <w:vAlign w:val="center"/>
          </w:tcPr>
          <w:p w14:paraId="05D3E252" w14:textId="77777777" w:rsidR="0025664B" w:rsidRPr="00816B3C" w:rsidRDefault="0025664B" w:rsidP="0025664B">
            <w:r w:rsidRPr="00816B3C">
              <w:t xml:space="preserve">Nominālais spriegums/ </w:t>
            </w:r>
            <w:r w:rsidRPr="00816B3C">
              <w:rPr>
                <w:lang w:val="en-GB"/>
              </w:rPr>
              <w:t>Rated voltage, V</w:t>
            </w:r>
          </w:p>
        </w:tc>
        <w:tc>
          <w:tcPr>
            <w:tcW w:w="2552" w:type="dxa"/>
            <w:tcBorders>
              <w:top w:val="nil"/>
              <w:left w:val="nil"/>
              <w:bottom w:val="single" w:sz="4" w:space="0" w:color="auto"/>
              <w:right w:val="single" w:sz="4" w:space="0" w:color="auto"/>
            </w:tcBorders>
            <w:shd w:val="clear" w:color="auto" w:fill="auto"/>
            <w:vAlign w:val="center"/>
          </w:tcPr>
          <w:p w14:paraId="2C9E0F79" w14:textId="77777777" w:rsidR="0025664B" w:rsidRPr="00816B3C" w:rsidRDefault="0025664B" w:rsidP="0025664B">
            <w:pPr>
              <w:jc w:val="center"/>
            </w:pPr>
            <w:r w:rsidRPr="001B33AF">
              <w:t>20000</w:t>
            </w:r>
          </w:p>
        </w:tc>
        <w:tc>
          <w:tcPr>
            <w:tcW w:w="2397" w:type="dxa"/>
            <w:tcBorders>
              <w:top w:val="nil"/>
              <w:left w:val="nil"/>
              <w:bottom w:val="single" w:sz="4" w:space="0" w:color="auto"/>
              <w:right w:val="single" w:sz="4" w:space="0" w:color="auto"/>
            </w:tcBorders>
            <w:shd w:val="clear" w:color="auto" w:fill="auto"/>
            <w:vAlign w:val="center"/>
          </w:tcPr>
          <w:p w14:paraId="46C46AD3"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784300A2"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3D7C3AD7" w14:textId="77777777" w:rsidR="0025664B" w:rsidRPr="00816B3C" w:rsidRDefault="0025664B" w:rsidP="0025664B">
            <w:pPr>
              <w:jc w:val="center"/>
              <w:rPr>
                <w:lang w:eastAsia="lv-LV"/>
              </w:rPr>
            </w:pPr>
          </w:p>
        </w:tc>
      </w:tr>
      <w:tr w:rsidR="0025664B" w:rsidRPr="00816B3C" w14:paraId="5E7FCA8D"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F7A40AF" w14:textId="6873EDC4" w:rsidR="0025664B" w:rsidRPr="00816B3C" w:rsidRDefault="0025664B" w:rsidP="0025664B">
            <w:pPr>
              <w:jc w:val="center"/>
              <w:rPr>
                <w:bCs/>
                <w:lang w:eastAsia="lv-LV"/>
              </w:rPr>
            </w:pPr>
            <w:r>
              <w:rPr>
                <w:bCs/>
                <w:lang w:eastAsia="lv-LV"/>
              </w:rPr>
              <w:t>46.</w:t>
            </w:r>
          </w:p>
        </w:tc>
        <w:tc>
          <w:tcPr>
            <w:tcW w:w="6378" w:type="dxa"/>
            <w:tcBorders>
              <w:top w:val="nil"/>
              <w:left w:val="single" w:sz="4" w:space="0" w:color="auto"/>
              <w:bottom w:val="single" w:sz="4" w:space="0" w:color="auto"/>
              <w:right w:val="single" w:sz="4" w:space="0" w:color="auto"/>
            </w:tcBorders>
            <w:shd w:val="clear" w:color="auto" w:fill="auto"/>
            <w:vAlign w:val="center"/>
          </w:tcPr>
          <w:p w14:paraId="40107DD3" w14:textId="77777777" w:rsidR="0025664B" w:rsidRPr="00816B3C" w:rsidRDefault="0025664B" w:rsidP="0025664B">
            <w:proofErr w:type="spellStart"/>
            <w:r w:rsidRPr="00816B3C">
              <w:rPr>
                <w:bCs/>
                <w:lang w:eastAsia="lv-LV"/>
              </w:rPr>
              <w:t>Frekvemce</w:t>
            </w:r>
            <w:proofErr w:type="spellEnd"/>
            <w:r w:rsidRPr="00816B3C">
              <w:rPr>
                <w:bCs/>
                <w:lang w:eastAsia="lv-LV"/>
              </w:rPr>
              <w:t xml:space="preserve">/ </w:t>
            </w:r>
            <w:r w:rsidRPr="00816B3C">
              <w:rPr>
                <w:lang w:val="en-GB"/>
              </w:rPr>
              <w:t>Frequency</w:t>
            </w:r>
            <w:r w:rsidRPr="00816B3C">
              <w:rPr>
                <w:bCs/>
                <w:lang w:eastAsia="lv-LV"/>
              </w:rPr>
              <w:t>, Hz</w:t>
            </w:r>
          </w:p>
        </w:tc>
        <w:tc>
          <w:tcPr>
            <w:tcW w:w="2552" w:type="dxa"/>
            <w:tcBorders>
              <w:top w:val="nil"/>
              <w:left w:val="nil"/>
              <w:bottom w:val="single" w:sz="4" w:space="0" w:color="auto"/>
              <w:right w:val="single" w:sz="4" w:space="0" w:color="auto"/>
            </w:tcBorders>
            <w:shd w:val="clear" w:color="auto" w:fill="auto"/>
            <w:vAlign w:val="center"/>
          </w:tcPr>
          <w:p w14:paraId="53B7D20E" w14:textId="77777777" w:rsidR="0025664B" w:rsidRPr="00816B3C" w:rsidRDefault="0025664B" w:rsidP="0025664B">
            <w:pPr>
              <w:jc w:val="center"/>
            </w:pPr>
            <w:r w:rsidRPr="00816B3C">
              <w:t>50</w:t>
            </w:r>
          </w:p>
        </w:tc>
        <w:tc>
          <w:tcPr>
            <w:tcW w:w="2397" w:type="dxa"/>
            <w:tcBorders>
              <w:top w:val="nil"/>
              <w:left w:val="nil"/>
              <w:bottom w:val="single" w:sz="4" w:space="0" w:color="auto"/>
              <w:right w:val="single" w:sz="4" w:space="0" w:color="auto"/>
            </w:tcBorders>
            <w:shd w:val="clear" w:color="auto" w:fill="auto"/>
            <w:vAlign w:val="center"/>
          </w:tcPr>
          <w:p w14:paraId="4E024B16"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49076954"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3C60894B" w14:textId="77777777" w:rsidR="0025664B" w:rsidRPr="00816B3C" w:rsidRDefault="0025664B" w:rsidP="0025664B">
            <w:pPr>
              <w:jc w:val="center"/>
              <w:rPr>
                <w:lang w:eastAsia="lv-LV"/>
              </w:rPr>
            </w:pPr>
          </w:p>
        </w:tc>
      </w:tr>
      <w:tr w:rsidR="0025664B" w:rsidRPr="00816B3C" w14:paraId="724A5F18"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678A67ED" w14:textId="2F03862E" w:rsidR="0025664B" w:rsidRPr="00816B3C" w:rsidRDefault="0025664B" w:rsidP="0025664B">
            <w:pPr>
              <w:jc w:val="center"/>
              <w:rPr>
                <w:bCs/>
                <w:lang w:eastAsia="lv-LV"/>
              </w:rPr>
            </w:pPr>
            <w:r>
              <w:rPr>
                <w:bCs/>
                <w:lang w:eastAsia="lv-LV"/>
              </w:rPr>
              <w:t>47.</w:t>
            </w:r>
          </w:p>
        </w:tc>
        <w:tc>
          <w:tcPr>
            <w:tcW w:w="6378" w:type="dxa"/>
            <w:tcBorders>
              <w:top w:val="nil"/>
              <w:left w:val="single" w:sz="4" w:space="0" w:color="auto"/>
              <w:bottom w:val="single" w:sz="4" w:space="0" w:color="auto"/>
              <w:right w:val="single" w:sz="4" w:space="0" w:color="auto"/>
            </w:tcBorders>
            <w:shd w:val="clear" w:color="auto" w:fill="auto"/>
            <w:vAlign w:val="center"/>
          </w:tcPr>
          <w:p w14:paraId="43C1CDBB" w14:textId="77777777" w:rsidR="0025664B" w:rsidRPr="00816B3C" w:rsidRDefault="0025664B" w:rsidP="0025664B">
            <w:pPr>
              <w:rPr>
                <w:bCs/>
                <w:lang w:eastAsia="lv-LV"/>
              </w:rPr>
            </w:pPr>
            <w:proofErr w:type="spellStart"/>
            <w:r w:rsidRPr="00816B3C">
              <w:rPr>
                <w:bCs/>
                <w:lang w:eastAsia="lv-LV"/>
              </w:rPr>
              <w:t>Fāzu</w:t>
            </w:r>
            <w:proofErr w:type="spellEnd"/>
            <w:r w:rsidRPr="00816B3C">
              <w:rPr>
                <w:bCs/>
                <w:lang w:eastAsia="lv-LV"/>
              </w:rPr>
              <w:t xml:space="preserve"> skaits/ </w:t>
            </w:r>
            <w:proofErr w:type="spellStart"/>
            <w:r w:rsidRPr="00816B3C">
              <w:rPr>
                <w:bCs/>
                <w:lang w:eastAsia="lv-LV"/>
              </w:rPr>
              <w:t>Phases</w:t>
            </w:r>
            <w:proofErr w:type="spellEnd"/>
          </w:p>
        </w:tc>
        <w:tc>
          <w:tcPr>
            <w:tcW w:w="2552" w:type="dxa"/>
            <w:tcBorders>
              <w:top w:val="nil"/>
              <w:left w:val="nil"/>
              <w:bottom w:val="single" w:sz="4" w:space="0" w:color="auto"/>
              <w:right w:val="single" w:sz="4" w:space="0" w:color="auto"/>
            </w:tcBorders>
            <w:shd w:val="clear" w:color="auto" w:fill="auto"/>
            <w:vAlign w:val="center"/>
          </w:tcPr>
          <w:p w14:paraId="7CFE6894" w14:textId="77777777" w:rsidR="0025664B" w:rsidRPr="00816B3C" w:rsidRDefault="0025664B" w:rsidP="0025664B">
            <w:pPr>
              <w:jc w:val="center"/>
            </w:pPr>
            <w:r w:rsidRPr="00816B3C">
              <w:t>3</w:t>
            </w:r>
          </w:p>
        </w:tc>
        <w:tc>
          <w:tcPr>
            <w:tcW w:w="2397" w:type="dxa"/>
            <w:tcBorders>
              <w:top w:val="nil"/>
              <w:left w:val="nil"/>
              <w:bottom w:val="single" w:sz="4" w:space="0" w:color="auto"/>
              <w:right w:val="single" w:sz="4" w:space="0" w:color="auto"/>
            </w:tcBorders>
            <w:shd w:val="clear" w:color="auto" w:fill="auto"/>
            <w:vAlign w:val="center"/>
          </w:tcPr>
          <w:p w14:paraId="46FEFA50"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3ED5B557"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279AA220" w14:textId="77777777" w:rsidR="0025664B" w:rsidRPr="00816B3C" w:rsidRDefault="0025664B" w:rsidP="0025664B">
            <w:pPr>
              <w:jc w:val="center"/>
              <w:rPr>
                <w:lang w:eastAsia="lv-LV"/>
              </w:rPr>
            </w:pPr>
          </w:p>
        </w:tc>
      </w:tr>
      <w:tr w:rsidR="0025664B" w:rsidRPr="00816B3C" w14:paraId="683B1233"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A2F01C6" w14:textId="5AC18B16" w:rsidR="0025664B" w:rsidRPr="00816B3C" w:rsidRDefault="0025664B" w:rsidP="0025664B">
            <w:pPr>
              <w:jc w:val="center"/>
              <w:rPr>
                <w:bCs/>
                <w:lang w:eastAsia="lv-LV"/>
              </w:rPr>
            </w:pPr>
            <w:r>
              <w:rPr>
                <w:bCs/>
                <w:lang w:eastAsia="lv-LV"/>
              </w:rPr>
              <w:t>48.</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863CBB0" w14:textId="77777777" w:rsidR="0025664B" w:rsidRPr="00816B3C" w:rsidRDefault="0025664B" w:rsidP="0025664B">
            <w:pPr>
              <w:rPr>
                <w:bCs/>
                <w:lang w:eastAsia="lv-LV"/>
              </w:rPr>
            </w:pPr>
            <w:r w:rsidRPr="00816B3C">
              <w:rPr>
                <w:bCs/>
                <w:lang w:eastAsia="lv-LV"/>
              </w:rPr>
              <w:t xml:space="preserve">Tinumi/ </w:t>
            </w:r>
            <w:r w:rsidRPr="00816B3C">
              <w:rPr>
                <w:lang w:val="en-GB"/>
              </w:rPr>
              <w:t>Windings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78A1912" w14:textId="77777777" w:rsidR="0025664B" w:rsidRPr="00816B3C" w:rsidRDefault="0025664B" w:rsidP="0025664B">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67F0A439"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D9D9D9" w:themeFill="background1" w:themeFillShade="D9"/>
            <w:vAlign w:val="center"/>
          </w:tcPr>
          <w:p w14:paraId="15D91300"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43BA96E1" w14:textId="77777777" w:rsidR="0025664B" w:rsidRPr="00816B3C" w:rsidRDefault="0025664B" w:rsidP="0025664B">
            <w:pPr>
              <w:jc w:val="center"/>
              <w:rPr>
                <w:lang w:eastAsia="lv-LV"/>
              </w:rPr>
            </w:pPr>
          </w:p>
        </w:tc>
      </w:tr>
      <w:tr w:rsidR="0025664B" w:rsidRPr="00816B3C" w14:paraId="61BBD33D"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D360DE9" w14:textId="32733627" w:rsidR="0025664B" w:rsidRPr="00816B3C" w:rsidRDefault="0025664B" w:rsidP="0025664B">
            <w:pPr>
              <w:jc w:val="center"/>
              <w:rPr>
                <w:bCs/>
                <w:lang w:eastAsia="lv-LV"/>
              </w:rPr>
            </w:pPr>
            <w:r>
              <w:rPr>
                <w:bCs/>
                <w:lang w:eastAsia="lv-LV"/>
              </w:rPr>
              <w:t>48</w:t>
            </w:r>
            <w:r w:rsidRPr="00816B3C">
              <w:rPr>
                <w:bCs/>
                <w:lang w:eastAsia="lv-LV"/>
              </w:rPr>
              <w:t>.1.</w:t>
            </w:r>
          </w:p>
        </w:tc>
        <w:tc>
          <w:tcPr>
            <w:tcW w:w="6378" w:type="dxa"/>
            <w:tcBorders>
              <w:top w:val="nil"/>
              <w:left w:val="single" w:sz="4" w:space="0" w:color="auto"/>
              <w:bottom w:val="single" w:sz="4" w:space="0" w:color="auto"/>
              <w:right w:val="single" w:sz="4" w:space="0" w:color="auto"/>
            </w:tcBorders>
            <w:shd w:val="clear" w:color="auto" w:fill="auto"/>
            <w:vAlign w:val="center"/>
          </w:tcPr>
          <w:p w14:paraId="5DC08640" w14:textId="77777777" w:rsidR="0025664B" w:rsidRPr="00816B3C" w:rsidRDefault="0025664B" w:rsidP="0025664B">
            <w:pPr>
              <w:rPr>
                <w:bCs/>
                <w:lang w:eastAsia="lv-LV"/>
              </w:rPr>
            </w:pPr>
            <w:r w:rsidRPr="00816B3C">
              <w:rPr>
                <w:bCs/>
                <w:lang w:eastAsia="lv-LV"/>
              </w:rPr>
              <w:t xml:space="preserve">Tinumu slēgumu shēma, grupa/ </w:t>
            </w:r>
            <w:r w:rsidRPr="00816B3C">
              <w:rPr>
                <w:lang w:val="en-GB"/>
              </w:rPr>
              <w:t>Connection</w:t>
            </w:r>
          </w:p>
        </w:tc>
        <w:tc>
          <w:tcPr>
            <w:tcW w:w="2552" w:type="dxa"/>
            <w:tcBorders>
              <w:top w:val="nil"/>
              <w:left w:val="nil"/>
              <w:bottom w:val="single" w:sz="4" w:space="0" w:color="auto"/>
              <w:right w:val="single" w:sz="4" w:space="0" w:color="auto"/>
            </w:tcBorders>
            <w:shd w:val="clear" w:color="auto" w:fill="auto"/>
            <w:vAlign w:val="center"/>
          </w:tcPr>
          <w:p w14:paraId="3DEB2097" w14:textId="77777777" w:rsidR="0025664B" w:rsidRPr="00816B3C" w:rsidRDefault="0025664B" w:rsidP="0025664B">
            <w:pPr>
              <w:jc w:val="center"/>
            </w:pPr>
            <w:r w:rsidRPr="00816B3C">
              <w:t>ZN</w:t>
            </w:r>
          </w:p>
        </w:tc>
        <w:tc>
          <w:tcPr>
            <w:tcW w:w="2397" w:type="dxa"/>
            <w:tcBorders>
              <w:top w:val="nil"/>
              <w:left w:val="nil"/>
              <w:bottom w:val="single" w:sz="4" w:space="0" w:color="auto"/>
              <w:right w:val="single" w:sz="4" w:space="0" w:color="auto"/>
            </w:tcBorders>
            <w:shd w:val="clear" w:color="auto" w:fill="auto"/>
            <w:vAlign w:val="center"/>
          </w:tcPr>
          <w:p w14:paraId="004E0472"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4C0D36BF"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31FA131B" w14:textId="77777777" w:rsidR="0025664B" w:rsidRPr="00816B3C" w:rsidRDefault="0025664B" w:rsidP="0025664B">
            <w:pPr>
              <w:jc w:val="center"/>
              <w:rPr>
                <w:lang w:eastAsia="lv-LV"/>
              </w:rPr>
            </w:pPr>
          </w:p>
        </w:tc>
      </w:tr>
      <w:tr w:rsidR="0025664B" w:rsidRPr="00816B3C" w14:paraId="0F8379A1"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DA3C298" w14:textId="2A8C05F0" w:rsidR="0025664B" w:rsidRPr="00816B3C" w:rsidRDefault="0025664B" w:rsidP="0025664B">
            <w:pPr>
              <w:jc w:val="center"/>
              <w:rPr>
                <w:bCs/>
                <w:lang w:eastAsia="lv-LV"/>
              </w:rPr>
            </w:pPr>
            <w:r>
              <w:rPr>
                <w:bCs/>
                <w:lang w:eastAsia="lv-LV"/>
              </w:rPr>
              <w:t>48.</w:t>
            </w:r>
            <w:r w:rsidRPr="00816B3C">
              <w:rPr>
                <w:bCs/>
                <w:lang w:eastAsia="lv-LV"/>
              </w:rPr>
              <w:t>2.</w:t>
            </w:r>
          </w:p>
        </w:tc>
        <w:tc>
          <w:tcPr>
            <w:tcW w:w="6378" w:type="dxa"/>
            <w:tcBorders>
              <w:top w:val="nil"/>
              <w:left w:val="single" w:sz="4" w:space="0" w:color="auto"/>
              <w:bottom w:val="single" w:sz="4" w:space="0" w:color="auto"/>
              <w:right w:val="single" w:sz="4" w:space="0" w:color="auto"/>
            </w:tcBorders>
            <w:shd w:val="clear" w:color="auto" w:fill="auto"/>
            <w:vAlign w:val="center"/>
          </w:tcPr>
          <w:p w14:paraId="0E6D2F97" w14:textId="77777777" w:rsidR="0025664B" w:rsidRPr="00816B3C" w:rsidRDefault="0025664B" w:rsidP="0025664B">
            <w:pPr>
              <w:rPr>
                <w:bCs/>
                <w:lang w:eastAsia="lv-LV"/>
              </w:rPr>
            </w:pPr>
            <w:r w:rsidRPr="00816B3C">
              <w:rPr>
                <w:bCs/>
                <w:lang w:eastAsia="lv-LV"/>
              </w:rPr>
              <w:t>Tinumu materiāls/</w:t>
            </w:r>
            <w:r w:rsidRPr="00816B3C">
              <w:rPr>
                <w:lang w:val="en-GB"/>
              </w:rPr>
              <w:t xml:space="preserve"> Winding material</w:t>
            </w:r>
          </w:p>
        </w:tc>
        <w:tc>
          <w:tcPr>
            <w:tcW w:w="2552" w:type="dxa"/>
            <w:tcBorders>
              <w:top w:val="nil"/>
              <w:left w:val="nil"/>
              <w:bottom w:val="single" w:sz="4" w:space="0" w:color="auto"/>
              <w:right w:val="single" w:sz="4" w:space="0" w:color="auto"/>
            </w:tcBorders>
            <w:shd w:val="clear" w:color="auto" w:fill="auto"/>
            <w:vAlign w:val="center"/>
          </w:tcPr>
          <w:p w14:paraId="0DC77CC4" w14:textId="77777777" w:rsidR="0025664B" w:rsidRPr="00816B3C" w:rsidRDefault="0025664B" w:rsidP="0025664B">
            <w:pPr>
              <w:jc w:val="center"/>
            </w:pPr>
            <w:proofErr w:type="spellStart"/>
            <w:r w:rsidRPr="00816B3C">
              <w:t>Cu</w:t>
            </w:r>
            <w:proofErr w:type="spellEnd"/>
          </w:p>
        </w:tc>
        <w:tc>
          <w:tcPr>
            <w:tcW w:w="2397" w:type="dxa"/>
            <w:tcBorders>
              <w:top w:val="nil"/>
              <w:left w:val="nil"/>
              <w:bottom w:val="single" w:sz="4" w:space="0" w:color="auto"/>
              <w:right w:val="single" w:sz="4" w:space="0" w:color="auto"/>
            </w:tcBorders>
            <w:shd w:val="clear" w:color="auto" w:fill="auto"/>
            <w:vAlign w:val="center"/>
          </w:tcPr>
          <w:p w14:paraId="390A1490"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52C3BC57"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3A1D4241" w14:textId="77777777" w:rsidR="0025664B" w:rsidRPr="00816B3C" w:rsidRDefault="0025664B" w:rsidP="0025664B">
            <w:pPr>
              <w:jc w:val="center"/>
              <w:rPr>
                <w:lang w:eastAsia="lv-LV"/>
              </w:rPr>
            </w:pPr>
          </w:p>
        </w:tc>
      </w:tr>
      <w:tr w:rsidR="0025664B" w:rsidRPr="00816B3C" w14:paraId="50BDBAC8"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1DDC9F0" w14:textId="3ACA56BD" w:rsidR="0025664B" w:rsidRPr="00816B3C" w:rsidRDefault="0025664B" w:rsidP="0025664B">
            <w:pPr>
              <w:jc w:val="center"/>
              <w:rPr>
                <w:bCs/>
                <w:lang w:eastAsia="lv-LV"/>
              </w:rPr>
            </w:pPr>
            <w:r>
              <w:rPr>
                <w:bCs/>
                <w:lang w:eastAsia="lv-LV"/>
              </w:rPr>
              <w:t>49.</w:t>
            </w:r>
          </w:p>
        </w:tc>
        <w:tc>
          <w:tcPr>
            <w:tcW w:w="6378" w:type="dxa"/>
            <w:tcBorders>
              <w:top w:val="nil"/>
              <w:left w:val="single" w:sz="4" w:space="0" w:color="auto"/>
              <w:bottom w:val="single" w:sz="4" w:space="0" w:color="auto"/>
              <w:right w:val="single" w:sz="4" w:space="0" w:color="auto"/>
            </w:tcBorders>
            <w:shd w:val="clear" w:color="auto" w:fill="auto"/>
            <w:vAlign w:val="center"/>
          </w:tcPr>
          <w:p w14:paraId="7498DBB8" w14:textId="77777777" w:rsidR="0025664B" w:rsidRPr="00816B3C" w:rsidRDefault="0025664B" w:rsidP="0025664B">
            <w:pPr>
              <w:rPr>
                <w:bCs/>
                <w:lang w:eastAsia="lv-LV"/>
              </w:rPr>
            </w:pPr>
            <w:r w:rsidRPr="00816B3C">
              <w:rPr>
                <w:bCs/>
                <w:lang w:eastAsia="lv-LV"/>
              </w:rPr>
              <w:t xml:space="preserve">Paredzēts darbam </w:t>
            </w:r>
            <w:proofErr w:type="spellStart"/>
            <w:r w:rsidRPr="00816B3C">
              <w:rPr>
                <w:bCs/>
                <w:lang w:eastAsia="lv-LV"/>
              </w:rPr>
              <w:t>vidsprieguma</w:t>
            </w:r>
            <w:proofErr w:type="spellEnd"/>
            <w:r w:rsidRPr="00816B3C">
              <w:rPr>
                <w:bCs/>
                <w:lang w:eastAsia="lv-LV"/>
              </w:rPr>
              <w:t xml:space="preserve"> izolētas </w:t>
            </w:r>
            <w:proofErr w:type="spellStart"/>
            <w:r w:rsidRPr="00816B3C">
              <w:rPr>
                <w:bCs/>
                <w:lang w:eastAsia="lv-LV"/>
              </w:rPr>
              <w:t>neitrāles</w:t>
            </w:r>
            <w:proofErr w:type="spellEnd"/>
            <w:r w:rsidRPr="00816B3C">
              <w:rPr>
                <w:bCs/>
                <w:lang w:eastAsia="lv-LV"/>
              </w:rPr>
              <w:t xml:space="preserve"> tīklā/ </w:t>
            </w:r>
            <w:proofErr w:type="spellStart"/>
            <w:r w:rsidRPr="00816B3C">
              <w:rPr>
                <w:bCs/>
                <w:lang w:eastAsia="lv-LV"/>
              </w:rPr>
              <w:t>For</w:t>
            </w:r>
            <w:proofErr w:type="spellEnd"/>
            <w:r w:rsidRPr="00816B3C">
              <w:rPr>
                <w:bCs/>
                <w:lang w:eastAsia="lv-LV"/>
              </w:rPr>
              <w:t xml:space="preserve"> </w:t>
            </w:r>
            <w:proofErr w:type="spellStart"/>
            <w:r w:rsidRPr="00816B3C">
              <w:rPr>
                <w:bCs/>
                <w:lang w:eastAsia="lv-LV"/>
              </w:rPr>
              <w:t>connection</w:t>
            </w:r>
            <w:proofErr w:type="spellEnd"/>
            <w:r w:rsidRPr="00816B3C">
              <w:rPr>
                <w:bCs/>
                <w:lang w:eastAsia="lv-LV"/>
              </w:rPr>
              <w:t xml:space="preserve"> to MV </w:t>
            </w:r>
            <w:proofErr w:type="spellStart"/>
            <w:r w:rsidRPr="00816B3C">
              <w:rPr>
                <w:bCs/>
                <w:lang w:eastAsia="lv-LV"/>
              </w:rPr>
              <w:t>network</w:t>
            </w:r>
            <w:proofErr w:type="spellEnd"/>
            <w:r w:rsidRPr="00816B3C">
              <w:rPr>
                <w:bCs/>
                <w:lang w:eastAsia="lv-LV"/>
              </w:rPr>
              <w:t xml:space="preserve"> </w:t>
            </w:r>
            <w:proofErr w:type="spellStart"/>
            <w:r w:rsidRPr="00816B3C">
              <w:rPr>
                <w:bCs/>
                <w:lang w:eastAsia="lv-LV"/>
              </w:rPr>
              <w:t>with</w:t>
            </w:r>
            <w:proofErr w:type="spellEnd"/>
            <w:r w:rsidRPr="00816B3C">
              <w:rPr>
                <w:bCs/>
                <w:lang w:eastAsia="lv-LV"/>
              </w:rPr>
              <w:t xml:space="preserve"> </w:t>
            </w:r>
            <w:proofErr w:type="spellStart"/>
            <w:r w:rsidRPr="00816B3C">
              <w:rPr>
                <w:bCs/>
                <w:lang w:eastAsia="lv-LV"/>
              </w:rPr>
              <w:t>isolated</w:t>
            </w:r>
            <w:proofErr w:type="spellEnd"/>
            <w:r w:rsidRPr="00816B3C">
              <w:rPr>
                <w:bCs/>
                <w:lang w:eastAsia="lv-LV"/>
              </w:rPr>
              <w:t xml:space="preserve"> </w:t>
            </w:r>
            <w:proofErr w:type="spellStart"/>
            <w:r w:rsidRPr="00816B3C">
              <w:rPr>
                <w:bCs/>
                <w:lang w:eastAsia="lv-LV"/>
              </w:rPr>
              <w:t>neutral</w:t>
            </w:r>
            <w:proofErr w:type="spellEnd"/>
          </w:p>
        </w:tc>
        <w:tc>
          <w:tcPr>
            <w:tcW w:w="2552" w:type="dxa"/>
            <w:tcBorders>
              <w:top w:val="nil"/>
              <w:left w:val="nil"/>
              <w:bottom w:val="single" w:sz="4" w:space="0" w:color="auto"/>
              <w:right w:val="single" w:sz="4" w:space="0" w:color="auto"/>
            </w:tcBorders>
            <w:shd w:val="clear" w:color="auto" w:fill="auto"/>
            <w:vAlign w:val="center"/>
          </w:tcPr>
          <w:p w14:paraId="27321263" w14:textId="77777777" w:rsidR="0025664B" w:rsidRPr="00816B3C" w:rsidRDefault="0025664B" w:rsidP="0025664B">
            <w:pPr>
              <w:jc w:val="center"/>
            </w:pPr>
            <w:r w:rsidRPr="00816B3C">
              <w:t xml:space="preserve">Jā/ </w:t>
            </w:r>
            <w:proofErr w:type="spellStart"/>
            <w:r w:rsidRPr="00816B3C">
              <w:t>Yes</w:t>
            </w:r>
            <w:proofErr w:type="spellEnd"/>
          </w:p>
        </w:tc>
        <w:tc>
          <w:tcPr>
            <w:tcW w:w="2397" w:type="dxa"/>
            <w:tcBorders>
              <w:top w:val="nil"/>
              <w:left w:val="nil"/>
              <w:bottom w:val="single" w:sz="4" w:space="0" w:color="auto"/>
              <w:right w:val="single" w:sz="4" w:space="0" w:color="auto"/>
            </w:tcBorders>
            <w:shd w:val="clear" w:color="auto" w:fill="auto"/>
            <w:vAlign w:val="center"/>
          </w:tcPr>
          <w:p w14:paraId="46F83336"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3AD170E4"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0FE49F3E" w14:textId="77777777" w:rsidR="0025664B" w:rsidRPr="00816B3C" w:rsidRDefault="0025664B" w:rsidP="0025664B">
            <w:pPr>
              <w:jc w:val="center"/>
              <w:rPr>
                <w:lang w:eastAsia="lv-LV"/>
              </w:rPr>
            </w:pPr>
          </w:p>
        </w:tc>
      </w:tr>
      <w:tr w:rsidR="0025664B" w:rsidRPr="00816B3C" w14:paraId="031AA435"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9B35969" w14:textId="44AEDC54" w:rsidR="0025664B" w:rsidRPr="00816B3C" w:rsidRDefault="0025664B" w:rsidP="0025664B">
            <w:pPr>
              <w:jc w:val="center"/>
              <w:rPr>
                <w:bCs/>
                <w:lang w:eastAsia="lv-LV"/>
              </w:rPr>
            </w:pPr>
            <w:r>
              <w:rPr>
                <w:bCs/>
                <w:lang w:eastAsia="lv-LV"/>
              </w:rPr>
              <w:lastRenderedPageBreak/>
              <w:t>50.</w:t>
            </w:r>
          </w:p>
        </w:tc>
        <w:tc>
          <w:tcPr>
            <w:tcW w:w="6378" w:type="dxa"/>
            <w:tcBorders>
              <w:top w:val="nil"/>
              <w:left w:val="single" w:sz="4" w:space="0" w:color="auto"/>
              <w:bottom w:val="single" w:sz="4" w:space="0" w:color="auto"/>
              <w:right w:val="single" w:sz="4" w:space="0" w:color="auto"/>
            </w:tcBorders>
            <w:shd w:val="clear" w:color="auto" w:fill="auto"/>
            <w:vAlign w:val="center"/>
          </w:tcPr>
          <w:p w14:paraId="1079C0F4" w14:textId="77777777" w:rsidR="0025664B" w:rsidRPr="00816B3C" w:rsidRDefault="0025664B" w:rsidP="0025664B">
            <w:pPr>
              <w:rPr>
                <w:bCs/>
                <w:lang w:eastAsia="lv-LV"/>
              </w:rPr>
            </w:pPr>
            <w:r w:rsidRPr="00816B3C">
              <w:rPr>
                <w:bCs/>
                <w:lang w:eastAsia="lv-LV"/>
              </w:rPr>
              <w:t>Tukšgaitas zudumi/slodzes zudumi/</w:t>
            </w:r>
            <w:r w:rsidRPr="00816B3C">
              <w:rPr>
                <w:lang w:val="en-GB"/>
              </w:rPr>
              <w:t xml:space="preserve"> No-load losses / Load losses</w:t>
            </w:r>
            <w:r w:rsidRPr="00816B3C">
              <w:rPr>
                <w:bCs/>
                <w:lang w:eastAsia="lv-LV"/>
              </w:rPr>
              <w:t xml:space="preserve">  </w:t>
            </w:r>
            <w:r w:rsidRPr="00816B3C">
              <w:t>(75</w:t>
            </w:r>
            <w:r w:rsidRPr="00816B3C">
              <w:rPr>
                <w:vertAlign w:val="superscript"/>
              </w:rPr>
              <w:t>0</w:t>
            </w:r>
            <w:r w:rsidRPr="00816B3C">
              <w:t>C), W</w:t>
            </w:r>
            <w:r w:rsidRPr="00816B3C">
              <w:rPr>
                <w:lang w:val="en-GB"/>
              </w:rPr>
              <w:t xml:space="preserve">, </w:t>
            </w:r>
            <w:proofErr w:type="spellStart"/>
            <w:r w:rsidRPr="00816B3C">
              <w:rPr>
                <w:lang w:val="en-GB"/>
              </w:rPr>
              <w:t>tol</w:t>
            </w:r>
            <w:proofErr w:type="spellEnd"/>
            <w:r w:rsidRPr="00816B3C">
              <w:rPr>
                <w:lang w:val="en-GB"/>
              </w:rPr>
              <w:t>. 0%</w:t>
            </w:r>
          </w:p>
        </w:tc>
        <w:tc>
          <w:tcPr>
            <w:tcW w:w="2552" w:type="dxa"/>
            <w:tcBorders>
              <w:top w:val="nil"/>
              <w:left w:val="nil"/>
              <w:bottom w:val="single" w:sz="4" w:space="0" w:color="auto"/>
              <w:right w:val="single" w:sz="4" w:space="0" w:color="auto"/>
            </w:tcBorders>
            <w:shd w:val="clear" w:color="auto" w:fill="auto"/>
            <w:vAlign w:val="center"/>
          </w:tcPr>
          <w:p w14:paraId="29EBFFC6" w14:textId="468A451E" w:rsidR="0025664B" w:rsidRDefault="0025664B" w:rsidP="0025664B">
            <w:pPr>
              <w:jc w:val="center"/>
              <w:rPr>
                <w:lang w:val="en-GB"/>
              </w:rPr>
            </w:pPr>
            <w:r w:rsidRPr="00816B3C">
              <w:t>≤</w:t>
            </w:r>
            <w:r w:rsidRPr="00816B3C" w:rsidDel="004E23FD">
              <w:rPr>
                <w:lang w:val="en-GB"/>
              </w:rPr>
              <w:t xml:space="preserve"> </w:t>
            </w:r>
            <w:r>
              <w:rPr>
                <w:lang w:val="en-GB"/>
              </w:rPr>
              <w:t>950</w:t>
            </w:r>
            <w:r w:rsidRPr="00816B3C">
              <w:rPr>
                <w:lang w:val="en-GB"/>
              </w:rPr>
              <w:t>//</w:t>
            </w:r>
            <w:r w:rsidRPr="00816B3C" w:rsidDel="004E23FD">
              <w:rPr>
                <w:lang w:val="en-GB"/>
              </w:rPr>
              <w:t xml:space="preserve"> </w:t>
            </w:r>
            <w:r>
              <w:rPr>
                <w:lang w:val="en-GB"/>
              </w:rPr>
              <w:t>13500</w:t>
            </w:r>
          </w:p>
          <w:p w14:paraId="5DC00C12" w14:textId="77777777" w:rsidR="0025664B" w:rsidRPr="00816B3C" w:rsidRDefault="0025664B" w:rsidP="0025664B">
            <w:pPr>
              <w:jc w:val="center"/>
            </w:pPr>
          </w:p>
        </w:tc>
        <w:tc>
          <w:tcPr>
            <w:tcW w:w="2397" w:type="dxa"/>
            <w:tcBorders>
              <w:top w:val="nil"/>
              <w:left w:val="nil"/>
              <w:bottom w:val="single" w:sz="4" w:space="0" w:color="auto"/>
              <w:right w:val="single" w:sz="4" w:space="0" w:color="auto"/>
            </w:tcBorders>
            <w:shd w:val="clear" w:color="auto" w:fill="auto"/>
            <w:vAlign w:val="center"/>
          </w:tcPr>
          <w:p w14:paraId="2B9BF0C6" w14:textId="77777777" w:rsidR="0025664B" w:rsidRPr="00EC6705" w:rsidRDefault="0025664B" w:rsidP="0025664B">
            <w:pPr>
              <w:jc w:val="center"/>
              <w:rPr>
                <w:lang w:val="en-GB"/>
              </w:rPr>
            </w:pPr>
          </w:p>
        </w:tc>
        <w:tc>
          <w:tcPr>
            <w:tcW w:w="1543" w:type="dxa"/>
            <w:tcBorders>
              <w:top w:val="nil"/>
              <w:left w:val="nil"/>
              <w:bottom w:val="single" w:sz="4" w:space="0" w:color="auto"/>
              <w:right w:val="single" w:sz="4" w:space="0" w:color="auto"/>
            </w:tcBorders>
            <w:shd w:val="clear" w:color="auto" w:fill="auto"/>
            <w:vAlign w:val="center"/>
          </w:tcPr>
          <w:p w14:paraId="1870946E"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31FAF1CA" w14:textId="77777777" w:rsidR="0025664B" w:rsidRPr="00816B3C" w:rsidRDefault="0025664B" w:rsidP="0025664B">
            <w:pPr>
              <w:jc w:val="center"/>
              <w:rPr>
                <w:lang w:eastAsia="lv-LV"/>
              </w:rPr>
            </w:pPr>
          </w:p>
        </w:tc>
      </w:tr>
      <w:tr w:rsidR="0025664B" w:rsidRPr="00816B3C" w14:paraId="15614E7C"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01A4638" w14:textId="38C63721" w:rsidR="0025664B" w:rsidRPr="00816B3C" w:rsidRDefault="0025664B" w:rsidP="0025664B">
            <w:pPr>
              <w:jc w:val="center"/>
              <w:rPr>
                <w:bCs/>
                <w:lang w:eastAsia="lv-LV"/>
              </w:rPr>
            </w:pPr>
            <w:r>
              <w:rPr>
                <w:bCs/>
                <w:lang w:eastAsia="lv-LV"/>
              </w:rPr>
              <w:t>51.</w:t>
            </w:r>
          </w:p>
        </w:tc>
        <w:tc>
          <w:tcPr>
            <w:tcW w:w="6378" w:type="dxa"/>
            <w:tcBorders>
              <w:top w:val="nil"/>
              <w:left w:val="single" w:sz="4" w:space="0" w:color="auto"/>
              <w:bottom w:val="single" w:sz="4" w:space="0" w:color="auto"/>
              <w:right w:val="single" w:sz="4" w:space="0" w:color="auto"/>
            </w:tcBorders>
            <w:shd w:val="clear" w:color="auto" w:fill="auto"/>
            <w:vAlign w:val="center"/>
          </w:tcPr>
          <w:p w14:paraId="6DDFB1AD" w14:textId="77777777" w:rsidR="0025664B" w:rsidRDefault="0025664B" w:rsidP="0025664B">
            <w:r w:rsidRPr="00816B3C">
              <w:t xml:space="preserve">Nominālā strāva transformatora </w:t>
            </w:r>
            <w:proofErr w:type="spellStart"/>
            <w:r w:rsidRPr="00816B3C">
              <w:t>neitrālē</w:t>
            </w:r>
            <w:proofErr w:type="spellEnd"/>
            <w:r>
              <w:t xml:space="preserve"> </w:t>
            </w:r>
            <w:r w:rsidRPr="00816B3C">
              <w:t>( ilgstoši 8h)</w:t>
            </w:r>
            <w:r>
              <w:t xml:space="preserve">/ </w:t>
            </w:r>
          </w:p>
          <w:p w14:paraId="7B049853" w14:textId="733FB3C0" w:rsidR="0025664B" w:rsidRPr="00816B3C" w:rsidRDefault="0025664B" w:rsidP="0025664B">
            <w:pPr>
              <w:rPr>
                <w:bCs/>
                <w:lang w:eastAsia="lv-LV"/>
              </w:rPr>
            </w:pPr>
            <w:proofErr w:type="spellStart"/>
            <w:r w:rsidRPr="00816B3C">
              <w:t>Rated</w:t>
            </w:r>
            <w:proofErr w:type="spellEnd"/>
            <w:r w:rsidRPr="00816B3C">
              <w:t xml:space="preserve"> </w:t>
            </w:r>
            <w:proofErr w:type="spellStart"/>
            <w:r w:rsidRPr="00816B3C">
              <w:t>current</w:t>
            </w:r>
            <w:proofErr w:type="spellEnd"/>
            <w:r w:rsidRPr="00816B3C">
              <w:t xml:space="preserve"> </w:t>
            </w:r>
            <w:proofErr w:type="spellStart"/>
            <w:r w:rsidRPr="00816B3C">
              <w:t>in</w:t>
            </w:r>
            <w:proofErr w:type="spellEnd"/>
            <w:r w:rsidRPr="00816B3C">
              <w:t xml:space="preserve"> </w:t>
            </w:r>
            <w:proofErr w:type="spellStart"/>
            <w:r w:rsidRPr="00816B3C">
              <w:t>transformer</w:t>
            </w:r>
            <w:proofErr w:type="spellEnd"/>
            <w:r w:rsidRPr="00816B3C">
              <w:t xml:space="preserve"> </w:t>
            </w:r>
            <w:proofErr w:type="spellStart"/>
            <w:r w:rsidRPr="00816B3C">
              <w:t>neutral</w:t>
            </w:r>
            <w:proofErr w:type="spellEnd"/>
            <w:r w:rsidRPr="00816B3C">
              <w:t xml:space="preserve"> (</w:t>
            </w:r>
            <w:proofErr w:type="spellStart"/>
            <w:r w:rsidRPr="00816B3C">
              <w:t>continuous</w:t>
            </w:r>
            <w:proofErr w:type="spellEnd"/>
            <w:r w:rsidRPr="00816B3C">
              <w:t xml:space="preserve"> 8 h), A</w:t>
            </w:r>
          </w:p>
        </w:tc>
        <w:tc>
          <w:tcPr>
            <w:tcW w:w="2552" w:type="dxa"/>
            <w:tcBorders>
              <w:top w:val="nil"/>
              <w:left w:val="nil"/>
              <w:bottom w:val="single" w:sz="4" w:space="0" w:color="auto"/>
              <w:right w:val="single" w:sz="4" w:space="0" w:color="auto"/>
            </w:tcBorders>
            <w:shd w:val="clear" w:color="auto" w:fill="auto"/>
            <w:vAlign w:val="center"/>
          </w:tcPr>
          <w:p w14:paraId="7A54B204" w14:textId="77777777" w:rsidR="0025664B" w:rsidRPr="00816B3C" w:rsidRDefault="0025664B" w:rsidP="0025664B">
            <w:pPr>
              <w:jc w:val="center"/>
            </w:pPr>
            <w:r w:rsidRPr="00816B3C">
              <w:t>100</w:t>
            </w:r>
          </w:p>
        </w:tc>
        <w:tc>
          <w:tcPr>
            <w:tcW w:w="2397" w:type="dxa"/>
            <w:tcBorders>
              <w:top w:val="nil"/>
              <w:left w:val="nil"/>
              <w:bottom w:val="single" w:sz="4" w:space="0" w:color="auto"/>
              <w:right w:val="single" w:sz="4" w:space="0" w:color="auto"/>
            </w:tcBorders>
            <w:shd w:val="clear" w:color="auto" w:fill="auto"/>
            <w:vAlign w:val="center"/>
          </w:tcPr>
          <w:p w14:paraId="1E3E4C0D"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56F8474B"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0DD3E769" w14:textId="77777777" w:rsidR="0025664B" w:rsidRPr="00816B3C" w:rsidRDefault="0025664B" w:rsidP="0025664B">
            <w:pPr>
              <w:jc w:val="center"/>
              <w:rPr>
                <w:lang w:eastAsia="lv-LV"/>
              </w:rPr>
            </w:pPr>
          </w:p>
        </w:tc>
      </w:tr>
      <w:tr w:rsidR="0025664B" w:rsidRPr="00816B3C" w14:paraId="697A2DE8"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10CAC62" w14:textId="56A153B1" w:rsidR="0025664B" w:rsidRPr="00816B3C" w:rsidRDefault="0025664B" w:rsidP="0025664B">
            <w:pPr>
              <w:jc w:val="center"/>
              <w:rPr>
                <w:bCs/>
                <w:lang w:eastAsia="lv-LV"/>
              </w:rPr>
            </w:pPr>
            <w:r>
              <w:rPr>
                <w:bCs/>
                <w:lang w:eastAsia="lv-LV"/>
              </w:rPr>
              <w:t>52.</w:t>
            </w:r>
          </w:p>
        </w:tc>
        <w:tc>
          <w:tcPr>
            <w:tcW w:w="6378" w:type="dxa"/>
            <w:tcBorders>
              <w:top w:val="nil"/>
              <w:left w:val="single" w:sz="4" w:space="0" w:color="auto"/>
              <w:bottom w:val="single" w:sz="4" w:space="0" w:color="auto"/>
              <w:right w:val="single" w:sz="4" w:space="0" w:color="auto"/>
            </w:tcBorders>
            <w:shd w:val="clear" w:color="auto" w:fill="auto"/>
            <w:vAlign w:val="center"/>
          </w:tcPr>
          <w:p w14:paraId="6E3E146C" w14:textId="77777777" w:rsidR="0025664B" w:rsidRPr="00816B3C" w:rsidRDefault="0025664B" w:rsidP="0025664B">
            <w:r w:rsidRPr="00816B3C">
              <w:t xml:space="preserve">Maksimālais ilgstoši pieļaujamais spriegums </w:t>
            </w:r>
            <w:proofErr w:type="spellStart"/>
            <w:r w:rsidRPr="00816B3C">
              <w:t>vidsprieguma</w:t>
            </w:r>
            <w:proofErr w:type="spellEnd"/>
            <w:r w:rsidRPr="00816B3C">
              <w:t xml:space="preserve"> tinumam/</w:t>
            </w:r>
          </w:p>
          <w:p w14:paraId="5EA277DB" w14:textId="77777777" w:rsidR="0025664B" w:rsidRPr="00816B3C" w:rsidRDefault="0025664B" w:rsidP="0025664B">
            <w:r w:rsidRPr="00816B3C">
              <w:rPr>
                <w:lang w:val="en-GB"/>
              </w:rPr>
              <w:t>Max continuous operating voltage</w:t>
            </w:r>
            <w:r w:rsidRPr="00816B3C">
              <w:t>, kV</w:t>
            </w:r>
          </w:p>
        </w:tc>
        <w:tc>
          <w:tcPr>
            <w:tcW w:w="2552" w:type="dxa"/>
            <w:tcBorders>
              <w:top w:val="nil"/>
              <w:left w:val="nil"/>
              <w:bottom w:val="single" w:sz="4" w:space="0" w:color="auto"/>
              <w:right w:val="single" w:sz="4" w:space="0" w:color="auto"/>
            </w:tcBorders>
            <w:shd w:val="clear" w:color="auto" w:fill="auto"/>
            <w:vAlign w:val="center"/>
          </w:tcPr>
          <w:p w14:paraId="19DCF9E2" w14:textId="77777777" w:rsidR="0025664B" w:rsidRPr="00816B3C" w:rsidRDefault="0025664B" w:rsidP="0025664B">
            <w:pPr>
              <w:jc w:val="center"/>
            </w:pPr>
            <w:r w:rsidRPr="00816B3C">
              <w:t>24</w:t>
            </w:r>
          </w:p>
        </w:tc>
        <w:tc>
          <w:tcPr>
            <w:tcW w:w="2397" w:type="dxa"/>
            <w:tcBorders>
              <w:top w:val="nil"/>
              <w:left w:val="nil"/>
              <w:bottom w:val="single" w:sz="4" w:space="0" w:color="auto"/>
              <w:right w:val="single" w:sz="4" w:space="0" w:color="auto"/>
            </w:tcBorders>
            <w:shd w:val="clear" w:color="auto" w:fill="auto"/>
            <w:vAlign w:val="center"/>
          </w:tcPr>
          <w:p w14:paraId="4D6B071A"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1DFC4C89"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7310E04F" w14:textId="77777777" w:rsidR="0025664B" w:rsidRPr="00816B3C" w:rsidRDefault="0025664B" w:rsidP="0025664B">
            <w:pPr>
              <w:jc w:val="center"/>
              <w:rPr>
                <w:lang w:eastAsia="lv-LV"/>
              </w:rPr>
            </w:pPr>
          </w:p>
        </w:tc>
      </w:tr>
      <w:tr w:rsidR="0025664B" w:rsidRPr="00816B3C" w14:paraId="7623A8BC"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F401D30" w14:textId="5D1B3B8A" w:rsidR="0025664B" w:rsidRPr="00816B3C" w:rsidRDefault="0025664B" w:rsidP="0025664B">
            <w:pPr>
              <w:jc w:val="center"/>
              <w:rPr>
                <w:bCs/>
                <w:lang w:eastAsia="lv-LV"/>
              </w:rPr>
            </w:pPr>
            <w:r>
              <w:rPr>
                <w:bCs/>
                <w:lang w:eastAsia="lv-LV"/>
              </w:rPr>
              <w:t>53</w:t>
            </w:r>
            <w:r w:rsidRPr="00816B3C">
              <w:rPr>
                <w:bCs/>
                <w:lang w:eastAsia="lv-LV"/>
              </w:rPr>
              <w:t>.</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AC703D" w14:textId="68252DB9" w:rsidR="0025664B" w:rsidRPr="00816B3C" w:rsidRDefault="0025664B" w:rsidP="0025664B">
            <w:r w:rsidRPr="00816B3C">
              <w:t>Tinumu izolācijas pārbaudes/</w:t>
            </w:r>
            <w:r w:rsidRPr="00816B3C">
              <w:rPr>
                <w:lang w:val="en-GB"/>
              </w:rPr>
              <w:t xml:space="preserve"> Insulation tests</w:t>
            </w:r>
            <w:r w:rsidRPr="00816B3C">
              <w:t>, IEC 60076-3</w:t>
            </w:r>
            <w:r>
              <w:t xml:space="preserve"> </w:t>
            </w:r>
            <w:proofErr w:type="spellStart"/>
            <w:r>
              <w:rPr>
                <w:lang w:val="en-US"/>
              </w:rPr>
              <w:t>vai</w:t>
            </w:r>
            <w:proofErr w:type="spellEnd"/>
            <w:r>
              <w:rPr>
                <w:lang w:val="en-US"/>
              </w:rPr>
              <w:t xml:space="preserve"> </w:t>
            </w:r>
            <w:proofErr w:type="spellStart"/>
            <w:r>
              <w:rPr>
                <w:lang w:val="en-US"/>
              </w:rPr>
              <w:t>ekvivalents</w:t>
            </w:r>
            <w:proofErr w:type="spellEnd"/>
            <w:r>
              <w:rPr>
                <w:lang w:val="en-US"/>
              </w:rPr>
              <w:t>/ or equivalent</w:t>
            </w:r>
            <w:r w:rsidRPr="00816B3C">
              <w:t>:</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575A97AB" w14:textId="77777777" w:rsidR="0025664B" w:rsidRPr="00816B3C" w:rsidRDefault="0025664B" w:rsidP="0025664B">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49796E36"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D9D9D9" w:themeFill="background1" w:themeFillShade="D9"/>
            <w:vAlign w:val="center"/>
          </w:tcPr>
          <w:p w14:paraId="5285E775"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760D452C" w14:textId="77777777" w:rsidR="0025664B" w:rsidRPr="00816B3C" w:rsidRDefault="0025664B" w:rsidP="0025664B">
            <w:pPr>
              <w:jc w:val="center"/>
              <w:rPr>
                <w:lang w:eastAsia="lv-LV"/>
              </w:rPr>
            </w:pPr>
          </w:p>
        </w:tc>
      </w:tr>
      <w:tr w:rsidR="0025664B" w:rsidRPr="00816B3C" w14:paraId="7469C217"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0D28F6" w14:textId="2F23090A" w:rsidR="0025664B" w:rsidRPr="00816B3C" w:rsidRDefault="0025664B" w:rsidP="0025664B">
            <w:pPr>
              <w:jc w:val="center"/>
              <w:rPr>
                <w:bCs/>
                <w:lang w:eastAsia="lv-LV"/>
              </w:rPr>
            </w:pPr>
            <w:r>
              <w:rPr>
                <w:bCs/>
                <w:lang w:eastAsia="lv-LV"/>
              </w:rPr>
              <w:t>53</w:t>
            </w:r>
            <w:r w:rsidRPr="00816B3C">
              <w:rPr>
                <w:bCs/>
                <w:lang w:eastAsia="lv-LV"/>
              </w:rPr>
              <w:t>.1.</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0E9382B" w14:textId="77777777" w:rsidR="0025664B" w:rsidRPr="00816B3C" w:rsidRDefault="0025664B" w:rsidP="0025664B">
            <w:r w:rsidRPr="00816B3C">
              <w:t>Rūpnieciskās frekvences sprieguma tests/</w:t>
            </w:r>
            <w:r w:rsidRPr="00816B3C">
              <w:rPr>
                <w:lang w:val="en-GB"/>
              </w:rPr>
              <w:t xml:space="preserve"> One-minute power frequency test</w:t>
            </w:r>
            <w:r w:rsidRPr="00816B3C">
              <w:t xml:space="preserve"> (AV)</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0E1C7216" w14:textId="77777777" w:rsidR="0025664B" w:rsidRPr="00816B3C" w:rsidRDefault="0025664B" w:rsidP="0025664B">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74516CC3"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D9D9D9" w:themeFill="background1" w:themeFillShade="D9"/>
            <w:vAlign w:val="center"/>
          </w:tcPr>
          <w:p w14:paraId="72C67813"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42F96378" w14:textId="77777777" w:rsidR="0025664B" w:rsidRPr="00816B3C" w:rsidRDefault="0025664B" w:rsidP="0025664B">
            <w:pPr>
              <w:jc w:val="center"/>
              <w:rPr>
                <w:lang w:eastAsia="lv-LV"/>
              </w:rPr>
            </w:pPr>
          </w:p>
        </w:tc>
      </w:tr>
      <w:tr w:rsidR="0025664B" w:rsidRPr="00816B3C" w14:paraId="14C0FC33"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847E1D9" w14:textId="23400CD8" w:rsidR="0025664B" w:rsidRPr="00816B3C" w:rsidRDefault="0025664B" w:rsidP="0025664B">
            <w:pPr>
              <w:jc w:val="center"/>
              <w:rPr>
                <w:bCs/>
                <w:lang w:eastAsia="lv-LV"/>
              </w:rPr>
            </w:pPr>
            <w:r>
              <w:rPr>
                <w:bCs/>
                <w:lang w:eastAsia="lv-LV"/>
              </w:rPr>
              <w:t>53</w:t>
            </w:r>
            <w:r w:rsidRPr="00816B3C">
              <w:rPr>
                <w:bCs/>
                <w:lang w:eastAsia="lv-LV"/>
              </w:rPr>
              <w:t>.1.1.</w:t>
            </w:r>
          </w:p>
        </w:tc>
        <w:tc>
          <w:tcPr>
            <w:tcW w:w="6378" w:type="dxa"/>
            <w:tcBorders>
              <w:top w:val="nil"/>
              <w:left w:val="single" w:sz="4" w:space="0" w:color="auto"/>
              <w:bottom w:val="single" w:sz="4" w:space="0" w:color="auto"/>
              <w:right w:val="single" w:sz="4" w:space="0" w:color="auto"/>
            </w:tcBorders>
            <w:shd w:val="clear" w:color="auto" w:fill="auto"/>
            <w:vAlign w:val="center"/>
          </w:tcPr>
          <w:p w14:paraId="18AFEE1E" w14:textId="77777777" w:rsidR="0025664B" w:rsidRPr="00816B3C" w:rsidRDefault="0025664B" w:rsidP="0025664B">
            <w:r w:rsidRPr="00816B3C">
              <w:rPr>
                <w:bCs/>
                <w:lang w:eastAsia="lv-LV"/>
              </w:rPr>
              <w:t xml:space="preserve">Vidējais spriegums/ </w:t>
            </w:r>
            <w:proofErr w:type="spellStart"/>
            <w:r w:rsidRPr="00816B3C">
              <w:rPr>
                <w:bCs/>
                <w:lang w:eastAsia="lv-LV"/>
              </w:rPr>
              <w:t>Medium</w:t>
            </w:r>
            <w:proofErr w:type="spellEnd"/>
            <w:r w:rsidRPr="00816B3C">
              <w:rPr>
                <w:bCs/>
                <w:lang w:eastAsia="lv-LV"/>
              </w:rPr>
              <w:t xml:space="preserve"> </w:t>
            </w:r>
            <w:proofErr w:type="spellStart"/>
            <w:r w:rsidRPr="00816B3C">
              <w:rPr>
                <w:bCs/>
                <w:lang w:eastAsia="lv-LV"/>
              </w:rPr>
              <w:t>voltage</w:t>
            </w:r>
            <w:proofErr w:type="spellEnd"/>
            <w:r w:rsidRPr="00816B3C">
              <w:rPr>
                <w:bCs/>
                <w:lang w:eastAsia="lv-LV"/>
              </w:rPr>
              <w:t>, V</w:t>
            </w:r>
          </w:p>
        </w:tc>
        <w:tc>
          <w:tcPr>
            <w:tcW w:w="2552" w:type="dxa"/>
            <w:tcBorders>
              <w:top w:val="nil"/>
              <w:left w:val="nil"/>
              <w:bottom w:val="single" w:sz="4" w:space="0" w:color="auto"/>
              <w:right w:val="single" w:sz="4" w:space="0" w:color="auto"/>
            </w:tcBorders>
            <w:shd w:val="clear" w:color="auto" w:fill="auto"/>
            <w:vAlign w:val="center"/>
          </w:tcPr>
          <w:p w14:paraId="304EB5CA" w14:textId="77777777" w:rsidR="0025664B" w:rsidRPr="00816B3C" w:rsidRDefault="0025664B" w:rsidP="0025664B">
            <w:pPr>
              <w:jc w:val="center"/>
            </w:pPr>
            <w:r w:rsidRPr="00816B3C">
              <w:t>50 kV</w:t>
            </w:r>
          </w:p>
        </w:tc>
        <w:tc>
          <w:tcPr>
            <w:tcW w:w="2397" w:type="dxa"/>
            <w:tcBorders>
              <w:top w:val="nil"/>
              <w:left w:val="nil"/>
              <w:bottom w:val="single" w:sz="4" w:space="0" w:color="auto"/>
              <w:right w:val="single" w:sz="4" w:space="0" w:color="auto"/>
            </w:tcBorders>
            <w:shd w:val="clear" w:color="auto" w:fill="auto"/>
            <w:vAlign w:val="center"/>
          </w:tcPr>
          <w:p w14:paraId="56A0C565"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70C1AAAD"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50BD99C5" w14:textId="77777777" w:rsidR="0025664B" w:rsidRPr="00816B3C" w:rsidRDefault="0025664B" w:rsidP="0025664B">
            <w:pPr>
              <w:jc w:val="center"/>
              <w:rPr>
                <w:lang w:eastAsia="lv-LV"/>
              </w:rPr>
            </w:pPr>
          </w:p>
        </w:tc>
      </w:tr>
      <w:tr w:rsidR="0025664B" w:rsidRPr="00816B3C" w14:paraId="738E91F0"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A97FE01" w14:textId="18498B69" w:rsidR="0025664B" w:rsidRPr="00816B3C" w:rsidRDefault="0025664B" w:rsidP="0025664B">
            <w:pPr>
              <w:jc w:val="center"/>
              <w:rPr>
                <w:bCs/>
                <w:lang w:eastAsia="lv-LV"/>
              </w:rPr>
            </w:pPr>
            <w:r>
              <w:rPr>
                <w:bCs/>
                <w:lang w:eastAsia="lv-LV"/>
              </w:rPr>
              <w:t>53</w:t>
            </w:r>
            <w:r w:rsidRPr="00816B3C">
              <w:rPr>
                <w:bCs/>
                <w:lang w:eastAsia="lv-LV"/>
              </w:rPr>
              <w:t>.2.</w:t>
            </w: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3F83F29" w14:textId="77777777" w:rsidR="0025664B" w:rsidRPr="00816B3C" w:rsidRDefault="0025664B" w:rsidP="0025664B">
            <w:pPr>
              <w:rPr>
                <w:bCs/>
                <w:lang w:eastAsia="lv-LV"/>
              </w:rPr>
            </w:pPr>
            <w:r w:rsidRPr="00816B3C">
              <w:t>Sprieguma impulsa tests/</w:t>
            </w:r>
            <w:r w:rsidRPr="00816B3C">
              <w:rPr>
                <w:lang w:val="en-GB"/>
              </w:rPr>
              <w:t xml:space="preserve"> Impulse voltage tests</w:t>
            </w: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259BD6B9" w14:textId="77777777" w:rsidR="0025664B" w:rsidRPr="00816B3C" w:rsidRDefault="0025664B" w:rsidP="0025664B">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66892DFA"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D9D9D9" w:themeFill="background1" w:themeFillShade="D9"/>
            <w:vAlign w:val="center"/>
          </w:tcPr>
          <w:p w14:paraId="37B5C78E"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53B57677" w14:textId="77777777" w:rsidR="0025664B" w:rsidRPr="00816B3C" w:rsidRDefault="0025664B" w:rsidP="0025664B">
            <w:pPr>
              <w:jc w:val="center"/>
              <w:rPr>
                <w:lang w:eastAsia="lv-LV"/>
              </w:rPr>
            </w:pPr>
          </w:p>
        </w:tc>
      </w:tr>
      <w:tr w:rsidR="0025664B" w:rsidRPr="00816B3C" w14:paraId="148B78CB"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F8194CE" w14:textId="43C26838" w:rsidR="0025664B" w:rsidRPr="00816B3C" w:rsidRDefault="0025664B" w:rsidP="0025664B">
            <w:pPr>
              <w:jc w:val="center"/>
              <w:rPr>
                <w:bCs/>
                <w:lang w:eastAsia="lv-LV"/>
              </w:rPr>
            </w:pPr>
            <w:r>
              <w:rPr>
                <w:bCs/>
                <w:lang w:eastAsia="lv-LV"/>
              </w:rPr>
              <w:t>53</w:t>
            </w:r>
            <w:r w:rsidRPr="00816B3C">
              <w:rPr>
                <w:bCs/>
                <w:lang w:eastAsia="lv-LV"/>
              </w:rPr>
              <w:t>.2.1.</w:t>
            </w:r>
          </w:p>
        </w:tc>
        <w:tc>
          <w:tcPr>
            <w:tcW w:w="6378" w:type="dxa"/>
            <w:tcBorders>
              <w:top w:val="nil"/>
              <w:left w:val="single" w:sz="4" w:space="0" w:color="auto"/>
              <w:bottom w:val="single" w:sz="4" w:space="0" w:color="auto"/>
              <w:right w:val="single" w:sz="4" w:space="0" w:color="auto"/>
            </w:tcBorders>
            <w:shd w:val="clear" w:color="auto" w:fill="auto"/>
            <w:vAlign w:val="center"/>
          </w:tcPr>
          <w:p w14:paraId="69367CF9" w14:textId="77777777" w:rsidR="0025664B" w:rsidRPr="00816B3C" w:rsidRDefault="0025664B" w:rsidP="0025664B">
            <w:r w:rsidRPr="00816B3C">
              <w:t>Standarta impulss/</w:t>
            </w:r>
            <w:r w:rsidRPr="00816B3C">
              <w:rPr>
                <w:lang w:val="en-GB"/>
              </w:rPr>
              <w:t xml:space="preserve"> Standard impulse</w:t>
            </w:r>
            <w:r w:rsidRPr="00816B3C">
              <w:t xml:space="preserve"> (LI)</w:t>
            </w:r>
          </w:p>
        </w:tc>
        <w:tc>
          <w:tcPr>
            <w:tcW w:w="2552" w:type="dxa"/>
            <w:tcBorders>
              <w:top w:val="nil"/>
              <w:left w:val="nil"/>
              <w:bottom w:val="single" w:sz="4" w:space="0" w:color="auto"/>
              <w:right w:val="single" w:sz="4" w:space="0" w:color="auto"/>
            </w:tcBorders>
            <w:shd w:val="clear" w:color="auto" w:fill="auto"/>
            <w:vAlign w:val="center"/>
          </w:tcPr>
          <w:p w14:paraId="6A654A00" w14:textId="77777777" w:rsidR="0025664B" w:rsidRPr="00816B3C" w:rsidRDefault="0025664B" w:rsidP="0025664B">
            <w:pPr>
              <w:jc w:val="center"/>
            </w:pPr>
            <w:r w:rsidRPr="00816B3C">
              <w:t>125 kV</w:t>
            </w:r>
          </w:p>
        </w:tc>
        <w:tc>
          <w:tcPr>
            <w:tcW w:w="2397" w:type="dxa"/>
            <w:tcBorders>
              <w:top w:val="nil"/>
              <w:left w:val="nil"/>
              <w:bottom w:val="single" w:sz="4" w:space="0" w:color="auto"/>
              <w:right w:val="single" w:sz="4" w:space="0" w:color="auto"/>
            </w:tcBorders>
            <w:shd w:val="clear" w:color="auto" w:fill="auto"/>
            <w:vAlign w:val="center"/>
          </w:tcPr>
          <w:p w14:paraId="4AD4D145"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616D13CA"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309D106A" w14:textId="77777777" w:rsidR="0025664B" w:rsidRPr="00816B3C" w:rsidRDefault="0025664B" w:rsidP="0025664B">
            <w:pPr>
              <w:jc w:val="center"/>
              <w:rPr>
                <w:lang w:eastAsia="lv-LV"/>
              </w:rPr>
            </w:pPr>
          </w:p>
        </w:tc>
      </w:tr>
      <w:tr w:rsidR="0025664B" w:rsidRPr="00816B3C" w14:paraId="0036DAC8"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5A5C5C2" w14:textId="77777777" w:rsidR="0025664B" w:rsidRPr="00816B3C" w:rsidRDefault="0025664B" w:rsidP="0025664B">
            <w:pPr>
              <w:jc w:val="center"/>
              <w:rPr>
                <w:bCs/>
                <w:lang w:eastAsia="lv-LV"/>
              </w:rPr>
            </w:pPr>
          </w:p>
        </w:tc>
        <w:tc>
          <w:tcPr>
            <w:tcW w:w="63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3A07E4B" w14:textId="77777777" w:rsidR="0025664B" w:rsidRPr="00816B3C" w:rsidRDefault="0025664B" w:rsidP="0025664B">
            <w:r w:rsidRPr="00816B3C">
              <w:rPr>
                <w:b/>
                <w:bCs/>
                <w:lang w:eastAsia="lv-LV"/>
              </w:rPr>
              <w:t xml:space="preserve">Prasības konstrukcijai/ Construction </w:t>
            </w:r>
            <w:proofErr w:type="spellStart"/>
            <w:r w:rsidRPr="00816B3C">
              <w:rPr>
                <w:b/>
                <w:bCs/>
                <w:lang w:eastAsia="lv-LV"/>
              </w:rPr>
              <w:t>requirements</w:t>
            </w:r>
            <w:proofErr w:type="spellEnd"/>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3F19BC6B" w14:textId="77777777" w:rsidR="0025664B" w:rsidRPr="00816B3C" w:rsidRDefault="0025664B" w:rsidP="0025664B">
            <w:pPr>
              <w:jc w:val="center"/>
            </w:pPr>
          </w:p>
        </w:tc>
        <w:tc>
          <w:tcPr>
            <w:tcW w:w="2397" w:type="dxa"/>
            <w:tcBorders>
              <w:top w:val="nil"/>
              <w:left w:val="nil"/>
              <w:bottom w:val="single" w:sz="4" w:space="0" w:color="auto"/>
              <w:right w:val="single" w:sz="4" w:space="0" w:color="auto"/>
            </w:tcBorders>
            <w:shd w:val="clear" w:color="auto" w:fill="D9D9D9" w:themeFill="background1" w:themeFillShade="D9"/>
            <w:vAlign w:val="center"/>
          </w:tcPr>
          <w:p w14:paraId="595E1F0D"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D9D9D9" w:themeFill="background1" w:themeFillShade="D9"/>
            <w:vAlign w:val="center"/>
          </w:tcPr>
          <w:p w14:paraId="0ADA08D2"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14:paraId="6991249F" w14:textId="77777777" w:rsidR="0025664B" w:rsidRPr="00816B3C" w:rsidRDefault="0025664B" w:rsidP="0025664B">
            <w:pPr>
              <w:jc w:val="center"/>
              <w:rPr>
                <w:lang w:eastAsia="lv-LV"/>
              </w:rPr>
            </w:pPr>
          </w:p>
        </w:tc>
      </w:tr>
      <w:tr w:rsidR="0025664B" w:rsidRPr="00816B3C" w14:paraId="3866D1CA"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373D72A" w14:textId="6E002D00" w:rsidR="0025664B" w:rsidRPr="00816B3C" w:rsidRDefault="0025664B" w:rsidP="0025664B">
            <w:pPr>
              <w:jc w:val="center"/>
              <w:rPr>
                <w:b/>
                <w:bCs/>
                <w:lang w:eastAsia="lv-LV"/>
              </w:rPr>
            </w:pPr>
            <w:r>
              <w:rPr>
                <w:bCs/>
                <w:lang w:eastAsia="lv-LV"/>
              </w:rPr>
              <w:t>54.</w:t>
            </w:r>
          </w:p>
        </w:tc>
        <w:tc>
          <w:tcPr>
            <w:tcW w:w="6378" w:type="dxa"/>
            <w:tcBorders>
              <w:top w:val="nil"/>
              <w:left w:val="single" w:sz="4" w:space="0" w:color="auto"/>
              <w:bottom w:val="single" w:sz="4" w:space="0" w:color="auto"/>
              <w:right w:val="single" w:sz="4" w:space="0" w:color="auto"/>
            </w:tcBorders>
            <w:shd w:val="clear" w:color="auto" w:fill="auto"/>
            <w:vAlign w:val="center"/>
          </w:tcPr>
          <w:p w14:paraId="1E123C0E" w14:textId="77777777" w:rsidR="0025664B" w:rsidRPr="00816B3C" w:rsidRDefault="0025664B" w:rsidP="0025664B">
            <w:pPr>
              <w:rPr>
                <w:b/>
                <w:bCs/>
                <w:lang w:eastAsia="lv-LV"/>
              </w:rPr>
            </w:pPr>
            <w:r w:rsidRPr="00816B3C">
              <w:t>Uzstādīšanas vide/</w:t>
            </w:r>
            <w:r w:rsidRPr="00816B3C">
              <w:rPr>
                <w:lang w:val="en-GB"/>
              </w:rPr>
              <w:t xml:space="preserve"> Installation environment</w:t>
            </w:r>
          </w:p>
        </w:tc>
        <w:tc>
          <w:tcPr>
            <w:tcW w:w="2552" w:type="dxa"/>
            <w:tcBorders>
              <w:top w:val="nil"/>
              <w:left w:val="nil"/>
              <w:bottom w:val="single" w:sz="4" w:space="0" w:color="auto"/>
              <w:right w:val="single" w:sz="4" w:space="0" w:color="auto"/>
            </w:tcBorders>
            <w:shd w:val="clear" w:color="auto" w:fill="auto"/>
            <w:vAlign w:val="center"/>
          </w:tcPr>
          <w:p w14:paraId="3C96A620" w14:textId="77777777" w:rsidR="0025664B" w:rsidRPr="00816B3C" w:rsidRDefault="0025664B" w:rsidP="0025664B">
            <w:pPr>
              <w:jc w:val="center"/>
            </w:pPr>
            <w:r w:rsidRPr="00816B3C">
              <w:t xml:space="preserve"> </w:t>
            </w:r>
            <w:proofErr w:type="spellStart"/>
            <w:r w:rsidRPr="00816B3C">
              <w:t>Ārtipa</w:t>
            </w:r>
            <w:proofErr w:type="spellEnd"/>
            <w:r w:rsidRPr="00816B3C">
              <w:t xml:space="preserve">/ </w:t>
            </w:r>
            <w:proofErr w:type="spellStart"/>
            <w:r w:rsidRPr="00816B3C">
              <w:t>Outdoor</w:t>
            </w:r>
            <w:proofErr w:type="spellEnd"/>
          </w:p>
        </w:tc>
        <w:tc>
          <w:tcPr>
            <w:tcW w:w="2397" w:type="dxa"/>
            <w:tcBorders>
              <w:top w:val="nil"/>
              <w:left w:val="nil"/>
              <w:bottom w:val="single" w:sz="4" w:space="0" w:color="auto"/>
              <w:right w:val="single" w:sz="4" w:space="0" w:color="auto"/>
            </w:tcBorders>
            <w:shd w:val="clear" w:color="auto" w:fill="auto"/>
            <w:vAlign w:val="center"/>
          </w:tcPr>
          <w:p w14:paraId="7A6FE693"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31ED8426"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7FF36B42" w14:textId="77777777" w:rsidR="0025664B" w:rsidRPr="00816B3C" w:rsidRDefault="0025664B" w:rsidP="0025664B">
            <w:pPr>
              <w:jc w:val="center"/>
              <w:rPr>
                <w:lang w:eastAsia="lv-LV"/>
              </w:rPr>
            </w:pPr>
          </w:p>
        </w:tc>
      </w:tr>
      <w:tr w:rsidR="0025664B" w:rsidRPr="00816B3C" w14:paraId="67ED88A5"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B8B1450" w14:textId="6B08213A" w:rsidR="0025664B" w:rsidRPr="00816B3C" w:rsidRDefault="0025664B" w:rsidP="0025664B">
            <w:pPr>
              <w:jc w:val="center"/>
              <w:rPr>
                <w:bCs/>
                <w:lang w:eastAsia="lv-LV"/>
              </w:rPr>
            </w:pPr>
            <w:r>
              <w:rPr>
                <w:bCs/>
                <w:lang w:eastAsia="lv-LV"/>
              </w:rPr>
              <w:t>55.</w:t>
            </w:r>
          </w:p>
        </w:tc>
        <w:tc>
          <w:tcPr>
            <w:tcW w:w="6378" w:type="dxa"/>
            <w:tcBorders>
              <w:top w:val="nil"/>
              <w:left w:val="single" w:sz="4" w:space="0" w:color="auto"/>
              <w:bottom w:val="single" w:sz="4" w:space="0" w:color="auto"/>
              <w:right w:val="single" w:sz="4" w:space="0" w:color="auto"/>
            </w:tcBorders>
            <w:shd w:val="clear" w:color="auto" w:fill="auto"/>
            <w:vAlign w:val="center"/>
          </w:tcPr>
          <w:p w14:paraId="01972A6A" w14:textId="77777777" w:rsidR="0025664B" w:rsidRPr="00816B3C" w:rsidRDefault="0025664B" w:rsidP="0025664B">
            <w:r w:rsidRPr="00816B3C">
              <w:t>Darba vides temperatūras diapazons/</w:t>
            </w:r>
            <w:r w:rsidRPr="00816B3C">
              <w:rPr>
                <w:lang w:val="en-GB"/>
              </w:rPr>
              <w:t xml:space="preserve"> Operating ambient temperature range</w:t>
            </w:r>
            <w:r w:rsidRPr="00816B3C">
              <w:tab/>
            </w:r>
          </w:p>
        </w:tc>
        <w:tc>
          <w:tcPr>
            <w:tcW w:w="2552" w:type="dxa"/>
            <w:tcBorders>
              <w:top w:val="nil"/>
              <w:left w:val="nil"/>
              <w:bottom w:val="single" w:sz="4" w:space="0" w:color="auto"/>
              <w:right w:val="single" w:sz="4" w:space="0" w:color="auto"/>
            </w:tcBorders>
            <w:shd w:val="clear" w:color="auto" w:fill="auto"/>
            <w:vAlign w:val="center"/>
          </w:tcPr>
          <w:p w14:paraId="1F42E6D2" w14:textId="77777777" w:rsidR="0025664B" w:rsidRPr="00816B3C" w:rsidRDefault="0025664B" w:rsidP="0025664B">
            <w:pPr>
              <w:jc w:val="center"/>
            </w:pPr>
            <w:r w:rsidRPr="00816B3C">
              <w:t>-40</w:t>
            </w:r>
            <w:r w:rsidRPr="00816B3C">
              <w:sym w:font="Albertus Extra Bold" w:char="00B0"/>
            </w:r>
            <w:r w:rsidRPr="00816B3C">
              <w:t>…+40</w:t>
            </w:r>
            <w:r w:rsidRPr="00816B3C">
              <w:sym w:font="Albertus Extra Bold" w:char="00B0"/>
            </w:r>
            <w:r w:rsidRPr="00816B3C">
              <w:t>C</w:t>
            </w:r>
          </w:p>
        </w:tc>
        <w:tc>
          <w:tcPr>
            <w:tcW w:w="2397" w:type="dxa"/>
            <w:tcBorders>
              <w:top w:val="nil"/>
              <w:left w:val="nil"/>
              <w:bottom w:val="single" w:sz="4" w:space="0" w:color="auto"/>
              <w:right w:val="single" w:sz="4" w:space="0" w:color="auto"/>
            </w:tcBorders>
            <w:shd w:val="clear" w:color="auto" w:fill="auto"/>
            <w:vAlign w:val="center"/>
          </w:tcPr>
          <w:p w14:paraId="649DD69D"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163F1F97"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0EAB97DC" w14:textId="77777777" w:rsidR="0025664B" w:rsidRPr="00816B3C" w:rsidRDefault="0025664B" w:rsidP="0025664B">
            <w:pPr>
              <w:jc w:val="center"/>
              <w:rPr>
                <w:lang w:eastAsia="lv-LV"/>
              </w:rPr>
            </w:pPr>
          </w:p>
        </w:tc>
      </w:tr>
      <w:tr w:rsidR="0025664B" w:rsidRPr="00816B3C" w14:paraId="0256008F"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EA004D9" w14:textId="5145B90A" w:rsidR="0025664B" w:rsidRPr="00816B3C" w:rsidRDefault="0025664B" w:rsidP="0025664B">
            <w:pPr>
              <w:jc w:val="center"/>
              <w:rPr>
                <w:bCs/>
                <w:lang w:eastAsia="lv-LV"/>
              </w:rPr>
            </w:pPr>
            <w:r>
              <w:rPr>
                <w:bCs/>
                <w:lang w:eastAsia="lv-LV"/>
              </w:rPr>
              <w:t>56.</w:t>
            </w:r>
          </w:p>
        </w:tc>
        <w:tc>
          <w:tcPr>
            <w:tcW w:w="6378" w:type="dxa"/>
            <w:tcBorders>
              <w:top w:val="nil"/>
              <w:left w:val="single" w:sz="4" w:space="0" w:color="auto"/>
              <w:bottom w:val="single" w:sz="4" w:space="0" w:color="auto"/>
              <w:right w:val="single" w:sz="4" w:space="0" w:color="auto"/>
            </w:tcBorders>
            <w:shd w:val="clear" w:color="auto" w:fill="auto"/>
            <w:vAlign w:val="center"/>
          </w:tcPr>
          <w:p w14:paraId="7BE6C9AD" w14:textId="77777777" w:rsidR="0025664B" w:rsidRPr="00816B3C" w:rsidRDefault="0025664B" w:rsidP="0025664B">
            <w:r w:rsidRPr="00816B3C">
              <w:t xml:space="preserve">Hermētiski noslēgta, </w:t>
            </w:r>
            <w:proofErr w:type="spellStart"/>
            <w:r w:rsidRPr="00816B3C">
              <w:t>spiedienhermetizēta</w:t>
            </w:r>
            <w:proofErr w:type="spellEnd"/>
            <w:r w:rsidRPr="00816B3C">
              <w:t>, rievota eļļas tilpne; materiāla biezums/</w:t>
            </w:r>
          </w:p>
          <w:p w14:paraId="5FD3F1AC" w14:textId="77777777" w:rsidR="0025664B" w:rsidRPr="00816B3C" w:rsidRDefault="0025664B" w:rsidP="0025664B">
            <w:pPr>
              <w:rPr>
                <w:lang w:val="en-GB"/>
              </w:rPr>
            </w:pPr>
            <w:r w:rsidRPr="00816B3C">
              <w:rPr>
                <w:lang w:val="en-GB"/>
              </w:rPr>
              <w:t>Hermetically sealed Transformer tank with corrugated walls; material thickness,</w:t>
            </w:r>
          </w:p>
          <w:p w14:paraId="60EB4F30" w14:textId="77777777" w:rsidR="0025664B" w:rsidRPr="00816B3C" w:rsidRDefault="0025664B" w:rsidP="0025664B">
            <w:r w:rsidRPr="00816B3C">
              <w:t>EN 10131</w:t>
            </w:r>
          </w:p>
        </w:tc>
        <w:tc>
          <w:tcPr>
            <w:tcW w:w="2552" w:type="dxa"/>
            <w:tcBorders>
              <w:top w:val="nil"/>
              <w:left w:val="nil"/>
              <w:bottom w:val="single" w:sz="4" w:space="0" w:color="auto"/>
              <w:right w:val="single" w:sz="4" w:space="0" w:color="auto"/>
            </w:tcBorders>
            <w:shd w:val="clear" w:color="auto" w:fill="auto"/>
            <w:vAlign w:val="center"/>
          </w:tcPr>
          <w:p w14:paraId="3E49E05F" w14:textId="77777777" w:rsidR="0025664B" w:rsidRPr="00816B3C" w:rsidRDefault="0025664B" w:rsidP="0025664B">
            <w:pPr>
              <w:jc w:val="center"/>
            </w:pPr>
            <w:r w:rsidRPr="00816B3C">
              <w:rPr>
                <w:lang w:val="en-GB"/>
              </w:rPr>
              <w:t>≥</w:t>
            </w:r>
            <w:r w:rsidRPr="00816B3C">
              <w:t>1,2mm</w:t>
            </w:r>
          </w:p>
        </w:tc>
        <w:tc>
          <w:tcPr>
            <w:tcW w:w="2397" w:type="dxa"/>
            <w:tcBorders>
              <w:top w:val="nil"/>
              <w:left w:val="nil"/>
              <w:bottom w:val="single" w:sz="4" w:space="0" w:color="auto"/>
              <w:right w:val="single" w:sz="4" w:space="0" w:color="auto"/>
            </w:tcBorders>
            <w:shd w:val="clear" w:color="auto" w:fill="auto"/>
            <w:vAlign w:val="center"/>
          </w:tcPr>
          <w:p w14:paraId="3331609F"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085491E0"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2F6CF73F" w14:textId="77777777" w:rsidR="0025664B" w:rsidRPr="00816B3C" w:rsidRDefault="0025664B" w:rsidP="0025664B">
            <w:pPr>
              <w:jc w:val="center"/>
              <w:rPr>
                <w:lang w:eastAsia="lv-LV"/>
              </w:rPr>
            </w:pPr>
          </w:p>
        </w:tc>
      </w:tr>
      <w:tr w:rsidR="0025664B" w:rsidRPr="00816B3C" w14:paraId="756BB640"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8602B2B" w14:textId="5FA537B9" w:rsidR="0025664B" w:rsidRPr="00816B3C" w:rsidRDefault="0025664B" w:rsidP="0025664B">
            <w:pPr>
              <w:jc w:val="center"/>
              <w:rPr>
                <w:bCs/>
                <w:lang w:eastAsia="lv-LV"/>
              </w:rPr>
            </w:pPr>
            <w:r>
              <w:rPr>
                <w:bCs/>
                <w:lang w:eastAsia="lv-LV"/>
              </w:rPr>
              <w:t>57.</w:t>
            </w:r>
          </w:p>
        </w:tc>
        <w:tc>
          <w:tcPr>
            <w:tcW w:w="6378" w:type="dxa"/>
            <w:tcBorders>
              <w:top w:val="nil"/>
              <w:left w:val="single" w:sz="4" w:space="0" w:color="auto"/>
              <w:bottom w:val="single" w:sz="4" w:space="0" w:color="auto"/>
              <w:right w:val="single" w:sz="4" w:space="0" w:color="auto"/>
            </w:tcBorders>
            <w:shd w:val="clear" w:color="auto" w:fill="auto"/>
            <w:vAlign w:val="center"/>
          </w:tcPr>
          <w:p w14:paraId="5C64D375" w14:textId="0DE3A7A7" w:rsidR="0025664B" w:rsidRPr="00816B3C" w:rsidRDefault="0025664B" w:rsidP="0025664B">
            <w:r w:rsidRPr="00816B3C">
              <w:t>Dzesēšanas sistēma/</w:t>
            </w:r>
            <w:r w:rsidRPr="00816B3C">
              <w:rPr>
                <w:lang w:val="en-GB"/>
              </w:rPr>
              <w:t xml:space="preserve"> Type of cooling</w:t>
            </w:r>
          </w:p>
        </w:tc>
        <w:tc>
          <w:tcPr>
            <w:tcW w:w="2552" w:type="dxa"/>
            <w:tcBorders>
              <w:top w:val="nil"/>
              <w:left w:val="nil"/>
              <w:bottom w:val="single" w:sz="4" w:space="0" w:color="auto"/>
              <w:right w:val="single" w:sz="4" w:space="0" w:color="auto"/>
            </w:tcBorders>
            <w:shd w:val="clear" w:color="auto" w:fill="auto"/>
            <w:vAlign w:val="center"/>
          </w:tcPr>
          <w:p w14:paraId="2311213F" w14:textId="77777777" w:rsidR="0025664B" w:rsidRPr="00816B3C" w:rsidRDefault="0025664B" w:rsidP="0025664B">
            <w:pPr>
              <w:jc w:val="center"/>
              <w:rPr>
                <w:lang w:val="en-GB"/>
              </w:rPr>
            </w:pPr>
            <w:r w:rsidRPr="00816B3C">
              <w:t>ONAN</w:t>
            </w:r>
          </w:p>
        </w:tc>
        <w:tc>
          <w:tcPr>
            <w:tcW w:w="2397" w:type="dxa"/>
            <w:tcBorders>
              <w:top w:val="nil"/>
              <w:left w:val="nil"/>
              <w:bottom w:val="single" w:sz="4" w:space="0" w:color="auto"/>
              <w:right w:val="single" w:sz="4" w:space="0" w:color="auto"/>
            </w:tcBorders>
            <w:shd w:val="clear" w:color="auto" w:fill="auto"/>
            <w:vAlign w:val="center"/>
          </w:tcPr>
          <w:p w14:paraId="63353D62"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0C80CE18"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446F1B00" w14:textId="77777777" w:rsidR="0025664B" w:rsidRPr="00816B3C" w:rsidRDefault="0025664B" w:rsidP="0025664B">
            <w:pPr>
              <w:jc w:val="center"/>
              <w:rPr>
                <w:lang w:eastAsia="lv-LV"/>
              </w:rPr>
            </w:pPr>
          </w:p>
        </w:tc>
      </w:tr>
      <w:tr w:rsidR="0025664B" w:rsidRPr="00816B3C" w14:paraId="53BB8C2F"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03B9AA1" w14:textId="1DF645BC" w:rsidR="0025664B" w:rsidRPr="00816B3C" w:rsidRDefault="0025664B" w:rsidP="0025664B">
            <w:pPr>
              <w:jc w:val="center"/>
              <w:rPr>
                <w:bCs/>
                <w:lang w:eastAsia="lv-LV"/>
              </w:rPr>
            </w:pPr>
            <w:r>
              <w:rPr>
                <w:bCs/>
                <w:lang w:eastAsia="lv-LV"/>
              </w:rPr>
              <w:lastRenderedPageBreak/>
              <w:t>58.</w:t>
            </w:r>
          </w:p>
        </w:tc>
        <w:tc>
          <w:tcPr>
            <w:tcW w:w="6378" w:type="dxa"/>
            <w:tcBorders>
              <w:top w:val="nil"/>
              <w:left w:val="single" w:sz="4" w:space="0" w:color="auto"/>
              <w:bottom w:val="single" w:sz="4" w:space="0" w:color="auto"/>
              <w:right w:val="single" w:sz="4" w:space="0" w:color="auto"/>
            </w:tcBorders>
            <w:shd w:val="clear" w:color="auto" w:fill="auto"/>
            <w:vAlign w:val="center"/>
          </w:tcPr>
          <w:p w14:paraId="49A7E330" w14:textId="493332FA" w:rsidR="0025664B" w:rsidRPr="00816B3C" w:rsidRDefault="0025664B" w:rsidP="0025664B">
            <w:r w:rsidRPr="00816B3C">
              <w:t>Izolējošā vide/</w:t>
            </w:r>
            <w:r w:rsidRPr="00816B3C">
              <w:rPr>
                <w:lang w:val="en-GB"/>
              </w:rPr>
              <w:t xml:space="preserve"> Filling medium</w:t>
            </w:r>
            <w:r w:rsidRPr="00816B3C">
              <w:t>, IEC 60296</w:t>
            </w:r>
            <w:r>
              <w:rPr>
                <w:lang w:val="en-US"/>
              </w:rPr>
              <w:t xml:space="preserve"> </w:t>
            </w:r>
            <w:proofErr w:type="spellStart"/>
            <w:r>
              <w:rPr>
                <w:lang w:val="en-US"/>
              </w:rPr>
              <w:t>vai</w:t>
            </w:r>
            <w:proofErr w:type="spellEnd"/>
            <w:r>
              <w:rPr>
                <w:lang w:val="en-US"/>
              </w:rPr>
              <w:t xml:space="preserve"> </w:t>
            </w:r>
            <w:proofErr w:type="spellStart"/>
            <w:r>
              <w:rPr>
                <w:lang w:val="en-US"/>
              </w:rPr>
              <w:t>ekvivalents</w:t>
            </w:r>
            <w:proofErr w:type="spellEnd"/>
            <w:r>
              <w:rPr>
                <w:lang w:val="en-US"/>
              </w:rPr>
              <w:t>/ or equivalent</w:t>
            </w:r>
          </w:p>
        </w:tc>
        <w:tc>
          <w:tcPr>
            <w:tcW w:w="2552" w:type="dxa"/>
            <w:tcBorders>
              <w:top w:val="nil"/>
              <w:left w:val="nil"/>
              <w:bottom w:val="single" w:sz="4" w:space="0" w:color="auto"/>
              <w:right w:val="single" w:sz="4" w:space="0" w:color="auto"/>
            </w:tcBorders>
            <w:shd w:val="clear" w:color="auto" w:fill="auto"/>
            <w:vAlign w:val="center"/>
          </w:tcPr>
          <w:p w14:paraId="48C373F7" w14:textId="35437B5A" w:rsidR="0025664B" w:rsidRPr="00816B3C" w:rsidRDefault="0025664B" w:rsidP="0025664B">
            <w:pPr>
              <w:jc w:val="center"/>
            </w:pPr>
            <w:r w:rsidRPr="005323CC">
              <w:t xml:space="preserve">Minerāleļļa bez PCB(Norādīt)/ </w:t>
            </w:r>
            <w:proofErr w:type="spellStart"/>
            <w:r w:rsidRPr="005323CC">
              <w:t>Mineral</w:t>
            </w:r>
            <w:proofErr w:type="spellEnd"/>
            <w:r w:rsidRPr="005323CC">
              <w:t xml:space="preserve"> </w:t>
            </w:r>
            <w:proofErr w:type="spellStart"/>
            <w:r w:rsidRPr="005323CC">
              <w:t>oil</w:t>
            </w:r>
            <w:proofErr w:type="spellEnd"/>
            <w:r w:rsidRPr="005323CC">
              <w:t xml:space="preserve"> - </w:t>
            </w:r>
            <w:proofErr w:type="spellStart"/>
            <w:r w:rsidRPr="005323CC">
              <w:t>without</w:t>
            </w:r>
            <w:proofErr w:type="spellEnd"/>
            <w:r w:rsidRPr="005323CC">
              <w:t xml:space="preserve"> PCB(</w:t>
            </w:r>
            <w:proofErr w:type="spellStart"/>
            <w:r w:rsidRPr="005323CC">
              <w:t>Specify</w:t>
            </w:r>
            <w:proofErr w:type="spellEnd"/>
            <w:r w:rsidRPr="005323CC">
              <w:t>)</w:t>
            </w:r>
          </w:p>
        </w:tc>
        <w:tc>
          <w:tcPr>
            <w:tcW w:w="2397" w:type="dxa"/>
            <w:tcBorders>
              <w:top w:val="nil"/>
              <w:left w:val="nil"/>
              <w:bottom w:val="single" w:sz="4" w:space="0" w:color="auto"/>
              <w:right w:val="single" w:sz="4" w:space="0" w:color="auto"/>
            </w:tcBorders>
            <w:shd w:val="clear" w:color="auto" w:fill="auto"/>
            <w:vAlign w:val="center"/>
          </w:tcPr>
          <w:p w14:paraId="0D44A82B"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1DF44081"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3E5B6842" w14:textId="77777777" w:rsidR="0025664B" w:rsidRPr="00816B3C" w:rsidRDefault="0025664B" w:rsidP="0025664B">
            <w:pPr>
              <w:jc w:val="center"/>
              <w:rPr>
                <w:lang w:eastAsia="lv-LV"/>
              </w:rPr>
            </w:pPr>
          </w:p>
        </w:tc>
      </w:tr>
      <w:tr w:rsidR="0025664B" w:rsidRPr="00816B3C" w14:paraId="3B6391AF"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CFDC99A" w14:textId="5F788A6C" w:rsidR="0025664B" w:rsidRPr="00816B3C" w:rsidRDefault="0025664B" w:rsidP="0025664B">
            <w:pPr>
              <w:jc w:val="center"/>
              <w:rPr>
                <w:bCs/>
                <w:lang w:eastAsia="lv-LV"/>
              </w:rPr>
            </w:pPr>
            <w:r>
              <w:rPr>
                <w:bCs/>
                <w:lang w:eastAsia="lv-LV"/>
              </w:rPr>
              <w:t>59.</w:t>
            </w:r>
          </w:p>
        </w:tc>
        <w:tc>
          <w:tcPr>
            <w:tcW w:w="6378" w:type="dxa"/>
            <w:tcBorders>
              <w:top w:val="nil"/>
              <w:left w:val="single" w:sz="4" w:space="0" w:color="auto"/>
              <w:bottom w:val="single" w:sz="4" w:space="0" w:color="auto"/>
              <w:right w:val="single" w:sz="4" w:space="0" w:color="auto"/>
            </w:tcBorders>
            <w:shd w:val="clear" w:color="auto" w:fill="auto"/>
            <w:vAlign w:val="center"/>
          </w:tcPr>
          <w:p w14:paraId="0F2C13AE" w14:textId="39B02D76" w:rsidR="0025664B" w:rsidRPr="00816B3C" w:rsidRDefault="0025664B" w:rsidP="0025664B">
            <w:r w:rsidRPr="00816B3C">
              <w:t>Eļļas līmeņa rādītājs ar minimālā līmeņa sig</w:t>
            </w:r>
            <w:r>
              <w:t>n</w:t>
            </w:r>
            <w:r w:rsidRPr="00816B3C">
              <w:t xml:space="preserve">alizāciju un aizsardzības, vadības kontaktiem/ </w:t>
            </w:r>
          </w:p>
          <w:p w14:paraId="28FBC1EB" w14:textId="77777777" w:rsidR="0025664B" w:rsidRPr="00816B3C" w:rsidRDefault="0025664B" w:rsidP="0025664B">
            <w:r w:rsidRPr="00816B3C">
              <w:rPr>
                <w:lang w:val="en-GB"/>
              </w:rPr>
              <w:t>The minimum oil level indicator with alarm and protection, control contacts</w:t>
            </w:r>
          </w:p>
        </w:tc>
        <w:tc>
          <w:tcPr>
            <w:tcW w:w="2552" w:type="dxa"/>
            <w:tcBorders>
              <w:top w:val="nil"/>
              <w:left w:val="nil"/>
              <w:bottom w:val="single" w:sz="4" w:space="0" w:color="auto"/>
              <w:right w:val="single" w:sz="4" w:space="0" w:color="auto"/>
            </w:tcBorders>
            <w:shd w:val="clear" w:color="auto" w:fill="auto"/>
            <w:vAlign w:val="center"/>
          </w:tcPr>
          <w:p w14:paraId="5D4B27B1" w14:textId="77777777" w:rsidR="0025664B" w:rsidRPr="00816B3C" w:rsidRDefault="0025664B" w:rsidP="0025664B">
            <w:pPr>
              <w:jc w:val="center"/>
            </w:pPr>
            <w:r w:rsidRPr="00816B3C">
              <w:t>Jā/</w:t>
            </w:r>
            <w:proofErr w:type="spellStart"/>
            <w:r w:rsidRPr="00816B3C">
              <w:t>Yes</w:t>
            </w:r>
            <w:proofErr w:type="spellEnd"/>
          </w:p>
        </w:tc>
        <w:tc>
          <w:tcPr>
            <w:tcW w:w="2397" w:type="dxa"/>
            <w:tcBorders>
              <w:top w:val="nil"/>
              <w:left w:val="nil"/>
              <w:bottom w:val="single" w:sz="4" w:space="0" w:color="auto"/>
              <w:right w:val="single" w:sz="4" w:space="0" w:color="auto"/>
            </w:tcBorders>
            <w:shd w:val="clear" w:color="auto" w:fill="auto"/>
            <w:vAlign w:val="center"/>
          </w:tcPr>
          <w:p w14:paraId="273E8A8B"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2555B6C9"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64521103" w14:textId="77777777" w:rsidR="0025664B" w:rsidRPr="00816B3C" w:rsidRDefault="0025664B" w:rsidP="0025664B">
            <w:pPr>
              <w:jc w:val="center"/>
              <w:rPr>
                <w:lang w:eastAsia="lv-LV"/>
              </w:rPr>
            </w:pPr>
          </w:p>
        </w:tc>
      </w:tr>
      <w:tr w:rsidR="0025664B" w:rsidRPr="00816B3C" w14:paraId="5CF14312"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5D8A822" w14:textId="2FE05ADD" w:rsidR="0025664B" w:rsidRPr="00816B3C" w:rsidRDefault="0025664B" w:rsidP="0025664B">
            <w:pPr>
              <w:jc w:val="center"/>
              <w:rPr>
                <w:bCs/>
                <w:lang w:eastAsia="lv-LV"/>
              </w:rPr>
            </w:pPr>
            <w:r>
              <w:rPr>
                <w:bCs/>
                <w:lang w:eastAsia="lv-LV"/>
              </w:rPr>
              <w:t>60.</w:t>
            </w:r>
          </w:p>
        </w:tc>
        <w:tc>
          <w:tcPr>
            <w:tcW w:w="6378" w:type="dxa"/>
            <w:tcBorders>
              <w:top w:val="nil"/>
              <w:left w:val="single" w:sz="4" w:space="0" w:color="auto"/>
              <w:bottom w:val="single" w:sz="4" w:space="0" w:color="auto"/>
              <w:right w:val="single" w:sz="4" w:space="0" w:color="auto"/>
            </w:tcBorders>
            <w:shd w:val="clear" w:color="auto" w:fill="auto"/>
            <w:vAlign w:val="center"/>
          </w:tcPr>
          <w:p w14:paraId="13B71E16" w14:textId="083C52AD" w:rsidR="0025664B" w:rsidRPr="00816B3C" w:rsidRDefault="0025664B" w:rsidP="0025664B">
            <w:r w:rsidRPr="00816B3C">
              <w:t xml:space="preserve">Eļļas </w:t>
            </w:r>
            <w:proofErr w:type="spellStart"/>
            <w:r w:rsidRPr="00816B3C">
              <w:t>uzpildes</w:t>
            </w:r>
            <w:proofErr w:type="spellEnd"/>
            <w:r w:rsidRPr="00816B3C">
              <w:t xml:space="preserve"> atvere/ </w:t>
            </w:r>
            <w:r w:rsidRPr="00816B3C">
              <w:rPr>
                <w:lang w:val="en-GB"/>
              </w:rPr>
              <w:t>Filling opening</w:t>
            </w:r>
          </w:p>
        </w:tc>
        <w:tc>
          <w:tcPr>
            <w:tcW w:w="2552" w:type="dxa"/>
            <w:tcBorders>
              <w:top w:val="nil"/>
              <w:left w:val="nil"/>
              <w:bottom w:val="single" w:sz="4" w:space="0" w:color="auto"/>
              <w:right w:val="single" w:sz="4" w:space="0" w:color="auto"/>
            </w:tcBorders>
            <w:shd w:val="clear" w:color="auto" w:fill="auto"/>
            <w:vAlign w:val="center"/>
          </w:tcPr>
          <w:p w14:paraId="7309DDAC" w14:textId="77777777" w:rsidR="0025664B" w:rsidRPr="00816B3C" w:rsidRDefault="0025664B" w:rsidP="0025664B">
            <w:pPr>
              <w:jc w:val="center"/>
            </w:pPr>
            <w:r w:rsidRPr="00816B3C">
              <w:t>Jā/</w:t>
            </w:r>
            <w:proofErr w:type="spellStart"/>
            <w:r w:rsidRPr="00816B3C">
              <w:t>Yes</w:t>
            </w:r>
            <w:proofErr w:type="spellEnd"/>
          </w:p>
        </w:tc>
        <w:tc>
          <w:tcPr>
            <w:tcW w:w="2397" w:type="dxa"/>
            <w:tcBorders>
              <w:top w:val="nil"/>
              <w:left w:val="nil"/>
              <w:bottom w:val="single" w:sz="4" w:space="0" w:color="auto"/>
              <w:right w:val="single" w:sz="4" w:space="0" w:color="auto"/>
            </w:tcBorders>
            <w:shd w:val="clear" w:color="auto" w:fill="auto"/>
            <w:vAlign w:val="center"/>
          </w:tcPr>
          <w:p w14:paraId="5C8A0BB7"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36F04B9D"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3B91A199" w14:textId="77777777" w:rsidR="0025664B" w:rsidRPr="00816B3C" w:rsidRDefault="0025664B" w:rsidP="0025664B">
            <w:pPr>
              <w:jc w:val="center"/>
              <w:rPr>
                <w:lang w:eastAsia="lv-LV"/>
              </w:rPr>
            </w:pPr>
          </w:p>
        </w:tc>
      </w:tr>
      <w:tr w:rsidR="0025664B" w:rsidRPr="00816B3C" w14:paraId="1C998C10"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EA6F73C" w14:textId="395069F5" w:rsidR="0025664B" w:rsidRPr="00816B3C" w:rsidRDefault="0025664B" w:rsidP="0025664B">
            <w:pPr>
              <w:jc w:val="center"/>
              <w:rPr>
                <w:bCs/>
                <w:lang w:eastAsia="lv-LV"/>
              </w:rPr>
            </w:pPr>
            <w:r>
              <w:rPr>
                <w:bCs/>
                <w:lang w:eastAsia="lv-LV"/>
              </w:rPr>
              <w:t>61.</w:t>
            </w:r>
          </w:p>
        </w:tc>
        <w:tc>
          <w:tcPr>
            <w:tcW w:w="6378" w:type="dxa"/>
            <w:tcBorders>
              <w:top w:val="nil"/>
              <w:left w:val="single" w:sz="4" w:space="0" w:color="auto"/>
              <w:bottom w:val="single" w:sz="4" w:space="0" w:color="auto"/>
              <w:right w:val="single" w:sz="4" w:space="0" w:color="auto"/>
            </w:tcBorders>
            <w:shd w:val="clear" w:color="auto" w:fill="auto"/>
            <w:vAlign w:val="center"/>
          </w:tcPr>
          <w:p w14:paraId="56678FA3" w14:textId="0ED04028" w:rsidR="0025664B" w:rsidRPr="00816B3C" w:rsidRDefault="0025664B" w:rsidP="0025664B">
            <w:r w:rsidRPr="00816B3C">
              <w:t xml:space="preserve">Eļļas spiediena drošības vārsts- bez kontaktiem. Izmērs, tips un </w:t>
            </w:r>
            <w:proofErr w:type="spellStart"/>
            <w:r w:rsidRPr="00816B3C">
              <w:t>pārspiediena</w:t>
            </w:r>
            <w:proofErr w:type="spellEnd"/>
            <w:r w:rsidRPr="00816B3C">
              <w:t xml:space="preserve"> iestatījums (</w:t>
            </w:r>
            <w:proofErr w:type="spellStart"/>
            <w:r w:rsidRPr="00816B3C">
              <w:t>nostrādes</w:t>
            </w:r>
            <w:proofErr w:type="spellEnd"/>
            <w:r w:rsidRPr="00816B3C">
              <w:t xml:space="preserve"> spiediena vērtība) jānorāda piedāvājumā, </w:t>
            </w:r>
            <w:proofErr w:type="spellStart"/>
            <w:r w:rsidRPr="00816B3C">
              <w:t>kPa</w:t>
            </w:r>
            <w:proofErr w:type="spellEnd"/>
            <w:r w:rsidRPr="00816B3C">
              <w:t>/</w:t>
            </w:r>
          </w:p>
          <w:p w14:paraId="5DFE4E0F" w14:textId="56AC86E7" w:rsidR="0025664B" w:rsidRPr="00816B3C" w:rsidRDefault="0025664B" w:rsidP="0025664B">
            <w:proofErr w:type="spellStart"/>
            <w:r w:rsidRPr="00816B3C">
              <w:t>Pressure</w:t>
            </w:r>
            <w:proofErr w:type="spellEnd"/>
            <w:r w:rsidRPr="00816B3C">
              <w:t xml:space="preserve"> </w:t>
            </w:r>
            <w:proofErr w:type="spellStart"/>
            <w:r w:rsidRPr="00816B3C">
              <w:t>relief</w:t>
            </w:r>
            <w:proofErr w:type="spellEnd"/>
            <w:r w:rsidRPr="00816B3C">
              <w:t xml:space="preserve"> </w:t>
            </w:r>
            <w:proofErr w:type="spellStart"/>
            <w:r w:rsidRPr="00816B3C">
              <w:t>device</w:t>
            </w:r>
            <w:proofErr w:type="spellEnd"/>
            <w:r w:rsidRPr="00816B3C">
              <w:t xml:space="preserve">- </w:t>
            </w:r>
            <w:proofErr w:type="spellStart"/>
            <w:r w:rsidRPr="00816B3C">
              <w:t>without</w:t>
            </w:r>
            <w:proofErr w:type="spellEnd"/>
            <w:r w:rsidRPr="00816B3C">
              <w:t xml:space="preserve"> </w:t>
            </w:r>
            <w:proofErr w:type="spellStart"/>
            <w:r w:rsidRPr="00816B3C">
              <w:t>contacts</w:t>
            </w:r>
            <w:proofErr w:type="spellEnd"/>
            <w:r w:rsidRPr="00816B3C">
              <w:t xml:space="preserve">. </w:t>
            </w:r>
            <w:proofErr w:type="spellStart"/>
            <w:r w:rsidRPr="00816B3C">
              <w:t>Size</w:t>
            </w:r>
            <w:proofErr w:type="spellEnd"/>
            <w:r w:rsidRPr="00816B3C">
              <w:t xml:space="preserve">, </w:t>
            </w:r>
            <w:proofErr w:type="spellStart"/>
            <w:r w:rsidRPr="00816B3C">
              <w:t>type</w:t>
            </w:r>
            <w:proofErr w:type="spellEnd"/>
            <w:r w:rsidRPr="00816B3C">
              <w:t xml:space="preserve"> </w:t>
            </w:r>
            <w:proofErr w:type="spellStart"/>
            <w:r w:rsidRPr="00816B3C">
              <w:t>and</w:t>
            </w:r>
            <w:proofErr w:type="spellEnd"/>
            <w:r w:rsidRPr="00816B3C">
              <w:t xml:space="preserve"> </w:t>
            </w:r>
            <w:proofErr w:type="spellStart"/>
            <w:r w:rsidRPr="00816B3C">
              <w:t>overpressure</w:t>
            </w:r>
            <w:proofErr w:type="spellEnd"/>
            <w:r w:rsidRPr="00816B3C">
              <w:t xml:space="preserve"> </w:t>
            </w:r>
            <w:proofErr w:type="spellStart"/>
            <w:r w:rsidRPr="00816B3C">
              <w:t>setting</w:t>
            </w:r>
            <w:proofErr w:type="spellEnd"/>
            <w:r w:rsidRPr="00816B3C">
              <w:t xml:space="preserve"> (</w:t>
            </w:r>
            <w:proofErr w:type="spellStart"/>
            <w:r w:rsidRPr="00816B3C">
              <w:t>operating</w:t>
            </w:r>
            <w:proofErr w:type="spellEnd"/>
            <w:r w:rsidRPr="00816B3C">
              <w:t xml:space="preserve"> </w:t>
            </w:r>
            <w:proofErr w:type="spellStart"/>
            <w:r w:rsidRPr="00816B3C">
              <w:t>pressure</w:t>
            </w:r>
            <w:proofErr w:type="spellEnd"/>
            <w:r w:rsidRPr="00816B3C">
              <w:t xml:space="preserve"> </w:t>
            </w:r>
            <w:proofErr w:type="spellStart"/>
            <w:r w:rsidRPr="00816B3C">
              <w:t>value</w:t>
            </w:r>
            <w:proofErr w:type="spellEnd"/>
            <w:r w:rsidRPr="00816B3C">
              <w:t xml:space="preserve">) </w:t>
            </w:r>
            <w:proofErr w:type="spellStart"/>
            <w:r w:rsidRPr="00816B3C">
              <w:t>must</w:t>
            </w:r>
            <w:proofErr w:type="spellEnd"/>
            <w:r w:rsidRPr="00816B3C">
              <w:t xml:space="preserve"> </w:t>
            </w:r>
            <w:proofErr w:type="spellStart"/>
            <w:r w:rsidRPr="00816B3C">
              <w:t>be</w:t>
            </w:r>
            <w:proofErr w:type="spellEnd"/>
            <w:r w:rsidRPr="00816B3C">
              <w:t xml:space="preserve"> </w:t>
            </w:r>
            <w:proofErr w:type="spellStart"/>
            <w:r w:rsidRPr="00816B3C">
              <w:t>indicated</w:t>
            </w:r>
            <w:proofErr w:type="spellEnd"/>
            <w:r w:rsidRPr="00816B3C">
              <w:t xml:space="preserve"> </w:t>
            </w:r>
            <w:proofErr w:type="spellStart"/>
            <w:r w:rsidRPr="00816B3C">
              <w:t>in</w:t>
            </w:r>
            <w:proofErr w:type="spellEnd"/>
            <w:r w:rsidRPr="00816B3C">
              <w:t xml:space="preserve"> </w:t>
            </w:r>
            <w:proofErr w:type="spellStart"/>
            <w:r w:rsidRPr="00816B3C">
              <w:t>offer</w:t>
            </w:r>
            <w:proofErr w:type="spellEnd"/>
            <w:r w:rsidRPr="00816B3C">
              <w:t xml:space="preserve">, </w:t>
            </w:r>
            <w:proofErr w:type="spellStart"/>
            <w:r w:rsidRPr="00816B3C">
              <w:t>kPa</w:t>
            </w:r>
            <w:proofErr w:type="spellEnd"/>
          </w:p>
        </w:tc>
        <w:tc>
          <w:tcPr>
            <w:tcW w:w="2552" w:type="dxa"/>
            <w:tcBorders>
              <w:top w:val="nil"/>
              <w:left w:val="nil"/>
              <w:bottom w:val="single" w:sz="4" w:space="0" w:color="auto"/>
              <w:right w:val="single" w:sz="4" w:space="0" w:color="auto"/>
            </w:tcBorders>
            <w:shd w:val="clear" w:color="auto" w:fill="auto"/>
            <w:vAlign w:val="center"/>
          </w:tcPr>
          <w:p w14:paraId="00057A3B" w14:textId="77777777" w:rsidR="0025664B" w:rsidRPr="00816B3C" w:rsidRDefault="0025664B" w:rsidP="0025664B">
            <w:pPr>
              <w:jc w:val="center"/>
            </w:pPr>
            <w:r w:rsidRPr="00816B3C">
              <w:rPr>
                <w:lang w:eastAsia="lv-LV"/>
              </w:rPr>
              <w:t xml:space="preserve">Norādīt/ </w:t>
            </w:r>
            <w:proofErr w:type="spellStart"/>
            <w:r w:rsidRPr="00816B3C">
              <w:rPr>
                <w:lang w:eastAsia="lv-LV"/>
              </w:rPr>
              <w:t>Specify</w:t>
            </w:r>
            <w:proofErr w:type="spellEnd"/>
            <w:r w:rsidRPr="00816B3C">
              <w:rPr>
                <w:lang w:val="en-US"/>
              </w:rPr>
              <w:t xml:space="preserve"> </w:t>
            </w:r>
          </w:p>
        </w:tc>
        <w:tc>
          <w:tcPr>
            <w:tcW w:w="2397" w:type="dxa"/>
            <w:tcBorders>
              <w:top w:val="nil"/>
              <w:left w:val="nil"/>
              <w:bottom w:val="single" w:sz="4" w:space="0" w:color="auto"/>
              <w:right w:val="single" w:sz="4" w:space="0" w:color="auto"/>
            </w:tcBorders>
            <w:shd w:val="clear" w:color="auto" w:fill="auto"/>
            <w:vAlign w:val="center"/>
          </w:tcPr>
          <w:p w14:paraId="6D2EE8AC"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3BA0F404"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28BE0383" w14:textId="77777777" w:rsidR="0025664B" w:rsidRPr="00816B3C" w:rsidRDefault="0025664B" w:rsidP="0025664B">
            <w:pPr>
              <w:jc w:val="center"/>
              <w:rPr>
                <w:lang w:eastAsia="lv-LV"/>
              </w:rPr>
            </w:pPr>
          </w:p>
        </w:tc>
      </w:tr>
      <w:tr w:rsidR="0025664B" w:rsidRPr="00816B3C" w14:paraId="02D1082C"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99F02A0" w14:textId="49775844" w:rsidR="0025664B" w:rsidRPr="00816B3C" w:rsidRDefault="0025664B" w:rsidP="0025664B">
            <w:pPr>
              <w:jc w:val="center"/>
              <w:rPr>
                <w:bCs/>
                <w:lang w:eastAsia="lv-LV"/>
              </w:rPr>
            </w:pPr>
            <w:r>
              <w:rPr>
                <w:bCs/>
                <w:lang w:eastAsia="lv-LV"/>
              </w:rPr>
              <w:t>62.</w:t>
            </w:r>
          </w:p>
        </w:tc>
        <w:tc>
          <w:tcPr>
            <w:tcW w:w="6378" w:type="dxa"/>
            <w:tcBorders>
              <w:top w:val="nil"/>
              <w:left w:val="single" w:sz="4" w:space="0" w:color="auto"/>
              <w:bottom w:val="single" w:sz="4" w:space="0" w:color="auto"/>
              <w:right w:val="single" w:sz="4" w:space="0" w:color="auto"/>
            </w:tcBorders>
            <w:shd w:val="clear" w:color="auto" w:fill="auto"/>
            <w:vAlign w:val="center"/>
          </w:tcPr>
          <w:p w14:paraId="74349288" w14:textId="2E58B413" w:rsidR="0025664B" w:rsidRPr="00816B3C" w:rsidRDefault="0025664B" w:rsidP="0025664B">
            <w:proofErr w:type="spellStart"/>
            <w:r w:rsidRPr="00816B3C">
              <w:t>Vidsprieguma</w:t>
            </w:r>
            <w:proofErr w:type="spellEnd"/>
            <w:r w:rsidRPr="00816B3C">
              <w:t xml:space="preserve"> </w:t>
            </w:r>
            <w:proofErr w:type="spellStart"/>
            <w:r w:rsidRPr="00816B3C">
              <w:t>caurvadizolatoru</w:t>
            </w:r>
            <w:proofErr w:type="spellEnd"/>
            <w:r w:rsidRPr="00816B3C">
              <w:t xml:space="preserve"> izvadi /</w:t>
            </w:r>
            <w:proofErr w:type="spellStart"/>
            <w:r w:rsidRPr="00816B3C">
              <w:t>Medium</w:t>
            </w:r>
            <w:proofErr w:type="spellEnd"/>
            <w:r w:rsidRPr="00816B3C">
              <w:t xml:space="preserve"> </w:t>
            </w:r>
            <w:proofErr w:type="spellStart"/>
            <w:r w:rsidRPr="00816B3C">
              <w:t>voltage</w:t>
            </w:r>
            <w:proofErr w:type="spellEnd"/>
            <w:r w:rsidRPr="00816B3C">
              <w:rPr>
                <w:lang w:val="en-GB"/>
              </w:rPr>
              <w:t xml:space="preserve"> terminal arrangements</w:t>
            </w:r>
            <w:r w:rsidRPr="00816B3C">
              <w:t>, EN 50180</w:t>
            </w:r>
            <w:r>
              <w:rPr>
                <w:lang w:val="en-US"/>
              </w:rPr>
              <w:t xml:space="preserve"> </w:t>
            </w:r>
            <w:proofErr w:type="spellStart"/>
            <w:r>
              <w:rPr>
                <w:lang w:val="en-US"/>
              </w:rPr>
              <w:t>vai</w:t>
            </w:r>
            <w:proofErr w:type="spellEnd"/>
            <w:r>
              <w:rPr>
                <w:lang w:val="en-US"/>
              </w:rPr>
              <w:t xml:space="preserve"> </w:t>
            </w:r>
            <w:proofErr w:type="spellStart"/>
            <w:r>
              <w:rPr>
                <w:lang w:val="en-US"/>
              </w:rPr>
              <w:t>ekvivalents</w:t>
            </w:r>
            <w:proofErr w:type="spellEnd"/>
            <w:r>
              <w:rPr>
                <w:lang w:val="en-US"/>
              </w:rPr>
              <w:t>/ or equivalent</w:t>
            </w:r>
          </w:p>
        </w:tc>
        <w:tc>
          <w:tcPr>
            <w:tcW w:w="2552" w:type="dxa"/>
            <w:tcBorders>
              <w:top w:val="nil"/>
              <w:left w:val="nil"/>
              <w:bottom w:val="single" w:sz="4" w:space="0" w:color="auto"/>
              <w:right w:val="single" w:sz="4" w:space="0" w:color="auto"/>
            </w:tcBorders>
            <w:shd w:val="clear" w:color="auto" w:fill="auto"/>
            <w:vAlign w:val="center"/>
          </w:tcPr>
          <w:p w14:paraId="1FE66684" w14:textId="77777777" w:rsidR="0025664B" w:rsidRPr="00816B3C" w:rsidRDefault="0025664B" w:rsidP="0025664B">
            <w:pPr>
              <w:jc w:val="center"/>
              <w:rPr>
                <w:lang w:eastAsia="lv-LV"/>
              </w:rPr>
            </w:pPr>
            <w:r w:rsidRPr="00816B3C">
              <w:t xml:space="preserve">4 porcelāna </w:t>
            </w:r>
            <w:proofErr w:type="spellStart"/>
            <w:r w:rsidRPr="00816B3C">
              <w:t>caurvadizolatori</w:t>
            </w:r>
            <w:proofErr w:type="spellEnd"/>
            <w:r w:rsidRPr="00816B3C">
              <w:t xml:space="preserve"> (24-250/P3). / </w:t>
            </w:r>
            <w:r w:rsidRPr="00816B3C">
              <w:rPr>
                <w:lang w:val="en-GB"/>
              </w:rPr>
              <w:t>4 porcelain bushings (24-250/P3)</w:t>
            </w:r>
          </w:p>
        </w:tc>
        <w:tc>
          <w:tcPr>
            <w:tcW w:w="2397" w:type="dxa"/>
            <w:tcBorders>
              <w:top w:val="nil"/>
              <w:left w:val="nil"/>
              <w:bottom w:val="single" w:sz="4" w:space="0" w:color="auto"/>
              <w:right w:val="single" w:sz="4" w:space="0" w:color="auto"/>
            </w:tcBorders>
            <w:shd w:val="clear" w:color="auto" w:fill="auto"/>
            <w:vAlign w:val="center"/>
          </w:tcPr>
          <w:p w14:paraId="64F79A36"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09E3F5AB"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095451C1" w14:textId="77777777" w:rsidR="0025664B" w:rsidRPr="00816B3C" w:rsidRDefault="0025664B" w:rsidP="0025664B">
            <w:pPr>
              <w:jc w:val="center"/>
              <w:rPr>
                <w:lang w:eastAsia="lv-LV"/>
              </w:rPr>
            </w:pPr>
          </w:p>
        </w:tc>
      </w:tr>
      <w:tr w:rsidR="0025664B" w:rsidRPr="00816B3C" w14:paraId="38BE3AB0"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8333629" w14:textId="4F88ED1A" w:rsidR="0025664B" w:rsidRPr="00816B3C" w:rsidRDefault="0025664B" w:rsidP="0025664B">
            <w:pPr>
              <w:jc w:val="center"/>
              <w:rPr>
                <w:bCs/>
                <w:lang w:eastAsia="lv-LV"/>
              </w:rPr>
            </w:pPr>
            <w:r>
              <w:rPr>
                <w:bCs/>
                <w:lang w:eastAsia="lv-LV"/>
              </w:rPr>
              <w:t>63.</w:t>
            </w:r>
          </w:p>
        </w:tc>
        <w:tc>
          <w:tcPr>
            <w:tcW w:w="6378" w:type="dxa"/>
            <w:tcBorders>
              <w:top w:val="nil"/>
              <w:left w:val="single" w:sz="4" w:space="0" w:color="auto"/>
              <w:bottom w:val="single" w:sz="4" w:space="0" w:color="auto"/>
              <w:right w:val="single" w:sz="4" w:space="0" w:color="auto"/>
            </w:tcBorders>
            <w:shd w:val="clear" w:color="auto" w:fill="auto"/>
            <w:vAlign w:val="center"/>
          </w:tcPr>
          <w:p w14:paraId="4FB182E3" w14:textId="07767710" w:rsidR="0025664B" w:rsidRPr="00816B3C" w:rsidRDefault="0025664B" w:rsidP="0025664B">
            <w:r w:rsidRPr="00816B3C">
              <w:t xml:space="preserve">Zemējuma pievienojuma vieta/ </w:t>
            </w:r>
            <w:r w:rsidRPr="00816B3C">
              <w:rPr>
                <w:lang w:val="en-GB"/>
              </w:rPr>
              <w:t>Earthing connection</w:t>
            </w:r>
          </w:p>
        </w:tc>
        <w:tc>
          <w:tcPr>
            <w:tcW w:w="2552" w:type="dxa"/>
            <w:tcBorders>
              <w:top w:val="nil"/>
              <w:left w:val="nil"/>
              <w:bottom w:val="single" w:sz="4" w:space="0" w:color="auto"/>
              <w:right w:val="single" w:sz="4" w:space="0" w:color="auto"/>
            </w:tcBorders>
            <w:shd w:val="clear" w:color="auto" w:fill="auto"/>
            <w:vAlign w:val="center"/>
          </w:tcPr>
          <w:p w14:paraId="67F70D96" w14:textId="77777777" w:rsidR="0025664B" w:rsidRPr="00816B3C" w:rsidRDefault="0025664B" w:rsidP="0025664B">
            <w:pPr>
              <w:jc w:val="center"/>
            </w:pPr>
            <w:r w:rsidRPr="00816B3C">
              <w:t xml:space="preserve">Uz transformatora korpusa virsmas un transformatora pamatnes/ </w:t>
            </w:r>
            <w:r w:rsidRPr="00816B3C">
              <w:rPr>
                <w:lang w:val="en-GB"/>
              </w:rPr>
              <w:t>Earthing connections must be on transformer cover and tank base</w:t>
            </w:r>
          </w:p>
        </w:tc>
        <w:tc>
          <w:tcPr>
            <w:tcW w:w="2397" w:type="dxa"/>
            <w:tcBorders>
              <w:top w:val="nil"/>
              <w:left w:val="nil"/>
              <w:bottom w:val="single" w:sz="4" w:space="0" w:color="auto"/>
              <w:right w:val="single" w:sz="4" w:space="0" w:color="auto"/>
            </w:tcBorders>
            <w:shd w:val="clear" w:color="auto" w:fill="auto"/>
            <w:vAlign w:val="center"/>
          </w:tcPr>
          <w:p w14:paraId="0BD12C81"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72A511C0"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41A6D821" w14:textId="77777777" w:rsidR="0025664B" w:rsidRPr="00816B3C" w:rsidRDefault="0025664B" w:rsidP="0025664B">
            <w:pPr>
              <w:jc w:val="center"/>
              <w:rPr>
                <w:lang w:eastAsia="lv-LV"/>
              </w:rPr>
            </w:pPr>
          </w:p>
        </w:tc>
      </w:tr>
      <w:tr w:rsidR="0025664B" w:rsidRPr="00816B3C" w14:paraId="57A2988C"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4DE3D76" w14:textId="4775A30B" w:rsidR="0025664B" w:rsidRPr="00816B3C" w:rsidRDefault="0025664B" w:rsidP="0025664B">
            <w:pPr>
              <w:jc w:val="center"/>
              <w:rPr>
                <w:bCs/>
                <w:lang w:eastAsia="lv-LV"/>
              </w:rPr>
            </w:pPr>
            <w:r>
              <w:rPr>
                <w:bCs/>
                <w:lang w:eastAsia="lv-LV"/>
              </w:rPr>
              <w:lastRenderedPageBreak/>
              <w:t>64.</w:t>
            </w:r>
          </w:p>
        </w:tc>
        <w:tc>
          <w:tcPr>
            <w:tcW w:w="6378" w:type="dxa"/>
            <w:tcBorders>
              <w:top w:val="nil"/>
              <w:left w:val="single" w:sz="4" w:space="0" w:color="auto"/>
              <w:bottom w:val="single" w:sz="4" w:space="0" w:color="auto"/>
              <w:right w:val="single" w:sz="4" w:space="0" w:color="auto"/>
            </w:tcBorders>
            <w:shd w:val="clear" w:color="auto" w:fill="auto"/>
            <w:vAlign w:val="center"/>
          </w:tcPr>
          <w:p w14:paraId="0CE8DBAB" w14:textId="4D4D377D" w:rsidR="0025664B" w:rsidRPr="00816B3C" w:rsidRDefault="0025664B" w:rsidP="0025664B">
            <w:r w:rsidRPr="00816B3C">
              <w:t xml:space="preserve">Temperatūras kontrole un </w:t>
            </w:r>
            <w:proofErr w:type="spellStart"/>
            <w:r w:rsidRPr="00816B3C">
              <w:t>termoaizsardzība</w:t>
            </w:r>
            <w:proofErr w:type="spellEnd"/>
            <w:r w:rsidRPr="00816B3C">
              <w:t xml:space="preserve"> -termometrs ar max.t</w:t>
            </w:r>
            <w:r w:rsidRPr="00816B3C">
              <w:rPr>
                <w:vertAlign w:val="superscript"/>
              </w:rPr>
              <w:t>0</w:t>
            </w:r>
            <w:r w:rsidRPr="00816B3C">
              <w:t xml:space="preserve"> indikāciju un kontaktiem brīdinājuma un atslēgšanas signāla nodošanai. Pēc </w:t>
            </w:r>
            <w:proofErr w:type="spellStart"/>
            <w:r>
              <w:t>termoaizsardzības</w:t>
            </w:r>
            <w:proofErr w:type="spellEnd"/>
            <w:r>
              <w:t xml:space="preserve"> </w:t>
            </w:r>
            <w:proofErr w:type="spellStart"/>
            <w:r>
              <w:t>nostrādes</w:t>
            </w:r>
            <w:proofErr w:type="spellEnd"/>
            <w:r w:rsidRPr="00816B3C">
              <w:t xml:space="preserve"> jāsaglabā  max.t</w:t>
            </w:r>
            <w:r w:rsidRPr="00816B3C">
              <w:rPr>
                <w:vertAlign w:val="superscript"/>
              </w:rPr>
              <w:t>0</w:t>
            </w:r>
            <w:r w:rsidRPr="00816B3C">
              <w:t xml:space="preserve"> rādījums / </w:t>
            </w:r>
            <w:proofErr w:type="spellStart"/>
            <w:r w:rsidRPr="00816B3C">
              <w:t>Control</w:t>
            </w:r>
            <w:proofErr w:type="spellEnd"/>
            <w:r w:rsidRPr="00816B3C">
              <w:t xml:space="preserve"> </w:t>
            </w:r>
            <w:proofErr w:type="spellStart"/>
            <w:r w:rsidRPr="00816B3C">
              <w:t>and</w:t>
            </w:r>
            <w:proofErr w:type="spellEnd"/>
            <w:r w:rsidRPr="00816B3C">
              <w:t xml:space="preserve"> </w:t>
            </w:r>
            <w:proofErr w:type="spellStart"/>
            <w:r w:rsidRPr="00816B3C">
              <w:t>protection</w:t>
            </w:r>
            <w:proofErr w:type="spellEnd"/>
            <w:r w:rsidRPr="00816B3C">
              <w:t xml:space="preserve"> </w:t>
            </w:r>
            <w:proofErr w:type="spellStart"/>
            <w:r w:rsidRPr="00816B3C">
              <w:t>of</w:t>
            </w:r>
            <w:proofErr w:type="spellEnd"/>
            <w:r w:rsidRPr="00816B3C">
              <w:t xml:space="preserve"> </w:t>
            </w:r>
            <w:proofErr w:type="spellStart"/>
            <w:r w:rsidRPr="00816B3C">
              <w:t>temperature</w:t>
            </w:r>
            <w:proofErr w:type="spellEnd"/>
            <w:r w:rsidRPr="00816B3C">
              <w:t xml:space="preserve">- </w:t>
            </w:r>
            <w:proofErr w:type="spellStart"/>
            <w:r w:rsidRPr="00816B3C">
              <w:t>thermometer</w:t>
            </w:r>
            <w:proofErr w:type="spellEnd"/>
            <w:r w:rsidRPr="00816B3C">
              <w:t xml:space="preserve"> </w:t>
            </w:r>
            <w:proofErr w:type="spellStart"/>
            <w:r w:rsidRPr="00816B3C">
              <w:t>with</w:t>
            </w:r>
            <w:proofErr w:type="spellEnd"/>
            <w:r w:rsidRPr="00816B3C">
              <w:t xml:space="preserve"> max.t</w:t>
            </w:r>
            <w:r w:rsidRPr="00816B3C">
              <w:rPr>
                <w:vertAlign w:val="superscript"/>
              </w:rPr>
              <w:t>0</w:t>
            </w:r>
            <w:r w:rsidRPr="00816B3C">
              <w:t xml:space="preserve"> </w:t>
            </w:r>
            <w:proofErr w:type="spellStart"/>
            <w:r w:rsidRPr="00816B3C">
              <w:t>indication</w:t>
            </w:r>
            <w:proofErr w:type="spellEnd"/>
            <w:r w:rsidRPr="00816B3C">
              <w:t xml:space="preserve"> </w:t>
            </w:r>
            <w:proofErr w:type="spellStart"/>
            <w:r w:rsidRPr="00816B3C">
              <w:t>and</w:t>
            </w:r>
            <w:proofErr w:type="spellEnd"/>
            <w:r w:rsidRPr="00816B3C">
              <w:t xml:space="preserve"> </w:t>
            </w:r>
            <w:proofErr w:type="spellStart"/>
            <w:r w:rsidRPr="00816B3C">
              <w:t>contacts</w:t>
            </w:r>
            <w:proofErr w:type="spellEnd"/>
            <w:r w:rsidRPr="00816B3C">
              <w:t xml:space="preserve"> </w:t>
            </w:r>
            <w:proofErr w:type="spellStart"/>
            <w:r w:rsidRPr="00816B3C">
              <w:t>for</w:t>
            </w:r>
            <w:proofErr w:type="spellEnd"/>
            <w:r w:rsidRPr="00816B3C">
              <w:t xml:space="preserve"> </w:t>
            </w:r>
            <w:proofErr w:type="spellStart"/>
            <w:r w:rsidRPr="00816B3C">
              <w:t>alarm</w:t>
            </w:r>
            <w:proofErr w:type="spellEnd"/>
            <w:r w:rsidRPr="00816B3C">
              <w:t xml:space="preserve"> </w:t>
            </w:r>
            <w:proofErr w:type="spellStart"/>
            <w:r w:rsidRPr="00816B3C">
              <w:t>and</w:t>
            </w:r>
            <w:proofErr w:type="spellEnd"/>
            <w:r w:rsidRPr="00816B3C">
              <w:t xml:space="preserve"> </w:t>
            </w:r>
            <w:proofErr w:type="spellStart"/>
            <w:r w:rsidRPr="00816B3C">
              <w:t>tripping</w:t>
            </w:r>
            <w:proofErr w:type="spellEnd"/>
            <w:r w:rsidRPr="00816B3C">
              <w:t xml:space="preserve">. </w:t>
            </w:r>
            <w:proofErr w:type="spellStart"/>
            <w:r w:rsidRPr="00816B3C">
              <w:t>After</w:t>
            </w:r>
            <w:proofErr w:type="spellEnd"/>
            <w:r w:rsidRPr="00816B3C">
              <w:t xml:space="preserve"> </w:t>
            </w:r>
            <w:proofErr w:type="spellStart"/>
            <w:r w:rsidRPr="00816B3C">
              <w:t>tripping</w:t>
            </w:r>
            <w:proofErr w:type="spellEnd"/>
            <w:r w:rsidRPr="00816B3C">
              <w:t xml:space="preserve"> </w:t>
            </w:r>
            <w:proofErr w:type="spellStart"/>
            <w:r w:rsidRPr="00816B3C">
              <w:t>signal</w:t>
            </w:r>
            <w:proofErr w:type="spellEnd"/>
            <w:r w:rsidRPr="00816B3C">
              <w:t xml:space="preserve"> max.t</w:t>
            </w:r>
            <w:r w:rsidRPr="00816B3C">
              <w:rPr>
                <w:vertAlign w:val="superscript"/>
              </w:rPr>
              <w:t>0</w:t>
            </w:r>
            <w:r w:rsidRPr="00816B3C">
              <w:t xml:space="preserve"> </w:t>
            </w:r>
            <w:proofErr w:type="spellStart"/>
            <w:r w:rsidRPr="00816B3C">
              <w:t>value</w:t>
            </w:r>
            <w:proofErr w:type="spellEnd"/>
            <w:r w:rsidRPr="00816B3C">
              <w:t xml:space="preserve"> </w:t>
            </w:r>
            <w:proofErr w:type="spellStart"/>
            <w:r w:rsidRPr="00816B3C">
              <w:t>shall</w:t>
            </w:r>
            <w:proofErr w:type="spellEnd"/>
            <w:r w:rsidRPr="00816B3C">
              <w:t xml:space="preserve"> </w:t>
            </w:r>
            <w:proofErr w:type="spellStart"/>
            <w:r w:rsidRPr="00816B3C">
              <w:t>be</w:t>
            </w:r>
            <w:proofErr w:type="spellEnd"/>
            <w:r w:rsidRPr="00816B3C">
              <w:t xml:space="preserve"> </w:t>
            </w:r>
            <w:proofErr w:type="spellStart"/>
            <w:r w:rsidRPr="00816B3C">
              <w:t>stored</w:t>
            </w:r>
            <w:proofErr w:type="spellEnd"/>
          </w:p>
        </w:tc>
        <w:tc>
          <w:tcPr>
            <w:tcW w:w="2552" w:type="dxa"/>
            <w:tcBorders>
              <w:top w:val="nil"/>
              <w:left w:val="nil"/>
              <w:bottom w:val="single" w:sz="4" w:space="0" w:color="auto"/>
              <w:right w:val="single" w:sz="4" w:space="0" w:color="auto"/>
            </w:tcBorders>
            <w:shd w:val="clear" w:color="auto" w:fill="auto"/>
            <w:vAlign w:val="center"/>
          </w:tcPr>
          <w:p w14:paraId="5C3FF614" w14:textId="77777777" w:rsidR="0025664B" w:rsidRPr="00816B3C" w:rsidRDefault="0025664B" w:rsidP="0025664B">
            <w:pPr>
              <w:jc w:val="center"/>
            </w:pPr>
            <w:r w:rsidRPr="00816B3C">
              <w:t>Jā/</w:t>
            </w:r>
            <w:proofErr w:type="spellStart"/>
            <w:r w:rsidRPr="00816B3C">
              <w:t>Yes</w:t>
            </w:r>
            <w:proofErr w:type="spellEnd"/>
          </w:p>
        </w:tc>
        <w:tc>
          <w:tcPr>
            <w:tcW w:w="2397" w:type="dxa"/>
            <w:tcBorders>
              <w:top w:val="nil"/>
              <w:left w:val="nil"/>
              <w:bottom w:val="single" w:sz="4" w:space="0" w:color="auto"/>
              <w:right w:val="single" w:sz="4" w:space="0" w:color="auto"/>
            </w:tcBorders>
            <w:shd w:val="clear" w:color="auto" w:fill="auto"/>
            <w:vAlign w:val="center"/>
          </w:tcPr>
          <w:p w14:paraId="1CD037A2"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7AF2F792"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5610A54F" w14:textId="77777777" w:rsidR="0025664B" w:rsidRPr="00816B3C" w:rsidRDefault="0025664B" w:rsidP="0025664B">
            <w:pPr>
              <w:jc w:val="center"/>
              <w:rPr>
                <w:lang w:eastAsia="lv-LV"/>
              </w:rPr>
            </w:pPr>
          </w:p>
        </w:tc>
      </w:tr>
      <w:tr w:rsidR="0025664B" w:rsidRPr="00816B3C" w14:paraId="69C7F4F4"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13C30C54" w14:textId="258F3D7B" w:rsidR="0025664B" w:rsidRPr="00816B3C" w:rsidRDefault="0025664B" w:rsidP="0025664B">
            <w:pPr>
              <w:jc w:val="center"/>
              <w:rPr>
                <w:bCs/>
                <w:lang w:eastAsia="lv-LV"/>
              </w:rPr>
            </w:pPr>
            <w:r>
              <w:rPr>
                <w:bCs/>
                <w:lang w:eastAsia="lv-LV"/>
              </w:rPr>
              <w:t>65.</w:t>
            </w:r>
          </w:p>
        </w:tc>
        <w:tc>
          <w:tcPr>
            <w:tcW w:w="6378" w:type="dxa"/>
            <w:tcBorders>
              <w:top w:val="nil"/>
              <w:left w:val="single" w:sz="4" w:space="0" w:color="auto"/>
              <w:bottom w:val="single" w:sz="4" w:space="0" w:color="auto"/>
              <w:right w:val="single" w:sz="4" w:space="0" w:color="auto"/>
            </w:tcBorders>
            <w:shd w:val="clear" w:color="auto" w:fill="auto"/>
            <w:vAlign w:val="center"/>
          </w:tcPr>
          <w:p w14:paraId="3CBCA159" w14:textId="22E10A85" w:rsidR="0025664B" w:rsidRPr="00816B3C" w:rsidRDefault="0025664B" w:rsidP="0025664B">
            <w:r w:rsidRPr="00816B3C">
              <w:t xml:space="preserve">Pretkorozijas aizsardzība darbam ārējā vidē ar kalpošanas laiku ≥30 gadi, </w:t>
            </w:r>
            <w:proofErr w:type="spellStart"/>
            <w:r w:rsidRPr="00816B3C">
              <w:t>korozivitātes</w:t>
            </w:r>
            <w:proofErr w:type="spellEnd"/>
            <w:r w:rsidRPr="00816B3C">
              <w:t xml:space="preserve"> kategorija C3, karsti cinkots (minimālais cinka pārklājuma biezums 50µm)EN ISO 1461 vai krāsots atbilstoši (EN ISO 12944-2)</w:t>
            </w:r>
            <w:r w:rsidRPr="007818E2">
              <w:t xml:space="preserve"> vai ekvivalent</w:t>
            </w:r>
            <w:r>
              <w:t>s</w:t>
            </w:r>
            <w:r w:rsidRPr="00816B3C">
              <w:t xml:space="preserve"> / Anti – </w:t>
            </w:r>
            <w:proofErr w:type="spellStart"/>
            <w:r w:rsidRPr="00816B3C">
              <w:t>rust</w:t>
            </w:r>
            <w:proofErr w:type="spellEnd"/>
            <w:r w:rsidRPr="00816B3C">
              <w:t xml:space="preserve"> </w:t>
            </w:r>
            <w:proofErr w:type="spellStart"/>
            <w:r w:rsidRPr="00816B3C">
              <w:t>protection</w:t>
            </w:r>
            <w:proofErr w:type="spellEnd"/>
            <w:r w:rsidRPr="00816B3C">
              <w:t xml:space="preserve"> ≥30 </w:t>
            </w:r>
            <w:proofErr w:type="spellStart"/>
            <w:r w:rsidRPr="00816B3C">
              <w:t>years</w:t>
            </w:r>
            <w:proofErr w:type="spellEnd"/>
            <w:r w:rsidRPr="00816B3C">
              <w:t xml:space="preserve"> </w:t>
            </w:r>
            <w:proofErr w:type="spellStart"/>
            <w:r w:rsidRPr="00816B3C">
              <w:t>according</w:t>
            </w:r>
            <w:proofErr w:type="spellEnd"/>
            <w:r w:rsidRPr="00816B3C">
              <w:t xml:space="preserve"> </w:t>
            </w:r>
            <w:proofErr w:type="spellStart"/>
            <w:r w:rsidRPr="00816B3C">
              <w:t>atmospheric</w:t>
            </w:r>
            <w:proofErr w:type="spellEnd"/>
            <w:r w:rsidRPr="00816B3C">
              <w:t xml:space="preserve"> </w:t>
            </w:r>
            <w:proofErr w:type="spellStart"/>
            <w:r w:rsidRPr="00816B3C">
              <w:t>corrosivity</w:t>
            </w:r>
            <w:proofErr w:type="spellEnd"/>
            <w:r w:rsidRPr="00816B3C">
              <w:t xml:space="preserve"> </w:t>
            </w:r>
            <w:proofErr w:type="spellStart"/>
            <w:r w:rsidRPr="00816B3C">
              <w:t>class</w:t>
            </w:r>
            <w:proofErr w:type="spellEnd"/>
            <w:r w:rsidRPr="00816B3C">
              <w:t xml:space="preserve"> C3, </w:t>
            </w:r>
            <w:proofErr w:type="spellStart"/>
            <w:r w:rsidRPr="00816B3C">
              <w:t>hot</w:t>
            </w:r>
            <w:proofErr w:type="spellEnd"/>
            <w:r w:rsidRPr="00816B3C">
              <w:t xml:space="preserve">-dip </w:t>
            </w:r>
            <w:proofErr w:type="spellStart"/>
            <w:r w:rsidRPr="00816B3C">
              <w:t>galvanized</w:t>
            </w:r>
            <w:proofErr w:type="spellEnd"/>
            <w:r w:rsidRPr="00816B3C">
              <w:t xml:space="preserve"> (min. </w:t>
            </w:r>
            <w:proofErr w:type="spellStart"/>
            <w:r w:rsidRPr="00816B3C">
              <w:t>thickness</w:t>
            </w:r>
            <w:proofErr w:type="spellEnd"/>
            <w:r w:rsidRPr="00816B3C">
              <w:t xml:space="preserve"> 50µm), EN ISO 1461 </w:t>
            </w:r>
            <w:proofErr w:type="spellStart"/>
            <w:r w:rsidRPr="00816B3C">
              <w:t>or</w:t>
            </w:r>
            <w:proofErr w:type="spellEnd"/>
            <w:r w:rsidRPr="00816B3C">
              <w:t xml:space="preserve"> </w:t>
            </w:r>
            <w:proofErr w:type="spellStart"/>
            <w:r w:rsidRPr="00816B3C">
              <w:t>painted</w:t>
            </w:r>
            <w:proofErr w:type="spellEnd"/>
            <w:r w:rsidRPr="00816B3C">
              <w:t xml:space="preserve"> </w:t>
            </w:r>
            <w:proofErr w:type="spellStart"/>
            <w:r w:rsidRPr="00816B3C">
              <w:t>according</w:t>
            </w:r>
            <w:proofErr w:type="spellEnd"/>
            <w:r w:rsidRPr="00816B3C">
              <w:t xml:space="preserve"> (EN ISO 12944-2)</w:t>
            </w:r>
            <w:r w:rsidRPr="007818E2">
              <w:t xml:space="preserve"> </w:t>
            </w:r>
            <w:proofErr w:type="spellStart"/>
            <w:r w:rsidRPr="007818E2">
              <w:t>or</w:t>
            </w:r>
            <w:proofErr w:type="spellEnd"/>
            <w:r w:rsidRPr="007818E2">
              <w:t xml:space="preserve"> equivalent</w:t>
            </w:r>
          </w:p>
        </w:tc>
        <w:tc>
          <w:tcPr>
            <w:tcW w:w="2552" w:type="dxa"/>
            <w:tcBorders>
              <w:top w:val="nil"/>
              <w:left w:val="nil"/>
              <w:bottom w:val="single" w:sz="4" w:space="0" w:color="auto"/>
              <w:right w:val="single" w:sz="4" w:space="0" w:color="auto"/>
            </w:tcBorders>
            <w:shd w:val="clear" w:color="auto" w:fill="auto"/>
            <w:vAlign w:val="center"/>
          </w:tcPr>
          <w:p w14:paraId="2B869AF7" w14:textId="77777777" w:rsidR="0025664B" w:rsidRPr="00816B3C" w:rsidRDefault="0025664B" w:rsidP="0025664B">
            <w:pPr>
              <w:jc w:val="center"/>
            </w:pPr>
            <w:r w:rsidRPr="00816B3C">
              <w:t>Jā/</w:t>
            </w:r>
            <w:proofErr w:type="spellStart"/>
            <w:r w:rsidRPr="00816B3C">
              <w:t>Yes</w:t>
            </w:r>
            <w:proofErr w:type="spellEnd"/>
          </w:p>
        </w:tc>
        <w:tc>
          <w:tcPr>
            <w:tcW w:w="2397" w:type="dxa"/>
            <w:tcBorders>
              <w:top w:val="nil"/>
              <w:left w:val="nil"/>
              <w:bottom w:val="single" w:sz="4" w:space="0" w:color="auto"/>
              <w:right w:val="single" w:sz="4" w:space="0" w:color="auto"/>
            </w:tcBorders>
            <w:shd w:val="clear" w:color="auto" w:fill="auto"/>
            <w:vAlign w:val="center"/>
          </w:tcPr>
          <w:p w14:paraId="65F3C215"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53697CFD"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10ECDC31" w14:textId="77777777" w:rsidR="0025664B" w:rsidRPr="00816B3C" w:rsidRDefault="0025664B" w:rsidP="0025664B">
            <w:pPr>
              <w:jc w:val="center"/>
              <w:rPr>
                <w:lang w:eastAsia="lv-LV"/>
              </w:rPr>
            </w:pPr>
          </w:p>
        </w:tc>
      </w:tr>
      <w:tr w:rsidR="0025664B" w:rsidRPr="00816B3C" w14:paraId="28406EC4"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370D147A" w14:textId="56A601C7" w:rsidR="0025664B" w:rsidRPr="00816B3C" w:rsidRDefault="0025664B" w:rsidP="0025664B">
            <w:pPr>
              <w:jc w:val="center"/>
              <w:rPr>
                <w:bCs/>
                <w:lang w:eastAsia="lv-LV"/>
              </w:rPr>
            </w:pPr>
            <w:r>
              <w:rPr>
                <w:bCs/>
                <w:lang w:eastAsia="lv-LV"/>
              </w:rPr>
              <w:t>66.</w:t>
            </w:r>
          </w:p>
        </w:tc>
        <w:tc>
          <w:tcPr>
            <w:tcW w:w="6378" w:type="dxa"/>
            <w:tcBorders>
              <w:top w:val="nil"/>
              <w:left w:val="single" w:sz="4" w:space="0" w:color="auto"/>
              <w:bottom w:val="single" w:sz="4" w:space="0" w:color="auto"/>
              <w:right w:val="single" w:sz="4" w:space="0" w:color="auto"/>
            </w:tcBorders>
            <w:shd w:val="clear" w:color="auto" w:fill="auto"/>
            <w:vAlign w:val="center"/>
          </w:tcPr>
          <w:p w14:paraId="0BD74C03" w14:textId="77777777" w:rsidR="0025664B" w:rsidRPr="00816B3C" w:rsidRDefault="0025664B" w:rsidP="0025664B">
            <w:r w:rsidRPr="00816B3C">
              <w:t xml:space="preserve">Skaņas līmenis/ </w:t>
            </w:r>
            <w:r w:rsidRPr="00816B3C">
              <w:rPr>
                <w:lang w:val="fr-FR"/>
              </w:rPr>
              <w:t xml:space="preserve">Noise </w:t>
            </w:r>
            <w:proofErr w:type="spellStart"/>
            <w:r w:rsidRPr="00816B3C">
              <w:rPr>
                <w:lang w:val="fr-FR"/>
              </w:rPr>
              <w:t>level</w:t>
            </w:r>
            <w:proofErr w:type="spellEnd"/>
            <w:r w:rsidRPr="00816B3C">
              <w:t xml:space="preserve">, </w:t>
            </w:r>
            <w:proofErr w:type="spellStart"/>
            <w:r w:rsidRPr="00816B3C">
              <w:t>dB</w:t>
            </w:r>
            <w:proofErr w:type="spellEnd"/>
            <w:r w:rsidRPr="00816B3C">
              <w:t>(A),</w:t>
            </w:r>
          </w:p>
        </w:tc>
        <w:tc>
          <w:tcPr>
            <w:tcW w:w="2552" w:type="dxa"/>
            <w:tcBorders>
              <w:top w:val="nil"/>
              <w:left w:val="nil"/>
              <w:bottom w:val="single" w:sz="4" w:space="0" w:color="auto"/>
              <w:right w:val="single" w:sz="4" w:space="0" w:color="auto"/>
            </w:tcBorders>
            <w:shd w:val="clear" w:color="auto" w:fill="auto"/>
            <w:vAlign w:val="center"/>
          </w:tcPr>
          <w:p w14:paraId="5D8BD1B3" w14:textId="77777777" w:rsidR="0025664B" w:rsidRPr="00816B3C" w:rsidRDefault="0025664B" w:rsidP="0025664B">
            <w:pPr>
              <w:jc w:val="center"/>
            </w:pPr>
            <w:r w:rsidRPr="00C73161">
              <w:rPr>
                <w:color w:val="000000"/>
                <w:lang w:eastAsia="lv-LV"/>
              </w:rPr>
              <w:t xml:space="preserve">Norādīt/ </w:t>
            </w:r>
            <w:proofErr w:type="spellStart"/>
            <w:r w:rsidRPr="00C73161">
              <w:rPr>
                <w:color w:val="000000"/>
                <w:lang w:eastAsia="lv-LV"/>
              </w:rPr>
              <w:t>Specify</w:t>
            </w:r>
            <w:proofErr w:type="spellEnd"/>
          </w:p>
        </w:tc>
        <w:tc>
          <w:tcPr>
            <w:tcW w:w="2397" w:type="dxa"/>
            <w:tcBorders>
              <w:top w:val="nil"/>
              <w:left w:val="nil"/>
              <w:bottom w:val="single" w:sz="4" w:space="0" w:color="auto"/>
              <w:right w:val="single" w:sz="4" w:space="0" w:color="auto"/>
            </w:tcBorders>
            <w:shd w:val="clear" w:color="auto" w:fill="auto"/>
            <w:vAlign w:val="center"/>
          </w:tcPr>
          <w:p w14:paraId="57F8AC39"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79F3EBA2"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1DA39965" w14:textId="77777777" w:rsidR="0025664B" w:rsidRPr="00816B3C" w:rsidRDefault="0025664B" w:rsidP="0025664B">
            <w:pPr>
              <w:jc w:val="center"/>
              <w:rPr>
                <w:lang w:eastAsia="lv-LV"/>
              </w:rPr>
            </w:pPr>
          </w:p>
        </w:tc>
      </w:tr>
      <w:tr w:rsidR="0025664B" w:rsidRPr="00816B3C" w14:paraId="13BBA93F"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AE61C16" w14:textId="285BC16E" w:rsidR="0025664B" w:rsidRPr="00816B3C" w:rsidRDefault="0025664B" w:rsidP="0025664B">
            <w:pPr>
              <w:jc w:val="center"/>
              <w:rPr>
                <w:bCs/>
                <w:lang w:eastAsia="lv-LV"/>
              </w:rPr>
            </w:pPr>
            <w:r>
              <w:rPr>
                <w:bCs/>
                <w:lang w:eastAsia="lv-LV"/>
              </w:rPr>
              <w:t>67.</w:t>
            </w:r>
          </w:p>
        </w:tc>
        <w:tc>
          <w:tcPr>
            <w:tcW w:w="6378" w:type="dxa"/>
            <w:tcBorders>
              <w:top w:val="nil"/>
              <w:left w:val="single" w:sz="4" w:space="0" w:color="auto"/>
              <w:bottom w:val="single" w:sz="4" w:space="0" w:color="auto"/>
              <w:right w:val="single" w:sz="4" w:space="0" w:color="auto"/>
            </w:tcBorders>
            <w:shd w:val="clear" w:color="auto" w:fill="auto"/>
            <w:vAlign w:val="center"/>
          </w:tcPr>
          <w:p w14:paraId="78D04B62" w14:textId="3A4D2512" w:rsidR="0025664B" w:rsidRPr="00816B3C" w:rsidRDefault="0025664B" w:rsidP="0025664B">
            <w:r w:rsidRPr="00816B3C">
              <w:t xml:space="preserve">Transformatora riteņi/ </w:t>
            </w:r>
            <w:proofErr w:type="spellStart"/>
            <w:r w:rsidRPr="00816B3C">
              <w:t>With</w:t>
            </w:r>
            <w:proofErr w:type="spellEnd"/>
            <w:r w:rsidRPr="00816B3C">
              <w:t xml:space="preserve"> </w:t>
            </w:r>
            <w:proofErr w:type="spellStart"/>
            <w:r w:rsidRPr="00816B3C">
              <w:t>rollers</w:t>
            </w:r>
            <w:proofErr w:type="spellEnd"/>
            <w:r w:rsidRPr="00816B3C">
              <w:t>,</w:t>
            </w:r>
          </w:p>
        </w:tc>
        <w:tc>
          <w:tcPr>
            <w:tcW w:w="2552" w:type="dxa"/>
            <w:tcBorders>
              <w:top w:val="nil"/>
              <w:left w:val="nil"/>
              <w:bottom w:val="single" w:sz="4" w:space="0" w:color="auto"/>
              <w:right w:val="single" w:sz="4" w:space="0" w:color="auto"/>
            </w:tcBorders>
            <w:shd w:val="clear" w:color="auto" w:fill="auto"/>
            <w:vAlign w:val="center"/>
          </w:tcPr>
          <w:p w14:paraId="69E8F52C" w14:textId="77777777" w:rsidR="0025664B" w:rsidRPr="00816B3C" w:rsidRDefault="0025664B" w:rsidP="0025664B">
            <w:pPr>
              <w:jc w:val="center"/>
              <w:rPr>
                <w:highlight w:val="yellow"/>
                <w:lang w:eastAsia="lv-LV"/>
              </w:rPr>
            </w:pPr>
            <w:r w:rsidRPr="00816B3C">
              <w:t>Jā/</w:t>
            </w:r>
            <w:proofErr w:type="spellStart"/>
            <w:r w:rsidRPr="00816B3C">
              <w:t>Yes</w:t>
            </w:r>
            <w:proofErr w:type="spellEnd"/>
          </w:p>
        </w:tc>
        <w:tc>
          <w:tcPr>
            <w:tcW w:w="2397" w:type="dxa"/>
            <w:tcBorders>
              <w:top w:val="nil"/>
              <w:left w:val="nil"/>
              <w:bottom w:val="single" w:sz="4" w:space="0" w:color="auto"/>
              <w:right w:val="single" w:sz="4" w:space="0" w:color="auto"/>
            </w:tcBorders>
            <w:shd w:val="clear" w:color="auto" w:fill="auto"/>
            <w:vAlign w:val="center"/>
          </w:tcPr>
          <w:p w14:paraId="29127B84"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45194B53"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766B76DB" w14:textId="77777777" w:rsidR="0025664B" w:rsidRPr="00816B3C" w:rsidRDefault="0025664B" w:rsidP="0025664B">
            <w:pPr>
              <w:jc w:val="center"/>
              <w:rPr>
                <w:lang w:eastAsia="lv-LV"/>
              </w:rPr>
            </w:pPr>
          </w:p>
        </w:tc>
      </w:tr>
      <w:tr w:rsidR="0025664B" w:rsidRPr="00816B3C" w14:paraId="7DBF0117"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15888C4" w14:textId="383E9F15" w:rsidR="0025664B" w:rsidRPr="00816B3C" w:rsidRDefault="0025664B" w:rsidP="0025664B">
            <w:pPr>
              <w:jc w:val="center"/>
              <w:rPr>
                <w:bCs/>
                <w:lang w:eastAsia="lv-LV"/>
              </w:rPr>
            </w:pPr>
            <w:r>
              <w:rPr>
                <w:bCs/>
                <w:lang w:eastAsia="lv-LV"/>
              </w:rPr>
              <w:t>68.</w:t>
            </w:r>
          </w:p>
        </w:tc>
        <w:tc>
          <w:tcPr>
            <w:tcW w:w="6378" w:type="dxa"/>
            <w:tcBorders>
              <w:top w:val="nil"/>
              <w:left w:val="single" w:sz="4" w:space="0" w:color="auto"/>
              <w:bottom w:val="single" w:sz="4" w:space="0" w:color="auto"/>
              <w:right w:val="single" w:sz="4" w:space="0" w:color="auto"/>
            </w:tcBorders>
            <w:shd w:val="clear" w:color="auto" w:fill="auto"/>
            <w:vAlign w:val="center"/>
          </w:tcPr>
          <w:p w14:paraId="5C83877D" w14:textId="77777777" w:rsidR="0025664B" w:rsidRPr="00816B3C" w:rsidRDefault="0025664B" w:rsidP="0025664B">
            <w:r w:rsidRPr="00816B3C">
              <w:t>Izmēri: Garums x Platums x Augstums/</w:t>
            </w:r>
            <w:r w:rsidRPr="00816B3C">
              <w:rPr>
                <w:lang w:val="en-GB"/>
              </w:rPr>
              <w:t xml:space="preserve"> Dimensions: Length x Width x Height</w:t>
            </w:r>
            <w:r w:rsidRPr="00816B3C">
              <w:t>, mm</w:t>
            </w:r>
          </w:p>
        </w:tc>
        <w:tc>
          <w:tcPr>
            <w:tcW w:w="2552" w:type="dxa"/>
            <w:tcBorders>
              <w:top w:val="nil"/>
              <w:left w:val="nil"/>
              <w:bottom w:val="single" w:sz="4" w:space="0" w:color="auto"/>
              <w:right w:val="single" w:sz="4" w:space="0" w:color="auto"/>
            </w:tcBorders>
            <w:shd w:val="clear" w:color="auto" w:fill="auto"/>
            <w:vAlign w:val="center"/>
          </w:tcPr>
          <w:p w14:paraId="3CF1C0C5" w14:textId="4BBC4BE2" w:rsidR="0025664B" w:rsidRPr="00816B3C" w:rsidRDefault="0025664B" w:rsidP="0025664B">
            <w:pPr>
              <w:jc w:val="center"/>
            </w:pPr>
            <w:r w:rsidRPr="00816B3C">
              <w:t>≤ 1700x1</w:t>
            </w:r>
            <w:r>
              <w:t>2</w:t>
            </w:r>
            <w:r w:rsidRPr="00816B3C">
              <w:t>00x1900</w:t>
            </w:r>
          </w:p>
        </w:tc>
        <w:tc>
          <w:tcPr>
            <w:tcW w:w="2397" w:type="dxa"/>
            <w:tcBorders>
              <w:top w:val="nil"/>
              <w:left w:val="nil"/>
              <w:bottom w:val="single" w:sz="4" w:space="0" w:color="auto"/>
              <w:right w:val="single" w:sz="4" w:space="0" w:color="auto"/>
            </w:tcBorders>
            <w:shd w:val="clear" w:color="auto" w:fill="auto"/>
            <w:vAlign w:val="center"/>
          </w:tcPr>
          <w:p w14:paraId="217D10CC"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55FA23AC"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783754D9" w14:textId="77777777" w:rsidR="0025664B" w:rsidRPr="00816B3C" w:rsidRDefault="0025664B" w:rsidP="0025664B">
            <w:pPr>
              <w:jc w:val="center"/>
              <w:rPr>
                <w:lang w:eastAsia="lv-LV"/>
              </w:rPr>
            </w:pPr>
          </w:p>
        </w:tc>
      </w:tr>
      <w:tr w:rsidR="0025664B" w:rsidRPr="00816B3C" w14:paraId="3129853F"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399BDBA" w14:textId="53569E49" w:rsidR="0025664B" w:rsidRPr="00816B3C" w:rsidRDefault="0025664B" w:rsidP="0025664B">
            <w:pPr>
              <w:jc w:val="center"/>
              <w:rPr>
                <w:bCs/>
                <w:lang w:eastAsia="lv-LV"/>
              </w:rPr>
            </w:pPr>
            <w:r>
              <w:rPr>
                <w:bCs/>
                <w:lang w:eastAsia="lv-LV"/>
              </w:rPr>
              <w:t>69.</w:t>
            </w:r>
          </w:p>
        </w:tc>
        <w:tc>
          <w:tcPr>
            <w:tcW w:w="6378" w:type="dxa"/>
            <w:tcBorders>
              <w:top w:val="nil"/>
              <w:left w:val="single" w:sz="4" w:space="0" w:color="auto"/>
              <w:bottom w:val="single" w:sz="4" w:space="0" w:color="auto"/>
              <w:right w:val="single" w:sz="4" w:space="0" w:color="auto"/>
            </w:tcBorders>
            <w:shd w:val="clear" w:color="auto" w:fill="auto"/>
            <w:vAlign w:val="center"/>
          </w:tcPr>
          <w:p w14:paraId="5C105179" w14:textId="77777777" w:rsidR="0025664B" w:rsidRPr="00816B3C" w:rsidRDefault="0025664B" w:rsidP="0025664B">
            <w:r w:rsidRPr="00816B3C">
              <w:t xml:space="preserve">Kopējais svars/ </w:t>
            </w:r>
            <w:proofErr w:type="spellStart"/>
            <w:r w:rsidRPr="00816B3C">
              <w:t>Total</w:t>
            </w:r>
            <w:proofErr w:type="spellEnd"/>
            <w:r w:rsidRPr="00816B3C">
              <w:t xml:space="preserve"> </w:t>
            </w:r>
            <w:proofErr w:type="spellStart"/>
            <w:r w:rsidRPr="00816B3C">
              <w:t>mass</w:t>
            </w:r>
            <w:proofErr w:type="spellEnd"/>
            <w:r w:rsidRPr="00816B3C">
              <w:t>, kg:</w:t>
            </w:r>
          </w:p>
        </w:tc>
        <w:tc>
          <w:tcPr>
            <w:tcW w:w="2552" w:type="dxa"/>
            <w:tcBorders>
              <w:top w:val="nil"/>
              <w:left w:val="nil"/>
              <w:bottom w:val="single" w:sz="4" w:space="0" w:color="auto"/>
              <w:right w:val="single" w:sz="4" w:space="0" w:color="auto"/>
            </w:tcBorders>
            <w:shd w:val="clear" w:color="auto" w:fill="auto"/>
            <w:vAlign w:val="center"/>
          </w:tcPr>
          <w:p w14:paraId="7912850A" w14:textId="77777777" w:rsidR="0025664B" w:rsidRPr="00816B3C" w:rsidRDefault="0025664B" w:rsidP="0025664B">
            <w:pPr>
              <w:jc w:val="center"/>
              <w:rPr>
                <w:highlight w:val="yellow"/>
              </w:rPr>
            </w:pPr>
            <w:r w:rsidRPr="00816B3C">
              <w:t>≤ 3500</w:t>
            </w:r>
          </w:p>
        </w:tc>
        <w:tc>
          <w:tcPr>
            <w:tcW w:w="2397" w:type="dxa"/>
            <w:tcBorders>
              <w:top w:val="nil"/>
              <w:left w:val="nil"/>
              <w:bottom w:val="single" w:sz="4" w:space="0" w:color="auto"/>
              <w:right w:val="single" w:sz="4" w:space="0" w:color="auto"/>
            </w:tcBorders>
            <w:shd w:val="clear" w:color="auto" w:fill="auto"/>
            <w:vAlign w:val="center"/>
          </w:tcPr>
          <w:p w14:paraId="5686DB06"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0E8D61E7"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60F1A3E5" w14:textId="77777777" w:rsidR="0025664B" w:rsidRPr="00816B3C" w:rsidRDefault="0025664B" w:rsidP="0025664B">
            <w:pPr>
              <w:jc w:val="center"/>
              <w:rPr>
                <w:lang w:eastAsia="lv-LV"/>
              </w:rPr>
            </w:pPr>
          </w:p>
        </w:tc>
      </w:tr>
      <w:tr w:rsidR="0025664B" w:rsidRPr="00816B3C" w14:paraId="425D29EC"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20E9A1CC" w14:textId="18149AFD" w:rsidR="0025664B" w:rsidRPr="00816B3C" w:rsidRDefault="0025664B" w:rsidP="0025664B">
            <w:pPr>
              <w:jc w:val="center"/>
              <w:rPr>
                <w:bCs/>
                <w:lang w:eastAsia="lv-LV"/>
              </w:rPr>
            </w:pPr>
            <w:r>
              <w:rPr>
                <w:bCs/>
                <w:lang w:eastAsia="lv-LV"/>
              </w:rPr>
              <w:t>70.</w:t>
            </w:r>
          </w:p>
        </w:tc>
        <w:tc>
          <w:tcPr>
            <w:tcW w:w="6378" w:type="dxa"/>
            <w:tcBorders>
              <w:top w:val="nil"/>
              <w:left w:val="single" w:sz="4" w:space="0" w:color="auto"/>
              <w:bottom w:val="single" w:sz="4" w:space="0" w:color="auto"/>
              <w:right w:val="single" w:sz="4" w:space="0" w:color="auto"/>
            </w:tcBorders>
            <w:shd w:val="clear" w:color="auto" w:fill="auto"/>
            <w:vAlign w:val="center"/>
          </w:tcPr>
          <w:p w14:paraId="3DF0D5C4" w14:textId="77777777" w:rsidR="0025664B" w:rsidRPr="00816B3C" w:rsidRDefault="0025664B" w:rsidP="0025664B">
            <w:r w:rsidRPr="00816B3C">
              <w:t xml:space="preserve">Tinumu svars/ </w:t>
            </w:r>
            <w:proofErr w:type="spellStart"/>
            <w:r w:rsidRPr="00816B3C">
              <w:t>Winding</w:t>
            </w:r>
            <w:proofErr w:type="spellEnd"/>
            <w:r w:rsidRPr="00816B3C">
              <w:t xml:space="preserve"> </w:t>
            </w:r>
            <w:proofErr w:type="spellStart"/>
            <w:r w:rsidRPr="00816B3C">
              <w:t>weight</w:t>
            </w:r>
            <w:proofErr w:type="spellEnd"/>
            <w:r w:rsidRPr="00816B3C">
              <w:t>, kg</w:t>
            </w:r>
          </w:p>
        </w:tc>
        <w:tc>
          <w:tcPr>
            <w:tcW w:w="2552" w:type="dxa"/>
            <w:tcBorders>
              <w:top w:val="nil"/>
              <w:left w:val="nil"/>
              <w:bottom w:val="single" w:sz="4" w:space="0" w:color="auto"/>
              <w:right w:val="single" w:sz="4" w:space="0" w:color="auto"/>
            </w:tcBorders>
            <w:shd w:val="clear" w:color="auto" w:fill="auto"/>
            <w:vAlign w:val="center"/>
          </w:tcPr>
          <w:p w14:paraId="5B45A50E" w14:textId="77777777" w:rsidR="0025664B" w:rsidRPr="00816B3C" w:rsidRDefault="0025664B" w:rsidP="0025664B">
            <w:pPr>
              <w:jc w:val="center"/>
            </w:pPr>
            <w:r w:rsidRPr="00816B3C">
              <w:rPr>
                <w:lang w:eastAsia="lv-LV"/>
              </w:rPr>
              <w:t xml:space="preserve">Norādīt/ </w:t>
            </w:r>
            <w:proofErr w:type="spellStart"/>
            <w:r w:rsidRPr="00816B3C">
              <w:rPr>
                <w:lang w:eastAsia="lv-LV"/>
              </w:rPr>
              <w:t>Specify</w:t>
            </w:r>
            <w:proofErr w:type="spellEnd"/>
          </w:p>
        </w:tc>
        <w:tc>
          <w:tcPr>
            <w:tcW w:w="2397" w:type="dxa"/>
            <w:tcBorders>
              <w:top w:val="nil"/>
              <w:left w:val="nil"/>
              <w:bottom w:val="single" w:sz="4" w:space="0" w:color="auto"/>
              <w:right w:val="single" w:sz="4" w:space="0" w:color="auto"/>
            </w:tcBorders>
            <w:shd w:val="clear" w:color="auto" w:fill="auto"/>
            <w:vAlign w:val="center"/>
          </w:tcPr>
          <w:p w14:paraId="19D9F6A9"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59D86C70"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5EC4E39F" w14:textId="77777777" w:rsidR="0025664B" w:rsidRPr="00816B3C" w:rsidRDefault="0025664B" w:rsidP="0025664B">
            <w:pPr>
              <w:jc w:val="center"/>
              <w:rPr>
                <w:lang w:eastAsia="lv-LV"/>
              </w:rPr>
            </w:pPr>
          </w:p>
        </w:tc>
      </w:tr>
      <w:tr w:rsidR="0025664B" w:rsidRPr="00816B3C" w14:paraId="523B8973"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0B1E1070" w14:textId="41B9ECF0" w:rsidR="0025664B" w:rsidRPr="00816B3C" w:rsidRDefault="0025664B" w:rsidP="0025664B">
            <w:pPr>
              <w:jc w:val="center"/>
              <w:rPr>
                <w:bCs/>
                <w:lang w:eastAsia="lv-LV"/>
              </w:rPr>
            </w:pPr>
            <w:r>
              <w:rPr>
                <w:bCs/>
                <w:lang w:eastAsia="lv-LV"/>
              </w:rPr>
              <w:t>71.</w:t>
            </w:r>
          </w:p>
        </w:tc>
        <w:tc>
          <w:tcPr>
            <w:tcW w:w="6378" w:type="dxa"/>
            <w:tcBorders>
              <w:top w:val="nil"/>
              <w:left w:val="single" w:sz="4" w:space="0" w:color="auto"/>
              <w:bottom w:val="single" w:sz="4" w:space="0" w:color="auto"/>
              <w:right w:val="single" w:sz="4" w:space="0" w:color="auto"/>
            </w:tcBorders>
            <w:shd w:val="clear" w:color="auto" w:fill="auto"/>
            <w:vAlign w:val="center"/>
          </w:tcPr>
          <w:p w14:paraId="1B695A07" w14:textId="77777777" w:rsidR="0025664B" w:rsidRPr="00816B3C" w:rsidRDefault="0025664B" w:rsidP="0025664B">
            <w:r w:rsidRPr="00816B3C">
              <w:t xml:space="preserve">Eļļas svars/ Oil </w:t>
            </w:r>
            <w:proofErr w:type="spellStart"/>
            <w:r w:rsidRPr="00816B3C">
              <w:t>weight</w:t>
            </w:r>
            <w:proofErr w:type="spellEnd"/>
            <w:r w:rsidRPr="00816B3C">
              <w:t>, kg</w:t>
            </w:r>
          </w:p>
        </w:tc>
        <w:tc>
          <w:tcPr>
            <w:tcW w:w="2552" w:type="dxa"/>
            <w:tcBorders>
              <w:top w:val="nil"/>
              <w:left w:val="nil"/>
              <w:bottom w:val="single" w:sz="4" w:space="0" w:color="auto"/>
              <w:right w:val="single" w:sz="4" w:space="0" w:color="auto"/>
            </w:tcBorders>
            <w:shd w:val="clear" w:color="auto" w:fill="auto"/>
            <w:vAlign w:val="center"/>
          </w:tcPr>
          <w:p w14:paraId="33AF8101" w14:textId="77777777" w:rsidR="0025664B" w:rsidRPr="00816B3C" w:rsidRDefault="0025664B" w:rsidP="0025664B">
            <w:pPr>
              <w:jc w:val="center"/>
              <w:rPr>
                <w:lang w:eastAsia="lv-LV"/>
              </w:rPr>
            </w:pPr>
            <w:r w:rsidRPr="00816B3C">
              <w:t>≤ 800</w:t>
            </w:r>
          </w:p>
        </w:tc>
        <w:tc>
          <w:tcPr>
            <w:tcW w:w="2397" w:type="dxa"/>
            <w:tcBorders>
              <w:top w:val="nil"/>
              <w:left w:val="nil"/>
              <w:bottom w:val="single" w:sz="4" w:space="0" w:color="auto"/>
              <w:right w:val="single" w:sz="4" w:space="0" w:color="auto"/>
            </w:tcBorders>
            <w:shd w:val="clear" w:color="auto" w:fill="auto"/>
            <w:vAlign w:val="center"/>
          </w:tcPr>
          <w:p w14:paraId="6EF4E19F"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43807DEF"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336C0654" w14:textId="77777777" w:rsidR="0025664B" w:rsidRPr="00816B3C" w:rsidRDefault="0025664B" w:rsidP="0025664B">
            <w:pPr>
              <w:jc w:val="center"/>
              <w:rPr>
                <w:lang w:eastAsia="lv-LV"/>
              </w:rPr>
            </w:pPr>
          </w:p>
        </w:tc>
      </w:tr>
      <w:tr w:rsidR="0025664B" w:rsidRPr="00816B3C" w14:paraId="711CCA52"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5114DED0" w14:textId="462812F6" w:rsidR="0025664B" w:rsidRPr="00816B3C" w:rsidRDefault="0025664B" w:rsidP="0025664B">
            <w:pPr>
              <w:jc w:val="center"/>
              <w:rPr>
                <w:bCs/>
                <w:lang w:eastAsia="lv-LV"/>
              </w:rPr>
            </w:pPr>
            <w:r>
              <w:rPr>
                <w:bCs/>
                <w:lang w:eastAsia="lv-LV"/>
              </w:rPr>
              <w:t>72.</w:t>
            </w:r>
          </w:p>
        </w:tc>
        <w:tc>
          <w:tcPr>
            <w:tcW w:w="6378" w:type="dxa"/>
            <w:tcBorders>
              <w:top w:val="nil"/>
              <w:left w:val="single" w:sz="4" w:space="0" w:color="auto"/>
              <w:bottom w:val="single" w:sz="4" w:space="0" w:color="auto"/>
              <w:right w:val="single" w:sz="4" w:space="0" w:color="auto"/>
            </w:tcBorders>
            <w:shd w:val="clear" w:color="auto" w:fill="auto"/>
            <w:vAlign w:val="center"/>
          </w:tcPr>
          <w:p w14:paraId="28B4A9D4" w14:textId="77777777" w:rsidR="0025664B" w:rsidRPr="00816B3C" w:rsidRDefault="0025664B" w:rsidP="0025664B">
            <w:r w:rsidRPr="00816B3C">
              <w:rPr>
                <w:lang w:eastAsia="lv-LV"/>
              </w:rPr>
              <w:t xml:space="preserve">Divas cilpas uz transformatora vāka- pārvietošanai/ </w:t>
            </w:r>
            <w:proofErr w:type="spellStart"/>
            <w:r w:rsidRPr="00816B3C">
              <w:rPr>
                <w:lang w:eastAsia="lv-LV"/>
              </w:rPr>
              <w:t>Two</w:t>
            </w:r>
            <w:proofErr w:type="spellEnd"/>
            <w:r w:rsidRPr="00816B3C">
              <w:rPr>
                <w:lang w:eastAsia="lv-LV"/>
              </w:rPr>
              <w:t xml:space="preserve"> </w:t>
            </w:r>
            <w:proofErr w:type="spellStart"/>
            <w:r w:rsidRPr="00816B3C">
              <w:rPr>
                <w:lang w:eastAsia="lv-LV"/>
              </w:rPr>
              <w:t>lifting</w:t>
            </w:r>
            <w:proofErr w:type="spellEnd"/>
            <w:r w:rsidRPr="00816B3C">
              <w:rPr>
                <w:lang w:eastAsia="lv-LV"/>
              </w:rPr>
              <w:t xml:space="preserve"> </w:t>
            </w:r>
            <w:proofErr w:type="spellStart"/>
            <w:r w:rsidRPr="00816B3C">
              <w:rPr>
                <w:lang w:eastAsia="lv-LV"/>
              </w:rPr>
              <w:t>lugs</w:t>
            </w:r>
            <w:proofErr w:type="spellEnd"/>
            <w:r w:rsidRPr="00816B3C">
              <w:rPr>
                <w:lang w:eastAsia="lv-LV"/>
              </w:rPr>
              <w:t xml:space="preserve"> </w:t>
            </w:r>
            <w:proofErr w:type="spellStart"/>
            <w:r w:rsidRPr="00816B3C">
              <w:rPr>
                <w:lang w:eastAsia="lv-LV"/>
              </w:rPr>
              <w:t>on</w:t>
            </w:r>
            <w:proofErr w:type="spellEnd"/>
            <w:r w:rsidRPr="00816B3C">
              <w:rPr>
                <w:lang w:eastAsia="lv-LV"/>
              </w:rPr>
              <w:t xml:space="preserve"> </w:t>
            </w:r>
            <w:proofErr w:type="spellStart"/>
            <w:r w:rsidRPr="00816B3C">
              <w:rPr>
                <w:lang w:eastAsia="lv-LV"/>
              </w:rPr>
              <w:t>the</w:t>
            </w:r>
            <w:proofErr w:type="spellEnd"/>
            <w:r w:rsidRPr="00816B3C">
              <w:rPr>
                <w:lang w:eastAsia="lv-LV"/>
              </w:rPr>
              <w:t xml:space="preserve"> </w:t>
            </w:r>
            <w:proofErr w:type="spellStart"/>
            <w:r w:rsidRPr="00816B3C">
              <w:rPr>
                <w:lang w:eastAsia="lv-LV"/>
              </w:rPr>
              <w:t>cover</w:t>
            </w:r>
            <w:proofErr w:type="spellEnd"/>
            <w:r w:rsidRPr="00816B3C">
              <w:rPr>
                <w:lang w:eastAsia="lv-LV"/>
              </w:rPr>
              <w:t xml:space="preserve"> </w:t>
            </w:r>
            <w:proofErr w:type="spellStart"/>
            <w:r w:rsidRPr="00816B3C">
              <w:rPr>
                <w:lang w:eastAsia="lv-LV"/>
              </w:rPr>
              <w:t>of</w:t>
            </w:r>
            <w:proofErr w:type="spellEnd"/>
            <w:r w:rsidRPr="00816B3C">
              <w:rPr>
                <w:lang w:eastAsia="lv-LV"/>
              </w:rPr>
              <w:t xml:space="preserve"> </w:t>
            </w:r>
            <w:proofErr w:type="spellStart"/>
            <w:r w:rsidRPr="00816B3C">
              <w:rPr>
                <w:lang w:eastAsia="lv-LV"/>
              </w:rPr>
              <w:t>transformer</w:t>
            </w:r>
            <w:proofErr w:type="spellEnd"/>
            <w:r w:rsidRPr="00816B3C">
              <w:rPr>
                <w:lang w:eastAsia="lv-LV"/>
              </w:rPr>
              <w:t xml:space="preserve"> </w:t>
            </w:r>
            <w:proofErr w:type="spellStart"/>
            <w:r w:rsidRPr="00816B3C">
              <w:rPr>
                <w:lang w:eastAsia="lv-LV"/>
              </w:rPr>
              <w:t>for</w:t>
            </w:r>
            <w:proofErr w:type="spellEnd"/>
            <w:r w:rsidRPr="00816B3C">
              <w:rPr>
                <w:lang w:eastAsia="lv-LV"/>
              </w:rPr>
              <w:t xml:space="preserve"> </w:t>
            </w:r>
            <w:proofErr w:type="spellStart"/>
            <w:r w:rsidRPr="00816B3C">
              <w:rPr>
                <w:lang w:eastAsia="lv-LV"/>
              </w:rPr>
              <w:t>transformer</w:t>
            </w:r>
            <w:proofErr w:type="spellEnd"/>
            <w:r w:rsidRPr="00816B3C">
              <w:rPr>
                <w:lang w:eastAsia="lv-LV"/>
              </w:rPr>
              <w:t xml:space="preserve"> </w:t>
            </w:r>
            <w:proofErr w:type="spellStart"/>
            <w:r w:rsidRPr="00816B3C">
              <w:rPr>
                <w:lang w:eastAsia="lv-LV"/>
              </w:rPr>
              <w:t>lifting</w:t>
            </w:r>
            <w:proofErr w:type="spellEnd"/>
          </w:p>
        </w:tc>
        <w:tc>
          <w:tcPr>
            <w:tcW w:w="2552" w:type="dxa"/>
            <w:tcBorders>
              <w:top w:val="nil"/>
              <w:left w:val="nil"/>
              <w:bottom w:val="single" w:sz="4" w:space="0" w:color="auto"/>
              <w:right w:val="single" w:sz="4" w:space="0" w:color="auto"/>
            </w:tcBorders>
            <w:shd w:val="clear" w:color="auto" w:fill="auto"/>
            <w:vAlign w:val="center"/>
          </w:tcPr>
          <w:p w14:paraId="35E402CE" w14:textId="77777777" w:rsidR="0025664B" w:rsidRPr="00816B3C" w:rsidRDefault="0025664B" w:rsidP="0025664B">
            <w:pPr>
              <w:jc w:val="center"/>
            </w:pPr>
            <w:r w:rsidRPr="00816B3C">
              <w:t>Jā/</w:t>
            </w:r>
            <w:proofErr w:type="spellStart"/>
            <w:r w:rsidRPr="00816B3C">
              <w:t>Yes</w:t>
            </w:r>
            <w:proofErr w:type="spellEnd"/>
          </w:p>
        </w:tc>
        <w:tc>
          <w:tcPr>
            <w:tcW w:w="2397" w:type="dxa"/>
            <w:tcBorders>
              <w:top w:val="nil"/>
              <w:left w:val="nil"/>
              <w:bottom w:val="single" w:sz="4" w:space="0" w:color="auto"/>
              <w:right w:val="single" w:sz="4" w:space="0" w:color="auto"/>
            </w:tcBorders>
            <w:shd w:val="clear" w:color="auto" w:fill="auto"/>
            <w:vAlign w:val="center"/>
          </w:tcPr>
          <w:p w14:paraId="074C7C0B"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1C3F785B"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49F9040A" w14:textId="77777777" w:rsidR="0025664B" w:rsidRPr="00816B3C" w:rsidRDefault="0025664B" w:rsidP="0025664B">
            <w:pPr>
              <w:jc w:val="center"/>
              <w:rPr>
                <w:lang w:eastAsia="lv-LV"/>
              </w:rPr>
            </w:pPr>
          </w:p>
        </w:tc>
      </w:tr>
      <w:tr w:rsidR="0025664B" w:rsidRPr="00816B3C" w14:paraId="5B902822"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788AB20F" w14:textId="77B4ECE9" w:rsidR="0025664B" w:rsidRPr="00816B3C" w:rsidRDefault="0025664B" w:rsidP="0025664B">
            <w:pPr>
              <w:jc w:val="center"/>
              <w:rPr>
                <w:bCs/>
                <w:lang w:eastAsia="lv-LV"/>
              </w:rPr>
            </w:pPr>
            <w:r>
              <w:rPr>
                <w:bCs/>
                <w:lang w:eastAsia="lv-LV"/>
              </w:rPr>
              <w:t>73.</w:t>
            </w:r>
          </w:p>
        </w:tc>
        <w:tc>
          <w:tcPr>
            <w:tcW w:w="6378" w:type="dxa"/>
            <w:tcBorders>
              <w:top w:val="nil"/>
              <w:left w:val="single" w:sz="4" w:space="0" w:color="auto"/>
              <w:bottom w:val="single" w:sz="4" w:space="0" w:color="auto"/>
              <w:right w:val="single" w:sz="4" w:space="0" w:color="auto"/>
            </w:tcBorders>
            <w:shd w:val="clear" w:color="auto" w:fill="auto"/>
            <w:vAlign w:val="center"/>
          </w:tcPr>
          <w:p w14:paraId="7BDDD677" w14:textId="77777777" w:rsidR="0025664B" w:rsidRPr="00816B3C" w:rsidRDefault="0025664B" w:rsidP="0025664B">
            <w:pPr>
              <w:rPr>
                <w:lang w:eastAsia="lv-LV"/>
              </w:rPr>
            </w:pPr>
            <w:r w:rsidRPr="00816B3C">
              <w:t xml:space="preserve">Ražotāja noteiktam transformatora sērijas numuram jābūt iegravētam uz transformatora korpusa/ </w:t>
            </w:r>
            <w:r w:rsidRPr="00816B3C">
              <w:rPr>
                <w:lang w:val="en-GB"/>
              </w:rPr>
              <w:t>Manufacturer’s serial number must be indelibly engraved on transformer tank</w:t>
            </w:r>
          </w:p>
        </w:tc>
        <w:tc>
          <w:tcPr>
            <w:tcW w:w="2552" w:type="dxa"/>
            <w:tcBorders>
              <w:top w:val="nil"/>
              <w:left w:val="nil"/>
              <w:bottom w:val="single" w:sz="4" w:space="0" w:color="auto"/>
              <w:right w:val="single" w:sz="4" w:space="0" w:color="auto"/>
            </w:tcBorders>
            <w:shd w:val="clear" w:color="auto" w:fill="auto"/>
            <w:vAlign w:val="center"/>
          </w:tcPr>
          <w:p w14:paraId="08799E87" w14:textId="77777777" w:rsidR="0025664B" w:rsidRPr="00816B3C" w:rsidRDefault="0025664B" w:rsidP="0025664B">
            <w:pPr>
              <w:jc w:val="center"/>
            </w:pPr>
            <w:r w:rsidRPr="00816B3C">
              <w:t>Jā/</w:t>
            </w:r>
            <w:proofErr w:type="spellStart"/>
            <w:r w:rsidRPr="00816B3C">
              <w:t>Yes</w:t>
            </w:r>
            <w:proofErr w:type="spellEnd"/>
          </w:p>
        </w:tc>
        <w:tc>
          <w:tcPr>
            <w:tcW w:w="2397" w:type="dxa"/>
            <w:tcBorders>
              <w:top w:val="nil"/>
              <w:left w:val="nil"/>
              <w:bottom w:val="single" w:sz="4" w:space="0" w:color="auto"/>
              <w:right w:val="single" w:sz="4" w:space="0" w:color="auto"/>
            </w:tcBorders>
            <w:shd w:val="clear" w:color="auto" w:fill="auto"/>
            <w:vAlign w:val="center"/>
          </w:tcPr>
          <w:p w14:paraId="3CC347EE"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2AAB59B7"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0A9D9CAC" w14:textId="77777777" w:rsidR="0025664B" w:rsidRPr="00816B3C" w:rsidRDefault="0025664B" w:rsidP="0025664B">
            <w:pPr>
              <w:jc w:val="center"/>
              <w:rPr>
                <w:lang w:eastAsia="lv-LV"/>
              </w:rPr>
            </w:pPr>
          </w:p>
        </w:tc>
      </w:tr>
      <w:tr w:rsidR="0025664B" w:rsidRPr="00816B3C" w14:paraId="62CBFC16" w14:textId="77777777" w:rsidTr="00C728D4">
        <w:trPr>
          <w:cantSplit/>
        </w:trPr>
        <w:tc>
          <w:tcPr>
            <w:tcW w:w="988" w:type="dxa"/>
            <w:tcBorders>
              <w:top w:val="nil"/>
              <w:left w:val="single" w:sz="4" w:space="0" w:color="auto"/>
              <w:bottom w:val="single" w:sz="4" w:space="0" w:color="auto"/>
              <w:right w:val="single" w:sz="4" w:space="0" w:color="auto"/>
            </w:tcBorders>
            <w:shd w:val="clear" w:color="auto" w:fill="auto"/>
            <w:vAlign w:val="center"/>
          </w:tcPr>
          <w:p w14:paraId="44607C4A" w14:textId="3CBCF771" w:rsidR="0025664B" w:rsidRPr="00816B3C" w:rsidRDefault="0025664B" w:rsidP="0025664B">
            <w:pPr>
              <w:jc w:val="center"/>
              <w:rPr>
                <w:bCs/>
                <w:lang w:eastAsia="lv-LV"/>
              </w:rPr>
            </w:pPr>
            <w:r>
              <w:rPr>
                <w:bCs/>
                <w:lang w:eastAsia="lv-LV"/>
              </w:rPr>
              <w:lastRenderedPageBreak/>
              <w:t>74.</w:t>
            </w:r>
          </w:p>
        </w:tc>
        <w:tc>
          <w:tcPr>
            <w:tcW w:w="6378" w:type="dxa"/>
            <w:tcBorders>
              <w:top w:val="nil"/>
              <w:left w:val="single" w:sz="4" w:space="0" w:color="auto"/>
              <w:bottom w:val="single" w:sz="4" w:space="0" w:color="auto"/>
              <w:right w:val="single" w:sz="4" w:space="0" w:color="auto"/>
            </w:tcBorders>
            <w:shd w:val="clear" w:color="auto" w:fill="auto"/>
            <w:vAlign w:val="center"/>
          </w:tcPr>
          <w:p w14:paraId="448CF7DA" w14:textId="77777777" w:rsidR="0025664B" w:rsidRPr="00816B3C" w:rsidRDefault="0025664B" w:rsidP="0025664B">
            <w:pPr>
              <w:pStyle w:val="TSPecenter"/>
              <w:jc w:val="left"/>
              <w:rPr>
                <w:sz w:val="24"/>
                <w:szCs w:val="24"/>
                <w:lang w:val="lv-LV"/>
              </w:rPr>
            </w:pPr>
            <w:r w:rsidRPr="00816B3C">
              <w:rPr>
                <w:sz w:val="24"/>
                <w:szCs w:val="24"/>
                <w:lang w:val="lv-LV"/>
              </w:rPr>
              <w:t>Parametru plāksnīte- pret atmosfēras iedarbību izturīga ar aizsargpārklājumu</w:t>
            </w:r>
          </w:p>
          <w:p w14:paraId="6F0D3F48" w14:textId="02F37392" w:rsidR="0025664B" w:rsidRPr="00816B3C" w:rsidRDefault="0025664B" w:rsidP="0025664B">
            <w:r w:rsidRPr="00816B3C">
              <w:t>Plāksnītē iekļaujama informācija atbilstoši EN 60076-6</w:t>
            </w:r>
            <w:r>
              <w:t xml:space="preserve"> </w:t>
            </w:r>
            <w:proofErr w:type="spellStart"/>
            <w:r>
              <w:rPr>
                <w:lang w:val="en-US"/>
              </w:rPr>
              <w:t>vai</w:t>
            </w:r>
            <w:proofErr w:type="spellEnd"/>
            <w:r>
              <w:rPr>
                <w:lang w:val="en-US"/>
              </w:rPr>
              <w:t xml:space="preserve"> </w:t>
            </w:r>
            <w:proofErr w:type="spellStart"/>
            <w:r>
              <w:rPr>
                <w:lang w:val="en-US"/>
              </w:rPr>
              <w:t>ekvivalents</w:t>
            </w:r>
            <w:proofErr w:type="spellEnd"/>
            <w:r>
              <w:rPr>
                <w:lang w:val="en-US"/>
              </w:rPr>
              <w:t xml:space="preserve">/ </w:t>
            </w:r>
            <w:proofErr w:type="spellStart"/>
            <w:r w:rsidRPr="00816B3C">
              <w:t>Nameplate</w:t>
            </w:r>
            <w:proofErr w:type="spellEnd"/>
            <w:r w:rsidRPr="00816B3C">
              <w:t xml:space="preserve"> </w:t>
            </w:r>
            <w:proofErr w:type="spellStart"/>
            <w:r w:rsidRPr="00816B3C">
              <w:t>of</w:t>
            </w:r>
            <w:proofErr w:type="spellEnd"/>
            <w:r w:rsidRPr="00816B3C">
              <w:t xml:space="preserve"> </w:t>
            </w:r>
            <w:proofErr w:type="spellStart"/>
            <w:r w:rsidRPr="00816B3C">
              <w:t>transformer</w:t>
            </w:r>
            <w:proofErr w:type="spellEnd"/>
            <w:r w:rsidRPr="00816B3C">
              <w:t xml:space="preserve">- </w:t>
            </w:r>
            <w:proofErr w:type="spellStart"/>
            <w:r w:rsidRPr="00816B3C">
              <w:t>atmospheric</w:t>
            </w:r>
            <w:proofErr w:type="spellEnd"/>
            <w:r w:rsidRPr="00816B3C">
              <w:t xml:space="preserve"> </w:t>
            </w:r>
            <w:proofErr w:type="spellStart"/>
            <w:r w:rsidRPr="00816B3C">
              <w:t>conditions</w:t>
            </w:r>
            <w:proofErr w:type="spellEnd"/>
            <w:r w:rsidRPr="00816B3C">
              <w:t xml:space="preserve"> </w:t>
            </w:r>
            <w:proofErr w:type="spellStart"/>
            <w:r w:rsidRPr="00816B3C">
              <w:t>resistant</w:t>
            </w:r>
            <w:proofErr w:type="spellEnd"/>
            <w:r w:rsidRPr="00816B3C">
              <w:t xml:space="preserve"> </w:t>
            </w:r>
            <w:proofErr w:type="spellStart"/>
            <w:r w:rsidRPr="00816B3C">
              <w:t>material</w:t>
            </w:r>
            <w:proofErr w:type="spellEnd"/>
            <w:r w:rsidRPr="00816B3C">
              <w:t xml:space="preserve"> </w:t>
            </w:r>
            <w:proofErr w:type="spellStart"/>
            <w:r w:rsidRPr="00816B3C">
              <w:t>with</w:t>
            </w:r>
            <w:proofErr w:type="spellEnd"/>
            <w:r w:rsidRPr="00816B3C">
              <w:t xml:space="preserve"> </w:t>
            </w:r>
            <w:proofErr w:type="spellStart"/>
            <w:r w:rsidRPr="00816B3C">
              <w:t>protection</w:t>
            </w:r>
            <w:proofErr w:type="spellEnd"/>
            <w:r w:rsidRPr="00816B3C">
              <w:t xml:space="preserve"> </w:t>
            </w:r>
            <w:proofErr w:type="spellStart"/>
            <w:r w:rsidRPr="00816B3C">
              <w:t>coat</w:t>
            </w:r>
            <w:proofErr w:type="spellEnd"/>
            <w:r w:rsidRPr="00816B3C">
              <w:t>, EN 60076-6</w:t>
            </w:r>
            <w:r>
              <w:rPr>
                <w:lang w:val="en-US"/>
              </w:rPr>
              <w:t xml:space="preserve"> or equivalent</w:t>
            </w:r>
          </w:p>
        </w:tc>
        <w:tc>
          <w:tcPr>
            <w:tcW w:w="2552" w:type="dxa"/>
            <w:tcBorders>
              <w:top w:val="nil"/>
              <w:left w:val="nil"/>
              <w:bottom w:val="single" w:sz="4" w:space="0" w:color="auto"/>
              <w:right w:val="single" w:sz="4" w:space="0" w:color="auto"/>
            </w:tcBorders>
            <w:shd w:val="clear" w:color="auto" w:fill="auto"/>
            <w:vAlign w:val="center"/>
          </w:tcPr>
          <w:p w14:paraId="6A41AC3B" w14:textId="77777777" w:rsidR="0025664B" w:rsidRPr="00816B3C" w:rsidRDefault="0025664B" w:rsidP="0025664B">
            <w:pPr>
              <w:jc w:val="center"/>
            </w:pPr>
            <w:r w:rsidRPr="00816B3C">
              <w:t>Jā/</w:t>
            </w:r>
            <w:proofErr w:type="spellStart"/>
            <w:r w:rsidRPr="00816B3C">
              <w:t>Yes</w:t>
            </w:r>
            <w:proofErr w:type="spellEnd"/>
          </w:p>
        </w:tc>
        <w:tc>
          <w:tcPr>
            <w:tcW w:w="2397" w:type="dxa"/>
            <w:tcBorders>
              <w:top w:val="nil"/>
              <w:left w:val="nil"/>
              <w:bottom w:val="single" w:sz="4" w:space="0" w:color="auto"/>
              <w:right w:val="single" w:sz="4" w:space="0" w:color="auto"/>
            </w:tcBorders>
            <w:shd w:val="clear" w:color="auto" w:fill="auto"/>
            <w:vAlign w:val="center"/>
          </w:tcPr>
          <w:p w14:paraId="74795608" w14:textId="77777777" w:rsidR="0025664B" w:rsidRPr="00816B3C" w:rsidRDefault="0025664B" w:rsidP="0025664B">
            <w:pPr>
              <w:jc w:val="center"/>
              <w:rPr>
                <w:lang w:eastAsia="lv-LV"/>
              </w:rPr>
            </w:pPr>
          </w:p>
        </w:tc>
        <w:tc>
          <w:tcPr>
            <w:tcW w:w="1543" w:type="dxa"/>
            <w:tcBorders>
              <w:top w:val="nil"/>
              <w:left w:val="nil"/>
              <w:bottom w:val="single" w:sz="4" w:space="0" w:color="auto"/>
              <w:right w:val="single" w:sz="4" w:space="0" w:color="auto"/>
            </w:tcBorders>
            <w:shd w:val="clear" w:color="auto" w:fill="auto"/>
            <w:vAlign w:val="center"/>
          </w:tcPr>
          <w:p w14:paraId="6DE661BF" w14:textId="77777777" w:rsidR="0025664B" w:rsidRPr="00816B3C" w:rsidRDefault="0025664B" w:rsidP="0025664B">
            <w:pPr>
              <w:jc w:val="center"/>
              <w:rPr>
                <w:lang w:eastAsia="lv-LV"/>
              </w:rPr>
            </w:pPr>
          </w:p>
        </w:tc>
        <w:tc>
          <w:tcPr>
            <w:tcW w:w="1418" w:type="dxa"/>
            <w:tcBorders>
              <w:top w:val="nil"/>
              <w:left w:val="nil"/>
              <w:bottom w:val="single" w:sz="4" w:space="0" w:color="auto"/>
              <w:right w:val="single" w:sz="4" w:space="0" w:color="auto"/>
            </w:tcBorders>
            <w:shd w:val="clear" w:color="auto" w:fill="auto"/>
            <w:vAlign w:val="center"/>
          </w:tcPr>
          <w:p w14:paraId="3A40CB82" w14:textId="77777777" w:rsidR="0025664B" w:rsidRPr="00816B3C" w:rsidRDefault="0025664B" w:rsidP="0025664B">
            <w:pPr>
              <w:jc w:val="center"/>
              <w:rPr>
                <w:lang w:eastAsia="lv-LV"/>
              </w:rPr>
            </w:pPr>
          </w:p>
        </w:tc>
      </w:tr>
    </w:tbl>
    <w:p w14:paraId="4692CB3B" w14:textId="77777777" w:rsidR="008A0390" w:rsidRPr="00816B3C" w:rsidRDefault="008A0390" w:rsidP="008A0390">
      <w:pPr>
        <w:pStyle w:val="Title"/>
        <w:widowControl w:val="0"/>
        <w:rPr>
          <w:bCs w:val="0"/>
          <w:noProof/>
          <w:sz w:val="22"/>
          <w:szCs w:val="22"/>
          <w:lang w:eastAsia="lv-LV"/>
        </w:rPr>
      </w:pPr>
    </w:p>
    <w:p w14:paraId="088B7E37" w14:textId="77777777" w:rsidR="008A0390" w:rsidRPr="00816B3C" w:rsidRDefault="008A0390" w:rsidP="008A0390">
      <w:pPr>
        <w:pStyle w:val="Title"/>
        <w:widowControl w:val="0"/>
        <w:rPr>
          <w:bCs w:val="0"/>
          <w:noProof/>
          <w:sz w:val="22"/>
          <w:szCs w:val="22"/>
          <w:lang w:eastAsia="lv-LV"/>
        </w:rPr>
      </w:pPr>
    </w:p>
    <w:p w14:paraId="6A75A70B" w14:textId="77777777" w:rsidR="008A0390" w:rsidRPr="00816B3C" w:rsidRDefault="008A0390" w:rsidP="008A0390">
      <w:pPr>
        <w:pStyle w:val="Title"/>
        <w:widowControl w:val="0"/>
        <w:rPr>
          <w:bCs w:val="0"/>
          <w:noProof/>
          <w:sz w:val="22"/>
          <w:szCs w:val="22"/>
          <w:lang w:eastAsia="lv-LV"/>
        </w:rPr>
      </w:pPr>
    </w:p>
    <w:p w14:paraId="3E965180" w14:textId="77777777" w:rsidR="008A0390" w:rsidRPr="00816B3C" w:rsidRDefault="008A0390" w:rsidP="008A0390">
      <w:pPr>
        <w:pStyle w:val="Title"/>
        <w:widowControl w:val="0"/>
        <w:jc w:val="left"/>
        <w:rPr>
          <w:bCs w:val="0"/>
          <w:sz w:val="22"/>
          <w:szCs w:val="22"/>
        </w:rPr>
      </w:pPr>
    </w:p>
    <w:p w14:paraId="27C162AF" w14:textId="77777777" w:rsidR="008A0390" w:rsidRPr="00816B3C" w:rsidRDefault="008A0390" w:rsidP="008A0390"/>
    <w:p w14:paraId="5162ECA9" w14:textId="2759025D" w:rsidR="00384293" w:rsidRPr="008A0390" w:rsidRDefault="00384293" w:rsidP="008A0390"/>
    <w:sectPr w:rsidR="00384293" w:rsidRPr="008A0390" w:rsidSect="000D455E">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01F0" w14:textId="77777777" w:rsidR="000D455E" w:rsidRDefault="000D455E" w:rsidP="00062857">
      <w:r>
        <w:separator/>
      </w:r>
    </w:p>
  </w:endnote>
  <w:endnote w:type="continuationSeparator" w:id="0">
    <w:p w14:paraId="5C6AFEE4" w14:textId="77777777" w:rsidR="000D455E" w:rsidRDefault="000D455E" w:rsidP="00062857">
      <w:r>
        <w:continuationSeparator/>
      </w:r>
    </w:p>
  </w:endnote>
  <w:endnote w:type="continuationNotice" w:id="1">
    <w:p w14:paraId="07DE36D4" w14:textId="77777777" w:rsidR="000D455E" w:rsidRDefault="000D4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5F1F1CD" w:rsidR="00C471F0" w:rsidRPr="0092686F" w:rsidRDefault="00C471F0">
    <w:pPr>
      <w:pStyle w:val="Footer"/>
      <w:jc w:val="center"/>
      <w:rPr>
        <w:color w:val="000000" w:themeColor="text1"/>
        <w:sz w:val="20"/>
        <w:szCs w:val="20"/>
      </w:rPr>
    </w:pPr>
    <w:r w:rsidRPr="0092686F">
      <w:rPr>
        <w:color w:val="000000" w:themeColor="text1"/>
      </w:rPr>
      <w:t xml:space="preserve"> </w:t>
    </w:r>
    <w:r w:rsidRPr="0092686F">
      <w:rPr>
        <w:color w:val="000000" w:themeColor="text1"/>
        <w:sz w:val="20"/>
        <w:szCs w:val="20"/>
      </w:rPr>
      <w:fldChar w:fldCharType="begin"/>
    </w:r>
    <w:r w:rsidRPr="0092686F">
      <w:rPr>
        <w:color w:val="000000" w:themeColor="text1"/>
        <w:sz w:val="20"/>
        <w:szCs w:val="20"/>
      </w:rPr>
      <w:instrText>PAGE  \* Arabic  \* MERGEFORMAT</w:instrText>
    </w:r>
    <w:r w:rsidRPr="0092686F">
      <w:rPr>
        <w:color w:val="000000" w:themeColor="text1"/>
        <w:sz w:val="20"/>
        <w:szCs w:val="20"/>
      </w:rPr>
      <w:fldChar w:fldCharType="separate"/>
    </w:r>
    <w:r>
      <w:rPr>
        <w:noProof/>
        <w:color w:val="000000" w:themeColor="text1"/>
        <w:sz w:val="20"/>
        <w:szCs w:val="20"/>
      </w:rPr>
      <w:t>1</w:t>
    </w:r>
    <w:r w:rsidRPr="0092686F">
      <w:rPr>
        <w:color w:val="000000" w:themeColor="text1"/>
        <w:sz w:val="20"/>
        <w:szCs w:val="20"/>
      </w:rPr>
      <w:fldChar w:fldCharType="end"/>
    </w:r>
    <w:r w:rsidRPr="0092686F">
      <w:rPr>
        <w:color w:val="000000" w:themeColor="text1"/>
        <w:sz w:val="20"/>
        <w:szCs w:val="20"/>
      </w:rPr>
      <w:t xml:space="preserve"> no </w:t>
    </w:r>
    <w:r w:rsidRPr="0092686F">
      <w:rPr>
        <w:color w:val="000000" w:themeColor="text1"/>
        <w:sz w:val="20"/>
        <w:szCs w:val="20"/>
      </w:rPr>
      <w:fldChar w:fldCharType="begin"/>
    </w:r>
    <w:r w:rsidRPr="0092686F">
      <w:rPr>
        <w:color w:val="000000" w:themeColor="text1"/>
        <w:sz w:val="20"/>
        <w:szCs w:val="20"/>
      </w:rPr>
      <w:instrText>NUMPAGES \ * arābu \ * MERGEFORMAT</w:instrText>
    </w:r>
    <w:r w:rsidRPr="0092686F">
      <w:rPr>
        <w:color w:val="000000" w:themeColor="text1"/>
        <w:sz w:val="20"/>
        <w:szCs w:val="20"/>
      </w:rPr>
      <w:fldChar w:fldCharType="separate"/>
    </w:r>
    <w:r>
      <w:rPr>
        <w:noProof/>
        <w:color w:val="000000" w:themeColor="text1"/>
        <w:sz w:val="20"/>
        <w:szCs w:val="20"/>
      </w:rPr>
      <w:t>20</w:t>
    </w:r>
    <w:r w:rsidRPr="0092686F">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7867" w14:textId="77777777" w:rsidR="000D455E" w:rsidRDefault="000D455E" w:rsidP="00062857">
      <w:r>
        <w:separator/>
      </w:r>
    </w:p>
  </w:footnote>
  <w:footnote w:type="continuationSeparator" w:id="0">
    <w:p w14:paraId="6F0EC7A7" w14:textId="77777777" w:rsidR="000D455E" w:rsidRDefault="000D455E" w:rsidP="00062857">
      <w:r>
        <w:continuationSeparator/>
      </w:r>
    </w:p>
  </w:footnote>
  <w:footnote w:type="continuationNotice" w:id="1">
    <w:p w14:paraId="3095D347" w14:textId="77777777" w:rsidR="000D455E" w:rsidRDefault="000D455E"/>
  </w:footnote>
  <w:footnote w:id="2">
    <w:p w14:paraId="40F39C7B" w14:textId="77777777" w:rsidR="008A0390" w:rsidRDefault="008A0390" w:rsidP="008A0390">
      <w:pPr>
        <w:pStyle w:val="FootnoteText"/>
      </w:pPr>
      <w:r>
        <w:rPr>
          <w:rStyle w:val="FootnoteReference"/>
        </w:rPr>
        <w:footnoteRef/>
      </w:r>
      <w:r>
        <w:t xml:space="preserve"> </w:t>
      </w:r>
      <w:r w:rsidRPr="00C02108">
        <w:t xml:space="preserve">Precīzs avots, kur atspoguļota tehniskā informācija (instrukcijas nosaukums un lapaspuse)/ </w:t>
      </w:r>
      <w:proofErr w:type="spellStart"/>
      <w:r w:rsidRPr="00C02108">
        <w:t>The</w:t>
      </w:r>
      <w:proofErr w:type="spellEnd"/>
      <w:r w:rsidRPr="00C02108">
        <w:t xml:space="preserve"> </w:t>
      </w:r>
      <w:proofErr w:type="spellStart"/>
      <w:r w:rsidRPr="00C02108">
        <w:t>exact</w:t>
      </w:r>
      <w:proofErr w:type="spellEnd"/>
      <w:r w:rsidRPr="00C02108">
        <w:t xml:space="preserve"> </w:t>
      </w:r>
      <w:proofErr w:type="spellStart"/>
      <w:r w:rsidRPr="00C02108">
        <w:t>source</w:t>
      </w:r>
      <w:proofErr w:type="spellEnd"/>
      <w:r w:rsidRPr="00C02108">
        <w:t xml:space="preserve"> </w:t>
      </w:r>
      <w:proofErr w:type="spellStart"/>
      <w:r w:rsidRPr="00C02108">
        <w:t>of</w:t>
      </w:r>
      <w:proofErr w:type="spellEnd"/>
      <w:r w:rsidRPr="00C02108">
        <w:t xml:space="preserve"> </w:t>
      </w:r>
      <w:proofErr w:type="spellStart"/>
      <w:r w:rsidRPr="00C02108">
        <w:t>technical</w:t>
      </w:r>
      <w:proofErr w:type="spellEnd"/>
      <w:r w:rsidRPr="00C02108">
        <w:t xml:space="preserve"> </w:t>
      </w:r>
      <w:proofErr w:type="spellStart"/>
      <w:r w:rsidRPr="00C02108">
        <w:t>information</w:t>
      </w:r>
      <w:proofErr w:type="spellEnd"/>
      <w:r w:rsidRPr="00C02108">
        <w:t xml:space="preserve">( </w:t>
      </w:r>
      <w:proofErr w:type="spellStart"/>
      <w:r w:rsidRPr="00C02108">
        <w:t>data</w:t>
      </w:r>
      <w:proofErr w:type="spellEnd"/>
      <w:r w:rsidRPr="00C02108">
        <w:t xml:space="preserve"> </w:t>
      </w:r>
      <w:proofErr w:type="spellStart"/>
      <w:r w:rsidRPr="00C02108">
        <w:t>sheet</w:t>
      </w:r>
      <w:proofErr w:type="spellEnd"/>
      <w:r w:rsidRPr="00C02108">
        <w:t xml:space="preserve"> </w:t>
      </w:r>
      <w:proofErr w:type="spellStart"/>
      <w:r w:rsidRPr="00C02108">
        <w:t>page</w:t>
      </w:r>
      <w:proofErr w:type="spellEnd"/>
      <w:r w:rsidRPr="00C02108">
        <w:t>)</w:t>
      </w:r>
    </w:p>
  </w:footnote>
  <w:footnote w:id="3">
    <w:p w14:paraId="061782E0" w14:textId="77777777" w:rsidR="004D6AE6" w:rsidRDefault="004D6AE6" w:rsidP="004D6AE6">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w:t>
      </w:r>
      <w:proofErr w:type="spellStart"/>
      <w:r w:rsidRPr="00503DF7">
        <w:rPr>
          <w:lang w:val="en-US"/>
        </w:rPr>
        <w:t>Sadales</w:t>
      </w:r>
      <w:proofErr w:type="spellEnd"/>
      <w:r w:rsidRPr="00503DF7">
        <w:rPr>
          <w:lang w:val="en-US"/>
        </w:rPr>
        <w:t xml:space="preserve"> </w:t>
      </w:r>
      <w:proofErr w:type="spellStart"/>
      <w:r w:rsidRPr="00503DF7">
        <w:rPr>
          <w:lang w:val="en-US"/>
        </w:rPr>
        <w:t>tīkls</w:t>
      </w:r>
      <w:proofErr w:type="spellEnd"/>
      <w:r w:rsidRPr="00503DF7">
        <w:rPr>
          <w:lang w:val="en-US"/>
        </w:rPr>
        <w:t>”</w:t>
      </w:r>
    </w:p>
  </w:footnote>
  <w:footnote w:id="4">
    <w:p w14:paraId="3EEF13B3" w14:textId="77777777" w:rsidR="004D6AE6" w:rsidRDefault="004D6AE6" w:rsidP="004D6AE6">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3B6EC47C" w14:textId="77777777" w:rsidR="004D6AE6" w:rsidRPr="00B61266" w:rsidRDefault="004D6AE6" w:rsidP="004D6AE6">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374958D" w14:textId="77777777" w:rsidR="004D6AE6" w:rsidRPr="00194656" w:rsidRDefault="004D6AE6" w:rsidP="004D6AE6">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A9A0728" w14:textId="77777777" w:rsidR="004D6AE6" w:rsidRDefault="004D6AE6" w:rsidP="004D6AE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56C4736" w:rsidR="00C471F0" w:rsidRPr="00DE25DA" w:rsidRDefault="00C471F0" w:rsidP="00DE25DA">
    <w:pPr>
      <w:pStyle w:val="Header"/>
      <w:jc w:val="right"/>
    </w:pPr>
    <w:r>
      <w:t>TS 0201.0</w:t>
    </w:r>
    <w:r w:rsidR="004D6AE6">
      <w:t>10</w:t>
    </w:r>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AD3367"/>
    <w:multiLevelType w:val="hybridMultilevel"/>
    <w:tmpl w:val="489CE2F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32EF39D9"/>
    <w:multiLevelType w:val="hybridMultilevel"/>
    <w:tmpl w:val="8E803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B9647F"/>
    <w:multiLevelType w:val="hybridMultilevel"/>
    <w:tmpl w:val="174AB7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num w:numId="1" w16cid:durableId="204830182">
    <w:abstractNumId w:val="1"/>
  </w:num>
  <w:num w:numId="2" w16cid:durableId="1581712515">
    <w:abstractNumId w:val="5"/>
  </w:num>
  <w:num w:numId="3" w16cid:durableId="461845521">
    <w:abstractNumId w:val="2"/>
  </w:num>
  <w:num w:numId="4" w16cid:durableId="1303999789">
    <w:abstractNumId w:val="0"/>
  </w:num>
  <w:num w:numId="5" w16cid:durableId="348406937">
    <w:abstractNumId w:val="3"/>
  </w:num>
  <w:num w:numId="6" w16cid:durableId="1690596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638E"/>
    <w:rsid w:val="000222CA"/>
    <w:rsid w:val="00024B26"/>
    <w:rsid w:val="00044187"/>
    <w:rsid w:val="00047164"/>
    <w:rsid w:val="0005300E"/>
    <w:rsid w:val="000611AA"/>
    <w:rsid w:val="00062857"/>
    <w:rsid w:val="000708B5"/>
    <w:rsid w:val="0007487D"/>
    <w:rsid w:val="00075658"/>
    <w:rsid w:val="00075CCE"/>
    <w:rsid w:val="00080745"/>
    <w:rsid w:val="000823D1"/>
    <w:rsid w:val="00090496"/>
    <w:rsid w:val="00093128"/>
    <w:rsid w:val="00095CF2"/>
    <w:rsid w:val="000A1969"/>
    <w:rsid w:val="000A36F9"/>
    <w:rsid w:val="000A419A"/>
    <w:rsid w:val="000A6DF8"/>
    <w:rsid w:val="000A7947"/>
    <w:rsid w:val="000B4530"/>
    <w:rsid w:val="000B528E"/>
    <w:rsid w:val="000C26DC"/>
    <w:rsid w:val="000C2C15"/>
    <w:rsid w:val="000D455E"/>
    <w:rsid w:val="000E6E91"/>
    <w:rsid w:val="000F3E6D"/>
    <w:rsid w:val="00110DE9"/>
    <w:rsid w:val="00112C97"/>
    <w:rsid w:val="00113A56"/>
    <w:rsid w:val="00114949"/>
    <w:rsid w:val="00116E3F"/>
    <w:rsid w:val="001245BF"/>
    <w:rsid w:val="00131A4C"/>
    <w:rsid w:val="00142EF1"/>
    <w:rsid w:val="00146DB7"/>
    <w:rsid w:val="0014710C"/>
    <w:rsid w:val="00154413"/>
    <w:rsid w:val="001646BD"/>
    <w:rsid w:val="001755A2"/>
    <w:rsid w:val="00183D7F"/>
    <w:rsid w:val="0018556A"/>
    <w:rsid w:val="00193B80"/>
    <w:rsid w:val="001970F1"/>
    <w:rsid w:val="001A0492"/>
    <w:rsid w:val="001B2476"/>
    <w:rsid w:val="001C4674"/>
    <w:rsid w:val="001C4BC5"/>
    <w:rsid w:val="001C5F75"/>
    <w:rsid w:val="001C6383"/>
    <w:rsid w:val="001C73E7"/>
    <w:rsid w:val="001D37DE"/>
    <w:rsid w:val="001D61D8"/>
    <w:rsid w:val="001E0BFE"/>
    <w:rsid w:val="001E0DF8"/>
    <w:rsid w:val="001F5283"/>
    <w:rsid w:val="001F532E"/>
    <w:rsid w:val="0020303E"/>
    <w:rsid w:val="002133D6"/>
    <w:rsid w:val="00224ABB"/>
    <w:rsid w:val="002306F5"/>
    <w:rsid w:val="00243C49"/>
    <w:rsid w:val="00247447"/>
    <w:rsid w:val="00247DCF"/>
    <w:rsid w:val="0025664B"/>
    <w:rsid w:val="002622B2"/>
    <w:rsid w:val="00265A3D"/>
    <w:rsid w:val="002725D1"/>
    <w:rsid w:val="002807BD"/>
    <w:rsid w:val="00285C0A"/>
    <w:rsid w:val="00296B1E"/>
    <w:rsid w:val="00297EFB"/>
    <w:rsid w:val="002A114A"/>
    <w:rsid w:val="002A7491"/>
    <w:rsid w:val="002B2C3A"/>
    <w:rsid w:val="002B6667"/>
    <w:rsid w:val="002C09E4"/>
    <w:rsid w:val="002C1AD7"/>
    <w:rsid w:val="002C28B4"/>
    <w:rsid w:val="002C624C"/>
    <w:rsid w:val="002D12AD"/>
    <w:rsid w:val="002D2DB4"/>
    <w:rsid w:val="002D6A47"/>
    <w:rsid w:val="002E1225"/>
    <w:rsid w:val="002E2665"/>
    <w:rsid w:val="002E7CD6"/>
    <w:rsid w:val="002F5A16"/>
    <w:rsid w:val="002F6DCA"/>
    <w:rsid w:val="002F7781"/>
    <w:rsid w:val="0030178F"/>
    <w:rsid w:val="0030226C"/>
    <w:rsid w:val="00304EC6"/>
    <w:rsid w:val="00333E0F"/>
    <w:rsid w:val="0035128F"/>
    <w:rsid w:val="00354C35"/>
    <w:rsid w:val="0035577E"/>
    <w:rsid w:val="00361E41"/>
    <w:rsid w:val="00366421"/>
    <w:rsid w:val="003702DD"/>
    <w:rsid w:val="003709DA"/>
    <w:rsid w:val="003749A5"/>
    <w:rsid w:val="00383132"/>
    <w:rsid w:val="00384293"/>
    <w:rsid w:val="003B52DE"/>
    <w:rsid w:val="003B5DBC"/>
    <w:rsid w:val="003C623B"/>
    <w:rsid w:val="003D30A7"/>
    <w:rsid w:val="003D3209"/>
    <w:rsid w:val="003D34DF"/>
    <w:rsid w:val="003D4EE0"/>
    <w:rsid w:val="003E15A9"/>
    <w:rsid w:val="003E2637"/>
    <w:rsid w:val="004145D0"/>
    <w:rsid w:val="00415130"/>
    <w:rsid w:val="00424131"/>
    <w:rsid w:val="004277BB"/>
    <w:rsid w:val="00440859"/>
    <w:rsid w:val="00464111"/>
    <w:rsid w:val="004647EF"/>
    <w:rsid w:val="004657D5"/>
    <w:rsid w:val="00466B77"/>
    <w:rsid w:val="00475C51"/>
    <w:rsid w:val="00483589"/>
    <w:rsid w:val="00484D6C"/>
    <w:rsid w:val="00487458"/>
    <w:rsid w:val="004877C4"/>
    <w:rsid w:val="00490511"/>
    <w:rsid w:val="004A16D8"/>
    <w:rsid w:val="004A40D7"/>
    <w:rsid w:val="004B4DE3"/>
    <w:rsid w:val="004B693D"/>
    <w:rsid w:val="004C14EC"/>
    <w:rsid w:val="004C73CA"/>
    <w:rsid w:val="004D6AE6"/>
    <w:rsid w:val="004F6913"/>
    <w:rsid w:val="0050702B"/>
    <w:rsid w:val="005102DF"/>
    <w:rsid w:val="00512E58"/>
    <w:rsid w:val="005203C8"/>
    <w:rsid w:val="005217B0"/>
    <w:rsid w:val="005322D8"/>
    <w:rsid w:val="005323CC"/>
    <w:rsid w:val="005353EC"/>
    <w:rsid w:val="005407C4"/>
    <w:rsid w:val="00541689"/>
    <w:rsid w:val="0054234B"/>
    <w:rsid w:val="00547C51"/>
    <w:rsid w:val="005569B1"/>
    <w:rsid w:val="0056164A"/>
    <w:rsid w:val="00566440"/>
    <w:rsid w:val="00573D72"/>
    <w:rsid w:val="00575F26"/>
    <w:rsid w:val="005766AC"/>
    <w:rsid w:val="0058059B"/>
    <w:rsid w:val="00581724"/>
    <w:rsid w:val="00591F1C"/>
    <w:rsid w:val="005A2611"/>
    <w:rsid w:val="005A3B2F"/>
    <w:rsid w:val="005A4E03"/>
    <w:rsid w:val="005B3F54"/>
    <w:rsid w:val="005C0169"/>
    <w:rsid w:val="005C677D"/>
    <w:rsid w:val="005C6AD7"/>
    <w:rsid w:val="005E04C0"/>
    <w:rsid w:val="005E266C"/>
    <w:rsid w:val="005F0E78"/>
    <w:rsid w:val="005F54C0"/>
    <w:rsid w:val="00602C7F"/>
    <w:rsid w:val="00603233"/>
    <w:rsid w:val="00603A57"/>
    <w:rsid w:val="00606A65"/>
    <w:rsid w:val="00622546"/>
    <w:rsid w:val="00624EE8"/>
    <w:rsid w:val="00627455"/>
    <w:rsid w:val="006336E4"/>
    <w:rsid w:val="00642175"/>
    <w:rsid w:val="0065338D"/>
    <w:rsid w:val="00654E32"/>
    <w:rsid w:val="00660981"/>
    <w:rsid w:val="00660A59"/>
    <w:rsid w:val="006618C9"/>
    <w:rsid w:val="00662998"/>
    <w:rsid w:val="006648EF"/>
    <w:rsid w:val="006943D0"/>
    <w:rsid w:val="006959BC"/>
    <w:rsid w:val="006A00C1"/>
    <w:rsid w:val="006A3A25"/>
    <w:rsid w:val="006A3A45"/>
    <w:rsid w:val="006A64ED"/>
    <w:rsid w:val="006C6FE5"/>
    <w:rsid w:val="006E584C"/>
    <w:rsid w:val="006E768D"/>
    <w:rsid w:val="00713375"/>
    <w:rsid w:val="00715463"/>
    <w:rsid w:val="00720183"/>
    <w:rsid w:val="00724DF1"/>
    <w:rsid w:val="00737BA6"/>
    <w:rsid w:val="007416A8"/>
    <w:rsid w:val="00741A95"/>
    <w:rsid w:val="007438E4"/>
    <w:rsid w:val="007456A4"/>
    <w:rsid w:val="00750ED4"/>
    <w:rsid w:val="007606F6"/>
    <w:rsid w:val="007663BD"/>
    <w:rsid w:val="00773929"/>
    <w:rsid w:val="007772A0"/>
    <w:rsid w:val="0077765D"/>
    <w:rsid w:val="007817A5"/>
    <w:rsid w:val="007818E2"/>
    <w:rsid w:val="00790D03"/>
    <w:rsid w:val="00795544"/>
    <w:rsid w:val="007A2673"/>
    <w:rsid w:val="007B4509"/>
    <w:rsid w:val="007C2B07"/>
    <w:rsid w:val="007D13C7"/>
    <w:rsid w:val="007E7EE0"/>
    <w:rsid w:val="007F3C0F"/>
    <w:rsid w:val="007F502A"/>
    <w:rsid w:val="00810F26"/>
    <w:rsid w:val="00820E4A"/>
    <w:rsid w:val="008406A0"/>
    <w:rsid w:val="00844231"/>
    <w:rsid w:val="008469F0"/>
    <w:rsid w:val="008515D0"/>
    <w:rsid w:val="008556D9"/>
    <w:rsid w:val="00863D95"/>
    <w:rsid w:val="00874E16"/>
    <w:rsid w:val="00881280"/>
    <w:rsid w:val="0089359C"/>
    <w:rsid w:val="00893F36"/>
    <w:rsid w:val="008A0390"/>
    <w:rsid w:val="008A184D"/>
    <w:rsid w:val="008B1328"/>
    <w:rsid w:val="008B6103"/>
    <w:rsid w:val="008C22FE"/>
    <w:rsid w:val="008D5DEA"/>
    <w:rsid w:val="008D629E"/>
    <w:rsid w:val="008D7C78"/>
    <w:rsid w:val="008E2BF8"/>
    <w:rsid w:val="008E7FDA"/>
    <w:rsid w:val="008F1FAF"/>
    <w:rsid w:val="008F5DF0"/>
    <w:rsid w:val="009030B1"/>
    <w:rsid w:val="00911BC2"/>
    <w:rsid w:val="0092516A"/>
    <w:rsid w:val="0092686F"/>
    <w:rsid w:val="00930E01"/>
    <w:rsid w:val="00946368"/>
    <w:rsid w:val="009644C3"/>
    <w:rsid w:val="00985EAE"/>
    <w:rsid w:val="00991D0C"/>
    <w:rsid w:val="00995AB9"/>
    <w:rsid w:val="009A18B7"/>
    <w:rsid w:val="009A43B0"/>
    <w:rsid w:val="009A4D05"/>
    <w:rsid w:val="009B1F92"/>
    <w:rsid w:val="009C1BF4"/>
    <w:rsid w:val="009C5971"/>
    <w:rsid w:val="009C7654"/>
    <w:rsid w:val="009E49D7"/>
    <w:rsid w:val="009F11CA"/>
    <w:rsid w:val="009F417D"/>
    <w:rsid w:val="009F7F12"/>
    <w:rsid w:val="00A00886"/>
    <w:rsid w:val="00A11B5C"/>
    <w:rsid w:val="00A13DF1"/>
    <w:rsid w:val="00A21496"/>
    <w:rsid w:val="00A44991"/>
    <w:rsid w:val="00A47506"/>
    <w:rsid w:val="00A50993"/>
    <w:rsid w:val="00A551A1"/>
    <w:rsid w:val="00A6070F"/>
    <w:rsid w:val="00A660CE"/>
    <w:rsid w:val="00A71AB1"/>
    <w:rsid w:val="00A76C6A"/>
    <w:rsid w:val="00A97B52"/>
    <w:rsid w:val="00AA5084"/>
    <w:rsid w:val="00AC1BA0"/>
    <w:rsid w:val="00AD5924"/>
    <w:rsid w:val="00AD7980"/>
    <w:rsid w:val="00AE1075"/>
    <w:rsid w:val="00AF1BA9"/>
    <w:rsid w:val="00AF6F17"/>
    <w:rsid w:val="00B05CFD"/>
    <w:rsid w:val="00B069F0"/>
    <w:rsid w:val="00B07A98"/>
    <w:rsid w:val="00B200C8"/>
    <w:rsid w:val="00B20230"/>
    <w:rsid w:val="00B3256E"/>
    <w:rsid w:val="00B415CF"/>
    <w:rsid w:val="00B4239A"/>
    <w:rsid w:val="00B4521F"/>
    <w:rsid w:val="00B552AD"/>
    <w:rsid w:val="00B56FBE"/>
    <w:rsid w:val="00B64FD5"/>
    <w:rsid w:val="00B759FA"/>
    <w:rsid w:val="00B830A8"/>
    <w:rsid w:val="00B91F23"/>
    <w:rsid w:val="00BA5F87"/>
    <w:rsid w:val="00BA73ED"/>
    <w:rsid w:val="00BC114F"/>
    <w:rsid w:val="00BC72DC"/>
    <w:rsid w:val="00BD77FE"/>
    <w:rsid w:val="00BF163E"/>
    <w:rsid w:val="00BF5C86"/>
    <w:rsid w:val="00C03557"/>
    <w:rsid w:val="00C03CE6"/>
    <w:rsid w:val="00C10FD1"/>
    <w:rsid w:val="00C20571"/>
    <w:rsid w:val="00C2099B"/>
    <w:rsid w:val="00C246C8"/>
    <w:rsid w:val="00C26236"/>
    <w:rsid w:val="00C35306"/>
    <w:rsid w:val="00C36937"/>
    <w:rsid w:val="00C471F0"/>
    <w:rsid w:val="00C4749A"/>
    <w:rsid w:val="00C542BC"/>
    <w:rsid w:val="00C556E6"/>
    <w:rsid w:val="00C61870"/>
    <w:rsid w:val="00C61FCB"/>
    <w:rsid w:val="00C66507"/>
    <w:rsid w:val="00C6792D"/>
    <w:rsid w:val="00C71FEC"/>
    <w:rsid w:val="00C754C5"/>
    <w:rsid w:val="00C75898"/>
    <w:rsid w:val="00C77732"/>
    <w:rsid w:val="00C87A9C"/>
    <w:rsid w:val="00CA35F6"/>
    <w:rsid w:val="00CA4B29"/>
    <w:rsid w:val="00CA5CCB"/>
    <w:rsid w:val="00CA722D"/>
    <w:rsid w:val="00CB2367"/>
    <w:rsid w:val="00CB3731"/>
    <w:rsid w:val="00CC046E"/>
    <w:rsid w:val="00CD414B"/>
    <w:rsid w:val="00CD4FC3"/>
    <w:rsid w:val="00CE11EE"/>
    <w:rsid w:val="00CE5DB7"/>
    <w:rsid w:val="00CE726E"/>
    <w:rsid w:val="00CF677B"/>
    <w:rsid w:val="00D105F0"/>
    <w:rsid w:val="00D12D6B"/>
    <w:rsid w:val="00D16639"/>
    <w:rsid w:val="00D2053B"/>
    <w:rsid w:val="00D2141B"/>
    <w:rsid w:val="00D2509E"/>
    <w:rsid w:val="00D31C9C"/>
    <w:rsid w:val="00D55205"/>
    <w:rsid w:val="00D62EA6"/>
    <w:rsid w:val="00D66389"/>
    <w:rsid w:val="00D70C00"/>
    <w:rsid w:val="00D70E6E"/>
    <w:rsid w:val="00D730B3"/>
    <w:rsid w:val="00D74980"/>
    <w:rsid w:val="00D76BE6"/>
    <w:rsid w:val="00D76DC1"/>
    <w:rsid w:val="00D770FD"/>
    <w:rsid w:val="00D81DC0"/>
    <w:rsid w:val="00DB3FB9"/>
    <w:rsid w:val="00DB7857"/>
    <w:rsid w:val="00DC1141"/>
    <w:rsid w:val="00DC5B2D"/>
    <w:rsid w:val="00DD3D12"/>
    <w:rsid w:val="00DE25DA"/>
    <w:rsid w:val="00DF3A91"/>
    <w:rsid w:val="00DF5E64"/>
    <w:rsid w:val="00DF67A4"/>
    <w:rsid w:val="00DF6A76"/>
    <w:rsid w:val="00E00649"/>
    <w:rsid w:val="00E040A9"/>
    <w:rsid w:val="00E04B70"/>
    <w:rsid w:val="00E12227"/>
    <w:rsid w:val="00E1709C"/>
    <w:rsid w:val="00E177D9"/>
    <w:rsid w:val="00E27276"/>
    <w:rsid w:val="00E3789C"/>
    <w:rsid w:val="00E411F5"/>
    <w:rsid w:val="00E4762D"/>
    <w:rsid w:val="00E47B9D"/>
    <w:rsid w:val="00E50079"/>
    <w:rsid w:val="00E5078D"/>
    <w:rsid w:val="00E52683"/>
    <w:rsid w:val="00E71A94"/>
    <w:rsid w:val="00E74A3A"/>
    <w:rsid w:val="00E77323"/>
    <w:rsid w:val="00E868AC"/>
    <w:rsid w:val="00EB2D8A"/>
    <w:rsid w:val="00EB37B8"/>
    <w:rsid w:val="00EB6CDD"/>
    <w:rsid w:val="00EC5461"/>
    <w:rsid w:val="00ED63ED"/>
    <w:rsid w:val="00EF3CEC"/>
    <w:rsid w:val="00F00544"/>
    <w:rsid w:val="00F009EB"/>
    <w:rsid w:val="00F05ECF"/>
    <w:rsid w:val="00F06E38"/>
    <w:rsid w:val="00F145B4"/>
    <w:rsid w:val="00F21D15"/>
    <w:rsid w:val="00F2220F"/>
    <w:rsid w:val="00F26102"/>
    <w:rsid w:val="00F32F9A"/>
    <w:rsid w:val="00F35D82"/>
    <w:rsid w:val="00F370CA"/>
    <w:rsid w:val="00F424A2"/>
    <w:rsid w:val="00F445E7"/>
    <w:rsid w:val="00F45E34"/>
    <w:rsid w:val="00F6054B"/>
    <w:rsid w:val="00F6230A"/>
    <w:rsid w:val="00F747F5"/>
    <w:rsid w:val="00F77AD2"/>
    <w:rsid w:val="00F8325B"/>
    <w:rsid w:val="00F85F21"/>
    <w:rsid w:val="00F91377"/>
    <w:rsid w:val="00F940AC"/>
    <w:rsid w:val="00FA089E"/>
    <w:rsid w:val="00FA1CBE"/>
    <w:rsid w:val="00FA23F1"/>
    <w:rsid w:val="00FA77AC"/>
    <w:rsid w:val="00FD3F68"/>
    <w:rsid w:val="00FD5312"/>
    <w:rsid w:val="00FD7419"/>
    <w:rsid w:val="00FE45DD"/>
    <w:rsid w:val="00FE7FD9"/>
    <w:rsid w:val="00FF3DE3"/>
    <w:rsid w:val="00FF75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unhideWhenUsed/>
    <w:rsid w:val="00464111"/>
    <w:rPr>
      <w:sz w:val="20"/>
      <w:szCs w:val="20"/>
    </w:rPr>
  </w:style>
  <w:style w:type="character" w:customStyle="1" w:styleId="CommentTextChar">
    <w:name w:val="Comment Text Char"/>
    <w:basedOn w:val="DefaultParagraphFont"/>
    <w:link w:val="CommentText"/>
    <w:uiPriority w:val="99"/>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247447"/>
    <w:rPr>
      <w:color w:val="0000FF"/>
      <w:u w:val="single"/>
    </w:rPr>
  </w:style>
  <w:style w:type="paragraph" w:customStyle="1" w:styleId="TSPecenter">
    <w:name w:val="TSPe_center"/>
    <w:basedOn w:val="Normal"/>
    <w:rsid w:val="00E52683"/>
    <w:pPr>
      <w:jc w:val="center"/>
    </w:pPr>
    <w:rPr>
      <w:sz w:val="20"/>
      <w:szCs w:val="20"/>
      <w:lang w:val="en-US"/>
    </w:rPr>
  </w:style>
  <w:style w:type="paragraph" w:customStyle="1" w:styleId="TSPetext1ind">
    <w:name w:val="TSPe_text1_ind"/>
    <w:basedOn w:val="Normal"/>
    <w:rsid w:val="00B3256E"/>
    <w:pPr>
      <w:ind w:left="1134"/>
    </w:pPr>
    <w:rPr>
      <w:sz w:val="20"/>
      <w:szCs w:val="20"/>
      <w:lang w:val="en-US"/>
    </w:rPr>
  </w:style>
  <w:style w:type="character" w:styleId="FollowedHyperlink">
    <w:name w:val="FollowedHyperlink"/>
    <w:basedOn w:val="DefaultParagraphFont"/>
    <w:uiPriority w:val="99"/>
    <w:semiHidden/>
    <w:unhideWhenUsed/>
    <w:rsid w:val="00A660CE"/>
    <w:rPr>
      <w:color w:val="800080" w:themeColor="followedHyperlink"/>
      <w:u w:val="single"/>
    </w:rPr>
  </w:style>
  <w:style w:type="character" w:customStyle="1" w:styleId="y2iqfc">
    <w:name w:val="y2iqfc"/>
    <w:basedOn w:val="DefaultParagraphFont"/>
    <w:rsid w:val="00265A3D"/>
  </w:style>
  <w:style w:type="character" w:styleId="UnresolvedMention">
    <w:name w:val="Unresolved Mention"/>
    <w:basedOn w:val="DefaultParagraphFont"/>
    <w:uiPriority w:val="99"/>
    <w:semiHidden/>
    <w:unhideWhenUsed/>
    <w:rsid w:val="00532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12829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pean-accreditation.org/" TargetMode="External"/><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FCB5-A0AE-46B1-B527-CD70C63E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8242</Words>
  <Characters>4698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2024-04-08T07:07:00Z</dcterms:created>
  <dcterms:modified xsi:type="dcterms:W3CDTF">2024-04-08T07:07:00Z</dcterms:modified>
  <cp:category/>
  <cp:contentStatus/>
</cp:coreProperties>
</file>