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89AC" w14:textId="591F2207" w:rsidR="00764004" w:rsidRPr="00C54F13" w:rsidRDefault="00764004" w:rsidP="00764004">
      <w:pPr>
        <w:pStyle w:val="Title"/>
        <w:widowControl w:val="0"/>
        <w:rPr>
          <w:sz w:val="24"/>
        </w:rPr>
      </w:pPr>
      <w:r>
        <w:rPr>
          <w:sz w:val="24"/>
        </w:rPr>
        <w:t>TEHNISKĀ SPECIFIKĀCIJA</w:t>
      </w:r>
      <w:r w:rsidR="00086744">
        <w:rPr>
          <w:sz w:val="24"/>
        </w:rPr>
        <w:t>/</w:t>
      </w:r>
      <w:r w:rsidR="00086744" w:rsidRPr="00086744">
        <w:t xml:space="preserve"> </w:t>
      </w:r>
      <w:r w:rsidR="00086744" w:rsidRPr="00086744">
        <w:rPr>
          <w:sz w:val="24"/>
        </w:rPr>
        <w:t>TECHNICAL SPECIFICATION</w:t>
      </w:r>
      <w:r>
        <w:rPr>
          <w:sz w:val="24"/>
        </w:rPr>
        <w:t xml:space="preserve"> Nr.</w:t>
      </w:r>
      <w:r w:rsidRPr="00116E3F">
        <w:rPr>
          <w:sz w:val="24"/>
        </w:rPr>
        <w:t xml:space="preserve"> </w:t>
      </w:r>
      <w:r w:rsidRPr="00362034">
        <w:rPr>
          <w:sz w:val="24"/>
        </w:rPr>
        <w:t xml:space="preserve">TS </w:t>
      </w:r>
      <w:r w:rsidR="00167FB3" w:rsidRPr="00167FB3">
        <w:rPr>
          <w:sz w:val="24"/>
        </w:rPr>
        <w:t>0401.</w:t>
      </w:r>
      <w:r w:rsidR="0089606E">
        <w:rPr>
          <w:sz w:val="24"/>
        </w:rPr>
        <w:t>6</w:t>
      </w:r>
      <w:r w:rsidR="003E361A">
        <w:rPr>
          <w:sz w:val="24"/>
        </w:rPr>
        <w:t>0x</w:t>
      </w:r>
      <w:r w:rsidRPr="00167FB3">
        <w:rPr>
          <w:sz w:val="24"/>
        </w:rPr>
        <w:t xml:space="preserve"> v1</w:t>
      </w:r>
    </w:p>
    <w:p w14:paraId="754C89AF" w14:textId="266B0A32" w:rsidR="00CF2795" w:rsidRDefault="00A46BD4" w:rsidP="00764004">
      <w:pPr>
        <w:pStyle w:val="Title"/>
        <w:widowControl w:val="0"/>
        <w:rPr>
          <w:color w:val="000000" w:themeColor="text1"/>
          <w:sz w:val="24"/>
          <w:lang w:val="en-US"/>
        </w:rPr>
      </w:pPr>
      <w:r>
        <w:rPr>
          <w:color w:val="000000" w:themeColor="text1"/>
          <w:sz w:val="24"/>
        </w:rPr>
        <w:t>Vadu uzlika</w:t>
      </w:r>
      <w:r w:rsidR="00883170" w:rsidRPr="00883170">
        <w:rPr>
          <w:color w:val="000000" w:themeColor="text1"/>
          <w:sz w:val="24"/>
        </w:rPr>
        <w:t xml:space="preserve">, </w:t>
      </w:r>
      <w:r>
        <w:rPr>
          <w:color w:val="000000" w:themeColor="text1"/>
          <w:sz w:val="24"/>
        </w:rPr>
        <w:t>3</w:t>
      </w:r>
      <w:r w:rsidR="00883170" w:rsidRPr="00883170">
        <w:rPr>
          <w:color w:val="000000" w:themeColor="text1"/>
          <w:sz w:val="24"/>
        </w:rPr>
        <w:t>. klase</w:t>
      </w:r>
      <w:r w:rsidR="003E361A">
        <w:rPr>
          <w:color w:val="000000" w:themeColor="text1"/>
          <w:sz w:val="24"/>
        </w:rPr>
        <w:t xml:space="preserve"> </w:t>
      </w:r>
      <w:r w:rsidR="00883170" w:rsidRPr="00883170">
        <w:rPr>
          <w:color w:val="000000" w:themeColor="text1"/>
          <w:sz w:val="24"/>
        </w:rPr>
        <w:t xml:space="preserve">spriegumaktīvajiem darbiem līdz 20 kV </w:t>
      </w:r>
      <w:r w:rsidR="00272CA5" w:rsidRPr="00883170">
        <w:rPr>
          <w:color w:val="000000" w:themeColor="text1"/>
          <w:sz w:val="24"/>
        </w:rPr>
        <w:t xml:space="preserve">/ </w:t>
      </w:r>
      <w:r>
        <w:rPr>
          <w:color w:val="000000" w:themeColor="text1"/>
          <w:sz w:val="24"/>
          <w:lang w:val="en-US"/>
        </w:rPr>
        <w:t>Conductor cover</w:t>
      </w:r>
      <w:r w:rsidR="00883170" w:rsidRPr="00883170">
        <w:rPr>
          <w:color w:val="000000" w:themeColor="text1"/>
          <w:sz w:val="24"/>
          <w:lang w:val="en-US"/>
        </w:rPr>
        <w:t xml:space="preserve">, class </w:t>
      </w:r>
      <w:r>
        <w:rPr>
          <w:color w:val="000000" w:themeColor="text1"/>
          <w:sz w:val="24"/>
          <w:lang w:val="en-US"/>
        </w:rPr>
        <w:t>3</w:t>
      </w:r>
      <w:r w:rsidR="00883170" w:rsidRPr="00883170">
        <w:rPr>
          <w:color w:val="000000" w:themeColor="text1"/>
          <w:sz w:val="24"/>
          <w:lang w:val="en-US"/>
        </w:rPr>
        <w:t>, for live work up to 20 kV</w:t>
      </w:r>
    </w:p>
    <w:tbl>
      <w:tblPr>
        <w:tblW w:w="0" w:type="auto"/>
        <w:tblLook w:val="04A0" w:firstRow="1" w:lastRow="0" w:firstColumn="1" w:lastColumn="0" w:noHBand="0" w:noVBand="1"/>
      </w:tblPr>
      <w:tblGrid>
        <w:gridCol w:w="667"/>
        <w:gridCol w:w="6047"/>
        <w:gridCol w:w="2226"/>
        <w:gridCol w:w="2549"/>
        <w:gridCol w:w="1126"/>
        <w:gridCol w:w="1333"/>
      </w:tblGrid>
      <w:tr w:rsidR="003C074F" w:rsidRPr="003C074F" w14:paraId="754C89B6" w14:textId="77777777" w:rsidTr="00C4417F">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54C89B0" w14:textId="77777777" w:rsidR="008B350B" w:rsidRPr="003C074F" w:rsidRDefault="008B350B" w:rsidP="00C4417F">
            <w:pPr>
              <w:pStyle w:val="ListParagraph"/>
              <w:spacing w:after="0" w:line="240" w:lineRule="auto"/>
              <w:ind w:left="0"/>
              <w:rPr>
                <w:rFonts w:cs="Times New Roman"/>
                <w:b/>
                <w:color w:val="000000" w:themeColor="text1"/>
                <w:szCs w:val="24"/>
                <w:lang w:eastAsia="lv-LV"/>
              </w:rPr>
            </w:pPr>
            <w:r w:rsidRPr="003C074F">
              <w:rPr>
                <w:rFonts w:cs="Times New Roman"/>
                <w:b/>
                <w:color w:val="000000" w:themeColor="text1"/>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4C89B1" w14:textId="77777777" w:rsidR="008B350B" w:rsidRPr="003C074F" w:rsidRDefault="008B350B" w:rsidP="00C4417F">
            <w:pPr>
              <w:ind w:left="34"/>
              <w:rPr>
                <w:b/>
                <w:color w:val="000000" w:themeColor="text1"/>
                <w:lang w:eastAsia="lv-LV"/>
              </w:rPr>
            </w:pPr>
            <w:r w:rsidRPr="003C074F">
              <w:rPr>
                <w:b/>
                <w:bCs/>
                <w:color w:val="000000" w:themeColor="text1"/>
                <w:lang w:eastAsia="lv-LV"/>
              </w:rPr>
              <w:t>Apraksts</w:t>
            </w:r>
            <w:r w:rsidRPr="003C074F">
              <w:rPr>
                <w:rFonts w:eastAsia="Calibri"/>
                <w:b/>
                <w:bCs/>
                <w:color w:val="000000" w:themeColor="text1"/>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2" w14:textId="77777777" w:rsidR="008B350B" w:rsidRPr="003C074F" w:rsidRDefault="008B350B" w:rsidP="00C4417F">
            <w:pPr>
              <w:ind w:left="34"/>
              <w:jc w:val="center"/>
              <w:rPr>
                <w:b/>
                <w:color w:val="000000" w:themeColor="text1"/>
                <w:lang w:eastAsia="lv-LV"/>
              </w:rPr>
            </w:pPr>
            <w:r w:rsidRPr="003C074F">
              <w:rPr>
                <w:b/>
                <w:bCs/>
                <w:color w:val="000000" w:themeColor="text1"/>
                <w:lang w:eastAsia="lv-LV"/>
              </w:rPr>
              <w:t xml:space="preserve">Minimālā tehniskā prasība/ </w:t>
            </w:r>
            <w:r w:rsidRPr="003C074F">
              <w:rPr>
                <w:rFonts w:eastAsia="Calibri"/>
                <w:b/>
                <w:bCs/>
                <w:color w:val="000000" w:themeColor="text1"/>
                <w:lang w:val="en-US"/>
              </w:rPr>
              <w:t>Minimum technical requirement</w:t>
            </w:r>
            <w:r w:rsidR="006A5F0B" w:rsidRPr="003C074F">
              <w:rPr>
                <w:rStyle w:val="FootnoteReference"/>
                <w:rFonts w:eastAsia="Calibri"/>
                <w:b/>
                <w:bCs/>
                <w:color w:val="000000" w:themeColor="text1"/>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3" w14:textId="77777777" w:rsidR="008B350B" w:rsidRPr="003C074F" w:rsidRDefault="008B350B" w:rsidP="00C4417F">
            <w:pPr>
              <w:ind w:left="34"/>
              <w:jc w:val="center"/>
              <w:rPr>
                <w:b/>
                <w:color w:val="000000" w:themeColor="text1"/>
                <w:lang w:eastAsia="lv-LV"/>
              </w:rPr>
            </w:pPr>
            <w:r w:rsidRPr="003C074F">
              <w:rPr>
                <w:b/>
                <w:bCs/>
                <w:color w:val="000000" w:themeColor="text1"/>
                <w:lang w:eastAsia="lv-LV"/>
              </w:rPr>
              <w:t>Piedāvātās preces konkrētais tehniskais apraksts</w:t>
            </w:r>
            <w:r w:rsidRPr="003C074F">
              <w:rPr>
                <w:rFonts w:eastAsia="Calibri"/>
                <w:b/>
                <w:bCs/>
                <w:color w:val="000000" w:themeColor="text1"/>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4" w14:textId="77777777" w:rsidR="008B350B" w:rsidRPr="003C074F" w:rsidRDefault="008B350B" w:rsidP="00C4417F">
            <w:pPr>
              <w:ind w:left="34"/>
              <w:jc w:val="center"/>
              <w:rPr>
                <w:b/>
                <w:color w:val="000000" w:themeColor="text1"/>
                <w:lang w:eastAsia="lv-LV"/>
              </w:rPr>
            </w:pPr>
            <w:r w:rsidRPr="003C074F">
              <w:rPr>
                <w:rFonts w:eastAsia="Calibri"/>
                <w:b/>
                <w:bCs/>
                <w:color w:val="000000" w:themeColor="text1"/>
              </w:rPr>
              <w:t>Avots/ Source</w:t>
            </w:r>
            <w:r w:rsidRPr="003C074F">
              <w:rPr>
                <w:rStyle w:val="FootnoteReference"/>
                <w:rFonts w:eastAsia="Calibri"/>
                <w:b/>
                <w:bCs/>
                <w:color w:val="000000" w:themeColor="text1"/>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5" w14:textId="77777777" w:rsidR="008B350B" w:rsidRPr="003C074F" w:rsidRDefault="008B350B" w:rsidP="00C4417F">
            <w:pPr>
              <w:ind w:left="34"/>
              <w:jc w:val="center"/>
              <w:rPr>
                <w:b/>
                <w:color w:val="000000" w:themeColor="text1"/>
                <w:lang w:eastAsia="lv-LV"/>
              </w:rPr>
            </w:pPr>
            <w:r w:rsidRPr="003C074F">
              <w:rPr>
                <w:b/>
                <w:bCs/>
                <w:color w:val="000000" w:themeColor="text1"/>
                <w:lang w:eastAsia="lv-LV"/>
              </w:rPr>
              <w:t>Piezīmes</w:t>
            </w:r>
            <w:r w:rsidRPr="003C074F">
              <w:rPr>
                <w:rFonts w:eastAsia="Calibri"/>
                <w:b/>
                <w:bCs/>
                <w:color w:val="000000" w:themeColor="text1"/>
                <w:lang w:val="en-US"/>
              </w:rPr>
              <w:t>/ Remarks</w:t>
            </w:r>
          </w:p>
        </w:tc>
      </w:tr>
      <w:tr w:rsidR="003C074F" w:rsidRPr="003C074F" w14:paraId="754C89BB"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9B7" w14:textId="77777777" w:rsidR="00764004" w:rsidRPr="003C074F" w:rsidRDefault="00764004" w:rsidP="00C4417F">
            <w:pPr>
              <w:pStyle w:val="ListParagraph"/>
              <w:spacing w:after="0" w:line="240" w:lineRule="auto"/>
              <w:ind w:left="0"/>
              <w:rPr>
                <w:rFonts w:cs="Times New Roman"/>
                <w:color w:val="000000" w:themeColor="text1"/>
                <w:szCs w:val="24"/>
                <w:lang w:eastAsia="lv-LV"/>
              </w:rPr>
            </w:pPr>
            <w:r w:rsidRPr="003C074F">
              <w:rPr>
                <w:rFonts w:cs="Times New Roman"/>
                <w:b/>
                <w:bCs/>
                <w:color w:val="000000" w:themeColor="text1"/>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8" w14:textId="77777777" w:rsidR="00764004" w:rsidRPr="003C074F" w:rsidRDefault="00764004" w:rsidP="00C4417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9" w14:textId="77777777" w:rsidR="00764004" w:rsidRPr="003C074F" w:rsidRDefault="00764004" w:rsidP="00C4417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A" w14:textId="77777777" w:rsidR="00764004" w:rsidRPr="003C074F" w:rsidRDefault="00764004" w:rsidP="00C4417F">
            <w:pPr>
              <w:jc w:val="center"/>
              <w:rPr>
                <w:color w:val="000000" w:themeColor="text1"/>
                <w:lang w:eastAsia="lv-LV"/>
              </w:rPr>
            </w:pPr>
          </w:p>
        </w:tc>
      </w:tr>
      <w:tr w:rsidR="003C074F" w:rsidRPr="003C074F" w14:paraId="754C89C2"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BC" w14:textId="77777777" w:rsidR="008B350B" w:rsidRPr="003C074F" w:rsidRDefault="008B350B" w:rsidP="00C4417F">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4C89BD" w14:textId="77777777" w:rsidR="008B350B" w:rsidRPr="003C074F" w:rsidRDefault="00AC02A5" w:rsidP="00C4417F">
            <w:pPr>
              <w:rPr>
                <w:b/>
                <w:color w:val="000000" w:themeColor="text1"/>
                <w:lang w:eastAsia="lv-LV"/>
              </w:rPr>
            </w:pPr>
            <w:r w:rsidRPr="003C074F">
              <w:rPr>
                <w:color w:val="000000" w:themeColor="text1"/>
                <w:lang w:eastAsia="lv-LV"/>
              </w:rPr>
              <w:t>Ražotājs (materiāla ražotā</w:t>
            </w:r>
            <w:r w:rsidR="008B350B" w:rsidRPr="003C074F">
              <w:rPr>
                <w:color w:val="000000" w:themeColor="text1"/>
                <w:lang w:eastAsia="lv-LV"/>
              </w:rPr>
              <w:t xml:space="preserve">ja nosaukums un ražotājvalsts)/ </w:t>
            </w:r>
            <w:r w:rsidRPr="003C074F">
              <w:rPr>
                <w:color w:val="000000" w:themeColor="text1"/>
                <w:lang w:val="en-US"/>
              </w:rPr>
              <w:t xml:space="preserve">Manufacturer (name of </w:t>
            </w:r>
            <w:r w:rsidR="008B350B" w:rsidRPr="003C074F">
              <w:rPr>
                <w:color w:val="000000" w:themeColor="text1"/>
                <w:lang w:val="en-US"/>
              </w:rPr>
              <w:t>the manufacturer of materials and country of manufacturing)</w:t>
            </w:r>
          </w:p>
        </w:tc>
        <w:tc>
          <w:tcPr>
            <w:tcW w:w="0" w:type="auto"/>
            <w:tcBorders>
              <w:top w:val="nil"/>
              <w:left w:val="nil"/>
              <w:bottom w:val="single" w:sz="4" w:space="0" w:color="auto"/>
              <w:right w:val="single" w:sz="4" w:space="0" w:color="auto"/>
            </w:tcBorders>
            <w:shd w:val="clear" w:color="auto" w:fill="auto"/>
            <w:vAlign w:val="center"/>
            <w:hideMark/>
          </w:tcPr>
          <w:p w14:paraId="754C89BE" w14:textId="77777777" w:rsidR="008B350B" w:rsidRPr="003C074F" w:rsidRDefault="008B350B" w:rsidP="00C4417F">
            <w:pPr>
              <w:jc w:val="center"/>
              <w:rPr>
                <w:b/>
                <w:color w:val="000000" w:themeColor="text1"/>
                <w:lang w:eastAsia="lv-LV"/>
              </w:rPr>
            </w:pPr>
            <w:r w:rsidRPr="003C074F">
              <w:rPr>
                <w:color w:val="000000" w:themeColor="text1"/>
                <w:lang w:eastAsia="lv-LV"/>
              </w:rPr>
              <w:t>Norādīt</w:t>
            </w:r>
            <w:r w:rsidR="00AF6727" w:rsidRPr="003C074F">
              <w:rPr>
                <w:color w:val="000000" w:themeColor="text1"/>
                <w:lang w:eastAsia="lv-LV"/>
              </w:rPr>
              <w:t xml:space="preserve"> </w:t>
            </w:r>
            <w:r w:rsidRPr="003C074F">
              <w:rPr>
                <w:color w:val="000000" w:themeColor="text1"/>
                <w:lang w:eastAsia="lv-LV"/>
              </w:rPr>
              <w:t xml:space="preserve">/ </w:t>
            </w:r>
            <w:r w:rsidRPr="003C074F">
              <w:rPr>
                <w:color w:val="000000" w:themeColor="text1"/>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754C89BF" w14:textId="77777777" w:rsidR="008B350B" w:rsidRPr="003C074F" w:rsidRDefault="008B350B" w:rsidP="00C4417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0" w14:textId="77777777" w:rsidR="008B350B" w:rsidRPr="003C074F" w:rsidRDefault="008B350B" w:rsidP="00C4417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1" w14:textId="77777777" w:rsidR="008B350B" w:rsidRPr="003C074F" w:rsidRDefault="008B350B" w:rsidP="00C4417F">
            <w:pPr>
              <w:jc w:val="center"/>
              <w:rPr>
                <w:color w:val="000000" w:themeColor="text1"/>
                <w:lang w:eastAsia="lv-LV"/>
              </w:rPr>
            </w:pPr>
          </w:p>
        </w:tc>
      </w:tr>
      <w:tr w:rsidR="003C074F" w:rsidRPr="003C074F" w14:paraId="754C89C9"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C3" w14:textId="77777777" w:rsidR="00764004" w:rsidRPr="003C074F" w:rsidRDefault="00764004" w:rsidP="00C4417F">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9C4" w14:textId="04E0894A" w:rsidR="00764004" w:rsidRPr="003C074F" w:rsidRDefault="00A46BD4" w:rsidP="00883170">
            <w:pPr>
              <w:pStyle w:val="Title"/>
              <w:widowControl w:val="0"/>
              <w:jc w:val="left"/>
              <w:rPr>
                <w:color w:val="000000" w:themeColor="text1"/>
                <w:sz w:val="24"/>
                <w:lang w:eastAsia="lv-LV"/>
              </w:rPr>
            </w:pPr>
            <w:r w:rsidRPr="003C074F">
              <w:rPr>
                <w:b w:val="0"/>
                <w:color w:val="000000" w:themeColor="text1"/>
                <w:sz w:val="24"/>
                <w:shd w:val="clear" w:color="auto" w:fill="FFFFFF"/>
              </w:rPr>
              <w:t>0401.601 Uzlika bez savienojuma GVL vadu izolēšanai, 3. klase, spriegumaktīvajiem darbiem līdz 20 kV</w:t>
            </w:r>
            <w:r w:rsidR="00883170" w:rsidRPr="003C074F">
              <w:rPr>
                <w:b w:val="0"/>
                <w:color w:val="000000" w:themeColor="text1"/>
                <w:sz w:val="24"/>
              </w:rPr>
              <w:t xml:space="preserve">/ </w:t>
            </w:r>
            <w:r w:rsidR="00C07704" w:rsidRPr="003C074F">
              <w:rPr>
                <w:b w:val="0"/>
                <w:color w:val="000000" w:themeColor="text1"/>
                <w:sz w:val="24"/>
                <w:lang w:val="en-US"/>
              </w:rPr>
              <w:t>Conductor cover without connection for class 3 overhead wire insulation, works up to 20 kV</w:t>
            </w:r>
            <w:r w:rsidR="00C07704" w:rsidRPr="003C074F">
              <w:rPr>
                <w:rStyle w:val="FootnoteReference"/>
                <w:b w:val="0"/>
                <w:color w:val="000000" w:themeColor="text1"/>
                <w:sz w:val="24"/>
                <w:vertAlign w:val="baseline"/>
                <w:lang w:val="en-US"/>
              </w:rPr>
              <w:t xml:space="preserve"> </w:t>
            </w:r>
            <w:r w:rsidR="00764004" w:rsidRPr="003C074F">
              <w:rPr>
                <w:rStyle w:val="FootnoteReference"/>
                <w:b w:val="0"/>
                <w:color w:val="000000" w:themeColor="text1"/>
                <w:sz w:val="24"/>
                <w:lang w:eastAsia="lv-LV"/>
              </w:rPr>
              <w:footnoteReference w:id="3"/>
            </w:r>
            <w:r w:rsidR="00B56FE9" w:rsidRPr="003C074F">
              <w:rPr>
                <w:color w:val="000000" w:themeColor="text1"/>
                <w:sz w:val="24"/>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754C89C5" w14:textId="77777777" w:rsidR="00764004" w:rsidRPr="003C074F" w:rsidRDefault="00764004" w:rsidP="00AF6727">
            <w:pPr>
              <w:jc w:val="center"/>
              <w:rPr>
                <w:color w:val="000000" w:themeColor="text1"/>
                <w:lang w:eastAsia="lv-LV"/>
              </w:rPr>
            </w:pPr>
            <w:r w:rsidRPr="003C074F">
              <w:rPr>
                <w:color w:val="000000" w:themeColor="text1"/>
                <w:lang w:eastAsia="lv-LV"/>
              </w:rPr>
              <w:t>Norādīt pilnu preces tipa apzīmējumu</w:t>
            </w:r>
            <w:r w:rsidR="008B350B" w:rsidRPr="003C074F">
              <w:rPr>
                <w:color w:val="000000" w:themeColor="text1"/>
                <w:lang w:eastAsia="lv-LV"/>
              </w:rPr>
              <w:t xml:space="preserve"> </w:t>
            </w:r>
            <w:r w:rsidR="003A78BF" w:rsidRPr="003C074F">
              <w:rPr>
                <w:color w:val="000000" w:themeColor="text1"/>
                <w:lang w:eastAsia="lv-LV"/>
              </w:rPr>
              <w:t xml:space="preserve"> </w:t>
            </w:r>
            <w:r w:rsidR="00AF6727" w:rsidRPr="003C074F">
              <w:rPr>
                <w:color w:val="000000" w:themeColor="text1"/>
                <w:lang w:eastAsia="lv-LV"/>
              </w:rPr>
              <w:t xml:space="preserve">/ </w:t>
            </w:r>
            <w:r w:rsidR="00AF6727" w:rsidRPr="003C074F">
              <w:rPr>
                <w:color w:val="000000" w:themeColor="text1"/>
                <w:lang w:val="en-US" w:eastAsia="lv-LV"/>
              </w:rPr>
              <w:t xml:space="preserve">Specify type </w:t>
            </w:r>
            <w:r w:rsidR="00AF6727" w:rsidRPr="003C074F">
              <w:rPr>
                <w:rFonts w:eastAsia="Calibri"/>
                <w:color w:val="000000" w:themeColor="text1"/>
                <w:lang w:val="en-US"/>
              </w:rPr>
              <w:t>reference</w:t>
            </w:r>
            <w:r w:rsidR="00AF6727" w:rsidRPr="003C074F">
              <w:rPr>
                <w:rStyle w:val="FootnoteReference"/>
                <w:color w:val="000000" w:themeColor="text1"/>
              </w:rPr>
              <w:t xml:space="preserve"> </w:t>
            </w:r>
            <w:r w:rsidR="008B350B" w:rsidRPr="003C074F">
              <w:rPr>
                <w:rStyle w:val="FootnoteReference"/>
                <w:color w:val="000000" w:themeColor="text1"/>
              </w:rPr>
              <w:footnoteReference w:id="4"/>
            </w:r>
          </w:p>
        </w:tc>
        <w:tc>
          <w:tcPr>
            <w:tcW w:w="0" w:type="auto"/>
            <w:tcBorders>
              <w:top w:val="nil"/>
              <w:left w:val="nil"/>
              <w:bottom w:val="single" w:sz="4" w:space="0" w:color="auto"/>
              <w:right w:val="single" w:sz="4" w:space="0" w:color="auto"/>
            </w:tcBorders>
            <w:shd w:val="clear" w:color="auto" w:fill="auto"/>
            <w:vAlign w:val="center"/>
          </w:tcPr>
          <w:p w14:paraId="754C89C6" w14:textId="77777777" w:rsidR="00764004" w:rsidRPr="003C074F" w:rsidRDefault="00764004" w:rsidP="00C4417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7" w14:textId="77777777" w:rsidR="00764004" w:rsidRPr="003C074F" w:rsidRDefault="00764004" w:rsidP="00C4417F">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8" w14:textId="77777777" w:rsidR="00764004" w:rsidRPr="003C074F" w:rsidRDefault="00764004" w:rsidP="00C4417F">
            <w:pPr>
              <w:jc w:val="center"/>
              <w:rPr>
                <w:color w:val="000000" w:themeColor="text1"/>
                <w:lang w:eastAsia="lv-LV"/>
              </w:rPr>
            </w:pPr>
          </w:p>
        </w:tc>
      </w:tr>
      <w:tr w:rsidR="003C074F" w:rsidRPr="003C074F" w14:paraId="0FAB84A3"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6647B3EE" w14:textId="77777777" w:rsidR="000F6189" w:rsidRPr="003C074F" w:rsidRDefault="000F6189" w:rsidP="000F6189">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7CE9929" w14:textId="48594313" w:rsidR="000F6189" w:rsidRPr="003C074F" w:rsidRDefault="00C07704" w:rsidP="003E361A">
            <w:pPr>
              <w:pStyle w:val="Title"/>
              <w:widowControl w:val="0"/>
              <w:jc w:val="left"/>
              <w:rPr>
                <w:b w:val="0"/>
                <w:color w:val="000000" w:themeColor="text1"/>
                <w:sz w:val="24"/>
              </w:rPr>
            </w:pPr>
            <w:r w:rsidRPr="003C074F">
              <w:rPr>
                <w:b w:val="0"/>
                <w:color w:val="000000" w:themeColor="text1"/>
                <w:sz w:val="24"/>
                <w:shd w:val="clear" w:color="auto" w:fill="FFFFFF"/>
              </w:rPr>
              <w:t>0401.602 Uzlika ar savienojumu GVL vadu izolēšanai, 3. klase, spriegumaktīvajiem darbiem līdz 20 kV</w:t>
            </w:r>
            <w:r w:rsidRPr="003C074F">
              <w:rPr>
                <w:b w:val="0"/>
                <w:color w:val="000000" w:themeColor="text1"/>
                <w:sz w:val="24"/>
              </w:rPr>
              <w:t xml:space="preserve"> </w:t>
            </w:r>
            <w:r w:rsidR="000F6189" w:rsidRPr="003C074F">
              <w:rPr>
                <w:b w:val="0"/>
                <w:color w:val="000000" w:themeColor="text1"/>
                <w:sz w:val="24"/>
              </w:rPr>
              <w:t xml:space="preserve">/ </w:t>
            </w:r>
            <w:r w:rsidRPr="003C074F">
              <w:rPr>
                <w:b w:val="0"/>
                <w:color w:val="000000" w:themeColor="text1"/>
                <w:sz w:val="24"/>
                <w:lang w:val="en-US"/>
              </w:rPr>
              <w:t>Conductor cover with connection for class 3 overhead wire insulation, works up to 20 kV</w:t>
            </w:r>
            <w:r w:rsidR="003E361A" w:rsidRPr="003C074F">
              <w:rPr>
                <w:b w:val="0"/>
                <w:color w:val="000000" w:themeColor="text1"/>
                <w:sz w:val="24"/>
                <w:lang w:val="en-US"/>
              </w:rPr>
              <w:t xml:space="preserve"> </w:t>
            </w:r>
            <w:r w:rsidR="003E361A" w:rsidRPr="003C074F">
              <w:rPr>
                <w:rStyle w:val="FootnoteReference"/>
                <w:b w:val="0"/>
                <w:color w:val="000000" w:themeColor="text1"/>
                <w:sz w:val="24"/>
                <w:lang w:eastAsia="lv-LV"/>
              </w:rPr>
              <w:t>3</w:t>
            </w:r>
            <w:r w:rsidR="000F6189" w:rsidRPr="003C074F">
              <w:rPr>
                <w:b w:val="0"/>
                <w:color w:val="000000" w:themeColor="text1"/>
                <w:sz w:val="24"/>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7BD6A2B7" w14:textId="6E59484A" w:rsidR="000F6189" w:rsidRPr="003C074F" w:rsidRDefault="000F6189" w:rsidP="000F6189">
            <w:pPr>
              <w:jc w:val="center"/>
              <w:rPr>
                <w:color w:val="000000" w:themeColor="text1"/>
                <w:lang w:eastAsia="lv-LV"/>
              </w:rPr>
            </w:pPr>
            <w:r w:rsidRPr="003C074F">
              <w:rPr>
                <w:color w:val="000000" w:themeColor="text1"/>
                <w:lang w:eastAsia="lv-LV"/>
              </w:rPr>
              <w:t xml:space="preserve">Norādīt pilnu preces tipa apzīmējumu  / </w:t>
            </w:r>
            <w:r w:rsidRPr="003C074F">
              <w:rPr>
                <w:color w:val="000000" w:themeColor="text1"/>
                <w:lang w:val="en-US" w:eastAsia="lv-LV"/>
              </w:rPr>
              <w:t xml:space="preserve">Specify type </w:t>
            </w:r>
            <w:r w:rsidRPr="003C074F">
              <w:rPr>
                <w:rFonts w:eastAsia="Calibri"/>
                <w:color w:val="000000" w:themeColor="text1"/>
                <w:lang w:val="en-US"/>
              </w:rPr>
              <w:t>reference</w:t>
            </w:r>
            <w:r w:rsidRPr="003C074F">
              <w:rPr>
                <w:rStyle w:val="FootnoteReference"/>
                <w:color w:val="000000" w:themeColor="text1"/>
              </w:rPr>
              <w:t xml:space="preserve"> </w:t>
            </w:r>
            <w:r w:rsidRPr="003C074F">
              <w:rPr>
                <w:rStyle w:val="FootnoteReference"/>
                <w:color w:val="000000" w:themeColor="text1"/>
              </w:rPr>
              <w:footnoteReference w:id="5"/>
            </w:r>
          </w:p>
        </w:tc>
        <w:tc>
          <w:tcPr>
            <w:tcW w:w="0" w:type="auto"/>
            <w:tcBorders>
              <w:top w:val="nil"/>
              <w:left w:val="nil"/>
              <w:bottom w:val="single" w:sz="4" w:space="0" w:color="auto"/>
              <w:right w:val="single" w:sz="4" w:space="0" w:color="auto"/>
            </w:tcBorders>
            <w:shd w:val="clear" w:color="auto" w:fill="auto"/>
            <w:vAlign w:val="center"/>
          </w:tcPr>
          <w:p w14:paraId="742D4B1A"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8A711C5"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C6166A5" w14:textId="77777777" w:rsidR="000F6189" w:rsidRPr="003C074F" w:rsidRDefault="000F6189" w:rsidP="000F6189">
            <w:pPr>
              <w:jc w:val="center"/>
              <w:rPr>
                <w:color w:val="000000" w:themeColor="text1"/>
                <w:lang w:eastAsia="lv-LV"/>
              </w:rPr>
            </w:pPr>
          </w:p>
        </w:tc>
      </w:tr>
      <w:tr w:rsidR="003C074F" w:rsidRPr="003C074F" w14:paraId="754C89D7"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1" w14:textId="77777777" w:rsidR="000F6189" w:rsidRPr="003C074F" w:rsidRDefault="000F6189" w:rsidP="000F6189">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nil"/>
              <w:bottom w:val="single" w:sz="4" w:space="0" w:color="auto"/>
              <w:right w:val="single" w:sz="4" w:space="0" w:color="auto"/>
            </w:tcBorders>
            <w:shd w:val="clear" w:color="auto" w:fill="auto"/>
          </w:tcPr>
          <w:p w14:paraId="754C89D2" w14:textId="77777777" w:rsidR="000F6189" w:rsidRPr="003C074F" w:rsidRDefault="000F6189" w:rsidP="000F6189">
            <w:pPr>
              <w:rPr>
                <w:color w:val="000000" w:themeColor="text1"/>
                <w:highlight w:val="yellow"/>
                <w:lang w:eastAsia="lv-LV"/>
              </w:rPr>
            </w:pPr>
            <w:r w:rsidRPr="003C074F">
              <w:rPr>
                <w:rFonts w:eastAsiaTheme="minorHAnsi"/>
                <w:color w:val="000000" w:themeColor="text1"/>
              </w:rPr>
              <w:t xml:space="preserve">Preces marķēšanai pielietotais EAN kods, ja precei tāds ir piešķirts / </w:t>
            </w:r>
            <w:r w:rsidRPr="003C074F">
              <w:rPr>
                <w:rFonts w:eastAsiaTheme="minorHAnsi"/>
                <w:color w:val="000000" w:themeColor="text1"/>
                <w:lang w:val="en-US"/>
              </w:rPr>
              <w:t>The EAN code used to mark the product, if such has been assigned</w:t>
            </w:r>
          </w:p>
        </w:tc>
        <w:tc>
          <w:tcPr>
            <w:tcW w:w="0" w:type="auto"/>
            <w:tcBorders>
              <w:top w:val="nil"/>
              <w:left w:val="nil"/>
              <w:bottom w:val="single" w:sz="4" w:space="0" w:color="auto"/>
              <w:right w:val="single" w:sz="4" w:space="0" w:color="auto"/>
            </w:tcBorders>
            <w:shd w:val="clear" w:color="auto" w:fill="auto"/>
          </w:tcPr>
          <w:p w14:paraId="754C89D3" w14:textId="77777777" w:rsidR="000F6189" w:rsidRPr="003C074F" w:rsidRDefault="000F6189" w:rsidP="000F6189">
            <w:pPr>
              <w:jc w:val="center"/>
              <w:rPr>
                <w:color w:val="000000" w:themeColor="text1"/>
                <w:lang w:eastAsia="lv-LV"/>
              </w:rPr>
            </w:pPr>
            <w:r w:rsidRPr="003C074F">
              <w:rPr>
                <w:rFonts w:eastAsiaTheme="minorHAnsi"/>
                <w:color w:val="000000" w:themeColor="text1"/>
              </w:rPr>
              <w:t xml:space="preserve">Norādīt vērtību/ </w:t>
            </w:r>
            <w:r w:rsidRPr="003C074F">
              <w:rPr>
                <w:rFonts w:eastAsiaTheme="minorHAnsi"/>
                <w:color w:val="000000" w:themeColor="text1"/>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754C89D4"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5"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6" w14:textId="77777777" w:rsidR="000F6189" w:rsidRPr="003C074F" w:rsidRDefault="000F6189" w:rsidP="000F6189">
            <w:pPr>
              <w:jc w:val="center"/>
              <w:rPr>
                <w:color w:val="000000" w:themeColor="text1"/>
                <w:lang w:eastAsia="lv-LV"/>
              </w:rPr>
            </w:pPr>
          </w:p>
        </w:tc>
      </w:tr>
      <w:tr w:rsidR="003C074F" w:rsidRPr="003C074F" w14:paraId="754C89DF"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8" w14:textId="77777777" w:rsidR="000F6189" w:rsidRPr="003C074F" w:rsidRDefault="000F6189" w:rsidP="000F6189">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nil"/>
              <w:bottom w:val="single" w:sz="4" w:space="0" w:color="auto"/>
              <w:right w:val="single" w:sz="4" w:space="0" w:color="auto"/>
            </w:tcBorders>
            <w:shd w:val="clear" w:color="auto" w:fill="auto"/>
          </w:tcPr>
          <w:p w14:paraId="754C89D9" w14:textId="75391EDC" w:rsidR="000F6189" w:rsidRPr="003C074F" w:rsidRDefault="000F6189" w:rsidP="000F6189">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themeColor="text1"/>
              </w:rPr>
            </w:pPr>
            <w:r w:rsidRPr="003C074F">
              <w:rPr>
                <w:rFonts w:eastAsiaTheme="minorHAnsi"/>
                <w:color w:val="000000" w:themeColor="text1"/>
              </w:rPr>
              <w:t>Norādīt vai, izmantojot EAN kodu, ražotājs piedāvā iespēju saņemt digitālu tehnisko informāciju par preci (tips, ražotājs, tehniskie parametri, lietošanas instrukcija u.c.) /</w:t>
            </w:r>
          </w:p>
          <w:p w14:paraId="754C89DA" w14:textId="77777777" w:rsidR="000F6189" w:rsidRPr="003C074F" w:rsidRDefault="000F6189" w:rsidP="000F6189">
            <w:pPr>
              <w:rPr>
                <w:color w:val="000000" w:themeColor="text1"/>
                <w:highlight w:val="yellow"/>
                <w:lang w:val="en-US" w:eastAsia="lv-LV"/>
              </w:rPr>
            </w:pPr>
            <w:r w:rsidRPr="003C074F">
              <w:rPr>
                <w:rFonts w:eastAsiaTheme="minorHAnsi"/>
                <w:color w:val="000000" w:themeColor="text1"/>
                <w:lang w:val="en-US"/>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tcPr>
          <w:p w14:paraId="754C89DB" w14:textId="77777777" w:rsidR="000F6189" w:rsidRPr="003C074F" w:rsidRDefault="000F6189" w:rsidP="000F6189">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7"/>
              <w:jc w:val="center"/>
              <w:rPr>
                <w:rFonts w:eastAsiaTheme="minorHAnsi"/>
                <w:color w:val="000000" w:themeColor="text1"/>
              </w:rPr>
            </w:pPr>
            <w:r w:rsidRPr="003C074F">
              <w:rPr>
                <w:rFonts w:eastAsiaTheme="minorHAnsi"/>
                <w:color w:val="000000" w:themeColor="text1"/>
              </w:rPr>
              <w:t xml:space="preserve">Norādīt informāciju/ </w:t>
            </w:r>
            <w:r w:rsidRPr="003C074F">
              <w:rPr>
                <w:rFonts w:eastAsiaTheme="minorHAnsi"/>
                <w:color w:val="000000" w:themeColor="text1"/>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754C89DC" w14:textId="77777777" w:rsidR="000F6189" w:rsidRPr="003C074F" w:rsidRDefault="000F6189" w:rsidP="000F6189">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D" w14:textId="77777777" w:rsidR="000F6189" w:rsidRPr="003C074F" w:rsidRDefault="000F6189" w:rsidP="000F6189">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E" w14:textId="77777777" w:rsidR="000F6189" w:rsidRPr="003C074F" w:rsidRDefault="000F6189" w:rsidP="000F6189">
            <w:pPr>
              <w:rPr>
                <w:color w:val="000000" w:themeColor="text1"/>
                <w:lang w:eastAsia="lv-LV"/>
              </w:rPr>
            </w:pPr>
          </w:p>
        </w:tc>
      </w:tr>
      <w:tr w:rsidR="003C074F" w:rsidRPr="003C074F" w14:paraId="754C89E6"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9E0" w14:textId="77777777" w:rsidR="000F6189" w:rsidRPr="003C074F" w:rsidRDefault="000F6189" w:rsidP="000F6189">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4C89E1" w14:textId="77777777" w:rsidR="000F6189" w:rsidRPr="003C074F" w:rsidRDefault="000F6189" w:rsidP="000F6189">
            <w:pPr>
              <w:rPr>
                <w:color w:val="000000" w:themeColor="text1"/>
              </w:rPr>
            </w:pPr>
            <w:r w:rsidRPr="003C074F">
              <w:rPr>
                <w:color w:val="000000" w:themeColor="text1"/>
                <w:lang w:eastAsia="lv-LV"/>
              </w:rPr>
              <w:t xml:space="preserve">Parauga piegādes laiks tehniskajai izvērtēšanai (pēc pieprasījuma), kalendārās dienas / </w:t>
            </w:r>
            <w:r w:rsidRPr="003C074F">
              <w:rPr>
                <w:color w:val="000000" w:themeColor="text1"/>
                <w:lang w:val="en-US"/>
              </w:rPr>
              <w:t>Term of delivery of a sample for technical evaluation (upon request), calendar days</w:t>
            </w:r>
          </w:p>
        </w:tc>
        <w:tc>
          <w:tcPr>
            <w:tcW w:w="0" w:type="auto"/>
            <w:tcBorders>
              <w:top w:val="nil"/>
              <w:left w:val="nil"/>
              <w:bottom w:val="single" w:sz="4" w:space="0" w:color="auto"/>
              <w:right w:val="single" w:sz="4" w:space="0" w:color="auto"/>
            </w:tcBorders>
            <w:shd w:val="clear" w:color="000000" w:fill="FFFFFF"/>
            <w:vAlign w:val="center"/>
            <w:hideMark/>
          </w:tcPr>
          <w:p w14:paraId="754C89E2" w14:textId="7E3009C6" w:rsidR="000F6189" w:rsidRPr="003C074F" w:rsidRDefault="000F6189" w:rsidP="000F6189">
            <w:pPr>
              <w:jc w:val="center"/>
              <w:rPr>
                <w:b/>
                <w:color w:val="000000" w:themeColor="text1"/>
                <w:lang w:eastAsia="lv-LV"/>
              </w:rPr>
            </w:pPr>
            <w:r w:rsidRPr="003C074F">
              <w:rPr>
                <w:color w:val="000000" w:themeColor="text1"/>
                <w:lang w:eastAsia="lv-LV"/>
              </w:rPr>
              <w:t xml:space="preserve">Norādīt/ </w:t>
            </w:r>
            <w:r w:rsidRPr="003C074F">
              <w:rPr>
                <w:color w:val="000000" w:themeColor="text1"/>
              </w:rPr>
              <w:t xml:space="preserve">Specify </w:t>
            </w:r>
          </w:p>
        </w:tc>
        <w:tc>
          <w:tcPr>
            <w:tcW w:w="0" w:type="auto"/>
            <w:tcBorders>
              <w:top w:val="nil"/>
              <w:left w:val="nil"/>
              <w:bottom w:val="single" w:sz="4" w:space="0" w:color="auto"/>
              <w:right w:val="single" w:sz="4" w:space="0" w:color="auto"/>
            </w:tcBorders>
            <w:shd w:val="clear" w:color="auto" w:fill="auto"/>
            <w:vAlign w:val="center"/>
          </w:tcPr>
          <w:p w14:paraId="754C89E3"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4"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5" w14:textId="77777777" w:rsidR="000F6189" w:rsidRPr="003C074F" w:rsidRDefault="000F6189" w:rsidP="000F6189">
            <w:pPr>
              <w:jc w:val="center"/>
              <w:rPr>
                <w:color w:val="000000" w:themeColor="text1"/>
                <w:lang w:eastAsia="lv-LV"/>
              </w:rPr>
            </w:pPr>
          </w:p>
        </w:tc>
      </w:tr>
      <w:tr w:rsidR="003C074F" w:rsidRPr="003C074F" w14:paraId="2897F1BF" w14:textId="77777777" w:rsidTr="00752BE1">
        <w:trPr>
          <w:cantSplit/>
        </w:trPr>
        <w:tc>
          <w:tcPr>
            <w:tcW w:w="0" w:type="auto"/>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F252286" w14:textId="6E85639B" w:rsidR="000F6189" w:rsidRPr="003C074F" w:rsidRDefault="000F6189" w:rsidP="000F6189">
            <w:pPr>
              <w:rPr>
                <w:color w:val="000000" w:themeColor="text1"/>
                <w:highlight w:val="lightGray"/>
                <w:lang w:eastAsia="lv-LV"/>
              </w:rPr>
            </w:pPr>
            <w:r w:rsidRPr="003C074F">
              <w:rPr>
                <w:b/>
                <w:bCs/>
                <w:color w:val="000000" w:themeColor="text1"/>
                <w:highlight w:val="lightGray"/>
                <w:lang w:eastAsia="lv-LV"/>
              </w:rPr>
              <w:t>Standarti/Standards</w:t>
            </w:r>
            <w:r w:rsidRPr="003C074F">
              <w:rPr>
                <w:rStyle w:val="FootnoteReference"/>
                <w:color w:val="000000" w:themeColor="text1"/>
                <w:highlight w:val="lightGray"/>
              </w:rPr>
              <w:footnoteReference w:id="6"/>
            </w:r>
            <w:r w:rsidRPr="003C074F">
              <w:rPr>
                <w:b/>
                <w:bCs/>
                <w:color w:val="000000" w:themeColor="text1"/>
                <w:highlight w:val="lightGray"/>
                <w:lang w:eastAsia="lv-LV"/>
              </w:rPr>
              <w:t xml:space="preserve">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EAA417A" w14:textId="77777777" w:rsidR="000F6189" w:rsidRPr="003C074F" w:rsidRDefault="000F6189" w:rsidP="000F6189">
            <w:pPr>
              <w:jc w:val="center"/>
              <w:rPr>
                <w:color w:val="000000" w:themeColor="text1"/>
                <w:highlight w:val="lightGray"/>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49EB426" w14:textId="77777777" w:rsidR="000F6189" w:rsidRPr="003C074F" w:rsidRDefault="000F6189" w:rsidP="000F6189">
            <w:pPr>
              <w:jc w:val="center"/>
              <w:rPr>
                <w:color w:val="000000" w:themeColor="text1"/>
                <w:highlight w:val="lightGray"/>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771CC93" w14:textId="77777777" w:rsidR="000F6189" w:rsidRPr="003C074F" w:rsidRDefault="000F6189" w:rsidP="000F6189">
            <w:pPr>
              <w:jc w:val="center"/>
              <w:rPr>
                <w:color w:val="000000" w:themeColor="text1"/>
                <w:highlight w:val="lightGray"/>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3C21B23" w14:textId="77777777" w:rsidR="000F6189" w:rsidRPr="003C074F" w:rsidRDefault="000F6189" w:rsidP="000F6189">
            <w:pPr>
              <w:jc w:val="center"/>
              <w:rPr>
                <w:color w:val="000000" w:themeColor="text1"/>
                <w:highlight w:val="lightGray"/>
                <w:lang w:eastAsia="lv-LV"/>
              </w:rPr>
            </w:pPr>
          </w:p>
        </w:tc>
      </w:tr>
      <w:tr w:rsidR="003C074F" w:rsidRPr="003C074F" w14:paraId="754C8A14"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0E" w14:textId="77777777" w:rsidR="000F6189" w:rsidRPr="003C074F" w:rsidRDefault="000F6189" w:rsidP="000F6189">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0F" w14:textId="09579BC0" w:rsidR="000F6189" w:rsidRPr="003C074F" w:rsidRDefault="000F6189" w:rsidP="00C07704">
            <w:pPr>
              <w:rPr>
                <w:color w:val="000000" w:themeColor="text1"/>
                <w:lang w:eastAsia="lv-LV"/>
              </w:rPr>
            </w:pPr>
            <w:r w:rsidRPr="003C074F">
              <w:rPr>
                <w:color w:val="000000" w:themeColor="text1"/>
                <w:lang w:eastAsia="lv-LV"/>
              </w:rPr>
              <w:t xml:space="preserve">Atbilstība </w:t>
            </w:r>
            <w:r w:rsidR="009836F5">
              <w:rPr>
                <w:color w:val="000000" w:themeColor="text1"/>
                <w:lang w:eastAsia="lv-LV"/>
              </w:rPr>
              <w:t xml:space="preserve">Eiropas </w:t>
            </w:r>
            <w:r w:rsidRPr="003C074F">
              <w:rPr>
                <w:color w:val="000000" w:themeColor="text1"/>
                <w:lang w:eastAsia="lv-LV"/>
              </w:rPr>
              <w:t xml:space="preserve">standartam LVS EN </w:t>
            </w:r>
            <w:r w:rsidR="00C07704" w:rsidRPr="003C074F">
              <w:rPr>
                <w:color w:val="000000" w:themeColor="text1"/>
                <w:lang w:eastAsia="lv-LV"/>
              </w:rPr>
              <w:t>61479:2001+A1:2002</w:t>
            </w:r>
            <w:r w:rsidRPr="003C074F">
              <w:rPr>
                <w:color w:val="000000" w:themeColor="text1"/>
                <w:lang w:eastAsia="lv-LV"/>
              </w:rPr>
              <w:t xml:space="preserve">, </w:t>
            </w:r>
            <w:r w:rsidR="00C07704" w:rsidRPr="003C074F">
              <w:rPr>
                <w:color w:val="000000" w:themeColor="text1"/>
                <w:lang w:eastAsia="lv-LV"/>
              </w:rPr>
              <w:t>Darbs ar spriegumu. Lokani apvalki no izolējoša materiāla</w:t>
            </w:r>
            <w:r w:rsidRPr="003C074F">
              <w:rPr>
                <w:color w:val="000000" w:themeColor="text1"/>
                <w:lang w:eastAsia="lv-LV"/>
              </w:rPr>
              <w:t xml:space="preserve"> vai ekvivalents/ Comply with </w:t>
            </w:r>
            <w:r w:rsidR="009836F5">
              <w:rPr>
                <w:color w:val="000000" w:themeColor="text1"/>
                <w:lang w:eastAsia="lv-LV"/>
              </w:rPr>
              <w:t xml:space="preserve">European </w:t>
            </w:r>
            <w:r w:rsidRPr="003C074F">
              <w:rPr>
                <w:color w:val="000000" w:themeColor="text1"/>
                <w:lang w:eastAsia="lv-LV"/>
              </w:rPr>
              <w:t xml:space="preserve">standard LVS EN </w:t>
            </w:r>
            <w:r w:rsidR="00C07704" w:rsidRPr="003C074F">
              <w:rPr>
                <w:color w:val="000000" w:themeColor="text1"/>
                <w:lang w:eastAsia="lv-LV"/>
              </w:rPr>
              <w:t>61479:2001+A1:2002</w:t>
            </w:r>
            <w:r w:rsidRPr="003C074F">
              <w:rPr>
                <w:color w:val="000000" w:themeColor="text1"/>
                <w:lang w:eastAsia="lv-LV"/>
              </w:rPr>
              <w:t>, Live working-</w:t>
            </w:r>
            <w:r w:rsidR="00C07704" w:rsidRPr="003C074F">
              <w:rPr>
                <w:color w:val="000000" w:themeColor="text1"/>
                <w:lang w:eastAsia="lv-LV"/>
              </w:rPr>
              <w:t>Flexible conductor covers (line hoses) of insulating material</w:t>
            </w:r>
            <w:r w:rsidRPr="003C074F">
              <w:rPr>
                <w:color w:val="000000" w:themeColor="text1"/>
                <w:lang w:eastAsia="lv-LV"/>
              </w:rPr>
              <w:t xml:space="preserve"> or equivalent</w:t>
            </w:r>
          </w:p>
        </w:tc>
        <w:tc>
          <w:tcPr>
            <w:tcW w:w="0" w:type="auto"/>
            <w:tcBorders>
              <w:top w:val="nil"/>
              <w:left w:val="nil"/>
              <w:bottom w:val="single" w:sz="4" w:space="0" w:color="auto"/>
              <w:right w:val="single" w:sz="4" w:space="0" w:color="auto"/>
            </w:tcBorders>
            <w:shd w:val="clear" w:color="000000" w:fill="FFFFFF"/>
            <w:vAlign w:val="center"/>
          </w:tcPr>
          <w:p w14:paraId="754C8A10" w14:textId="77777777" w:rsidR="000F6189" w:rsidRPr="003C074F" w:rsidRDefault="000F6189" w:rsidP="000F6189">
            <w:pPr>
              <w:jc w:val="center"/>
              <w:rPr>
                <w:color w:val="000000" w:themeColor="text1"/>
                <w:lang w:eastAsia="lv-LV"/>
              </w:rPr>
            </w:pPr>
            <w:r w:rsidRPr="003C074F">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54C8A11"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12"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13" w14:textId="77777777" w:rsidR="000F6189" w:rsidRPr="003C074F" w:rsidRDefault="000F6189" w:rsidP="000F6189">
            <w:pPr>
              <w:jc w:val="center"/>
              <w:rPr>
                <w:color w:val="000000" w:themeColor="text1"/>
                <w:lang w:eastAsia="lv-LV"/>
              </w:rPr>
            </w:pPr>
          </w:p>
        </w:tc>
      </w:tr>
      <w:tr w:rsidR="003C074F" w:rsidRPr="003C074F" w14:paraId="754C8A20"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1C" w14:textId="5D7089A3" w:rsidR="000F6189" w:rsidRPr="003C074F" w:rsidRDefault="000F6189" w:rsidP="000F6189">
            <w:pPr>
              <w:pStyle w:val="ListParagraph"/>
              <w:spacing w:after="0" w:line="240" w:lineRule="auto"/>
              <w:ind w:left="0"/>
              <w:rPr>
                <w:rFonts w:cs="Times New Roman"/>
                <w:b/>
                <w:bCs/>
                <w:color w:val="000000" w:themeColor="text1"/>
                <w:szCs w:val="24"/>
                <w:lang w:eastAsia="lv-LV"/>
              </w:rPr>
            </w:pPr>
            <w:r w:rsidRPr="003C074F">
              <w:rPr>
                <w:rFonts w:cs="Times New Roman"/>
                <w:b/>
                <w:bCs/>
                <w:color w:val="000000" w:themeColor="text1"/>
                <w:szCs w:val="24"/>
                <w:lang w:eastAsia="lv-LV"/>
              </w:rPr>
              <w:t>Dokumentācija/Documentation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D" w14:textId="77777777" w:rsidR="000F6189" w:rsidRPr="003C074F" w:rsidRDefault="000F6189" w:rsidP="000F6189">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E" w14:textId="77777777" w:rsidR="000F6189" w:rsidRPr="003C074F" w:rsidRDefault="000F6189" w:rsidP="000F6189">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F" w14:textId="77777777" w:rsidR="000F6189" w:rsidRPr="003C074F" w:rsidRDefault="000F6189" w:rsidP="000F6189">
            <w:pPr>
              <w:jc w:val="center"/>
              <w:rPr>
                <w:b/>
                <w:bCs/>
                <w:color w:val="000000" w:themeColor="text1"/>
                <w:lang w:eastAsia="lv-LV"/>
              </w:rPr>
            </w:pPr>
          </w:p>
        </w:tc>
      </w:tr>
      <w:tr w:rsidR="003C074F" w:rsidRPr="003C074F" w14:paraId="754C8A2B"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21" w14:textId="77777777" w:rsidR="000F6189" w:rsidRPr="003C074F" w:rsidRDefault="000F6189" w:rsidP="000F6189">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22" w14:textId="758CE9F4" w:rsidR="000F6189" w:rsidRPr="003C074F" w:rsidRDefault="000F6189" w:rsidP="000F6189">
            <w:pPr>
              <w:rPr>
                <w:color w:val="000000" w:themeColor="text1"/>
                <w:lang w:val="en-GB" w:eastAsia="lv-LV"/>
              </w:rPr>
            </w:pPr>
            <w:r w:rsidRPr="003C074F">
              <w:rPr>
                <w:color w:val="000000" w:themeColor="text1"/>
                <w:lang w:val="en-GB" w:eastAsia="lv-LV"/>
              </w:rPr>
              <w:t xml:space="preserve">Ir iesniegts preces attēls, kurš atbilst </w:t>
            </w:r>
            <w:r w:rsidR="000C10C7">
              <w:rPr>
                <w:color w:val="000000" w:themeColor="text1"/>
                <w:lang w:val="en-GB" w:eastAsia="lv-LV"/>
              </w:rPr>
              <w:t>šādām</w:t>
            </w:r>
            <w:r w:rsidRPr="003C074F">
              <w:rPr>
                <w:color w:val="000000" w:themeColor="text1"/>
                <w:lang w:val="en-GB" w:eastAsia="lv-LV"/>
              </w:rPr>
              <w:t xml:space="preserve"> prasībām:/An image of the product that meets the following requirements has been submitted:</w:t>
            </w:r>
          </w:p>
          <w:p w14:paraId="754C8A23" w14:textId="77777777" w:rsidR="000F6189" w:rsidRPr="003C074F" w:rsidRDefault="000F6189" w:rsidP="000F6189">
            <w:pPr>
              <w:pStyle w:val="ListParagraph"/>
              <w:numPr>
                <w:ilvl w:val="0"/>
                <w:numId w:val="4"/>
              </w:numPr>
              <w:spacing w:after="0" w:line="240" w:lineRule="auto"/>
              <w:rPr>
                <w:rFonts w:cs="Times New Roman"/>
                <w:color w:val="000000" w:themeColor="text1"/>
                <w:szCs w:val="24"/>
                <w:lang w:val="en-GB" w:eastAsia="lv-LV"/>
              </w:rPr>
            </w:pPr>
            <w:r w:rsidRPr="003C074F">
              <w:rPr>
                <w:rFonts w:cs="Times New Roman"/>
                <w:color w:val="000000" w:themeColor="text1"/>
                <w:szCs w:val="24"/>
                <w:lang w:val="en-GB" w:eastAsia="lv-LV"/>
              </w:rPr>
              <w:t>".jpg" vai “.jpeg” formātā;/ ".jpg" or ".jpeg" format</w:t>
            </w:r>
          </w:p>
          <w:p w14:paraId="754C8A24" w14:textId="77777777" w:rsidR="000F6189" w:rsidRPr="003C074F" w:rsidRDefault="000F6189" w:rsidP="000F6189">
            <w:pPr>
              <w:pStyle w:val="ListParagraph"/>
              <w:numPr>
                <w:ilvl w:val="0"/>
                <w:numId w:val="4"/>
              </w:numPr>
              <w:spacing w:after="0" w:line="240" w:lineRule="auto"/>
              <w:rPr>
                <w:rFonts w:cs="Times New Roman"/>
                <w:color w:val="000000" w:themeColor="text1"/>
                <w:szCs w:val="24"/>
                <w:lang w:val="en-GB" w:eastAsia="lv-LV"/>
              </w:rPr>
            </w:pPr>
            <w:r w:rsidRPr="003C074F">
              <w:rPr>
                <w:rFonts w:cs="Times New Roman"/>
                <w:color w:val="000000" w:themeColor="text1"/>
                <w:szCs w:val="24"/>
                <w:lang w:val="en-GB" w:eastAsia="lv-LV"/>
              </w:rPr>
              <w:t>izšķiršanas spēja ne mazāka par 2Mpix;/ resolution of at least 2Mpix;</w:t>
            </w:r>
          </w:p>
          <w:p w14:paraId="754C8A25" w14:textId="77777777" w:rsidR="000F6189" w:rsidRPr="003C074F" w:rsidRDefault="000F6189" w:rsidP="000F6189">
            <w:pPr>
              <w:pStyle w:val="ListParagraph"/>
              <w:numPr>
                <w:ilvl w:val="0"/>
                <w:numId w:val="4"/>
              </w:numPr>
              <w:spacing w:after="0" w:line="240" w:lineRule="auto"/>
              <w:rPr>
                <w:rFonts w:cs="Times New Roman"/>
                <w:color w:val="000000" w:themeColor="text1"/>
                <w:szCs w:val="24"/>
                <w:lang w:val="en-GB" w:eastAsia="lv-LV"/>
              </w:rPr>
            </w:pPr>
            <w:r w:rsidRPr="003C074F">
              <w:rPr>
                <w:rFonts w:cs="Times New Roman"/>
                <w:color w:val="000000" w:themeColor="text1"/>
                <w:szCs w:val="24"/>
                <w:lang w:val="en-GB" w:eastAsia="lv-LV"/>
              </w:rPr>
              <w:t>ir iespēja redzēt  visu preci un izlasīt visus uzrakstus, marķējumus uz tā;/ the</w:t>
            </w:r>
            <w:r w:rsidRPr="003C074F">
              <w:rPr>
                <w:rFonts w:cs="Times New Roman"/>
                <w:color w:val="000000" w:themeColor="text1"/>
                <w:szCs w:val="24"/>
              </w:rPr>
              <w:t xml:space="preserve"> </w:t>
            </w:r>
            <w:r w:rsidRPr="003C074F">
              <w:rPr>
                <w:rFonts w:cs="Times New Roman"/>
                <w:color w:val="000000" w:themeColor="text1"/>
                <w:szCs w:val="24"/>
                <w:lang w:val="en-GB" w:eastAsia="lv-LV"/>
              </w:rPr>
              <w:t>complete product can be seen and all the inscriptions markings on it can be read;</w:t>
            </w:r>
          </w:p>
          <w:p w14:paraId="754C8A26" w14:textId="77777777" w:rsidR="000F6189" w:rsidRPr="003C074F" w:rsidRDefault="000F6189" w:rsidP="000F6189">
            <w:pPr>
              <w:pStyle w:val="NormalWeb"/>
              <w:numPr>
                <w:ilvl w:val="0"/>
                <w:numId w:val="3"/>
              </w:numPr>
              <w:spacing w:before="0" w:beforeAutospacing="0" w:after="0" w:afterAutospacing="0"/>
              <w:rPr>
                <w:color w:val="000000" w:themeColor="text1"/>
              </w:rPr>
            </w:pPr>
            <w:r w:rsidRPr="003C074F">
              <w:rPr>
                <w:color w:val="000000" w:themeColor="text1"/>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754C8A27" w14:textId="77777777" w:rsidR="000F6189" w:rsidRPr="003C074F" w:rsidRDefault="000F6189" w:rsidP="000F6189">
            <w:pPr>
              <w:jc w:val="center"/>
              <w:rPr>
                <w:b/>
                <w:bCs/>
                <w:color w:val="000000" w:themeColor="text1"/>
                <w:lang w:eastAsia="lv-LV"/>
              </w:rPr>
            </w:pPr>
            <w:r w:rsidRPr="003C074F">
              <w:rPr>
                <w:color w:val="000000" w:themeColor="text1"/>
                <w:lang w:eastAsia="lv-LV"/>
              </w:rPr>
              <w:t>Atbilst / Confirm</w:t>
            </w:r>
          </w:p>
        </w:tc>
        <w:tc>
          <w:tcPr>
            <w:tcW w:w="0" w:type="auto"/>
            <w:tcBorders>
              <w:top w:val="nil"/>
              <w:left w:val="nil"/>
              <w:bottom w:val="single" w:sz="4" w:space="0" w:color="auto"/>
              <w:right w:val="single" w:sz="4" w:space="0" w:color="auto"/>
            </w:tcBorders>
            <w:shd w:val="clear" w:color="auto" w:fill="auto"/>
            <w:vAlign w:val="center"/>
          </w:tcPr>
          <w:p w14:paraId="754C8A28" w14:textId="77777777" w:rsidR="000F6189" w:rsidRPr="003C074F" w:rsidRDefault="000F6189" w:rsidP="000F6189">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9" w14:textId="77777777" w:rsidR="000F6189" w:rsidRPr="003C074F" w:rsidRDefault="000F6189" w:rsidP="000F6189">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A" w14:textId="77777777" w:rsidR="000F6189" w:rsidRPr="003C074F" w:rsidRDefault="000F6189" w:rsidP="000F6189">
            <w:pPr>
              <w:jc w:val="center"/>
              <w:rPr>
                <w:b/>
                <w:bCs/>
                <w:color w:val="000000" w:themeColor="text1"/>
                <w:lang w:eastAsia="lv-LV"/>
              </w:rPr>
            </w:pPr>
          </w:p>
        </w:tc>
      </w:tr>
      <w:tr w:rsidR="003C074F" w:rsidRPr="003C074F" w14:paraId="754C8A32"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2C" w14:textId="77777777" w:rsidR="000F6189" w:rsidRPr="003C074F" w:rsidRDefault="000F6189" w:rsidP="000F6189">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2D" w14:textId="77777777" w:rsidR="000F6189" w:rsidRPr="003C074F" w:rsidRDefault="000F6189" w:rsidP="000F6189">
            <w:pPr>
              <w:rPr>
                <w:color w:val="000000" w:themeColor="text1"/>
                <w:lang w:eastAsia="lv-LV"/>
              </w:rPr>
            </w:pPr>
            <w:r w:rsidRPr="003C074F">
              <w:rPr>
                <w:color w:val="000000" w:themeColor="text1"/>
                <w:lang w:val="en-GB" w:eastAsia="lv-LV"/>
              </w:rPr>
              <w:t>Oriģinālā lietošanas instrukcija sekojošās valodās /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754C8A2E" w14:textId="77777777" w:rsidR="000F6189" w:rsidRPr="003C074F" w:rsidRDefault="000F6189" w:rsidP="000F6189">
            <w:pPr>
              <w:jc w:val="center"/>
              <w:rPr>
                <w:color w:val="000000" w:themeColor="text1"/>
                <w:lang w:eastAsia="lv-LV"/>
              </w:rPr>
            </w:pPr>
            <w:r w:rsidRPr="003C074F">
              <w:rPr>
                <w:color w:val="000000" w:themeColor="text1"/>
                <w:lang w:eastAsia="lv-LV"/>
              </w:rPr>
              <w:t>LV vai EN / LV or EN</w:t>
            </w:r>
          </w:p>
        </w:tc>
        <w:tc>
          <w:tcPr>
            <w:tcW w:w="0" w:type="auto"/>
            <w:tcBorders>
              <w:top w:val="nil"/>
              <w:left w:val="nil"/>
              <w:bottom w:val="single" w:sz="4" w:space="0" w:color="auto"/>
              <w:right w:val="single" w:sz="4" w:space="0" w:color="auto"/>
            </w:tcBorders>
            <w:shd w:val="clear" w:color="auto" w:fill="auto"/>
            <w:vAlign w:val="center"/>
          </w:tcPr>
          <w:p w14:paraId="754C8A2F"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0"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1" w14:textId="77777777" w:rsidR="000F6189" w:rsidRPr="003C074F" w:rsidRDefault="000F6189" w:rsidP="000F6189">
            <w:pPr>
              <w:jc w:val="center"/>
              <w:rPr>
                <w:color w:val="000000" w:themeColor="text1"/>
                <w:lang w:eastAsia="lv-LV"/>
              </w:rPr>
            </w:pPr>
          </w:p>
        </w:tc>
      </w:tr>
      <w:tr w:rsidR="003C074F" w:rsidRPr="003C074F" w14:paraId="754C8A39"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33" w14:textId="77777777" w:rsidR="000F6189" w:rsidRPr="003C074F" w:rsidRDefault="000F6189" w:rsidP="000F6189">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34" w14:textId="77777777" w:rsidR="000F6189" w:rsidRPr="003C074F" w:rsidRDefault="000F6189" w:rsidP="000F6189">
            <w:pPr>
              <w:rPr>
                <w:color w:val="000000" w:themeColor="text1"/>
                <w:lang w:eastAsia="lv-LV"/>
              </w:rPr>
            </w:pPr>
            <w:r w:rsidRPr="003C074F">
              <w:rPr>
                <w:color w:val="000000" w:themeColor="text1"/>
                <w:lang w:eastAsia="lv-LV"/>
              </w:rPr>
              <w:t xml:space="preserve">Iesniegts Tipa apstiprinājuma sertifikāts/ Type test certificate </w:t>
            </w:r>
            <w:r w:rsidRPr="003C074F">
              <w:rPr>
                <w:color w:val="000000" w:themeColor="text1"/>
                <w:lang w:val="en-GB" w:eastAsia="lv-LV"/>
              </w:rPr>
              <w:t>has been submitted</w:t>
            </w:r>
          </w:p>
        </w:tc>
        <w:tc>
          <w:tcPr>
            <w:tcW w:w="0" w:type="auto"/>
            <w:tcBorders>
              <w:top w:val="nil"/>
              <w:left w:val="nil"/>
              <w:bottom w:val="single" w:sz="4" w:space="0" w:color="auto"/>
              <w:right w:val="single" w:sz="4" w:space="0" w:color="auto"/>
            </w:tcBorders>
            <w:shd w:val="clear" w:color="000000" w:fill="FFFFFF"/>
            <w:vAlign w:val="center"/>
          </w:tcPr>
          <w:p w14:paraId="754C8A35" w14:textId="77777777" w:rsidR="000F6189" w:rsidRPr="003C074F" w:rsidRDefault="000F6189" w:rsidP="000F6189">
            <w:pPr>
              <w:jc w:val="center"/>
              <w:rPr>
                <w:color w:val="000000" w:themeColor="text1"/>
                <w:highlight w:val="yellow"/>
                <w:lang w:eastAsia="lv-LV"/>
              </w:rPr>
            </w:pPr>
            <w:r w:rsidRPr="003C074F">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54C8A36"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7"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8" w14:textId="77777777" w:rsidR="000F6189" w:rsidRPr="003C074F" w:rsidRDefault="000F6189" w:rsidP="000F6189">
            <w:pPr>
              <w:jc w:val="center"/>
              <w:rPr>
                <w:color w:val="000000" w:themeColor="text1"/>
                <w:lang w:eastAsia="lv-LV"/>
              </w:rPr>
            </w:pPr>
          </w:p>
        </w:tc>
      </w:tr>
      <w:tr w:rsidR="003C074F" w:rsidRPr="003C074F" w14:paraId="754C8A40"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3A" w14:textId="77777777" w:rsidR="000F6189" w:rsidRPr="003C074F" w:rsidRDefault="000F6189" w:rsidP="000F6189">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3B" w14:textId="77777777" w:rsidR="000F6189" w:rsidRPr="003C074F" w:rsidRDefault="000F6189" w:rsidP="000F6189">
            <w:pPr>
              <w:rPr>
                <w:color w:val="000000" w:themeColor="text1"/>
                <w:highlight w:val="yellow"/>
                <w:lang w:eastAsia="lv-LV"/>
              </w:rPr>
            </w:pPr>
            <w:r w:rsidRPr="003C074F">
              <w:rPr>
                <w:rFonts w:eastAsia="Calibri"/>
                <w:color w:val="000000" w:themeColor="text1"/>
              </w:rPr>
              <w:t>Tipa testi veikti testēšanas laboratorijā, kas akreditēta saskaņā ar ES pieņemto akreditācijas kārtību (laboratoriju akreditējis viens no Eiropas Akreditācijas kooperācijas (EA) dalībniekiem (</w:t>
            </w:r>
            <w:hyperlink r:id="rId8" w:history="1">
              <w:r w:rsidRPr="003C074F">
                <w:rPr>
                  <w:rStyle w:val="Hyperlink"/>
                  <w:rFonts w:eastAsia="Calibri"/>
                  <w:color w:val="000000" w:themeColor="text1"/>
                </w:rPr>
                <w:t>http://www.european-accreditation</w:t>
              </w:r>
            </w:hyperlink>
            <w:r w:rsidRPr="003C074F">
              <w:rPr>
                <w:rFonts w:eastAsia="Calibri"/>
                <w:color w:val="000000" w:themeColor="text1"/>
              </w:rPr>
              <w:t>. org/ea-members) un atbilst ISO/IEC 17025 standartu prasībām. Piedāvājumā jāiekļauj tipa testu un laboratorijas akreditācijas sertifikāta kopija</w:t>
            </w:r>
            <w:r w:rsidRPr="003C074F">
              <w:rPr>
                <w:rFonts w:eastAsia="Calibri"/>
                <w:color w:val="000000" w:themeColor="text1"/>
                <w:lang w:val="en-US"/>
              </w:rPr>
              <w:t>/</w:t>
            </w:r>
            <w:r w:rsidRPr="003C074F">
              <w:rPr>
                <w:rFonts w:eastAsia="Calibri"/>
                <w:color w:val="000000" w:themeColor="text1"/>
                <w:lang w:val="en-GB"/>
              </w:rPr>
              <w:t xml:space="preserve"> Type Tests shall be created at the Testing Laboratory accredited in accordance with the accepted EU accreditation procedure (</w:t>
            </w:r>
            <w:r w:rsidRPr="003C074F">
              <w:rPr>
                <w:rFonts w:eastAsia="Calibri"/>
                <w:color w:val="000000" w:themeColor="text1"/>
                <w:lang w:val="kk-KZ"/>
              </w:rPr>
              <w:t>laborator</w:t>
            </w:r>
            <w:r w:rsidRPr="003C074F">
              <w:rPr>
                <w:rFonts w:eastAsia="Calibri"/>
                <w:color w:val="000000" w:themeColor="text1"/>
              </w:rPr>
              <w:t>y</w:t>
            </w:r>
            <w:r w:rsidRPr="003C074F">
              <w:rPr>
                <w:rFonts w:eastAsia="Calibri"/>
                <w:color w:val="000000" w:themeColor="text1"/>
                <w:lang w:val="kk-KZ"/>
              </w:rPr>
              <w:t xml:space="preserve"> have been accredited by a member of the European Co-operation for Accreditation (EA) (</w:t>
            </w:r>
            <w:hyperlink r:id="rId9" w:history="1">
              <w:r w:rsidRPr="003C074F">
                <w:rPr>
                  <w:rStyle w:val="Hyperlink"/>
                  <w:rFonts w:eastAsia="Calibri"/>
                  <w:color w:val="000000" w:themeColor="text1"/>
                  <w:lang w:val="kk-KZ"/>
                </w:rPr>
                <w:t>http://www.european-accreditation</w:t>
              </w:r>
            </w:hyperlink>
            <w:r w:rsidRPr="003C074F">
              <w:rPr>
                <w:rFonts w:eastAsia="Calibri"/>
                <w:color w:val="000000" w:themeColor="text1"/>
                <w:lang w:val="kk-KZ"/>
              </w:rPr>
              <w:t>.</w:t>
            </w:r>
            <w:r w:rsidRPr="003C074F">
              <w:rPr>
                <w:rFonts w:eastAsia="Calibri"/>
                <w:color w:val="000000" w:themeColor="text1"/>
              </w:rPr>
              <w:t xml:space="preserve"> </w:t>
            </w:r>
            <w:r w:rsidRPr="003C074F">
              <w:rPr>
                <w:rFonts w:eastAsia="Calibri"/>
                <w:color w:val="000000" w:themeColor="text1"/>
                <w:lang w:val="kk-KZ"/>
              </w:rPr>
              <w:t>org/ea-members)</w:t>
            </w:r>
            <w:r w:rsidRPr="003C074F">
              <w:rPr>
                <w:rFonts w:eastAsia="Calibri"/>
                <w:color w:val="000000" w:themeColor="text1"/>
                <w:lang w:val="en-GB"/>
              </w:rPr>
              <w:t xml:space="preserve"> and compliant with the requirements of ISO/IEC 17025 standard.</w:t>
            </w:r>
            <w:r w:rsidRPr="003C074F">
              <w:rPr>
                <w:rFonts w:eastAsia="Calibri"/>
                <w:color w:val="000000" w:themeColor="text1"/>
                <w:lang w:val="en-US"/>
              </w:rPr>
              <w:t xml:space="preserve"> Shall be add copy of type test and laboratory accreditation certificate</w:t>
            </w:r>
          </w:p>
        </w:tc>
        <w:tc>
          <w:tcPr>
            <w:tcW w:w="0" w:type="auto"/>
            <w:tcBorders>
              <w:top w:val="nil"/>
              <w:left w:val="nil"/>
              <w:bottom w:val="single" w:sz="4" w:space="0" w:color="auto"/>
              <w:right w:val="single" w:sz="4" w:space="0" w:color="auto"/>
            </w:tcBorders>
            <w:shd w:val="clear" w:color="000000" w:fill="FFFFFF"/>
            <w:vAlign w:val="center"/>
          </w:tcPr>
          <w:p w14:paraId="754C8A3C" w14:textId="77777777" w:rsidR="000F6189" w:rsidRPr="003C074F" w:rsidRDefault="000F6189" w:rsidP="000F6189">
            <w:pPr>
              <w:jc w:val="center"/>
              <w:rPr>
                <w:color w:val="000000" w:themeColor="text1"/>
                <w:highlight w:val="yellow"/>
                <w:lang w:eastAsia="lv-LV"/>
              </w:rPr>
            </w:pPr>
            <w:r w:rsidRPr="003C074F">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54C8A3D"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E"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F" w14:textId="77777777" w:rsidR="000F6189" w:rsidRPr="003C074F" w:rsidRDefault="000F6189" w:rsidP="000F6189">
            <w:pPr>
              <w:jc w:val="center"/>
              <w:rPr>
                <w:color w:val="000000" w:themeColor="text1"/>
                <w:lang w:eastAsia="lv-LV"/>
              </w:rPr>
            </w:pPr>
          </w:p>
        </w:tc>
      </w:tr>
      <w:tr w:rsidR="003C074F" w:rsidRPr="003C074F" w14:paraId="754C8A45"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41" w14:textId="77777777" w:rsidR="000F6189" w:rsidRPr="003C074F" w:rsidRDefault="000F6189" w:rsidP="000F6189">
            <w:pPr>
              <w:pStyle w:val="ListParagraph"/>
              <w:spacing w:after="0" w:line="240" w:lineRule="auto"/>
              <w:ind w:left="0"/>
              <w:rPr>
                <w:rFonts w:cs="Times New Roman"/>
                <w:color w:val="000000" w:themeColor="text1"/>
                <w:szCs w:val="24"/>
                <w:lang w:eastAsia="lv-LV"/>
              </w:rPr>
            </w:pPr>
            <w:r w:rsidRPr="003C074F">
              <w:rPr>
                <w:rFonts w:cs="Times New Roman"/>
                <w:b/>
                <w:bCs/>
                <w:color w:val="000000" w:themeColor="text1"/>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42"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43" w14:textId="77777777" w:rsidR="000F6189" w:rsidRPr="003C074F" w:rsidRDefault="000F6189" w:rsidP="000F6189">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44" w14:textId="77777777" w:rsidR="000F6189" w:rsidRPr="003C074F" w:rsidRDefault="000F6189" w:rsidP="000F6189">
            <w:pPr>
              <w:jc w:val="center"/>
              <w:rPr>
                <w:color w:val="000000" w:themeColor="text1"/>
                <w:lang w:eastAsia="lv-LV"/>
              </w:rPr>
            </w:pPr>
          </w:p>
        </w:tc>
      </w:tr>
      <w:tr w:rsidR="003C074F" w:rsidRPr="003C074F" w14:paraId="754C8A4C" w14:textId="77777777" w:rsidTr="00C4417F">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4C8A46" w14:textId="77777777" w:rsidR="000F6189" w:rsidRPr="003C074F" w:rsidRDefault="000F6189" w:rsidP="000F6189">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47" w14:textId="17B4AED0" w:rsidR="000F6189" w:rsidRPr="003C074F" w:rsidRDefault="000F6189" w:rsidP="008D3366">
            <w:pPr>
              <w:rPr>
                <w:color w:val="000000" w:themeColor="text1"/>
                <w:highlight w:val="yellow"/>
                <w:lang w:eastAsia="lv-LV"/>
              </w:rPr>
            </w:pPr>
            <w:r w:rsidRPr="003C074F">
              <w:rPr>
                <w:color w:val="000000" w:themeColor="text1"/>
                <w:lang w:eastAsia="lv-LV"/>
              </w:rPr>
              <w:t xml:space="preserve">Minimālā darba temperatūra atbilstoši </w:t>
            </w:r>
            <w:r w:rsidR="008D3366" w:rsidRPr="003C074F">
              <w:rPr>
                <w:color w:val="000000" w:themeColor="text1"/>
                <w:lang w:eastAsia="lv-LV"/>
              </w:rPr>
              <w:t>7</w:t>
            </w:r>
            <w:r w:rsidRPr="003C074F">
              <w:rPr>
                <w:color w:val="000000" w:themeColor="text1"/>
                <w:lang w:eastAsia="lv-LV"/>
              </w:rPr>
              <w:t xml:space="preserve">. punkātā norādītā standarta prasībām/ Minimum working temperature in accordance with the requirements of the standard specified in point </w:t>
            </w:r>
            <w:r w:rsidR="008D3366" w:rsidRPr="003C074F">
              <w:rPr>
                <w:color w:val="000000" w:themeColor="text1"/>
                <w:lang w:eastAsia="lv-LV"/>
              </w:rPr>
              <w:t>7</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48" w14:textId="29CA8CE1" w:rsidR="000F6189" w:rsidRPr="003C074F" w:rsidRDefault="000F6189" w:rsidP="000F6189">
            <w:pPr>
              <w:jc w:val="center"/>
              <w:rPr>
                <w:color w:val="000000" w:themeColor="text1"/>
                <w:highlight w:val="yellow"/>
                <w:lang w:eastAsia="lv-LV"/>
              </w:rPr>
            </w:pPr>
            <w:r w:rsidRPr="003C074F">
              <w:rPr>
                <w:rFonts w:eastAsiaTheme="minorHAnsi"/>
                <w:color w:val="000000" w:themeColor="text1"/>
              </w:rPr>
              <w:t xml:space="preserve">Norādīt vērtību/ </w:t>
            </w:r>
            <w:r w:rsidRPr="003C074F">
              <w:rPr>
                <w:rFonts w:eastAsiaTheme="minorHAnsi"/>
                <w:color w:val="000000" w:themeColor="text1"/>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49" w14:textId="77777777" w:rsidR="000F6189" w:rsidRPr="003C074F" w:rsidRDefault="000F6189" w:rsidP="000F6189">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4A" w14:textId="77777777" w:rsidR="000F6189" w:rsidRPr="003C074F" w:rsidRDefault="000F6189" w:rsidP="000F6189">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4B" w14:textId="77777777" w:rsidR="000F6189" w:rsidRPr="003C074F" w:rsidRDefault="000F6189" w:rsidP="000F6189">
            <w:pPr>
              <w:jc w:val="center"/>
              <w:rPr>
                <w:color w:val="000000" w:themeColor="text1"/>
                <w:lang w:eastAsia="lv-LV"/>
              </w:rPr>
            </w:pPr>
          </w:p>
        </w:tc>
      </w:tr>
      <w:tr w:rsidR="003C074F" w:rsidRPr="003C074F" w14:paraId="754C8A53" w14:textId="77777777" w:rsidTr="00C4417F">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4C8A4D" w14:textId="77777777" w:rsidR="000F6189" w:rsidRPr="003C074F" w:rsidRDefault="000F6189" w:rsidP="000F6189">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4E" w14:textId="49FB45CA" w:rsidR="000F6189" w:rsidRPr="003C074F" w:rsidRDefault="000F6189" w:rsidP="008D3366">
            <w:pPr>
              <w:rPr>
                <w:color w:val="000000" w:themeColor="text1"/>
                <w:highlight w:val="yellow"/>
                <w:lang w:eastAsia="lv-LV"/>
              </w:rPr>
            </w:pPr>
            <w:r w:rsidRPr="003C074F">
              <w:rPr>
                <w:color w:val="000000" w:themeColor="text1"/>
                <w:lang w:eastAsia="lv-LV"/>
              </w:rPr>
              <w:t xml:space="preserve">Maksimālā darba temperatūra atbilstoši </w:t>
            </w:r>
            <w:r w:rsidR="008D3366" w:rsidRPr="003C074F">
              <w:rPr>
                <w:color w:val="000000" w:themeColor="text1"/>
                <w:lang w:eastAsia="lv-LV"/>
              </w:rPr>
              <w:t>7</w:t>
            </w:r>
            <w:r w:rsidRPr="003C074F">
              <w:rPr>
                <w:color w:val="000000" w:themeColor="text1"/>
                <w:lang w:eastAsia="lv-LV"/>
              </w:rPr>
              <w:t>. punktā norādītā standarta prasībām / M</w:t>
            </w:r>
            <w:r w:rsidRPr="003C074F">
              <w:rPr>
                <w:color w:val="000000" w:themeColor="text1"/>
                <w:lang w:val="en-US" w:eastAsia="lv-LV"/>
              </w:rPr>
              <w:t xml:space="preserve">aximum working temperature according to the requirements of the standard specified in point </w:t>
            </w:r>
            <w:r w:rsidR="008D3366" w:rsidRPr="003C074F">
              <w:rPr>
                <w:color w:val="000000" w:themeColor="text1"/>
                <w:lang w:val="en-US" w:eastAsia="lv-LV"/>
              </w:rPr>
              <w:t>7</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4F" w14:textId="5A5201D4" w:rsidR="000F6189" w:rsidRPr="003C074F" w:rsidRDefault="000F6189" w:rsidP="000F6189">
            <w:pPr>
              <w:jc w:val="center"/>
              <w:rPr>
                <w:color w:val="000000" w:themeColor="text1"/>
                <w:highlight w:val="yellow"/>
                <w:lang w:eastAsia="lv-LV"/>
              </w:rPr>
            </w:pPr>
            <w:r w:rsidRPr="003C074F">
              <w:rPr>
                <w:rFonts w:eastAsiaTheme="minorHAnsi"/>
                <w:color w:val="000000" w:themeColor="text1"/>
              </w:rPr>
              <w:t xml:space="preserve">Norādīt vērtību/ </w:t>
            </w:r>
            <w:r w:rsidRPr="003C074F">
              <w:rPr>
                <w:rFonts w:eastAsiaTheme="minorHAnsi"/>
                <w:color w:val="000000" w:themeColor="text1"/>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50" w14:textId="77777777" w:rsidR="000F6189" w:rsidRPr="003C074F" w:rsidRDefault="000F6189" w:rsidP="000F6189">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51" w14:textId="77777777" w:rsidR="000F6189" w:rsidRPr="003C074F" w:rsidRDefault="000F6189" w:rsidP="000F6189">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52" w14:textId="77777777" w:rsidR="000F6189" w:rsidRPr="003C074F" w:rsidRDefault="000F6189" w:rsidP="000F6189">
            <w:pPr>
              <w:jc w:val="center"/>
              <w:rPr>
                <w:color w:val="000000" w:themeColor="text1"/>
                <w:lang w:eastAsia="lv-LV"/>
              </w:rPr>
            </w:pPr>
          </w:p>
        </w:tc>
      </w:tr>
      <w:tr w:rsidR="003C074F" w:rsidRPr="003C074F" w14:paraId="754C8A6D" w14:textId="77777777" w:rsidTr="00C4417F">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C8A69" w14:textId="77777777" w:rsidR="000F6189" w:rsidRPr="003C074F" w:rsidRDefault="000F6189" w:rsidP="000F6189">
            <w:pPr>
              <w:pStyle w:val="ListParagraph"/>
              <w:spacing w:after="0" w:line="240" w:lineRule="auto"/>
              <w:ind w:left="0"/>
              <w:rPr>
                <w:rFonts w:cs="Times New Roman"/>
                <w:color w:val="000000" w:themeColor="text1"/>
                <w:szCs w:val="24"/>
                <w:lang w:eastAsia="lv-LV"/>
              </w:rPr>
            </w:pPr>
            <w:r w:rsidRPr="003C074F">
              <w:rPr>
                <w:rFonts w:cs="Times New Roman"/>
                <w:b/>
                <w:bCs/>
                <w:color w:val="000000" w:themeColor="text1"/>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A" w14:textId="77777777" w:rsidR="000F6189" w:rsidRPr="003C074F" w:rsidRDefault="000F6189" w:rsidP="000F6189">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B" w14:textId="77777777" w:rsidR="000F6189" w:rsidRPr="003C074F" w:rsidRDefault="000F6189" w:rsidP="000F6189">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C" w14:textId="77777777" w:rsidR="000F6189" w:rsidRPr="003C074F" w:rsidRDefault="000F6189" w:rsidP="000F6189">
            <w:pPr>
              <w:jc w:val="center"/>
              <w:rPr>
                <w:color w:val="000000" w:themeColor="text1"/>
                <w:lang w:eastAsia="lv-LV"/>
              </w:rPr>
            </w:pPr>
          </w:p>
        </w:tc>
      </w:tr>
      <w:tr w:rsidR="003C074F" w:rsidRPr="003C074F" w14:paraId="6C997EDF" w14:textId="77777777" w:rsidTr="003E361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9BD8B" w14:textId="77777777" w:rsidR="008D3366" w:rsidRPr="003C074F" w:rsidRDefault="008D3366" w:rsidP="008D3366">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C95DB3" w14:textId="147A5CF0" w:rsidR="008D3366" w:rsidRPr="003C074F" w:rsidRDefault="008D3366" w:rsidP="008D3366">
            <w:pPr>
              <w:rPr>
                <w:color w:val="000000" w:themeColor="text1"/>
              </w:rPr>
            </w:pPr>
            <w:r w:rsidRPr="003C074F">
              <w:rPr>
                <w:color w:val="000000" w:themeColor="text1"/>
                <w:shd w:val="clear" w:color="auto" w:fill="FFFFFF"/>
              </w:rPr>
              <w:t>0401.601 Uzlika bez savienojuma GVL vadu izolēšanai, 3. klase, spriegumaktīvajiem darbiem līdz 20 kV</w:t>
            </w:r>
            <w:r w:rsidRPr="003C074F">
              <w:rPr>
                <w:color w:val="000000" w:themeColor="text1"/>
              </w:rPr>
              <w:t xml:space="preserve">/ </w:t>
            </w:r>
            <w:r w:rsidRPr="003C074F">
              <w:rPr>
                <w:color w:val="000000" w:themeColor="text1"/>
                <w:lang w:val="en-US"/>
              </w:rPr>
              <w:t>Conductor cover without connection for class 3 overhead wire insulation, works up to 20 kV</w:t>
            </w:r>
            <w:r w:rsidRPr="003C074F">
              <w:rPr>
                <w:rStyle w:val="FootnoteReference"/>
                <w:color w:val="000000" w:themeColor="text1"/>
                <w:vertAlign w:val="baseline"/>
                <w:lang w:val="en-US"/>
              </w:rPr>
              <w:t xml:space="preserve"> </w:t>
            </w:r>
            <w:r w:rsidRPr="003C074F">
              <w:rPr>
                <w:rStyle w:val="FootnoteReference"/>
                <w:color w:val="000000" w:themeColor="text1"/>
                <w:lang w:eastAsia="lv-LV"/>
              </w:rPr>
              <w:t>3</w:t>
            </w:r>
            <w:r w:rsidRPr="003C074F">
              <w:rPr>
                <w:color w:val="000000" w:themeColor="text1"/>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311CA4EC" w14:textId="77777777" w:rsidR="008D3366" w:rsidRPr="003C074F" w:rsidRDefault="008D3366"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32EFC62E" w14:textId="77777777" w:rsidR="008D3366" w:rsidRPr="003C074F" w:rsidRDefault="008D3366"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3392A163" w14:textId="77777777" w:rsidR="008D3366" w:rsidRPr="003C074F" w:rsidRDefault="008D3366"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1B46222B" w14:textId="77777777" w:rsidR="008D3366" w:rsidRPr="003C074F" w:rsidRDefault="008D3366" w:rsidP="008D3366">
            <w:pPr>
              <w:jc w:val="center"/>
              <w:rPr>
                <w:color w:val="000000" w:themeColor="text1"/>
                <w:lang w:eastAsia="lv-LV"/>
              </w:rPr>
            </w:pPr>
          </w:p>
        </w:tc>
      </w:tr>
      <w:tr w:rsidR="003C074F" w:rsidRPr="003C074F" w14:paraId="18ADBAAD"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E70C06" w14:textId="77777777" w:rsidR="00966A8B" w:rsidRPr="003C074F" w:rsidRDefault="00966A8B" w:rsidP="008D3366">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C5132D" w14:textId="28B20DF0" w:rsidR="00966A8B" w:rsidRPr="003C074F" w:rsidRDefault="00966A8B" w:rsidP="008D3366">
            <w:pPr>
              <w:rPr>
                <w:color w:val="000000" w:themeColor="text1"/>
              </w:rPr>
            </w:pPr>
            <w:r w:rsidRPr="003C074F">
              <w:rPr>
                <w:color w:val="000000" w:themeColor="text1"/>
              </w:rPr>
              <w:t>Uzlikas forma "style A"/Cover shape "style A"</w:t>
            </w:r>
          </w:p>
        </w:tc>
        <w:tc>
          <w:tcPr>
            <w:tcW w:w="0" w:type="auto"/>
            <w:tcBorders>
              <w:top w:val="single" w:sz="4" w:space="0" w:color="auto"/>
              <w:left w:val="nil"/>
              <w:bottom w:val="single" w:sz="4" w:space="0" w:color="auto"/>
              <w:right w:val="single" w:sz="4" w:space="0" w:color="auto"/>
            </w:tcBorders>
            <w:shd w:val="clear" w:color="auto" w:fill="auto"/>
            <w:vAlign w:val="center"/>
          </w:tcPr>
          <w:p w14:paraId="067D8CC1" w14:textId="327FA1B9" w:rsidR="00966A8B" w:rsidRPr="003C074F" w:rsidRDefault="00966A8B" w:rsidP="008D3366">
            <w:pPr>
              <w:jc w:val="center"/>
              <w:rPr>
                <w:rFonts w:eastAsiaTheme="minorHAnsi"/>
                <w:color w:val="000000" w:themeColor="text1"/>
              </w:rPr>
            </w:pPr>
            <w:r w:rsidRPr="003C074F">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198D6EB4" w14:textId="77777777" w:rsidR="00966A8B" w:rsidRPr="003C074F" w:rsidRDefault="00966A8B"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DCB7C5" w14:textId="77777777" w:rsidR="00966A8B" w:rsidRPr="003C074F" w:rsidRDefault="00966A8B"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82EC3C" w14:textId="77777777" w:rsidR="00966A8B" w:rsidRPr="003C074F" w:rsidRDefault="00966A8B" w:rsidP="008D3366">
            <w:pPr>
              <w:jc w:val="center"/>
              <w:rPr>
                <w:color w:val="000000" w:themeColor="text1"/>
                <w:lang w:eastAsia="lv-LV"/>
              </w:rPr>
            </w:pPr>
          </w:p>
        </w:tc>
      </w:tr>
      <w:tr w:rsidR="003C074F" w:rsidRPr="003C074F" w14:paraId="754C8A74"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E" w14:textId="77777777" w:rsidR="008D3366" w:rsidRPr="003C074F" w:rsidRDefault="008D3366" w:rsidP="008D3366">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F" w14:textId="5FF4F070" w:rsidR="008D3366" w:rsidRPr="003C074F" w:rsidRDefault="008D3366" w:rsidP="003C004A">
            <w:pPr>
              <w:rPr>
                <w:color w:val="000000" w:themeColor="text1"/>
              </w:rPr>
            </w:pPr>
            <w:r w:rsidRPr="003C074F">
              <w:rPr>
                <w:color w:val="000000" w:themeColor="text1"/>
              </w:rPr>
              <w:t xml:space="preserve">Iekšējais diametrs </w:t>
            </w:r>
            <w:r w:rsidR="003C004A" w:rsidRPr="003C074F">
              <w:rPr>
                <w:color w:val="000000" w:themeColor="text1"/>
                <w:lang w:eastAsia="lv-LV"/>
              </w:rPr>
              <w:t>32</w:t>
            </w:r>
            <w:r w:rsidRPr="003C074F">
              <w:rPr>
                <w:color w:val="000000" w:themeColor="text1"/>
              </w:rPr>
              <w:t xml:space="preserve">mm/ Inside diameter  </w:t>
            </w:r>
            <w:r w:rsidR="003C004A" w:rsidRPr="003C074F">
              <w:rPr>
                <w:color w:val="000000" w:themeColor="text1"/>
                <w:lang w:eastAsia="lv-LV"/>
              </w:rPr>
              <w:t>32</w:t>
            </w:r>
            <w:r w:rsidRPr="003C074F">
              <w:rPr>
                <w:color w:val="000000" w:themeColor="text1"/>
              </w:rPr>
              <w:t>mm</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0" w14:textId="6854A593" w:rsidR="008D3366" w:rsidRPr="003C074F" w:rsidRDefault="008D3366" w:rsidP="008D3366">
            <w:pPr>
              <w:jc w:val="center"/>
              <w:rPr>
                <w:rFonts w:eastAsia="Calibri"/>
                <w:color w:val="000000" w:themeColor="text1"/>
                <w:lang w:val="en-US"/>
              </w:rPr>
            </w:pPr>
            <w:r w:rsidRPr="003C074F">
              <w:rPr>
                <w:rFonts w:eastAsiaTheme="minorHAnsi"/>
                <w:color w:val="000000" w:themeColor="text1"/>
              </w:rPr>
              <w:t xml:space="preserve">Norādīt vērtību/ </w:t>
            </w:r>
            <w:r w:rsidRPr="003C074F">
              <w:rPr>
                <w:rFonts w:eastAsiaTheme="minorHAnsi"/>
                <w:color w:val="000000" w:themeColor="text1"/>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1" w14:textId="77777777" w:rsidR="008D3366" w:rsidRPr="003C074F" w:rsidRDefault="008D3366"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2" w14:textId="77777777" w:rsidR="008D3366" w:rsidRPr="003C074F" w:rsidRDefault="008D3366"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3" w14:textId="77777777" w:rsidR="008D3366" w:rsidRPr="003C074F" w:rsidRDefault="008D3366" w:rsidP="008D3366">
            <w:pPr>
              <w:jc w:val="center"/>
              <w:rPr>
                <w:color w:val="000000" w:themeColor="text1"/>
                <w:lang w:eastAsia="lv-LV"/>
              </w:rPr>
            </w:pPr>
          </w:p>
        </w:tc>
      </w:tr>
      <w:tr w:rsidR="003C074F" w:rsidRPr="003C074F" w14:paraId="754C8A7B"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5" w14:textId="77777777" w:rsidR="008D3366" w:rsidRPr="003C074F" w:rsidRDefault="008D3366" w:rsidP="008D3366">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6" w14:textId="597FD002" w:rsidR="008D3366" w:rsidRPr="003C074F" w:rsidRDefault="00966A8B" w:rsidP="003C004A">
            <w:pPr>
              <w:rPr>
                <w:b/>
                <w:bCs/>
                <w:color w:val="000000" w:themeColor="text1"/>
                <w:lang w:eastAsia="lv-LV"/>
              </w:rPr>
            </w:pPr>
            <w:r w:rsidRPr="003C074F">
              <w:rPr>
                <w:color w:val="000000" w:themeColor="text1"/>
              </w:rPr>
              <w:t>Uzlikas garums</w:t>
            </w:r>
            <w:r w:rsidR="008D3366" w:rsidRPr="003C074F">
              <w:rPr>
                <w:color w:val="000000" w:themeColor="text1"/>
              </w:rPr>
              <w:t xml:space="preserve"> </w:t>
            </w:r>
            <w:r w:rsidRPr="003C074F">
              <w:rPr>
                <w:color w:val="000000" w:themeColor="text1"/>
                <w:lang w:eastAsia="lv-LV"/>
              </w:rPr>
              <w:t>1375</w:t>
            </w:r>
            <w:r w:rsidR="003C004A" w:rsidRPr="003C074F">
              <w:rPr>
                <w:color w:val="000000" w:themeColor="text1"/>
                <w:lang w:eastAsia="lv-LV"/>
              </w:rPr>
              <w:t>mm</w:t>
            </w:r>
            <w:r w:rsidR="008D3366" w:rsidRPr="003C074F">
              <w:rPr>
                <w:color w:val="000000" w:themeColor="text1"/>
              </w:rPr>
              <w:t xml:space="preserve">/ </w:t>
            </w:r>
            <w:r w:rsidRPr="003C074F">
              <w:rPr>
                <w:color w:val="000000" w:themeColor="text1"/>
              </w:rPr>
              <w:t>Cover length</w:t>
            </w:r>
            <w:r w:rsidR="003C004A" w:rsidRPr="003C074F">
              <w:rPr>
                <w:color w:val="000000" w:themeColor="text1"/>
              </w:rPr>
              <w:t xml:space="preserve"> 1375</w:t>
            </w:r>
            <w:r w:rsidR="008D3366" w:rsidRPr="003C074F">
              <w:rPr>
                <w:color w:val="000000" w:themeColor="text1"/>
              </w:rPr>
              <w:t>mm</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7" w14:textId="45931C07" w:rsidR="008D3366" w:rsidRPr="003C074F" w:rsidRDefault="008D3366" w:rsidP="008D3366">
            <w:pPr>
              <w:jc w:val="center"/>
              <w:rPr>
                <w:color w:val="000000" w:themeColor="text1"/>
                <w:lang w:eastAsia="lv-LV"/>
              </w:rPr>
            </w:pPr>
            <w:r w:rsidRPr="003C074F">
              <w:rPr>
                <w:rFonts w:eastAsiaTheme="minorHAnsi"/>
                <w:color w:val="000000" w:themeColor="text1"/>
              </w:rPr>
              <w:t xml:space="preserve">Norādīt vērtību/ </w:t>
            </w:r>
            <w:r w:rsidRPr="003C074F">
              <w:rPr>
                <w:rFonts w:eastAsiaTheme="minorHAnsi"/>
                <w:color w:val="000000" w:themeColor="text1"/>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8" w14:textId="77777777" w:rsidR="008D3366" w:rsidRPr="003C074F" w:rsidRDefault="008D3366"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9" w14:textId="77777777" w:rsidR="008D3366" w:rsidRPr="003C074F" w:rsidRDefault="008D3366"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A" w14:textId="77777777" w:rsidR="008D3366" w:rsidRPr="003C074F" w:rsidRDefault="008D3366" w:rsidP="008D3366">
            <w:pPr>
              <w:jc w:val="center"/>
              <w:rPr>
                <w:color w:val="000000" w:themeColor="text1"/>
                <w:lang w:eastAsia="lv-LV"/>
              </w:rPr>
            </w:pPr>
          </w:p>
        </w:tc>
      </w:tr>
      <w:tr w:rsidR="003C074F" w:rsidRPr="003C074F" w14:paraId="6D2CB63E" w14:textId="77777777" w:rsidTr="003E361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3C66A7" w14:textId="77777777" w:rsidR="008D3366" w:rsidRPr="003C074F" w:rsidRDefault="008D3366" w:rsidP="008D3366">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ADA94" w14:textId="7232AFD6" w:rsidR="008D3366" w:rsidRPr="003C074F" w:rsidRDefault="00966A8B" w:rsidP="008D3366">
            <w:pPr>
              <w:rPr>
                <w:color w:val="000000" w:themeColor="text1"/>
              </w:rPr>
            </w:pPr>
            <w:r w:rsidRPr="003C074F">
              <w:rPr>
                <w:color w:val="000000" w:themeColor="text1"/>
                <w:shd w:val="clear" w:color="auto" w:fill="FFFFFF"/>
              </w:rPr>
              <w:t>0401.602 Uzlika ar savienojumu GVL vadu izolēšanai, 3. klase, spriegumaktīvajiem darbiem līdz 20 kV</w:t>
            </w:r>
            <w:r w:rsidRPr="003C074F">
              <w:rPr>
                <w:b/>
                <w:color w:val="000000" w:themeColor="text1"/>
              </w:rPr>
              <w:t xml:space="preserve"> </w:t>
            </w:r>
            <w:r w:rsidRPr="003C074F">
              <w:rPr>
                <w:color w:val="000000" w:themeColor="text1"/>
              </w:rPr>
              <w:t xml:space="preserve">/ </w:t>
            </w:r>
            <w:r w:rsidRPr="003C074F">
              <w:rPr>
                <w:color w:val="000000" w:themeColor="text1"/>
                <w:lang w:val="en-US"/>
              </w:rPr>
              <w:t xml:space="preserve">Conductor cover with connection for class 3 overhead wire insulation, works up to 20 kV </w:t>
            </w:r>
            <w:r w:rsidRPr="003C074F">
              <w:rPr>
                <w:rStyle w:val="FootnoteReference"/>
                <w:color w:val="000000" w:themeColor="text1"/>
                <w:lang w:eastAsia="lv-LV"/>
              </w:rPr>
              <w:t>3</w:t>
            </w: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3AE0254D" w14:textId="77777777" w:rsidR="008D3366" w:rsidRPr="003C074F" w:rsidRDefault="008D3366"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4403C407" w14:textId="77777777" w:rsidR="008D3366" w:rsidRPr="003C074F" w:rsidRDefault="008D3366"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5F841E34" w14:textId="77777777" w:rsidR="008D3366" w:rsidRPr="003C074F" w:rsidRDefault="008D3366"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EEECE1" w:themeFill="background2"/>
            <w:vAlign w:val="center"/>
          </w:tcPr>
          <w:p w14:paraId="6A878CAD" w14:textId="77777777" w:rsidR="008D3366" w:rsidRPr="003C074F" w:rsidRDefault="008D3366" w:rsidP="008D3366">
            <w:pPr>
              <w:jc w:val="center"/>
              <w:rPr>
                <w:color w:val="000000" w:themeColor="text1"/>
                <w:lang w:eastAsia="lv-LV"/>
              </w:rPr>
            </w:pPr>
          </w:p>
        </w:tc>
      </w:tr>
      <w:tr w:rsidR="003C074F" w:rsidRPr="003C074F" w14:paraId="74FA10CF"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CE4B2A" w14:textId="77777777" w:rsidR="00966A8B" w:rsidRPr="003C074F" w:rsidRDefault="00966A8B" w:rsidP="008D3366">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266717" w14:textId="0F231A97" w:rsidR="00966A8B" w:rsidRPr="003C074F" w:rsidRDefault="00966A8B" w:rsidP="00835C04">
            <w:pPr>
              <w:rPr>
                <w:color w:val="000000" w:themeColor="text1"/>
              </w:rPr>
            </w:pPr>
            <w:r w:rsidRPr="003C074F">
              <w:rPr>
                <w:color w:val="000000" w:themeColor="text1"/>
              </w:rPr>
              <w:t xml:space="preserve">Uzlikas forma "style </w:t>
            </w:r>
            <w:r w:rsidR="00835C04" w:rsidRPr="003C074F">
              <w:rPr>
                <w:color w:val="000000" w:themeColor="text1"/>
              </w:rPr>
              <w:t>B</w:t>
            </w:r>
            <w:r w:rsidRPr="003C074F">
              <w:rPr>
                <w:color w:val="000000" w:themeColor="text1"/>
              </w:rPr>
              <w:t xml:space="preserve">"/Cover shape "style </w:t>
            </w:r>
            <w:r w:rsidR="00835C04" w:rsidRPr="003C074F">
              <w:rPr>
                <w:color w:val="000000" w:themeColor="text1"/>
              </w:rPr>
              <w:t>B</w:t>
            </w:r>
            <w:r w:rsidRPr="003C074F">
              <w:rPr>
                <w:color w:val="000000" w:themeColor="text1"/>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464DDF95" w14:textId="528CBAF9" w:rsidR="00966A8B" w:rsidRPr="003C074F" w:rsidRDefault="00966A8B" w:rsidP="008D3366">
            <w:pPr>
              <w:jc w:val="center"/>
              <w:rPr>
                <w:rFonts w:eastAsiaTheme="minorHAnsi"/>
                <w:color w:val="000000" w:themeColor="text1"/>
              </w:rPr>
            </w:pPr>
            <w:r w:rsidRPr="003C074F">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4872548" w14:textId="77777777" w:rsidR="00966A8B" w:rsidRPr="003C074F" w:rsidRDefault="00966A8B"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ADFFF1" w14:textId="77777777" w:rsidR="00966A8B" w:rsidRPr="003C074F" w:rsidRDefault="00966A8B" w:rsidP="008D3366">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4090A7" w14:textId="77777777" w:rsidR="00966A8B" w:rsidRPr="003C074F" w:rsidRDefault="00966A8B" w:rsidP="008D3366">
            <w:pPr>
              <w:jc w:val="center"/>
              <w:rPr>
                <w:color w:val="000000" w:themeColor="text1"/>
                <w:lang w:eastAsia="lv-LV"/>
              </w:rPr>
            </w:pPr>
          </w:p>
        </w:tc>
      </w:tr>
      <w:tr w:rsidR="003C074F" w:rsidRPr="003C074F" w14:paraId="6C2F65AD"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5849DA" w14:textId="77777777" w:rsidR="00966A8B" w:rsidRPr="003C074F" w:rsidRDefault="00966A8B" w:rsidP="00966A8B">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162E99" w14:textId="7E2ABB0D" w:rsidR="00966A8B" w:rsidRPr="003C074F" w:rsidRDefault="00966A8B" w:rsidP="003C004A">
            <w:pPr>
              <w:rPr>
                <w:color w:val="000000" w:themeColor="text1"/>
              </w:rPr>
            </w:pPr>
            <w:r w:rsidRPr="003C074F">
              <w:rPr>
                <w:color w:val="000000" w:themeColor="text1"/>
              </w:rPr>
              <w:t xml:space="preserve">Iekšējais diametrs </w:t>
            </w:r>
            <w:r w:rsidR="003C004A" w:rsidRPr="003C074F">
              <w:rPr>
                <w:color w:val="000000" w:themeColor="text1"/>
                <w:lang w:eastAsia="lv-LV"/>
              </w:rPr>
              <w:t>32mm</w:t>
            </w:r>
            <w:r w:rsidR="003C004A" w:rsidRPr="003C074F">
              <w:rPr>
                <w:color w:val="000000" w:themeColor="text1"/>
              </w:rPr>
              <w:t>/ Inside diameter</w:t>
            </w:r>
            <w:r w:rsidRPr="003C074F">
              <w:rPr>
                <w:color w:val="000000" w:themeColor="text1"/>
              </w:rPr>
              <w:t xml:space="preserve"> </w:t>
            </w:r>
            <w:r w:rsidR="003C004A" w:rsidRPr="003C074F">
              <w:rPr>
                <w:color w:val="000000" w:themeColor="text1"/>
                <w:lang w:eastAsia="lv-LV"/>
              </w:rPr>
              <w:t>32</w:t>
            </w:r>
            <w:r w:rsidRPr="003C074F">
              <w:rPr>
                <w:color w:val="000000" w:themeColor="text1"/>
              </w:rPr>
              <w:t>mm</w:t>
            </w:r>
          </w:p>
        </w:tc>
        <w:tc>
          <w:tcPr>
            <w:tcW w:w="0" w:type="auto"/>
            <w:tcBorders>
              <w:top w:val="single" w:sz="4" w:space="0" w:color="auto"/>
              <w:left w:val="nil"/>
              <w:bottom w:val="single" w:sz="4" w:space="0" w:color="auto"/>
              <w:right w:val="single" w:sz="4" w:space="0" w:color="auto"/>
            </w:tcBorders>
            <w:shd w:val="clear" w:color="auto" w:fill="auto"/>
            <w:vAlign w:val="center"/>
          </w:tcPr>
          <w:p w14:paraId="0B068DD5" w14:textId="4BC33050" w:rsidR="00966A8B" w:rsidRPr="003C074F" w:rsidRDefault="00966A8B" w:rsidP="00966A8B">
            <w:pPr>
              <w:jc w:val="center"/>
              <w:rPr>
                <w:color w:val="000000" w:themeColor="text1"/>
                <w:lang w:eastAsia="lv-LV"/>
              </w:rPr>
            </w:pPr>
            <w:r w:rsidRPr="003C074F">
              <w:rPr>
                <w:rFonts w:eastAsiaTheme="minorHAnsi"/>
                <w:color w:val="000000" w:themeColor="text1"/>
              </w:rPr>
              <w:t xml:space="preserve">Norādīt vērtību/ </w:t>
            </w:r>
            <w:r w:rsidRPr="003C074F">
              <w:rPr>
                <w:rFonts w:eastAsiaTheme="minorHAnsi"/>
                <w:color w:val="000000" w:themeColor="text1"/>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157BED96" w14:textId="77777777" w:rsidR="00966A8B" w:rsidRPr="003C074F" w:rsidRDefault="00966A8B" w:rsidP="00966A8B">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5658BA" w14:textId="77777777" w:rsidR="00966A8B" w:rsidRPr="003C074F" w:rsidRDefault="00966A8B" w:rsidP="00966A8B">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96AB1D" w14:textId="77777777" w:rsidR="00966A8B" w:rsidRPr="003C074F" w:rsidRDefault="00966A8B" w:rsidP="00966A8B">
            <w:pPr>
              <w:jc w:val="center"/>
              <w:rPr>
                <w:color w:val="000000" w:themeColor="text1"/>
                <w:lang w:eastAsia="lv-LV"/>
              </w:rPr>
            </w:pPr>
          </w:p>
        </w:tc>
      </w:tr>
      <w:tr w:rsidR="003C074F" w:rsidRPr="003C074F" w14:paraId="0D1DD222"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8DA2B8" w14:textId="77777777" w:rsidR="00966A8B" w:rsidRPr="003C074F" w:rsidRDefault="00966A8B" w:rsidP="00966A8B">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A83812" w14:textId="16E7A982" w:rsidR="00966A8B" w:rsidRPr="003C074F" w:rsidRDefault="00966A8B" w:rsidP="003C004A">
            <w:pPr>
              <w:rPr>
                <w:color w:val="000000" w:themeColor="text1"/>
              </w:rPr>
            </w:pPr>
            <w:r w:rsidRPr="003C074F">
              <w:rPr>
                <w:color w:val="000000" w:themeColor="text1"/>
              </w:rPr>
              <w:t xml:space="preserve">Uzlikas garums </w:t>
            </w:r>
            <w:r w:rsidR="003C004A" w:rsidRPr="003C074F">
              <w:rPr>
                <w:color w:val="000000" w:themeColor="text1"/>
                <w:lang w:eastAsia="lv-LV"/>
              </w:rPr>
              <w:t>1375mm</w:t>
            </w:r>
            <w:r w:rsidRPr="003C074F">
              <w:rPr>
                <w:color w:val="000000" w:themeColor="text1"/>
              </w:rPr>
              <w:t xml:space="preserve">/ Cover length </w:t>
            </w:r>
            <w:r w:rsidR="003C004A" w:rsidRPr="003C074F">
              <w:rPr>
                <w:color w:val="000000" w:themeColor="text1"/>
                <w:lang w:eastAsia="lv-LV"/>
              </w:rPr>
              <w:t>1375mm</w:t>
            </w:r>
          </w:p>
        </w:tc>
        <w:tc>
          <w:tcPr>
            <w:tcW w:w="0" w:type="auto"/>
            <w:tcBorders>
              <w:top w:val="single" w:sz="4" w:space="0" w:color="auto"/>
              <w:left w:val="nil"/>
              <w:bottom w:val="single" w:sz="4" w:space="0" w:color="auto"/>
              <w:right w:val="single" w:sz="4" w:space="0" w:color="auto"/>
            </w:tcBorders>
            <w:shd w:val="clear" w:color="auto" w:fill="auto"/>
            <w:vAlign w:val="center"/>
          </w:tcPr>
          <w:p w14:paraId="3C7BF277" w14:textId="0D0836CC" w:rsidR="00966A8B" w:rsidRPr="003C074F" w:rsidRDefault="00966A8B" w:rsidP="00966A8B">
            <w:pPr>
              <w:jc w:val="center"/>
              <w:rPr>
                <w:color w:val="000000" w:themeColor="text1"/>
                <w:lang w:eastAsia="lv-LV"/>
              </w:rPr>
            </w:pPr>
            <w:r w:rsidRPr="003C074F">
              <w:rPr>
                <w:rFonts w:eastAsiaTheme="minorHAnsi"/>
                <w:color w:val="000000" w:themeColor="text1"/>
              </w:rPr>
              <w:t xml:space="preserve">Norādīt vērtību/ </w:t>
            </w:r>
            <w:r w:rsidRPr="003C074F">
              <w:rPr>
                <w:rFonts w:eastAsiaTheme="minorHAnsi"/>
                <w:color w:val="000000" w:themeColor="text1"/>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A119698" w14:textId="77777777" w:rsidR="00966A8B" w:rsidRPr="003C074F" w:rsidRDefault="00966A8B" w:rsidP="00966A8B">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CB3D7B" w14:textId="77777777" w:rsidR="00966A8B" w:rsidRPr="003C074F" w:rsidRDefault="00966A8B" w:rsidP="00966A8B">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025FB2" w14:textId="77777777" w:rsidR="00966A8B" w:rsidRPr="003C074F" w:rsidRDefault="00966A8B" w:rsidP="00966A8B">
            <w:pPr>
              <w:jc w:val="center"/>
              <w:rPr>
                <w:color w:val="000000" w:themeColor="text1"/>
                <w:lang w:eastAsia="lv-LV"/>
              </w:rPr>
            </w:pPr>
          </w:p>
        </w:tc>
      </w:tr>
      <w:tr w:rsidR="003C074F" w:rsidRPr="003C074F" w14:paraId="754C8A82"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C" w14:textId="77777777" w:rsidR="00966A8B" w:rsidRPr="003C074F" w:rsidRDefault="00966A8B" w:rsidP="00966A8B">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D" w14:textId="6F3A17E2" w:rsidR="00966A8B" w:rsidRPr="003C074F" w:rsidRDefault="00966A8B" w:rsidP="00835C04">
            <w:pPr>
              <w:rPr>
                <w:color w:val="000000" w:themeColor="text1"/>
              </w:rPr>
            </w:pPr>
            <w:r w:rsidRPr="003C074F">
              <w:rPr>
                <w:color w:val="000000" w:themeColor="text1"/>
                <w:lang w:val="en-US"/>
              </w:rPr>
              <w:t xml:space="preserve">Maksimālais materiāla biezums atbilstoši </w:t>
            </w:r>
            <w:r w:rsidR="00835C04" w:rsidRPr="003C074F">
              <w:rPr>
                <w:color w:val="000000" w:themeColor="text1"/>
                <w:lang w:eastAsia="lv-LV"/>
              </w:rPr>
              <w:t>7</w:t>
            </w:r>
            <w:r w:rsidRPr="003C074F">
              <w:rPr>
                <w:color w:val="000000" w:themeColor="text1"/>
                <w:lang w:eastAsia="lv-LV"/>
              </w:rPr>
              <w:t>. punktā norādītā standarta prasībām</w:t>
            </w:r>
            <w:r w:rsidRPr="003C074F">
              <w:rPr>
                <w:color w:val="000000" w:themeColor="text1"/>
                <w:lang w:val="en-US"/>
              </w:rPr>
              <w:t xml:space="preserve"> / The maximum thickness of the material according to the requirements of the standard specified in point </w:t>
            </w:r>
            <w:r w:rsidR="00835C04" w:rsidRPr="003C074F">
              <w:rPr>
                <w:color w:val="000000" w:themeColor="text1"/>
                <w:lang w:val="en-US"/>
              </w:rPr>
              <w:t>7</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E" w14:textId="75641F1E" w:rsidR="00966A8B" w:rsidRPr="003C074F" w:rsidRDefault="00966A8B" w:rsidP="00966A8B">
            <w:pPr>
              <w:jc w:val="center"/>
              <w:rPr>
                <w:color w:val="000000" w:themeColor="text1"/>
                <w:lang w:eastAsia="lv-LV"/>
              </w:rPr>
            </w:pPr>
            <w:r w:rsidRPr="003C074F">
              <w:rPr>
                <w:rFonts w:eastAsiaTheme="minorHAnsi"/>
                <w:color w:val="000000" w:themeColor="text1"/>
              </w:rPr>
              <w:t xml:space="preserve">Norādīt vērtību/ </w:t>
            </w:r>
            <w:r w:rsidRPr="003C074F">
              <w:rPr>
                <w:rFonts w:eastAsiaTheme="minorHAnsi"/>
                <w:color w:val="000000" w:themeColor="text1"/>
                <w:lang w:val="en-US"/>
              </w:rPr>
              <w:t>Specify value</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F" w14:textId="77777777" w:rsidR="00966A8B" w:rsidRPr="003C074F" w:rsidRDefault="00966A8B" w:rsidP="00966A8B">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0" w14:textId="77777777" w:rsidR="00966A8B" w:rsidRPr="003C074F" w:rsidRDefault="00966A8B" w:rsidP="00966A8B">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1" w14:textId="77777777" w:rsidR="00966A8B" w:rsidRPr="003C074F" w:rsidRDefault="00966A8B" w:rsidP="00966A8B">
            <w:pPr>
              <w:jc w:val="center"/>
              <w:rPr>
                <w:color w:val="000000" w:themeColor="text1"/>
                <w:lang w:eastAsia="lv-LV"/>
              </w:rPr>
            </w:pPr>
          </w:p>
        </w:tc>
      </w:tr>
      <w:tr w:rsidR="003C074F" w:rsidRPr="003C074F" w14:paraId="2A7055CC"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ECD94" w14:textId="77777777" w:rsidR="00966A8B" w:rsidRPr="003C074F" w:rsidRDefault="00966A8B" w:rsidP="00966A8B">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B1864C" w14:textId="4BBC3C0D" w:rsidR="00966A8B" w:rsidRPr="003C074F" w:rsidRDefault="00966A8B" w:rsidP="00835C04">
            <w:pPr>
              <w:rPr>
                <w:color w:val="000000" w:themeColor="text1"/>
                <w:lang w:val="en-US"/>
              </w:rPr>
            </w:pPr>
            <w:r w:rsidRPr="003C074F">
              <w:rPr>
                <w:color w:val="000000" w:themeColor="text1"/>
                <w:lang w:val="en-US"/>
              </w:rPr>
              <w:t xml:space="preserve">Pārklāja marķējums atbilstoši </w:t>
            </w:r>
            <w:r w:rsidR="00835C04" w:rsidRPr="003C074F">
              <w:rPr>
                <w:color w:val="000000" w:themeColor="text1"/>
                <w:lang w:eastAsia="lv-LV"/>
              </w:rPr>
              <w:t>7</w:t>
            </w:r>
            <w:r w:rsidRPr="003C074F">
              <w:rPr>
                <w:color w:val="000000" w:themeColor="text1"/>
                <w:lang w:eastAsia="lv-LV"/>
              </w:rPr>
              <w:t xml:space="preserve">. punktā norādītā standarta prasībām / Marking of the cover in accordance with the requirements of the standard specified in point </w:t>
            </w:r>
            <w:r w:rsidR="00835C04" w:rsidRPr="003C074F">
              <w:rPr>
                <w:color w:val="000000" w:themeColor="text1"/>
                <w:lang w:eastAsia="lv-LV"/>
              </w:rPr>
              <w:t>7</w:t>
            </w:r>
          </w:p>
        </w:tc>
        <w:tc>
          <w:tcPr>
            <w:tcW w:w="0" w:type="auto"/>
            <w:tcBorders>
              <w:top w:val="single" w:sz="4" w:space="0" w:color="auto"/>
              <w:left w:val="nil"/>
              <w:bottom w:val="single" w:sz="4" w:space="0" w:color="auto"/>
              <w:right w:val="single" w:sz="4" w:space="0" w:color="auto"/>
            </w:tcBorders>
            <w:shd w:val="clear" w:color="auto" w:fill="auto"/>
            <w:vAlign w:val="center"/>
          </w:tcPr>
          <w:p w14:paraId="2A7A0227" w14:textId="373D9D70" w:rsidR="00966A8B" w:rsidRPr="003C074F" w:rsidRDefault="00966A8B" w:rsidP="00966A8B">
            <w:pPr>
              <w:jc w:val="center"/>
              <w:rPr>
                <w:rFonts w:eastAsiaTheme="minorHAnsi"/>
                <w:color w:val="000000" w:themeColor="text1"/>
              </w:rPr>
            </w:pPr>
            <w:r w:rsidRPr="003C074F">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5B1656A" w14:textId="77777777" w:rsidR="00966A8B" w:rsidRPr="003C074F" w:rsidRDefault="00966A8B" w:rsidP="00966A8B">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8C65C8" w14:textId="77777777" w:rsidR="00966A8B" w:rsidRPr="003C074F" w:rsidRDefault="00966A8B" w:rsidP="00966A8B">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296E11" w14:textId="77777777" w:rsidR="00966A8B" w:rsidRPr="003C074F" w:rsidRDefault="00966A8B" w:rsidP="00966A8B">
            <w:pPr>
              <w:jc w:val="center"/>
              <w:rPr>
                <w:color w:val="000000" w:themeColor="text1"/>
                <w:lang w:eastAsia="lv-LV"/>
              </w:rPr>
            </w:pPr>
          </w:p>
        </w:tc>
      </w:tr>
      <w:tr w:rsidR="003C074F" w:rsidRPr="003C074F" w14:paraId="754C8A87"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83" w14:textId="74DFB92A" w:rsidR="00966A8B" w:rsidRPr="003C074F" w:rsidRDefault="00966A8B" w:rsidP="00966A8B">
            <w:pPr>
              <w:pStyle w:val="ListParagraph"/>
              <w:spacing w:after="0" w:line="240" w:lineRule="auto"/>
              <w:ind w:left="0"/>
              <w:rPr>
                <w:rFonts w:cs="Times New Roman"/>
                <w:color w:val="000000" w:themeColor="text1"/>
                <w:szCs w:val="24"/>
                <w:highlight w:val="yellow"/>
                <w:lang w:eastAsia="lv-LV"/>
              </w:rPr>
            </w:pPr>
            <w:r w:rsidRPr="003C074F">
              <w:rPr>
                <w:rFonts w:cs="Times New Roman"/>
                <w:b/>
                <w:bCs/>
                <w:color w:val="000000" w:themeColor="text1"/>
                <w:szCs w:val="24"/>
                <w:lang w:eastAsia="lv-LV"/>
              </w:rPr>
              <w:t>Prasības materiālam</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84"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85"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86" w14:textId="77777777" w:rsidR="00966A8B" w:rsidRPr="003C074F" w:rsidRDefault="00966A8B" w:rsidP="00966A8B">
            <w:pPr>
              <w:jc w:val="center"/>
              <w:rPr>
                <w:color w:val="000000" w:themeColor="text1"/>
                <w:lang w:eastAsia="lv-LV"/>
              </w:rPr>
            </w:pPr>
          </w:p>
        </w:tc>
      </w:tr>
      <w:tr w:rsidR="003C074F" w:rsidRPr="003C074F" w14:paraId="754C8A8E"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88" w14:textId="77777777" w:rsidR="00966A8B" w:rsidRPr="003C074F" w:rsidRDefault="00966A8B" w:rsidP="00966A8B">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89" w14:textId="3481442F" w:rsidR="00966A8B" w:rsidRPr="003C074F" w:rsidRDefault="00966A8B" w:rsidP="00835C04">
            <w:pPr>
              <w:pStyle w:val="Normaltabula"/>
              <w:rPr>
                <w:rFonts w:cs="Times New Roman"/>
                <w:color w:val="000000" w:themeColor="text1"/>
                <w:sz w:val="24"/>
                <w:szCs w:val="24"/>
                <w:highlight w:val="yellow"/>
              </w:rPr>
            </w:pPr>
            <w:r w:rsidRPr="003C074F">
              <w:rPr>
                <w:rFonts w:cs="Times New Roman"/>
                <w:color w:val="000000" w:themeColor="text1"/>
                <w:sz w:val="24"/>
                <w:szCs w:val="24"/>
              </w:rPr>
              <w:t>Materiāla dielektriskā klase "</w:t>
            </w:r>
            <w:r w:rsidR="00835C04" w:rsidRPr="003C074F">
              <w:rPr>
                <w:rFonts w:cs="Times New Roman"/>
                <w:color w:val="000000" w:themeColor="text1"/>
                <w:sz w:val="24"/>
                <w:szCs w:val="24"/>
              </w:rPr>
              <w:t>3</w:t>
            </w:r>
            <w:r w:rsidRPr="003C074F">
              <w:rPr>
                <w:rFonts w:cs="Times New Roman"/>
                <w:color w:val="000000" w:themeColor="text1"/>
                <w:sz w:val="24"/>
                <w:szCs w:val="24"/>
              </w:rPr>
              <w:t>"/ Material dielectric class "</w:t>
            </w:r>
            <w:r w:rsidR="00835C04" w:rsidRPr="003C074F">
              <w:rPr>
                <w:rFonts w:cs="Times New Roman"/>
                <w:color w:val="000000" w:themeColor="text1"/>
                <w:sz w:val="24"/>
                <w:szCs w:val="24"/>
              </w:rPr>
              <w:t>3</w:t>
            </w:r>
            <w:r w:rsidRPr="003C074F">
              <w:rPr>
                <w:rFonts w:cs="Times New Roman"/>
                <w:color w:val="000000" w:themeColor="text1"/>
                <w:sz w:val="24"/>
                <w:szCs w:val="24"/>
              </w:rPr>
              <w:t>"</w:t>
            </w:r>
          </w:p>
        </w:tc>
        <w:tc>
          <w:tcPr>
            <w:tcW w:w="0" w:type="auto"/>
            <w:tcBorders>
              <w:top w:val="nil"/>
              <w:left w:val="nil"/>
              <w:bottom w:val="single" w:sz="4" w:space="0" w:color="auto"/>
              <w:right w:val="single" w:sz="4" w:space="0" w:color="auto"/>
            </w:tcBorders>
            <w:shd w:val="clear" w:color="auto" w:fill="auto"/>
            <w:vAlign w:val="center"/>
          </w:tcPr>
          <w:p w14:paraId="754C8A8A" w14:textId="3B0AB33C" w:rsidR="00966A8B" w:rsidRPr="003C074F" w:rsidRDefault="00966A8B" w:rsidP="00966A8B">
            <w:pPr>
              <w:pStyle w:val="Normaltabula"/>
              <w:jc w:val="center"/>
              <w:rPr>
                <w:rFonts w:cs="Times New Roman"/>
                <w:color w:val="000000" w:themeColor="text1"/>
                <w:sz w:val="24"/>
                <w:szCs w:val="24"/>
                <w:highlight w:val="yellow"/>
              </w:rPr>
            </w:pPr>
            <w:r w:rsidRPr="003C074F">
              <w:rPr>
                <w:rFonts w:cs="Times New Roman"/>
                <w:color w:val="000000" w:themeColor="text1"/>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754C8A8B"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8C"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8D" w14:textId="77777777" w:rsidR="00966A8B" w:rsidRPr="003C074F" w:rsidRDefault="00966A8B" w:rsidP="00966A8B">
            <w:pPr>
              <w:jc w:val="center"/>
              <w:rPr>
                <w:color w:val="000000" w:themeColor="text1"/>
                <w:lang w:eastAsia="lv-LV"/>
              </w:rPr>
            </w:pPr>
          </w:p>
        </w:tc>
      </w:tr>
      <w:tr w:rsidR="003C074F" w:rsidRPr="003C074F" w14:paraId="754C8A95"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8F" w14:textId="77777777" w:rsidR="00966A8B" w:rsidRPr="003C074F" w:rsidRDefault="00966A8B" w:rsidP="00966A8B">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90" w14:textId="119CB311" w:rsidR="00966A8B" w:rsidRPr="003C074F" w:rsidRDefault="00966A8B" w:rsidP="00835C04">
            <w:pPr>
              <w:pStyle w:val="Normaltabula"/>
              <w:rPr>
                <w:rFonts w:eastAsia="Calibri" w:cs="Times New Roman"/>
                <w:color w:val="000000" w:themeColor="text1"/>
                <w:sz w:val="24"/>
                <w:szCs w:val="24"/>
                <w:highlight w:val="yellow"/>
              </w:rPr>
            </w:pPr>
            <w:r w:rsidRPr="003C074F">
              <w:rPr>
                <w:rFonts w:cs="Times New Roman"/>
                <w:color w:val="000000" w:themeColor="text1"/>
                <w:sz w:val="24"/>
                <w:szCs w:val="24"/>
              </w:rPr>
              <w:t xml:space="preserve">Materiāls atbilstoši </w:t>
            </w:r>
            <w:r w:rsidR="00835C04" w:rsidRPr="003C074F">
              <w:rPr>
                <w:rFonts w:cs="Times New Roman"/>
                <w:color w:val="000000" w:themeColor="text1"/>
                <w:sz w:val="24"/>
                <w:szCs w:val="24"/>
              </w:rPr>
              <w:t>7</w:t>
            </w:r>
            <w:r w:rsidRPr="003C074F">
              <w:rPr>
                <w:rFonts w:cs="Times New Roman"/>
                <w:color w:val="000000" w:themeColor="text1"/>
                <w:sz w:val="24"/>
                <w:szCs w:val="24"/>
              </w:rPr>
              <w:t xml:space="preserve">. punktā norādītā standarta prasībām / Material in accordance with the requirements of the standard specified in point </w:t>
            </w:r>
            <w:r w:rsidR="00835C04" w:rsidRPr="003C074F">
              <w:rPr>
                <w:rFonts w:cs="Times New Roman"/>
                <w:color w:val="000000" w:themeColor="text1"/>
                <w:sz w:val="24"/>
                <w:szCs w:val="24"/>
              </w:rPr>
              <w:t>7</w:t>
            </w:r>
          </w:p>
        </w:tc>
        <w:tc>
          <w:tcPr>
            <w:tcW w:w="0" w:type="auto"/>
            <w:tcBorders>
              <w:top w:val="nil"/>
              <w:left w:val="nil"/>
              <w:bottom w:val="single" w:sz="4" w:space="0" w:color="auto"/>
              <w:right w:val="single" w:sz="4" w:space="0" w:color="auto"/>
            </w:tcBorders>
            <w:shd w:val="clear" w:color="auto" w:fill="auto"/>
            <w:vAlign w:val="center"/>
          </w:tcPr>
          <w:p w14:paraId="754C8A91" w14:textId="0088FAB3" w:rsidR="00966A8B" w:rsidRPr="003C074F" w:rsidRDefault="00966A8B" w:rsidP="00966A8B">
            <w:pPr>
              <w:pStyle w:val="Normaltabula"/>
              <w:jc w:val="center"/>
              <w:rPr>
                <w:rFonts w:cs="Times New Roman"/>
                <w:color w:val="000000" w:themeColor="text1"/>
                <w:sz w:val="24"/>
                <w:szCs w:val="24"/>
                <w:highlight w:val="yellow"/>
              </w:rPr>
            </w:pPr>
            <w:r w:rsidRPr="003C074F">
              <w:rPr>
                <w:rFonts w:cs="Times New Roman"/>
                <w:color w:val="000000" w:themeColor="text1"/>
                <w:sz w:val="24"/>
                <w:szCs w:val="24"/>
              </w:rPr>
              <w:t>Norādīt materiālu /Specify the material</w:t>
            </w:r>
          </w:p>
        </w:tc>
        <w:tc>
          <w:tcPr>
            <w:tcW w:w="0" w:type="auto"/>
            <w:tcBorders>
              <w:top w:val="nil"/>
              <w:left w:val="nil"/>
              <w:bottom w:val="single" w:sz="4" w:space="0" w:color="auto"/>
              <w:right w:val="single" w:sz="4" w:space="0" w:color="auto"/>
            </w:tcBorders>
            <w:shd w:val="clear" w:color="auto" w:fill="auto"/>
            <w:vAlign w:val="center"/>
          </w:tcPr>
          <w:p w14:paraId="754C8A92"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93"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94" w14:textId="77777777" w:rsidR="00966A8B" w:rsidRPr="003C074F" w:rsidRDefault="00966A8B" w:rsidP="00966A8B">
            <w:pPr>
              <w:jc w:val="center"/>
              <w:rPr>
                <w:color w:val="000000" w:themeColor="text1"/>
                <w:lang w:eastAsia="lv-LV"/>
              </w:rPr>
            </w:pPr>
          </w:p>
        </w:tc>
      </w:tr>
      <w:tr w:rsidR="003C074F" w:rsidRPr="003C074F" w14:paraId="754C8A9C"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96" w14:textId="77777777" w:rsidR="00966A8B" w:rsidRPr="003C074F" w:rsidRDefault="00966A8B" w:rsidP="00966A8B">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97" w14:textId="49BF3F9C" w:rsidR="00966A8B" w:rsidRPr="003C074F" w:rsidRDefault="00966A8B" w:rsidP="00966A8B">
            <w:pPr>
              <w:pStyle w:val="Normaltabula"/>
              <w:rPr>
                <w:rFonts w:cs="Times New Roman"/>
                <w:color w:val="000000" w:themeColor="text1"/>
                <w:sz w:val="24"/>
                <w:szCs w:val="24"/>
                <w:highlight w:val="yellow"/>
              </w:rPr>
            </w:pPr>
            <w:r w:rsidRPr="003C074F">
              <w:rPr>
                <w:rFonts w:cs="Times New Roman"/>
                <w:color w:val="000000" w:themeColor="text1"/>
                <w:sz w:val="24"/>
                <w:szCs w:val="24"/>
              </w:rPr>
              <w:t>UV staru izturīgi / UV resistant</w:t>
            </w:r>
          </w:p>
        </w:tc>
        <w:tc>
          <w:tcPr>
            <w:tcW w:w="0" w:type="auto"/>
            <w:tcBorders>
              <w:top w:val="nil"/>
              <w:left w:val="nil"/>
              <w:bottom w:val="single" w:sz="4" w:space="0" w:color="auto"/>
              <w:right w:val="single" w:sz="4" w:space="0" w:color="auto"/>
            </w:tcBorders>
            <w:shd w:val="clear" w:color="auto" w:fill="auto"/>
            <w:vAlign w:val="center"/>
          </w:tcPr>
          <w:p w14:paraId="754C8A98" w14:textId="2859A000" w:rsidR="00966A8B" w:rsidRPr="003C074F" w:rsidRDefault="00966A8B" w:rsidP="00966A8B">
            <w:pPr>
              <w:pStyle w:val="Normaltabula"/>
              <w:jc w:val="center"/>
              <w:rPr>
                <w:rFonts w:cs="Times New Roman"/>
                <w:color w:val="000000" w:themeColor="text1"/>
                <w:sz w:val="24"/>
                <w:szCs w:val="24"/>
                <w:highlight w:val="yellow"/>
              </w:rPr>
            </w:pPr>
            <w:r w:rsidRPr="003C074F">
              <w:rPr>
                <w:rFonts w:cs="Times New Roman"/>
                <w:color w:val="000000" w:themeColor="text1"/>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754C8A99"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9A"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9B" w14:textId="77777777" w:rsidR="00966A8B" w:rsidRPr="003C074F" w:rsidRDefault="00966A8B" w:rsidP="00966A8B">
            <w:pPr>
              <w:jc w:val="center"/>
              <w:rPr>
                <w:color w:val="000000" w:themeColor="text1"/>
                <w:lang w:eastAsia="lv-LV"/>
              </w:rPr>
            </w:pPr>
          </w:p>
        </w:tc>
      </w:tr>
      <w:tr w:rsidR="003C074F" w:rsidRPr="003C074F" w14:paraId="754C8AA3"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9D" w14:textId="77777777" w:rsidR="00966A8B" w:rsidRPr="003C074F" w:rsidRDefault="00966A8B" w:rsidP="00966A8B">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9E" w14:textId="21B59098" w:rsidR="00966A8B" w:rsidRPr="003C074F" w:rsidRDefault="00966A8B" w:rsidP="00966A8B">
            <w:pPr>
              <w:pStyle w:val="Normaltabula"/>
              <w:rPr>
                <w:rFonts w:cs="Times New Roman"/>
                <w:color w:val="000000" w:themeColor="text1"/>
                <w:sz w:val="24"/>
                <w:szCs w:val="24"/>
                <w:highlight w:val="yellow"/>
              </w:rPr>
            </w:pPr>
            <w:r w:rsidRPr="003C074F">
              <w:rPr>
                <w:rFonts w:cs="Times New Roman"/>
                <w:color w:val="000000" w:themeColor="text1"/>
                <w:sz w:val="24"/>
                <w:szCs w:val="24"/>
              </w:rPr>
              <w:t>Izmantošanai ārpus telpām / For outdoor use</w:t>
            </w:r>
          </w:p>
        </w:tc>
        <w:tc>
          <w:tcPr>
            <w:tcW w:w="0" w:type="auto"/>
            <w:tcBorders>
              <w:top w:val="nil"/>
              <w:left w:val="nil"/>
              <w:bottom w:val="single" w:sz="4" w:space="0" w:color="auto"/>
              <w:right w:val="single" w:sz="4" w:space="0" w:color="auto"/>
            </w:tcBorders>
            <w:shd w:val="clear" w:color="auto" w:fill="auto"/>
            <w:vAlign w:val="center"/>
          </w:tcPr>
          <w:p w14:paraId="754C8A9F" w14:textId="0F9B09A5" w:rsidR="00966A8B" w:rsidRPr="003C074F" w:rsidRDefault="00966A8B" w:rsidP="00966A8B">
            <w:pPr>
              <w:pStyle w:val="Normaltabula"/>
              <w:jc w:val="center"/>
              <w:rPr>
                <w:rFonts w:cs="Times New Roman"/>
                <w:color w:val="000000" w:themeColor="text1"/>
                <w:sz w:val="24"/>
                <w:szCs w:val="24"/>
                <w:highlight w:val="yellow"/>
              </w:rPr>
            </w:pPr>
            <w:r w:rsidRPr="003C074F">
              <w:rPr>
                <w:rFonts w:cs="Times New Roman"/>
                <w:color w:val="000000" w:themeColor="text1"/>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754C8AA0"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A1"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A2" w14:textId="77777777" w:rsidR="00966A8B" w:rsidRPr="003C074F" w:rsidRDefault="00966A8B" w:rsidP="00966A8B">
            <w:pPr>
              <w:jc w:val="center"/>
              <w:rPr>
                <w:color w:val="000000" w:themeColor="text1"/>
                <w:lang w:eastAsia="lv-LV"/>
              </w:rPr>
            </w:pPr>
          </w:p>
        </w:tc>
      </w:tr>
      <w:tr w:rsidR="003C074F" w:rsidRPr="003C074F" w14:paraId="754C8AAA"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A4" w14:textId="77777777" w:rsidR="00966A8B" w:rsidRPr="003C074F" w:rsidRDefault="00966A8B" w:rsidP="00966A8B">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A5" w14:textId="7FA78DC9" w:rsidR="00966A8B" w:rsidRPr="003C074F" w:rsidRDefault="00966A8B" w:rsidP="00966A8B">
            <w:pPr>
              <w:pStyle w:val="Normaltabula"/>
              <w:rPr>
                <w:rFonts w:cs="Times New Roman"/>
                <w:color w:val="000000" w:themeColor="text1"/>
                <w:sz w:val="24"/>
                <w:szCs w:val="24"/>
                <w:highlight w:val="yellow"/>
              </w:rPr>
            </w:pPr>
            <w:r w:rsidRPr="003C074F">
              <w:rPr>
                <w:rFonts w:cs="Times New Roman"/>
                <w:color w:val="000000" w:themeColor="text1"/>
                <w:sz w:val="24"/>
                <w:szCs w:val="24"/>
              </w:rPr>
              <w:t>Jānodrošina aizsardzību pret tiešu pieskaršanos zem sprieguma esošām strāvu vadošām daļām / Protection against direct contact with live live parts must be provided</w:t>
            </w:r>
          </w:p>
        </w:tc>
        <w:tc>
          <w:tcPr>
            <w:tcW w:w="0" w:type="auto"/>
            <w:tcBorders>
              <w:top w:val="nil"/>
              <w:left w:val="nil"/>
              <w:bottom w:val="single" w:sz="4" w:space="0" w:color="auto"/>
              <w:right w:val="single" w:sz="4" w:space="0" w:color="auto"/>
            </w:tcBorders>
            <w:shd w:val="clear" w:color="auto" w:fill="auto"/>
            <w:vAlign w:val="center"/>
          </w:tcPr>
          <w:p w14:paraId="754C8AA6" w14:textId="7353C3C4" w:rsidR="00966A8B" w:rsidRPr="003C074F" w:rsidRDefault="00966A8B" w:rsidP="00966A8B">
            <w:pPr>
              <w:pStyle w:val="Normaltabula"/>
              <w:jc w:val="center"/>
              <w:rPr>
                <w:rFonts w:cs="Times New Roman"/>
                <w:color w:val="000000" w:themeColor="text1"/>
                <w:sz w:val="24"/>
                <w:szCs w:val="24"/>
                <w:highlight w:val="yellow"/>
              </w:rPr>
            </w:pPr>
            <w:r w:rsidRPr="003C074F">
              <w:rPr>
                <w:rFonts w:cs="Times New Roman"/>
                <w:color w:val="000000" w:themeColor="text1"/>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754C8AA7"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A8" w14:textId="77777777" w:rsidR="00966A8B" w:rsidRPr="003C074F" w:rsidRDefault="00966A8B" w:rsidP="00966A8B">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A9" w14:textId="77777777" w:rsidR="00966A8B" w:rsidRPr="003C074F" w:rsidRDefault="00966A8B" w:rsidP="00966A8B">
            <w:pPr>
              <w:jc w:val="center"/>
              <w:rPr>
                <w:color w:val="000000" w:themeColor="text1"/>
                <w:lang w:eastAsia="lv-LV"/>
              </w:rPr>
            </w:pPr>
          </w:p>
        </w:tc>
      </w:tr>
    </w:tbl>
    <w:p w14:paraId="754C8AE7" w14:textId="77777777" w:rsidR="00764004" w:rsidRDefault="00764004" w:rsidP="00764004">
      <w:pPr>
        <w:pStyle w:val="Title"/>
        <w:widowControl w:val="0"/>
        <w:rPr>
          <w:bCs w:val="0"/>
          <w:noProof/>
          <w:sz w:val="24"/>
          <w:szCs w:val="22"/>
          <w:lang w:eastAsia="lv-LV"/>
        </w:rPr>
      </w:pPr>
      <w:r w:rsidRPr="00F82F17">
        <w:rPr>
          <w:bCs w:val="0"/>
          <w:noProof/>
          <w:sz w:val="24"/>
          <w:szCs w:val="22"/>
          <w:lang w:eastAsia="lv-LV"/>
        </w:rPr>
        <w:t>Attēlam ir informatīvs raksturs</w:t>
      </w:r>
    </w:p>
    <w:p w14:paraId="754C8AE9" w14:textId="77777777" w:rsidR="006E6534" w:rsidRDefault="006E6534" w:rsidP="006E6534">
      <w:pPr>
        <w:pStyle w:val="Header"/>
      </w:pPr>
    </w:p>
    <w:p w14:paraId="754C8AEA" w14:textId="77777777" w:rsidR="006E6534" w:rsidRPr="00F82F17" w:rsidRDefault="006E6534" w:rsidP="00764004">
      <w:pPr>
        <w:pStyle w:val="Title"/>
        <w:widowControl w:val="0"/>
        <w:rPr>
          <w:bCs w:val="0"/>
          <w:noProof/>
          <w:sz w:val="24"/>
          <w:szCs w:val="22"/>
          <w:lang w:eastAsia="lv-LV"/>
        </w:rPr>
      </w:pPr>
    </w:p>
    <w:p w14:paraId="754C8AEC" w14:textId="438E5736" w:rsidR="00627BFE" w:rsidRDefault="00627BFE" w:rsidP="00DB6815">
      <w:pPr>
        <w:spacing w:after="200" w:line="276" w:lineRule="auto"/>
        <w:jc w:val="center"/>
      </w:pPr>
    </w:p>
    <w:p w14:paraId="754C8AF1" w14:textId="3FF20EA0" w:rsidR="00627BFE" w:rsidRPr="00E77323" w:rsidRDefault="00835C04" w:rsidP="00627BFE">
      <w:pPr>
        <w:jc w:val="center"/>
      </w:pPr>
      <w:r>
        <w:rPr>
          <w:noProof/>
          <w:lang w:eastAsia="lv-LV"/>
        </w:rPr>
        <w:drawing>
          <wp:inline distT="0" distB="0" distL="0" distR="0" wp14:anchorId="4427D835" wp14:editId="4768FC33">
            <wp:extent cx="1162278" cy="1162278"/>
            <wp:effectExtent l="0" t="0" r="0" b="0"/>
            <wp:docPr id="5" name="Picture 5" descr="Lightweight Conductor Cover 35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ghtweight Conductor Cover 35K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6515" cy="1176515"/>
                    </a:xfrm>
                    <a:prstGeom prst="rect">
                      <a:avLst/>
                    </a:prstGeom>
                    <a:noFill/>
                    <a:ln>
                      <a:noFill/>
                    </a:ln>
                  </pic:spPr>
                </pic:pic>
              </a:graphicData>
            </a:graphic>
          </wp:inline>
        </w:drawing>
      </w:r>
    </w:p>
    <w:sectPr w:rsidR="00627BFE" w:rsidRPr="00E77323" w:rsidSect="003C074F">
      <w:headerReference w:type="default" r:id="rId11"/>
      <w:footerReference w:type="default" r:id="rId12"/>
      <w:footerReference w:type="first" r:id="rId13"/>
      <w:pgSz w:w="16838" w:h="11906" w:orient="landscape"/>
      <w:pgMar w:top="1800" w:right="1440" w:bottom="1800" w:left="1440" w:header="708" w:footer="708" w:gutter="0"/>
      <w:pgNumType w:chapStyle="5"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C16FD" w14:textId="77777777" w:rsidR="00BC4CD3" w:rsidRDefault="00BC4CD3" w:rsidP="00764004">
      <w:r>
        <w:separator/>
      </w:r>
    </w:p>
  </w:endnote>
  <w:endnote w:type="continuationSeparator" w:id="0">
    <w:p w14:paraId="0FB788EA" w14:textId="77777777" w:rsidR="00BC4CD3" w:rsidRDefault="00BC4CD3"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377438"/>
      <w:docPartObj>
        <w:docPartGallery w:val="Page Numbers (Bottom of Page)"/>
        <w:docPartUnique/>
      </w:docPartObj>
    </w:sdtPr>
    <w:sdtEndPr>
      <w:rPr>
        <w:noProof/>
      </w:rPr>
    </w:sdtEndPr>
    <w:sdtContent>
      <w:p w14:paraId="040E0213" w14:textId="75040B90" w:rsidR="003C074F" w:rsidRDefault="003C07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07F8F7" w14:textId="77777777" w:rsidR="003C074F" w:rsidRDefault="003C0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629768"/>
      <w:docPartObj>
        <w:docPartGallery w:val="Page Numbers (Bottom of Page)"/>
        <w:docPartUnique/>
      </w:docPartObj>
    </w:sdtPr>
    <w:sdtEndPr>
      <w:rPr>
        <w:noProof/>
      </w:rPr>
    </w:sdtEndPr>
    <w:sdtContent>
      <w:p w14:paraId="3600842E" w14:textId="3DD4EF22" w:rsidR="003C074F" w:rsidRDefault="003C07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925F8" w14:textId="77777777" w:rsidR="003C074F" w:rsidRDefault="003C0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95AD" w14:textId="77777777" w:rsidR="00BC4CD3" w:rsidRDefault="00BC4CD3" w:rsidP="00764004">
      <w:r>
        <w:separator/>
      </w:r>
    </w:p>
  </w:footnote>
  <w:footnote w:type="continuationSeparator" w:id="0">
    <w:p w14:paraId="56D7D866" w14:textId="77777777" w:rsidR="00BC4CD3" w:rsidRDefault="00BC4CD3" w:rsidP="00764004">
      <w:r>
        <w:continuationSeparator/>
      </w:r>
    </w:p>
  </w:footnote>
  <w:footnote w:id="1">
    <w:p w14:paraId="754C8AFD" w14:textId="6A160E3D" w:rsidR="006A5F0B" w:rsidRPr="006A5F0B" w:rsidRDefault="006A5F0B">
      <w:pPr>
        <w:pStyle w:val="FootnoteText"/>
        <w:rPr>
          <w:sz w:val="18"/>
          <w:szCs w:val="18"/>
        </w:rPr>
      </w:pPr>
      <w:r w:rsidRPr="00F17E07">
        <w:rPr>
          <w:rStyle w:val="FootnoteReference"/>
        </w:rPr>
        <w:footnoteRef/>
      </w:r>
      <w:bookmarkStart w:id="0" w:name="_Hlk66434064"/>
      <w:r w:rsidR="00CB2BC4" w:rsidRPr="00D318C4">
        <w:rPr>
          <w:noProof/>
          <w:sz w:val="18"/>
          <w:szCs w:val="18"/>
          <w:lang w:val="en-US"/>
        </w:rPr>
        <w:t xml:space="preserve">Ja norādīta vērtība, piedāvājums var būt ar </w:t>
      </w:r>
      <w:r w:rsidR="00CB2BC4">
        <w:rPr>
          <w:noProof/>
          <w:sz w:val="18"/>
          <w:szCs w:val="18"/>
          <w:lang w:val="en-US"/>
        </w:rPr>
        <w:t xml:space="preserve">norādīto vērtību vai </w:t>
      </w:r>
      <w:r w:rsidR="00CB2BC4" w:rsidRPr="00D318C4">
        <w:rPr>
          <w:noProof/>
          <w:sz w:val="18"/>
          <w:szCs w:val="18"/>
          <w:lang w:val="en-US"/>
        </w:rPr>
        <w:t>augstāku</w:t>
      </w:r>
      <w:r w:rsidR="00CB2BC4">
        <w:rPr>
          <w:noProof/>
          <w:sz w:val="18"/>
          <w:szCs w:val="18"/>
          <w:lang w:val="en-US"/>
        </w:rPr>
        <w:t xml:space="preserve"> (labāku). J</w:t>
      </w:r>
      <w:r w:rsidR="00CB2BC4"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00CB2BC4" w:rsidRPr="00D318C4">
        <w:rPr>
          <w:noProof/>
          <w:color w:val="000000"/>
          <w:sz w:val="18"/>
          <w:szCs w:val="18"/>
          <w:lang w:val="en-US"/>
        </w:rPr>
        <w:t>÷"</w:t>
      </w:r>
      <w:r w:rsidR="00CB2BC4" w:rsidRPr="00D318C4">
        <w:rPr>
          <w:noProof/>
          <w:sz w:val="18"/>
          <w:szCs w:val="18"/>
          <w:lang w:val="en-US"/>
        </w:rPr>
        <w:t>, jānodrošina, lai piedāvājums atbilstu kādai no vērtību robežās esošai vērtībai</w:t>
      </w:r>
      <w:bookmarkEnd w:id="0"/>
      <w:r w:rsidR="00CB2BC4" w:rsidRPr="00D318C4">
        <w:rPr>
          <w:noProof/>
          <w:sz w:val="18"/>
          <w:szCs w:val="18"/>
          <w:lang w:val="en-US"/>
        </w:rPr>
        <w:t xml:space="preserve">, nepārsniedzot zemāko vai augstāko norādītā diapazona vērtību / If a value is specified, the offered value should be as requested or </w:t>
      </w:r>
      <w:r w:rsidR="00CB2BC4">
        <w:rPr>
          <w:noProof/>
          <w:sz w:val="18"/>
          <w:szCs w:val="18"/>
          <w:lang w:val="en-US"/>
        </w:rPr>
        <w:t>higher (</w:t>
      </w:r>
      <w:r w:rsidR="00CB2BC4" w:rsidRPr="00D318C4">
        <w:rPr>
          <w:noProof/>
          <w:sz w:val="18"/>
          <w:szCs w:val="18"/>
          <w:lang w:val="en-US"/>
        </w:rPr>
        <w:t>better</w:t>
      </w:r>
      <w:r w:rsidR="00CB2BC4">
        <w:rPr>
          <w:noProof/>
          <w:sz w:val="18"/>
          <w:szCs w:val="18"/>
          <w:lang w:val="en-US"/>
        </w:rPr>
        <w:t>)</w:t>
      </w:r>
      <w:r w:rsidR="00CB2BC4" w:rsidRPr="00D318C4">
        <w:rPr>
          <w:noProof/>
          <w:sz w:val="18"/>
          <w:szCs w:val="18"/>
          <w:lang w:val="en-US"/>
        </w:rPr>
        <w:t>.</w:t>
      </w:r>
      <w:r w:rsidR="00CB2BC4">
        <w:rPr>
          <w:noProof/>
          <w:sz w:val="18"/>
          <w:szCs w:val="18"/>
          <w:lang w:val="en-US"/>
        </w:rPr>
        <w:t xml:space="preserve"> </w:t>
      </w:r>
      <w:r w:rsidR="00CB2BC4" w:rsidRPr="00D318C4">
        <w:rPr>
          <w:noProof/>
          <w:sz w:val="18"/>
          <w:szCs w:val="18"/>
          <w:lang w:val="en-US"/>
        </w:rPr>
        <w:t>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w:t>
      </w:r>
    </w:p>
  </w:footnote>
  <w:footnote w:id="2">
    <w:p w14:paraId="754C8AFE" w14:textId="77777777" w:rsidR="008B350B" w:rsidRDefault="008B350B" w:rsidP="00FC1428">
      <w:pPr>
        <w:pStyle w:val="FootnoteText"/>
      </w:pPr>
      <w:r w:rsidRPr="006A5F0B">
        <w:rPr>
          <w:rStyle w:val="FootnoteReference"/>
          <w:sz w:val="18"/>
          <w:szCs w:val="18"/>
        </w:rPr>
        <w:footnoteRef/>
      </w:r>
      <w:r w:rsidRPr="006A5F0B">
        <w:rPr>
          <w:sz w:val="18"/>
          <w:szCs w:val="18"/>
        </w:rPr>
        <w:t xml:space="preserve"> </w:t>
      </w:r>
      <w:bookmarkStart w:id="1" w:name="_Hlk64369209"/>
      <w:bookmarkStart w:id="2" w:name="_Hlk67294101"/>
      <w:r w:rsidR="006A5F0B" w:rsidRPr="006A5F0B">
        <w:rPr>
          <w:noProof/>
          <w:sz w:val="18"/>
          <w:szCs w:val="18"/>
        </w:rPr>
        <w:t>Lai pārliecinātos par atbilstību,</w:t>
      </w:r>
      <w:bookmarkEnd w:id="1"/>
      <w:r w:rsidR="006A5F0B" w:rsidRPr="006A5F0B">
        <w:rPr>
          <w:noProof/>
          <w:sz w:val="18"/>
          <w:szCs w:val="18"/>
        </w:rPr>
        <w:t xml:space="preserve"> </w:t>
      </w:r>
      <w:bookmarkStart w:id="3"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3"/>
      <w:r w:rsidR="006A5F0B" w:rsidRPr="006A5F0B">
        <w:rPr>
          <w:noProof/>
          <w:sz w:val="18"/>
          <w:szCs w:val="18"/>
        </w:rPr>
        <w:t xml:space="preserve">. </w:t>
      </w:r>
      <w:bookmarkStart w:id="4" w:name="_Hlk64369228"/>
      <w:r w:rsidR="006A5F0B" w:rsidRPr="006A5F0B">
        <w:rPr>
          <w:noProof/>
          <w:sz w:val="18"/>
          <w:szCs w:val="18"/>
          <w:lang w:val="en-US"/>
        </w:rPr>
        <w:t>Atbilstība tehniskajiem parametriem tiks pārbaudīta arī sadaļā "Dokumentācija" minētajos dokumentos</w:t>
      </w:r>
      <w:bookmarkEnd w:id="2"/>
      <w:bookmarkEnd w:id="4"/>
      <w:r w:rsidR="006A5F0B" w:rsidRPr="006A5F0B">
        <w:rPr>
          <w:noProof/>
          <w:sz w:val="18"/>
          <w:szCs w:val="18"/>
          <w:lang w:val="en-US"/>
        </w:rPr>
        <w:t xml:space="preserve">/ </w:t>
      </w:r>
      <w:bookmarkStart w:id="5" w:name="_Hlk70602171"/>
      <w:r w:rsidR="006A5F0B" w:rsidRPr="006A5F0B">
        <w:rPr>
          <w:noProof/>
          <w:sz w:val="18"/>
          <w:szCs w:val="18"/>
          <w:lang w:val="en-US"/>
        </w:rPr>
        <w:t>Specify the exact source of the technical information (title and page of submitted document) to ensure compliance to provided information</w:t>
      </w:r>
      <w:bookmarkEnd w:id="5"/>
      <w:r w:rsidR="006A5F0B" w:rsidRPr="006A5F0B">
        <w:rPr>
          <w:noProof/>
          <w:sz w:val="18"/>
          <w:szCs w:val="18"/>
          <w:lang w:val="en-US"/>
        </w:rPr>
        <w:t>. Compliance with the technical parameters will be checked also in the documents mentioned in the "Documentation" section</w:t>
      </w:r>
      <w:r w:rsidR="006A5F0B">
        <w:rPr>
          <w:noProof/>
          <w:lang w:val="en-US"/>
        </w:rPr>
        <w:t xml:space="preserve"> </w:t>
      </w:r>
    </w:p>
  </w:footnote>
  <w:footnote w:id="3">
    <w:p w14:paraId="754C8AFF" w14:textId="77777777"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bookmarkStart w:id="6" w:name="_Hlk70602193"/>
      <w:r w:rsidR="007316CC" w:rsidRPr="007316CC">
        <w:rPr>
          <w:noProof/>
          <w:sz w:val="18"/>
          <w:szCs w:val="18"/>
          <w:lang w:val="en-US"/>
        </w:rPr>
        <w:t>/ AS "Sadales tīkls" materials category number and name</w:t>
      </w:r>
      <w:bookmarkEnd w:id="6"/>
    </w:p>
  </w:footnote>
  <w:footnote w:id="4">
    <w:p w14:paraId="754C8B00" w14:textId="77777777" w:rsidR="007316CC" w:rsidRPr="007316CC" w:rsidRDefault="008B350B"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bookmarkStart w:id="7" w:name="_Hlk70624007"/>
      <w:r w:rsidR="007316CC" w:rsidRPr="007316CC">
        <w:rPr>
          <w:noProof/>
          <w:color w:val="000000"/>
          <w:sz w:val="18"/>
          <w:szCs w:val="18"/>
          <w:lang w:val="en-US" w:eastAsia="lv-LV"/>
        </w:rPr>
        <w:t>/</w:t>
      </w:r>
      <w:r w:rsidR="007316CC" w:rsidRPr="007316CC">
        <w:rPr>
          <w:noProof/>
          <w:color w:val="000000"/>
          <w:sz w:val="18"/>
          <w:szCs w:val="18"/>
          <w:lang w:val="en-US"/>
        </w:rPr>
        <w:t xml:space="preserve"> Specify full product type designation (model name</w:t>
      </w:r>
      <w:r w:rsidR="007316CC" w:rsidRPr="007316CC">
        <w:rPr>
          <w:noProof/>
          <w:color w:val="000000"/>
          <w:sz w:val="18"/>
          <w:szCs w:val="18"/>
          <w:lang w:val="en-US" w:eastAsia="lv-LV"/>
        </w:rPr>
        <w:t>/reference/code)</w:t>
      </w:r>
      <w:bookmarkEnd w:id="7"/>
    </w:p>
    <w:p w14:paraId="754C8B01" w14:textId="77777777" w:rsidR="008B350B" w:rsidRDefault="008B350B" w:rsidP="008B350B">
      <w:pPr>
        <w:pStyle w:val="FootnoteText"/>
      </w:pPr>
    </w:p>
  </w:footnote>
  <w:footnote w:id="5">
    <w:p w14:paraId="72373711" w14:textId="77777777" w:rsidR="000F6189" w:rsidRPr="007316CC" w:rsidRDefault="000F6189"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Pr="007316CC">
        <w:rPr>
          <w:noProof/>
          <w:color w:val="000000"/>
          <w:sz w:val="18"/>
          <w:szCs w:val="18"/>
          <w:lang w:val="en-US" w:eastAsia="lv-LV"/>
        </w:rPr>
        <w:t>Norādīt pilnu preces tipa apzīmējumu (modeļa nosaukums/reference/cods)/</w:t>
      </w:r>
      <w:r w:rsidRPr="007316CC">
        <w:rPr>
          <w:noProof/>
          <w:color w:val="000000"/>
          <w:sz w:val="18"/>
          <w:szCs w:val="18"/>
          <w:lang w:val="en-US"/>
        </w:rPr>
        <w:t xml:space="preserve"> Specify full product type designation (model name</w:t>
      </w:r>
      <w:r w:rsidRPr="007316CC">
        <w:rPr>
          <w:noProof/>
          <w:color w:val="000000"/>
          <w:sz w:val="18"/>
          <w:szCs w:val="18"/>
          <w:lang w:val="en-US" w:eastAsia="lv-LV"/>
        </w:rPr>
        <w:t>/reference/code)</w:t>
      </w:r>
    </w:p>
    <w:p w14:paraId="4B486E80" w14:textId="77777777" w:rsidR="000F6189" w:rsidRDefault="000F6189" w:rsidP="008B350B">
      <w:pPr>
        <w:pStyle w:val="FootnoteText"/>
      </w:pPr>
    </w:p>
  </w:footnote>
  <w:footnote w:id="6">
    <w:p w14:paraId="314828AB" w14:textId="77777777" w:rsidR="000F6189" w:rsidRPr="00B61266" w:rsidRDefault="000F6189" w:rsidP="00CE6B3E">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84CF539" w14:textId="77777777" w:rsidR="000F6189" w:rsidRPr="00194656" w:rsidRDefault="000F6189" w:rsidP="00CE6B3E">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B686205" w14:textId="77777777" w:rsidR="000F6189" w:rsidRDefault="000F6189" w:rsidP="00CE6B3E">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8AFA" w14:textId="52E44B81" w:rsidR="00764004" w:rsidRDefault="00764004" w:rsidP="00764004">
    <w:pPr>
      <w:pStyle w:val="Header"/>
      <w:jc w:val="right"/>
    </w:pPr>
    <w:r>
      <w:t xml:space="preserve">TS </w:t>
    </w:r>
    <w:r w:rsidR="00167FB3" w:rsidRPr="00167FB3">
      <w:t>0401.</w:t>
    </w:r>
    <w:r w:rsidR="00A46BD4">
      <w:t>6</w:t>
    </w:r>
    <w:r w:rsidR="00167FB3" w:rsidRPr="00167FB3">
      <w:t>0</w:t>
    </w:r>
    <w:r w:rsidR="003E361A">
      <w:t>x</w:t>
    </w:r>
    <w:r w:rsidRPr="00167FB3">
      <w:t xml:space="preserve"> v1</w:t>
    </w:r>
  </w:p>
  <w:p w14:paraId="754C8AFB" w14:textId="129D8F20" w:rsidR="006A5F0B" w:rsidRDefault="006A5F0B" w:rsidP="00B56FE9">
    <w:pPr>
      <w:jc w:val="right"/>
    </w:pPr>
  </w:p>
  <w:p w14:paraId="754C8AFC" w14:textId="77777777" w:rsidR="00764004" w:rsidRDefault="00764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188720545">
    <w:abstractNumId w:val="2"/>
  </w:num>
  <w:num w:numId="2" w16cid:durableId="2143766859">
    <w:abstractNumId w:val="3"/>
  </w:num>
  <w:num w:numId="3" w16cid:durableId="204949539">
    <w:abstractNumId w:val="0"/>
  </w:num>
  <w:num w:numId="4" w16cid:durableId="1103915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69"/>
    <w:rsid w:val="000003A5"/>
    <w:rsid w:val="00032487"/>
    <w:rsid w:val="00035E82"/>
    <w:rsid w:val="00084CF6"/>
    <w:rsid w:val="00086744"/>
    <w:rsid w:val="00091EC1"/>
    <w:rsid w:val="00093BAD"/>
    <w:rsid w:val="000A5B42"/>
    <w:rsid w:val="000B08A1"/>
    <w:rsid w:val="000C10C7"/>
    <w:rsid w:val="000F6189"/>
    <w:rsid w:val="00165CAF"/>
    <w:rsid w:val="00167FB3"/>
    <w:rsid w:val="00181942"/>
    <w:rsid w:val="001C4DD3"/>
    <w:rsid w:val="001E6CD9"/>
    <w:rsid w:val="001F7A17"/>
    <w:rsid w:val="002038A9"/>
    <w:rsid w:val="0026314C"/>
    <w:rsid w:val="00272CA5"/>
    <w:rsid w:val="002772DF"/>
    <w:rsid w:val="002B4B5B"/>
    <w:rsid w:val="0030058D"/>
    <w:rsid w:val="00300CD5"/>
    <w:rsid w:val="003048D8"/>
    <w:rsid w:val="00320C55"/>
    <w:rsid w:val="00343647"/>
    <w:rsid w:val="00362034"/>
    <w:rsid w:val="003A78BF"/>
    <w:rsid w:val="003B20EC"/>
    <w:rsid w:val="003C004A"/>
    <w:rsid w:val="003C074F"/>
    <w:rsid w:val="003E361A"/>
    <w:rsid w:val="004046FC"/>
    <w:rsid w:val="00444CFA"/>
    <w:rsid w:val="0045497E"/>
    <w:rsid w:val="004A5EA5"/>
    <w:rsid w:val="004A6E30"/>
    <w:rsid w:val="004F5003"/>
    <w:rsid w:val="00504086"/>
    <w:rsid w:val="00504F77"/>
    <w:rsid w:val="00517DE4"/>
    <w:rsid w:val="00562F5B"/>
    <w:rsid w:val="005766AC"/>
    <w:rsid w:val="005F55C5"/>
    <w:rsid w:val="005F5BD6"/>
    <w:rsid w:val="005F7441"/>
    <w:rsid w:val="00627BFE"/>
    <w:rsid w:val="00632745"/>
    <w:rsid w:val="006608FF"/>
    <w:rsid w:val="006A5F0B"/>
    <w:rsid w:val="006E6534"/>
    <w:rsid w:val="00717D42"/>
    <w:rsid w:val="007316CC"/>
    <w:rsid w:val="00762571"/>
    <w:rsid w:val="00764004"/>
    <w:rsid w:val="007862D7"/>
    <w:rsid w:val="007B5582"/>
    <w:rsid w:val="008129B6"/>
    <w:rsid w:val="00835C04"/>
    <w:rsid w:val="00883170"/>
    <w:rsid w:val="00887A6E"/>
    <w:rsid w:val="0089606E"/>
    <w:rsid w:val="008B350B"/>
    <w:rsid w:val="008C5404"/>
    <w:rsid w:val="008D2C6E"/>
    <w:rsid w:val="008D3366"/>
    <w:rsid w:val="00921F8E"/>
    <w:rsid w:val="00941889"/>
    <w:rsid w:val="00947980"/>
    <w:rsid w:val="00966A8B"/>
    <w:rsid w:val="00974A17"/>
    <w:rsid w:val="009836F5"/>
    <w:rsid w:val="009B17D6"/>
    <w:rsid w:val="009D6A48"/>
    <w:rsid w:val="009F2FBD"/>
    <w:rsid w:val="00A46BD4"/>
    <w:rsid w:val="00A65E7D"/>
    <w:rsid w:val="00A928EF"/>
    <w:rsid w:val="00A9716D"/>
    <w:rsid w:val="00AC02A5"/>
    <w:rsid w:val="00AF6727"/>
    <w:rsid w:val="00B40EA1"/>
    <w:rsid w:val="00B56FE9"/>
    <w:rsid w:val="00B81FB9"/>
    <w:rsid w:val="00B9005D"/>
    <w:rsid w:val="00B90CAE"/>
    <w:rsid w:val="00BB2660"/>
    <w:rsid w:val="00BC278A"/>
    <w:rsid w:val="00BC4CD3"/>
    <w:rsid w:val="00BF1E69"/>
    <w:rsid w:val="00C00571"/>
    <w:rsid w:val="00C03569"/>
    <w:rsid w:val="00C07704"/>
    <w:rsid w:val="00C334EA"/>
    <w:rsid w:val="00CA52C8"/>
    <w:rsid w:val="00CB2BC4"/>
    <w:rsid w:val="00CB7C2F"/>
    <w:rsid w:val="00CE6B3E"/>
    <w:rsid w:val="00CF2795"/>
    <w:rsid w:val="00CF3B72"/>
    <w:rsid w:val="00D04621"/>
    <w:rsid w:val="00D505C9"/>
    <w:rsid w:val="00D75FCC"/>
    <w:rsid w:val="00D7728E"/>
    <w:rsid w:val="00D77DF7"/>
    <w:rsid w:val="00D817DE"/>
    <w:rsid w:val="00D853D8"/>
    <w:rsid w:val="00D95C98"/>
    <w:rsid w:val="00DB6815"/>
    <w:rsid w:val="00DC3828"/>
    <w:rsid w:val="00DC62F1"/>
    <w:rsid w:val="00DE4867"/>
    <w:rsid w:val="00E0454F"/>
    <w:rsid w:val="00E11749"/>
    <w:rsid w:val="00E1402F"/>
    <w:rsid w:val="00E32D89"/>
    <w:rsid w:val="00E73FEC"/>
    <w:rsid w:val="00E77323"/>
    <w:rsid w:val="00E90E4C"/>
    <w:rsid w:val="00E971BB"/>
    <w:rsid w:val="00EA6BA0"/>
    <w:rsid w:val="00EC3D1D"/>
    <w:rsid w:val="00ED4D1E"/>
    <w:rsid w:val="00F10A06"/>
    <w:rsid w:val="00F15A19"/>
    <w:rsid w:val="00F161FC"/>
    <w:rsid w:val="00F17E07"/>
    <w:rsid w:val="00F920C7"/>
    <w:rsid w:val="00FD589D"/>
    <w:rsid w:val="00FD607D"/>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iPriority w:val="99"/>
    <w:unhideWhenUsed/>
    <w:rsid w:val="00764004"/>
    <w:rPr>
      <w:sz w:val="20"/>
      <w:szCs w:val="20"/>
    </w:rPr>
  </w:style>
  <w:style w:type="character" w:customStyle="1" w:styleId="FootnoteTextChar">
    <w:name w:val="Footnote Text Char"/>
    <w:basedOn w:val="DefaultParagraphFont"/>
    <w:link w:val="FootnoteText"/>
    <w:uiPriority w:val="99"/>
    <w:rsid w:val="00764004"/>
    <w:rPr>
      <w:rFonts w:ascii="Times New Roman" w:eastAsia="Times New Roman" w:hAnsi="Times New Roman" w:cs="Times New Roman"/>
      <w:sz w:val="20"/>
      <w:szCs w:val="20"/>
    </w:rPr>
  </w:style>
  <w:style w:type="character" w:styleId="FootnoteReference">
    <w:name w:val="footnote reference"/>
    <w:basedOn w:val="DefaultParagraphFont"/>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 w:type="paragraph" w:styleId="Revision">
    <w:name w:val="Revision"/>
    <w:hidden/>
    <w:uiPriority w:val="99"/>
    <w:semiHidden/>
    <w:rsid w:val="000B08A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361AC45-8F45-429E-8F8E-21445C5B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4032</Words>
  <Characters>2299</Characters>
  <Application>Microsoft Office Word</Application>
  <DocSecurity>0</DocSecurity>
  <Lines>19</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2025-07-23T10:30:00Z</dcterms:created>
  <dcterms:modified xsi:type="dcterms:W3CDTF">2025-07-23T10:30:00Z</dcterms:modified>
  <cp:category/>
  <cp:contentStatus/>
</cp:coreProperties>
</file>