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E0AA" w14:textId="77777777" w:rsidR="002D7B20" w:rsidRPr="00847ACD" w:rsidRDefault="002D7B20" w:rsidP="002D7B20">
      <w:pPr>
        <w:pStyle w:val="Title"/>
        <w:widowControl w:val="0"/>
        <w:rPr>
          <w:sz w:val="22"/>
          <w:szCs w:val="22"/>
        </w:rPr>
      </w:pPr>
      <w:r w:rsidRPr="00847ACD">
        <w:rPr>
          <w:sz w:val="22"/>
          <w:szCs w:val="22"/>
        </w:rPr>
        <w:t xml:space="preserve">TEHNISKĀ SPECIFIKĀCIJA </w:t>
      </w:r>
      <w:r>
        <w:rPr>
          <w:sz w:val="22"/>
          <w:szCs w:val="22"/>
        </w:rPr>
        <w:t xml:space="preserve">Nr. </w:t>
      </w:r>
      <w:r w:rsidRPr="00847ACD">
        <w:rPr>
          <w:sz w:val="22"/>
          <w:szCs w:val="22"/>
        </w:rPr>
        <w:t>TS 0413.103 v</w:t>
      </w:r>
      <w:r>
        <w:rPr>
          <w:sz w:val="22"/>
          <w:szCs w:val="22"/>
        </w:rPr>
        <w:t>1</w:t>
      </w:r>
    </w:p>
    <w:p w14:paraId="05E5C13D" w14:textId="77777777" w:rsidR="002D7B20" w:rsidRPr="00847ACD" w:rsidRDefault="002D7B20" w:rsidP="002D7B20">
      <w:pPr>
        <w:pStyle w:val="Title"/>
        <w:widowControl w:val="0"/>
        <w:rPr>
          <w:sz w:val="22"/>
          <w:szCs w:val="22"/>
        </w:rPr>
      </w:pPr>
      <w:r w:rsidRPr="00491287">
        <w:rPr>
          <w:sz w:val="22"/>
          <w:szCs w:val="22"/>
        </w:rPr>
        <w:t>Sprieguma uzrādītājs divpolu 1kV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73"/>
        <w:gridCol w:w="5759"/>
        <w:gridCol w:w="2268"/>
        <w:gridCol w:w="2977"/>
        <w:gridCol w:w="1985"/>
        <w:gridCol w:w="1388"/>
      </w:tblGrid>
      <w:tr w:rsidR="002D7B20" w:rsidRPr="00847ACD" w14:paraId="57B81A42" w14:textId="77777777" w:rsidTr="00AA328A">
        <w:trPr>
          <w:trHeight w:val="20"/>
          <w:tblHeader/>
        </w:trPr>
        <w:tc>
          <w:tcPr>
            <w:tcW w:w="473" w:type="dxa"/>
            <w:vAlign w:val="center"/>
          </w:tcPr>
          <w:p w14:paraId="5A32EEB7" w14:textId="77777777" w:rsidR="002D7B20" w:rsidRPr="00847ACD" w:rsidRDefault="002D7B20" w:rsidP="00AA328A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Nr</w:t>
            </w:r>
          </w:p>
        </w:tc>
        <w:tc>
          <w:tcPr>
            <w:tcW w:w="5759" w:type="dxa"/>
            <w:vAlign w:val="center"/>
            <w:hideMark/>
          </w:tcPr>
          <w:p w14:paraId="6EFCCD1A" w14:textId="77777777" w:rsidR="002D7B20" w:rsidRPr="00847ACD" w:rsidRDefault="002D7B20" w:rsidP="00AA328A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sz w:val="22"/>
                <w:lang w:eastAsia="lv-LV"/>
              </w:rPr>
              <w:t>Apraksts</w:t>
            </w:r>
          </w:p>
        </w:tc>
        <w:tc>
          <w:tcPr>
            <w:tcW w:w="2268" w:type="dxa"/>
            <w:vAlign w:val="center"/>
            <w:hideMark/>
          </w:tcPr>
          <w:p w14:paraId="73554A7D" w14:textId="77777777" w:rsidR="002D7B20" w:rsidRPr="00847ACD" w:rsidRDefault="002D7B20" w:rsidP="00AA328A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sz w:val="22"/>
                <w:lang w:eastAsia="lv-LV"/>
              </w:rPr>
              <w:t xml:space="preserve">Minimālā tehniskā prasība </w:t>
            </w:r>
            <w:r w:rsidRPr="00847ACD">
              <w:rPr>
                <w:rStyle w:val="FootnoteReference"/>
                <w:rFonts w:cs="Times New Roman"/>
                <w:b/>
                <w:sz w:val="22"/>
                <w:lang w:eastAsia="lv-LV"/>
              </w:rPr>
              <w:footnoteReference w:id="1"/>
            </w:r>
          </w:p>
        </w:tc>
        <w:tc>
          <w:tcPr>
            <w:tcW w:w="2977" w:type="dxa"/>
            <w:vAlign w:val="center"/>
            <w:hideMark/>
          </w:tcPr>
          <w:p w14:paraId="2A179AEB" w14:textId="77777777" w:rsidR="002D7B20" w:rsidRPr="00847ACD" w:rsidRDefault="002D7B20" w:rsidP="00AA328A">
            <w:pPr>
              <w:jc w:val="center"/>
              <w:rPr>
                <w:rFonts w:cs="Times New Roman"/>
                <w:b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sz w:val="22"/>
                <w:lang w:eastAsia="lv-LV"/>
              </w:rPr>
              <w:t>Piedāvātās preces konkrētais tehniskais apraksts</w:t>
            </w:r>
          </w:p>
        </w:tc>
        <w:tc>
          <w:tcPr>
            <w:tcW w:w="1985" w:type="dxa"/>
            <w:vAlign w:val="center"/>
            <w:hideMark/>
          </w:tcPr>
          <w:p w14:paraId="669EE67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847ACD">
              <w:rPr>
                <w:rFonts w:eastAsia="Calibri" w:cs="Times New Roman"/>
                <w:b/>
                <w:bCs/>
                <w:sz w:val="22"/>
              </w:rPr>
              <w:t xml:space="preserve">Avots </w:t>
            </w:r>
            <w:r w:rsidRPr="00847ACD">
              <w:rPr>
                <w:rFonts w:eastAsia="Calibri" w:cs="Times New Roman"/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1388" w:type="dxa"/>
            <w:vAlign w:val="center"/>
            <w:hideMark/>
          </w:tcPr>
          <w:p w14:paraId="78FB31F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2D7B20" w:rsidRPr="00847ACD" w14:paraId="0716A6BD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4CD42DDE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b/>
                <w:bCs/>
                <w:sz w:val="22"/>
                <w:lang w:eastAsia="lv-LV"/>
              </w:rPr>
              <w:t>Oligātās prasības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2F079F7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E83A3D0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7B304D69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50283DA4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0B07623A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4FFC13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8636CC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FF11E68" w14:textId="77777777" w:rsidR="002D7B20" w:rsidRPr="00847ACD" w:rsidRDefault="002D7B20" w:rsidP="00AA328A">
            <w:pPr>
              <w:pStyle w:val="ListParagraph"/>
              <w:ind w:left="0"/>
              <w:rPr>
                <w:rFonts w:cs="Times New Roman"/>
                <w:b/>
                <w:bCs/>
                <w:noProof w:val="0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5298DCCC" w14:textId="77777777" w:rsidTr="00AA328A">
        <w:trPr>
          <w:trHeight w:val="284"/>
        </w:trPr>
        <w:tc>
          <w:tcPr>
            <w:tcW w:w="473" w:type="dxa"/>
          </w:tcPr>
          <w:p w14:paraId="32D1AFD2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hideMark/>
          </w:tcPr>
          <w:p w14:paraId="3152CCB4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Ražotājs (nosaukums, ražotnes atrašanās vieta)</w:t>
            </w:r>
          </w:p>
        </w:tc>
        <w:tc>
          <w:tcPr>
            <w:tcW w:w="2268" w:type="dxa"/>
            <w:hideMark/>
          </w:tcPr>
          <w:p w14:paraId="5083DED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Norādīt informāciju</w:t>
            </w:r>
          </w:p>
        </w:tc>
        <w:tc>
          <w:tcPr>
            <w:tcW w:w="2977" w:type="dxa"/>
          </w:tcPr>
          <w:p w14:paraId="6E07F86D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2D25B2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AFF638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69172F0" w14:textId="77777777" w:rsidTr="00AA328A">
        <w:trPr>
          <w:trHeight w:val="284"/>
        </w:trPr>
        <w:tc>
          <w:tcPr>
            <w:tcW w:w="473" w:type="dxa"/>
          </w:tcPr>
          <w:p w14:paraId="4D5B59E5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44949396" w14:textId="77777777" w:rsidR="002D7B20" w:rsidRPr="00847ACD" w:rsidRDefault="002D7B20" w:rsidP="00AA328A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bCs/>
                <w:sz w:val="22"/>
                <w:lang w:eastAsia="lv-LV"/>
              </w:rPr>
              <w:t xml:space="preserve">0413.103 </w:t>
            </w:r>
            <w:r w:rsidRPr="00491287">
              <w:rPr>
                <w:rFonts w:eastAsia="Times New Roman" w:cs="Times New Roman"/>
                <w:bCs/>
                <w:sz w:val="22"/>
                <w:lang w:eastAsia="lv-LV"/>
              </w:rPr>
              <w:t>Sprieguma uzrādītājs divpolu 1kV</w:t>
            </w:r>
            <w:r w:rsidRPr="00847ACD">
              <w:rPr>
                <w:rFonts w:eastAsia="Times New Roman" w:cs="Times New Roman"/>
                <w:bCs/>
                <w:sz w:val="22"/>
                <w:lang w:eastAsia="lv-LV"/>
              </w:rPr>
              <w:t xml:space="preserve"> </w:t>
            </w:r>
            <w:r w:rsidRPr="00847ACD">
              <w:rPr>
                <w:rStyle w:val="FootnoteReference"/>
                <w:rFonts w:cs="Times New Roman"/>
                <w:color w:val="000000"/>
                <w:sz w:val="22"/>
                <w:lang w:eastAsia="lv-LV"/>
              </w:rPr>
              <w:footnoteReference w:id="3"/>
            </w:r>
          </w:p>
        </w:tc>
        <w:tc>
          <w:tcPr>
            <w:tcW w:w="2268" w:type="dxa"/>
          </w:tcPr>
          <w:p w14:paraId="12EEC2D4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Tipa apzīmējums </w:t>
            </w:r>
            <w:r w:rsidRPr="00847ACD">
              <w:rPr>
                <w:rStyle w:val="FootnoteReference"/>
                <w:rFonts w:cs="Times New Roman"/>
                <w:sz w:val="22"/>
              </w:rPr>
              <w:footnoteReference w:id="4"/>
            </w:r>
          </w:p>
        </w:tc>
        <w:tc>
          <w:tcPr>
            <w:tcW w:w="2977" w:type="dxa"/>
          </w:tcPr>
          <w:p w14:paraId="6CB4F09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747FC0AD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40FA09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51415316" w14:textId="77777777" w:rsidTr="00AA328A">
        <w:trPr>
          <w:trHeight w:val="397"/>
        </w:trPr>
        <w:tc>
          <w:tcPr>
            <w:tcW w:w="473" w:type="dxa"/>
          </w:tcPr>
          <w:p w14:paraId="54F33B1A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22F2D17" w14:textId="77777777" w:rsidR="002D7B20" w:rsidRPr="00847ACD" w:rsidRDefault="002D7B20" w:rsidP="00AA328A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CD">
              <w:rPr>
                <w:color w:val="000000"/>
                <w:sz w:val="22"/>
              </w:rPr>
              <w:t xml:space="preserve">Preces marķēšanai pielietotais EAN </w:t>
            </w:r>
            <w:r w:rsidRPr="00847ACD">
              <w:rPr>
                <w:rStyle w:val="FootnoteReference"/>
                <w:color w:val="000000"/>
                <w:sz w:val="22"/>
              </w:rPr>
              <w:footnoteReference w:id="5"/>
            </w:r>
            <w:r w:rsidRPr="00847ACD">
              <w:rPr>
                <w:color w:val="000000"/>
                <w:sz w:val="22"/>
              </w:rPr>
              <w:t xml:space="preserve"> kods, ja precei tāds ir piešķirts</w:t>
            </w:r>
          </w:p>
        </w:tc>
        <w:tc>
          <w:tcPr>
            <w:tcW w:w="2268" w:type="dxa"/>
          </w:tcPr>
          <w:p w14:paraId="36E17A43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Calibri"/>
                <w:color w:val="000000"/>
                <w:sz w:val="22"/>
                <w:lang w:eastAsia="lv-LV"/>
              </w:rPr>
              <w:t>Norādīt vērtību</w:t>
            </w:r>
          </w:p>
        </w:tc>
        <w:tc>
          <w:tcPr>
            <w:tcW w:w="2977" w:type="dxa"/>
          </w:tcPr>
          <w:p w14:paraId="031C2AF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6AA827C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00B016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3A9662E" w14:textId="77777777" w:rsidTr="00AA328A">
        <w:trPr>
          <w:trHeight w:val="397"/>
        </w:trPr>
        <w:tc>
          <w:tcPr>
            <w:tcW w:w="473" w:type="dxa"/>
          </w:tcPr>
          <w:p w14:paraId="521D5333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4A0DAE0F" w14:textId="77777777" w:rsidR="002D7B20" w:rsidRPr="00847ACD" w:rsidRDefault="002D7B20" w:rsidP="00AA328A">
            <w:pPr>
              <w:widowControl w:val="0"/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68" w:type="dxa"/>
          </w:tcPr>
          <w:p w14:paraId="09DB49D2" w14:textId="77777777" w:rsidR="002D7B20" w:rsidRPr="00847ACD" w:rsidRDefault="002D7B20" w:rsidP="00AA328A">
            <w:pPr>
              <w:jc w:val="center"/>
              <w:rPr>
                <w:rFonts w:eastAsia="Calibri"/>
                <w:color w:val="000000"/>
                <w:sz w:val="22"/>
                <w:lang w:eastAsia="lv-LV"/>
              </w:rPr>
            </w:pPr>
            <w:r w:rsidRPr="00847ACD">
              <w:rPr>
                <w:rFonts w:eastAsia="Calibri"/>
                <w:color w:val="000000"/>
                <w:sz w:val="22"/>
                <w:lang w:eastAsia="lv-LV"/>
              </w:rPr>
              <w:t>Norādīt informāciju</w:t>
            </w:r>
          </w:p>
        </w:tc>
        <w:tc>
          <w:tcPr>
            <w:tcW w:w="2977" w:type="dxa"/>
          </w:tcPr>
          <w:p w14:paraId="3CABC4F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4B13DF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EA2B93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7CED8AAA" w14:textId="77777777" w:rsidTr="00AA328A">
        <w:trPr>
          <w:trHeight w:val="340"/>
        </w:trPr>
        <w:tc>
          <w:tcPr>
            <w:tcW w:w="473" w:type="dxa"/>
          </w:tcPr>
          <w:p w14:paraId="14C1A058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63311B32" w14:textId="77777777" w:rsidR="002D7B20" w:rsidRPr="00847ACD" w:rsidRDefault="002D7B20" w:rsidP="00AA328A">
            <w:pPr>
              <w:widowControl w:val="0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Tehniskai izvērtēšanai tiks iesniegts katra ražotāja, jebkura nomināla vismaz viens paraugs</w:t>
            </w:r>
            <w:r w:rsidRPr="00847ACD">
              <w:rPr>
                <w:rFonts w:eastAsia="Times New Roman" w:cs="Times New Roman"/>
                <w:bCs/>
                <w:sz w:val="22"/>
                <w:lang w:eastAsia="lv-LV"/>
              </w:rPr>
              <w:t xml:space="preserve"> </w:t>
            </w:r>
            <w:r w:rsidRPr="00847ACD">
              <w:rPr>
                <w:rStyle w:val="FootnoteReference"/>
                <w:rFonts w:eastAsia="Times New Roman" w:cs="Times New Roman"/>
                <w:bCs/>
                <w:sz w:val="22"/>
                <w:lang w:eastAsia="lv-LV"/>
              </w:rPr>
              <w:footnoteReference w:id="6"/>
            </w:r>
          </w:p>
        </w:tc>
        <w:tc>
          <w:tcPr>
            <w:tcW w:w="2268" w:type="dxa"/>
          </w:tcPr>
          <w:p w14:paraId="6DED3516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401A8AB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5548AD41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02B6C7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193C820" w14:textId="77777777" w:rsidTr="00AA328A">
        <w:trPr>
          <w:trHeight w:val="20"/>
        </w:trPr>
        <w:tc>
          <w:tcPr>
            <w:tcW w:w="473" w:type="dxa"/>
            <w:tcBorders>
              <w:bottom w:val="single" w:sz="4" w:space="0" w:color="auto"/>
            </w:tcBorders>
          </w:tcPr>
          <w:p w14:paraId="3FED8FBF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17B0731F" w14:textId="77777777" w:rsidR="002D7B20" w:rsidRPr="00847ACD" w:rsidRDefault="002D7B20" w:rsidP="00AA328A">
            <w:pPr>
              <w:widowControl w:val="0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Parauga piegādes laiks tehniskajai izvērtēšanai (pēc pieprasījuma), kalendārās dienas (norādīt konkrētu vērtību)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3D32D8" w14:textId="77777777" w:rsidR="002D7B20" w:rsidRPr="00847ACD" w:rsidRDefault="002D7B20" w:rsidP="00AA328A">
            <w:pPr>
              <w:jc w:val="center"/>
              <w:rPr>
                <w:color w:val="000000"/>
                <w:sz w:val="22"/>
                <w:lang w:eastAsia="lv-LV"/>
              </w:rPr>
            </w:pPr>
            <w:r w:rsidRPr="00847ACD">
              <w:rPr>
                <w:color w:val="000000"/>
                <w:sz w:val="22"/>
                <w:lang w:eastAsia="lv-LV"/>
              </w:rPr>
              <w:t>≤ 20</w:t>
            </w:r>
          </w:p>
          <w:p w14:paraId="31D4665B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677B6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F565F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956CA1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156E501C" w14:textId="77777777" w:rsidTr="00AA328A">
        <w:trPr>
          <w:trHeight w:val="20"/>
        </w:trPr>
        <w:tc>
          <w:tcPr>
            <w:tcW w:w="473" w:type="dxa"/>
            <w:tcBorders>
              <w:bottom w:val="single" w:sz="4" w:space="0" w:color="auto"/>
            </w:tcBorders>
          </w:tcPr>
          <w:p w14:paraId="1D711917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16DC5A4E" w14:textId="77777777" w:rsidR="002D7B20" w:rsidRPr="00847ACD" w:rsidRDefault="002D7B20" w:rsidP="00AA328A">
            <w:pPr>
              <w:widowControl w:val="0"/>
              <w:rPr>
                <w:rFonts w:eastAsia="Times New Roman" w:cs="Times New Roman"/>
                <w:bCs/>
                <w:sz w:val="22"/>
                <w:lang w:eastAsia="lv-LV"/>
              </w:rPr>
            </w:pPr>
            <w:r w:rsidRPr="00847ACD">
              <w:rPr>
                <w:color w:val="000000"/>
                <w:sz w:val="22"/>
                <w:lang w:eastAsia="lv-LV"/>
              </w:rPr>
              <w:t xml:space="preserve">Preces piegādes termiņš pēc pasūtījuma saskaņošanas, kalendārās dienas 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>(norādīt konkrētu vērtību)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81243D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sz w:val="22"/>
                <w:lang w:eastAsia="lv-LV"/>
              </w:rPr>
              <w:t>≤ 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57F55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6BDD2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D0F77A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7E71BD16" w14:textId="77777777" w:rsidTr="00AA328A">
        <w:trPr>
          <w:trHeight w:val="20"/>
        </w:trPr>
        <w:tc>
          <w:tcPr>
            <w:tcW w:w="473" w:type="dxa"/>
            <w:tcBorders>
              <w:bottom w:val="single" w:sz="4" w:space="0" w:color="auto"/>
            </w:tcBorders>
          </w:tcPr>
          <w:p w14:paraId="4404011D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68AB7F30" w14:textId="77777777" w:rsidR="002D7B20" w:rsidRPr="00847ACD" w:rsidRDefault="002D7B20" w:rsidP="00AA328A">
            <w:pPr>
              <w:widowControl w:val="0"/>
              <w:rPr>
                <w:color w:val="000000"/>
                <w:sz w:val="22"/>
                <w:lang w:eastAsia="lv-LV"/>
              </w:rPr>
            </w:pPr>
            <w:r w:rsidRPr="00847ACD">
              <w:rPr>
                <w:color w:val="000000"/>
                <w:sz w:val="22"/>
                <w:lang w:eastAsia="lv-LV"/>
              </w:rPr>
              <w:t>Preces garantijas termiņš pēc tās piegādes, mēneši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3B437C" w14:textId="77777777" w:rsidR="002D7B20" w:rsidRPr="00847ACD" w:rsidRDefault="002D7B20" w:rsidP="00AA328A">
            <w:pPr>
              <w:jc w:val="center"/>
              <w:rPr>
                <w:color w:val="000000"/>
                <w:sz w:val="22"/>
                <w:lang w:eastAsia="lv-LV"/>
              </w:rPr>
            </w:pPr>
            <w:r w:rsidRPr="003C232E">
              <w:rPr>
                <w:sz w:val="22"/>
                <w:lang w:eastAsia="lv-LV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98A6DD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465CAD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F5E445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358D9FA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6C6FE741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Standarti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rStyle w:val="FootnoteReference"/>
                <w:b/>
                <w:bCs/>
                <w:color w:val="000000"/>
                <w:sz w:val="22"/>
              </w:rPr>
              <w:footnoteReference w:id="7"/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07A8F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CE9EB6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64F9199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366629CA" w14:textId="77777777" w:rsidTr="00AA328A">
        <w:trPr>
          <w:trHeight w:val="20"/>
        </w:trPr>
        <w:tc>
          <w:tcPr>
            <w:tcW w:w="473" w:type="dxa"/>
          </w:tcPr>
          <w:p w14:paraId="42AF3745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56E817AC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Atbilstība </w:t>
            </w:r>
            <w:r w:rsidRPr="00847ACD">
              <w:rPr>
                <w:sz w:val="22"/>
              </w:rPr>
              <w:t xml:space="preserve">EIROPAS PARLAMENTA UN PADOMES DIREKTĪVAI 2014/35/ES (2014. gada 26. februāris) par </w:t>
            </w:r>
            <w:r w:rsidRPr="00847ACD">
              <w:rPr>
                <w:sz w:val="22"/>
              </w:rPr>
              <w:lastRenderedPageBreak/>
              <w:t xml:space="preserve">dalībvalstu tiesību aktu saskaņošanu attiecībā uz tādu elektroiekārtu pieejamību tirgū, kas paredzētas lietošanai noteiktās sprieguma robežās, t.sk. sagatavota ES atbilstības deklarācija un uz preces uzlikta CE zīme </w:t>
            </w:r>
            <w:r w:rsidRPr="00847ACD">
              <w:rPr>
                <w:rStyle w:val="FootnoteReference"/>
                <w:sz w:val="22"/>
              </w:rPr>
              <w:footnoteReference w:id="8"/>
            </w:r>
          </w:p>
        </w:tc>
        <w:tc>
          <w:tcPr>
            <w:tcW w:w="2268" w:type="dxa"/>
          </w:tcPr>
          <w:p w14:paraId="20E117E0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lastRenderedPageBreak/>
              <w:t>Atbilst</w:t>
            </w:r>
          </w:p>
        </w:tc>
        <w:tc>
          <w:tcPr>
            <w:tcW w:w="2977" w:type="dxa"/>
          </w:tcPr>
          <w:p w14:paraId="765D9F8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0BEC06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0E759A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C4689FD" w14:textId="77777777" w:rsidTr="00AA328A">
        <w:trPr>
          <w:trHeight w:val="20"/>
        </w:trPr>
        <w:tc>
          <w:tcPr>
            <w:tcW w:w="473" w:type="dxa"/>
          </w:tcPr>
          <w:p w14:paraId="085E077C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1A51DACB" w14:textId="77777777" w:rsidR="002D7B20" w:rsidRPr="00086C18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086C18">
              <w:rPr>
                <w:rFonts w:cs="Times New Roman"/>
                <w:color w:val="000000"/>
                <w:sz w:val="22"/>
                <w:lang w:eastAsia="lv-LV"/>
              </w:rPr>
              <w:t xml:space="preserve">Atbilstība EIROPAS PARLAMENTA UN PADOMES DIREKTĪVAI 2014/30/ES (2014. gada 26. februāris) par dalībvalstu tiesību aktu saskaņošanu attiecībā uz elektromagnētisko savietojamību, t.sk. sagatavota ES atbilstības deklarācija un </w:t>
            </w:r>
            <w:r w:rsidRPr="00086C18">
              <w:rPr>
                <w:sz w:val="22"/>
              </w:rPr>
              <w:t>preces</w:t>
            </w:r>
            <w:r w:rsidRPr="00086C18">
              <w:rPr>
                <w:rFonts w:cs="Times New Roman"/>
                <w:color w:val="000000"/>
                <w:sz w:val="22"/>
                <w:lang w:eastAsia="lv-LV"/>
              </w:rPr>
              <w:t xml:space="preserve"> uzlikta CE zīme</w:t>
            </w:r>
            <w:r w:rsidRPr="00086C18">
              <w:rPr>
                <w:sz w:val="22"/>
              </w:rPr>
              <w:t xml:space="preserve"> </w:t>
            </w:r>
            <w:r w:rsidRPr="00086C18">
              <w:rPr>
                <w:rStyle w:val="FootnoteReference"/>
                <w:sz w:val="22"/>
              </w:rPr>
              <w:footnoteReference w:id="9"/>
            </w:r>
          </w:p>
        </w:tc>
        <w:tc>
          <w:tcPr>
            <w:tcW w:w="2268" w:type="dxa"/>
          </w:tcPr>
          <w:p w14:paraId="514360CE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086C18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20E5AE7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66370E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4FEE83E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2BD14D95" w14:textId="77777777" w:rsidTr="00AA328A">
        <w:trPr>
          <w:trHeight w:val="20"/>
        </w:trPr>
        <w:tc>
          <w:tcPr>
            <w:tcW w:w="473" w:type="dxa"/>
          </w:tcPr>
          <w:p w14:paraId="09285F51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6CDD66F0" w14:textId="4F70710B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Atbilstība saskaņotajam </w:t>
            </w:r>
            <w:r w:rsidR="00280AC4">
              <w:rPr>
                <w:rFonts w:cs="Times New Roman"/>
                <w:color w:val="000000"/>
                <w:sz w:val="22"/>
                <w:lang w:eastAsia="lv-LV"/>
              </w:rPr>
              <w:t xml:space="preserve">Eiropas 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standartam </w:t>
            </w: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LVS EN 61243-3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: 2015 </w:t>
            </w: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"Darbs zem sprieguma. Sprieguma indikatori. 3.daļa: Bipolārs zemsprieguma indikatora tips (IEC 61243-3</w:t>
            </w: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:2014</w:t>
            </w: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)"</w:t>
            </w:r>
            <w:r w:rsidR="00280AC4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vai ekvivalents</w:t>
            </w:r>
          </w:p>
        </w:tc>
        <w:tc>
          <w:tcPr>
            <w:tcW w:w="2268" w:type="dxa"/>
          </w:tcPr>
          <w:p w14:paraId="04C2EE17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4534A73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FFFF86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9E9077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6D1EEA7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179A1AAF" w14:textId="77777777" w:rsidR="002D7B20" w:rsidRPr="00847ACD" w:rsidRDefault="002D7B20" w:rsidP="00AA328A">
            <w:pPr>
              <w:rPr>
                <w:rFonts w:cs="Times New Roman"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Dokumentācija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DFE5EF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28E678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C265D3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5DAE0C16" w14:textId="77777777" w:rsidTr="00AA328A">
        <w:trPr>
          <w:trHeight w:val="20"/>
        </w:trPr>
        <w:tc>
          <w:tcPr>
            <w:tcW w:w="473" w:type="dxa"/>
          </w:tcPr>
          <w:p w14:paraId="7EBD4BF0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3F173D22" w14:textId="3484DE0A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Iesniegts preces attēls, kurš atbilst </w:t>
            </w:r>
            <w:r w:rsidR="00280AC4">
              <w:rPr>
                <w:rFonts w:eastAsia="Times New Roman" w:cs="Times New Roman"/>
                <w:color w:val="000000"/>
                <w:sz w:val="22"/>
                <w:lang w:eastAsia="lv-LV"/>
              </w:rPr>
              <w:t>šādām</w:t>
            </w: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prasībām:</w:t>
            </w:r>
          </w:p>
          <w:p w14:paraId="7991206F" w14:textId="77777777" w:rsidR="002D7B20" w:rsidRPr="00847ACD" w:rsidRDefault="002D7B20" w:rsidP="00AA328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“.jpg” vai “.jpeg” formātā;</w:t>
            </w:r>
          </w:p>
          <w:p w14:paraId="4F962F6B" w14:textId="77777777" w:rsidR="002D7B20" w:rsidRPr="00847ACD" w:rsidRDefault="002D7B20" w:rsidP="00AA328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4FA607B1" w14:textId="77777777" w:rsidR="002D7B20" w:rsidRPr="00847ACD" w:rsidRDefault="002D7B20" w:rsidP="00AA328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visu preci un izlasīt visus uzrakstus, marķējumus uz tās;</w:t>
            </w:r>
          </w:p>
          <w:p w14:paraId="2F81F9C1" w14:textId="77777777" w:rsidR="002D7B20" w:rsidRPr="00847ACD" w:rsidRDefault="002D7B20" w:rsidP="00AA328A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 nav papildināts ar reklāmu</w:t>
            </w:r>
          </w:p>
        </w:tc>
        <w:tc>
          <w:tcPr>
            <w:tcW w:w="2268" w:type="dxa"/>
          </w:tcPr>
          <w:p w14:paraId="28571C88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30EE68D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5380AD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204D00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EAB952C" w14:textId="77777777" w:rsidTr="00AA328A">
        <w:trPr>
          <w:trHeight w:val="20"/>
        </w:trPr>
        <w:tc>
          <w:tcPr>
            <w:tcW w:w="473" w:type="dxa"/>
          </w:tcPr>
          <w:p w14:paraId="79129CE1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5A194B5D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color w:val="000000" w:themeColor="text1"/>
                <w:sz w:val="22"/>
              </w:rPr>
              <w:t>Iesniegta preces tehnisko datu lapa, kurā norādīts preces apraksts un tehniskie parametri</w:t>
            </w:r>
          </w:p>
        </w:tc>
        <w:tc>
          <w:tcPr>
            <w:tcW w:w="2268" w:type="dxa"/>
          </w:tcPr>
          <w:p w14:paraId="176D10B8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4E2725D4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EE31EB1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7A1D3C9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2B7BAFE" w14:textId="77777777" w:rsidTr="00AA328A">
        <w:trPr>
          <w:trHeight w:val="20"/>
        </w:trPr>
        <w:tc>
          <w:tcPr>
            <w:tcW w:w="473" w:type="dxa"/>
          </w:tcPr>
          <w:p w14:paraId="2786AB1A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745ED06B" w14:textId="77777777" w:rsidR="002D7B20" w:rsidRPr="00847ACD" w:rsidRDefault="002D7B20" w:rsidP="00AA328A">
            <w:pPr>
              <w:rPr>
                <w:color w:val="000000" w:themeColor="text1"/>
                <w:sz w:val="22"/>
              </w:rPr>
            </w:pPr>
            <w:r w:rsidRPr="00847ACD">
              <w:rPr>
                <w:rFonts w:cs="Times New Roman"/>
                <w:sz w:val="22"/>
              </w:rPr>
              <w:t>Iesniegta ES atbilstības deklarācijas kopija</w:t>
            </w:r>
          </w:p>
        </w:tc>
        <w:tc>
          <w:tcPr>
            <w:tcW w:w="2268" w:type="dxa"/>
          </w:tcPr>
          <w:p w14:paraId="746EA01D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5301737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79B8857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6E4CDC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05DF725" w14:textId="77777777" w:rsidTr="00AA328A">
        <w:trPr>
          <w:trHeight w:val="284"/>
        </w:trPr>
        <w:tc>
          <w:tcPr>
            <w:tcW w:w="473" w:type="dxa"/>
          </w:tcPr>
          <w:p w14:paraId="5D8D585F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28413E7" w14:textId="77777777" w:rsidR="002D7B20" w:rsidRPr="00907C3A" w:rsidRDefault="002D7B20" w:rsidP="00AA328A">
            <w:pPr>
              <w:rPr>
                <w:color w:val="000000" w:themeColor="text1"/>
                <w:sz w:val="22"/>
              </w:rPr>
            </w:pPr>
            <w:r w:rsidRPr="002014EB">
              <w:rPr>
                <w:rFonts w:cs="Times New Roman"/>
                <w:sz w:val="22"/>
              </w:rPr>
              <w:t xml:space="preserve">Iesniegta </w:t>
            </w:r>
            <w:r>
              <w:rPr>
                <w:rFonts w:cs="Times New Roman"/>
                <w:sz w:val="22"/>
              </w:rPr>
              <w:t xml:space="preserve">akreditētas laboratorijas </w:t>
            </w:r>
            <w:r w:rsidRPr="002014EB">
              <w:rPr>
                <w:rFonts w:cs="Times New Roman"/>
                <w:sz w:val="22"/>
              </w:rPr>
              <w:t xml:space="preserve">testēšanas ziņojuma (pārskata) un/vai </w:t>
            </w:r>
            <w:r>
              <w:rPr>
                <w:rFonts w:cs="Times New Roman"/>
                <w:sz w:val="22"/>
              </w:rPr>
              <w:t xml:space="preserve">ražotāja atbilstības deklarācijas, </w:t>
            </w:r>
            <w:r w:rsidRPr="002014EB">
              <w:rPr>
                <w:rFonts w:cs="Times New Roman"/>
                <w:sz w:val="22"/>
              </w:rPr>
              <w:t>atbilstības</w:t>
            </w:r>
            <w:r w:rsidRPr="006806A6">
              <w:rPr>
                <w:rFonts w:cs="Times New Roman"/>
                <w:sz w:val="22"/>
              </w:rPr>
              <w:t xml:space="preserve"> sertifikāta</w:t>
            </w:r>
            <w:r>
              <w:rPr>
                <w:rFonts w:cs="Times New Roman"/>
                <w:sz w:val="22"/>
              </w:rPr>
              <w:t xml:space="preserve"> vai līdzvērtīga dokumenta</w:t>
            </w:r>
            <w:r w:rsidRPr="006806A6">
              <w:rPr>
                <w:rFonts w:cs="Times New Roman"/>
                <w:sz w:val="22"/>
              </w:rPr>
              <w:t xml:space="preserve"> kopija</w:t>
            </w:r>
          </w:p>
        </w:tc>
        <w:tc>
          <w:tcPr>
            <w:tcW w:w="2268" w:type="dxa"/>
          </w:tcPr>
          <w:p w14:paraId="6FFC31CC" w14:textId="77777777" w:rsidR="002D7B20" w:rsidRPr="00907C3A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907C3A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  <w:p w14:paraId="390F57BF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907C3A">
              <w:rPr>
                <w:rFonts w:cs="Times New Roman"/>
                <w:color w:val="000000"/>
                <w:sz w:val="22"/>
                <w:lang w:eastAsia="lv-LV"/>
              </w:rPr>
              <w:t>(norādīt atbilstošo)</w:t>
            </w:r>
          </w:p>
        </w:tc>
        <w:tc>
          <w:tcPr>
            <w:tcW w:w="2977" w:type="dxa"/>
          </w:tcPr>
          <w:p w14:paraId="1CA5FEF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7326B7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451C77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7BDEE350" w14:textId="77777777" w:rsidTr="00AA328A">
        <w:trPr>
          <w:trHeight w:val="284"/>
        </w:trPr>
        <w:tc>
          <w:tcPr>
            <w:tcW w:w="473" w:type="dxa"/>
          </w:tcPr>
          <w:p w14:paraId="0FDF3B42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01F10D46" w14:textId="06987893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sz w:val="22"/>
              </w:rPr>
              <w:t>Iesniegta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 oriģinālā lietošanas instrukcija </w:t>
            </w:r>
            <w:r w:rsidR="00280AC4">
              <w:rPr>
                <w:rFonts w:cs="Times New Roman"/>
                <w:color w:val="000000"/>
                <w:sz w:val="22"/>
                <w:lang w:eastAsia="lv-LV"/>
              </w:rPr>
              <w:t>šādā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 valodā</w:t>
            </w:r>
          </w:p>
        </w:tc>
        <w:tc>
          <w:tcPr>
            <w:tcW w:w="2268" w:type="dxa"/>
          </w:tcPr>
          <w:p w14:paraId="1796F60C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LV vai EN</w:t>
            </w:r>
          </w:p>
        </w:tc>
        <w:tc>
          <w:tcPr>
            <w:tcW w:w="2977" w:type="dxa"/>
          </w:tcPr>
          <w:p w14:paraId="1569E60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1AA9955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76D2464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D8AC823" w14:textId="77777777" w:rsidTr="00AA328A">
        <w:trPr>
          <w:trHeight w:val="20"/>
        </w:trPr>
        <w:tc>
          <w:tcPr>
            <w:tcW w:w="473" w:type="dxa"/>
          </w:tcPr>
          <w:p w14:paraId="30C365E1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53283F48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Tiks iesniegta lietošanas instrukcija pie 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 xml:space="preserve">preces 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>piegādes sekojošā valodā</w:t>
            </w:r>
          </w:p>
        </w:tc>
        <w:tc>
          <w:tcPr>
            <w:tcW w:w="2268" w:type="dxa"/>
          </w:tcPr>
          <w:p w14:paraId="4A107F21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LV</w:t>
            </w:r>
          </w:p>
        </w:tc>
        <w:tc>
          <w:tcPr>
            <w:tcW w:w="2977" w:type="dxa"/>
          </w:tcPr>
          <w:p w14:paraId="75E9E3E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8D85F9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0FD7314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665C945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602CC1E7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Vides nosacījumi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1796E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406046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5E3920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A848995" w14:textId="77777777" w:rsidTr="00AA328A">
        <w:trPr>
          <w:trHeight w:val="20"/>
        </w:trPr>
        <w:tc>
          <w:tcPr>
            <w:tcW w:w="473" w:type="dxa"/>
          </w:tcPr>
          <w:p w14:paraId="49E734C8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45E0B8E5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Minimālā darba temperatūra, kas atbilst vismaz N (normālai) klimta kategorijai, °C</w:t>
            </w:r>
          </w:p>
        </w:tc>
        <w:tc>
          <w:tcPr>
            <w:tcW w:w="2268" w:type="dxa"/>
          </w:tcPr>
          <w:p w14:paraId="5921F3AB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sym w:font="Symbol" w:char="F02D"/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977" w:type="dxa"/>
          </w:tcPr>
          <w:p w14:paraId="068DD61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A5B0A9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1B1513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3590FD78" w14:textId="77777777" w:rsidTr="00AA328A">
        <w:trPr>
          <w:trHeight w:val="20"/>
        </w:trPr>
        <w:tc>
          <w:tcPr>
            <w:tcW w:w="473" w:type="dxa"/>
          </w:tcPr>
          <w:p w14:paraId="799F0F96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6625F45C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Maksimālā darba temperatūra, kas atbilst vismaz N (normālai) klimta kategorijai, °C</w:t>
            </w:r>
          </w:p>
        </w:tc>
        <w:tc>
          <w:tcPr>
            <w:tcW w:w="2268" w:type="dxa"/>
          </w:tcPr>
          <w:p w14:paraId="591C6BD3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+45</w:t>
            </w:r>
          </w:p>
        </w:tc>
        <w:tc>
          <w:tcPr>
            <w:tcW w:w="2977" w:type="dxa"/>
          </w:tcPr>
          <w:p w14:paraId="326167E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5DDBD21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518DAD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35BB064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1658AC61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vertAlign w:val="superscript"/>
                <w:lang w:eastAsia="lv-LV"/>
              </w:rPr>
            </w:pPr>
            <w:r w:rsidRPr="00847ACD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Tehniskā informācija un konstrukcija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2D9B92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5A1556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552AE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7E6E2922" w14:textId="77777777" w:rsidTr="00AA328A">
        <w:trPr>
          <w:trHeight w:val="20"/>
        </w:trPr>
        <w:tc>
          <w:tcPr>
            <w:tcW w:w="473" w:type="dxa"/>
          </w:tcPr>
          <w:p w14:paraId="2F8AC951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7A59EBDC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Sprieguma uzrādītājs paredzēts sprieguma esamības/ sprieguma neesamības noteikšanai, kā arī papildus funkciju izpildei zemsprieguma elektroietaisēs</w:t>
            </w:r>
          </w:p>
        </w:tc>
        <w:tc>
          <w:tcPr>
            <w:tcW w:w="2268" w:type="dxa"/>
          </w:tcPr>
          <w:p w14:paraId="66BA430B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highlight w:val="yellow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12AADB0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3FA19A2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5A462C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135445DD" w14:textId="77777777" w:rsidTr="00AA328A">
        <w:trPr>
          <w:trHeight w:val="284"/>
        </w:trPr>
        <w:tc>
          <w:tcPr>
            <w:tcW w:w="473" w:type="dxa"/>
          </w:tcPr>
          <w:p w14:paraId="632CEA12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4D1CA3F5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Maksimālais nominālais spriegums, Va.c.</w:t>
            </w:r>
          </w:p>
        </w:tc>
        <w:tc>
          <w:tcPr>
            <w:tcW w:w="2268" w:type="dxa"/>
          </w:tcPr>
          <w:p w14:paraId="5ECACBA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1000</w:t>
            </w:r>
          </w:p>
        </w:tc>
        <w:tc>
          <w:tcPr>
            <w:tcW w:w="2977" w:type="dxa"/>
          </w:tcPr>
          <w:p w14:paraId="24F4148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2C505E4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B7FDD2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5DC10B8" w14:textId="77777777" w:rsidTr="00AA328A">
        <w:trPr>
          <w:trHeight w:val="415"/>
        </w:trPr>
        <w:tc>
          <w:tcPr>
            <w:tcW w:w="473" w:type="dxa"/>
          </w:tcPr>
          <w:p w14:paraId="2308EC34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285A5438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Mērījuma jeb pārsprieguma kategorija (aizsardzība pret pārspriegumu)</w:t>
            </w:r>
          </w:p>
        </w:tc>
        <w:tc>
          <w:tcPr>
            <w:tcW w:w="2268" w:type="dxa"/>
          </w:tcPr>
          <w:p w14:paraId="2C5DAD34" w14:textId="77777777" w:rsidR="002D7B20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CAT IV ≥ 600V</w:t>
            </w:r>
          </w:p>
          <w:p w14:paraId="20CA7AF6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highlight w:val="yellow"/>
                <w:lang w:eastAsia="lv-LV"/>
              </w:rPr>
            </w:pPr>
          </w:p>
        </w:tc>
        <w:tc>
          <w:tcPr>
            <w:tcW w:w="2977" w:type="dxa"/>
          </w:tcPr>
          <w:p w14:paraId="12DBE56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18FC05B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77530C1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FCAE9BC" w14:textId="77777777" w:rsidTr="00AA328A">
        <w:trPr>
          <w:trHeight w:val="284"/>
        </w:trPr>
        <w:tc>
          <w:tcPr>
            <w:tcW w:w="473" w:type="dxa"/>
          </w:tcPr>
          <w:p w14:paraId="667A0396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71E879CA" w14:textId="77777777" w:rsidR="002D7B20" w:rsidRPr="00847ACD" w:rsidRDefault="002D7B20" w:rsidP="00AA328A">
            <w:pPr>
              <w:rPr>
                <w:rFonts w:cs="Times New Roman"/>
                <w:bCs/>
                <w:sz w:val="22"/>
                <w:lang w:eastAsia="lv-LV"/>
              </w:rPr>
            </w:pPr>
            <w:r w:rsidRPr="00847ACD">
              <w:rPr>
                <w:rFonts w:cs="Times New Roman"/>
                <w:sz w:val="22"/>
              </w:rPr>
              <w:t>Maiņsprieguma frekvence, Hz</w:t>
            </w:r>
          </w:p>
        </w:tc>
        <w:tc>
          <w:tcPr>
            <w:tcW w:w="2268" w:type="dxa"/>
          </w:tcPr>
          <w:p w14:paraId="7E953496" w14:textId="77777777" w:rsidR="002D7B20" w:rsidRPr="00847ACD" w:rsidRDefault="002D7B20" w:rsidP="00AA328A">
            <w:pPr>
              <w:ind w:left="360" w:hanging="360"/>
              <w:jc w:val="center"/>
              <w:rPr>
                <w:rFonts w:cs="Times New Roman"/>
                <w:bCs/>
                <w:sz w:val="22"/>
                <w:lang w:eastAsia="lv-LV"/>
              </w:rPr>
            </w:pPr>
            <w:r w:rsidRPr="00847ACD">
              <w:rPr>
                <w:rFonts w:cs="Times New Roman"/>
                <w:sz w:val="22"/>
              </w:rPr>
              <w:t>50</w:t>
            </w:r>
          </w:p>
        </w:tc>
        <w:tc>
          <w:tcPr>
            <w:tcW w:w="2977" w:type="dxa"/>
          </w:tcPr>
          <w:p w14:paraId="3D0F689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132C135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CEECA1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577AA080" w14:textId="77777777" w:rsidTr="00AA328A">
        <w:trPr>
          <w:trHeight w:val="284"/>
        </w:trPr>
        <w:tc>
          <w:tcPr>
            <w:tcW w:w="473" w:type="dxa"/>
          </w:tcPr>
          <w:p w14:paraId="767598ED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878AED1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Integrēts paštests</w:t>
            </w:r>
          </w:p>
        </w:tc>
        <w:tc>
          <w:tcPr>
            <w:tcW w:w="2268" w:type="dxa"/>
          </w:tcPr>
          <w:p w14:paraId="68D73EFF" w14:textId="77777777" w:rsidR="002D7B20" w:rsidRPr="00847ACD" w:rsidRDefault="002D7B20" w:rsidP="00AA328A">
            <w:pPr>
              <w:jc w:val="center"/>
              <w:rPr>
                <w:color w:val="000000"/>
                <w:sz w:val="22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2498A9E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FBA168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70FDE65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8869DC5" w14:textId="77777777" w:rsidTr="00AA328A">
        <w:trPr>
          <w:trHeight w:val="284"/>
        </w:trPr>
        <w:tc>
          <w:tcPr>
            <w:tcW w:w="473" w:type="dxa"/>
          </w:tcPr>
          <w:p w14:paraId="166C22F2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4D856C97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Sprieguma diapazonu indikācija, Va.c.</w:t>
            </w:r>
          </w:p>
        </w:tc>
        <w:tc>
          <w:tcPr>
            <w:tcW w:w="2268" w:type="dxa"/>
          </w:tcPr>
          <w:p w14:paraId="12A3AC0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highlight w:val="green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12 </w:t>
            </w: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sym w:font="Symbol" w:char="F02D"/>
            </w: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 </w:t>
            </w:r>
            <w:r w:rsidRPr="00847ACD">
              <w:rPr>
                <w:color w:val="000000"/>
                <w:sz w:val="22"/>
              </w:rPr>
              <w:t>1000</w:t>
            </w:r>
          </w:p>
        </w:tc>
        <w:tc>
          <w:tcPr>
            <w:tcW w:w="2977" w:type="dxa"/>
          </w:tcPr>
          <w:p w14:paraId="2C0C6EB4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73FFAC2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27C604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23450FE0" w14:textId="77777777" w:rsidTr="00AA328A">
        <w:trPr>
          <w:trHeight w:val="284"/>
        </w:trPr>
        <w:tc>
          <w:tcPr>
            <w:tcW w:w="473" w:type="dxa"/>
          </w:tcPr>
          <w:p w14:paraId="0F5F72D3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5BC4BD7A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Automātiskā atslēgšanās</w:t>
            </w:r>
          </w:p>
        </w:tc>
        <w:tc>
          <w:tcPr>
            <w:tcW w:w="2268" w:type="dxa"/>
          </w:tcPr>
          <w:p w14:paraId="25A5CD56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64C311D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A8F53E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792514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7F6E2179" w14:textId="77777777" w:rsidTr="00AA328A">
        <w:trPr>
          <w:trHeight w:val="284"/>
        </w:trPr>
        <w:tc>
          <w:tcPr>
            <w:tcW w:w="473" w:type="dxa"/>
          </w:tcPr>
          <w:p w14:paraId="2B7EBA40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37BBF3BB" w14:textId="77777777" w:rsidR="002D7B20" w:rsidRPr="00847ACD" w:rsidRDefault="002D7B20" w:rsidP="00AA328A">
            <w:pPr>
              <w:rPr>
                <w:rFonts w:cs="Times New Roman"/>
                <w:bCs/>
                <w:sz w:val="22"/>
                <w:lang w:eastAsia="lv-LV"/>
              </w:rPr>
            </w:pPr>
            <w:r w:rsidRPr="00847ACD">
              <w:rPr>
                <w:rFonts w:cs="Times New Roman"/>
                <w:sz w:val="22"/>
              </w:rPr>
              <w:t>Korpusa aizsardzības pakāpe</w:t>
            </w:r>
          </w:p>
        </w:tc>
        <w:tc>
          <w:tcPr>
            <w:tcW w:w="2268" w:type="dxa"/>
          </w:tcPr>
          <w:p w14:paraId="4082158A" w14:textId="77777777" w:rsidR="002D7B20" w:rsidRPr="00847ACD" w:rsidRDefault="002D7B20" w:rsidP="00AA328A">
            <w:pPr>
              <w:ind w:left="360" w:hanging="360"/>
              <w:jc w:val="center"/>
              <w:rPr>
                <w:rFonts w:cs="Times New Roman"/>
                <w:sz w:val="22"/>
              </w:rPr>
            </w:pPr>
            <w:r w:rsidRPr="00847ACD">
              <w:rPr>
                <w:sz w:val="22"/>
              </w:rPr>
              <w:t>IP 64</w:t>
            </w:r>
          </w:p>
        </w:tc>
        <w:tc>
          <w:tcPr>
            <w:tcW w:w="2977" w:type="dxa"/>
          </w:tcPr>
          <w:p w14:paraId="5981295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B1C097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0DA49ED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31A09AE3" w14:textId="77777777" w:rsidTr="00AA328A">
        <w:trPr>
          <w:trHeight w:val="284"/>
        </w:trPr>
        <w:tc>
          <w:tcPr>
            <w:tcW w:w="473" w:type="dxa"/>
          </w:tcPr>
          <w:p w14:paraId="3F0725D4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0430E0F" w14:textId="77777777" w:rsidR="002D7B20" w:rsidRPr="00847ACD" w:rsidRDefault="002D7B20" w:rsidP="00AA328A">
            <w:pPr>
              <w:rPr>
                <w:rFonts w:cs="Times New Roman"/>
                <w:sz w:val="22"/>
              </w:rPr>
            </w:pPr>
            <w:r w:rsidRPr="00847ACD">
              <w:rPr>
                <w:color w:val="000000"/>
                <w:sz w:val="22"/>
              </w:rPr>
              <w:t>Fāzes indikācija vienpola režīmā</w:t>
            </w:r>
          </w:p>
        </w:tc>
        <w:tc>
          <w:tcPr>
            <w:tcW w:w="2268" w:type="dxa"/>
          </w:tcPr>
          <w:p w14:paraId="777F1955" w14:textId="77777777" w:rsidR="002D7B20" w:rsidRPr="00847ACD" w:rsidRDefault="002D7B20" w:rsidP="00AA328A">
            <w:pPr>
              <w:ind w:left="360" w:hanging="360"/>
              <w:jc w:val="center"/>
              <w:rPr>
                <w:rFonts w:eastAsia="Calibri" w:cs="Times New Roman"/>
                <w:sz w:val="22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61FBC17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12391E1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4440C8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0C3D8EF" w14:textId="77777777" w:rsidTr="00AA328A">
        <w:trPr>
          <w:trHeight w:val="284"/>
        </w:trPr>
        <w:tc>
          <w:tcPr>
            <w:tcW w:w="473" w:type="dxa"/>
          </w:tcPr>
          <w:p w14:paraId="7962D120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5EFDB095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Fāzu secības uzrādīšana (griežlauka indikācija)</w:t>
            </w:r>
          </w:p>
        </w:tc>
        <w:tc>
          <w:tcPr>
            <w:tcW w:w="2268" w:type="dxa"/>
          </w:tcPr>
          <w:p w14:paraId="456C3CFD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646C8F3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33BF6B54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185456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26C05EE9" w14:textId="77777777" w:rsidTr="00AA328A">
        <w:trPr>
          <w:trHeight w:val="20"/>
        </w:trPr>
        <w:tc>
          <w:tcPr>
            <w:tcW w:w="473" w:type="dxa"/>
          </w:tcPr>
          <w:p w14:paraId="746606DD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0922356A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Ķēdes pārrāvuma noteikšana</w:t>
            </w:r>
            <w:r>
              <w:rPr>
                <w:color w:val="000000"/>
                <w:sz w:val="22"/>
              </w:rPr>
              <w:t>s</w:t>
            </w:r>
            <w:r w:rsidRPr="00847ACD">
              <w:rPr>
                <w:color w:val="000000"/>
                <w:sz w:val="22"/>
              </w:rPr>
              <w:t xml:space="preserve"> (nepārtrauktības pārbaude</w:t>
            </w:r>
            <w:r>
              <w:rPr>
                <w:color w:val="000000"/>
                <w:sz w:val="22"/>
              </w:rPr>
              <w:t>s</w:t>
            </w:r>
            <w:r w:rsidRPr="00847ACD">
              <w:rPr>
                <w:color w:val="000000"/>
                <w:sz w:val="22"/>
              </w:rPr>
              <w:t xml:space="preserve">) </w:t>
            </w:r>
            <w:r>
              <w:rPr>
                <w:color w:val="000000"/>
                <w:sz w:val="22"/>
              </w:rPr>
              <w:t>indikācija</w:t>
            </w:r>
          </w:p>
        </w:tc>
        <w:tc>
          <w:tcPr>
            <w:tcW w:w="2268" w:type="dxa"/>
          </w:tcPr>
          <w:p w14:paraId="0067DC88" w14:textId="77777777" w:rsidR="002D7B20" w:rsidRPr="00847ACD" w:rsidRDefault="002D7B20" w:rsidP="00AA328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</w:t>
            </w:r>
            <w:r w:rsidRPr="00847ACD">
              <w:rPr>
                <w:color w:val="000000"/>
                <w:sz w:val="22"/>
              </w:rPr>
              <w:t>kustiskā</w:t>
            </w:r>
          </w:p>
        </w:tc>
        <w:tc>
          <w:tcPr>
            <w:tcW w:w="2977" w:type="dxa"/>
          </w:tcPr>
          <w:p w14:paraId="2B8409A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37300A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DEC8BE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3E002405" w14:textId="77777777" w:rsidTr="00AA328A">
        <w:trPr>
          <w:trHeight w:val="470"/>
        </w:trPr>
        <w:tc>
          <w:tcPr>
            <w:tcW w:w="473" w:type="dxa"/>
          </w:tcPr>
          <w:p w14:paraId="3D05CE76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22CE5917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Sprieguma esamības un sprieguma līmeņu indikācija, </w:t>
            </w:r>
            <w:r w:rsidRPr="00847ACD">
              <w:rPr>
                <w:color w:val="000000"/>
                <w:sz w:val="22"/>
              </w:rPr>
              <w:t xml:space="preserve">pieskaroties strāvu vadošajām daļām </w:t>
            </w:r>
            <w:r>
              <w:rPr>
                <w:color w:val="000000"/>
                <w:sz w:val="22"/>
              </w:rPr>
              <w:t>div</w:t>
            </w:r>
            <w:r w:rsidRPr="006806A6">
              <w:rPr>
                <w:color w:val="000000"/>
                <w:sz w:val="22"/>
              </w:rPr>
              <w:t>pol</w:t>
            </w:r>
            <w:r>
              <w:rPr>
                <w:color w:val="000000"/>
                <w:sz w:val="22"/>
              </w:rPr>
              <w:t>u režīmā</w:t>
            </w:r>
          </w:p>
        </w:tc>
        <w:tc>
          <w:tcPr>
            <w:tcW w:w="2268" w:type="dxa"/>
          </w:tcPr>
          <w:p w14:paraId="613C8120" w14:textId="77777777" w:rsidR="002D7B20" w:rsidRDefault="002D7B20" w:rsidP="00AA328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Pr="00847ACD">
              <w:rPr>
                <w:color w:val="000000"/>
                <w:sz w:val="22"/>
              </w:rPr>
              <w:t xml:space="preserve">izuālā LED </w:t>
            </w:r>
            <w:r>
              <w:rPr>
                <w:color w:val="000000"/>
                <w:sz w:val="22"/>
              </w:rPr>
              <w:t>un/</w:t>
            </w:r>
            <w:r w:rsidRPr="00847ACD">
              <w:rPr>
                <w:color w:val="000000"/>
                <w:sz w:val="22"/>
              </w:rPr>
              <w:t xml:space="preserve">vai displejā </w:t>
            </w:r>
          </w:p>
          <w:p w14:paraId="6932842F" w14:textId="77777777" w:rsidR="002D7B20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>
              <w:rPr>
                <w:rFonts w:cs="Times New Roman"/>
                <w:color w:val="000000"/>
                <w:sz w:val="22"/>
                <w:lang w:eastAsia="lv-LV"/>
              </w:rPr>
              <w:t>(</w:t>
            </w:r>
            <w:r w:rsidRPr="006806A6">
              <w:rPr>
                <w:rFonts w:cs="Times New Roman"/>
                <w:color w:val="000000"/>
                <w:sz w:val="22"/>
                <w:lang w:eastAsia="lv-LV"/>
              </w:rPr>
              <w:t>norādīt atbilstošo)</w:t>
            </w:r>
            <w:r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</w:p>
          <w:p w14:paraId="5205FDED" w14:textId="77777777" w:rsidR="002D7B20" w:rsidRPr="00847ACD" w:rsidRDefault="002D7B20" w:rsidP="00AA328A">
            <w:pPr>
              <w:jc w:val="center"/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un akustiskā</w:t>
            </w:r>
            <w:r w:rsidRPr="00847ACD" w:rsidDel="000A085B"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2977" w:type="dxa"/>
          </w:tcPr>
          <w:p w14:paraId="4AEB5AC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206F49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FE20C5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2E2055E7" w14:textId="77777777" w:rsidTr="00AA328A">
        <w:trPr>
          <w:trHeight w:val="284"/>
        </w:trPr>
        <w:tc>
          <w:tcPr>
            <w:tcW w:w="473" w:type="dxa"/>
          </w:tcPr>
          <w:p w14:paraId="2672B96C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A402367" w14:textId="77777777" w:rsidR="002D7B20" w:rsidRPr="00847ACD" w:rsidRDefault="002D7B20" w:rsidP="00AA328A">
            <w:pPr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Reāli nomērītā sprieguma lieluma indikācija</w:t>
            </w:r>
          </w:p>
        </w:tc>
        <w:tc>
          <w:tcPr>
            <w:tcW w:w="2268" w:type="dxa"/>
          </w:tcPr>
          <w:p w14:paraId="299ADE9E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>
              <w:rPr>
                <w:rFonts w:cs="Times New Roman"/>
                <w:color w:val="000000"/>
                <w:sz w:val="22"/>
                <w:lang w:eastAsia="lv-LV"/>
              </w:rPr>
              <w:t>V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izuālā displejā </w:t>
            </w:r>
          </w:p>
        </w:tc>
        <w:tc>
          <w:tcPr>
            <w:tcW w:w="2977" w:type="dxa"/>
          </w:tcPr>
          <w:p w14:paraId="355B0FB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176C1C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43F521D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7C919B24" w14:textId="77777777" w:rsidTr="00AA328A">
        <w:trPr>
          <w:trHeight w:val="284"/>
        </w:trPr>
        <w:tc>
          <w:tcPr>
            <w:tcW w:w="473" w:type="dxa"/>
          </w:tcPr>
          <w:p w14:paraId="298C5C94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08C8758E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Citu funkciju indikācija</w:t>
            </w:r>
          </w:p>
        </w:tc>
        <w:tc>
          <w:tcPr>
            <w:tcW w:w="2268" w:type="dxa"/>
          </w:tcPr>
          <w:p w14:paraId="0D528F9F" w14:textId="77777777" w:rsidR="002D7B20" w:rsidRPr="00847ACD" w:rsidRDefault="002D7B20" w:rsidP="00AA328A">
            <w:pPr>
              <w:ind w:left="360" w:hanging="360"/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color w:val="000000"/>
                <w:sz w:val="22"/>
              </w:rPr>
              <w:t>Vizuālā</w:t>
            </w:r>
          </w:p>
        </w:tc>
        <w:tc>
          <w:tcPr>
            <w:tcW w:w="2977" w:type="dxa"/>
          </w:tcPr>
          <w:p w14:paraId="335C81BB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7EE9BAE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7B3ECD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6909DC4" w14:textId="77777777" w:rsidTr="00AA328A">
        <w:trPr>
          <w:trHeight w:val="284"/>
        </w:trPr>
        <w:tc>
          <w:tcPr>
            <w:tcW w:w="473" w:type="dxa"/>
          </w:tcPr>
          <w:p w14:paraId="78F9A644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C6C7804" w14:textId="77777777" w:rsidR="002D7B20" w:rsidRPr="00847ACD" w:rsidRDefault="002D7B20" w:rsidP="00AA328A">
            <w:pPr>
              <w:rPr>
                <w:rFonts w:cs="Times New Roman"/>
                <w:sz w:val="22"/>
              </w:rPr>
            </w:pPr>
            <w:r w:rsidRPr="00847ACD">
              <w:rPr>
                <w:color w:val="000000"/>
                <w:sz w:val="22"/>
              </w:rPr>
              <w:t>Spožs displejs ar labu redzamību spilgtā gaismā, saulē</w:t>
            </w:r>
          </w:p>
        </w:tc>
        <w:tc>
          <w:tcPr>
            <w:tcW w:w="2268" w:type="dxa"/>
          </w:tcPr>
          <w:p w14:paraId="0844E7EE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56824AF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5F828D5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2E762C5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0ADD1FAF" w14:textId="77777777" w:rsidTr="00AA328A">
        <w:trPr>
          <w:trHeight w:val="284"/>
        </w:trPr>
        <w:tc>
          <w:tcPr>
            <w:tcW w:w="473" w:type="dxa"/>
          </w:tcPr>
          <w:p w14:paraId="75012198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4772C9AA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Mērāmā objekta apgaismošana</w:t>
            </w:r>
          </w:p>
        </w:tc>
        <w:tc>
          <w:tcPr>
            <w:tcW w:w="2268" w:type="dxa"/>
          </w:tcPr>
          <w:p w14:paraId="19AF6BEE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79CC55E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F07C9C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8D552F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DA84529" w14:textId="77777777" w:rsidTr="00AA328A">
        <w:trPr>
          <w:trHeight w:val="20"/>
        </w:trPr>
        <w:tc>
          <w:tcPr>
            <w:tcW w:w="473" w:type="dxa"/>
          </w:tcPr>
          <w:p w14:paraId="60152E66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27A1F73E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Korpusa satveramā daļa  ar pretslīdes elementiem (gumija, rievojumi u.tml.)</w:t>
            </w:r>
          </w:p>
        </w:tc>
        <w:tc>
          <w:tcPr>
            <w:tcW w:w="2268" w:type="dxa"/>
          </w:tcPr>
          <w:p w14:paraId="0B96C67D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Atbilst </w:t>
            </w:r>
          </w:p>
          <w:p w14:paraId="32496F65" w14:textId="77777777" w:rsidR="002D7B20" w:rsidRPr="00847ACD" w:rsidRDefault="002D7B20" w:rsidP="00AA328A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(norādīt atbilstošo)</w:t>
            </w:r>
          </w:p>
        </w:tc>
        <w:tc>
          <w:tcPr>
            <w:tcW w:w="2977" w:type="dxa"/>
          </w:tcPr>
          <w:p w14:paraId="46434231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1D4F3D1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03E7C61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10D038CE" w14:textId="77777777" w:rsidTr="00AA328A">
        <w:trPr>
          <w:trHeight w:val="340"/>
        </w:trPr>
        <w:tc>
          <w:tcPr>
            <w:tcW w:w="473" w:type="dxa"/>
          </w:tcPr>
          <w:p w14:paraId="6B72350C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1769F0A4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highlight w:val="cyan"/>
                <w:vertAlign w:val="superscript"/>
                <w:lang w:eastAsia="lv-LV"/>
              </w:rPr>
            </w:pPr>
            <w:r w:rsidRPr="00025084">
              <w:rPr>
                <w:rFonts w:eastAsia="Times New Roman" w:cs="Times New Roman"/>
                <w:color w:val="000000"/>
                <w:sz w:val="22"/>
                <w:lang w:eastAsia="lv-LV"/>
              </w:rPr>
              <w:t>Savienojošā vada diametrs, mm (norādīt konkrētu vērtību, iesniegt vizuālu apliecinājumu)</w:t>
            </w:r>
          </w:p>
        </w:tc>
        <w:tc>
          <w:tcPr>
            <w:tcW w:w="2268" w:type="dxa"/>
          </w:tcPr>
          <w:p w14:paraId="564190F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&lt; 7</w:t>
            </w:r>
          </w:p>
        </w:tc>
        <w:tc>
          <w:tcPr>
            <w:tcW w:w="2977" w:type="dxa"/>
          </w:tcPr>
          <w:p w14:paraId="2C63B90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08BD7B0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825E50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1A889A27" w14:textId="77777777" w:rsidTr="00AA328A">
        <w:trPr>
          <w:trHeight w:val="284"/>
        </w:trPr>
        <w:tc>
          <w:tcPr>
            <w:tcW w:w="473" w:type="dxa"/>
          </w:tcPr>
          <w:p w14:paraId="1F1FE299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2544BE0F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Savienojošā vada garums iekļaujas robežās, m</w:t>
            </w:r>
          </w:p>
        </w:tc>
        <w:tc>
          <w:tcPr>
            <w:tcW w:w="2268" w:type="dxa"/>
          </w:tcPr>
          <w:p w14:paraId="593BFAF2" w14:textId="77777777" w:rsidR="002D7B20" w:rsidRPr="00847ACD" w:rsidDel="00D44BD3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1 ÷ 1,5</w:t>
            </w:r>
          </w:p>
        </w:tc>
        <w:tc>
          <w:tcPr>
            <w:tcW w:w="2977" w:type="dxa"/>
          </w:tcPr>
          <w:p w14:paraId="6D170A4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7F22301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0F35B5B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73BC80A" w14:textId="77777777" w:rsidTr="00AA328A">
        <w:trPr>
          <w:trHeight w:val="430"/>
        </w:trPr>
        <w:tc>
          <w:tcPr>
            <w:tcW w:w="473" w:type="dxa"/>
          </w:tcPr>
          <w:p w14:paraId="058E82E5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47402B8F" w14:textId="77777777" w:rsidR="002D7B20" w:rsidRPr="00847ACD" w:rsidRDefault="002D7B20" w:rsidP="00AA328A">
            <w:pPr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847ACD">
              <w:rPr>
                <w:color w:val="000000"/>
                <w:sz w:val="22"/>
              </w:rPr>
              <w:t>Aprīkots ar zondu galu aizsargu, kas piestiprināts pie savienojošā vada</w:t>
            </w:r>
          </w:p>
        </w:tc>
        <w:tc>
          <w:tcPr>
            <w:tcW w:w="2268" w:type="dxa"/>
          </w:tcPr>
          <w:p w14:paraId="03D3F8C6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75FB8603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D51293C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3DA7BE4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35EC6D2C" w14:textId="77777777" w:rsidTr="00AA328A">
        <w:trPr>
          <w:trHeight w:val="430"/>
        </w:trPr>
        <w:tc>
          <w:tcPr>
            <w:tcW w:w="473" w:type="dxa"/>
          </w:tcPr>
          <w:p w14:paraId="7B761972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7CBB273E" w14:textId="77777777" w:rsidR="002D7B20" w:rsidRPr="004C34F7" w:rsidRDefault="002D7B20" w:rsidP="00AA328A">
            <w:pPr>
              <w:rPr>
                <w:color w:val="000000"/>
                <w:sz w:val="22"/>
              </w:rPr>
            </w:pPr>
            <w:r w:rsidRPr="004C34F7">
              <w:rPr>
                <w:color w:val="000000"/>
                <w:sz w:val="22"/>
              </w:rPr>
              <w:t>Komplektācijā atsevišķi uzskrūvējami 4</w:t>
            </w:r>
            <w:r w:rsidRPr="007F29E9">
              <w:rPr>
                <w:color w:val="000000"/>
                <w:sz w:val="22"/>
              </w:rPr>
              <w:t>÷</w:t>
            </w:r>
            <w:r w:rsidRPr="004C34F7">
              <w:rPr>
                <w:color w:val="000000"/>
                <w:sz w:val="22"/>
              </w:rPr>
              <w:t>5mm diametra kontaktuzgaļi</w:t>
            </w:r>
          </w:p>
        </w:tc>
        <w:tc>
          <w:tcPr>
            <w:tcW w:w="2268" w:type="dxa"/>
          </w:tcPr>
          <w:p w14:paraId="32DD670A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4C34F7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72C6CBAA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4F801B3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00A0DA8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C99E455" w14:textId="77777777" w:rsidTr="00AA328A">
        <w:trPr>
          <w:trHeight w:val="430"/>
        </w:trPr>
        <w:tc>
          <w:tcPr>
            <w:tcW w:w="473" w:type="dxa"/>
          </w:tcPr>
          <w:p w14:paraId="4A24FBB0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07D877EA" w14:textId="77777777" w:rsidR="002D7B20" w:rsidRPr="00847ACD" w:rsidRDefault="002D7B20" w:rsidP="00AA328A">
            <w:pPr>
              <w:rPr>
                <w:color w:val="000000"/>
                <w:sz w:val="22"/>
              </w:rPr>
            </w:pPr>
            <w:r w:rsidRPr="00025084">
              <w:rPr>
                <w:color w:val="000000"/>
                <w:sz w:val="22"/>
              </w:rPr>
              <w:t>Komplektācijā atsevišķi uzliekami kontaktu atklāto daļu noseguzgaļi</w:t>
            </w:r>
          </w:p>
        </w:tc>
        <w:tc>
          <w:tcPr>
            <w:tcW w:w="2268" w:type="dxa"/>
          </w:tcPr>
          <w:p w14:paraId="167D11D8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57224A0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597F087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7973DAB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6B3489E8" w14:textId="77777777" w:rsidTr="00AA328A">
        <w:trPr>
          <w:trHeight w:val="20"/>
        </w:trPr>
        <w:tc>
          <w:tcPr>
            <w:tcW w:w="473" w:type="dxa"/>
          </w:tcPr>
          <w:p w14:paraId="66D992E1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  <w:vAlign w:val="center"/>
          </w:tcPr>
          <w:p w14:paraId="43E4A146" w14:textId="77777777" w:rsidR="002D7B20" w:rsidRPr="00847ACD" w:rsidRDefault="002D7B20" w:rsidP="00AA328A">
            <w:pPr>
              <w:jc w:val="both"/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>Komplektācijā barošanas elementi, kuru nomaiņa iespējama pašam lietotājam: LR03 (AAA) 1,5V</w:t>
            </w:r>
          </w:p>
        </w:tc>
        <w:tc>
          <w:tcPr>
            <w:tcW w:w="2268" w:type="dxa"/>
          </w:tcPr>
          <w:p w14:paraId="350BC49C" w14:textId="77777777" w:rsidR="002D7B20" w:rsidRPr="00847ACD" w:rsidRDefault="002D7B20" w:rsidP="00AA328A">
            <w:pPr>
              <w:ind w:left="360" w:hanging="360"/>
              <w:jc w:val="center"/>
              <w:rPr>
                <w:rFonts w:cs="Times New Roman"/>
                <w:sz w:val="22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 xml:space="preserve"> Atbilst</w:t>
            </w:r>
          </w:p>
        </w:tc>
        <w:tc>
          <w:tcPr>
            <w:tcW w:w="2977" w:type="dxa"/>
          </w:tcPr>
          <w:p w14:paraId="1F8267C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68D3B4E6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1CCFCE92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4F72D2AA" w14:textId="77777777" w:rsidTr="00AA328A">
        <w:trPr>
          <w:trHeight w:val="20"/>
        </w:trPr>
        <w:tc>
          <w:tcPr>
            <w:tcW w:w="473" w:type="dxa"/>
          </w:tcPr>
          <w:p w14:paraId="599B8570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3E5AF2C7" w14:textId="77777777" w:rsidR="002D7B20" w:rsidRPr="00847ACD" w:rsidRDefault="002D7B20" w:rsidP="00AA328A">
            <w:pPr>
              <w:jc w:val="both"/>
              <w:rPr>
                <w:color w:val="000000"/>
                <w:sz w:val="22"/>
              </w:rPr>
            </w:pPr>
            <w:r w:rsidRPr="00847ACD">
              <w:rPr>
                <w:color w:val="000000"/>
                <w:sz w:val="22"/>
              </w:rPr>
              <w:t xml:space="preserve">Komplektācijā </w:t>
            </w:r>
            <w:r w:rsidRPr="00847ACD">
              <w:rPr>
                <w:rFonts w:eastAsia="Times New Roman" w:cs="Times New Roman"/>
                <w:bCs/>
                <w:sz w:val="22"/>
              </w:rPr>
              <w:t>jebkāda veida iepakojums</w:t>
            </w:r>
          </w:p>
        </w:tc>
        <w:tc>
          <w:tcPr>
            <w:tcW w:w="2268" w:type="dxa"/>
          </w:tcPr>
          <w:p w14:paraId="42209502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  <w:p w14:paraId="770149F6" w14:textId="77777777" w:rsidR="002D7B20" w:rsidRPr="00847ACD" w:rsidRDefault="002D7B20" w:rsidP="00AA328A">
            <w:pPr>
              <w:ind w:left="360" w:hanging="360"/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(norādīt</w:t>
            </w:r>
            <w:r>
              <w:rPr>
                <w:rFonts w:cs="Times New Roman"/>
                <w:color w:val="000000"/>
                <w:sz w:val="22"/>
                <w:lang w:eastAsia="lv-LV"/>
              </w:rPr>
              <w:t xml:space="preserve"> </w:t>
            </w:r>
            <w:r w:rsidRPr="00847ACD">
              <w:rPr>
                <w:rFonts w:cs="Times New Roman"/>
                <w:color w:val="000000"/>
                <w:sz w:val="22"/>
                <w:lang w:eastAsia="lv-LV"/>
              </w:rPr>
              <w:t>informāciju)</w:t>
            </w:r>
          </w:p>
        </w:tc>
        <w:tc>
          <w:tcPr>
            <w:tcW w:w="2977" w:type="dxa"/>
          </w:tcPr>
          <w:p w14:paraId="077F533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3AA8076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5B2FAFA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2A459FC8" w14:textId="77777777" w:rsidTr="00AA328A">
        <w:trPr>
          <w:trHeight w:val="2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0308AFA9" w14:textId="77777777" w:rsidR="002D7B20" w:rsidRPr="00847ACD" w:rsidRDefault="002D7B20" w:rsidP="00AA328A">
            <w:pPr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</w:pPr>
            <w:r w:rsidRPr="00847ACD">
              <w:rPr>
                <w:rFonts w:eastAsia="Times New Roman" w:cs="Times New Roman"/>
                <w:b/>
                <w:bCs/>
                <w:sz w:val="22"/>
                <w:lang w:eastAsia="lv-LV"/>
              </w:rPr>
              <w:t>Neobligātās prasības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F478915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662EEA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C6A6F88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2D7B20" w:rsidRPr="00847ACD" w14:paraId="1B5E59A8" w14:textId="77777777" w:rsidTr="00AA328A">
        <w:trPr>
          <w:trHeight w:val="295"/>
        </w:trPr>
        <w:tc>
          <w:tcPr>
            <w:tcW w:w="473" w:type="dxa"/>
          </w:tcPr>
          <w:p w14:paraId="4C0F7A4C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08D389C2" w14:textId="77777777" w:rsidR="002D7B20" w:rsidRPr="00847ACD" w:rsidRDefault="002D7B20" w:rsidP="00AA328A">
            <w:pPr>
              <w:rPr>
                <w:rFonts w:cs="Times New Roman"/>
                <w:sz w:val="22"/>
              </w:rPr>
            </w:pPr>
            <w:r w:rsidRPr="00847ACD">
              <w:rPr>
                <w:rFonts w:cs="Times New Roman"/>
                <w:sz w:val="22"/>
              </w:rPr>
              <w:t>Sprieguma uzrādītāja abas daļas (testa zondes) savā starpā saāķējamas</w:t>
            </w:r>
          </w:p>
        </w:tc>
        <w:tc>
          <w:tcPr>
            <w:tcW w:w="2268" w:type="dxa"/>
          </w:tcPr>
          <w:p w14:paraId="36588A47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7DBDA579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6F82116F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BE3C08A" w14:textId="77777777" w:rsidR="002D7B20" w:rsidRPr="0063671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3671D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0,3 punkti </w:t>
            </w:r>
            <w:r w:rsidRPr="0063671D">
              <w:rPr>
                <w:rStyle w:val="FootnoteReference"/>
                <w:color w:val="000000"/>
                <w:sz w:val="22"/>
                <w:lang w:eastAsia="lv-LV"/>
              </w:rPr>
              <w:footnoteReference w:id="10"/>
            </w:r>
          </w:p>
        </w:tc>
      </w:tr>
      <w:tr w:rsidR="002D7B20" w:rsidRPr="00847ACD" w14:paraId="3BEA15D7" w14:textId="77777777" w:rsidTr="00AA328A">
        <w:trPr>
          <w:trHeight w:val="295"/>
        </w:trPr>
        <w:tc>
          <w:tcPr>
            <w:tcW w:w="473" w:type="dxa"/>
          </w:tcPr>
          <w:p w14:paraId="0DA24EB0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26B16272" w14:textId="77777777" w:rsidR="002D7B20" w:rsidRPr="00847ACD" w:rsidRDefault="002D7B20" w:rsidP="00AA328A">
            <w:pPr>
              <w:rPr>
                <w:rFonts w:cs="Times New Roman"/>
                <w:sz w:val="22"/>
              </w:rPr>
            </w:pPr>
            <w:r w:rsidRPr="00847ACD">
              <w:rPr>
                <w:rFonts w:cs="Times New Roman"/>
                <w:sz w:val="22"/>
              </w:rPr>
              <w:t>Komplektācijā transportēšanas un uzglabāšanas maciņš (futlāris)</w:t>
            </w:r>
          </w:p>
        </w:tc>
        <w:tc>
          <w:tcPr>
            <w:tcW w:w="2268" w:type="dxa"/>
          </w:tcPr>
          <w:p w14:paraId="7E1A8534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5A751B44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59A3F7D0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0266C6ED" w14:textId="77777777" w:rsidR="002D7B20" w:rsidRPr="0063671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3671D">
              <w:rPr>
                <w:rFonts w:eastAsia="Times New Roman" w:cs="Times New Roman"/>
                <w:color w:val="000000"/>
                <w:sz w:val="22"/>
                <w:lang w:eastAsia="lv-LV"/>
              </w:rPr>
              <w:t>0,2 punkti</w:t>
            </w:r>
          </w:p>
        </w:tc>
      </w:tr>
      <w:tr w:rsidR="002D7B20" w:rsidRPr="00847ACD" w14:paraId="1A0401E5" w14:textId="77777777" w:rsidTr="00AA328A">
        <w:trPr>
          <w:trHeight w:val="284"/>
        </w:trPr>
        <w:tc>
          <w:tcPr>
            <w:tcW w:w="473" w:type="dxa"/>
          </w:tcPr>
          <w:p w14:paraId="1E54A53D" w14:textId="77777777" w:rsidR="002D7B20" w:rsidRPr="00847ACD" w:rsidRDefault="002D7B20" w:rsidP="00AA328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noProof w:val="0"/>
                <w:color w:val="000000"/>
                <w:sz w:val="22"/>
                <w:lang w:eastAsia="lv-LV"/>
              </w:rPr>
            </w:pPr>
          </w:p>
        </w:tc>
        <w:tc>
          <w:tcPr>
            <w:tcW w:w="5759" w:type="dxa"/>
          </w:tcPr>
          <w:p w14:paraId="3053CE42" w14:textId="77777777" w:rsidR="002D7B20" w:rsidRPr="00847ACD" w:rsidRDefault="002D7B20" w:rsidP="00AA328A">
            <w:pPr>
              <w:rPr>
                <w:rFonts w:cs="Times New Roman"/>
                <w:sz w:val="22"/>
              </w:rPr>
            </w:pPr>
            <w:r w:rsidRPr="00847ACD">
              <w:rPr>
                <w:rFonts w:eastAsia="Times New Roman" w:cs="Times New Roman"/>
                <w:color w:val="000000"/>
                <w:sz w:val="22"/>
                <w:lang w:eastAsia="lv-LV"/>
              </w:rPr>
              <w:t>Savienojošais vads: ar silikona izolācijas apvalku</w:t>
            </w:r>
          </w:p>
        </w:tc>
        <w:tc>
          <w:tcPr>
            <w:tcW w:w="2268" w:type="dxa"/>
          </w:tcPr>
          <w:p w14:paraId="1A1C7D31" w14:textId="77777777" w:rsidR="002D7B20" w:rsidRPr="00847ACD" w:rsidRDefault="002D7B20" w:rsidP="00AA328A">
            <w:pPr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 w:rsidRPr="00847ACD">
              <w:rPr>
                <w:rFonts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977" w:type="dxa"/>
          </w:tcPr>
          <w:p w14:paraId="51FB71A7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3643FDFE" w14:textId="77777777" w:rsidR="002D7B20" w:rsidRPr="00847AC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88" w:type="dxa"/>
          </w:tcPr>
          <w:p w14:paraId="6973C972" w14:textId="77777777" w:rsidR="002D7B20" w:rsidRPr="0063671D" w:rsidRDefault="002D7B20" w:rsidP="00AA328A">
            <w:pPr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63671D">
              <w:rPr>
                <w:rFonts w:eastAsia="Times New Roman" w:cs="Times New Roman"/>
                <w:color w:val="000000"/>
                <w:sz w:val="22"/>
                <w:lang w:eastAsia="lv-LV"/>
              </w:rPr>
              <w:t>0,5 punkti</w:t>
            </w:r>
          </w:p>
        </w:tc>
      </w:tr>
    </w:tbl>
    <w:p w14:paraId="26C95BC0" w14:textId="77777777" w:rsidR="002D7B20" w:rsidRPr="00847ACD" w:rsidRDefault="002D7B20" w:rsidP="002D7B20">
      <w:pPr>
        <w:pStyle w:val="Title"/>
        <w:widowControl w:val="0"/>
        <w:rPr>
          <w:bCs w:val="0"/>
          <w:sz w:val="22"/>
          <w:szCs w:val="22"/>
          <w:lang w:eastAsia="lv-LV"/>
        </w:rPr>
      </w:pPr>
    </w:p>
    <w:p w14:paraId="15D19903" w14:textId="77777777" w:rsidR="002D7B20" w:rsidRPr="00847ACD" w:rsidRDefault="002D7B20" w:rsidP="002D7B20">
      <w:pPr>
        <w:pStyle w:val="Title"/>
        <w:widowControl w:val="0"/>
        <w:rPr>
          <w:bCs w:val="0"/>
          <w:sz w:val="22"/>
          <w:szCs w:val="22"/>
          <w:lang w:eastAsia="lv-LV"/>
        </w:rPr>
      </w:pPr>
      <w:r w:rsidRPr="00847ACD">
        <w:rPr>
          <w:bCs w:val="0"/>
          <w:sz w:val="22"/>
          <w:szCs w:val="22"/>
          <w:lang w:eastAsia="lv-LV"/>
        </w:rPr>
        <w:t>Attēliem ir informatīvs raksturs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2D7B20" w:rsidRPr="00847ACD" w14:paraId="58466227" w14:textId="77777777" w:rsidTr="00AA328A">
        <w:trPr>
          <w:jc w:val="center"/>
        </w:trPr>
        <w:tc>
          <w:tcPr>
            <w:tcW w:w="1413" w:type="dxa"/>
            <w:vAlign w:val="bottom"/>
          </w:tcPr>
          <w:p w14:paraId="24E7CDC6" w14:textId="77777777" w:rsidR="002D7B20" w:rsidRPr="00847ACD" w:rsidRDefault="002D7B20" w:rsidP="00AA328A">
            <w:pPr>
              <w:jc w:val="center"/>
              <w:rPr>
                <w:rFonts w:cs="Times New Roman"/>
                <w:sz w:val="22"/>
              </w:rPr>
            </w:pPr>
            <w:r w:rsidRPr="00847ACD">
              <w:rPr>
                <w:rFonts w:cs="Times New Roman"/>
                <w:noProof/>
                <w:sz w:val="22"/>
                <w:lang w:eastAsia="lv-LV"/>
              </w:rPr>
              <w:drawing>
                <wp:inline distT="0" distB="0" distL="0" distR="0" wp14:anchorId="59411A00" wp14:editId="318F58CE">
                  <wp:extent cx="362199" cy="1389667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93" cy="14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bottom"/>
          </w:tcPr>
          <w:p w14:paraId="6BCDFBEB" w14:textId="77777777" w:rsidR="002D7B20" w:rsidRPr="00847ACD" w:rsidRDefault="002D7B20" w:rsidP="00AA328A">
            <w:pPr>
              <w:jc w:val="center"/>
              <w:rPr>
                <w:rFonts w:cs="Times New Roman"/>
                <w:sz w:val="22"/>
              </w:rPr>
            </w:pPr>
            <w:r w:rsidRPr="00847ACD">
              <w:rPr>
                <w:rFonts w:cs="Times New Roman"/>
                <w:sz w:val="22"/>
              </w:rPr>
              <w:t xml:space="preserve"> </w:t>
            </w:r>
            <w:r w:rsidRPr="00847ACD">
              <w:rPr>
                <w:noProof/>
                <w:sz w:val="22"/>
                <w:lang w:eastAsia="lv-LV"/>
              </w:rPr>
              <w:drawing>
                <wp:inline distT="0" distB="0" distL="0" distR="0" wp14:anchorId="634E9267" wp14:editId="585362C4">
                  <wp:extent cx="396815" cy="148732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15" cy="148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04EB5" w14:textId="77777777" w:rsidR="002D7B20" w:rsidRPr="00847ACD" w:rsidRDefault="002D7B20" w:rsidP="002D7B20">
      <w:pPr>
        <w:rPr>
          <w:rFonts w:cs="Times New Roman"/>
          <w:sz w:val="22"/>
        </w:rPr>
      </w:pPr>
    </w:p>
    <w:p w14:paraId="1B4835BF" w14:textId="7ACE4E98" w:rsidR="002D7B20" w:rsidRPr="00847ACD" w:rsidRDefault="002D7B20" w:rsidP="002D7B20">
      <w:pPr>
        <w:jc w:val="right"/>
        <w:rPr>
          <w:rFonts w:cs="Times New Roman"/>
          <w:sz w:val="22"/>
        </w:rPr>
      </w:pPr>
      <w:r w:rsidRPr="00847ACD">
        <w:rPr>
          <w:rFonts w:cs="Times New Roman"/>
          <w:sz w:val="22"/>
        </w:rPr>
        <w:t>Pielikums</w:t>
      </w:r>
      <w:r>
        <w:rPr>
          <w:rFonts w:cs="Times New Roman"/>
          <w:sz w:val="22"/>
        </w:rPr>
        <w:t xml:space="preserve"> Nr.1</w:t>
      </w:r>
    </w:p>
    <w:p w14:paraId="3C429882" w14:textId="77777777" w:rsidR="002D7B20" w:rsidRPr="00847ACD" w:rsidRDefault="002D7B20" w:rsidP="002D7B20">
      <w:pPr>
        <w:jc w:val="right"/>
        <w:rPr>
          <w:rFonts w:cs="Times New Roman"/>
          <w:sz w:val="22"/>
        </w:rPr>
      </w:pPr>
    </w:p>
    <w:p w14:paraId="61E18EF0" w14:textId="77777777" w:rsidR="002D7B20" w:rsidRPr="00907C3A" w:rsidRDefault="002D7B20" w:rsidP="002D7B20">
      <w:pPr>
        <w:jc w:val="center"/>
        <w:rPr>
          <w:rFonts w:cs="Times New Roman"/>
          <w:b/>
          <w:bCs/>
          <w:sz w:val="22"/>
        </w:rPr>
      </w:pPr>
      <w:r w:rsidRPr="00907C3A">
        <w:rPr>
          <w:rFonts w:cs="Times New Roman"/>
          <w:b/>
          <w:bCs/>
          <w:sz w:val="22"/>
        </w:rPr>
        <w:t>Izraksts no testēšanas pārskata veidlapas</w:t>
      </w:r>
    </w:p>
    <w:p w14:paraId="2535739E" w14:textId="77777777" w:rsidR="002D7B20" w:rsidRPr="00847ACD" w:rsidRDefault="002D7B20" w:rsidP="002D7B20">
      <w:pPr>
        <w:jc w:val="center"/>
        <w:rPr>
          <w:rFonts w:cs="Times New Roman"/>
          <w:sz w:val="22"/>
        </w:rPr>
      </w:pPr>
      <w:r w:rsidRPr="00847ACD">
        <w:rPr>
          <w:noProof/>
          <w:sz w:val="22"/>
          <w:lang w:eastAsia="lv-LV"/>
        </w:rPr>
        <w:drawing>
          <wp:inline distT="0" distB="0" distL="0" distR="0" wp14:anchorId="1200E1E2" wp14:editId="46E64510">
            <wp:extent cx="5562538" cy="310551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366" cy="31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337E" w14:textId="77777777" w:rsidR="002D7B20" w:rsidRPr="00847ACD" w:rsidRDefault="002D7B20" w:rsidP="002D7B20">
      <w:pPr>
        <w:rPr>
          <w:rFonts w:cs="Times New Roman"/>
          <w:sz w:val="22"/>
        </w:rPr>
      </w:pPr>
    </w:p>
    <w:p w14:paraId="3BDD5E8A" w14:textId="77777777" w:rsidR="00B5057B" w:rsidRPr="002D7B20" w:rsidRDefault="00B5057B" w:rsidP="002D7B20"/>
    <w:sectPr w:rsidR="00B5057B" w:rsidRPr="002D7B20" w:rsidSect="00950475">
      <w:headerReference w:type="default" r:id="rId11"/>
      <w:footerReference w:type="default" r:id="rId12"/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7B8E8" w14:textId="77777777" w:rsidR="001110B7" w:rsidRDefault="001110B7" w:rsidP="00B33594">
      <w:r>
        <w:separator/>
      </w:r>
    </w:p>
  </w:endnote>
  <w:endnote w:type="continuationSeparator" w:id="0">
    <w:p w14:paraId="29E58275" w14:textId="77777777" w:rsidR="001110B7" w:rsidRDefault="001110B7" w:rsidP="00B3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065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7E3DF" w14:textId="737787F1" w:rsidR="00121D4D" w:rsidRDefault="0012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fldSimple w:instr=" NUMPAGES   \* MERGEFORMAT ">
          <w:r>
            <w:rPr>
              <w:noProof/>
            </w:rPr>
            <w:t>6</w:t>
          </w:r>
        </w:fldSimple>
      </w:p>
    </w:sdtContent>
  </w:sdt>
  <w:p w14:paraId="70358A24" w14:textId="77777777" w:rsidR="00121D4D" w:rsidRDefault="00121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C0BB" w14:textId="77777777" w:rsidR="001110B7" w:rsidRDefault="001110B7" w:rsidP="00B33594">
      <w:r>
        <w:separator/>
      </w:r>
    </w:p>
  </w:footnote>
  <w:footnote w:type="continuationSeparator" w:id="0">
    <w:p w14:paraId="7263E476" w14:textId="77777777" w:rsidR="001110B7" w:rsidRDefault="001110B7" w:rsidP="00B33594">
      <w:r>
        <w:continuationSeparator/>
      </w:r>
    </w:p>
  </w:footnote>
  <w:footnote w:id="1">
    <w:p w14:paraId="0AF445DE" w14:textId="77777777" w:rsidR="002D7B20" w:rsidRDefault="002D7B20" w:rsidP="002D7B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0" w:name="_Hlk66434064"/>
      <w:r>
        <w:t xml:space="preserve">Ja norādīta vērtība, piedāvājums var būt ar norādīto vai augstāku vērtību, ja pie vērtības norādīts simbols </w:t>
      </w:r>
      <w:bookmarkStart w:id="1" w:name="_Hlk68697036"/>
      <w:r>
        <w:t xml:space="preserve">"&gt;", "≥", </w:t>
      </w:r>
      <w:bookmarkEnd w:id="1"/>
      <w:r>
        <w:t>"&lt;" vai "≤", piedāvājuma konkrētai vērtībai jābūt, ievērojot simbola nozīmi, ja  norādīts vērtību diapazons "</w:t>
      </w:r>
      <w:r w:rsidRPr="00283D23">
        <w:t>–</w:t>
      </w:r>
      <w:r>
        <w:t xml:space="preserve">", jānodrošina, lai piedāvājums nosedz visu prasīto vērtību diapazonu (var būt mazāks par norādītā diapazona mazāko vērtību un lielāks par diapazona lielāko </w:t>
      </w:r>
      <w:r w:rsidRPr="004350D3">
        <w:t>vē</w:t>
      </w:r>
      <w:r w:rsidRPr="007F29E9">
        <w:t xml:space="preserve">rtību), </w:t>
      </w:r>
      <w:r w:rsidRPr="00E242D8">
        <w:t>ja norādīta vērtību robeža</w:t>
      </w:r>
      <w:r w:rsidRPr="004350D3">
        <w:t xml:space="preserve"> "</w:t>
      </w:r>
      <w:r w:rsidRPr="007F29E9">
        <w:rPr>
          <w:color w:val="000000"/>
          <w:sz w:val="22"/>
        </w:rPr>
        <w:t>÷"</w:t>
      </w:r>
      <w:r w:rsidRPr="00E242D8">
        <w:t>, jānodrošina, lai piedāvājums atbilstu kādai no vērtību robežās esošai vērtībai</w:t>
      </w:r>
      <w:bookmarkEnd w:id="0"/>
    </w:p>
  </w:footnote>
  <w:footnote w:id="2">
    <w:p w14:paraId="5828FAF6" w14:textId="77777777" w:rsidR="002D7B20" w:rsidRDefault="002D7B20" w:rsidP="002D7B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64369209"/>
      <w:r w:rsidRPr="00E261C8">
        <w:t>Lai pārliecinātos par atbilstību,</w:t>
      </w:r>
      <w:bookmarkEnd w:id="2"/>
      <w:r w:rsidRPr="00E261C8">
        <w:t xml:space="preserve"> </w:t>
      </w:r>
      <w:bookmarkStart w:id="3" w:name="_Hlk64369218"/>
      <w:r w:rsidRPr="00E261C8">
        <w:t>norādīt precīzu avotu, kur atspoguļota tehniskā informācija (iesniegtā dokumenta nosaukums, lapaspuse)</w:t>
      </w:r>
      <w:bookmarkEnd w:id="3"/>
      <w:r>
        <w:t xml:space="preserve">. </w:t>
      </w:r>
      <w:bookmarkStart w:id="4" w:name="_Hlk64369228"/>
      <w:r>
        <w:t xml:space="preserve">Atbilstība tehniskajiem parametriem tiks pārbaudīta arī </w:t>
      </w:r>
      <w:r w:rsidRPr="000134BF">
        <w:t>sadaļā "Dokumentācija" minētajos dokumentos</w:t>
      </w:r>
      <w:bookmarkEnd w:id="4"/>
    </w:p>
  </w:footnote>
  <w:footnote w:id="3">
    <w:p w14:paraId="37309ABE" w14:textId="77777777" w:rsidR="002D7B20" w:rsidRDefault="002D7B20" w:rsidP="002D7B20">
      <w:pPr>
        <w:pStyle w:val="FootnoteText"/>
      </w:pPr>
      <w:r>
        <w:rPr>
          <w:rStyle w:val="FootnoteReference"/>
        </w:rPr>
        <w:footnoteRef/>
      </w:r>
      <w:r>
        <w:t xml:space="preserve"> AS "</w:t>
      </w:r>
      <w:r w:rsidRPr="0028349C">
        <w:t>Sada</w:t>
      </w:r>
      <w:r>
        <w:t>les tīkls" materiālu kategorijas numurs un nosaukums</w:t>
      </w:r>
    </w:p>
  </w:footnote>
  <w:footnote w:id="4">
    <w:p w14:paraId="5EAD29A9" w14:textId="77777777" w:rsidR="002D7B20" w:rsidRDefault="002D7B20" w:rsidP="002D7B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  <w:footnote w:id="5">
    <w:p w14:paraId="342432E7" w14:textId="77777777" w:rsidR="002D7B20" w:rsidRDefault="002D7B20" w:rsidP="002D7B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15AC">
        <w:t>European Article Number</w:t>
      </w:r>
      <w:r>
        <w:t xml:space="preserve"> – Eiropas svītrkoda standarts, ko izmanto ražotāja un preces identifikatora kodēšanai</w:t>
      </w:r>
    </w:p>
  </w:footnote>
  <w:footnote w:id="6">
    <w:p w14:paraId="6BC1A115" w14:textId="77777777" w:rsidR="002D7B20" w:rsidRDefault="002D7B20" w:rsidP="002D7B20">
      <w:pPr>
        <w:pStyle w:val="FootnoteText"/>
      </w:pPr>
      <w:r w:rsidRPr="00DC36DB">
        <w:rPr>
          <w:rStyle w:val="FootnoteReference"/>
        </w:rPr>
        <w:footnoteRef/>
      </w:r>
      <w:r w:rsidRPr="00DC36DB">
        <w:t xml:space="preserve"> Iesniegtajiem paraugiem var tikt veiktas testa pārbaudes atbilstoši AS "Sadales tīkls" standarta metodikai. Ja paraugs neizturēs testa pārbaudes (skat. pielik</w:t>
      </w:r>
      <w:r>
        <w:t>.</w:t>
      </w:r>
      <w:r w:rsidRPr="00DC36DB">
        <w:t xml:space="preserve">), atbilstoši </w:t>
      </w:r>
      <w:r>
        <w:t>t</w:t>
      </w:r>
      <w:r w:rsidRPr="00DC36DB">
        <w:t>estēšanas pārskata rezultātiem piedāvājums tiks atzīts par neatbilstošu. Testa rezultātā paraugs var tikt bojāts</w:t>
      </w:r>
    </w:p>
  </w:footnote>
  <w:footnote w:id="7">
    <w:p w14:paraId="7E4D824F" w14:textId="77777777" w:rsidR="002D7B20" w:rsidRDefault="002D7B20" w:rsidP="002D7B20">
      <w:pPr>
        <w:pStyle w:val="FootnoteText"/>
      </w:pPr>
      <w:r w:rsidRPr="00025084">
        <w:rPr>
          <w:rStyle w:val="FootnoteReference"/>
        </w:rPr>
        <w:footnoteRef/>
      </w:r>
      <w:r w:rsidRPr="00025084">
        <w:t xml:space="preserve"> Minētais LVS standarts ir identisks EN standartam</w:t>
      </w:r>
    </w:p>
  </w:footnote>
  <w:footnote w:id="8">
    <w:p w14:paraId="7E8D0F40" w14:textId="77777777" w:rsidR="002D7B20" w:rsidRDefault="002D7B20" w:rsidP="002D7B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Ņemot vērā DIREKTĪVAS</w:t>
      </w:r>
      <w:r w:rsidRPr="007555A9">
        <w:t xml:space="preserve"> 2014/35/ES</w:t>
      </w:r>
      <w:r>
        <w:t xml:space="preserve"> 25.pantu, var </w:t>
      </w:r>
      <w:bookmarkStart w:id="5" w:name="_Hlk68781017"/>
      <w:r>
        <w:t xml:space="preserve">tikt piedāvāts </w:t>
      </w:r>
      <w:bookmarkEnd w:id="5"/>
      <w:r>
        <w:t>sprieguma uzrādītājs, kas laists tirgū (pirmo reizi bijis darīts pieejams ES tirgū,) pirms 2016.gada 20.</w:t>
      </w:r>
      <w:r w:rsidRPr="00504796">
        <w:t>aprīļa</w:t>
      </w:r>
      <w:r>
        <w:t xml:space="preserve"> </w:t>
      </w:r>
      <w:bookmarkStart w:id="6" w:name="_Hlk68781067"/>
      <w:r>
        <w:t>un atbilst minētās direktīvas prasībām</w:t>
      </w:r>
      <w:bookmarkEnd w:id="6"/>
    </w:p>
  </w:footnote>
  <w:footnote w:id="9">
    <w:p w14:paraId="048F0284" w14:textId="77777777" w:rsidR="002D7B20" w:rsidRDefault="002D7B20" w:rsidP="002D7B20">
      <w:pPr>
        <w:pStyle w:val="FootnoteText"/>
        <w:jc w:val="both"/>
      </w:pPr>
      <w:r w:rsidRPr="00583141">
        <w:rPr>
          <w:rStyle w:val="FootnoteReference"/>
        </w:rPr>
        <w:footnoteRef/>
      </w:r>
      <w:r w:rsidRPr="00583141">
        <w:t xml:space="preserve"> Ņemot vērā DIREKTĪVAS 2014/30/ES 43.pantu</w:t>
      </w:r>
      <w:r>
        <w:t>, var tikt piedāvāts sprieguma uzrādītājs, kas laists tirgū (pirmo reizi bijis darīts pieejams ES tirgū) pirms 2016.gada 20.</w:t>
      </w:r>
      <w:r w:rsidRPr="00504796">
        <w:t>aprīļa</w:t>
      </w:r>
      <w:r w:rsidRPr="000A085B">
        <w:t xml:space="preserve"> </w:t>
      </w:r>
      <w:r>
        <w:t>un atbilst minētās direktīvas prasībām</w:t>
      </w:r>
    </w:p>
  </w:footnote>
  <w:footnote w:id="10">
    <w:p w14:paraId="7D602398" w14:textId="77777777" w:rsidR="002D7B20" w:rsidRDefault="002D7B20" w:rsidP="002D7B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7331">
        <w:rPr>
          <w:color w:val="000000"/>
          <w:szCs w:val="22"/>
          <w:lang w:eastAsia="lv-LV"/>
        </w:rPr>
        <w:t>Punkti par neobligāto (papildus) prasības izpildi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72FD" w14:textId="6EF69CC2" w:rsidR="00AA223A" w:rsidRPr="00950475" w:rsidRDefault="004E1BA3" w:rsidP="00950475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 xml:space="preserve">TS </w:t>
    </w:r>
    <w:r w:rsidR="004E6CBB">
      <w:t>0413.1</w:t>
    </w:r>
    <w:r w:rsidR="001E485F">
      <w:t>03</w:t>
    </w:r>
    <w:r w:rsidR="004E6CBB" w:rsidRPr="00152ECF">
      <w:t xml:space="preserve"> v</w:t>
    </w:r>
    <w:r w:rsidR="00121D4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20B9"/>
    <w:multiLevelType w:val="hybridMultilevel"/>
    <w:tmpl w:val="0CB02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E0287"/>
    <w:multiLevelType w:val="hybridMultilevel"/>
    <w:tmpl w:val="449A1B72"/>
    <w:lvl w:ilvl="0" w:tplc="369081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EB1"/>
    <w:multiLevelType w:val="multilevel"/>
    <w:tmpl w:val="4656B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83E0755"/>
    <w:multiLevelType w:val="hybridMultilevel"/>
    <w:tmpl w:val="CEDA2B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33605">
    <w:abstractNumId w:val="0"/>
  </w:num>
  <w:num w:numId="2" w16cid:durableId="2091190143">
    <w:abstractNumId w:val="4"/>
  </w:num>
  <w:num w:numId="3" w16cid:durableId="1001814363">
    <w:abstractNumId w:val="5"/>
  </w:num>
  <w:num w:numId="4" w16cid:durableId="1968971734">
    <w:abstractNumId w:val="3"/>
  </w:num>
  <w:num w:numId="5" w16cid:durableId="344594878">
    <w:abstractNumId w:val="2"/>
  </w:num>
  <w:num w:numId="6" w16cid:durableId="209010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94"/>
    <w:rsid w:val="00001F15"/>
    <w:rsid w:val="00004874"/>
    <w:rsid w:val="00013A12"/>
    <w:rsid w:val="0002193C"/>
    <w:rsid w:val="00021D53"/>
    <w:rsid w:val="00024466"/>
    <w:rsid w:val="00025084"/>
    <w:rsid w:val="000322E0"/>
    <w:rsid w:val="00032E3C"/>
    <w:rsid w:val="00034353"/>
    <w:rsid w:val="00035922"/>
    <w:rsid w:val="00037AED"/>
    <w:rsid w:val="0004174C"/>
    <w:rsid w:val="00043773"/>
    <w:rsid w:val="00044437"/>
    <w:rsid w:val="0005246D"/>
    <w:rsid w:val="00052942"/>
    <w:rsid w:val="0006677B"/>
    <w:rsid w:val="0007646B"/>
    <w:rsid w:val="000819F9"/>
    <w:rsid w:val="0008654C"/>
    <w:rsid w:val="00086C18"/>
    <w:rsid w:val="000879B4"/>
    <w:rsid w:val="000906A2"/>
    <w:rsid w:val="00094C21"/>
    <w:rsid w:val="00095381"/>
    <w:rsid w:val="000965D4"/>
    <w:rsid w:val="000A085B"/>
    <w:rsid w:val="000A62B9"/>
    <w:rsid w:val="000B0C18"/>
    <w:rsid w:val="000B3DC7"/>
    <w:rsid w:val="000D09F9"/>
    <w:rsid w:val="000E0958"/>
    <w:rsid w:val="000E1498"/>
    <w:rsid w:val="000E70F2"/>
    <w:rsid w:val="00104C38"/>
    <w:rsid w:val="001110B7"/>
    <w:rsid w:val="00112409"/>
    <w:rsid w:val="0011729C"/>
    <w:rsid w:val="00121D4D"/>
    <w:rsid w:val="00122B6D"/>
    <w:rsid w:val="00126124"/>
    <w:rsid w:val="001322CC"/>
    <w:rsid w:val="00137369"/>
    <w:rsid w:val="00137C7E"/>
    <w:rsid w:val="00140994"/>
    <w:rsid w:val="001443C9"/>
    <w:rsid w:val="001459E3"/>
    <w:rsid w:val="00146FAC"/>
    <w:rsid w:val="00147A4E"/>
    <w:rsid w:val="00147BDE"/>
    <w:rsid w:val="00152ECF"/>
    <w:rsid w:val="00155036"/>
    <w:rsid w:val="00160BA2"/>
    <w:rsid w:val="0016541E"/>
    <w:rsid w:val="001747CC"/>
    <w:rsid w:val="00185B9D"/>
    <w:rsid w:val="00187CCD"/>
    <w:rsid w:val="00190674"/>
    <w:rsid w:val="00192009"/>
    <w:rsid w:val="001A03E2"/>
    <w:rsid w:val="001A0859"/>
    <w:rsid w:val="001A0F5B"/>
    <w:rsid w:val="001A3291"/>
    <w:rsid w:val="001A6D8B"/>
    <w:rsid w:val="001B1B55"/>
    <w:rsid w:val="001B3D37"/>
    <w:rsid w:val="001B50BF"/>
    <w:rsid w:val="001C34CB"/>
    <w:rsid w:val="001D34EA"/>
    <w:rsid w:val="001E3299"/>
    <w:rsid w:val="001E3728"/>
    <w:rsid w:val="001E485F"/>
    <w:rsid w:val="001F30D4"/>
    <w:rsid w:val="001F3E8F"/>
    <w:rsid w:val="001F425A"/>
    <w:rsid w:val="001F44D4"/>
    <w:rsid w:val="001F55CF"/>
    <w:rsid w:val="001F6868"/>
    <w:rsid w:val="002037EB"/>
    <w:rsid w:val="00224EC5"/>
    <w:rsid w:val="00231B2A"/>
    <w:rsid w:val="00235B7E"/>
    <w:rsid w:val="00236E08"/>
    <w:rsid w:val="0024268B"/>
    <w:rsid w:val="002436EF"/>
    <w:rsid w:val="00247F14"/>
    <w:rsid w:val="002507CC"/>
    <w:rsid w:val="0025526F"/>
    <w:rsid w:val="002560F4"/>
    <w:rsid w:val="00256FF4"/>
    <w:rsid w:val="00257811"/>
    <w:rsid w:val="00266202"/>
    <w:rsid w:val="00267D48"/>
    <w:rsid w:val="00280AC4"/>
    <w:rsid w:val="0029712F"/>
    <w:rsid w:val="002A3EC6"/>
    <w:rsid w:val="002A3FAE"/>
    <w:rsid w:val="002A76D6"/>
    <w:rsid w:val="002B6D11"/>
    <w:rsid w:val="002B6D86"/>
    <w:rsid w:val="002C0D5A"/>
    <w:rsid w:val="002C20CD"/>
    <w:rsid w:val="002C27EC"/>
    <w:rsid w:val="002C4A22"/>
    <w:rsid w:val="002C5D0F"/>
    <w:rsid w:val="002D0F11"/>
    <w:rsid w:val="002D6A38"/>
    <w:rsid w:val="002D7B20"/>
    <w:rsid w:val="002E139B"/>
    <w:rsid w:val="002E3441"/>
    <w:rsid w:val="002F26BE"/>
    <w:rsid w:val="002F5BC6"/>
    <w:rsid w:val="002F6E96"/>
    <w:rsid w:val="00302B96"/>
    <w:rsid w:val="00311F14"/>
    <w:rsid w:val="00316C5E"/>
    <w:rsid w:val="0032260D"/>
    <w:rsid w:val="00324154"/>
    <w:rsid w:val="00324614"/>
    <w:rsid w:val="00326839"/>
    <w:rsid w:val="00327715"/>
    <w:rsid w:val="003338CB"/>
    <w:rsid w:val="00335AFC"/>
    <w:rsid w:val="003478F0"/>
    <w:rsid w:val="003540E5"/>
    <w:rsid w:val="003569C9"/>
    <w:rsid w:val="00364A90"/>
    <w:rsid w:val="00366973"/>
    <w:rsid w:val="003674D2"/>
    <w:rsid w:val="003766CC"/>
    <w:rsid w:val="00376917"/>
    <w:rsid w:val="00386197"/>
    <w:rsid w:val="00386E3A"/>
    <w:rsid w:val="00390C4C"/>
    <w:rsid w:val="003A0D65"/>
    <w:rsid w:val="003A3481"/>
    <w:rsid w:val="003A5045"/>
    <w:rsid w:val="003A5B59"/>
    <w:rsid w:val="003B4AC4"/>
    <w:rsid w:val="003C232E"/>
    <w:rsid w:val="003C2CD6"/>
    <w:rsid w:val="003C5240"/>
    <w:rsid w:val="003D112D"/>
    <w:rsid w:val="003E0081"/>
    <w:rsid w:val="003E09CB"/>
    <w:rsid w:val="003E2321"/>
    <w:rsid w:val="003E7D2B"/>
    <w:rsid w:val="003F0932"/>
    <w:rsid w:val="003F5F40"/>
    <w:rsid w:val="003F7B20"/>
    <w:rsid w:val="0041181A"/>
    <w:rsid w:val="00417474"/>
    <w:rsid w:val="00423C50"/>
    <w:rsid w:val="0042537D"/>
    <w:rsid w:val="00437A5C"/>
    <w:rsid w:val="00441405"/>
    <w:rsid w:val="00443077"/>
    <w:rsid w:val="00443561"/>
    <w:rsid w:val="00443C67"/>
    <w:rsid w:val="00447CB6"/>
    <w:rsid w:val="00451983"/>
    <w:rsid w:val="004630B7"/>
    <w:rsid w:val="004714D8"/>
    <w:rsid w:val="00471B73"/>
    <w:rsid w:val="00477472"/>
    <w:rsid w:val="00477846"/>
    <w:rsid w:val="00481578"/>
    <w:rsid w:val="00482C73"/>
    <w:rsid w:val="0048331C"/>
    <w:rsid w:val="004870D0"/>
    <w:rsid w:val="00495F48"/>
    <w:rsid w:val="004A0277"/>
    <w:rsid w:val="004A54DD"/>
    <w:rsid w:val="004A5AF9"/>
    <w:rsid w:val="004A7334"/>
    <w:rsid w:val="004B0F4D"/>
    <w:rsid w:val="004B1640"/>
    <w:rsid w:val="004B18AD"/>
    <w:rsid w:val="004B4D5A"/>
    <w:rsid w:val="004B632E"/>
    <w:rsid w:val="004C34F7"/>
    <w:rsid w:val="004C49E9"/>
    <w:rsid w:val="004D036D"/>
    <w:rsid w:val="004D5F47"/>
    <w:rsid w:val="004D79FA"/>
    <w:rsid w:val="004E1BA3"/>
    <w:rsid w:val="004E1DE0"/>
    <w:rsid w:val="004E6959"/>
    <w:rsid w:val="004E6CBB"/>
    <w:rsid w:val="004F1FA4"/>
    <w:rsid w:val="00500970"/>
    <w:rsid w:val="00503103"/>
    <w:rsid w:val="00504796"/>
    <w:rsid w:val="00512467"/>
    <w:rsid w:val="00512E9F"/>
    <w:rsid w:val="005224C3"/>
    <w:rsid w:val="00526A81"/>
    <w:rsid w:val="00526C9D"/>
    <w:rsid w:val="00537D68"/>
    <w:rsid w:val="00542565"/>
    <w:rsid w:val="005425BD"/>
    <w:rsid w:val="0055560E"/>
    <w:rsid w:val="00556268"/>
    <w:rsid w:val="00562658"/>
    <w:rsid w:val="0056691F"/>
    <w:rsid w:val="0057512B"/>
    <w:rsid w:val="00575295"/>
    <w:rsid w:val="005766AC"/>
    <w:rsid w:val="005778B2"/>
    <w:rsid w:val="005848A5"/>
    <w:rsid w:val="00585DA1"/>
    <w:rsid w:val="005901EF"/>
    <w:rsid w:val="005907B9"/>
    <w:rsid w:val="005A016D"/>
    <w:rsid w:val="005A18B7"/>
    <w:rsid w:val="005A2308"/>
    <w:rsid w:val="005A437B"/>
    <w:rsid w:val="005A5EA4"/>
    <w:rsid w:val="005B4AF3"/>
    <w:rsid w:val="005C41FD"/>
    <w:rsid w:val="005D4E2D"/>
    <w:rsid w:val="005E1809"/>
    <w:rsid w:val="005E3BE3"/>
    <w:rsid w:val="005F31A5"/>
    <w:rsid w:val="005F4F02"/>
    <w:rsid w:val="005F68C6"/>
    <w:rsid w:val="00605D25"/>
    <w:rsid w:val="00612CFC"/>
    <w:rsid w:val="006152C1"/>
    <w:rsid w:val="006173D9"/>
    <w:rsid w:val="006261EA"/>
    <w:rsid w:val="00627B89"/>
    <w:rsid w:val="00633182"/>
    <w:rsid w:val="0063671D"/>
    <w:rsid w:val="00642331"/>
    <w:rsid w:val="00653ED8"/>
    <w:rsid w:val="00654493"/>
    <w:rsid w:val="00654899"/>
    <w:rsid w:val="00654B7C"/>
    <w:rsid w:val="00663C42"/>
    <w:rsid w:val="00667522"/>
    <w:rsid w:val="00667B47"/>
    <w:rsid w:val="0067005F"/>
    <w:rsid w:val="00670776"/>
    <w:rsid w:val="00673B19"/>
    <w:rsid w:val="0068485E"/>
    <w:rsid w:val="006909D9"/>
    <w:rsid w:val="00693BDF"/>
    <w:rsid w:val="00693D55"/>
    <w:rsid w:val="00695F22"/>
    <w:rsid w:val="006A2825"/>
    <w:rsid w:val="006A2C2E"/>
    <w:rsid w:val="006A63FA"/>
    <w:rsid w:val="006B26A0"/>
    <w:rsid w:val="006B2E07"/>
    <w:rsid w:val="006B4774"/>
    <w:rsid w:val="006B7C02"/>
    <w:rsid w:val="006C486D"/>
    <w:rsid w:val="006D0778"/>
    <w:rsid w:val="006E4090"/>
    <w:rsid w:val="006E7DD7"/>
    <w:rsid w:val="006F1410"/>
    <w:rsid w:val="006F7EEE"/>
    <w:rsid w:val="007022A0"/>
    <w:rsid w:val="007108A8"/>
    <w:rsid w:val="007126F2"/>
    <w:rsid w:val="00736500"/>
    <w:rsid w:val="00740D16"/>
    <w:rsid w:val="00741148"/>
    <w:rsid w:val="00741D11"/>
    <w:rsid w:val="00743466"/>
    <w:rsid w:val="0074596B"/>
    <w:rsid w:val="00752248"/>
    <w:rsid w:val="00752E92"/>
    <w:rsid w:val="00755479"/>
    <w:rsid w:val="007555A9"/>
    <w:rsid w:val="007615A2"/>
    <w:rsid w:val="00761F5C"/>
    <w:rsid w:val="00767AE2"/>
    <w:rsid w:val="00770F14"/>
    <w:rsid w:val="00771A82"/>
    <w:rsid w:val="00780A90"/>
    <w:rsid w:val="007811A8"/>
    <w:rsid w:val="00782175"/>
    <w:rsid w:val="00782A7B"/>
    <w:rsid w:val="0078431F"/>
    <w:rsid w:val="00793765"/>
    <w:rsid w:val="007956FB"/>
    <w:rsid w:val="007B6C5A"/>
    <w:rsid w:val="007C2DE6"/>
    <w:rsid w:val="007C43D0"/>
    <w:rsid w:val="007D22D0"/>
    <w:rsid w:val="007D76A2"/>
    <w:rsid w:val="007E29A6"/>
    <w:rsid w:val="007F3585"/>
    <w:rsid w:val="007F419C"/>
    <w:rsid w:val="00800C22"/>
    <w:rsid w:val="00803A70"/>
    <w:rsid w:val="00805D16"/>
    <w:rsid w:val="00806766"/>
    <w:rsid w:val="00810AB7"/>
    <w:rsid w:val="0081280E"/>
    <w:rsid w:val="00821EC8"/>
    <w:rsid w:val="008240A7"/>
    <w:rsid w:val="00826F64"/>
    <w:rsid w:val="00830757"/>
    <w:rsid w:val="00835571"/>
    <w:rsid w:val="00844E58"/>
    <w:rsid w:val="00847ACD"/>
    <w:rsid w:val="00853001"/>
    <w:rsid w:val="008616BC"/>
    <w:rsid w:val="00863170"/>
    <w:rsid w:val="00870716"/>
    <w:rsid w:val="0087647F"/>
    <w:rsid w:val="00886811"/>
    <w:rsid w:val="00886AAD"/>
    <w:rsid w:val="00893498"/>
    <w:rsid w:val="0089369C"/>
    <w:rsid w:val="0089650A"/>
    <w:rsid w:val="008A1519"/>
    <w:rsid w:val="008A3153"/>
    <w:rsid w:val="008A3928"/>
    <w:rsid w:val="008B0BBC"/>
    <w:rsid w:val="008B3647"/>
    <w:rsid w:val="008B6D15"/>
    <w:rsid w:val="008C401D"/>
    <w:rsid w:val="008C65DB"/>
    <w:rsid w:val="008D60E6"/>
    <w:rsid w:val="008E318F"/>
    <w:rsid w:val="008E5304"/>
    <w:rsid w:val="008E5B73"/>
    <w:rsid w:val="008F5D0C"/>
    <w:rsid w:val="00903A6C"/>
    <w:rsid w:val="009079AE"/>
    <w:rsid w:val="00907C14"/>
    <w:rsid w:val="00907C3A"/>
    <w:rsid w:val="00911466"/>
    <w:rsid w:val="00911EA9"/>
    <w:rsid w:val="009200A1"/>
    <w:rsid w:val="0092346C"/>
    <w:rsid w:val="00926320"/>
    <w:rsid w:val="00930D18"/>
    <w:rsid w:val="00932954"/>
    <w:rsid w:val="00934BB6"/>
    <w:rsid w:val="00934CAB"/>
    <w:rsid w:val="009363E9"/>
    <w:rsid w:val="00950475"/>
    <w:rsid w:val="009554C0"/>
    <w:rsid w:val="0096175F"/>
    <w:rsid w:val="00962DDC"/>
    <w:rsid w:val="00963A63"/>
    <w:rsid w:val="00963EE5"/>
    <w:rsid w:val="0096576B"/>
    <w:rsid w:val="0096690A"/>
    <w:rsid w:val="00974A17"/>
    <w:rsid w:val="00975509"/>
    <w:rsid w:val="00976013"/>
    <w:rsid w:val="00982D93"/>
    <w:rsid w:val="00996FB9"/>
    <w:rsid w:val="009977B4"/>
    <w:rsid w:val="009A7A5D"/>
    <w:rsid w:val="009A7C49"/>
    <w:rsid w:val="009B2593"/>
    <w:rsid w:val="009B6A59"/>
    <w:rsid w:val="009D1EEA"/>
    <w:rsid w:val="009D5725"/>
    <w:rsid w:val="009E295D"/>
    <w:rsid w:val="009E3BDF"/>
    <w:rsid w:val="009F08A6"/>
    <w:rsid w:val="009F5AC7"/>
    <w:rsid w:val="00A04C8F"/>
    <w:rsid w:val="00A10B89"/>
    <w:rsid w:val="00A14B00"/>
    <w:rsid w:val="00A14F54"/>
    <w:rsid w:val="00A17893"/>
    <w:rsid w:val="00A2352B"/>
    <w:rsid w:val="00A266C8"/>
    <w:rsid w:val="00A26E5E"/>
    <w:rsid w:val="00A43A38"/>
    <w:rsid w:val="00A4436E"/>
    <w:rsid w:val="00A52DDA"/>
    <w:rsid w:val="00A55107"/>
    <w:rsid w:val="00A61213"/>
    <w:rsid w:val="00A6147A"/>
    <w:rsid w:val="00A6349C"/>
    <w:rsid w:val="00A67148"/>
    <w:rsid w:val="00A76B54"/>
    <w:rsid w:val="00A77187"/>
    <w:rsid w:val="00A80CBC"/>
    <w:rsid w:val="00A875C7"/>
    <w:rsid w:val="00A92022"/>
    <w:rsid w:val="00AA223A"/>
    <w:rsid w:val="00AA6793"/>
    <w:rsid w:val="00AA6EEE"/>
    <w:rsid w:val="00AA729F"/>
    <w:rsid w:val="00AA74CB"/>
    <w:rsid w:val="00AB2812"/>
    <w:rsid w:val="00AB63D3"/>
    <w:rsid w:val="00AB77C1"/>
    <w:rsid w:val="00AC2CE0"/>
    <w:rsid w:val="00AC6624"/>
    <w:rsid w:val="00AD37F7"/>
    <w:rsid w:val="00AD4574"/>
    <w:rsid w:val="00AD4791"/>
    <w:rsid w:val="00AD5108"/>
    <w:rsid w:val="00AD5E58"/>
    <w:rsid w:val="00AD7386"/>
    <w:rsid w:val="00AE5090"/>
    <w:rsid w:val="00B03800"/>
    <w:rsid w:val="00B03E48"/>
    <w:rsid w:val="00B13348"/>
    <w:rsid w:val="00B13585"/>
    <w:rsid w:val="00B14949"/>
    <w:rsid w:val="00B174DF"/>
    <w:rsid w:val="00B2222A"/>
    <w:rsid w:val="00B22F4B"/>
    <w:rsid w:val="00B313A6"/>
    <w:rsid w:val="00B33594"/>
    <w:rsid w:val="00B418CA"/>
    <w:rsid w:val="00B4349A"/>
    <w:rsid w:val="00B44EDD"/>
    <w:rsid w:val="00B46EA2"/>
    <w:rsid w:val="00B5057B"/>
    <w:rsid w:val="00B54D2C"/>
    <w:rsid w:val="00B564E8"/>
    <w:rsid w:val="00B57B0B"/>
    <w:rsid w:val="00B67E03"/>
    <w:rsid w:val="00B7253E"/>
    <w:rsid w:val="00B72D1C"/>
    <w:rsid w:val="00B81F5B"/>
    <w:rsid w:val="00B8539B"/>
    <w:rsid w:val="00B86042"/>
    <w:rsid w:val="00B92B98"/>
    <w:rsid w:val="00B94D76"/>
    <w:rsid w:val="00B95B9C"/>
    <w:rsid w:val="00B9728C"/>
    <w:rsid w:val="00B97E89"/>
    <w:rsid w:val="00BB3FB3"/>
    <w:rsid w:val="00BC0F04"/>
    <w:rsid w:val="00BC1515"/>
    <w:rsid w:val="00BD0EB3"/>
    <w:rsid w:val="00BD384D"/>
    <w:rsid w:val="00BD757B"/>
    <w:rsid w:val="00BF0758"/>
    <w:rsid w:val="00BF1D6B"/>
    <w:rsid w:val="00C0216F"/>
    <w:rsid w:val="00C023FC"/>
    <w:rsid w:val="00C02916"/>
    <w:rsid w:val="00C0363B"/>
    <w:rsid w:val="00C160CF"/>
    <w:rsid w:val="00C33504"/>
    <w:rsid w:val="00C359A2"/>
    <w:rsid w:val="00C35B61"/>
    <w:rsid w:val="00C40A62"/>
    <w:rsid w:val="00C45725"/>
    <w:rsid w:val="00C55522"/>
    <w:rsid w:val="00C60223"/>
    <w:rsid w:val="00C70EFB"/>
    <w:rsid w:val="00C748C3"/>
    <w:rsid w:val="00C766B5"/>
    <w:rsid w:val="00C80969"/>
    <w:rsid w:val="00C85FA6"/>
    <w:rsid w:val="00C8680F"/>
    <w:rsid w:val="00C90730"/>
    <w:rsid w:val="00C908F7"/>
    <w:rsid w:val="00C9773E"/>
    <w:rsid w:val="00CA0C40"/>
    <w:rsid w:val="00CA4294"/>
    <w:rsid w:val="00CA62D6"/>
    <w:rsid w:val="00CA6C70"/>
    <w:rsid w:val="00CB0784"/>
    <w:rsid w:val="00CB523E"/>
    <w:rsid w:val="00CB60AA"/>
    <w:rsid w:val="00CC258D"/>
    <w:rsid w:val="00CC5346"/>
    <w:rsid w:val="00CC6011"/>
    <w:rsid w:val="00CC70AB"/>
    <w:rsid w:val="00CC7A06"/>
    <w:rsid w:val="00CD4C1E"/>
    <w:rsid w:val="00CE4EC8"/>
    <w:rsid w:val="00CE5FD6"/>
    <w:rsid w:val="00CF0806"/>
    <w:rsid w:val="00CF6ABA"/>
    <w:rsid w:val="00D017EF"/>
    <w:rsid w:val="00D04B3B"/>
    <w:rsid w:val="00D24EA0"/>
    <w:rsid w:val="00D35AA5"/>
    <w:rsid w:val="00D36E4C"/>
    <w:rsid w:val="00D37FBE"/>
    <w:rsid w:val="00D42C26"/>
    <w:rsid w:val="00D44BD3"/>
    <w:rsid w:val="00D46AC2"/>
    <w:rsid w:val="00D56BAF"/>
    <w:rsid w:val="00D57C3A"/>
    <w:rsid w:val="00D61ABE"/>
    <w:rsid w:val="00D7624C"/>
    <w:rsid w:val="00D84916"/>
    <w:rsid w:val="00D87743"/>
    <w:rsid w:val="00D87756"/>
    <w:rsid w:val="00D9160E"/>
    <w:rsid w:val="00D932CC"/>
    <w:rsid w:val="00D93B06"/>
    <w:rsid w:val="00D94AA7"/>
    <w:rsid w:val="00DA2715"/>
    <w:rsid w:val="00DB0D2F"/>
    <w:rsid w:val="00DB5572"/>
    <w:rsid w:val="00DB7DBE"/>
    <w:rsid w:val="00DC101E"/>
    <w:rsid w:val="00DC27D7"/>
    <w:rsid w:val="00DC2FFF"/>
    <w:rsid w:val="00DC36DB"/>
    <w:rsid w:val="00DC4AD3"/>
    <w:rsid w:val="00DD0D8D"/>
    <w:rsid w:val="00DD3260"/>
    <w:rsid w:val="00DD7968"/>
    <w:rsid w:val="00DD7AA8"/>
    <w:rsid w:val="00DE46C1"/>
    <w:rsid w:val="00DF0F17"/>
    <w:rsid w:val="00E03776"/>
    <w:rsid w:val="00E0622C"/>
    <w:rsid w:val="00E164A6"/>
    <w:rsid w:val="00E20E8C"/>
    <w:rsid w:val="00E43125"/>
    <w:rsid w:val="00E435D1"/>
    <w:rsid w:val="00E43B12"/>
    <w:rsid w:val="00E4402D"/>
    <w:rsid w:val="00E47A44"/>
    <w:rsid w:val="00E54CF7"/>
    <w:rsid w:val="00E67544"/>
    <w:rsid w:val="00E71E9F"/>
    <w:rsid w:val="00E721BD"/>
    <w:rsid w:val="00E73EBB"/>
    <w:rsid w:val="00E743FB"/>
    <w:rsid w:val="00E74604"/>
    <w:rsid w:val="00E7545B"/>
    <w:rsid w:val="00E77323"/>
    <w:rsid w:val="00E779D3"/>
    <w:rsid w:val="00E83540"/>
    <w:rsid w:val="00EA0300"/>
    <w:rsid w:val="00EA1B50"/>
    <w:rsid w:val="00EA1CD4"/>
    <w:rsid w:val="00EA5761"/>
    <w:rsid w:val="00EA7EE3"/>
    <w:rsid w:val="00EB12CA"/>
    <w:rsid w:val="00ED0605"/>
    <w:rsid w:val="00ED260D"/>
    <w:rsid w:val="00ED7C98"/>
    <w:rsid w:val="00EE4C74"/>
    <w:rsid w:val="00EE666E"/>
    <w:rsid w:val="00EF2CAC"/>
    <w:rsid w:val="00F0322C"/>
    <w:rsid w:val="00F07C0B"/>
    <w:rsid w:val="00F11CCC"/>
    <w:rsid w:val="00F203EE"/>
    <w:rsid w:val="00F33BB5"/>
    <w:rsid w:val="00F33F71"/>
    <w:rsid w:val="00F4344C"/>
    <w:rsid w:val="00F4406D"/>
    <w:rsid w:val="00F51B4A"/>
    <w:rsid w:val="00F53524"/>
    <w:rsid w:val="00F54C32"/>
    <w:rsid w:val="00F569DC"/>
    <w:rsid w:val="00F57816"/>
    <w:rsid w:val="00F63009"/>
    <w:rsid w:val="00F63817"/>
    <w:rsid w:val="00F64AC6"/>
    <w:rsid w:val="00F66306"/>
    <w:rsid w:val="00F70F3A"/>
    <w:rsid w:val="00F83678"/>
    <w:rsid w:val="00F843DF"/>
    <w:rsid w:val="00F84CE0"/>
    <w:rsid w:val="00F8720A"/>
    <w:rsid w:val="00F904E3"/>
    <w:rsid w:val="00F91852"/>
    <w:rsid w:val="00F9351B"/>
    <w:rsid w:val="00F9399B"/>
    <w:rsid w:val="00FA0FB7"/>
    <w:rsid w:val="00FA1D38"/>
    <w:rsid w:val="00FA7638"/>
    <w:rsid w:val="00FB70B5"/>
    <w:rsid w:val="00FC5775"/>
    <w:rsid w:val="00FC6F7B"/>
    <w:rsid w:val="00FC7F56"/>
    <w:rsid w:val="00FD3A6B"/>
    <w:rsid w:val="00FE51D0"/>
    <w:rsid w:val="00FF4641"/>
    <w:rsid w:val="00FF4E5B"/>
    <w:rsid w:val="00FF51C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92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047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3594"/>
    <w:pPr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B3359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noteText">
    <w:name w:val="footnote text"/>
    <w:basedOn w:val="Normal"/>
    <w:link w:val="FootnoteTextChar"/>
    <w:unhideWhenUsed/>
    <w:rsid w:val="00B33594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35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B335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1CD"/>
    <w:pPr>
      <w:ind w:left="720"/>
      <w:contextualSpacing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9E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9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1410"/>
    <w:rPr>
      <w:color w:val="0000FF" w:themeColor="hyperlink"/>
      <w:u w:val="single"/>
    </w:rPr>
  </w:style>
  <w:style w:type="paragraph" w:customStyle="1" w:styleId="formattext">
    <w:name w:val="formattext"/>
    <w:basedOn w:val="Normal"/>
    <w:rsid w:val="007B6C5A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topleveltext">
    <w:name w:val="topleveltext"/>
    <w:basedOn w:val="Normal"/>
    <w:rsid w:val="007B6C5A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table" w:styleId="TableGrid">
    <w:name w:val="Table Grid"/>
    <w:basedOn w:val="TableNormal"/>
    <w:uiPriority w:val="59"/>
    <w:rsid w:val="0057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4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75"/>
  </w:style>
  <w:style w:type="paragraph" w:styleId="Footer">
    <w:name w:val="footer"/>
    <w:basedOn w:val="Normal"/>
    <w:link w:val="FooterChar"/>
    <w:uiPriority w:val="99"/>
    <w:unhideWhenUsed/>
    <w:rsid w:val="009504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75"/>
  </w:style>
  <w:style w:type="paragraph" w:customStyle="1" w:styleId="doc-ti">
    <w:name w:val="doc-ti"/>
    <w:basedOn w:val="Normal"/>
    <w:rsid w:val="00782175"/>
    <w:pPr>
      <w:spacing w:before="100" w:beforeAutospacing="1" w:after="100" w:afterAutospacing="1"/>
    </w:pPr>
    <w:rPr>
      <w:rFonts w:eastAsia="Times New Roman" w:cs="Times New Roman"/>
      <w:sz w:val="22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821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344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otnoteTextChar1">
    <w:name w:val="Footnote Text Char1"/>
    <w:locked/>
    <w:rsid w:val="008616BC"/>
    <w:rPr>
      <w:rFonts w:ascii="Times New Roman" w:eastAsia="Times New Roman" w:hAnsi="Times New Roman" w:cs="Times New Roman"/>
      <w:sz w:val="20"/>
      <w:szCs w:val="20"/>
    </w:rPr>
  </w:style>
  <w:style w:type="paragraph" w:customStyle="1" w:styleId="ti-art">
    <w:name w:val="ti-art"/>
    <w:basedOn w:val="Normal"/>
    <w:rsid w:val="001F6868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sti-art">
    <w:name w:val="sti-art"/>
    <w:basedOn w:val="Normal"/>
    <w:rsid w:val="001F6868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Normal2">
    <w:name w:val="Normal2"/>
    <w:basedOn w:val="Normal"/>
    <w:rsid w:val="001F6868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Default">
    <w:name w:val="Default"/>
    <w:rsid w:val="001F6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29D9-C7E8-4516-917F-127F7D7C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3205</Words>
  <Characters>1827</Characters>
  <Application>Microsoft Office Word</Application>
  <DocSecurity>0</DocSecurity>
  <Lines>15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2025-07-23T10:31:00Z</dcterms:created>
  <dcterms:modified xsi:type="dcterms:W3CDTF">2025-07-23T10:31:00Z</dcterms:modified>
  <cp:category/>
  <cp:contentStatus/>
</cp:coreProperties>
</file>