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2D039" w14:textId="77777777" w:rsidR="00845F4B" w:rsidRPr="00083EED" w:rsidRDefault="00845F4B" w:rsidP="00845F4B">
      <w:pPr>
        <w:pStyle w:val="Title"/>
        <w:widowControl w:val="0"/>
        <w:rPr>
          <w:sz w:val="24"/>
        </w:rPr>
      </w:pPr>
      <w:r w:rsidRPr="00083EED">
        <w:rPr>
          <w:sz w:val="24"/>
        </w:rPr>
        <w:t>TEHNISKĀ SPECIFIKĀCIJA/ TECHNICAL SPECIFICATION Nr. TS</w:t>
      </w:r>
      <w:r>
        <w:rPr>
          <w:sz w:val="24"/>
        </w:rPr>
        <w:t xml:space="preserve"> 1011</w:t>
      </w:r>
      <w:r w:rsidRPr="00083EED">
        <w:rPr>
          <w:sz w:val="24"/>
        </w:rPr>
        <w:t>.xxx v1</w:t>
      </w:r>
    </w:p>
    <w:p w14:paraId="5EBAF0CC" w14:textId="77777777" w:rsidR="00845F4B" w:rsidRDefault="00845F4B" w:rsidP="00845F4B">
      <w:pPr>
        <w:pStyle w:val="Title"/>
        <w:widowControl w:val="0"/>
        <w:rPr>
          <w:sz w:val="24"/>
        </w:rPr>
      </w:pPr>
      <w:r>
        <w:rPr>
          <w:sz w:val="24"/>
        </w:rPr>
        <w:t xml:space="preserve">Kabeļu nozarojuma punkts 10-20kV </w:t>
      </w:r>
      <w:r w:rsidRPr="00083EED">
        <w:rPr>
          <w:sz w:val="24"/>
        </w:rPr>
        <w:t xml:space="preserve">/ </w:t>
      </w:r>
      <w:r w:rsidRPr="00C94E15">
        <w:rPr>
          <w:sz w:val="24"/>
        </w:rPr>
        <w:t xml:space="preserve">Cable </w:t>
      </w:r>
      <w:proofErr w:type="spellStart"/>
      <w:r w:rsidRPr="00C94E15">
        <w:rPr>
          <w:sz w:val="24"/>
        </w:rPr>
        <w:t>branch</w:t>
      </w:r>
      <w:proofErr w:type="spellEnd"/>
      <w:r w:rsidRPr="00C94E15">
        <w:rPr>
          <w:sz w:val="24"/>
        </w:rPr>
        <w:t xml:space="preserve"> </w:t>
      </w:r>
      <w:proofErr w:type="spellStart"/>
      <w:r w:rsidRPr="00C94E15">
        <w:rPr>
          <w:sz w:val="24"/>
        </w:rPr>
        <w:t>cabinet</w:t>
      </w:r>
      <w:proofErr w:type="spellEnd"/>
      <w:r w:rsidRPr="00C94E15">
        <w:rPr>
          <w:sz w:val="24"/>
        </w:rPr>
        <w:t xml:space="preserve"> 10</w:t>
      </w:r>
      <w:r>
        <w:rPr>
          <w:sz w:val="24"/>
        </w:rPr>
        <w:t>-</w:t>
      </w:r>
      <w:r w:rsidRPr="00C94E15">
        <w:rPr>
          <w:sz w:val="24"/>
        </w:rPr>
        <w:t>20kV</w:t>
      </w:r>
    </w:p>
    <w:tbl>
      <w:tblPr>
        <w:tblW w:w="5000" w:type="pct"/>
        <w:jc w:val="center"/>
        <w:tblLayout w:type="fixed"/>
        <w:tblLook w:val="04A0" w:firstRow="1" w:lastRow="0" w:firstColumn="1" w:lastColumn="0" w:noHBand="0" w:noVBand="1"/>
      </w:tblPr>
      <w:tblGrid>
        <w:gridCol w:w="850"/>
        <w:gridCol w:w="7155"/>
        <w:gridCol w:w="2421"/>
        <w:gridCol w:w="2039"/>
        <w:gridCol w:w="995"/>
        <w:gridCol w:w="1208"/>
      </w:tblGrid>
      <w:tr w:rsidR="00845F4B" w:rsidRPr="005C4383" w14:paraId="59ADAACF" w14:textId="77777777" w:rsidTr="008A1F94">
        <w:trPr>
          <w:cantSplit/>
          <w:tblHeader/>
          <w:jc w:val="center"/>
        </w:trPr>
        <w:tc>
          <w:tcPr>
            <w:tcW w:w="850" w:type="dxa"/>
            <w:tcBorders>
              <w:top w:val="single" w:sz="4" w:space="0" w:color="auto"/>
              <w:left w:val="single" w:sz="4" w:space="0" w:color="auto"/>
              <w:bottom w:val="single" w:sz="4" w:space="0" w:color="auto"/>
              <w:right w:val="single" w:sz="4" w:space="0" w:color="auto"/>
            </w:tcBorders>
            <w:vAlign w:val="center"/>
          </w:tcPr>
          <w:p w14:paraId="44B4B6FF" w14:textId="77777777" w:rsidR="00845F4B" w:rsidRPr="005C4383" w:rsidRDefault="00845F4B" w:rsidP="00DD18B2">
            <w:pPr>
              <w:rPr>
                <w:b/>
                <w:bCs/>
                <w:color w:val="000000"/>
                <w:lang w:eastAsia="lv-LV"/>
              </w:rPr>
            </w:pPr>
            <w:r w:rsidRPr="005C4383">
              <w:rPr>
                <w:b/>
                <w:bCs/>
                <w:color w:val="000000"/>
                <w:sz w:val="22"/>
                <w:szCs w:val="22"/>
                <w:lang w:eastAsia="lv-LV"/>
              </w:rPr>
              <w:t>Nr./ No</w:t>
            </w:r>
          </w:p>
        </w:tc>
        <w:tc>
          <w:tcPr>
            <w:tcW w:w="7155" w:type="dxa"/>
            <w:tcBorders>
              <w:top w:val="single" w:sz="4" w:space="0" w:color="auto"/>
              <w:left w:val="single" w:sz="4" w:space="0" w:color="auto"/>
              <w:bottom w:val="single" w:sz="4" w:space="0" w:color="auto"/>
              <w:right w:val="single" w:sz="4" w:space="0" w:color="auto"/>
            </w:tcBorders>
            <w:vAlign w:val="center"/>
            <w:hideMark/>
          </w:tcPr>
          <w:p w14:paraId="63DD3C43" w14:textId="77777777" w:rsidR="00845F4B" w:rsidRPr="005C4383" w:rsidRDefault="00845F4B" w:rsidP="00DD18B2">
            <w:pPr>
              <w:rPr>
                <w:b/>
                <w:bCs/>
                <w:color w:val="000000"/>
                <w:lang w:eastAsia="lv-LV"/>
              </w:rPr>
            </w:pPr>
            <w:r w:rsidRPr="005C4383">
              <w:rPr>
                <w:b/>
                <w:bCs/>
                <w:color w:val="000000"/>
                <w:sz w:val="22"/>
                <w:szCs w:val="22"/>
                <w:lang w:eastAsia="lv-LV"/>
              </w:rPr>
              <w:t>Apraksts</w:t>
            </w:r>
            <w:r w:rsidRPr="005C4383">
              <w:rPr>
                <w:rFonts w:eastAsia="Calibri"/>
                <w:b/>
                <w:bCs/>
                <w:sz w:val="22"/>
                <w:szCs w:val="22"/>
                <w:lang w:val="en-US"/>
              </w:rPr>
              <w:t>/ Description</w:t>
            </w:r>
          </w:p>
        </w:tc>
        <w:tc>
          <w:tcPr>
            <w:tcW w:w="2421" w:type="dxa"/>
            <w:tcBorders>
              <w:top w:val="single" w:sz="4" w:space="0" w:color="auto"/>
              <w:left w:val="nil"/>
              <w:bottom w:val="single" w:sz="4" w:space="0" w:color="auto"/>
              <w:right w:val="single" w:sz="4" w:space="0" w:color="auto"/>
            </w:tcBorders>
            <w:vAlign w:val="center"/>
            <w:hideMark/>
          </w:tcPr>
          <w:p w14:paraId="395DB832" w14:textId="77777777" w:rsidR="00845F4B" w:rsidRPr="005C4383" w:rsidRDefault="00845F4B" w:rsidP="00DD18B2">
            <w:pPr>
              <w:jc w:val="center"/>
              <w:rPr>
                <w:b/>
                <w:bCs/>
                <w:color w:val="000000"/>
                <w:lang w:eastAsia="lv-LV"/>
              </w:rPr>
            </w:pPr>
            <w:r w:rsidRPr="005C4383">
              <w:rPr>
                <w:b/>
                <w:bCs/>
                <w:color w:val="000000"/>
                <w:sz w:val="22"/>
                <w:szCs w:val="22"/>
                <w:lang w:eastAsia="lv-LV"/>
              </w:rPr>
              <w:t xml:space="preserve">Minimāla tehniskā prasība/ </w:t>
            </w:r>
            <w:r w:rsidRPr="005C4383">
              <w:rPr>
                <w:rFonts w:eastAsia="Calibri"/>
                <w:b/>
                <w:bCs/>
                <w:sz w:val="22"/>
                <w:szCs w:val="22"/>
                <w:lang w:val="en-US"/>
              </w:rPr>
              <w:t>Minimum technical requirement</w:t>
            </w:r>
          </w:p>
        </w:tc>
        <w:tc>
          <w:tcPr>
            <w:tcW w:w="2039" w:type="dxa"/>
            <w:tcBorders>
              <w:top w:val="single" w:sz="4" w:space="0" w:color="auto"/>
              <w:left w:val="nil"/>
              <w:bottom w:val="single" w:sz="4" w:space="0" w:color="auto"/>
              <w:right w:val="single" w:sz="4" w:space="0" w:color="auto"/>
            </w:tcBorders>
            <w:vAlign w:val="center"/>
            <w:hideMark/>
          </w:tcPr>
          <w:p w14:paraId="5B70388B" w14:textId="77777777" w:rsidR="00845F4B" w:rsidRPr="005C4383" w:rsidRDefault="00845F4B" w:rsidP="00DD18B2">
            <w:pPr>
              <w:jc w:val="center"/>
              <w:rPr>
                <w:b/>
                <w:bCs/>
                <w:color w:val="000000"/>
                <w:lang w:eastAsia="lv-LV"/>
              </w:rPr>
            </w:pPr>
            <w:r w:rsidRPr="005C4383">
              <w:rPr>
                <w:b/>
                <w:bCs/>
                <w:color w:val="000000"/>
                <w:sz w:val="22"/>
                <w:szCs w:val="22"/>
                <w:lang w:eastAsia="lv-LV"/>
              </w:rPr>
              <w:t>Piedāvātās preces konkrētais tehniskais apraksts</w:t>
            </w:r>
            <w:r w:rsidRPr="005C4383">
              <w:rPr>
                <w:rFonts w:eastAsia="Calibri"/>
                <w:b/>
                <w:bCs/>
                <w:sz w:val="22"/>
                <w:szCs w:val="22"/>
                <w:lang w:val="en-US"/>
              </w:rPr>
              <w:t>/ Specific technical description of the offered product</w:t>
            </w:r>
          </w:p>
        </w:tc>
        <w:tc>
          <w:tcPr>
            <w:tcW w:w="995" w:type="dxa"/>
            <w:tcBorders>
              <w:top w:val="single" w:sz="4" w:space="0" w:color="auto"/>
              <w:left w:val="nil"/>
              <w:bottom w:val="single" w:sz="4" w:space="0" w:color="auto"/>
              <w:right w:val="single" w:sz="4" w:space="0" w:color="auto"/>
            </w:tcBorders>
            <w:vAlign w:val="center"/>
            <w:hideMark/>
          </w:tcPr>
          <w:p w14:paraId="7B36194A" w14:textId="77777777" w:rsidR="00845F4B" w:rsidRPr="005C4383" w:rsidRDefault="00845F4B" w:rsidP="00DD18B2">
            <w:pPr>
              <w:jc w:val="center"/>
              <w:rPr>
                <w:b/>
                <w:bCs/>
                <w:color w:val="000000"/>
                <w:lang w:eastAsia="lv-LV"/>
              </w:rPr>
            </w:pPr>
            <w:r w:rsidRPr="005C4383">
              <w:rPr>
                <w:rFonts w:eastAsia="Calibri"/>
                <w:b/>
                <w:bCs/>
                <w:sz w:val="22"/>
                <w:szCs w:val="22"/>
              </w:rPr>
              <w:t xml:space="preserve">Avots/ </w:t>
            </w:r>
            <w:proofErr w:type="spellStart"/>
            <w:r w:rsidRPr="005C4383">
              <w:rPr>
                <w:rFonts w:eastAsia="Calibri"/>
                <w:b/>
                <w:bCs/>
                <w:sz w:val="22"/>
                <w:szCs w:val="22"/>
              </w:rPr>
              <w:t>Source</w:t>
            </w:r>
            <w:proofErr w:type="spellEnd"/>
            <w:r w:rsidRPr="005C4383">
              <w:rPr>
                <w:rStyle w:val="FootnoteReference"/>
                <w:rFonts w:eastAsia="Calibri"/>
                <w:b/>
                <w:bCs/>
                <w:sz w:val="22"/>
                <w:szCs w:val="22"/>
              </w:rPr>
              <w:footnoteReference w:id="2"/>
            </w:r>
          </w:p>
        </w:tc>
        <w:tc>
          <w:tcPr>
            <w:tcW w:w="1208" w:type="dxa"/>
            <w:tcBorders>
              <w:top w:val="single" w:sz="4" w:space="0" w:color="auto"/>
              <w:left w:val="nil"/>
              <w:bottom w:val="single" w:sz="4" w:space="0" w:color="auto"/>
              <w:right w:val="single" w:sz="4" w:space="0" w:color="auto"/>
            </w:tcBorders>
            <w:vAlign w:val="center"/>
            <w:hideMark/>
          </w:tcPr>
          <w:p w14:paraId="65752231" w14:textId="77777777" w:rsidR="00845F4B" w:rsidRPr="005C4383" w:rsidRDefault="00845F4B" w:rsidP="00DD18B2">
            <w:pPr>
              <w:jc w:val="center"/>
              <w:rPr>
                <w:b/>
                <w:bCs/>
                <w:color w:val="000000"/>
                <w:lang w:eastAsia="lv-LV"/>
              </w:rPr>
            </w:pPr>
            <w:r w:rsidRPr="005C4383">
              <w:rPr>
                <w:b/>
                <w:bCs/>
                <w:color w:val="000000"/>
                <w:sz w:val="22"/>
                <w:szCs w:val="22"/>
                <w:lang w:eastAsia="lv-LV"/>
              </w:rPr>
              <w:t>Piezīmes</w:t>
            </w:r>
            <w:r w:rsidRPr="005C4383">
              <w:rPr>
                <w:rFonts w:eastAsia="Calibri"/>
                <w:b/>
                <w:bCs/>
                <w:sz w:val="22"/>
                <w:szCs w:val="22"/>
                <w:lang w:val="en-US"/>
              </w:rPr>
              <w:t>/ Remarks</w:t>
            </w:r>
          </w:p>
        </w:tc>
      </w:tr>
      <w:tr w:rsidR="00845F4B" w:rsidRPr="005C4383" w14:paraId="7780AEAC" w14:textId="77777777" w:rsidTr="008A1F94">
        <w:trPr>
          <w:cantSplit/>
          <w:jc w:val="center"/>
        </w:trPr>
        <w:tc>
          <w:tcPr>
            <w:tcW w:w="10426"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767EAE73" w14:textId="77777777" w:rsidR="00845F4B" w:rsidRPr="005C4383" w:rsidRDefault="00845F4B" w:rsidP="00DD18B2">
            <w:pPr>
              <w:rPr>
                <w:color w:val="000000"/>
                <w:lang w:eastAsia="lv-LV"/>
              </w:rPr>
            </w:pPr>
            <w:r w:rsidRPr="005C4383">
              <w:rPr>
                <w:b/>
                <w:bCs/>
                <w:color w:val="000000"/>
                <w:sz w:val="22"/>
                <w:szCs w:val="22"/>
                <w:lang w:eastAsia="lv-LV"/>
              </w:rPr>
              <w:t xml:space="preserve">Vispārīgā informācija/ </w:t>
            </w:r>
            <w:proofErr w:type="spellStart"/>
            <w:r w:rsidRPr="005C4383">
              <w:rPr>
                <w:b/>
                <w:bCs/>
                <w:color w:val="000000"/>
                <w:sz w:val="22"/>
                <w:szCs w:val="22"/>
                <w:lang w:eastAsia="lv-LV"/>
              </w:rPr>
              <w:t>General</w:t>
            </w:r>
            <w:proofErr w:type="spellEnd"/>
            <w:r w:rsidRPr="005C4383">
              <w:rPr>
                <w:b/>
                <w:bCs/>
                <w:color w:val="000000"/>
                <w:sz w:val="22"/>
                <w:szCs w:val="22"/>
                <w:lang w:eastAsia="lv-LV"/>
              </w:rPr>
              <w:t xml:space="preserve"> </w:t>
            </w:r>
            <w:proofErr w:type="spellStart"/>
            <w:r w:rsidRPr="005C4383">
              <w:rPr>
                <w:b/>
                <w:bCs/>
                <w:color w:val="000000"/>
                <w:sz w:val="22"/>
                <w:szCs w:val="22"/>
                <w:lang w:eastAsia="lv-LV"/>
              </w:rPr>
              <w:t>information</w:t>
            </w:r>
            <w:proofErr w:type="spellEnd"/>
          </w:p>
        </w:tc>
        <w:tc>
          <w:tcPr>
            <w:tcW w:w="2039" w:type="dxa"/>
            <w:tcBorders>
              <w:top w:val="nil"/>
              <w:left w:val="nil"/>
              <w:bottom w:val="single" w:sz="4" w:space="0" w:color="auto"/>
              <w:right w:val="single" w:sz="4" w:space="0" w:color="auto"/>
            </w:tcBorders>
            <w:shd w:val="clear" w:color="auto" w:fill="D9D9D9" w:themeFill="background1" w:themeFillShade="D9"/>
            <w:vAlign w:val="center"/>
          </w:tcPr>
          <w:p w14:paraId="74F75727" w14:textId="77777777" w:rsidR="00845F4B" w:rsidRPr="005C4383" w:rsidRDefault="00845F4B" w:rsidP="00DD18B2">
            <w:pPr>
              <w:jc w:val="center"/>
              <w:rPr>
                <w:color w:val="000000"/>
                <w:lang w:eastAsia="lv-LV"/>
              </w:rPr>
            </w:pPr>
          </w:p>
        </w:tc>
        <w:tc>
          <w:tcPr>
            <w:tcW w:w="995" w:type="dxa"/>
            <w:tcBorders>
              <w:top w:val="nil"/>
              <w:left w:val="nil"/>
              <w:bottom w:val="single" w:sz="4" w:space="0" w:color="auto"/>
              <w:right w:val="single" w:sz="4" w:space="0" w:color="auto"/>
            </w:tcBorders>
            <w:shd w:val="clear" w:color="auto" w:fill="D9D9D9" w:themeFill="background1" w:themeFillShade="D9"/>
            <w:vAlign w:val="center"/>
          </w:tcPr>
          <w:p w14:paraId="4FD76A3A" w14:textId="77777777" w:rsidR="00845F4B" w:rsidRPr="005C4383" w:rsidRDefault="00845F4B" w:rsidP="00DD18B2">
            <w:pPr>
              <w:jc w:val="center"/>
              <w:rPr>
                <w:color w:val="000000"/>
                <w:lang w:eastAsia="lv-LV"/>
              </w:rPr>
            </w:pPr>
          </w:p>
        </w:tc>
        <w:tc>
          <w:tcPr>
            <w:tcW w:w="1208" w:type="dxa"/>
            <w:tcBorders>
              <w:top w:val="nil"/>
              <w:left w:val="nil"/>
              <w:bottom w:val="single" w:sz="4" w:space="0" w:color="auto"/>
              <w:right w:val="single" w:sz="4" w:space="0" w:color="auto"/>
            </w:tcBorders>
            <w:shd w:val="clear" w:color="auto" w:fill="D9D9D9" w:themeFill="background1" w:themeFillShade="D9"/>
            <w:vAlign w:val="center"/>
          </w:tcPr>
          <w:p w14:paraId="1613250A" w14:textId="77777777" w:rsidR="00845F4B" w:rsidRPr="005C4383" w:rsidRDefault="00845F4B" w:rsidP="00DD18B2">
            <w:pPr>
              <w:jc w:val="center"/>
              <w:rPr>
                <w:color w:val="000000"/>
                <w:lang w:eastAsia="lv-LV"/>
              </w:rPr>
            </w:pPr>
          </w:p>
        </w:tc>
      </w:tr>
      <w:tr w:rsidR="00845F4B" w:rsidRPr="005C4383" w14:paraId="042AC8C6" w14:textId="77777777" w:rsidTr="008A1F94">
        <w:trPr>
          <w:cantSplit/>
          <w:jc w:val="center"/>
        </w:trPr>
        <w:tc>
          <w:tcPr>
            <w:tcW w:w="850" w:type="dxa"/>
            <w:tcBorders>
              <w:top w:val="nil"/>
              <w:left w:val="single" w:sz="4" w:space="0" w:color="auto"/>
              <w:bottom w:val="single" w:sz="4" w:space="0" w:color="auto"/>
              <w:right w:val="single" w:sz="4" w:space="0" w:color="auto"/>
            </w:tcBorders>
            <w:vAlign w:val="center"/>
          </w:tcPr>
          <w:p w14:paraId="1EB9E59C" w14:textId="77777777" w:rsidR="00845F4B" w:rsidRPr="005C4383" w:rsidRDefault="00845F4B" w:rsidP="00DD18B2">
            <w:pPr>
              <w:pStyle w:val="Normaltabula"/>
              <w:numPr>
                <w:ilvl w:val="0"/>
                <w:numId w:val="6"/>
              </w:numPr>
              <w:rPr>
                <w:rFonts w:cs="Times New Roman"/>
                <w:color w:val="000000"/>
                <w:sz w:val="22"/>
              </w:rPr>
            </w:pPr>
          </w:p>
        </w:tc>
        <w:tc>
          <w:tcPr>
            <w:tcW w:w="7155" w:type="dxa"/>
            <w:tcBorders>
              <w:top w:val="nil"/>
              <w:left w:val="single" w:sz="4" w:space="0" w:color="auto"/>
              <w:bottom w:val="single" w:sz="4" w:space="0" w:color="auto"/>
              <w:right w:val="single" w:sz="4" w:space="0" w:color="auto"/>
            </w:tcBorders>
            <w:vAlign w:val="center"/>
            <w:hideMark/>
          </w:tcPr>
          <w:p w14:paraId="5CAA6584" w14:textId="77777777" w:rsidR="00845F4B" w:rsidRPr="005C4383" w:rsidRDefault="00845F4B" w:rsidP="00DD18B2">
            <w:pPr>
              <w:rPr>
                <w:color w:val="000000"/>
                <w:lang w:eastAsia="lv-LV"/>
              </w:rPr>
            </w:pPr>
            <w:r w:rsidRPr="005C4383">
              <w:rPr>
                <w:color w:val="000000"/>
                <w:sz w:val="22"/>
                <w:szCs w:val="22"/>
                <w:lang w:eastAsia="lv-LV"/>
              </w:rPr>
              <w:t xml:space="preserve">Ražotājs (nosaukums, atrašanās vieta)/ </w:t>
            </w:r>
            <w:proofErr w:type="spellStart"/>
            <w:r w:rsidRPr="005C4383">
              <w:rPr>
                <w:color w:val="000000"/>
                <w:sz w:val="22"/>
                <w:szCs w:val="22"/>
                <w:lang w:eastAsia="lv-LV"/>
              </w:rPr>
              <w:t>Manufacturer</w:t>
            </w:r>
            <w:proofErr w:type="spellEnd"/>
            <w:r w:rsidRPr="005C4383">
              <w:rPr>
                <w:color w:val="000000"/>
                <w:sz w:val="22"/>
                <w:szCs w:val="22"/>
                <w:lang w:eastAsia="lv-LV"/>
              </w:rPr>
              <w:t xml:space="preserve"> (</w:t>
            </w:r>
            <w:proofErr w:type="spellStart"/>
            <w:r w:rsidRPr="005C4383">
              <w:rPr>
                <w:color w:val="000000"/>
                <w:sz w:val="22"/>
                <w:szCs w:val="22"/>
                <w:lang w:eastAsia="lv-LV"/>
              </w:rPr>
              <w:t>name</w:t>
            </w:r>
            <w:proofErr w:type="spellEnd"/>
            <w:r w:rsidRPr="005C4383">
              <w:rPr>
                <w:color w:val="000000"/>
                <w:sz w:val="22"/>
                <w:szCs w:val="22"/>
                <w:lang w:eastAsia="lv-LV"/>
              </w:rPr>
              <w:t xml:space="preserve"> </w:t>
            </w:r>
            <w:proofErr w:type="spellStart"/>
            <w:r w:rsidRPr="005C4383">
              <w:rPr>
                <w:color w:val="000000"/>
                <w:sz w:val="22"/>
                <w:szCs w:val="22"/>
                <w:lang w:eastAsia="lv-LV"/>
              </w:rPr>
              <w:t>and</w:t>
            </w:r>
            <w:proofErr w:type="spellEnd"/>
            <w:r w:rsidRPr="005C4383">
              <w:rPr>
                <w:color w:val="000000"/>
                <w:sz w:val="22"/>
                <w:szCs w:val="22"/>
                <w:lang w:eastAsia="lv-LV"/>
              </w:rPr>
              <w:t xml:space="preserve"> </w:t>
            </w:r>
            <w:proofErr w:type="spellStart"/>
            <w:r w:rsidRPr="005C4383">
              <w:rPr>
                <w:color w:val="000000"/>
                <w:sz w:val="22"/>
                <w:szCs w:val="22"/>
                <w:lang w:eastAsia="lv-LV"/>
              </w:rPr>
              <w:t>location</w:t>
            </w:r>
            <w:proofErr w:type="spellEnd"/>
            <w:r w:rsidRPr="005C4383">
              <w:rPr>
                <w:color w:val="000000"/>
                <w:sz w:val="22"/>
                <w:szCs w:val="22"/>
                <w:lang w:eastAsia="lv-LV"/>
              </w:rPr>
              <w:t>)</w:t>
            </w:r>
          </w:p>
        </w:tc>
        <w:tc>
          <w:tcPr>
            <w:tcW w:w="2421" w:type="dxa"/>
            <w:tcBorders>
              <w:top w:val="nil"/>
              <w:left w:val="nil"/>
              <w:bottom w:val="single" w:sz="4" w:space="0" w:color="auto"/>
              <w:right w:val="single" w:sz="4" w:space="0" w:color="auto"/>
            </w:tcBorders>
            <w:vAlign w:val="center"/>
            <w:hideMark/>
          </w:tcPr>
          <w:p w14:paraId="10055C9C" w14:textId="77777777" w:rsidR="00845F4B" w:rsidRPr="005C4383" w:rsidRDefault="00845F4B" w:rsidP="00DD18B2">
            <w:pPr>
              <w:jc w:val="center"/>
              <w:rPr>
                <w:color w:val="000000"/>
                <w:lang w:eastAsia="lv-LV"/>
              </w:rPr>
            </w:pPr>
            <w:r w:rsidRPr="005C4383">
              <w:rPr>
                <w:color w:val="000000"/>
                <w:sz w:val="22"/>
                <w:szCs w:val="22"/>
                <w:lang w:eastAsia="lv-LV"/>
              </w:rPr>
              <w:t xml:space="preserve">Norādīt informāciju/ </w:t>
            </w:r>
            <w:proofErr w:type="spellStart"/>
            <w:r w:rsidRPr="005C4383">
              <w:rPr>
                <w:color w:val="000000"/>
                <w:sz w:val="22"/>
                <w:szCs w:val="22"/>
                <w:lang w:eastAsia="lv-LV"/>
              </w:rPr>
              <w:t>Specify</w:t>
            </w:r>
            <w:proofErr w:type="spellEnd"/>
          </w:p>
        </w:tc>
        <w:tc>
          <w:tcPr>
            <w:tcW w:w="2039" w:type="dxa"/>
            <w:tcBorders>
              <w:top w:val="nil"/>
              <w:left w:val="nil"/>
              <w:bottom w:val="single" w:sz="4" w:space="0" w:color="auto"/>
              <w:right w:val="single" w:sz="4" w:space="0" w:color="auto"/>
            </w:tcBorders>
            <w:shd w:val="clear" w:color="000000" w:fill="FFFFFF"/>
            <w:vAlign w:val="center"/>
          </w:tcPr>
          <w:p w14:paraId="38BE967A" w14:textId="77777777" w:rsidR="00845F4B" w:rsidRPr="005C4383" w:rsidRDefault="00845F4B" w:rsidP="00DD18B2">
            <w:pPr>
              <w:jc w:val="center"/>
              <w:rPr>
                <w:color w:val="000000"/>
                <w:lang w:eastAsia="lv-LV"/>
              </w:rPr>
            </w:pPr>
          </w:p>
        </w:tc>
        <w:tc>
          <w:tcPr>
            <w:tcW w:w="995" w:type="dxa"/>
            <w:tcBorders>
              <w:top w:val="nil"/>
              <w:left w:val="nil"/>
              <w:bottom w:val="single" w:sz="4" w:space="0" w:color="auto"/>
              <w:right w:val="single" w:sz="4" w:space="0" w:color="auto"/>
            </w:tcBorders>
            <w:vAlign w:val="center"/>
          </w:tcPr>
          <w:p w14:paraId="029F9CF1" w14:textId="77777777" w:rsidR="00845F4B" w:rsidRPr="005C4383" w:rsidRDefault="00845F4B" w:rsidP="00DD18B2">
            <w:pPr>
              <w:jc w:val="center"/>
              <w:rPr>
                <w:color w:val="000000"/>
                <w:lang w:eastAsia="lv-LV"/>
              </w:rPr>
            </w:pPr>
          </w:p>
        </w:tc>
        <w:tc>
          <w:tcPr>
            <w:tcW w:w="1208" w:type="dxa"/>
            <w:tcBorders>
              <w:top w:val="nil"/>
              <w:left w:val="nil"/>
              <w:bottom w:val="single" w:sz="4" w:space="0" w:color="auto"/>
              <w:right w:val="single" w:sz="4" w:space="0" w:color="auto"/>
            </w:tcBorders>
            <w:vAlign w:val="center"/>
          </w:tcPr>
          <w:p w14:paraId="40547C21" w14:textId="77777777" w:rsidR="00845F4B" w:rsidRPr="005C4383" w:rsidRDefault="00845F4B" w:rsidP="00DD18B2">
            <w:pPr>
              <w:jc w:val="center"/>
              <w:rPr>
                <w:color w:val="000000"/>
                <w:lang w:eastAsia="lv-LV"/>
              </w:rPr>
            </w:pPr>
          </w:p>
        </w:tc>
      </w:tr>
      <w:tr w:rsidR="00845F4B" w:rsidRPr="005C4383" w14:paraId="130D95B1" w14:textId="77777777" w:rsidTr="008A1F94">
        <w:trPr>
          <w:cantSplit/>
          <w:jc w:val="center"/>
        </w:trPr>
        <w:tc>
          <w:tcPr>
            <w:tcW w:w="850" w:type="dxa"/>
            <w:tcBorders>
              <w:top w:val="nil"/>
              <w:left w:val="single" w:sz="4" w:space="0" w:color="auto"/>
              <w:bottom w:val="single" w:sz="4" w:space="0" w:color="auto"/>
              <w:right w:val="single" w:sz="4" w:space="0" w:color="auto"/>
            </w:tcBorders>
            <w:vAlign w:val="center"/>
          </w:tcPr>
          <w:p w14:paraId="786502AF" w14:textId="77777777" w:rsidR="00845F4B" w:rsidRPr="005C4383" w:rsidRDefault="00845F4B" w:rsidP="00DD18B2">
            <w:pPr>
              <w:pStyle w:val="ListParagraph"/>
              <w:numPr>
                <w:ilvl w:val="0"/>
                <w:numId w:val="6"/>
              </w:numPr>
              <w:spacing w:after="0" w:line="240" w:lineRule="auto"/>
              <w:rPr>
                <w:rFonts w:cs="Times New Roman"/>
                <w:color w:val="000000"/>
                <w:lang w:eastAsia="lv-LV"/>
              </w:rPr>
            </w:pPr>
          </w:p>
        </w:tc>
        <w:tc>
          <w:tcPr>
            <w:tcW w:w="7155" w:type="dxa"/>
            <w:tcBorders>
              <w:top w:val="nil"/>
              <w:left w:val="single" w:sz="4" w:space="0" w:color="auto"/>
              <w:bottom w:val="single" w:sz="4" w:space="0" w:color="auto"/>
              <w:right w:val="single" w:sz="4" w:space="0" w:color="auto"/>
            </w:tcBorders>
            <w:vAlign w:val="center"/>
          </w:tcPr>
          <w:p w14:paraId="5EE3167E" w14:textId="3A8C6B28" w:rsidR="00845F4B" w:rsidRPr="005C4383" w:rsidRDefault="00845F4B" w:rsidP="00DD18B2">
            <w:pPr>
              <w:rPr>
                <w:color w:val="000000"/>
                <w:lang w:eastAsia="lv-LV"/>
              </w:rPr>
            </w:pPr>
            <w:r w:rsidRPr="005C4383">
              <w:rPr>
                <w:color w:val="000000"/>
                <w:sz w:val="22"/>
                <w:szCs w:val="22"/>
                <w:lang w:eastAsia="lv-LV"/>
              </w:rPr>
              <w:t>10</w:t>
            </w:r>
            <w:r>
              <w:rPr>
                <w:color w:val="000000"/>
                <w:sz w:val="22"/>
                <w:szCs w:val="22"/>
                <w:lang w:eastAsia="lv-LV"/>
              </w:rPr>
              <w:t>11</w:t>
            </w:r>
            <w:r w:rsidRPr="005C4383">
              <w:rPr>
                <w:color w:val="000000"/>
                <w:sz w:val="22"/>
                <w:szCs w:val="22"/>
                <w:lang w:eastAsia="lv-LV"/>
              </w:rPr>
              <w:t xml:space="preserve">.001 </w:t>
            </w:r>
            <w:r w:rsidR="00CF3FF6">
              <w:rPr>
                <w:color w:val="000000"/>
                <w:sz w:val="22"/>
                <w:szCs w:val="22"/>
                <w:lang w:eastAsia="lv-LV"/>
              </w:rPr>
              <w:t>Kabeļu nozarojuma punkta</w:t>
            </w:r>
            <w:r w:rsidR="00323285" w:rsidRPr="00323285">
              <w:rPr>
                <w:color w:val="000000"/>
                <w:sz w:val="22"/>
                <w:szCs w:val="22"/>
                <w:lang w:eastAsia="lv-LV"/>
              </w:rPr>
              <w:t xml:space="preserve"> korpuss (SMS līdz </w:t>
            </w:r>
            <w:proofErr w:type="spellStart"/>
            <w:r w:rsidR="00323285" w:rsidRPr="00323285">
              <w:rPr>
                <w:color w:val="000000"/>
                <w:sz w:val="22"/>
                <w:szCs w:val="22"/>
                <w:lang w:eastAsia="lv-LV"/>
              </w:rPr>
              <w:t>AxPxD</w:t>
            </w:r>
            <w:proofErr w:type="spellEnd"/>
            <w:r w:rsidR="00323285" w:rsidRPr="00323285">
              <w:rPr>
                <w:color w:val="000000"/>
                <w:sz w:val="22"/>
                <w:szCs w:val="22"/>
                <w:lang w:eastAsia="lv-LV"/>
              </w:rPr>
              <w:t>/</w:t>
            </w:r>
            <w:r w:rsidR="00DD4692" w:rsidRPr="00323285">
              <w:rPr>
                <w:color w:val="000000"/>
                <w:sz w:val="22"/>
                <w:szCs w:val="22"/>
                <w:lang w:eastAsia="lv-LV"/>
              </w:rPr>
              <w:t>1400x1</w:t>
            </w:r>
            <w:r w:rsidR="00271EA5">
              <w:rPr>
                <w:color w:val="000000"/>
                <w:sz w:val="22"/>
                <w:szCs w:val="22"/>
                <w:lang w:eastAsia="lv-LV"/>
              </w:rPr>
              <w:t>150</w:t>
            </w:r>
            <w:r w:rsidR="00DD4692" w:rsidRPr="00323285">
              <w:rPr>
                <w:color w:val="000000"/>
                <w:sz w:val="22"/>
                <w:szCs w:val="22"/>
                <w:lang w:eastAsia="lv-LV"/>
              </w:rPr>
              <w:t>x</w:t>
            </w:r>
            <w:r w:rsidR="00DD4692">
              <w:rPr>
                <w:color w:val="000000"/>
                <w:sz w:val="22"/>
                <w:szCs w:val="22"/>
                <w:lang w:eastAsia="lv-LV"/>
              </w:rPr>
              <w:t>800</w:t>
            </w:r>
            <w:r w:rsidR="00323285" w:rsidRPr="00323285">
              <w:rPr>
                <w:color w:val="000000"/>
                <w:sz w:val="22"/>
                <w:szCs w:val="22"/>
                <w:lang w:eastAsia="lv-LV"/>
              </w:rPr>
              <w:t>)</w:t>
            </w:r>
            <w:r w:rsidRPr="005C4383">
              <w:rPr>
                <w:color w:val="000000"/>
                <w:sz w:val="22"/>
                <w:szCs w:val="22"/>
                <w:lang w:eastAsia="lv-LV"/>
              </w:rPr>
              <w:t xml:space="preserve">/ </w:t>
            </w:r>
            <w:r w:rsidR="00323285" w:rsidRPr="00323285">
              <w:rPr>
                <w:color w:val="000000"/>
                <w:sz w:val="22"/>
                <w:szCs w:val="22"/>
                <w:lang w:eastAsia="lv-LV"/>
              </w:rPr>
              <w:t xml:space="preserve">Cable </w:t>
            </w:r>
            <w:proofErr w:type="spellStart"/>
            <w:r w:rsidR="00323285" w:rsidRPr="00323285">
              <w:rPr>
                <w:color w:val="000000"/>
                <w:sz w:val="22"/>
                <w:szCs w:val="22"/>
                <w:lang w:eastAsia="lv-LV"/>
              </w:rPr>
              <w:t>branch</w:t>
            </w:r>
            <w:proofErr w:type="spellEnd"/>
            <w:r w:rsidR="00323285" w:rsidRPr="00323285">
              <w:rPr>
                <w:color w:val="000000"/>
                <w:sz w:val="22"/>
                <w:szCs w:val="22"/>
                <w:lang w:eastAsia="lv-LV"/>
              </w:rPr>
              <w:t xml:space="preserve"> </w:t>
            </w:r>
            <w:proofErr w:type="spellStart"/>
            <w:r w:rsidR="00323285" w:rsidRPr="00323285">
              <w:rPr>
                <w:color w:val="000000"/>
                <w:sz w:val="22"/>
                <w:szCs w:val="22"/>
                <w:lang w:eastAsia="lv-LV"/>
              </w:rPr>
              <w:t>cabinet</w:t>
            </w:r>
            <w:proofErr w:type="spellEnd"/>
            <w:r w:rsidR="00323285" w:rsidRPr="00323285">
              <w:rPr>
                <w:color w:val="000000"/>
                <w:sz w:val="22"/>
                <w:szCs w:val="22"/>
                <w:lang w:eastAsia="lv-LV"/>
              </w:rPr>
              <w:t xml:space="preserve"> </w:t>
            </w:r>
            <w:proofErr w:type="spellStart"/>
            <w:r w:rsidR="00323285" w:rsidRPr="00323285">
              <w:rPr>
                <w:color w:val="000000"/>
                <w:sz w:val="22"/>
                <w:szCs w:val="22"/>
                <w:lang w:eastAsia="lv-LV"/>
              </w:rPr>
              <w:t>enclousure</w:t>
            </w:r>
            <w:proofErr w:type="spellEnd"/>
            <w:r w:rsidR="00323285" w:rsidRPr="00323285">
              <w:rPr>
                <w:color w:val="000000"/>
                <w:sz w:val="22"/>
                <w:szCs w:val="22"/>
                <w:lang w:eastAsia="lv-LV"/>
              </w:rPr>
              <w:t xml:space="preserve"> (RMU </w:t>
            </w:r>
            <w:proofErr w:type="spellStart"/>
            <w:r w:rsidR="00323285" w:rsidRPr="00323285">
              <w:rPr>
                <w:color w:val="000000"/>
                <w:sz w:val="22"/>
                <w:szCs w:val="22"/>
                <w:lang w:eastAsia="lv-LV"/>
              </w:rPr>
              <w:t>up</w:t>
            </w:r>
            <w:proofErr w:type="spellEnd"/>
            <w:r w:rsidR="00323285" w:rsidRPr="00323285">
              <w:rPr>
                <w:color w:val="000000"/>
                <w:sz w:val="22"/>
                <w:szCs w:val="22"/>
                <w:lang w:eastAsia="lv-LV"/>
              </w:rPr>
              <w:t xml:space="preserve"> to </w:t>
            </w:r>
            <w:proofErr w:type="spellStart"/>
            <w:r w:rsidR="00323285" w:rsidRPr="00323285">
              <w:rPr>
                <w:color w:val="000000"/>
                <w:sz w:val="22"/>
                <w:szCs w:val="22"/>
                <w:lang w:eastAsia="lv-LV"/>
              </w:rPr>
              <w:t>HxWxD</w:t>
            </w:r>
            <w:proofErr w:type="spellEnd"/>
            <w:r w:rsidR="00323285" w:rsidRPr="00323285">
              <w:rPr>
                <w:color w:val="000000"/>
                <w:sz w:val="22"/>
                <w:szCs w:val="22"/>
                <w:lang w:eastAsia="lv-LV"/>
              </w:rPr>
              <w:t>/</w:t>
            </w:r>
            <w:r w:rsidR="00DD4692" w:rsidRPr="00323285">
              <w:rPr>
                <w:color w:val="000000"/>
                <w:sz w:val="22"/>
                <w:szCs w:val="22"/>
                <w:lang w:eastAsia="lv-LV"/>
              </w:rPr>
              <w:t>1400x1</w:t>
            </w:r>
            <w:r w:rsidR="00271EA5">
              <w:rPr>
                <w:color w:val="000000"/>
                <w:sz w:val="22"/>
                <w:szCs w:val="22"/>
                <w:lang w:eastAsia="lv-LV"/>
              </w:rPr>
              <w:t>150</w:t>
            </w:r>
            <w:r w:rsidR="00DD4692" w:rsidRPr="00323285">
              <w:rPr>
                <w:color w:val="000000"/>
                <w:sz w:val="22"/>
                <w:szCs w:val="22"/>
                <w:lang w:eastAsia="lv-LV"/>
              </w:rPr>
              <w:t>x</w:t>
            </w:r>
            <w:r w:rsidR="00DD4692">
              <w:rPr>
                <w:color w:val="000000"/>
                <w:sz w:val="22"/>
                <w:szCs w:val="22"/>
                <w:lang w:eastAsia="lv-LV"/>
              </w:rPr>
              <w:t>800</w:t>
            </w:r>
            <w:r w:rsidR="00323285" w:rsidRPr="00323285">
              <w:rPr>
                <w:color w:val="000000"/>
                <w:sz w:val="22"/>
                <w:szCs w:val="22"/>
                <w:lang w:eastAsia="lv-LV"/>
              </w:rPr>
              <w:t>)</w:t>
            </w:r>
            <w:r w:rsidRPr="005C4383">
              <w:rPr>
                <w:rStyle w:val="FootnoteReference"/>
                <w:color w:val="000000"/>
                <w:sz w:val="22"/>
                <w:szCs w:val="22"/>
                <w:lang w:eastAsia="lv-LV"/>
              </w:rPr>
              <w:footnoteReference w:id="3"/>
            </w:r>
          </w:p>
        </w:tc>
        <w:tc>
          <w:tcPr>
            <w:tcW w:w="2421" w:type="dxa"/>
            <w:tcBorders>
              <w:top w:val="nil"/>
              <w:left w:val="nil"/>
              <w:bottom w:val="single" w:sz="4" w:space="0" w:color="auto"/>
              <w:right w:val="single" w:sz="4" w:space="0" w:color="auto"/>
            </w:tcBorders>
            <w:vAlign w:val="center"/>
          </w:tcPr>
          <w:p w14:paraId="48E2C3BA" w14:textId="77777777" w:rsidR="00845F4B" w:rsidRPr="005C4383" w:rsidRDefault="00845F4B" w:rsidP="00DD18B2">
            <w:pPr>
              <w:jc w:val="center"/>
              <w:rPr>
                <w:color w:val="000000"/>
                <w:lang w:eastAsia="lv-LV"/>
              </w:rPr>
            </w:pPr>
            <w:r w:rsidRPr="005C4383">
              <w:rPr>
                <w:color w:val="000000"/>
                <w:sz w:val="22"/>
                <w:szCs w:val="22"/>
                <w:lang w:eastAsia="lv-LV"/>
              </w:rPr>
              <w:t xml:space="preserve">Norādīt pilnu preces tipa apzīmējumu/ </w:t>
            </w:r>
            <w:proofErr w:type="spellStart"/>
            <w:r w:rsidRPr="005C4383">
              <w:rPr>
                <w:color w:val="000000"/>
                <w:sz w:val="22"/>
                <w:szCs w:val="22"/>
                <w:lang w:eastAsia="lv-LV"/>
              </w:rPr>
              <w:t>Specify</w:t>
            </w:r>
            <w:proofErr w:type="spellEnd"/>
            <w:r w:rsidRPr="005C4383">
              <w:rPr>
                <w:color w:val="000000"/>
                <w:sz w:val="22"/>
                <w:szCs w:val="22"/>
                <w:lang w:eastAsia="lv-LV"/>
              </w:rPr>
              <w:t xml:space="preserve"> </w:t>
            </w:r>
            <w:proofErr w:type="spellStart"/>
            <w:r w:rsidRPr="005C4383">
              <w:rPr>
                <w:color w:val="000000"/>
                <w:sz w:val="22"/>
                <w:szCs w:val="22"/>
                <w:lang w:eastAsia="lv-LV"/>
              </w:rPr>
              <w:t>type</w:t>
            </w:r>
            <w:proofErr w:type="spellEnd"/>
            <w:r w:rsidRPr="005C4383">
              <w:rPr>
                <w:color w:val="000000"/>
                <w:sz w:val="22"/>
                <w:szCs w:val="22"/>
                <w:lang w:eastAsia="lv-LV"/>
              </w:rPr>
              <w:t xml:space="preserve"> </w:t>
            </w:r>
            <w:r w:rsidRPr="005C4383">
              <w:rPr>
                <w:rFonts w:eastAsia="Calibri"/>
                <w:sz w:val="22"/>
                <w:szCs w:val="22"/>
                <w:lang w:val="en-US"/>
              </w:rPr>
              <w:t>reference</w:t>
            </w:r>
          </w:p>
        </w:tc>
        <w:tc>
          <w:tcPr>
            <w:tcW w:w="2039" w:type="dxa"/>
            <w:tcBorders>
              <w:top w:val="nil"/>
              <w:left w:val="nil"/>
              <w:bottom w:val="single" w:sz="4" w:space="0" w:color="auto"/>
              <w:right w:val="single" w:sz="4" w:space="0" w:color="auto"/>
            </w:tcBorders>
            <w:vAlign w:val="center"/>
          </w:tcPr>
          <w:p w14:paraId="3E7B9C40" w14:textId="77777777" w:rsidR="00845F4B" w:rsidRPr="005C4383" w:rsidRDefault="00845F4B" w:rsidP="00DD18B2">
            <w:pPr>
              <w:jc w:val="center"/>
              <w:rPr>
                <w:color w:val="000000"/>
                <w:lang w:eastAsia="lv-LV"/>
              </w:rPr>
            </w:pPr>
          </w:p>
        </w:tc>
        <w:tc>
          <w:tcPr>
            <w:tcW w:w="995" w:type="dxa"/>
            <w:tcBorders>
              <w:top w:val="nil"/>
              <w:left w:val="nil"/>
              <w:bottom w:val="single" w:sz="4" w:space="0" w:color="auto"/>
              <w:right w:val="single" w:sz="4" w:space="0" w:color="auto"/>
            </w:tcBorders>
            <w:vAlign w:val="center"/>
          </w:tcPr>
          <w:p w14:paraId="27260962" w14:textId="77777777" w:rsidR="00845F4B" w:rsidRPr="005C4383" w:rsidRDefault="00845F4B" w:rsidP="00DD18B2">
            <w:pPr>
              <w:jc w:val="center"/>
              <w:rPr>
                <w:color w:val="000000"/>
                <w:lang w:eastAsia="lv-LV"/>
              </w:rPr>
            </w:pPr>
          </w:p>
        </w:tc>
        <w:tc>
          <w:tcPr>
            <w:tcW w:w="1208" w:type="dxa"/>
            <w:tcBorders>
              <w:top w:val="nil"/>
              <w:left w:val="nil"/>
              <w:bottom w:val="single" w:sz="4" w:space="0" w:color="auto"/>
              <w:right w:val="single" w:sz="4" w:space="0" w:color="auto"/>
            </w:tcBorders>
            <w:vAlign w:val="center"/>
          </w:tcPr>
          <w:p w14:paraId="7942CF09" w14:textId="77777777" w:rsidR="00845F4B" w:rsidRPr="005C4383" w:rsidRDefault="00845F4B" w:rsidP="00DD18B2">
            <w:pPr>
              <w:jc w:val="center"/>
              <w:rPr>
                <w:color w:val="000000"/>
                <w:lang w:eastAsia="lv-LV"/>
              </w:rPr>
            </w:pPr>
          </w:p>
        </w:tc>
      </w:tr>
      <w:tr w:rsidR="00323285" w:rsidRPr="005C4383" w14:paraId="1DC2D9F7" w14:textId="77777777" w:rsidTr="008A1F94">
        <w:trPr>
          <w:cantSplit/>
          <w:jc w:val="center"/>
        </w:trPr>
        <w:tc>
          <w:tcPr>
            <w:tcW w:w="850" w:type="dxa"/>
            <w:tcBorders>
              <w:top w:val="nil"/>
              <w:left w:val="single" w:sz="4" w:space="0" w:color="auto"/>
              <w:bottom w:val="single" w:sz="4" w:space="0" w:color="auto"/>
              <w:right w:val="single" w:sz="4" w:space="0" w:color="auto"/>
            </w:tcBorders>
            <w:vAlign w:val="center"/>
          </w:tcPr>
          <w:p w14:paraId="6C35498D" w14:textId="77777777" w:rsidR="00323285" w:rsidRPr="005C4383" w:rsidRDefault="00323285" w:rsidP="00DD18B2">
            <w:pPr>
              <w:pStyle w:val="ListParagraph"/>
              <w:numPr>
                <w:ilvl w:val="0"/>
                <w:numId w:val="6"/>
              </w:numPr>
              <w:spacing w:after="0" w:line="240" w:lineRule="auto"/>
              <w:rPr>
                <w:rFonts w:cs="Times New Roman"/>
                <w:color w:val="000000"/>
                <w:lang w:eastAsia="lv-LV"/>
              </w:rPr>
            </w:pPr>
          </w:p>
        </w:tc>
        <w:tc>
          <w:tcPr>
            <w:tcW w:w="7155" w:type="dxa"/>
            <w:tcBorders>
              <w:top w:val="nil"/>
              <w:left w:val="single" w:sz="4" w:space="0" w:color="auto"/>
              <w:bottom w:val="single" w:sz="4" w:space="0" w:color="auto"/>
              <w:right w:val="single" w:sz="4" w:space="0" w:color="auto"/>
            </w:tcBorders>
            <w:vAlign w:val="center"/>
          </w:tcPr>
          <w:p w14:paraId="5353A2AD" w14:textId="03DF94FB" w:rsidR="00323285" w:rsidRPr="005C4383" w:rsidRDefault="00323285" w:rsidP="00DD18B2">
            <w:pPr>
              <w:rPr>
                <w:color w:val="000000"/>
                <w:sz w:val="22"/>
                <w:szCs w:val="22"/>
                <w:lang w:eastAsia="lv-LV"/>
              </w:rPr>
            </w:pPr>
            <w:r w:rsidRPr="005C4383">
              <w:rPr>
                <w:color w:val="000000"/>
                <w:sz w:val="22"/>
                <w:szCs w:val="22"/>
                <w:lang w:eastAsia="lv-LV"/>
              </w:rPr>
              <w:t>10</w:t>
            </w:r>
            <w:r>
              <w:rPr>
                <w:color w:val="000000"/>
                <w:sz w:val="22"/>
                <w:szCs w:val="22"/>
                <w:lang w:eastAsia="lv-LV"/>
              </w:rPr>
              <w:t>11</w:t>
            </w:r>
            <w:r w:rsidRPr="005C4383">
              <w:rPr>
                <w:color w:val="000000"/>
                <w:sz w:val="22"/>
                <w:szCs w:val="22"/>
                <w:lang w:eastAsia="lv-LV"/>
              </w:rPr>
              <w:t xml:space="preserve">.002  </w:t>
            </w:r>
            <w:r w:rsidR="00CF3FF6">
              <w:rPr>
                <w:color w:val="000000"/>
                <w:sz w:val="22"/>
                <w:szCs w:val="22"/>
                <w:lang w:eastAsia="lv-LV"/>
              </w:rPr>
              <w:t>Kabeļu nozarojuma punkta</w:t>
            </w:r>
            <w:r w:rsidRPr="00323285">
              <w:rPr>
                <w:color w:val="000000"/>
                <w:sz w:val="22"/>
                <w:szCs w:val="22"/>
                <w:lang w:eastAsia="lv-LV"/>
              </w:rPr>
              <w:t xml:space="preserve"> korpuss (SMS līdz </w:t>
            </w:r>
            <w:proofErr w:type="spellStart"/>
            <w:r w:rsidRPr="00323285">
              <w:rPr>
                <w:color w:val="000000"/>
                <w:sz w:val="22"/>
                <w:szCs w:val="22"/>
                <w:lang w:eastAsia="lv-LV"/>
              </w:rPr>
              <w:t>AxPxD</w:t>
            </w:r>
            <w:proofErr w:type="spellEnd"/>
            <w:r w:rsidRPr="00323285">
              <w:rPr>
                <w:color w:val="000000"/>
                <w:sz w:val="22"/>
                <w:szCs w:val="22"/>
                <w:lang w:eastAsia="lv-LV"/>
              </w:rPr>
              <w:t>/</w:t>
            </w:r>
            <w:r w:rsidR="00DD4692" w:rsidRPr="00323285">
              <w:rPr>
                <w:color w:val="000000"/>
                <w:sz w:val="22"/>
                <w:szCs w:val="22"/>
                <w:lang w:eastAsia="lv-LV"/>
              </w:rPr>
              <w:t>1400x2050x</w:t>
            </w:r>
            <w:r w:rsidR="00DD4692">
              <w:rPr>
                <w:color w:val="000000"/>
                <w:sz w:val="22"/>
                <w:szCs w:val="22"/>
                <w:lang w:eastAsia="lv-LV"/>
              </w:rPr>
              <w:t>800</w:t>
            </w:r>
            <w:r w:rsidRPr="00323285">
              <w:rPr>
                <w:color w:val="000000"/>
                <w:sz w:val="22"/>
                <w:szCs w:val="22"/>
                <w:lang w:eastAsia="lv-LV"/>
              </w:rPr>
              <w:t>)</w:t>
            </w:r>
            <w:r>
              <w:rPr>
                <w:color w:val="000000"/>
                <w:sz w:val="22"/>
                <w:szCs w:val="22"/>
                <w:lang w:eastAsia="lv-LV"/>
              </w:rPr>
              <w:t xml:space="preserve">/ </w:t>
            </w:r>
            <w:r w:rsidRPr="00323285">
              <w:rPr>
                <w:color w:val="000000"/>
                <w:sz w:val="22"/>
                <w:szCs w:val="22"/>
                <w:lang w:eastAsia="lv-LV"/>
              </w:rPr>
              <w:t xml:space="preserve">Cable </w:t>
            </w:r>
            <w:proofErr w:type="spellStart"/>
            <w:r w:rsidRPr="00323285">
              <w:rPr>
                <w:color w:val="000000"/>
                <w:sz w:val="22"/>
                <w:szCs w:val="22"/>
                <w:lang w:eastAsia="lv-LV"/>
              </w:rPr>
              <w:t>branch</w:t>
            </w:r>
            <w:proofErr w:type="spellEnd"/>
            <w:r w:rsidRPr="00323285">
              <w:rPr>
                <w:color w:val="000000"/>
                <w:sz w:val="22"/>
                <w:szCs w:val="22"/>
                <w:lang w:eastAsia="lv-LV"/>
              </w:rPr>
              <w:t xml:space="preserve"> </w:t>
            </w:r>
            <w:proofErr w:type="spellStart"/>
            <w:r w:rsidRPr="00323285">
              <w:rPr>
                <w:color w:val="000000"/>
                <w:sz w:val="22"/>
                <w:szCs w:val="22"/>
                <w:lang w:eastAsia="lv-LV"/>
              </w:rPr>
              <w:t>cabinet</w:t>
            </w:r>
            <w:proofErr w:type="spellEnd"/>
            <w:r w:rsidRPr="00323285">
              <w:rPr>
                <w:color w:val="000000"/>
                <w:sz w:val="22"/>
                <w:szCs w:val="22"/>
                <w:lang w:eastAsia="lv-LV"/>
              </w:rPr>
              <w:t xml:space="preserve"> </w:t>
            </w:r>
            <w:proofErr w:type="spellStart"/>
            <w:r w:rsidRPr="00323285">
              <w:rPr>
                <w:color w:val="000000"/>
                <w:sz w:val="22"/>
                <w:szCs w:val="22"/>
                <w:lang w:eastAsia="lv-LV"/>
              </w:rPr>
              <w:t>enclousure</w:t>
            </w:r>
            <w:proofErr w:type="spellEnd"/>
            <w:r w:rsidRPr="00323285">
              <w:rPr>
                <w:color w:val="000000"/>
                <w:sz w:val="22"/>
                <w:szCs w:val="22"/>
                <w:lang w:eastAsia="lv-LV"/>
              </w:rPr>
              <w:t xml:space="preserve"> (RMU </w:t>
            </w:r>
            <w:proofErr w:type="spellStart"/>
            <w:r w:rsidRPr="00323285">
              <w:rPr>
                <w:color w:val="000000"/>
                <w:sz w:val="22"/>
                <w:szCs w:val="22"/>
                <w:lang w:eastAsia="lv-LV"/>
              </w:rPr>
              <w:t>up</w:t>
            </w:r>
            <w:proofErr w:type="spellEnd"/>
            <w:r w:rsidRPr="00323285">
              <w:rPr>
                <w:color w:val="000000"/>
                <w:sz w:val="22"/>
                <w:szCs w:val="22"/>
                <w:lang w:eastAsia="lv-LV"/>
              </w:rPr>
              <w:t xml:space="preserve"> to </w:t>
            </w:r>
            <w:proofErr w:type="spellStart"/>
            <w:r w:rsidRPr="00323285">
              <w:rPr>
                <w:color w:val="000000"/>
                <w:sz w:val="22"/>
                <w:szCs w:val="22"/>
                <w:lang w:eastAsia="lv-LV"/>
              </w:rPr>
              <w:t>HxWxD</w:t>
            </w:r>
            <w:proofErr w:type="spellEnd"/>
            <w:r w:rsidRPr="00323285">
              <w:rPr>
                <w:color w:val="000000"/>
                <w:sz w:val="22"/>
                <w:szCs w:val="22"/>
                <w:lang w:eastAsia="lv-LV"/>
              </w:rPr>
              <w:t>/</w:t>
            </w:r>
            <w:r w:rsidR="00DD4692" w:rsidRPr="00323285">
              <w:rPr>
                <w:color w:val="000000"/>
                <w:sz w:val="22"/>
                <w:szCs w:val="22"/>
                <w:lang w:eastAsia="lv-LV"/>
              </w:rPr>
              <w:t>1400x2050x</w:t>
            </w:r>
            <w:r w:rsidR="00DD4692">
              <w:rPr>
                <w:color w:val="000000"/>
                <w:sz w:val="22"/>
                <w:szCs w:val="22"/>
                <w:lang w:eastAsia="lv-LV"/>
              </w:rPr>
              <w:t>800</w:t>
            </w:r>
            <w:r w:rsidRPr="00323285">
              <w:rPr>
                <w:color w:val="000000"/>
                <w:sz w:val="22"/>
                <w:szCs w:val="22"/>
                <w:lang w:eastAsia="lv-LV"/>
              </w:rPr>
              <w:t>)</w:t>
            </w:r>
          </w:p>
        </w:tc>
        <w:tc>
          <w:tcPr>
            <w:tcW w:w="2421" w:type="dxa"/>
            <w:tcBorders>
              <w:top w:val="nil"/>
              <w:left w:val="nil"/>
              <w:bottom w:val="single" w:sz="4" w:space="0" w:color="auto"/>
              <w:right w:val="single" w:sz="4" w:space="0" w:color="auto"/>
            </w:tcBorders>
            <w:vAlign w:val="center"/>
          </w:tcPr>
          <w:p w14:paraId="4A94BBCF" w14:textId="2718C536" w:rsidR="00323285" w:rsidRPr="005C4383" w:rsidRDefault="00F31694" w:rsidP="00DD18B2">
            <w:pPr>
              <w:jc w:val="center"/>
              <w:rPr>
                <w:color w:val="000000"/>
                <w:sz w:val="22"/>
                <w:szCs w:val="22"/>
                <w:lang w:eastAsia="lv-LV"/>
              </w:rPr>
            </w:pPr>
            <w:r w:rsidRPr="005C4383">
              <w:rPr>
                <w:color w:val="000000"/>
                <w:sz w:val="22"/>
                <w:szCs w:val="22"/>
                <w:lang w:eastAsia="lv-LV"/>
              </w:rPr>
              <w:t xml:space="preserve">Norādīt pilnu preces tipa apzīmējumu/ </w:t>
            </w:r>
            <w:proofErr w:type="spellStart"/>
            <w:r w:rsidRPr="005C4383">
              <w:rPr>
                <w:color w:val="000000"/>
                <w:sz w:val="22"/>
                <w:szCs w:val="22"/>
                <w:lang w:eastAsia="lv-LV"/>
              </w:rPr>
              <w:t>Specify</w:t>
            </w:r>
            <w:proofErr w:type="spellEnd"/>
            <w:r w:rsidRPr="005C4383">
              <w:rPr>
                <w:color w:val="000000"/>
                <w:sz w:val="22"/>
                <w:szCs w:val="22"/>
                <w:lang w:eastAsia="lv-LV"/>
              </w:rPr>
              <w:t xml:space="preserve"> </w:t>
            </w:r>
            <w:proofErr w:type="spellStart"/>
            <w:r w:rsidRPr="005C4383">
              <w:rPr>
                <w:color w:val="000000"/>
                <w:sz w:val="22"/>
                <w:szCs w:val="22"/>
                <w:lang w:eastAsia="lv-LV"/>
              </w:rPr>
              <w:t>type</w:t>
            </w:r>
            <w:proofErr w:type="spellEnd"/>
            <w:r w:rsidRPr="005C4383">
              <w:rPr>
                <w:color w:val="000000"/>
                <w:sz w:val="22"/>
                <w:szCs w:val="22"/>
                <w:lang w:eastAsia="lv-LV"/>
              </w:rPr>
              <w:t xml:space="preserve"> </w:t>
            </w:r>
            <w:r w:rsidRPr="005C4383">
              <w:rPr>
                <w:rFonts w:eastAsia="Calibri"/>
                <w:sz w:val="22"/>
                <w:szCs w:val="22"/>
                <w:lang w:val="en-US"/>
              </w:rPr>
              <w:t>reference</w:t>
            </w:r>
          </w:p>
        </w:tc>
        <w:tc>
          <w:tcPr>
            <w:tcW w:w="2039" w:type="dxa"/>
            <w:tcBorders>
              <w:top w:val="nil"/>
              <w:left w:val="nil"/>
              <w:bottom w:val="single" w:sz="4" w:space="0" w:color="auto"/>
              <w:right w:val="single" w:sz="4" w:space="0" w:color="auto"/>
            </w:tcBorders>
            <w:vAlign w:val="center"/>
          </w:tcPr>
          <w:p w14:paraId="46F5E2CB" w14:textId="77777777" w:rsidR="00323285" w:rsidRPr="005C4383" w:rsidRDefault="00323285" w:rsidP="00DD18B2">
            <w:pPr>
              <w:jc w:val="center"/>
              <w:rPr>
                <w:color w:val="000000"/>
                <w:lang w:eastAsia="lv-LV"/>
              </w:rPr>
            </w:pPr>
          </w:p>
        </w:tc>
        <w:tc>
          <w:tcPr>
            <w:tcW w:w="995" w:type="dxa"/>
            <w:tcBorders>
              <w:top w:val="nil"/>
              <w:left w:val="nil"/>
              <w:bottom w:val="single" w:sz="4" w:space="0" w:color="auto"/>
              <w:right w:val="single" w:sz="4" w:space="0" w:color="auto"/>
            </w:tcBorders>
            <w:vAlign w:val="center"/>
          </w:tcPr>
          <w:p w14:paraId="620A637B" w14:textId="77777777" w:rsidR="00323285" w:rsidRPr="005C4383" w:rsidRDefault="00323285" w:rsidP="00DD18B2">
            <w:pPr>
              <w:jc w:val="center"/>
              <w:rPr>
                <w:color w:val="000000"/>
                <w:lang w:eastAsia="lv-LV"/>
              </w:rPr>
            </w:pPr>
          </w:p>
        </w:tc>
        <w:tc>
          <w:tcPr>
            <w:tcW w:w="1208" w:type="dxa"/>
            <w:tcBorders>
              <w:top w:val="nil"/>
              <w:left w:val="nil"/>
              <w:bottom w:val="single" w:sz="4" w:space="0" w:color="auto"/>
              <w:right w:val="single" w:sz="4" w:space="0" w:color="auto"/>
            </w:tcBorders>
            <w:vAlign w:val="center"/>
          </w:tcPr>
          <w:p w14:paraId="43974870" w14:textId="77777777" w:rsidR="00323285" w:rsidRPr="005C4383" w:rsidRDefault="00323285" w:rsidP="00DD18B2">
            <w:pPr>
              <w:jc w:val="center"/>
              <w:rPr>
                <w:color w:val="000000"/>
                <w:lang w:eastAsia="lv-LV"/>
              </w:rPr>
            </w:pPr>
          </w:p>
        </w:tc>
      </w:tr>
      <w:tr w:rsidR="00845F4B" w:rsidRPr="005C4383" w14:paraId="3FE3F076" w14:textId="77777777" w:rsidTr="008A1F94">
        <w:trPr>
          <w:cantSplit/>
          <w:jc w:val="center"/>
        </w:trPr>
        <w:tc>
          <w:tcPr>
            <w:tcW w:w="850" w:type="dxa"/>
            <w:tcBorders>
              <w:top w:val="nil"/>
              <w:left w:val="single" w:sz="4" w:space="0" w:color="auto"/>
              <w:bottom w:val="single" w:sz="4" w:space="0" w:color="auto"/>
              <w:right w:val="single" w:sz="4" w:space="0" w:color="auto"/>
            </w:tcBorders>
            <w:vAlign w:val="center"/>
          </w:tcPr>
          <w:p w14:paraId="0B345FE0" w14:textId="77777777" w:rsidR="00845F4B" w:rsidRPr="005C4383" w:rsidRDefault="00845F4B" w:rsidP="00DD18B2">
            <w:pPr>
              <w:pStyle w:val="ListParagraph"/>
              <w:numPr>
                <w:ilvl w:val="0"/>
                <w:numId w:val="6"/>
              </w:numPr>
              <w:spacing w:after="0" w:line="240" w:lineRule="auto"/>
              <w:rPr>
                <w:rFonts w:cs="Times New Roman"/>
                <w:color w:val="000000"/>
                <w:lang w:eastAsia="lv-LV"/>
              </w:rPr>
            </w:pPr>
          </w:p>
        </w:tc>
        <w:tc>
          <w:tcPr>
            <w:tcW w:w="7155" w:type="dxa"/>
            <w:tcBorders>
              <w:top w:val="nil"/>
              <w:left w:val="single" w:sz="4" w:space="0" w:color="auto"/>
              <w:bottom w:val="single" w:sz="4" w:space="0" w:color="auto"/>
              <w:right w:val="single" w:sz="4" w:space="0" w:color="auto"/>
            </w:tcBorders>
            <w:vAlign w:val="center"/>
          </w:tcPr>
          <w:p w14:paraId="734ECD2B" w14:textId="7B0E09B6" w:rsidR="00845F4B" w:rsidRPr="005C4383" w:rsidRDefault="00845F4B" w:rsidP="00DD18B2">
            <w:pPr>
              <w:rPr>
                <w:color w:val="000000"/>
                <w:lang w:eastAsia="lv-LV"/>
              </w:rPr>
            </w:pPr>
            <w:r w:rsidRPr="005C4383">
              <w:rPr>
                <w:color w:val="000000"/>
                <w:sz w:val="22"/>
                <w:szCs w:val="22"/>
                <w:lang w:eastAsia="lv-LV"/>
              </w:rPr>
              <w:t>10</w:t>
            </w:r>
            <w:r>
              <w:rPr>
                <w:color w:val="000000"/>
                <w:sz w:val="22"/>
                <w:szCs w:val="22"/>
                <w:lang w:eastAsia="lv-LV"/>
              </w:rPr>
              <w:t>11</w:t>
            </w:r>
            <w:r w:rsidRPr="005C4383">
              <w:rPr>
                <w:color w:val="000000"/>
                <w:sz w:val="22"/>
                <w:szCs w:val="22"/>
                <w:lang w:eastAsia="lv-LV"/>
              </w:rPr>
              <w:t>.00</w:t>
            </w:r>
            <w:r w:rsidR="00323285">
              <w:rPr>
                <w:color w:val="000000"/>
                <w:sz w:val="22"/>
                <w:szCs w:val="22"/>
                <w:lang w:eastAsia="lv-LV"/>
              </w:rPr>
              <w:t>3</w:t>
            </w:r>
            <w:r w:rsidRPr="005C4383">
              <w:rPr>
                <w:color w:val="000000"/>
                <w:sz w:val="22"/>
                <w:szCs w:val="22"/>
                <w:lang w:eastAsia="lv-LV"/>
              </w:rPr>
              <w:t xml:space="preserve">  </w:t>
            </w:r>
            <w:r w:rsidR="00CF3FF6">
              <w:rPr>
                <w:color w:val="000000"/>
                <w:sz w:val="22"/>
                <w:szCs w:val="22"/>
                <w:lang w:eastAsia="lv-LV"/>
              </w:rPr>
              <w:t>Kabeļu nozarojuma punkta</w:t>
            </w:r>
            <w:r w:rsidR="00323285" w:rsidRPr="00323285">
              <w:rPr>
                <w:color w:val="000000"/>
                <w:sz w:val="22"/>
                <w:szCs w:val="22"/>
                <w:lang w:eastAsia="lv-LV"/>
              </w:rPr>
              <w:t xml:space="preserve"> korpuss (SMS līdz </w:t>
            </w:r>
            <w:proofErr w:type="spellStart"/>
            <w:r w:rsidR="00323285" w:rsidRPr="00323285">
              <w:rPr>
                <w:color w:val="000000"/>
                <w:sz w:val="22"/>
                <w:szCs w:val="22"/>
                <w:lang w:eastAsia="lv-LV"/>
              </w:rPr>
              <w:t>AxPxD</w:t>
            </w:r>
            <w:proofErr w:type="spellEnd"/>
            <w:r w:rsidR="00323285" w:rsidRPr="00323285">
              <w:rPr>
                <w:color w:val="000000"/>
                <w:sz w:val="22"/>
                <w:szCs w:val="22"/>
                <w:lang w:eastAsia="lv-LV"/>
              </w:rPr>
              <w:t>/</w:t>
            </w:r>
            <w:r w:rsidR="00C04C06" w:rsidRPr="00323285">
              <w:rPr>
                <w:color w:val="000000"/>
                <w:sz w:val="22"/>
                <w:szCs w:val="22"/>
                <w:lang w:eastAsia="lv-LV"/>
              </w:rPr>
              <w:t>1400x1050x</w:t>
            </w:r>
            <w:r w:rsidR="00C04C06">
              <w:rPr>
                <w:color w:val="000000"/>
                <w:sz w:val="22"/>
                <w:szCs w:val="22"/>
                <w:lang w:eastAsia="lv-LV"/>
              </w:rPr>
              <w:t>800</w:t>
            </w:r>
            <w:r w:rsidR="00323285" w:rsidRPr="00323285">
              <w:rPr>
                <w:color w:val="000000"/>
                <w:sz w:val="22"/>
                <w:szCs w:val="22"/>
                <w:lang w:eastAsia="lv-LV"/>
              </w:rPr>
              <w:t>) ar VS uzskaiti(</w:t>
            </w:r>
            <w:proofErr w:type="spellStart"/>
            <w:r w:rsidR="00323285" w:rsidRPr="00323285">
              <w:rPr>
                <w:color w:val="000000"/>
                <w:sz w:val="22"/>
                <w:szCs w:val="22"/>
                <w:lang w:eastAsia="lv-LV"/>
              </w:rPr>
              <w:t>strāvmaiņi</w:t>
            </w:r>
            <w:proofErr w:type="spellEnd"/>
            <w:r w:rsidR="00323285" w:rsidRPr="00323285">
              <w:rPr>
                <w:color w:val="000000"/>
                <w:sz w:val="22"/>
                <w:szCs w:val="22"/>
                <w:lang w:eastAsia="lv-LV"/>
              </w:rPr>
              <w:t xml:space="preserve">+ </w:t>
            </w:r>
            <w:proofErr w:type="spellStart"/>
            <w:r w:rsidR="00323285" w:rsidRPr="00323285">
              <w:rPr>
                <w:color w:val="000000"/>
                <w:sz w:val="22"/>
                <w:szCs w:val="22"/>
                <w:lang w:eastAsia="lv-LV"/>
              </w:rPr>
              <w:t>spriegummaiņi</w:t>
            </w:r>
            <w:proofErr w:type="spellEnd"/>
            <w:r w:rsidR="00323285" w:rsidRPr="00323285">
              <w:rPr>
                <w:color w:val="000000"/>
                <w:sz w:val="22"/>
                <w:szCs w:val="22"/>
                <w:lang w:eastAsia="lv-LV"/>
              </w:rPr>
              <w:t>)</w:t>
            </w:r>
            <w:r w:rsidRPr="005C4383">
              <w:rPr>
                <w:color w:val="000000"/>
                <w:sz w:val="22"/>
                <w:szCs w:val="22"/>
                <w:lang w:eastAsia="lv-LV"/>
              </w:rPr>
              <w:t xml:space="preserve">/ </w:t>
            </w:r>
            <w:r w:rsidR="00323285" w:rsidRPr="00323285">
              <w:rPr>
                <w:color w:val="000000"/>
                <w:sz w:val="22"/>
                <w:szCs w:val="22"/>
                <w:lang w:eastAsia="lv-LV"/>
              </w:rPr>
              <w:t xml:space="preserve">Cable </w:t>
            </w:r>
            <w:proofErr w:type="spellStart"/>
            <w:r w:rsidR="00323285" w:rsidRPr="00323285">
              <w:rPr>
                <w:color w:val="000000"/>
                <w:sz w:val="22"/>
                <w:szCs w:val="22"/>
                <w:lang w:eastAsia="lv-LV"/>
              </w:rPr>
              <w:t>branch</w:t>
            </w:r>
            <w:proofErr w:type="spellEnd"/>
            <w:r w:rsidR="00323285" w:rsidRPr="00323285">
              <w:rPr>
                <w:color w:val="000000"/>
                <w:sz w:val="22"/>
                <w:szCs w:val="22"/>
                <w:lang w:eastAsia="lv-LV"/>
              </w:rPr>
              <w:t xml:space="preserve"> </w:t>
            </w:r>
            <w:proofErr w:type="spellStart"/>
            <w:r w:rsidR="00323285" w:rsidRPr="00323285">
              <w:rPr>
                <w:color w:val="000000"/>
                <w:sz w:val="22"/>
                <w:szCs w:val="22"/>
                <w:lang w:eastAsia="lv-LV"/>
              </w:rPr>
              <w:t>cabinet</w:t>
            </w:r>
            <w:proofErr w:type="spellEnd"/>
            <w:r w:rsidR="00323285" w:rsidRPr="00323285">
              <w:rPr>
                <w:color w:val="000000"/>
                <w:sz w:val="22"/>
                <w:szCs w:val="22"/>
                <w:lang w:eastAsia="lv-LV"/>
              </w:rPr>
              <w:t xml:space="preserve"> </w:t>
            </w:r>
            <w:proofErr w:type="spellStart"/>
            <w:r w:rsidR="00323285" w:rsidRPr="00323285">
              <w:rPr>
                <w:color w:val="000000"/>
                <w:sz w:val="22"/>
                <w:szCs w:val="22"/>
                <w:lang w:eastAsia="lv-LV"/>
              </w:rPr>
              <w:t>enclousure</w:t>
            </w:r>
            <w:proofErr w:type="spellEnd"/>
            <w:r w:rsidR="00323285" w:rsidRPr="00323285">
              <w:rPr>
                <w:color w:val="000000"/>
                <w:sz w:val="22"/>
                <w:szCs w:val="22"/>
                <w:lang w:eastAsia="lv-LV"/>
              </w:rPr>
              <w:t xml:space="preserve"> (RMU </w:t>
            </w:r>
            <w:proofErr w:type="spellStart"/>
            <w:r w:rsidR="00323285" w:rsidRPr="00323285">
              <w:rPr>
                <w:color w:val="000000"/>
                <w:sz w:val="22"/>
                <w:szCs w:val="22"/>
                <w:lang w:eastAsia="lv-LV"/>
              </w:rPr>
              <w:t>up</w:t>
            </w:r>
            <w:proofErr w:type="spellEnd"/>
            <w:r w:rsidR="00323285" w:rsidRPr="00323285">
              <w:rPr>
                <w:color w:val="000000"/>
                <w:sz w:val="22"/>
                <w:szCs w:val="22"/>
                <w:lang w:eastAsia="lv-LV"/>
              </w:rPr>
              <w:t xml:space="preserve"> to </w:t>
            </w:r>
            <w:proofErr w:type="spellStart"/>
            <w:r w:rsidR="00323285" w:rsidRPr="00323285">
              <w:rPr>
                <w:color w:val="000000"/>
                <w:sz w:val="22"/>
                <w:szCs w:val="22"/>
                <w:lang w:eastAsia="lv-LV"/>
              </w:rPr>
              <w:t>HxWxD</w:t>
            </w:r>
            <w:proofErr w:type="spellEnd"/>
            <w:r w:rsidR="00323285" w:rsidRPr="00323285">
              <w:rPr>
                <w:color w:val="000000"/>
                <w:sz w:val="22"/>
                <w:szCs w:val="22"/>
                <w:lang w:eastAsia="lv-LV"/>
              </w:rPr>
              <w:t>/</w:t>
            </w:r>
            <w:r w:rsidR="00C04C06" w:rsidRPr="00323285">
              <w:rPr>
                <w:color w:val="000000"/>
                <w:sz w:val="22"/>
                <w:szCs w:val="22"/>
                <w:lang w:eastAsia="lv-LV"/>
              </w:rPr>
              <w:t>1400x1050x</w:t>
            </w:r>
            <w:r w:rsidR="00C04C06">
              <w:rPr>
                <w:color w:val="000000"/>
                <w:sz w:val="22"/>
                <w:szCs w:val="22"/>
                <w:lang w:eastAsia="lv-LV"/>
              </w:rPr>
              <w:t>800</w:t>
            </w:r>
            <w:r w:rsidR="00323285" w:rsidRPr="00323285">
              <w:rPr>
                <w:color w:val="000000"/>
                <w:sz w:val="22"/>
                <w:szCs w:val="22"/>
                <w:lang w:eastAsia="lv-LV"/>
              </w:rPr>
              <w:t xml:space="preserve">) </w:t>
            </w:r>
            <w:proofErr w:type="spellStart"/>
            <w:r w:rsidR="00323285" w:rsidRPr="00323285">
              <w:rPr>
                <w:color w:val="000000"/>
                <w:sz w:val="22"/>
                <w:szCs w:val="22"/>
                <w:lang w:eastAsia="lv-LV"/>
              </w:rPr>
              <w:t>and</w:t>
            </w:r>
            <w:proofErr w:type="spellEnd"/>
            <w:r w:rsidR="00323285" w:rsidRPr="00323285">
              <w:rPr>
                <w:color w:val="000000"/>
                <w:sz w:val="22"/>
                <w:szCs w:val="22"/>
                <w:lang w:eastAsia="lv-LV"/>
              </w:rPr>
              <w:t xml:space="preserve"> </w:t>
            </w:r>
            <w:proofErr w:type="spellStart"/>
            <w:r w:rsidR="00323285" w:rsidRPr="00323285">
              <w:rPr>
                <w:color w:val="000000"/>
                <w:sz w:val="22"/>
                <w:szCs w:val="22"/>
                <w:lang w:eastAsia="lv-LV"/>
              </w:rPr>
              <w:t>metering</w:t>
            </w:r>
            <w:proofErr w:type="spellEnd"/>
            <w:r w:rsidR="00323285" w:rsidRPr="00323285">
              <w:rPr>
                <w:color w:val="000000"/>
                <w:sz w:val="22"/>
                <w:szCs w:val="22"/>
                <w:lang w:eastAsia="lv-LV"/>
              </w:rPr>
              <w:t xml:space="preserve"> </w:t>
            </w:r>
            <w:proofErr w:type="spellStart"/>
            <w:r w:rsidR="00323285" w:rsidRPr="00323285">
              <w:rPr>
                <w:color w:val="000000"/>
                <w:sz w:val="22"/>
                <w:szCs w:val="22"/>
                <w:lang w:eastAsia="lv-LV"/>
              </w:rPr>
              <w:t>unit</w:t>
            </w:r>
            <w:proofErr w:type="spellEnd"/>
            <w:r w:rsidR="00323285" w:rsidRPr="00323285">
              <w:rPr>
                <w:color w:val="000000"/>
                <w:sz w:val="22"/>
                <w:szCs w:val="22"/>
                <w:lang w:eastAsia="lv-LV"/>
              </w:rPr>
              <w:t xml:space="preserve"> (</w:t>
            </w:r>
            <w:proofErr w:type="spellStart"/>
            <w:r w:rsidR="00323285" w:rsidRPr="00323285">
              <w:rPr>
                <w:color w:val="000000"/>
                <w:sz w:val="22"/>
                <w:szCs w:val="22"/>
                <w:lang w:eastAsia="lv-LV"/>
              </w:rPr>
              <w:t>current</w:t>
            </w:r>
            <w:proofErr w:type="spellEnd"/>
            <w:r w:rsidR="00323285" w:rsidRPr="00323285">
              <w:rPr>
                <w:color w:val="000000"/>
                <w:sz w:val="22"/>
                <w:szCs w:val="22"/>
                <w:lang w:eastAsia="lv-LV"/>
              </w:rPr>
              <w:t xml:space="preserve">+ instrument </w:t>
            </w:r>
            <w:proofErr w:type="spellStart"/>
            <w:r w:rsidR="00323285" w:rsidRPr="00323285">
              <w:rPr>
                <w:color w:val="000000"/>
                <w:sz w:val="22"/>
                <w:szCs w:val="22"/>
                <w:lang w:eastAsia="lv-LV"/>
              </w:rPr>
              <w:t>transformers</w:t>
            </w:r>
            <w:proofErr w:type="spellEnd"/>
            <w:r w:rsidR="00323285" w:rsidRPr="00323285">
              <w:rPr>
                <w:color w:val="000000"/>
                <w:sz w:val="22"/>
                <w:szCs w:val="22"/>
                <w:lang w:eastAsia="lv-LV"/>
              </w:rPr>
              <w:t>)</w:t>
            </w:r>
          </w:p>
        </w:tc>
        <w:tc>
          <w:tcPr>
            <w:tcW w:w="2421" w:type="dxa"/>
            <w:tcBorders>
              <w:top w:val="nil"/>
              <w:left w:val="nil"/>
              <w:bottom w:val="single" w:sz="4" w:space="0" w:color="auto"/>
              <w:right w:val="single" w:sz="4" w:space="0" w:color="auto"/>
            </w:tcBorders>
            <w:vAlign w:val="center"/>
          </w:tcPr>
          <w:p w14:paraId="3121DEB0" w14:textId="77777777" w:rsidR="00845F4B" w:rsidRPr="005C4383" w:rsidRDefault="00845F4B" w:rsidP="00DD18B2">
            <w:pPr>
              <w:jc w:val="center"/>
              <w:rPr>
                <w:color w:val="000000"/>
                <w:lang w:eastAsia="lv-LV"/>
              </w:rPr>
            </w:pPr>
            <w:r w:rsidRPr="005C4383">
              <w:rPr>
                <w:color w:val="000000"/>
                <w:sz w:val="22"/>
                <w:szCs w:val="22"/>
                <w:lang w:eastAsia="lv-LV"/>
              </w:rPr>
              <w:t xml:space="preserve">Norādīt pilnu preces tipa apzīmējumu/ </w:t>
            </w:r>
            <w:proofErr w:type="spellStart"/>
            <w:r w:rsidRPr="005C4383">
              <w:rPr>
                <w:color w:val="000000"/>
                <w:sz w:val="22"/>
                <w:szCs w:val="22"/>
                <w:lang w:eastAsia="lv-LV"/>
              </w:rPr>
              <w:t>Specify</w:t>
            </w:r>
            <w:proofErr w:type="spellEnd"/>
            <w:r w:rsidRPr="005C4383">
              <w:rPr>
                <w:color w:val="000000"/>
                <w:sz w:val="22"/>
                <w:szCs w:val="22"/>
                <w:lang w:eastAsia="lv-LV"/>
              </w:rPr>
              <w:t xml:space="preserve"> </w:t>
            </w:r>
            <w:proofErr w:type="spellStart"/>
            <w:r w:rsidRPr="005C4383">
              <w:rPr>
                <w:color w:val="000000"/>
                <w:sz w:val="22"/>
                <w:szCs w:val="22"/>
                <w:lang w:eastAsia="lv-LV"/>
              </w:rPr>
              <w:t>type</w:t>
            </w:r>
            <w:proofErr w:type="spellEnd"/>
            <w:r w:rsidRPr="005C4383">
              <w:rPr>
                <w:color w:val="000000"/>
                <w:sz w:val="22"/>
                <w:szCs w:val="22"/>
                <w:lang w:eastAsia="lv-LV"/>
              </w:rPr>
              <w:t xml:space="preserve"> </w:t>
            </w:r>
            <w:r w:rsidRPr="005C4383">
              <w:rPr>
                <w:rFonts w:eastAsia="Calibri"/>
                <w:sz w:val="22"/>
                <w:szCs w:val="22"/>
                <w:lang w:val="en-US"/>
              </w:rPr>
              <w:t>reference</w:t>
            </w:r>
          </w:p>
        </w:tc>
        <w:tc>
          <w:tcPr>
            <w:tcW w:w="2039" w:type="dxa"/>
            <w:tcBorders>
              <w:top w:val="nil"/>
              <w:left w:val="nil"/>
              <w:bottom w:val="single" w:sz="4" w:space="0" w:color="auto"/>
              <w:right w:val="single" w:sz="4" w:space="0" w:color="auto"/>
            </w:tcBorders>
            <w:vAlign w:val="center"/>
          </w:tcPr>
          <w:p w14:paraId="7B68C759" w14:textId="77777777" w:rsidR="00845F4B" w:rsidRPr="005C4383" w:rsidRDefault="00845F4B" w:rsidP="00DD18B2">
            <w:pPr>
              <w:jc w:val="center"/>
              <w:rPr>
                <w:color w:val="000000"/>
                <w:lang w:eastAsia="lv-LV"/>
              </w:rPr>
            </w:pPr>
          </w:p>
        </w:tc>
        <w:tc>
          <w:tcPr>
            <w:tcW w:w="995" w:type="dxa"/>
            <w:tcBorders>
              <w:top w:val="nil"/>
              <w:left w:val="nil"/>
              <w:bottom w:val="single" w:sz="4" w:space="0" w:color="auto"/>
              <w:right w:val="single" w:sz="4" w:space="0" w:color="auto"/>
            </w:tcBorders>
            <w:vAlign w:val="center"/>
          </w:tcPr>
          <w:p w14:paraId="7DB4911F" w14:textId="77777777" w:rsidR="00845F4B" w:rsidRPr="005C4383" w:rsidRDefault="00845F4B" w:rsidP="00DD18B2">
            <w:pPr>
              <w:jc w:val="center"/>
              <w:rPr>
                <w:color w:val="000000"/>
                <w:lang w:eastAsia="lv-LV"/>
              </w:rPr>
            </w:pPr>
          </w:p>
        </w:tc>
        <w:tc>
          <w:tcPr>
            <w:tcW w:w="1208" w:type="dxa"/>
            <w:tcBorders>
              <w:top w:val="nil"/>
              <w:left w:val="nil"/>
              <w:bottom w:val="single" w:sz="4" w:space="0" w:color="auto"/>
              <w:right w:val="single" w:sz="4" w:space="0" w:color="auto"/>
            </w:tcBorders>
            <w:vAlign w:val="center"/>
          </w:tcPr>
          <w:p w14:paraId="133052C4" w14:textId="77777777" w:rsidR="00845F4B" w:rsidRPr="005C4383" w:rsidRDefault="00845F4B" w:rsidP="00DD18B2">
            <w:pPr>
              <w:jc w:val="center"/>
              <w:rPr>
                <w:color w:val="000000"/>
                <w:lang w:eastAsia="lv-LV"/>
              </w:rPr>
            </w:pPr>
          </w:p>
        </w:tc>
      </w:tr>
      <w:tr w:rsidR="00C04C06" w:rsidRPr="005C4383" w14:paraId="1A299295" w14:textId="77777777" w:rsidTr="008A1F94">
        <w:trPr>
          <w:cantSplit/>
          <w:jc w:val="center"/>
        </w:trPr>
        <w:tc>
          <w:tcPr>
            <w:tcW w:w="850" w:type="dxa"/>
            <w:tcBorders>
              <w:top w:val="nil"/>
              <w:left w:val="single" w:sz="4" w:space="0" w:color="auto"/>
              <w:bottom w:val="single" w:sz="4" w:space="0" w:color="auto"/>
              <w:right w:val="single" w:sz="4" w:space="0" w:color="auto"/>
            </w:tcBorders>
            <w:vAlign w:val="center"/>
          </w:tcPr>
          <w:p w14:paraId="5339A615" w14:textId="77777777" w:rsidR="00C04C06" w:rsidRPr="005C4383" w:rsidRDefault="00C04C06" w:rsidP="00DD18B2">
            <w:pPr>
              <w:pStyle w:val="ListParagraph"/>
              <w:numPr>
                <w:ilvl w:val="0"/>
                <w:numId w:val="6"/>
              </w:numPr>
              <w:spacing w:after="0" w:line="240" w:lineRule="auto"/>
              <w:rPr>
                <w:rFonts w:cs="Times New Roman"/>
                <w:color w:val="000000"/>
                <w:lang w:eastAsia="lv-LV"/>
              </w:rPr>
            </w:pPr>
          </w:p>
        </w:tc>
        <w:tc>
          <w:tcPr>
            <w:tcW w:w="7155" w:type="dxa"/>
            <w:tcBorders>
              <w:top w:val="nil"/>
              <w:left w:val="single" w:sz="4" w:space="0" w:color="auto"/>
              <w:bottom w:val="single" w:sz="4" w:space="0" w:color="auto"/>
              <w:right w:val="single" w:sz="4" w:space="0" w:color="auto"/>
            </w:tcBorders>
            <w:vAlign w:val="center"/>
          </w:tcPr>
          <w:p w14:paraId="65A55928" w14:textId="4FF2B902" w:rsidR="00C04C06" w:rsidRPr="005C4383" w:rsidRDefault="00C04C06" w:rsidP="00DD18B2">
            <w:pPr>
              <w:rPr>
                <w:color w:val="000000"/>
                <w:sz w:val="22"/>
                <w:szCs w:val="22"/>
                <w:lang w:eastAsia="lv-LV"/>
              </w:rPr>
            </w:pPr>
            <w:r w:rsidRPr="005C4383">
              <w:rPr>
                <w:color w:val="000000"/>
                <w:sz w:val="22"/>
                <w:szCs w:val="22"/>
                <w:lang w:eastAsia="lv-LV"/>
              </w:rPr>
              <w:t>10</w:t>
            </w:r>
            <w:r>
              <w:rPr>
                <w:color w:val="000000"/>
                <w:sz w:val="22"/>
                <w:szCs w:val="22"/>
                <w:lang w:eastAsia="lv-LV"/>
              </w:rPr>
              <w:t>11</w:t>
            </w:r>
            <w:r w:rsidRPr="005C4383">
              <w:rPr>
                <w:color w:val="000000"/>
                <w:sz w:val="22"/>
                <w:szCs w:val="22"/>
                <w:lang w:eastAsia="lv-LV"/>
              </w:rPr>
              <w:t>.00</w:t>
            </w:r>
            <w:r>
              <w:rPr>
                <w:color w:val="000000"/>
                <w:sz w:val="22"/>
                <w:szCs w:val="22"/>
                <w:lang w:eastAsia="lv-LV"/>
              </w:rPr>
              <w:t>5</w:t>
            </w:r>
            <w:r w:rsidRPr="005C4383">
              <w:rPr>
                <w:color w:val="000000"/>
                <w:sz w:val="22"/>
                <w:szCs w:val="22"/>
                <w:lang w:eastAsia="lv-LV"/>
              </w:rPr>
              <w:t xml:space="preserve">  </w:t>
            </w:r>
            <w:r>
              <w:rPr>
                <w:color w:val="000000"/>
                <w:sz w:val="22"/>
                <w:szCs w:val="22"/>
                <w:lang w:eastAsia="lv-LV"/>
              </w:rPr>
              <w:t>Kabeļu nozarojuma punkta</w:t>
            </w:r>
            <w:r w:rsidRPr="00323285">
              <w:rPr>
                <w:color w:val="000000"/>
                <w:sz w:val="22"/>
                <w:szCs w:val="22"/>
                <w:lang w:eastAsia="lv-LV"/>
              </w:rPr>
              <w:t xml:space="preserve"> korpuss (SMS līdz </w:t>
            </w:r>
            <w:proofErr w:type="spellStart"/>
            <w:r w:rsidRPr="00323285">
              <w:rPr>
                <w:color w:val="000000"/>
                <w:sz w:val="22"/>
                <w:szCs w:val="22"/>
                <w:lang w:eastAsia="lv-LV"/>
              </w:rPr>
              <w:t>AxPxD</w:t>
            </w:r>
            <w:proofErr w:type="spellEnd"/>
            <w:r w:rsidRPr="00323285">
              <w:rPr>
                <w:color w:val="000000"/>
                <w:sz w:val="22"/>
                <w:szCs w:val="22"/>
                <w:lang w:eastAsia="lv-LV"/>
              </w:rPr>
              <w:t>/1</w:t>
            </w:r>
            <w:r>
              <w:rPr>
                <w:color w:val="000000"/>
                <w:sz w:val="22"/>
                <w:szCs w:val="22"/>
                <w:lang w:eastAsia="lv-LV"/>
              </w:rPr>
              <w:t>7</w:t>
            </w:r>
            <w:r w:rsidRPr="00323285">
              <w:rPr>
                <w:color w:val="000000"/>
                <w:sz w:val="22"/>
                <w:szCs w:val="22"/>
                <w:lang w:eastAsia="lv-LV"/>
              </w:rPr>
              <w:t>00x</w:t>
            </w:r>
            <w:r>
              <w:rPr>
                <w:color w:val="000000"/>
                <w:sz w:val="22"/>
                <w:szCs w:val="22"/>
                <w:lang w:eastAsia="lv-LV"/>
              </w:rPr>
              <w:t>1700</w:t>
            </w:r>
            <w:r w:rsidRPr="00323285">
              <w:rPr>
                <w:color w:val="000000"/>
                <w:sz w:val="22"/>
                <w:szCs w:val="22"/>
                <w:lang w:eastAsia="lv-LV"/>
              </w:rPr>
              <w:t>x</w:t>
            </w:r>
            <w:r>
              <w:rPr>
                <w:color w:val="000000"/>
                <w:sz w:val="22"/>
                <w:szCs w:val="22"/>
                <w:lang w:eastAsia="lv-LV"/>
              </w:rPr>
              <w:t>800</w:t>
            </w:r>
            <w:r w:rsidRPr="00323285">
              <w:rPr>
                <w:color w:val="000000"/>
                <w:sz w:val="22"/>
                <w:szCs w:val="22"/>
                <w:lang w:eastAsia="lv-LV"/>
              </w:rPr>
              <w:t>)</w:t>
            </w:r>
            <w:r>
              <w:rPr>
                <w:color w:val="000000"/>
                <w:sz w:val="22"/>
                <w:szCs w:val="22"/>
                <w:lang w:eastAsia="lv-LV"/>
              </w:rPr>
              <w:t xml:space="preserve">/ </w:t>
            </w:r>
            <w:r w:rsidRPr="00323285">
              <w:rPr>
                <w:color w:val="000000"/>
                <w:sz w:val="22"/>
                <w:szCs w:val="22"/>
                <w:lang w:eastAsia="lv-LV"/>
              </w:rPr>
              <w:t xml:space="preserve">Cable </w:t>
            </w:r>
            <w:proofErr w:type="spellStart"/>
            <w:r w:rsidRPr="00323285">
              <w:rPr>
                <w:color w:val="000000"/>
                <w:sz w:val="22"/>
                <w:szCs w:val="22"/>
                <w:lang w:eastAsia="lv-LV"/>
              </w:rPr>
              <w:t>branch</w:t>
            </w:r>
            <w:proofErr w:type="spellEnd"/>
            <w:r w:rsidRPr="00323285">
              <w:rPr>
                <w:color w:val="000000"/>
                <w:sz w:val="22"/>
                <w:szCs w:val="22"/>
                <w:lang w:eastAsia="lv-LV"/>
              </w:rPr>
              <w:t xml:space="preserve"> </w:t>
            </w:r>
            <w:proofErr w:type="spellStart"/>
            <w:r w:rsidRPr="00323285">
              <w:rPr>
                <w:color w:val="000000"/>
                <w:sz w:val="22"/>
                <w:szCs w:val="22"/>
                <w:lang w:eastAsia="lv-LV"/>
              </w:rPr>
              <w:t>cabinet</w:t>
            </w:r>
            <w:proofErr w:type="spellEnd"/>
            <w:r w:rsidRPr="00323285">
              <w:rPr>
                <w:color w:val="000000"/>
                <w:sz w:val="22"/>
                <w:szCs w:val="22"/>
                <w:lang w:eastAsia="lv-LV"/>
              </w:rPr>
              <w:t xml:space="preserve"> </w:t>
            </w:r>
            <w:proofErr w:type="spellStart"/>
            <w:r w:rsidRPr="00323285">
              <w:rPr>
                <w:color w:val="000000"/>
                <w:sz w:val="22"/>
                <w:szCs w:val="22"/>
                <w:lang w:eastAsia="lv-LV"/>
              </w:rPr>
              <w:t>enclousure</w:t>
            </w:r>
            <w:proofErr w:type="spellEnd"/>
            <w:r w:rsidRPr="00323285">
              <w:rPr>
                <w:color w:val="000000"/>
                <w:sz w:val="22"/>
                <w:szCs w:val="22"/>
                <w:lang w:eastAsia="lv-LV"/>
              </w:rPr>
              <w:t xml:space="preserve"> (RMU </w:t>
            </w:r>
            <w:proofErr w:type="spellStart"/>
            <w:r w:rsidRPr="00323285">
              <w:rPr>
                <w:color w:val="000000"/>
                <w:sz w:val="22"/>
                <w:szCs w:val="22"/>
                <w:lang w:eastAsia="lv-LV"/>
              </w:rPr>
              <w:t>up</w:t>
            </w:r>
            <w:proofErr w:type="spellEnd"/>
            <w:r w:rsidRPr="00323285">
              <w:rPr>
                <w:color w:val="000000"/>
                <w:sz w:val="22"/>
                <w:szCs w:val="22"/>
                <w:lang w:eastAsia="lv-LV"/>
              </w:rPr>
              <w:t xml:space="preserve"> to </w:t>
            </w:r>
            <w:proofErr w:type="spellStart"/>
            <w:r w:rsidRPr="00323285">
              <w:rPr>
                <w:color w:val="000000"/>
                <w:sz w:val="22"/>
                <w:szCs w:val="22"/>
                <w:lang w:eastAsia="lv-LV"/>
              </w:rPr>
              <w:t>HxWxD</w:t>
            </w:r>
            <w:proofErr w:type="spellEnd"/>
            <w:r w:rsidRPr="00323285">
              <w:rPr>
                <w:color w:val="000000"/>
                <w:sz w:val="22"/>
                <w:szCs w:val="22"/>
                <w:lang w:eastAsia="lv-LV"/>
              </w:rPr>
              <w:t>/1</w:t>
            </w:r>
            <w:r>
              <w:rPr>
                <w:color w:val="000000"/>
                <w:sz w:val="22"/>
                <w:szCs w:val="22"/>
                <w:lang w:eastAsia="lv-LV"/>
              </w:rPr>
              <w:t>700</w:t>
            </w:r>
            <w:r w:rsidRPr="00323285">
              <w:rPr>
                <w:color w:val="000000"/>
                <w:sz w:val="22"/>
                <w:szCs w:val="22"/>
                <w:lang w:eastAsia="lv-LV"/>
              </w:rPr>
              <w:t>x</w:t>
            </w:r>
            <w:r>
              <w:rPr>
                <w:color w:val="000000"/>
                <w:sz w:val="22"/>
                <w:szCs w:val="22"/>
                <w:lang w:eastAsia="lv-LV"/>
              </w:rPr>
              <w:t>1700</w:t>
            </w:r>
            <w:r w:rsidRPr="00323285">
              <w:rPr>
                <w:color w:val="000000"/>
                <w:sz w:val="22"/>
                <w:szCs w:val="22"/>
                <w:lang w:eastAsia="lv-LV"/>
              </w:rPr>
              <w:t>x</w:t>
            </w:r>
            <w:r>
              <w:rPr>
                <w:color w:val="000000"/>
                <w:sz w:val="22"/>
                <w:szCs w:val="22"/>
                <w:lang w:eastAsia="lv-LV"/>
              </w:rPr>
              <w:t>800</w:t>
            </w:r>
            <w:r w:rsidRPr="00323285">
              <w:rPr>
                <w:color w:val="000000"/>
                <w:sz w:val="22"/>
                <w:szCs w:val="22"/>
                <w:lang w:eastAsia="lv-LV"/>
              </w:rPr>
              <w:t>)</w:t>
            </w:r>
          </w:p>
        </w:tc>
        <w:tc>
          <w:tcPr>
            <w:tcW w:w="2421" w:type="dxa"/>
            <w:tcBorders>
              <w:top w:val="nil"/>
              <w:left w:val="nil"/>
              <w:bottom w:val="single" w:sz="4" w:space="0" w:color="auto"/>
              <w:right w:val="single" w:sz="4" w:space="0" w:color="auto"/>
            </w:tcBorders>
            <w:vAlign w:val="center"/>
          </w:tcPr>
          <w:p w14:paraId="135A3218" w14:textId="7EFE1E67" w:rsidR="00C04C06" w:rsidRPr="005C4383" w:rsidRDefault="00C04C06" w:rsidP="00DD18B2">
            <w:pPr>
              <w:jc w:val="center"/>
              <w:rPr>
                <w:color w:val="000000"/>
                <w:sz w:val="22"/>
                <w:szCs w:val="22"/>
                <w:lang w:eastAsia="lv-LV"/>
              </w:rPr>
            </w:pPr>
            <w:r w:rsidRPr="005C4383">
              <w:rPr>
                <w:color w:val="000000"/>
                <w:sz w:val="22"/>
                <w:szCs w:val="22"/>
                <w:lang w:eastAsia="lv-LV"/>
              </w:rPr>
              <w:t xml:space="preserve">Norādīt pilnu preces tipa apzīmējumu/ </w:t>
            </w:r>
            <w:proofErr w:type="spellStart"/>
            <w:r w:rsidRPr="005C4383">
              <w:rPr>
                <w:color w:val="000000"/>
                <w:sz w:val="22"/>
                <w:szCs w:val="22"/>
                <w:lang w:eastAsia="lv-LV"/>
              </w:rPr>
              <w:t>Specify</w:t>
            </w:r>
            <w:proofErr w:type="spellEnd"/>
            <w:r w:rsidRPr="005C4383">
              <w:rPr>
                <w:color w:val="000000"/>
                <w:sz w:val="22"/>
                <w:szCs w:val="22"/>
                <w:lang w:eastAsia="lv-LV"/>
              </w:rPr>
              <w:t xml:space="preserve"> </w:t>
            </w:r>
            <w:proofErr w:type="spellStart"/>
            <w:r w:rsidRPr="005C4383">
              <w:rPr>
                <w:color w:val="000000"/>
                <w:sz w:val="22"/>
                <w:szCs w:val="22"/>
                <w:lang w:eastAsia="lv-LV"/>
              </w:rPr>
              <w:t>type</w:t>
            </w:r>
            <w:proofErr w:type="spellEnd"/>
            <w:r w:rsidRPr="005C4383">
              <w:rPr>
                <w:color w:val="000000"/>
                <w:sz w:val="22"/>
                <w:szCs w:val="22"/>
                <w:lang w:eastAsia="lv-LV"/>
              </w:rPr>
              <w:t xml:space="preserve"> </w:t>
            </w:r>
            <w:r w:rsidRPr="005C4383">
              <w:rPr>
                <w:rFonts w:eastAsia="Calibri"/>
                <w:sz w:val="22"/>
                <w:szCs w:val="22"/>
                <w:lang w:val="en-US"/>
              </w:rPr>
              <w:t>reference</w:t>
            </w:r>
          </w:p>
        </w:tc>
        <w:tc>
          <w:tcPr>
            <w:tcW w:w="2039" w:type="dxa"/>
            <w:tcBorders>
              <w:top w:val="nil"/>
              <w:left w:val="nil"/>
              <w:bottom w:val="single" w:sz="4" w:space="0" w:color="auto"/>
              <w:right w:val="single" w:sz="4" w:space="0" w:color="auto"/>
            </w:tcBorders>
            <w:vAlign w:val="center"/>
          </w:tcPr>
          <w:p w14:paraId="06407F0A" w14:textId="77777777" w:rsidR="00C04C06" w:rsidRPr="005C4383" w:rsidRDefault="00C04C06" w:rsidP="00DD18B2">
            <w:pPr>
              <w:jc w:val="center"/>
              <w:rPr>
                <w:color w:val="000000"/>
                <w:lang w:eastAsia="lv-LV"/>
              </w:rPr>
            </w:pPr>
          </w:p>
        </w:tc>
        <w:tc>
          <w:tcPr>
            <w:tcW w:w="995" w:type="dxa"/>
            <w:tcBorders>
              <w:top w:val="nil"/>
              <w:left w:val="nil"/>
              <w:bottom w:val="single" w:sz="4" w:space="0" w:color="auto"/>
              <w:right w:val="single" w:sz="4" w:space="0" w:color="auto"/>
            </w:tcBorders>
            <w:vAlign w:val="center"/>
          </w:tcPr>
          <w:p w14:paraId="73565E93" w14:textId="77777777" w:rsidR="00C04C06" w:rsidRPr="005C4383" w:rsidRDefault="00C04C06" w:rsidP="00DD18B2">
            <w:pPr>
              <w:jc w:val="center"/>
              <w:rPr>
                <w:color w:val="000000"/>
                <w:lang w:eastAsia="lv-LV"/>
              </w:rPr>
            </w:pPr>
          </w:p>
        </w:tc>
        <w:tc>
          <w:tcPr>
            <w:tcW w:w="1208" w:type="dxa"/>
            <w:tcBorders>
              <w:top w:val="nil"/>
              <w:left w:val="nil"/>
              <w:bottom w:val="single" w:sz="4" w:space="0" w:color="auto"/>
              <w:right w:val="single" w:sz="4" w:space="0" w:color="auto"/>
            </w:tcBorders>
            <w:vAlign w:val="center"/>
          </w:tcPr>
          <w:p w14:paraId="5377133B" w14:textId="77777777" w:rsidR="00C04C06" w:rsidRPr="005C4383" w:rsidRDefault="00C04C06" w:rsidP="00DD18B2">
            <w:pPr>
              <w:jc w:val="center"/>
              <w:rPr>
                <w:color w:val="000000"/>
                <w:lang w:eastAsia="lv-LV"/>
              </w:rPr>
            </w:pPr>
          </w:p>
        </w:tc>
      </w:tr>
      <w:tr w:rsidR="00DD4692" w:rsidRPr="005C4383" w14:paraId="5ED8F303" w14:textId="77777777" w:rsidTr="008A1F94">
        <w:trPr>
          <w:cantSplit/>
          <w:jc w:val="center"/>
        </w:trPr>
        <w:tc>
          <w:tcPr>
            <w:tcW w:w="850" w:type="dxa"/>
            <w:tcBorders>
              <w:top w:val="nil"/>
              <w:left w:val="single" w:sz="4" w:space="0" w:color="auto"/>
              <w:bottom w:val="single" w:sz="4" w:space="0" w:color="auto"/>
              <w:right w:val="single" w:sz="4" w:space="0" w:color="auto"/>
            </w:tcBorders>
            <w:vAlign w:val="center"/>
          </w:tcPr>
          <w:p w14:paraId="1E1017B4" w14:textId="77777777" w:rsidR="00DD4692" w:rsidRPr="005C4383" w:rsidRDefault="00DD4692" w:rsidP="00DD18B2">
            <w:pPr>
              <w:pStyle w:val="ListParagraph"/>
              <w:numPr>
                <w:ilvl w:val="0"/>
                <w:numId w:val="6"/>
              </w:numPr>
              <w:spacing w:after="0" w:line="240" w:lineRule="auto"/>
              <w:rPr>
                <w:rFonts w:cs="Times New Roman"/>
                <w:color w:val="000000"/>
                <w:lang w:eastAsia="lv-LV"/>
              </w:rPr>
            </w:pPr>
          </w:p>
        </w:tc>
        <w:tc>
          <w:tcPr>
            <w:tcW w:w="7155" w:type="dxa"/>
            <w:tcBorders>
              <w:top w:val="nil"/>
              <w:left w:val="single" w:sz="4" w:space="0" w:color="auto"/>
              <w:bottom w:val="single" w:sz="4" w:space="0" w:color="auto"/>
              <w:right w:val="single" w:sz="4" w:space="0" w:color="auto"/>
            </w:tcBorders>
            <w:vAlign w:val="center"/>
          </w:tcPr>
          <w:p w14:paraId="6A6A1E7E" w14:textId="79B53285" w:rsidR="00DD4692" w:rsidRPr="005C4383" w:rsidRDefault="00DD4692" w:rsidP="00DD18B2">
            <w:pPr>
              <w:rPr>
                <w:color w:val="000000"/>
                <w:sz w:val="22"/>
                <w:szCs w:val="22"/>
                <w:lang w:eastAsia="lv-LV"/>
              </w:rPr>
            </w:pPr>
            <w:r w:rsidRPr="005C4383">
              <w:rPr>
                <w:color w:val="000000"/>
                <w:sz w:val="22"/>
                <w:szCs w:val="22"/>
                <w:lang w:eastAsia="lv-LV"/>
              </w:rPr>
              <w:t>10</w:t>
            </w:r>
            <w:r>
              <w:rPr>
                <w:color w:val="000000"/>
                <w:sz w:val="22"/>
                <w:szCs w:val="22"/>
                <w:lang w:eastAsia="lv-LV"/>
              </w:rPr>
              <w:t>11</w:t>
            </w:r>
            <w:r w:rsidRPr="005C4383">
              <w:rPr>
                <w:color w:val="000000"/>
                <w:sz w:val="22"/>
                <w:szCs w:val="22"/>
                <w:lang w:eastAsia="lv-LV"/>
              </w:rPr>
              <w:t>.00</w:t>
            </w:r>
            <w:r w:rsidR="00C04C06">
              <w:rPr>
                <w:color w:val="000000"/>
                <w:sz w:val="22"/>
                <w:szCs w:val="22"/>
                <w:lang w:eastAsia="lv-LV"/>
              </w:rPr>
              <w:t>6</w:t>
            </w:r>
            <w:r w:rsidRPr="005C4383">
              <w:rPr>
                <w:color w:val="000000"/>
                <w:sz w:val="22"/>
                <w:szCs w:val="22"/>
                <w:lang w:eastAsia="lv-LV"/>
              </w:rPr>
              <w:t xml:space="preserve">  </w:t>
            </w:r>
            <w:r w:rsidR="00271EA5" w:rsidRPr="00271EA5">
              <w:rPr>
                <w:color w:val="000000"/>
                <w:sz w:val="22"/>
                <w:szCs w:val="22"/>
                <w:lang w:eastAsia="lv-LV"/>
              </w:rPr>
              <w:t xml:space="preserve">Kabeļu nozarojuma punkta korpuss (SMS līdz </w:t>
            </w:r>
            <w:proofErr w:type="spellStart"/>
            <w:r w:rsidR="00271EA5" w:rsidRPr="00271EA5">
              <w:rPr>
                <w:color w:val="000000"/>
                <w:sz w:val="22"/>
                <w:szCs w:val="22"/>
                <w:lang w:eastAsia="lv-LV"/>
              </w:rPr>
              <w:t>AxPxD</w:t>
            </w:r>
            <w:proofErr w:type="spellEnd"/>
            <w:r w:rsidR="00271EA5" w:rsidRPr="00271EA5">
              <w:rPr>
                <w:color w:val="000000"/>
                <w:sz w:val="22"/>
                <w:szCs w:val="22"/>
                <w:lang w:eastAsia="lv-LV"/>
              </w:rPr>
              <w:t xml:space="preserve">/1950x2500x800, opcija VS uzskaite, opcija </w:t>
            </w:r>
            <w:proofErr w:type="spellStart"/>
            <w:r w:rsidR="00271EA5" w:rsidRPr="00271EA5">
              <w:rPr>
                <w:color w:val="000000"/>
                <w:sz w:val="22"/>
                <w:szCs w:val="22"/>
                <w:lang w:eastAsia="lv-LV"/>
              </w:rPr>
              <w:t>pašpateriņš</w:t>
            </w:r>
            <w:proofErr w:type="spellEnd"/>
            <w:r w:rsidR="00271EA5" w:rsidRPr="00271EA5">
              <w:rPr>
                <w:color w:val="000000"/>
                <w:sz w:val="22"/>
                <w:szCs w:val="22"/>
                <w:lang w:eastAsia="lv-LV"/>
              </w:rPr>
              <w:t xml:space="preserve">) </w:t>
            </w:r>
            <w:r w:rsidRPr="005C4383">
              <w:rPr>
                <w:color w:val="000000"/>
                <w:sz w:val="22"/>
                <w:szCs w:val="22"/>
                <w:lang w:eastAsia="lv-LV"/>
              </w:rPr>
              <w:t xml:space="preserve">/ </w:t>
            </w:r>
            <w:r w:rsidRPr="00323285">
              <w:rPr>
                <w:color w:val="000000"/>
                <w:sz w:val="22"/>
                <w:szCs w:val="22"/>
                <w:lang w:eastAsia="lv-LV"/>
              </w:rPr>
              <w:t xml:space="preserve">Cable </w:t>
            </w:r>
            <w:proofErr w:type="spellStart"/>
            <w:r w:rsidRPr="00323285">
              <w:rPr>
                <w:color w:val="000000"/>
                <w:sz w:val="22"/>
                <w:szCs w:val="22"/>
                <w:lang w:eastAsia="lv-LV"/>
              </w:rPr>
              <w:t>branch</w:t>
            </w:r>
            <w:proofErr w:type="spellEnd"/>
            <w:r w:rsidRPr="00323285">
              <w:rPr>
                <w:color w:val="000000"/>
                <w:sz w:val="22"/>
                <w:szCs w:val="22"/>
                <w:lang w:eastAsia="lv-LV"/>
              </w:rPr>
              <w:t xml:space="preserve"> </w:t>
            </w:r>
            <w:proofErr w:type="spellStart"/>
            <w:r w:rsidRPr="00323285">
              <w:rPr>
                <w:color w:val="000000"/>
                <w:sz w:val="22"/>
                <w:szCs w:val="22"/>
                <w:lang w:eastAsia="lv-LV"/>
              </w:rPr>
              <w:t>cabinet</w:t>
            </w:r>
            <w:proofErr w:type="spellEnd"/>
            <w:r w:rsidRPr="00323285">
              <w:rPr>
                <w:color w:val="000000"/>
                <w:sz w:val="22"/>
                <w:szCs w:val="22"/>
                <w:lang w:eastAsia="lv-LV"/>
              </w:rPr>
              <w:t xml:space="preserve"> </w:t>
            </w:r>
            <w:proofErr w:type="spellStart"/>
            <w:r w:rsidRPr="00323285">
              <w:rPr>
                <w:color w:val="000000"/>
                <w:sz w:val="22"/>
                <w:szCs w:val="22"/>
                <w:lang w:eastAsia="lv-LV"/>
              </w:rPr>
              <w:t>enclousure</w:t>
            </w:r>
            <w:proofErr w:type="spellEnd"/>
            <w:r w:rsidRPr="00323285">
              <w:rPr>
                <w:color w:val="000000"/>
                <w:sz w:val="22"/>
                <w:szCs w:val="22"/>
                <w:lang w:eastAsia="lv-LV"/>
              </w:rPr>
              <w:t xml:space="preserve"> (RMU </w:t>
            </w:r>
            <w:proofErr w:type="spellStart"/>
            <w:r w:rsidRPr="00323285">
              <w:rPr>
                <w:color w:val="000000"/>
                <w:sz w:val="22"/>
                <w:szCs w:val="22"/>
                <w:lang w:eastAsia="lv-LV"/>
              </w:rPr>
              <w:t>up</w:t>
            </w:r>
            <w:proofErr w:type="spellEnd"/>
            <w:r w:rsidRPr="00323285">
              <w:rPr>
                <w:color w:val="000000"/>
                <w:sz w:val="22"/>
                <w:szCs w:val="22"/>
                <w:lang w:eastAsia="lv-LV"/>
              </w:rPr>
              <w:t xml:space="preserve"> to </w:t>
            </w:r>
            <w:proofErr w:type="spellStart"/>
            <w:r w:rsidRPr="00323285">
              <w:rPr>
                <w:color w:val="000000"/>
                <w:sz w:val="22"/>
                <w:szCs w:val="22"/>
                <w:lang w:eastAsia="lv-LV"/>
              </w:rPr>
              <w:t>HxWxD</w:t>
            </w:r>
            <w:proofErr w:type="spellEnd"/>
            <w:r w:rsidRPr="00323285">
              <w:rPr>
                <w:color w:val="000000"/>
                <w:sz w:val="22"/>
                <w:szCs w:val="22"/>
                <w:lang w:eastAsia="lv-LV"/>
              </w:rPr>
              <w:t>/1</w:t>
            </w:r>
            <w:r>
              <w:rPr>
                <w:color w:val="000000"/>
                <w:sz w:val="22"/>
                <w:szCs w:val="22"/>
                <w:lang w:eastAsia="lv-LV"/>
              </w:rPr>
              <w:t>95</w:t>
            </w:r>
            <w:r w:rsidRPr="00323285">
              <w:rPr>
                <w:color w:val="000000"/>
                <w:sz w:val="22"/>
                <w:szCs w:val="22"/>
                <w:lang w:eastAsia="lv-LV"/>
              </w:rPr>
              <w:t>0x</w:t>
            </w:r>
            <w:r w:rsidR="00271EA5">
              <w:rPr>
                <w:color w:val="000000"/>
                <w:sz w:val="22"/>
                <w:szCs w:val="22"/>
                <w:lang w:eastAsia="lv-LV"/>
              </w:rPr>
              <w:t>2</w:t>
            </w:r>
            <w:r>
              <w:rPr>
                <w:color w:val="000000"/>
                <w:sz w:val="22"/>
                <w:szCs w:val="22"/>
                <w:lang w:eastAsia="lv-LV"/>
              </w:rPr>
              <w:t>500</w:t>
            </w:r>
            <w:r w:rsidRPr="00323285">
              <w:rPr>
                <w:color w:val="000000"/>
                <w:sz w:val="22"/>
                <w:szCs w:val="22"/>
                <w:lang w:eastAsia="lv-LV"/>
              </w:rPr>
              <w:t>x</w:t>
            </w:r>
            <w:r>
              <w:rPr>
                <w:color w:val="000000"/>
                <w:sz w:val="22"/>
                <w:szCs w:val="22"/>
                <w:lang w:eastAsia="lv-LV"/>
              </w:rPr>
              <w:t>800</w:t>
            </w:r>
            <w:r w:rsidR="00271EA5">
              <w:rPr>
                <w:color w:val="000000"/>
                <w:sz w:val="22"/>
                <w:szCs w:val="22"/>
                <w:lang w:eastAsia="lv-LV"/>
              </w:rPr>
              <w:t xml:space="preserve">, </w:t>
            </w:r>
            <w:proofErr w:type="spellStart"/>
            <w:r w:rsidR="00271EA5">
              <w:rPr>
                <w:color w:val="000000"/>
                <w:sz w:val="22"/>
                <w:szCs w:val="22"/>
                <w:lang w:eastAsia="lv-LV"/>
              </w:rPr>
              <w:t>option</w:t>
            </w:r>
            <w:proofErr w:type="spellEnd"/>
            <w:r w:rsidRPr="00323285">
              <w:rPr>
                <w:color w:val="000000"/>
                <w:sz w:val="22"/>
                <w:szCs w:val="22"/>
                <w:lang w:eastAsia="lv-LV"/>
              </w:rPr>
              <w:t xml:space="preserve"> </w:t>
            </w:r>
            <w:proofErr w:type="spellStart"/>
            <w:r w:rsidRPr="00323285">
              <w:rPr>
                <w:color w:val="000000"/>
                <w:sz w:val="22"/>
                <w:szCs w:val="22"/>
                <w:lang w:eastAsia="lv-LV"/>
              </w:rPr>
              <w:t>metering</w:t>
            </w:r>
            <w:proofErr w:type="spellEnd"/>
            <w:r w:rsidRPr="00323285">
              <w:rPr>
                <w:color w:val="000000"/>
                <w:sz w:val="22"/>
                <w:szCs w:val="22"/>
                <w:lang w:eastAsia="lv-LV"/>
              </w:rPr>
              <w:t xml:space="preserve"> </w:t>
            </w:r>
            <w:proofErr w:type="spellStart"/>
            <w:r w:rsidRPr="00323285">
              <w:rPr>
                <w:color w:val="000000"/>
                <w:sz w:val="22"/>
                <w:szCs w:val="22"/>
                <w:lang w:eastAsia="lv-LV"/>
              </w:rPr>
              <w:t>unit</w:t>
            </w:r>
            <w:proofErr w:type="spellEnd"/>
            <w:r w:rsidR="00271EA5">
              <w:rPr>
                <w:color w:val="000000"/>
                <w:sz w:val="22"/>
                <w:szCs w:val="22"/>
                <w:lang w:eastAsia="lv-LV"/>
              </w:rPr>
              <w:t xml:space="preserve">, </w:t>
            </w:r>
            <w:proofErr w:type="spellStart"/>
            <w:r w:rsidR="00271EA5">
              <w:rPr>
                <w:color w:val="000000"/>
                <w:sz w:val="22"/>
                <w:szCs w:val="22"/>
                <w:lang w:eastAsia="lv-LV"/>
              </w:rPr>
              <w:t>option</w:t>
            </w:r>
            <w:proofErr w:type="spellEnd"/>
            <w:r w:rsidR="00271EA5">
              <w:rPr>
                <w:color w:val="000000"/>
                <w:sz w:val="22"/>
                <w:szCs w:val="22"/>
                <w:lang w:eastAsia="lv-LV"/>
              </w:rPr>
              <w:t xml:space="preserve"> </w:t>
            </w:r>
            <w:proofErr w:type="spellStart"/>
            <w:r w:rsidR="00271EA5">
              <w:rPr>
                <w:color w:val="000000"/>
                <w:sz w:val="22"/>
                <w:szCs w:val="22"/>
                <w:lang w:eastAsia="lv-LV"/>
              </w:rPr>
              <w:t>self-consumption</w:t>
            </w:r>
            <w:proofErr w:type="spellEnd"/>
          </w:p>
        </w:tc>
        <w:tc>
          <w:tcPr>
            <w:tcW w:w="2421" w:type="dxa"/>
            <w:tcBorders>
              <w:top w:val="nil"/>
              <w:left w:val="nil"/>
              <w:bottom w:val="single" w:sz="4" w:space="0" w:color="auto"/>
              <w:right w:val="single" w:sz="4" w:space="0" w:color="auto"/>
            </w:tcBorders>
            <w:vAlign w:val="center"/>
          </w:tcPr>
          <w:p w14:paraId="0420BA45" w14:textId="4AA7C4B6" w:rsidR="00DD4692" w:rsidRPr="005C4383" w:rsidRDefault="00FE28C1" w:rsidP="00DD18B2">
            <w:pPr>
              <w:jc w:val="center"/>
              <w:rPr>
                <w:color w:val="000000"/>
                <w:sz w:val="22"/>
                <w:szCs w:val="22"/>
                <w:lang w:eastAsia="lv-LV"/>
              </w:rPr>
            </w:pPr>
            <w:r w:rsidRPr="005C4383">
              <w:rPr>
                <w:color w:val="000000"/>
                <w:sz w:val="22"/>
                <w:szCs w:val="22"/>
                <w:lang w:eastAsia="lv-LV"/>
              </w:rPr>
              <w:t xml:space="preserve">Norādīt pilnu preces tipa apzīmējumu/ </w:t>
            </w:r>
            <w:proofErr w:type="spellStart"/>
            <w:r w:rsidRPr="005C4383">
              <w:rPr>
                <w:color w:val="000000"/>
                <w:sz w:val="22"/>
                <w:szCs w:val="22"/>
                <w:lang w:eastAsia="lv-LV"/>
              </w:rPr>
              <w:t>Specify</w:t>
            </w:r>
            <w:proofErr w:type="spellEnd"/>
            <w:r w:rsidRPr="005C4383">
              <w:rPr>
                <w:color w:val="000000"/>
                <w:sz w:val="22"/>
                <w:szCs w:val="22"/>
                <w:lang w:eastAsia="lv-LV"/>
              </w:rPr>
              <w:t xml:space="preserve"> </w:t>
            </w:r>
            <w:proofErr w:type="spellStart"/>
            <w:r w:rsidRPr="005C4383">
              <w:rPr>
                <w:color w:val="000000"/>
                <w:sz w:val="22"/>
                <w:szCs w:val="22"/>
                <w:lang w:eastAsia="lv-LV"/>
              </w:rPr>
              <w:t>type</w:t>
            </w:r>
            <w:proofErr w:type="spellEnd"/>
            <w:r w:rsidRPr="005C4383">
              <w:rPr>
                <w:color w:val="000000"/>
                <w:sz w:val="22"/>
                <w:szCs w:val="22"/>
                <w:lang w:eastAsia="lv-LV"/>
              </w:rPr>
              <w:t xml:space="preserve"> </w:t>
            </w:r>
            <w:r w:rsidRPr="005C4383">
              <w:rPr>
                <w:rFonts w:eastAsia="Calibri"/>
                <w:sz w:val="22"/>
                <w:szCs w:val="22"/>
                <w:lang w:val="en-US"/>
              </w:rPr>
              <w:t>reference</w:t>
            </w:r>
          </w:p>
        </w:tc>
        <w:tc>
          <w:tcPr>
            <w:tcW w:w="2039" w:type="dxa"/>
            <w:tcBorders>
              <w:top w:val="nil"/>
              <w:left w:val="nil"/>
              <w:bottom w:val="single" w:sz="4" w:space="0" w:color="auto"/>
              <w:right w:val="single" w:sz="4" w:space="0" w:color="auto"/>
            </w:tcBorders>
            <w:vAlign w:val="center"/>
          </w:tcPr>
          <w:p w14:paraId="76968B28" w14:textId="77777777" w:rsidR="00DD4692" w:rsidRPr="005C4383" w:rsidRDefault="00DD4692" w:rsidP="00DD18B2">
            <w:pPr>
              <w:jc w:val="center"/>
              <w:rPr>
                <w:color w:val="000000"/>
                <w:lang w:eastAsia="lv-LV"/>
              </w:rPr>
            </w:pPr>
          </w:p>
        </w:tc>
        <w:tc>
          <w:tcPr>
            <w:tcW w:w="995" w:type="dxa"/>
            <w:tcBorders>
              <w:top w:val="nil"/>
              <w:left w:val="nil"/>
              <w:bottom w:val="single" w:sz="4" w:space="0" w:color="auto"/>
              <w:right w:val="single" w:sz="4" w:space="0" w:color="auto"/>
            </w:tcBorders>
            <w:vAlign w:val="center"/>
          </w:tcPr>
          <w:p w14:paraId="0865702D" w14:textId="77777777" w:rsidR="00DD4692" w:rsidRPr="005C4383" w:rsidRDefault="00DD4692" w:rsidP="00DD18B2">
            <w:pPr>
              <w:jc w:val="center"/>
              <w:rPr>
                <w:color w:val="000000"/>
                <w:lang w:eastAsia="lv-LV"/>
              </w:rPr>
            </w:pPr>
          </w:p>
        </w:tc>
        <w:tc>
          <w:tcPr>
            <w:tcW w:w="1208" w:type="dxa"/>
            <w:tcBorders>
              <w:top w:val="nil"/>
              <w:left w:val="nil"/>
              <w:bottom w:val="single" w:sz="4" w:space="0" w:color="auto"/>
              <w:right w:val="single" w:sz="4" w:space="0" w:color="auto"/>
            </w:tcBorders>
            <w:vAlign w:val="center"/>
          </w:tcPr>
          <w:p w14:paraId="368D1E87" w14:textId="77777777" w:rsidR="00DD4692" w:rsidRPr="005C4383" w:rsidRDefault="00DD4692" w:rsidP="00DD18B2">
            <w:pPr>
              <w:jc w:val="center"/>
              <w:rPr>
                <w:color w:val="000000"/>
                <w:lang w:eastAsia="lv-LV"/>
              </w:rPr>
            </w:pPr>
          </w:p>
        </w:tc>
      </w:tr>
      <w:tr w:rsidR="00845F4B" w:rsidRPr="005C4383" w14:paraId="05E54D62" w14:textId="77777777" w:rsidTr="008A1F94">
        <w:trPr>
          <w:cantSplit/>
          <w:jc w:val="center"/>
        </w:trPr>
        <w:tc>
          <w:tcPr>
            <w:tcW w:w="850" w:type="dxa"/>
            <w:tcBorders>
              <w:top w:val="nil"/>
              <w:left w:val="single" w:sz="4" w:space="0" w:color="auto"/>
              <w:bottom w:val="single" w:sz="4" w:space="0" w:color="auto"/>
              <w:right w:val="single" w:sz="4" w:space="0" w:color="auto"/>
            </w:tcBorders>
            <w:shd w:val="clear" w:color="000000" w:fill="FFFFFF"/>
            <w:vAlign w:val="center"/>
          </w:tcPr>
          <w:p w14:paraId="268CAEBE" w14:textId="77777777" w:rsidR="00845F4B" w:rsidRPr="005C4383" w:rsidRDefault="00845F4B" w:rsidP="00DD18B2">
            <w:pPr>
              <w:pStyle w:val="ListParagraph"/>
              <w:numPr>
                <w:ilvl w:val="0"/>
                <w:numId w:val="6"/>
              </w:numPr>
              <w:spacing w:after="0" w:line="240" w:lineRule="auto"/>
              <w:rPr>
                <w:rFonts w:cs="Times New Roman"/>
                <w:color w:val="000000"/>
                <w:lang w:eastAsia="lv-LV"/>
              </w:rPr>
            </w:pPr>
          </w:p>
        </w:tc>
        <w:tc>
          <w:tcPr>
            <w:tcW w:w="7155" w:type="dxa"/>
            <w:tcBorders>
              <w:top w:val="nil"/>
              <w:left w:val="single" w:sz="4" w:space="0" w:color="auto"/>
              <w:bottom w:val="single" w:sz="4" w:space="0" w:color="auto"/>
              <w:right w:val="single" w:sz="4" w:space="0" w:color="auto"/>
            </w:tcBorders>
            <w:shd w:val="clear" w:color="000000" w:fill="FFFFFF"/>
            <w:vAlign w:val="center"/>
            <w:hideMark/>
          </w:tcPr>
          <w:p w14:paraId="7E187A9F" w14:textId="77777777" w:rsidR="00845F4B" w:rsidRPr="005C4383" w:rsidRDefault="00845F4B" w:rsidP="00DD18B2">
            <w:pPr>
              <w:rPr>
                <w:color w:val="000000"/>
                <w:lang w:eastAsia="lv-LV"/>
              </w:rPr>
            </w:pPr>
            <w:r w:rsidRPr="005C4383">
              <w:rPr>
                <w:color w:val="000000"/>
                <w:sz w:val="22"/>
                <w:szCs w:val="22"/>
                <w:lang w:eastAsia="lv-LV"/>
              </w:rPr>
              <w:t xml:space="preserve">Parauga apskates laiks tehniskajai izvērtēšanai (pēc pieprasījuma), darba dienas/ </w:t>
            </w:r>
            <w:r w:rsidRPr="005C4383">
              <w:rPr>
                <w:sz w:val="22"/>
                <w:szCs w:val="22"/>
                <w:lang w:val="en-US"/>
              </w:rPr>
              <w:t>Visual sample technical check(on request), working days</w:t>
            </w:r>
          </w:p>
        </w:tc>
        <w:tc>
          <w:tcPr>
            <w:tcW w:w="2421" w:type="dxa"/>
            <w:tcBorders>
              <w:top w:val="nil"/>
              <w:left w:val="nil"/>
              <w:bottom w:val="single" w:sz="4" w:space="0" w:color="auto"/>
              <w:right w:val="single" w:sz="4" w:space="0" w:color="auto"/>
            </w:tcBorders>
            <w:shd w:val="clear" w:color="000000" w:fill="FFFFFF"/>
            <w:vAlign w:val="center"/>
            <w:hideMark/>
          </w:tcPr>
          <w:p w14:paraId="0C253088" w14:textId="77777777" w:rsidR="00845F4B" w:rsidRPr="005C4383" w:rsidRDefault="00845F4B" w:rsidP="00DD18B2">
            <w:pPr>
              <w:jc w:val="center"/>
              <w:rPr>
                <w:color w:val="000000"/>
                <w:lang w:eastAsia="lv-LV"/>
              </w:rPr>
            </w:pPr>
            <w:r w:rsidRPr="005C4383">
              <w:rPr>
                <w:color w:val="000000"/>
                <w:sz w:val="22"/>
                <w:szCs w:val="22"/>
                <w:lang w:eastAsia="lv-LV"/>
              </w:rPr>
              <w:t xml:space="preserve">Norādīt vērtību/ </w:t>
            </w:r>
            <w:proofErr w:type="spellStart"/>
            <w:r w:rsidRPr="005C4383">
              <w:rPr>
                <w:color w:val="000000"/>
                <w:sz w:val="22"/>
                <w:szCs w:val="22"/>
                <w:lang w:eastAsia="lv-LV"/>
              </w:rPr>
              <w:t>Specify</w:t>
            </w:r>
            <w:proofErr w:type="spellEnd"/>
          </w:p>
        </w:tc>
        <w:tc>
          <w:tcPr>
            <w:tcW w:w="2039" w:type="dxa"/>
            <w:tcBorders>
              <w:top w:val="nil"/>
              <w:left w:val="nil"/>
              <w:bottom w:val="single" w:sz="4" w:space="0" w:color="auto"/>
              <w:right w:val="single" w:sz="4" w:space="0" w:color="auto"/>
            </w:tcBorders>
            <w:vAlign w:val="center"/>
          </w:tcPr>
          <w:p w14:paraId="09C3942C" w14:textId="77777777" w:rsidR="00845F4B" w:rsidRPr="005C4383" w:rsidRDefault="00845F4B" w:rsidP="00DD18B2">
            <w:pPr>
              <w:jc w:val="center"/>
              <w:rPr>
                <w:color w:val="000000"/>
                <w:lang w:eastAsia="lv-LV"/>
              </w:rPr>
            </w:pPr>
          </w:p>
        </w:tc>
        <w:tc>
          <w:tcPr>
            <w:tcW w:w="995" w:type="dxa"/>
            <w:tcBorders>
              <w:top w:val="nil"/>
              <w:left w:val="nil"/>
              <w:bottom w:val="single" w:sz="4" w:space="0" w:color="auto"/>
              <w:right w:val="single" w:sz="4" w:space="0" w:color="auto"/>
            </w:tcBorders>
            <w:vAlign w:val="center"/>
          </w:tcPr>
          <w:p w14:paraId="2F180964" w14:textId="77777777" w:rsidR="00845F4B" w:rsidRPr="005C4383" w:rsidRDefault="00845F4B" w:rsidP="00DD18B2">
            <w:pPr>
              <w:jc w:val="center"/>
              <w:rPr>
                <w:color w:val="000000"/>
                <w:lang w:eastAsia="lv-LV"/>
              </w:rPr>
            </w:pPr>
          </w:p>
        </w:tc>
        <w:tc>
          <w:tcPr>
            <w:tcW w:w="1208" w:type="dxa"/>
            <w:tcBorders>
              <w:top w:val="nil"/>
              <w:left w:val="nil"/>
              <w:bottom w:val="single" w:sz="4" w:space="0" w:color="auto"/>
              <w:right w:val="single" w:sz="4" w:space="0" w:color="auto"/>
            </w:tcBorders>
            <w:vAlign w:val="center"/>
          </w:tcPr>
          <w:p w14:paraId="482D1E04" w14:textId="77777777" w:rsidR="00845F4B" w:rsidRPr="005C4383" w:rsidRDefault="00845F4B" w:rsidP="00DD18B2">
            <w:pPr>
              <w:jc w:val="center"/>
              <w:rPr>
                <w:color w:val="000000"/>
                <w:lang w:eastAsia="lv-LV"/>
              </w:rPr>
            </w:pPr>
          </w:p>
        </w:tc>
      </w:tr>
      <w:tr w:rsidR="00845F4B" w:rsidRPr="005C4383" w14:paraId="26151EA8" w14:textId="77777777" w:rsidTr="008A1F94">
        <w:trPr>
          <w:cantSplit/>
          <w:jc w:val="center"/>
        </w:trPr>
        <w:tc>
          <w:tcPr>
            <w:tcW w:w="85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8D6587B" w14:textId="77777777" w:rsidR="00845F4B" w:rsidRPr="005C4383" w:rsidRDefault="00845F4B" w:rsidP="00414E28">
            <w:pPr>
              <w:pStyle w:val="ListParagraph"/>
              <w:spacing w:after="0" w:line="240" w:lineRule="auto"/>
              <w:ind w:left="0"/>
              <w:rPr>
                <w:rFonts w:cs="Times New Roman"/>
                <w:color w:val="000000"/>
                <w:lang w:eastAsia="lv-LV"/>
              </w:rPr>
            </w:pPr>
          </w:p>
        </w:tc>
        <w:tc>
          <w:tcPr>
            <w:tcW w:w="7155"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20D4325" w14:textId="6FD54253" w:rsidR="00845F4B" w:rsidRPr="00414E28" w:rsidRDefault="00845F4B" w:rsidP="00DD18B2">
            <w:pPr>
              <w:rPr>
                <w:b/>
                <w:bCs/>
                <w:color w:val="000000"/>
                <w:lang w:eastAsia="lv-LV"/>
              </w:rPr>
            </w:pPr>
            <w:r w:rsidRPr="00414E28">
              <w:rPr>
                <w:b/>
                <w:bCs/>
                <w:color w:val="000000"/>
                <w:sz w:val="22"/>
                <w:szCs w:val="22"/>
                <w:lang w:eastAsia="lv-LV"/>
              </w:rPr>
              <w:t xml:space="preserve">Saistītās tehniskās specifikācijas (TS), uz ko ir pievienotas atsauces šajā TS/ </w:t>
            </w:r>
            <w:r w:rsidRPr="00414E28">
              <w:rPr>
                <w:b/>
                <w:bCs/>
                <w:color w:val="000000"/>
                <w:sz w:val="22"/>
                <w:szCs w:val="22"/>
                <w:lang w:val="en-GB" w:eastAsia="lv-LV"/>
              </w:rPr>
              <w:t>Related technical specifications, to which references in this Technical Specification are made</w:t>
            </w:r>
            <w:r w:rsidR="00414E28" w:rsidRPr="00196B3F">
              <w:rPr>
                <w:rStyle w:val="FootnoteReference"/>
                <w:rFonts w:eastAsia="Calibri"/>
              </w:rPr>
              <w:footnoteReference w:id="4"/>
            </w:r>
          </w:p>
        </w:tc>
        <w:tc>
          <w:tcPr>
            <w:tcW w:w="2421" w:type="dxa"/>
            <w:tcBorders>
              <w:top w:val="nil"/>
              <w:left w:val="nil"/>
              <w:bottom w:val="single" w:sz="4" w:space="0" w:color="auto"/>
              <w:right w:val="single" w:sz="4" w:space="0" w:color="auto"/>
            </w:tcBorders>
            <w:shd w:val="clear" w:color="auto" w:fill="D9D9D9" w:themeFill="background1" w:themeFillShade="D9"/>
            <w:vAlign w:val="center"/>
          </w:tcPr>
          <w:p w14:paraId="31D5C1D4" w14:textId="77777777" w:rsidR="00845F4B" w:rsidRPr="005C4383" w:rsidRDefault="00845F4B" w:rsidP="00DD18B2">
            <w:pPr>
              <w:jc w:val="center"/>
              <w:rPr>
                <w:color w:val="000000"/>
                <w:lang w:eastAsia="lv-LV"/>
              </w:rPr>
            </w:pPr>
          </w:p>
        </w:tc>
        <w:tc>
          <w:tcPr>
            <w:tcW w:w="2039" w:type="dxa"/>
            <w:tcBorders>
              <w:top w:val="nil"/>
              <w:left w:val="nil"/>
              <w:bottom w:val="single" w:sz="4" w:space="0" w:color="auto"/>
              <w:right w:val="single" w:sz="4" w:space="0" w:color="auto"/>
            </w:tcBorders>
            <w:shd w:val="clear" w:color="auto" w:fill="D9D9D9" w:themeFill="background1" w:themeFillShade="D9"/>
            <w:vAlign w:val="center"/>
          </w:tcPr>
          <w:p w14:paraId="70799E41" w14:textId="77777777" w:rsidR="00845F4B" w:rsidRPr="005C4383" w:rsidRDefault="00845F4B" w:rsidP="00DD18B2">
            <w:pPr>
              <w:jc w:val="center"/>
              <w:rPr>
                <w:color w:val="000000"/>
                <w:lang w:eastAsia="lv-LV"/>
              </w:rPr>
            </w:pPr>
          </w:p>
        </w:tc>
        <w:tc>
          <w:tcPr>
            <w:tcW w:w="995" w:type="dxa"/>
            <w:tcBorders>
              <w:top w:val="nil"/>
              <w:left w:val="nil"/>
              <w:bottom w:val="single" w:sz="4" w:space="0" w:color="auto"/>
              <w:right w:val="single" w:sz="4" w:space="0" w:color="auto"/>
            </w:tcBorders>
            <w:shd w:val="clear" w:color="auto" w:fill="D9D9D9" w:themeFill="background1" w:themeFillShade="D9"/>
            <w:vAlign w:val="center"/>
          </w:tcPr>
          <w:p w14:paraId="04B92551" w14:textId="77777777" w:rsidR="00845F4B" w:rsidRPr="005C4383" w:rsidRDefault="00845F4B" w:rsidP="00DD18B2">
            <w:pPr>
              <w:jc w:val="center"/>
              <w:rPr>
                <w:color w:val="000000"/>
                <w:lang w:eastAsia="lv-LV"/>
              </w:rPr>
            </w:pPr>
          </w:p>
        </w:tc>
        <w:tc>
          <w:tcPr>
            <w:tcW w:w="1208" w:type="dxa"/>
            <w:tcBorders>
              <w:top w:val="nil"/>
              <w:left w:val="nil"/>
              <w:bottom w:val="single" w:sz="4" w:space="0" w:color="auto"/>
              <w:right w:val="single" w:sz="4" w:space="0" w:color="auto"/>
            </w:tcBorders>
            <w:shd w:val="clear" w:color="auto" w:fill="D9D9D9" w:themeFill="background1" w:themeFillShade="D9"/>
            <w:vAlign w:val="center"/>
          </w:tcPr>
          <w:p w14:paraId="4DD95816" w14:textId="77777777" w:rsidR="00845F4B" w:rsidRPr="005C4383" w:rsidRDefault="00845F4B" w:rsidP="00DD18B2">
            <w:pPr>
              <w:jc w:val="center"/>
              <w:rPr>
                <w:color w:val="000000"/>
                <w:lang w:eastAsia="lv-LV"/>
              </w:rPr>
            </w:pPr>
          </w:p>
        </w:tc>
      </w:tr>
      <w:tr w:rsidR="008A1F94" w:rsidRPr="005C4383" w14:paraId="4259193C" w14:textId="77777777" w:rsidTr="008A1F94">
        <w:trPr>
          <w:cantSplit/>
          <w:jc w:val="center"/>
        </w:trPr>
        <w:tc>
          <w:tcPr>
            <w:tcW w:w="850" w:type="dxa"/>
            <w:tcBorders>
              <w:top w:val="nil"/>
              <w:left w:val="single" w:sz="4" w:space="0" w:color="auto"/>
              <w:bottom w:val="single" w:sz="4" w:space="0" w:color="auto"/>
              <w:right w:val="single" w:sz="4" w:space="0" w:color="auto"/>
            </w:tcBorders>
            <w:shd w:val="clear" w:color="000000" w:fill="FFFFFF"/>
            <w:vAlign w:val="center"/>
          </w:tcPr>
          <w:p w14:paraId="1345E4A2" w14:textId="77777777" w:rsidR="008A1F94" w:rsidRPr="005C4383" w:rsidRDefault="008A1F94" w:rsidP="008A1F94">
            <w:pPr>
              <w:pStyle w:val="ListParagraph"/>
              <w:numPr>
                <w:ilvl w:val="0"/>
                <w:numId w:val="6"/>
              </w:numPr>
              <w:spacing w:after="0" w:line="240" w:lineRule="auto"/>
              <w:rPr>
                <w:rFonts w:cs="Times New Roman"/>
                <w:color w:val="000000"/>
                <w:lang w:eastAsia="lv-LV"/>
              </w:rPr>
            </w:pPr>
          </w:p>
        </w:tc>
        <w:tc>
          <w:tcPr>
            <w:tcW w:w="7155" w:type="dxa"/>
            <w:tcBorders>
              <w:top w:val="nil"/>
              <w:left w:val="single" w:sz="4" w:space="0" w:color="auto"/>
              <w:bottom w:val="single" w:sz="4" w:space="0" w:color="auto"/>
              <w:right w:val="single" w:sz="4" w:space="0" w:color="auto"/>
            </w:tcBorders>
            <w:shd w:val="clear" w:color="000000" w:fill="FFFFFF"/>
            <w:vAlign w:val="center"/>
          </w:tcPr>
          <w:p w14:paraId="7B60C6E8" w14:textId="404A68A4" w:rsidR="008A1F94" w:rsidRPr="00CE137D" w:rsidRDefault="008A1F94" w:rsidP="008A1F94">
            <w:pPr>
              <w:rPr>
                <w:color w:val="000000"/>
                <w:lang w:eastAsia="lv-LV"/>
              </w:rPr>
            </w:pPr>
            <w:r w:rsidRPr="008A1F94">
              <w:rPr>
                <w:color w:val="000000"/>
                <w:sz w:val="22"/>
                <w:szCs w:val="22"/>
                <w:lang w:eastAsia="lv-LV"/>
              </w:rPr>
              <w:t>TS_2707.004_v1_Spriegummainis_iekstipa_kab.gala_apdarei</w:t>
            </w:r>
            <w:r w:rsidR="003C69D1">
              <w:rPr>
                <w:color w:val="000000"/>
                <w:sz w:val="22"/>
                <w:szCs w:val="22"/>
                <w:lang w:eastAsia="lv-LV"/>
              </w:rPr>
              <w:t xml:space="preserve">/ / </w:t>
            </w:r>
            <w:proofErr w:type="spellStart"/>
            <w:r w:rsidR="003C69D1">
              <w:rPr>
                <w:color w:val="000000"/>
                <w:sz w:val="22"/>
                <w:szCs w:val="22"/>
                <w:lang w:eastAsia="lv-LV"/>
              </w:rPr>
              <w:t>Indoor</w:t>
            </w:r>
            <w:proofErr w:type="spellEnd"/>
            <w:r w:rsidR="003C69D1">
              <w:rPr>
                <w:color w:val="000000"/>
                <w:sz w:val="22"/>
                <w:szCs w:val="22"/>
                <w:lang w:eastAsia="lv-LV"/>
              </w:rPr>
              <w:t xml:space="preserve"> </w:t>
            </w:r>
            <w:proofErr w:type="spellStart"/>
            <w:r w:rsidR="003C69D1">
              <w:rPr>
                <w:color w:val="000000"/>
                <w:sz w:val="22"/>
                <w:szCs w:val="22"/>
                <w:lang w:eastAsia="lv-LV"/>
              </w:rPr>
              <w:t>voltage</w:t>
            </w:r>
            <w:proofErr w:type="spellEnd"/>
            <w:r w:rsidR="003C69D1">
              <w:rPr>
                <w:color w:val="000000"/>
                <w:sz w:val="22"/>
                <w:szCs w:val="22"/>
                <w:lang w:eastAsia="lv-LV"/>
              </w:rPr>
              <w:t xml:space="preserve"> </w:t>
            </w:r>
            <w:proofErr w:type="spellStart"/>
            <w:r w:rsidR="003C69D1">
              <w:rPr>
                <w:color w:val="000000"/>
                <w:sz w:val="22"/>
                <w:szCs w:val="22"/>
                <w:lang w:eastAsia="lv-LV"/>
              </w:rPr>
              <w:t>transformer</w:t>
            </w:r>
            <w:proofErr w:type="spellEnd"/>
            <w:r w:rsidR="003C69D1">
              <w:rPr>
                <w:color w:val="000000"/>
                <w:sz w:val="22"/>
                <w:szCs w:val="22"/>
                <w:lang w:eastAsia="lv-LV"/>
              </w:rPr>
              <w:t xml:space="preserve"> </w:t>
            </w:r>
            <w:proofErr w:type="spellStart"/>
            <w:r w:rsidR="003C69D1">
              <w:rPr>
                <w:color w:val="000000"/>
                <w:sz w:val="22"/>
                <w:szCs w:val="22"/>
                <w:lang w:eastAsia="lv-LV"/>
              </w:rPr>
              <w:t>for</w:t>
            </w:r>
            <w:proofErr w:type="spellEnd"/>
            <w:r w:rsidR="003C69D1">
              <w:rPr>
                <w:color w:val="000000"/>
                <w:sz w:val="22"/>
                <w:szCs w:val="22"/>
                <w:lang w:eastAsia="lv-LV"/>
              </w:rPr>
              <w:t xml:space="preserve"> </w:t>
            </w:r>
            <w:proofErr w:type="spellStart"/>
            <w:r w:rsidR="003C69D1">
              <w:rPr>
                <w:color w:val="000000"/>
                <w:sz w:val="22"/>
                <w:szCs w:val="22"/>
                <w:lang w:eastAsia="lv-LV"/>
              </w:rPr>
              <w:t>cable</w:t>
            </w:r>
            <w:proofErr w:type="spellEnd"/>
            <w:r w:rsidR="003C69D1">
              <w:rPr>
                <w:color w:val="000000"/>
                <w:sz w:val="22"/>
                <w:szCs w:val="22"/>
                <w:lang w:eastAsia="lv-LV"/>
              </w:rPr>
              <w:t xml:space="preserve"> </w:t>
            </w:r>
            <w:proofErr w:type="spellStart"/>
            <w:r w:rsidR="003C69D1">
              <w:rPr>
                <w:color w:val="000000"/>
                <w:sz w:val="22"/>
                <w:szCs w:val="22"/>
                <w:lang w:eastAsia="lv-LV"/>
              </w:rPr>
              <w:t>bushing</w:t>
            </w:r>
            <w:proofErr w:type="spellEnd"/>
          </w:p>
        </w:tc>
        <w:tc>
          <w:tcPr>
            <w:tcW w:w="2421" w:type="dxa"/>
            <w:tcBorders>
              <w:top w:val="nil"/>
              <w:left w:val="nil"/>
              <w:bottom w:val="single" w:sz="4" w:space="0" w:color="auto"/>
              <w:right w:val="single" w:sz="4" w:space="0" w:color="auto"/>
            </w:tcBorders>
            <w:shd w:val="clear" w:color="000000" w:fill="FFFFFF"/>
          </w:tcPr>
          <w:p w14:paraId="4ABBAAFE" w14:textId="77777777" w:rsidR="008A1F94" w:rsidRPr="00CE137D" w:rsidRDefault="008A1F94" w:rsidP="008A1F94">
            <w:pPr>
              <w:jc w:val="center"/>
              <w:rPr>
                <w:color w:val="000000"/>
                <w:lang w:eastAsia="lv-LV"/>
              </w:rPr>
            </w:pPr>
            <w:r w:rsidRPr="00CE137D">
              <w:rPr>
                <w:color w:val="000000"/>
                <w:sz w:val="22"/>
                <w:szCs w:val="22"/>
                <w:lang w:eastAsia="lv-LV"/>
              </w:rPr>
              <w:t xml:space="preserve">Atbilst/ </w:t>
            </w:r>
            <w:proofErr w:type="spellStart"/>
            <w:r w:rsidRPr="00CE137D">
              <w:rPr>
                <w:color w:val="000000"/>
                <w:sz w:val="22"/>
                <w:szCs w:val="22"/>
                <w:lang w:eastAsia="lv-LV"/>
              </w:rPr>
              <w:t>Confirm</w:t>
            </w:r>
            <w:proofErr w:type="spellEnd"/>
          </w:p>
        </w:tc>
        <w:tc>
          <w:tcPr>
            <w:tcW w:w="2039" w:type="dxa"/>
            <w:tcBorders>
              <w:top w:val="nil"/>
              <w:left w:val="nil"/>
              <w:bottom w:val="single" w:sz="4" w:space="0" w:color="auto"/>
              <w:right w:val="single" w:sz="4" w:space="0" w:color="auto"/>
            </w:tcBorders>
            <w:vAlign w:val="center"/>
          </w:tcPr>
          <w:p w14:paraId="1C9B9DBB" w14:textId="77777777" w:rsidR="008A1F94" w:rsidRPr="005C4383" w:rsidRDefault="008A1F94" w:rsidP="008A1F94">
            <w:pPr>
              <w:jc w:val="center"/>
              <w:rPr>
                <w:color w:val="000000"/>
                <w:lang w:eastAsia="lv-LV"/>
              </w:rPr>
            </w:pPr>
          </w:p>
        </w:tc>
        <w:tc>
          <w:tcPr>
            <w:tcW w:w="995" w:type="dxa"/>
            <w:tcBorders>
              <w:top w:val="nil"/>
              <w:left w:val="nil"/>
              <w:bottom w:val="single" w:sz="4" w:space="0" w:color="auto"/>
              <w:right w:val="single" w:sz="4" w:space="0" w:color="auto"/>
            </w:tcBorders>
            <w:vAlign w:val="center"/>
          </w:tcPr>
          <w:p w14:paraId="18FEBF0A" w14:textId="77777777" w:rsidR="008A1F94" w:rsidRPr="005C4383" w:rsidRDefault="008A1F94" w:rsidP="008A1F94">
            <w:pPr>
              <w:jc w:val="center"/>
              <w:rPr>
                <w:color w:val="000000"/>
                <w:lang w:eastAsia="lv-LV"/>
              </w:rPr>
            </w:pPr>
          </w:p>
        </w:tc>
        <w:tc>
          <w:tcPr>
            <w:tcW w:w="1208" w:type="dxa"/>
            <w:tcBorders>
              <w:top w:val="nil"/>
              <w:left w:val="nil"/>
              <w:bottom w:val="single" w:sz="4" w:space="0" w:color="auto"/>
              <w:right w:val="single" w:sz="4" w:space="0" w:color="auto"/>
            </w:tcBorders>
            <w:vAlign w:val="center"/>
          </w:tcPr>
          <w:p w14:paraId="7FF3ADA2" w14:textId="77777777" w:rsidR="008A1F94" w:rsidRPr="005C4383" w:rsidRDefault="008A1F94" w:rsidP="008A1F94">
            <w:pPr>
              <w:jc w:val="center"/>
              <w:rPr>
                <w:color w:val="000000"/>
                <w:lang w:eastAsia="lv-LV"/>
              </w:rPr>
            </w:pPr>
          </w:p>
        </w:tc>
      </w:tr>
      <w:tr w:rsidR="008A1F94" w:rsidRPr="005C4383" w14:paraId="7CED8E12" w14:textId="77777777" w:rsidTr="008A1F94">
        <w:trPr>
          <w:cantSplit/>
          <w:jc w:val="center"/>
        </w:trPr>
        <w:tc>
          <w:tcPr>
            <w:tcW w:w="850" w:type="dxa"/>
            <w:tcBorders>
              <w:top w:val="nil"/>
              <w:left w:val="single" w:sz="4" w:space="0" w:color="auto"/>
              <w:bottom w:val="single" w:sz="4" w:space="0" w:color="auto"/>
              <w:right w:val="single" w:sz="4" w:space="0" w:color="auto"/>
            </w:tcBorders>
            <w:shd w:val="clear" w:color="000000" w:fill="FFFFFF"/>
            <w:vAlign w:val="center"/>
          </w:tcPr>
          <w:p w14:paraId="2BF260F7" w14:textId="77777777" w:rsidR="008A1F94" w:rsidRPr="005C4383" w:rsidRDefault="008A1F94" w:rsidP="008A1F94">
            <w:pPr>
              <w:pStyle w:val="ListParagraph"/>
              <w:numPr>
                <w:ilvl w:val="0"/>
                <w:numId w:val="6"/>
              </w:numPr>
              <w:spacing w:after="0" w:line="240" w:lineRule="auto"/>
              <w:rPr>
                <w:rFonts w:cs="Times New Roman"/>
                <w:color w:val="000000"/>
                <w:lang w:eastAsia="lv-LV"/>
              </w:rPr>
            </w:pPr>
          </w:p>
        </w:tc>
        <w:tc>
          <w:tcPr>
            <w:tcW w:w="7155" w:type="dxa"/>
            <w:tcBorders>
              <w:top w:val="nil"/>
              <w:left w:val="single" w:sz="4" w:space="0" w:color="auto"/>
              <w:bottom w:val="single" w:sz="4" w:space="0" w:color="auto"/>
              <w:right w:val="single" w:sz="4" w:space="0" w:color="auto"/>
            </w:tcBorders>
            <w:shd w:val="clear" w:color="000000" w:fill="FFFFFF"/>
            <w:vAlign w:val="center"/>
          </w:tcPr>
          <w:p w14:paraId="0C7EA406" w14:textId="325D7622" w:rsidR="008A1F94" w:rsidRPr="00CE137D" w:rsidRDefault="008A1F94" w:rsidP="008A1F94">
            <w:pPr>
              <w:rPr>
                <w:color w:val="000000"/>
                <w:sz w:val="22"/>
                <w:szCs w:val="22"/>
                <w:lang w:eastAsia="lv-LV"/>
              </w:rPr>
            </w:pPr>
            <w:r w:rsidRPr="008A1F94">
              <w:rPr>
                <w:color w:val="000000"/>
                <w:sz w:val="22"/>
                <w:szCs w:val="22"/>
                <w:lang w:eastAsia="lv-LV"/>
              </w:rPr>
              <w:t>TS_2707.xxx_v1_Iekstipa_spriegummaini_24kV</w:t>
            </w:r>
            <w:r w:rsidR="003C69D1">
              <w:rPr>
                <w:color w:val="000000"/>
                <w:sz w:val="22"/>
                <w:szCs w:val="22"/>
                <w:lang w:eastAsia="lv-LV"/>
              </w:rPr>
              <w:t xml:space="preserve">/ </w:t>
            </w:r>
            <w:proofErr w:type="spellStart"/>
            <w:r w:rsidR="003C69D1">
              <w:rPr>
                <w:color w:val="000000"/>
                <w:sz w:val="22"/>
                <w:szCs w:val="22"/>
                <w:lang w:eastAsia="lv-LV"/>
              </w:rPr>
              <w:t>Indoor</w:t>
            </w:r>
            <w:proofErr w:type="spellEnd"/>
            <w:r w:rsidR="003C69D1">
              <w:rPr>
                <w:color w:val="000000"/>
                <w:sz w:val="22"/>
                <w:szCs w:val="22"/>
                <w:lang w:eastAsia="lv-LV"/>
              </w:rPr>
              <w:t xml:space="preserve"> </w:t>
            </w:r>
            <w:proofErr w:type="spellStart"/>
            <w:r w:rsidR="003C69D1">
              <w:rPr>
                <w:color w:val="000000"/>
                <w:sz w:val="22"/>
                <w:szCs w:val="22"/>
                <w:lang w:eastAsia="lv-LV"/>
              </w:rPr>
              <w:t>voltage</w:t>
            </w:r>
            <w:proofErr w:type="spellEnd"/>
            <w:r w:rsidR="003C69D1">
              <w:rPr>
                <w:color w:val="000000"/>
                <w:sz w:val="22"/>
                <w:szCs w:val="22"/>
                <w:lang w:eastAsia="lv-LV"/>
              </w:rPr>
              <w:t xml:space="preserve"> </w:t>
            </w:r>
            <w:proofErr w:type="spellStart"/>
            <w:r w:rsidR="003C69D1">
              <w:rPr>
                <w:color w:val="000000"/>
                <w:sz w:val="22"/>
                <w:szCs w:val="22"/>
                <w:lang w:eastAsia="lv-LV"/>
              </w:rPr>
              <w:t>transformer</w:t>
            </w:r>
            <w:proofErr w:type="spellEnd"/>
            <w:r w:rsidR="003C69D1">
              <w:rPr>
                <w:color w:val="000000"/>
                <w:sz w:val="22"/>
                <w:szCs w:val="22"/>
                <w:lang w:eastAsia="lv-LV"/>
              </w:rPr>
              <w:t xml:space="preserve"> 24kV</w:t>
            </w:r>
          </w:p>
        </w:tc>
        <w:tc>
          <w:tcPr>
            <w:tcW w:w="2421" w:type="dxa"/>
            <w:tcBorders>
              <w:top w:val="nil"/>
              <w:left w:val="nil"/>
              <w:bottom w:val="single" w:sz="4" w:space="0" w:color="auto"/>
              <w:right w:val="single" w:sz="4" w:space="0" w:color="auto"/>
            </w:tcBorders>
            <w:shd w:val="clear" w:color="000000" w:fill="FFFFFF"/>
          </w:tcPr>
          <w:p w14:paraId="716727CF" w14:textId="43B6877D" w:rsidR="008A1F94" w:rsidRPr="00CE137D" w:rsidRDefault="00835EDF" w:rsidP="008A1F94">
            <w:pPr>
              <w:jc w:val="center"/>
              <w:rPr>
                <w:color w:val="000000"/>
                <w:sz w:val="22"/>
                <w:szCs w:val="22"/>
                <w:lang w:eastAsia="lv-LV"/>
              </w:rPr>
            </w:pPr>
            <w:r w:rsidRPr="005C4383">
              <w:rPr>
                <w:color w:val="000000"/>
                <w:sz w:val="22"/>
                <w:szCs w:val="22"/>
                <w:lang w:eastAsia="lv-LV"/>
              </w:rPr>
              <w:t xml:space="preserve">Atbilst/ </w:t>
            </w:r>
            <w:proofErr w:type="spellStart"/>
            <w:r w:rsidRPr="005C4383">
              <w:rPr>
                <w:color w:val="000000"/>
                <w:sz w:val="22"/>
                <w:szCs w:val="22"/>
                <w:lang w:eastAsia="lv-LV"/>
              </w:rPr>
              <w:t>Confirm</w:t>
            </w:r>
            <w:proofErr w:type="spellEnd"/>
          </w:p>
        </w:tc>
        <w:tc>
          <w:tcPr>
            <w:tcW w:w="2039" w:type="dxa"/>
            <w:tcBorders>
              <w:top w:val="nil"/>
              <w:left w:val="nil"/>
              <w:bottom w:val="single" w:sz="4" w:space="0" w:color="auto"/>
              <w:right w:val="single" w:sz="4" w:space="0" w:color="auto"/>
            </w:tcBorders>
            <w:vAlign w:val="center"/>
          </w:tcPr>
          <w:p w14:paraId="1D6F21CB" w14:textId="77777777" w:rsidR="008A1F94" w:rsidRPr="005C4383" w:rsidRDefault="008A1F94" w:rsidP="008A1F94">
            <w:pPr>
              <w:jc w:val="center"/>
              <w:rPr>
                <w:color w:val="000000"/>
                <w:lang w:eastAsia="lv-LV"/>
              </w:rPr>
            </w:pPr>
          </w:p>
        </w:tc>
        <w:tc>
          <w:tcPr>
            <w:tcW w:w="995" w:type="dxa"/>
            <w:tcBorders>
              <w:top w:val="nil"/>
              <w:left w:val="nil"/>
              <w:bottom w:val="single" w:sz="4" w:space="0" w:color="auto"/>
              <w:right w:val="single" w:sz="4" w:space="0" w:color="auto"/>
            </w:tcBorders>
            <w:vAlign w:val="center"/>
          </w:tcPr>
          <w:p w14:paraId="4B702A4F" w14:textId="77777777" w:rsidR="008A1F94" w:rsidRPr="005C4383" w:rsidRDefault="008A1F94" w:rsidP="008A1F94">
            <w:pPr>
              <w:jc w:val="center"/>
              <w:rPr>
                <w:color w:val="000000"/>
                <w:lang w:eastAsia="lv-LV"/>
              </w:rPr>
            </w:pPr>
          </w:p>
        </w:tc>
        <w:tc>
          <w:tcPr>
            <w:tcW w:w="1208" w:type="dxa"/>
            <w:tcBorders>
              <w:top w:val="nil"/>
              <w:left w:val="nil"/>
              <w:bottom w:val="single" w:sz="4" w:space="0" w:color="auto"/>
              <w:right w:val="single" w:sz="4" w:space="0" w:color="auto"/>
            </w:tcBorders>
            <w:vAlign w:val="center"/>
          </w:tcPr>
          <w:p w14:paraId="2913F011" w14:textId="77777777" w:rsidR="008A1F94" w:rsidRPr="005C4383" w:rsidRDefault="008A1F94" w:rsidP="008A1F94">
            <w:pPr>
              <w:jc w:val="center"/>
              <w:rPr>
                <w:color w:val="000000"/>
                <w:lang w:eastAsia="lv-LV"/>
              </w:rPr>
            </w:pPr>
          </w:p>
        </w:tc>
      </w:tr>
      <w:tr w:rsidR="008A1F94" w:rsidRPr="005C4383" w14:paraId="1AC08019" w14:textId="77777777" w:rsidTr="008A1F94">
        <w:trPr>
          <w:cantSplit/>
          <w:jc w:val="center"/>
        </w:trPr>
        <w:tc>
          <w:tcPr>
            <w:tcW w:w="850" w:type="dxa"/>
            <w:tcBorders>
              <w:top w:val="nil"/>
              <w:left w:val="single" w:sz="4" w:space="0" w:color="auto"/>
              <w:bottom w:val="single" w:sz="4" w:space="0" w:color="auto"/>
              <w:right w:val="single" w:sz="4" w:space="0" w:color="auto"/>
            </w:tcBorders>
            <w:shd w:val="clear" w:color="000000" w:fill="FFFFFF"/>
            <w:vAlign w:val="center"/>
          </w:tcPr>
          <w:p w14:paraId="493D82BF" w14:textId="77777777" w:rsidR="008A1F94" w:rsidRPr="005C4383" w:rsidRDefault="008A1F94" w:rsidP="008A1F94">
            <w:pPr>
              <w:pStyle w:val="ListParagraph"/>
              <w:numPr>
                <w:ilvl w:val="0"/>
                <w:numId w:val="6"/>
              </w:numPr>
              <w:spacing w:after="0" w:line="240" w:lineRule="auto"/>
              <w:rPr>
                <w:rFonts w:cs="Times New Roman"/>
                <w:color w:val="000000"/>
                <w:lang w:eastAsia="lv-LV"/>
              </w:rPr>
            </w:pPr>
          </w:p>
        </w:tc>
        <w:tc>
          <w:tcPr>
            <w:tcW w:w="7155" w:type="dxa"/>
            <w:tcBorders>
              <w:top w:val="nil"/>
              <w:left w:val="single" w:sz="4" w:space="0" w:color="auto"/>
              <w:bottom w:val="single" w:sz="4" w:space="0" w:color="auto"/>
              <w:right w:val="single" w:sz="4" w:space="0" w:color="auto"/>
            </w:tcBorders>
            <w:shd w:val="clear" w:color="000000" w:fill="FFFFFF"/>
            <w:vAlign w:val="center"/>
          </w:tcPr>
          <w:p w14:paraId="57CDA2E4" w14:textId="30FE0BBC" w:rsidR="008A1F94" w:rsidRPr="00CE137D" w:rsidRDefault="008A1F94" w:rsidP="008A1F94">
            <w:pPr>
              <w:rPr>
                <w:color w:val="000000"/>
                <w:sz w:val="22"/>
                <w:szCs w:val="22"/>
                <w:lang w:eastAsia="lv-LV"/>
              </w:rPr>
            </w:pPr>
            <w:r w:rsidRPr="008A1F94">
              <w:rPr>
                <w:color w:val="000000"/>
                <w:sz w:val="22"/>
                <w:szCs w:val="22"/>
                <w:lang w:eastAsia="lv-LV"/>
              </w:rPr>
              <w:t>TS_2708.xxx_v1_Iekstipa_spriegummaini_12kV</w:t>
            </w:r>
            <w:r w:rsidR="003C69D1">
              <w:rPr>
                <w:color w:val="000000"/>
                <w:sz w:val="22"/>
                <w:szCs w:val="22"/>
                <w:lang w:eastAsia="lv-LV"/>
              </w:rPr>
              <w:t xml:space="preserve">/ </w:t>
            </w:r>
            <w:proofErr w:type="spellStart"/>
            <w:r w:rsidR="003C69D1">
              <w:rPr>
                <w:color w:val="000000"/>
                <w:sz w:val="22"/>
                <w:szCs w:val="22"/>
                <w:lang w:eastAsia="lv-LV"/>
              </w:rPr>
              <w:t>Indoor</w:t>
            </w:r>
            <w:proofErr w:type="spellEnd"/>
            <w:r w:rsidR="003C69D1">
              <w:rPr>
                <w:color w:val="000000"/>
                <w:sz w:val="22"/>
                <w:szCs w:val="22"/>
                <w:lang w:eastAsia="lv-LV"/>
              </w:rPr>
              <w:t xml:space="preserve"> </w:t>
            </w:r>
            <w:proofErr w:type="spellStart"/>
            <w:r w:rsidR="003C69D1">
              <w:rPr>
                <w:color w:val="000000"/>
                <w:sz w:val="22"/>
                <w:szCs w:val="22"/>
                <w:lang w:eastAsia="lv-LV"/>
              </w:rPr>
              <w:t>voltage</w:t>
            </w:r>
            <w:proofErr w:type="spellEnd"/>
            <w:r w:rsidR="003C69D1">
              <w:rPr>
                <w:color w:val="000000"/>
                <w:sz w:val="22"/>
                <w:szCs w:val="22"/>
                <w:lang w:eastAsia="lv-LV"/>
              </w:rPr>
              <w:t xml:space="preserve"> </w:t>
            </w:r>
            <w:proofErr w:type="spellStart"/>
            <w:r w:rsidR="003C69D1">
              <w:rPr>
                <w:color w:val="000000"/>
                <w:sz w:val="22"/>
                <w:szCs w:val="22"/>
                <w:lang w:eastAsia="lv-LV"/>
              </w:rPr>
              <w:t>transformer</w:t>
            </w:r>
            <w:proofErr w:type="spellEnd"/>
            <w:r w:rsidR="003C69D1">
              <w:rPr>
                <w:color w:val="000000"/>
                <w:sz w:val="22"/>
                <w:szCs w:val="22"/>
                <w:lang w:eastAsia="lv-LV"/>
              </w:rPr>
              <w:t xml:space="preserve"> 12kV</w:t>
            </w:r>
          </w:p>
        </w:tc>
        <w:tc>
          <w:tcPr>
            <w:tcW w:w="2421" w:type="dxa"/>
            <w:tcBorders>
              <w:top w:val="nil"/>
              <w:left w:val="nil"/>
              <w:bottom w:val="single" w:sz="4" w:space="0" w:color="auto"/>
              <w:right w:val="single" w:sz="4" w:space="0" w:color="auto"/>
            </w:tcBorders>
            <w:shd w:val="clear" w:color="000000" w:fill="FFFFFF"/>
          </w:tcPr>
          <w:p w14:paraId="06EEE5F0" w14:textId="0BB54220" w:rsidR="008A1F94" w:rsidRPr="00CE137D" w:rsidRDefault="00835EDF" w:rsidP="008A1F94">
            <w:pPr>
              <w:jc w:val="center"/>
              <w:rPr>
                <w:color w:val="000000"/>
                <w:sz w:val="22"/>
                <w:szCs w:val="22"/>
                <w:lang w:eastAsia="lv-LV"/>
              </w:rPr>
            </w:pPr>
            <w:r w:rsidRPr="005C4383">
              <w:rPr>
                <w:color w:val="000000"/>
                <w:sz w:val="22"/>
                <w:szCs w:val="22"/>
                <w:lang w:eastAsia="lv-LV"/>
              </w:rPr>
              <w:t xml:space="preserve">Atbilst/ </w:t>
            </w:r>
            <w:proofErr w:type="spellStart"/>
            <w:r w:rsidRPr="005C4383">
              <w:rPr>
                <w:color w:val="000000"/>
                <w:sz w:val="22"/>
                <w:szCs w:val="22"/>
                <w:lang w:eastAsia="lv-LV"/>
              </w:rPr>
              <w:t>Confirm</w:t>
            </w:r>
            <w:proofErr w:type="spellEnd"/>
          </w:p>
        </w:tc>
        <w:tc>
          <w:tcPr>
            <w:tcW w:w="2039" w:type="dxa"/>
            <w:tcBorders>
              <w:top w:val="nil"/>
              <w:left w:val="nil"/>
              <w:bottom w:val="single" w:sz="4" w:space="0" w:color="auto"/>
              <w:right w:val="single" w:sz="4" w:space="0" w:color="auto"/>
            </w:tcBorders>
            <w:vAlign w:val="center"/>
          </w:tcPr>
          <w:p w14:paraId="15F7EB40" w14:textId="77777777" w:rsidR="008A1F94" w:rsidRPr="005C4383" w:rsidRDefault="008A1F94" w:rsidP="008A1F94">
            <w:pPr>
              <w:jc w:val="center"/>
              <w:rPr>
                <w:color w:val="000000"/>
                <w:lang w:eastAsia="lv-LV"/>
              </w:rPr>
            </w:pPr>
          </w:p>
        </w:tc>
        <w:tc>
          <w:tcPr>
            <w:tcW w:w="995" w:type="dxa"/>
            <w:tcBorders>
              <w:top w:val="nil"/>
              <w:left w:val="nil"/>
              <w:bottom w:val="single" w:sz="4" w:space="0" w:color="auto"/>
              <w:right w:val="single" w:sz="4" w:space="0" w:color="auto"/>
            </w:tcBorders>
            <w:vAlign w:val="center"/>
          </w:tcPr>
          <w:p w14:paraId="6308BF87" w14:textId="77777777" w:rsidR="008A1F94" w:rsidRPr="005C4383" w:rsidRDefault="008A1F94" w:rsidP="008A1F94">
            <w:pPr>
              <w:jc w:val="center"/>
              <w:rPr>
                <w:color w:val="000000"/>
                <w:lang w:eastAsia="lv-LV"/>
              </w:rPr>
            </w:pPr>
          </w:p>
        </w:tc>
        <w:tc>
          <w:tcPr>
            <w:tcW w:w="1208" w:type="dxa"/>
            <w:tcBorders>
              <w:top w:val="nil"/>
              <w:left w:val="nil"/>
              <w:bottom w:val="single" w:sz="4" w:space="0" w:color="auto"/>
              <w:right w:val="single" w:sz="4" w:space="0" w:color="auto"/>
            </w:tcBorders>
            <w:vAlign w:val="center"/>
          </w:tcPr>
          <w:p w14:paraId="61A8909B" w14:textId="77777777" w:rsidR="008A1F94" w:rsidRPr="005C4383" w:rsidRDefault="008A1F94" w:rsidP="008A1F94">
            <w:pPr>
              <w:jc w:val="center"/>
              <w:rPr>
                <w:color w:val="000000"/>
                <w:lang w:eastAsia="lv-LV"/>
              </w:rPr>
            </w:pPr>
          </w:p>
        </w:tc>
      </w:tr>
      <w:tr w:rsidR="008A1F94" w:rsidRPr="005C4383" w14:paraId="2D10281A" w14:textId="77777777" w:rsidTr="008A1F94">
        <w:trPr>
          <w:cantSplit/>
          <w:jc w:val="center"/>
        </w:trPr>
        <w:tc>
          <w:tcPr>
            <w:tcW w:w="850" w:type="dxa"/>
            <w:tcBorders>
              <w:top w:val="nil"/>
              <w:left w:val="single" w:sz="4" w:space="0" w:color="auto"/>
              <w:bottom w:val="single" w:sz="4" w:space="0" w:color="auto"/>
              <w:right w:val="single" w:sz="4" w:space="0" w:color="auto"/>
            </w:tcBorders>
            <w:shd w:val="clear" w:color="000000" w:fill="FFFFFF"/>
            <w:vAlign w:val="center"/>
          </w:tcPr>
          <w:p w14:paraId="14B77CE1" w14:textId="77777777" w:rsidR="008A1F94" w:rsidRPr="005C4383" w:rsidRDefault="008A1F94" w:rsidP="008A1F94">
            <w:pPr>
              <w:pStyle w:val="ListParagraph"/>
              <w:numPr>
                <w:ilvl w:val="0"/>
                <w:numId w:val="6"/>
              </w:numPr>
              <w:spacing w:after="0" w:line="240" w:lineRule="auto"/>
              <w:rPr>
                <w:rFonts w:cs="Times New Roman"/>
                <w:color w:val="000000"/>
                <w:lang w:eastAsia="lv-LV"/>
              </w:rPr>
            </w:pPr>
          </w:p>
        </w:tc>
        <w:tc>
          <w:tcPr>
            <w:tcW w:w="7155" w:type="dxa"/>
            <w:tcBorders>
              <w:top w:val="nil"/>
              <w:left w:val="single" w:sz="4" w:space="0" w:color="auto"/>
              <w:bottom w:val="single" w:sz="4" w:space="0" w:color="auto"/>
              <w:right w:val="single" w:sz="4" w:space="0" w:color="auto"/>
            </w:tcBorders>
            <w:shd w:val="clear" w:color="000000" w:fill="FFFFFF"/>
            <w:vAlign w:val="center"/>
          </w:tcPr>
          <w:p w14:paraId="5E3E7F14" w14:textId="046CF200" w:rsidR="008A1F94" w:rsidRPr="00CE137D" w:rsidRDefault="008A1F94" w:rsidP="008A1F94">
            <w:pPr>
              <w:rPr>
                <w:color w:val="000000"/>
                <w:sz w:val="22"/>
                <w:szCs w:val="22"/>
                <w:lang w:eastAsia="lv-LV"/>
              </w:rPr>
            </w:pPr>
            <w:r w:rsidRPr="008A1F94">
              <w:rPr>
                <w:color w:val="000000"/>
                <w:sz w:val="22"/>
                <w:szCs w:val="22"/>
                <w:lang w:eastAsia="lv-LV"/>
              </w:rPr>
              <w:t>TS_2712.xxx_v1_Iekstipa_spriegummaini_7kV</w:t>
            </w:r>
            <w:r w:rsidR="003C69D1">
              <w:rPr>
                <w:color w:val="000000"/>
                <w:sz w:val="22"/>
                <w:szCs w:val="22"/>
                <w:lang w:eastAsia="lv-LV"/>
              </w:rPr>
              <w:t xml:space="preserve">/ </w:t>
            </w:r>
            <w:proofErr w:type="spellStart"/>
            <w:r w:rsidR="003C69D1">
              <w:rPr>
                <w:color w:val="000000"/>
                <w:sz w:val="22"/>
                <w:szCs w:val="22"/>
                <w:lang w:eastAsia="lv-LV"/>
              </w:rPr>
              <w:t>Indoor</w:t>
            </w:r>
            <w:proofErr w:type="spellEnd"/>
            <w:r w:rsidR="003C69D1">
              <w:rPr>
                <w:color w:val="000000"/>
                <w:sz w:val="22"/>
                <w:szCs w:val="22"/>
                <w:lang w:eastAsia="lv-LV"/>
              </w:rPr>
              <w:t xml:space="preserve"> </w:t>
            </w:r>
            <w:proofErr w:type="spellStart"/>
            <w:r w:rsidR="003C69D1">
              <w:rPr>
                <w:color w:val="000000"/>
                <w:sz w:val="22"/>
                <w:szCs w:val="22"/>
                <w:lang w:eastAsia="lv-LV"/>
              </w:rPr>
              <w:t>voltage</w:t>
            </w:r>
            <w:proofErr w:type="spellEnd"/>
            <w:r w:rsidR="003C69D1">
              <w:rPr>
                <w:color w:val="000000"/>
                <w:sz w:val="22"/>
                <w:szCs w:val="22"/>
                <w:lang w:eastAsia="lv-LV"/>
              </w:rPr>
              <w:t xml:space="preserve"> </w:t>
            </w:r>
            <w:proofErr w:type="spellStart"/>
            <w:r w:rsidR="003C69D1">
              <w:rPr>
                <w:color w:val="000000"/>
                <w:sz w:val="22"/>
                <w:szCs w:val="22"/>
                <w:lang w:eastAsia="lv-LV"/>
              </w:rPr>
              <w:t>transformer</w:t>
            </w:r>
            <w:proofErr w:type="spellEnd"/>
            <w:r w:rsidR="003C69D1">
              <w:rPr>
                <w:color w:val="000000"/>
                <w:sz w:val="22"/>
                <w:szCs w:val="22"/>
                <w:lang w:eastAsia="lv-LV"/>
              </w:rPr>
              <w:t xml:space="preserve"> 7kV</w:t>
            </w:r>
          </w:p>
        </w:tc>
        <w:tc>
          <w:tcPr>
            <w:tcW w:w="2421" w:type="dxa"/>
            <w:tcBorders>
              <w:top w:val="nil"/>
              <w:left w:val="nil"/>
              <w:bottom w:val="single" w:sz="4" w:space="0" w:color="auto"/>
              <w:right w:val="single" w:sz="4" w:space="0" w:color="auto"/>
            </w:tcBorders>
            <w:shd w:val="clear" w:color="000000" w:fill="FFFFFF"/>
          </w:tcPr>
          <w:p w14:paraId="1E9E1D13" w14:textId="0ACA3DE5" w:rsidR="008A1F94" w:rsidRPr="00CE137D" w:rsidRDefault="00835EDF" w:rsidP="008A1F94">
            <w:pPr>
              <w:jc w:val="center"/>
              <w:rPr>
                <w:color w:val="000000"/>
                <w:sz w:val="22"/>
                <w:szCs w:val="22"/>
                <w:lang w:eastAsia="lv-LV"/>
              </w:rPr>
            </w:pPr>
            <w:r w:rsidRPr="005C4383">
              <w:rPr>
                <w:color w:val="000000"/>
                <w:sz w:val="22"/>
                <w:szCs w:val="22"/>
                <w:lang w:eastAsia="lv-LV"/>
              </w:rPr>
              <w:t xml:space="preserve">Atbilst/ </w:t>
            </w:r>
            <w:proofErr w:type="spellStart"/>
            <w:r w:rsidRPr="005C4383">
              <w:rPr>
                <w:color w:val="000000"/>
                <w:sz w:val="22"/>
                <w:szCs w:val="22"/>
                <w:lang w:eastAsia="lv-LV"/>
              </w:rPr>
              <w:t>Confirm</w:t>
            </w:r>
            <w:proofErr w:type="spellEnd"/>
          </w:p>
        </w:tc>
        <w:tc>
          <w:tcPr>
            <w:tcW w:w="2039" w:type="dxa"/>
            <w:tcBorders>
              <w:top w:val="nil"/>
              <w:left w:val="nil"/>
              <w:bottom w:val="single" w:sz="4" w:space="0" w:color="auto"/>
              <w:right w:val="single" w:sz="4" w:space="0" w:color="auto"/>
            </w:tcBorders>
            <w:vAlign w:val="center"/>
          </w:tcPr>
          <w:p w14:paraId="32CE3094" w14:textId="77777777" w:rsidR="008A1F94" w:rsidRPr="005C4383" w:rsidRDefault="008A1F94" w:rsidP="008A1F94">
            <w:pPr>
              <w:jc w:val="center"/>
              <w:rPr>
                <w:color w:val="000000"/>
                <w:lang w:eastAsia="lv-LV"/>
              </w:rPr>
            </w:pPr>
          </w:p>
        </w:tc>
        <w:tc>
          <w:tcPr>
            <w:tcW w:w="995" w:type="dxa"/>
            <w:tcBorders>
              <w:top w:val="nil"/>
              <w:left w:val="nil"/>
              <w:bottom w:val="single" w:sz="4" w:space="0" w:color="auto"/>
              <w:right w:val="single" w:sz="4" w:space="0" w:color="auto"/>
            </w:tcBorders>
            <w:vAlign w:val="center"/>
          </w:tcPr>
          <w:p w14:paraId="2B2A6CF7" w14:textId="77777777" w:rsidR="008A1F94" w:rsidRPr="005C4383" w:rsidRDefault="008A1F94" w:rsidP="008A1F94">
            <w:pPr>
              <w:jc w:val="center"/>
              <w:rPr>
                <w:color w:val="000000"/>
                <w:lang w:eastAsia="lv-LV"/>
              </w:rPr>
            </w:pPr>
          </w:p>
        </w:tc>
        <w:tc>
          <w:tcPr>
            <w:tcW w:w="1208" w:type="dxa"/>
            <w:tcBorders>
              <w:top w:val="nil"/>
              <w:left w:val="nil"/>
              <w:bottom w:val="single" w:sz="4" w:space="0" w:color="auto"/>
              <w:right w:val="single" w:sz="4" w:space="0" w:color="auto"/>
            </w:tcBorders>
            <w:vAlign w:val="center"/>
          </w:tcPr>
          <w:p w14:paraId="15A31959" w14:textId="77777777" w:rsidR="008A1F94" w:rsidRPr="005C4383" w:rsidRDefault="008A1F94" w:rsidP="008A1F94">
            <w:pPr>
              <w:jc w:val="center"/>
              <w:rPr>
                <w:color w:val="000000"/>
                <w:lang w:eastAsia="lv-LV"/>
              </w:rPr>
            </w:pPr>
          </w:p>
        </w:tc>
      </w:tr>
      <w:tr w:rsidR="008A1F94" w:rsidRPr="005C4383" w14:paraId="13E3E704" w14:textId="77777777" w:rsidTr="008A1F94">
        <w:trPr>
          <w:cantSplit/>
          <w:jc w:val="center"/>
        </w:trPr>
        <w:tc>
          <w:tcPr>
            <w:tcW w:w="850" w:type="dxa"/>
            <w:tcBorders>
              <w:top w:val="nil"/>
              <w:left w:val="single" w:sz="4" w:space="0" w:color="auto"/>
              <w:bottom w:val="single" w:sz="4" w:space="0" w:color="auto"/>
              <w:right w:val="single" w:sz="4" w:space="0" w:color="auto"/>
            </w:tcBorders>
            <w:shd w:val="clear" w:color="000000" w:fill="FFFFFF"/>
            <w:vAlign w:val="center"/>
          </w:tcPr>
          <w:p w14:paraId="71942436" w14:textId="77777777" w:rsidR="008A1F94" w:rsidRPr="005C4383" w:rsidRDefault="008A1F94" w:rsidP="008A1F94">
            <w:pPr>
              <w:pStyle w:val="ListParagraph"/>
              <w:numPr>
                <w:ilvl w:val="0"/>
                <w:numId w:val="6"/>
              </w:numPr>
              <w:spacing w:after="0" w:line="240" w:lineRule="auto"/>
              <w:rPr>
                <w:rFonts w:cs="Times New Roman"/>
                <w:color w:val="000000"/>
                <w:lang w:eastAsia="lv-LV"/>
              </w:rPr>
            </w:pPr>
          </w:p>
        </w:tc>
        <w:tc>
          <w:tcPr>
            <w:tcW w:w="7155" w:type="dxa"/>
            <w:tcBorders>
              <w:top w:val="nil"/>
              <w:left w:val="single" w:sz="4" w:space="0" w:color="auto"/>
              <w:bottom w:val="single" w:sz="4" w:space="0" w:color="auto"/>
              <w:right w:val="single" w:sz="4" w:space="0" w:color="auto"/>
            </w:tcBorders>
            <w:shd w:val="clear" w:color="000000" w:fill="FFFFFF"/>
            <w:vAlign w:val="center"/>
          </w:tcPr>
          <w:p w14:paraId="5B3E248D" w14:textId="743EE6A6" w:rsidR="008A1F94" w:rsidRPr="00CE137D" w:rsidRDefault="008A1F94" w:rsidP="008A1F94">
            <w:pPr>
              <w:rPr>
                <w:color w:val="000000"/>
                <w:sz w:val="22"/>
                <w:szCs w:val="22"/>
                <w:lang w:eastAsia="lv-LV"/>
              </w:rPr>
            </w:pPr>
            <w:r w:rsidRPr="008A1F94">
              <w:rPr>
                <w:color w:val="000000"/>
                <w:sz w:val="22"/>
                <w:szCs w:val="22"/>
                <w:lang w:eastAsia="lv-LV"/>
              </w:rPr>
              <w:t>TS_2727.0xx_v1_Iekstipa_stravmaini_24kV_el.en.uzskaitei</w:t>
            </w:r>
            <w:r w:rsidR="003C69D1">
              <w:rPr>
                <w:color w:val="000000"/>
                <w:sz w:val="22"/>
                <w:szCs w:val="22"/>
                <w:lang w:eastAsia="lv-LV"/>
              </w:rPr>
              <w:t xml:space="preserve">/ </w:t>
            </w:r>
            <w:proofErr w:type="spellStart"/>
            <w:r w:rsidR="003C69D1">
              <w:rPr>
                <w:color w:val="000000"/>
                <w:sz w:val="22"/>
                <w:szCs w:val="22"/>
                <w:lang w:eastAsia="lv-LV"/>
              </w:rPr>
              <w:t>Indoor</w:t>
            </w:r>
            <w:proofErr w:type="spellEnd"/>
            <w:r w:rsidR="003C69D1">
              <w:rPr>
                <w:color w:val="000000"/>
                <w:sz w:val="22"/>
                <w:szCs w:val="22"/>
                <w:lang w:eastAsia="lv-LV"/>
              </w:rPr>
              <w:t xml:space="preserve"> </w:t>
            </w:r>
            <w:proofErr w:type="spellStart"/>
            <w:r w:rsidR="003C69D1">
              <w:rPr>
                <w:color w:val="000000"/>
                <w:sz w:val="22"/>
                <w:szCs w:val="22"/>
                <w:lang w:eastAsia="lv-LV"/>
              </w:rPr>
              <w:t>current</w:t>
            </w:r>
            <w:proofErr w:type="spellEnd"/>
            <w:r w:rsidR="003C69D1">
              <w:rPr>
                <w:color w:val="000000"/>
                <w:sz w:val="22"/>
                <w:szCs w:val="22"/>
                <w:lang w:eastAsia="lv-LV"/>
              </w:rPr>
              <w:t xml:space="preserve"> </w:t>
            </w:r>
            <w:proofErr w:type="spellStart"/>
            <w:r w:rsidR="003C69D1">
              <w:rPr>
                <w:color w:val="000000"/>
                <w:sz w:val="22"/>
                <w:szCs w:val="22"/>
                <w:lang w:eastAsia="lv-LV"/>
              </w:rPr>
              <w:t>transformers</w:t>
            </w:r>
            <w:proofErr w:type="spellEnd"/>
            <w:r w:rsidR="003C69D1">
              <w:rPr>
                <w:color w:val="000000"/>
                <w:sz w:val="22"/>
                <w:szCs w:val="22"/>
                <w:lang w:eastAsia="lv-LV"/>
              </w:rPr>
              <w:t xml:space="preserve"> 24kV</w:t>
            </w:r>
          </w:p>
        </w:tc>
        <w:tc>
          <w:tcPr>
            <w:tcW w:w="2421" w:type="dxa"/>
            <w:tcBorders>
              <w:top w:val="nil"/>
              <w:left w:val="nil"/>
              <w:bottom w:val="single" w:sz="4" w:space="0" w:color="auto"/>
              <w:right w:val="single" w:sz="4" w:space="0" w:color="auto"/>
            </w:tcBorders>
            <w:shd w:val="clear" w:color="000000" w:fill="FFFFFF"/>
          </w:tcPr>
          <w:p w14:paraId="7A0D15A7" w14:textId="0EA27E0C" w:rsidR="008A1F94" w:rsidRPr="00CE137D" w:rsidRDefault="00835EDF" w:rsidP="008A1F94">
            <w:pPr>
              <w:jc w:val="center"/>
              <w:rPr>
                <w:color w:val="000000"/>
                <w:sz w:val="22"/>
                <w:szCs w:val="22"/>
                <w:lang w:eastAsia="lv-LV"/>
              </w:rPr>
            </w:pPr>
            <w:r w:rsidRPr="005C4383">
              <w:rPr>
                <w:color w:val="000000"/>
                <w:sz w:val="22"/>
                <w:szCs w:val="22"/>
                <w:lang w:eastAsia="lv-LV"/>
              </w:rPr>
              <w:t xml:space="preserve">Atbilst/ </w:t>
            </w:r>
            <w:proofErr w:type="spellStart"/>
            <w:r w:rsidRPr="005C4383">
              <w:rPr>
                <w:color w:val="000000"/>
                <w:sz w:val="22"/>
                <w:szCs w:val="22"/>
                <w:lang w:eastAsia="lv-LV"/>
              </w:rPr>
              <w:t>Confirm</w:t>
            </w:r>
            <w:proofErr w:type="spellEnd"/>
          </w:p>
        </w:tc>
        <w:tc>
          <w:tcPr>
            <w:tcW w:w="2039" w:type="dxa"/>
            <w:tcBorders>
              <w:top w:val="nil"/>
              <w:left w:val="nil"/>
              <w:bottom w:val="single" w:sz="4" w:space="0" w:color="auto"/>
              <w:right w:val="single" w:sz="4" w:space="0" w:color="auto"/>
            </w:tcBorders>
            <w:vAlign w:val="center"/>
          </w:tcPr>
          <w:p w14:paraId="63049F1A" w14:textId="77777777" w:rsidR="008A1F94" w:rsidRPr="005C4383" w:rsidRDefault="008A1F94" w:rsidP="008A1F94">
            <w:pPr>
              <w:jc w:val="center"/>
              <w:rPr>
                <w:color w:val="000000"/>
                <w:lang w:eastAsia="lv-LV"/>
              </w:rPr>
            </w:pPr>
          </w:p>
        </w:tc>
        <w:tc>
          <w:tcPr>
            <w:tcW w:w="995" w:type="dxa"/>
            <w:tcBorders>
              <w:top w:val="nil"/>
              <w:left w:val="nil"/>
              <w:bottom w:val="single" w:sz="4" w:space="0" w:color="auto"/>
              <w:right w:val="single" w:sz="4" w:space="0" w:color="auto"/>
            </w:tcBorders>
            <w:vAlign w:val="center"/>
          </w:tcPr>
          <w:p w14:paraId="435896F7" w14:textId="77777777" w:rsidR="008A1F94" w:rsidRPr="005C4383" w:rsidRDefault="008A1F94" w:rsidP="008A1F94">
            <w:pPr>
              <w:jc w:val="center"/>
              <w:rPr>
                <w:color w:val="000000"/>
                <w:lang w:eastAsia="lv-LV"/>
              </w:rPr>
            </w:pPr>
          </w:p>
        </w:tc>
        <w:tc>
          <w:tcPr>
            <w:tcW w:w="1208" w:type="dxa"/>
            <w:tcBorders>
              <w:top w:val="nil"/>
              <w:left w:val="nil"/>
              <w:bottom w:val="single" w:sz="4" w:space="0" w:color="auto"/>
              <w:right w:val="single" w:sz="4" w:space="0" w:color="auto"/>
            </w:tcBorders>
            <w:vAlign w:val="center"/>
          </w:tcPr>
          <w:p w14:paraId="38A45880" w14:textId="77777777" w:rsidR="008A1F94" w:rsidRPr="005C4383" w:rsidRDefault="008A1F94" w:rsidP="008A1F94">
            <w:pPr>
              <w:jc w:val="center"/>
              <w:rPr>
                <w:color w:val="000000"/>
                <w:lang w:eastAsia="lv-LV"/>
              </w:rPr>
            </w:pPr>
          </w:p>
        </w:tc>
      </w:tr>
      <w:tr w:rsidR="008A1F94" w:rsidRPr="005C4383" w14:paraId="67446928" w14:textId="77777777" w:rsidTr="008A1F94">
        <w:trPr>
          <w:cantSplit/>
          <w:jc w:val="center"/>
        </w:trPr>
        <w:tc>
          <w:tcPr>
            <w:tcW w:w="850" w:type="dxa"/>
            <w:tcBorders>
              <w:top w:val="nil"/>
              <w:left w:val="single" w:sz="4" w:space="0" w:color="auto"/>
              <w:bottom w:val="single" w:sz="4" w:space="0" w:color="auto"/>
              <w:right w:val="single" w:sz="4" w:space="0" w:color="auto"/>
            </w:tcBorders>
            <w:shd w:val="clear" w:color="000000" w:fill="FFFFFF"/>
            <w:vAlign w:val="center"/>
          </w:tcPr>
          <w:p w14:paraId="6C585B70" w14:textId="77777777" w:rsidR="008A1F94" w:rsidRPr="005C4383" w:rsidRDefault="008A1F94" w:rsidP="008A1F94">
            <w:pPr>
              <w:pStyle w:val="ListParagraph"/>
              <w:numPr>
                <w:ilvl w:val="0"/>
                <w:numId w:val="6"/>
              </w:numPr>
              <w:spacing w:after="0" w:line="240" w:lineRule="auto"/>
              <w:rPr>
                <w:rFonts w:cs="Times New Roman"/>
                <w:color w:val="000000"/>
                <w:lang w:eastAsia="lv-LV"/>
              </w:rPr>
            </w:pPr>
          </w:p>
        </w:tc>
        <w:tc>
          <w:tcPr>
            <w:tcW w:w="7155" w:type="dxa"/>
            <w:tcBorders>
              <w:top w:val="nil"/>
              <w:left w:val="single" w:sz="4" w:space="0" w:color="auto"/>
              <w:bottom w:val="single" w:sz="4" w:space="0" w:color="auto"/>
              <w:right w:val="single" w:sz="4" w:space="0" w:color="auto"/>
            </w:tcBorders>
            <w:shd w:val="clear" w:color="000000" w:fill="FFFFFF"/>
            <w:vAlign w:val="center"/>
          </w:tcPr>
          <w:p w14:paraId="14B8D605" w14:textId="7B5ABFE7" w:rsidR="008A1F94" w:rsidRPr="00CE137D" w:rsidRDefault="00835EDF" w:rsidP="008A1F94">
            <w:pPr>
              <w:rPr>
                <w:color w:val="000000"/>
                <w:sz w:val="22"/>
                <w:szCs w:val="22"/>
                <w:lang w:eastAsia="lv-LV"/>
              </w:rPr>
            </w:pPr>
            <w:r w:rsidRPr="00835EDF">
              <w:rPr>
                <w:color w:val="000000"/>
                <w:sz w:val="22"/>
                <w:szCs w:val="22"/>
                <w:lang w:eastAsia="lv-LV"/>
              </w:rPr>
              <w:t>TS_2731.0xx_v1_Iekstipa_stravmaini_12kV_el.en.uzskaitei</w:t>
            </w:r>
            <w:r w:rsidR="003C69D1">
              <w:rPr>
                <w:color w:val="000000"/>
                <w:sz w:val="22"/>
                <w:szCs w:val="22"/>
                <w:lang w:eastAsia="lv-LV"/>
              </w:rPr>
              <w:t xml:space="preserve">/ </w:t>
            </w:r>
            <w:proofErr w:type="spellStart"/>
            <w:r w:rsidR="003C69D1">
              <w:rPr>
                <w:color w:val="000000"/>
                <w:sz w:val="22"/>
                <w:szCs w:val="22"/>
                <w:lang w:eastAsia="lv-LV"/>
              </w:rPr>
              <w:t>Indoor</w:t>
            </w:r>
            <w:proofErr w:type="spellEnd"/>
            <w:r w:rsidR="003C69D1">
              <w:rPr>
                <w:color w:val="000000"/>
                <w:sz w:val="22"/>
                <w:szCs w:val="22"/>
                <w:lang w:eastAsia="lv-LV"/>
              </w:rPr>
              <w:t xml:space="preserve"> </w:t>
            </w:r>
            <w:proofErr w:type="spellStart"/>
            <w:r w:rsidR="003C69D1">
              <w:rPr>
                <w:color w:val="000000"/>
                <w:sz w:val="22"/>
                <w:szCs w:val="22"/>
                <w:lang w:eastAsia="lv-LV"/>
              </w:rPr>
              <w:t>current</w:t>
            </w:r>
            <w:proofErr w:type="spellEnd"/>
            <w:r w:rsidR="003C69D1">
              <w:rPr>
                <w:color w:val="000000"/>
                <w:sz w:val="22"/>
                <w:szCs w:val="22"/>
                <w:lang w:eastAsia="lv-LV"/>
              </w:rPr>
              <w:t xml:space="preserve"> </w:t>
            </w:r>
            <w:proofErr w:type="spellStart"/>
            <w:r w:rsidR="003C69D1">
              <w:rPr>
                <w:color w:val="000000"/>
                <w:sz w:val="22"/>
                <w:szCs w:val="22"/>
                <w:lang w:eastAsia="lv-LV"/>
              </w:rPr>
              <w:t>transformers</w:t>
            </w:r>
            <w:proofErr w:type="spellEnd"/>
            <w:r w:rsidR="003C69D1">
              <w:rPr>
                <w:color w:val="000000"/>
                <w:sz w:val="22"/>
                <w:szCs w:val="22"/>
                <w:lang w:eastAsia="lv-LV"/>
              </w:rPr>
              <w:t xml:space="preserve"> 12kV</w:t>
            </w:r>
          </w:p>
        </w:tc>
        <w:tc>
          <w:tcPr>
            <w:tcW w:w="2421" w:type="dxa"/>
            <w:tcBorders>
              <w:top w:val="nil"/>
              <w:left w:val="nil"/>
              <w:bottom w:val="single" w:sz="4" w:space="0" w:color="auto"/>
              <w:right w:val="single" w:sz="4" w:space="0" w:color="auto"/>
            </w:tcBorders>
            <w:shd w:val="clear" w:color="000000" w:fill="FFFFFF"/>
          </w:tcPr>
          <w:p w14:paraId="11F73AE3" w14:textId="6428DC90" w:rsidR="008A1F94" w:rsidRPr="00CE137D" w:rsidRDefault="00835EDF" w:rsidP="008A1F94">
            <w:pPr>
              <w:jc w:val="center"/>
              <w:rPr>
                <w:color w:val="000000"/>
                <w:sz w:val="22"/>
                <w:szCs w:val="22"/>
                <w:lang w:eastAsia="lv-LV"/>
              </w:rPr>
            </w:pPr>
            <w:r w:rsidRPr="005C4383">
              <w:rPr>
                <w:color w:val="000000"/>
                <w:sz w:val="22"/>
                <w:szCs w:val="22"/>
                <w:lang w:eastAsia="lv-LV"/>
              </w:rPr>
              <w:t xml:space="preserve">Atbilst/ </w:t>
            </w:r>
            <w:proofErr w:type="spellStart"/>
            <w:r w:rsidRPr="005C4383">
              <w:rPr>
                <w:color w:val="000000"/>
                <w:sz w:val="22"/>
                <w:szCs w:val="22"/>
                <w:lang w:eastAsia="lv-LV"/>
              </w:rPr>
              <w:t>Confirm</w:t>
            </w:r>
            <w:proofErr w:type="spellEnd"/>
          </w:p>
        </w:tc>
        <w:tc>
          <w:tcPr>
            <w:tcW w:w="2039" w:type="dxa"/>
            <w:tcBorders>
              <w:top w:val="nil"/>
              <w:left w:val="nil"/>
              <w:bottom w:val="single" w:sz="4" w:space="0" w:color="auto"/>
              <w:right w:val="single" w:sz="4" w:space="0" w:color="auto"/>
            </w:tcBorders>
            <w:vAlign w:val="center"/>
          </w:tcPr>
          <w:p w14:paraId="549ACB5D" w14:textId="77777777" w:rsidR="008A1F94" w:rsidRPr="005C4383" w:rsidRDefault="008A1F94" w:rsidP="008A1F94">
            <w:pPr>
              <w:jc w:val="center"/>
              <w:rPr>
                <w:color w:val="000000"/>
                <w:lang w:eastAsia="lv-LV"/>
              </w:rPr>
            </w:pPr>
          </w:p>
        </w:tc>
        <w:tc>
          <w:tcPr>
            <w:tcW w:w="995" w:type="dxa"/>
            <w:tcBorders>
              <w:top w:val="nil"/>
              <w:left w:val="nil"/>
              <w:bottom w:val="single" w:sz="4" w:space="0" w:color="auto"/>
              <w:right w:val="single" w:sz="4" w:space="0" w:color="auto"/>
            </w:tcBorders>
            <w:vAlign w:val="center"/>
          </w:tcPr>
          <w:p w14:paraId="517891C4" w14:textId="77777777" w:rsidR="008A1F94" w:rsidRPr="005C4383" w:rsidRDefault="008A1F94" w:rsidP="008A1F94">
            <w:pPr>
              <w:jc w:val="center"/>
              <w:rPr>
                <w:color w:val="000000"/>
                <w:lang w:eastAsia="lv-LV"/>
              </w:rPr>
            </w:pPr>
          </w:p>
        </w:tc>
        <w:tc>
          <w:tcPr>
            <w:tcW w:w="1208" w:type="dxa"/>
            <w:tcBorders>
              <w:top w:val="nil"/>
              <w:left w:val="nil"/>
              <w:bottom w:val="single" w:sz="4" w:space="0" w:color="auto"/>
              <w:right w:val="single" w:sz="4" w:space="0" w:color="auto"/>
            </w:tcBorders>
            <w:vAlign w:val="center"/>
          </w:tcPr>
          <w:p w14:paraId="197CE406" w14:textId="77777777" w:rsidR="008A1F94" w:rsidRPr="005C4383" w:rsidRDefault="008A1F94" w:rsidP="008A1F94">
            <w:pPr>
              <w:jc w:val="center"/>
              <w:rPr>
                <w:color w:val="000000"/>
                <w:lang w:eastAsia="lv-LV"/>
              </w:rPr>
            </w:pPr>
          </w:p>
        </w:tc>
      </w:tr>
      <w:tr w:rsidR="008A1F94" w:rsidRPr="005C4383" w14:paraId="5764E2D8" w14:textId="77777777" w:rsidTr="008A1F94">
        <w:trPr>
          <w:cantSplit/>
          <w:jc w:val="center"/>
        </w:trPr>
        <w:tc>
          <w:tcPr>
            <w:tcW w:w="850" w:type="dxa"/>
            <w:tcBorders>
              <w:top w:val="nil"/>
              <w:left w:val="single" w:sz="4" w:space="0" w:color="auto"/>
              <w:bottom w:val="single" w:sz="4" w:space="0" w:color="auto"/>
              <w:right w:val="single" w:sz="4" w:space="0" w:color="auto"/>
            </w:tcBorders>
            <w:shd w:val="clear" w:color="000000" w:fill="FFFFFF"/>
            <w:vAlign w:val="center"/>
          </w:tcPr>
          <w:p w14:paraId="717712D6" w14:textId="77777777" w:rsidR="008A1F94" w:rsidRPr="005C4383" w:rsidRDefault="008A1F94" w:rsidP="008A1F94">
            <w:pPr>
              <w:pStyle w:val="ListParagraph"/>
              <w:numPr>
                <w:ilvl w:val="0"/>
                <w:numId w:val="6"/>
              </w:numPr>
              <w:spacing w:after="0" w:line="240" w:lineRule="auto"/>
              <w:rPr>
                <w:rFonts w:cs="Times New Roman"/>
                <w:color w:val="000000"/>
                <w:lang w:eastAsia="lv-LV"/>
              </w:rPr>
            </w:pPr>
          </w:p>
        </w:tc>
        <w:tc>
          <w:tcPr>
            <w:tcW w:w="7155" w:type="dxa"/>
            <w:tcBorders>
              <w:top w:val="nil"/>
              <w:left w:val="single" w:sz="4" w:space="0" w:color="auto"/>
              <w:bottom w:val="single" w:sz="4" w:space="0" w:color="auto"/>
              <w:right w:val="single" w:sz="4" w:space="0" w:color="auto"/>
            </w:tcBorders>
            <w:shd w:val="clear" w:color="000000" w:fill="FFFFFF"/>
            <w:vAlign w:val="center"/>
          </w:tcPr>
          <w:p w14:paraId="001AA2EB" w14:textId="51299C64" w:rsidR="008A1F94" w:rsidRPr="00CE137D" w:rsidRDefault="00835EDF" w:rsidP="008A1F94">
            <w:pPr>
              <w:rPr>
                <w:color w:val="000000"/>
                <w:sz w:val="22"/>
                <w:szCs w:val="22"/>
                <w:lang w:eastAsia="lv-LV"/>
              </w:rPr>
            </w:pPr>
            <w:r w:rsidRPr="00835EDF">
              <w:rPr>
                <w:color w:val="000000"/>
                <w:sz w:val="22"/>
                <w:szCs w:val="22"/>
                <w:lang w:eastAsia="lv-LV"/>
              </w:rPr>
              <w:t>TS_2734.0xx_v1_Kabelu_stravmaini_el.en.uzskaitei</w:t>
            </w:r>
            <w:r w:rsidR="003C69D1">
              <w:rPr>
                <w:color w:val="000000"/>
                <w:sz w:val="22"/>
                <w:szCs w:val="22"/>
                <w:lang w:eastAsia="lv-LV"/>
              </w:rPr>
              <w:t xml:space="preserve">/ Cable </w:t>
            </w:r>
            <w:proofErr w:type="spellStart"/>
            <w:r w:rsidR="003C69D1">
              <w:rPr>
                <w:color w:val="000000"/>
                <w:sz w:val="22"/>
                <w:szCs w:val="22"/>
                <w:lang w:eastAsia="lv-LV"/>
              </w:rPr>
              <w:t>current</w:t>
            </w:r>
            <w:proofErr w:type="spellEnd"/>
            <w:r w:rsidR="003C69D1">
              <w:rPr>
                <w:color w:val="000000"/>
                <w:sz w:val="22"/>
                <w:szCs w:val="22"/>
                <w:lang w:eastAsia="lv-LV"/>
              </w:rPr>
              <w:t xml:space="preserve"> </w:t>
            </w:r>
            <w:proofErr w:type="spellStart"/>
            <w:r w:rsidR="003C69D1">
              <w:rPr>
                <w:color w:val="000000"/>
                <w:sz w:val="22"/>
                <w:szCs w:val="22"/>
                <w:lang w:eastAsia="lv-LV"/>
              </w:rPr>
              <w:t>transformers</w:t>
            </w:r>
            <w:proofErr w:type="spellEnd"/>
          </w:p>
        </w:tc>
        <w:tc>
          <w:tcPr>
            <w:tcW w:w="2421" w:type="dxa"/>
            <w:tcBorders>
              <w:top w:val="nil"/>
              <w:left w:val="nil"/>
              <w:bottom w:val="single" w:sz="4" w:space="0" w:color="auto"/>
              <w:right w:val="single" w:sz="4" w:space="0" w:color="auto"/>
            </w:tcBorders>
            <w:shd w:val="clear" w:color="000000" w:fill="FFFFFF"/>
          </w:tcPr>
          <w:p w14:paraId="18E8B890" w14:textId="4A16B4F4" w:rsidR="008A1F94" w:rsidRPr="00CE137D" w:rsidRDefault="00835EDF" w:rsidP="008A1F94">
            <w:pPr>
              <w:jc w:val="center"/>
              <w:rPr>
                <w:color w:val="000000"/>
                <w:sz w:val="22"/>
                <w:szCs w:val="22"/>
                <w:lang w:eastAsia="lv-LV"/>
              </w:rPr>
            </w:pPr>
            <w:r w:rsidRPr="005C4383">
              <w:rPr>
                <w:color w:val="000000"/>
                <w:sz w:val="22"/>
                <w:szCs w:val="22"/>
                <w:lang w:eastAsia="lv-LV"/>
              </w:rPr>
              <w:t xml:space="preserve">Atbilst/ </w:t>
            </w:r>
            <w:proofErr w:type="spellStart"/>
            <w:r w:rsidRPr="005C4383">
              <w:rPr>
                <w:color w:val="000000"/>
                <w:sz w:val="22"/>
                <w:szCs w:val="22"/>
                <w:lang w:eastAsia="lv-LV"/>
              </w:rPr>
              <w:t>Confirm</w:t>
            </w:r>
            <w:proofErr w:type="spellEnd"/>
          </w:p>
        </w:tc>
        <w:tc>
          <w:tcPr>
            <w:tcW w:w="2039" w:type="dxa"/>
            <w:tcBorders>
              <w:top w:val="nil"/>
              <w:left w:val="nil"/>
              <w:bottom w:val="single" w:sz="4" w:space="0" w:color="auto"/>
              <w:right w:val="single" w:sz="4" w:space="0" w:color="auto"/>
            </w:tcBorders>
            <w:vAlign w:val="center"/>
          </w:tcPr>
          <w:p w14:paraId="32FD1FB7" w14:textId="77777777" w:rsidR="008A1F94" w:rsidRPr="005C4383" w:rsidRDefault="008A1F94" w:rsidP="008A1F94">
            <w:pPr>
              <w:jc w:val="center"/>
              <w:rPr>
                <w:color w:val="000000"/>
                <w:lang w:eastAsia="lv-LV"/>
              </w:rPr>
            </w:pPr>
          </w:p>
        </w:tc>
        <w:tc>
          <w:tcPr>
            <w:tcW w:w="995" w:type="dxa"/>
            <w:tcBorders>
              <w:top w:val="nil"/>
              <w:left w:val="nil"/>
              <w:bottom w:val="single" w:sz="4" w:space="0" w:color="auto"/>
              <w:right w:val="single" w:sz="4" w:space="0" w:color="auto"/>
            </w:tcBorders>
            <w:vAlign w:val="center"/>
          </w:tcPr>
          <w:p w14:paraId="33B6888D" w14:textId="77777777" w:rsidR="008A1F94" w:rsidRPr="005C4383" w:rsidRDefault="008A1F94" w:rsidP="008A1F94">
            <w:pPr>
              <w:jc w:val="center"/>
              <w:rPr>
                <w:color w:val="000000"/>
                <w:lang w:eastAsia="lv-LV"/>
              </w:rPr>
            </w:pPr>
          </w:p>
        </w:tc>
        <w:tc>
          <w:tcPr>
            <w:tcW w:w="1208" w:type="dxa"/>
            <w:tcBorders>
              <w:top w:val="nil"/>
              <w:left w:val="nil"/>
              <w:bottom w:val="single" w:sz="4" w:space="0" w:color="auto"/>
              <w:right w:val="single" w:sz="4" w:space="0" w:color="auto"/>
            </w:tcBorders>
            <w:vAlign w:val="center"/>
          </w:tcPr>
          <w:p w14:paraId="7CA169CD" w14:textId="77777777" w:rsidR="008A1F94" w:rsidRPr="005C4383" w:rsidRDefault="008A1F94" w:rsidP="008A1F94">
            <w:pPr>
              <w:jc w:val="center"/>
              <w:rPr>
                <w:color w:val="000000"/>
                <w:lang w:eastAsia="lv-LV"/>
              </w:rPr>
            </w:pPr>
          </w:p>
        </w:tc>
      </w:tr>
      <w:tr w:rsidR="008A1F94" w:rsidRPr="005C4383" w14:paraId="6FD3574A" w14:textId="77777777" w:rsidTr="008A1F94">
        <w:trPr>
          <w:cantSplit/>
          <w:jc w:val="center"/>
        </w:trPr>
        <w:tc>
          <w:tcPr>
            <w:tcW w:w="850" w:type="dxa"/>
            <w:tcBorders>
              <w:top w:val="nil"/>
              <w:left w:val="single" w:sz="4" w:space="0" w:color="auto"/>
              <w:bottom w:val="single" w:sz="4" w:space="0" w:color="auto"/>
              <w:right w:val="single" w:sz="4" w:space="0" w:color="auto"/>
            </w:tcBorders>
            <w:shd w:val="clear" w:color="000000" w:fill="FFFFFF"/>
            <w:vAlign w:val="center"/>
          </w:tcPr>
          <w:p w14:paraId="6F29F686" w14:textId="77777777" w:rsidR="008A1F94" w:rsidRPr="005C4383" w:rsidRDefault="008A1F94" w:rsidP="008A1F94">
            <w:pPr>
              <w:pStyle w:val="ListParagraph"/>
              <w:numPr>
                <w:ilvl w:val="0"/>
                <w:numId w:val="6"/>
              </w:numPr>
              <w:spacing w:after="0" w:line="240" w:lineRule="auto"/>
              <w:rPr>
                <w:rFonts w:cs="Times New Roman"/>
                <w:color w:val="000000"/>
                <w:lang w:eastAsia="lv-LV"/>
              </w:rPr>
            </w:pPr>
          </w:p>
        </w:tc>
        <w:tc>
          <w:tcPr>
            <w:tcW w:w="7155" w:type="dxa"/>
            <w:tcBorders>
              <w:top w:val="nil"/>
              <w:left w:val="single" w:sz="4" w:space="0" w:color="auto"/>
              <w:bottom w:val="single" w:sz="4" w:space="0" w:color="auto"/>
              <w:right w:val="single" w:sz="4" w:space="0" w:color="auto"/>
            </w:tcBorders>
            <w:shd w:val="clear" w:color="000000" w:fill="FFFFFF"/>
            <w:vAlign w:val="center"/>
          </w:tcPr>
          <w:p w14:paraId="37E369D1" w14:textId="77777777" w:rsidR="008A1F94" w:rsidRPr="005C4383" w:rsidRDefault="008A1F94" w:rsidP="008A1F94">
            <w:pPr>
              <w:rPr>
                <w:color w:val="000000"/>
                <w:lang w:eastAsia="lv-LV"/>
              </w:rPr>
            </w:pPr>
            <w:r w:rsidRPr="005C4383">
              <w:rPr>
                <w:color w:val="000000"/>
                <w:sz w:val="22"/>
                <w:szCs w:val="22"/>
                <w:lang w:eastAsia="lv-LV"/>
              </w:rPr>
              <w:t xml:space="preserve">TS_3106.033_v1_Panelis un komutācijas kārba skaitītājam/ </w:t>
            </w:r>
            <w:proofErr w:type="spellStart"/>
            <w:r w:rsidRPr="005C4383">
              <w:rPr>
                <w:color w:val="000000"/>
                <w:sz w:val="22"/>
                <w:szCs w:val="22"/>
                <w:lang w:eastAsia="lv-LV"/>
              </w:rPr>
              <w:t>Panel</w:t>
            </w:r>
            <w:proofErr w:type="spellEnd"/>
            <w:r w:rsidRPr="005C4383">
              <w:rPr>
                <w:color w:val="000000"/>
                <w:sz w:val="22"/>
                <w:szCs w:val="22"/>
                <w:lang w:eastAsia="lv-LV"/>
              </w:rPr>
              <w:t xml:space="preserve"> </w:t>
            </w:r>
            <w:proofErr w:type="spellStart"/>
            <w:r w:rsidRPr="005C4383">
              <w:rPr>
                <w:color w:val="000000"/>
                <w:sz w:val="22"/>
                <w:szCs w:val="22"/>
                <w:lang w:eastAsia="lv-LV"/>
              </w:rPr>
              <w:t>and</w:t>
            </w:r>
            <w:proofErr w:type="spellEnd"/>
            <w:r w:rsidRPr="005C4383">
              <w:rPr>
                <w:color w:val="000000"/>
                <w:sz w:val="22"/>
                <w:szCs w:val="22"/>
                <w:lang w:eastAsia="lv-LV"/>
              </w:rPr>
              <w:t xml:space="preserve"> </w:t>
            </w:r>
            <w:proofErr w:type="spellStart"/>
            <w:r w:rsidRPr="005C4383">
              <w:rPr>
                <w:color w:val="000000"/>
                <w:sz w:val="22"/>
                <w:szCs w:val="22"/>
                <w:lang w:eastAsia="lv-LV"/>
              </w:rPr>
              <w:t>connection</w:t>
            </w:r>
            <w:proofErr w:type="spellEnd"/>
            <w:r w:rsidRPr="005C4383">
              <w:rPr>
                <w:color w:val="000000"/>
                <w:sz w:val="22"/>
                <w:szCs w:val="22"/>
                <w:lang w:eastAsia="lv-LV"/>
              </w:rPr>
              <w:t xml:space="preserve"> </w:t>
            </w:r>
            <w:proofErr w:type="spellStart"/>
            <w:r w:rsidRPr="005C4383">
              <w:rPr>
                <w:color w:val="000000"/>
                <w:sz w:val="22"/>
                <w:szCs w:val="22"/>
                <w:lang w:eastAsia="lv-LV"/>
              </w:rPr>
              <w:t>box</w:t>
            </w:r>
            <w:proofErr w:type="spellEnd"/>
            <w:r w:rsidRPr="005C4383">
              <w:rPr>
                <w:color w:val="000000"/>
                <w:sz w:val="22"/>
                <w:szCs w:val="22"/>
                <w:lang w:eastAsia="lv-LV"/>
              </w:rPr>
              <w:t xml:space="preserve"> </w:t>
            </w:r>
            <w:proofErr w:type="spellStart"/>
            <w:r w:rsidRPr="005C4383">
              <w:rPr>
                <w:color w:val="000000"/>
                <w:sz w:val="22"/>
                <w:szCs w:val="22"/>
                <w:lang w:eastAsia="lv-LV"/>
              </w:rPr>
              <w:t>for</w:t>
            </w:r>
            <w:proofErr w:type="spellEnd"/>
            <w:r w:rsidRPr="005C4383">
              <w:rPr>
                <w:color w:val="000000"/>
                <w:sz w:val="22"/>
                <w:szCs w:val="22"/>
                <w:lang w:eastAsia="lv-LV"/>
              </w:rPr>
              <w:t xml:space="preserve"> </w:t>
            </w:r>
            <w:proofErr w:type="spellStart"/>
            <w:r w:rsidRPr="005C4383">
              <w:rPr>
                <w:color w:val="000000"/>
                <w:sz w:val="22"/>
                <w:szCs w:val="22"/>
                <w:lang w:eastAsia="lv-LV"/>
              </w:rPr>
              <w:t>metering</w:t>
            </w:r>
            <w:proofErr w:type="spellEnd"/>
          </w:p>
        </w:tc>
        <w:tc>
          <w:tcPr>
            <w:tcW w:w="2421" w:type="dxa"/>
            <w:tcBorders>
              <w:top w:val="nil"/>
              <w:left w:val="nil"/>
              <w:bottom w:val="single" w:sz="4" w:space="0" w:color="auto"/>
              <w:right w:val="single" w:sz="4" w:space="0" w:color="auto"/>
            </w:tcBorders>
            <w:shd w:val="clear" w:color="000000" w:fill="FFFFFF"/>
          </w:tcPr>
          <w:p w14:paraId="2A5F4993" w14:textId="77777777" w:rsidR="008A1F94" w:rsidRPr="005C4383" w:rsidRDefault="008A1F94" w:rsidP="008A1F94">
            <w:pPr>
              <w:jc w:val="center"/>
              <w:rPr>
                <w:color w:val="000000"/>
                <w:lang w:eastAsia="lv-LV"/>
              </w:rPr>
            </w:pPr>
            <w:r w:rsidRPr="005C4383">
              <w:rPr>
                <w:color w:val="000000"/>
                <w:sz w:val="22"/>
                <w:szCs w:val="22"/>
                <w:lang w:eastAsia="lv-LV"/>
              </w:rPr>
              <w:t xml:space="preserve">Atbilst/ </w:t>
            </w:r>
            <w:proofErr w:type="spellStart"/>
            <w:r w:rsidRPr="005C4383">
              <w:rPr>
                <w:color w:val="000000"/>
                <w:sz w:val="22"/>
                <w:szCs w:val="22"/>
                <w:lang w:eastAsia="lv-LV"/>
              </w:rPr>
              <w:t>Confirm</w:t>
            </w:r>
            <w:proofErr w:type="spellEnd"/>
          </w:p>
        </w:tc>
        <w:tc>
          <w:tcPr>
            <w:tcW w:w="2039" w:type="dxa"/>
            <w:tcBorders>
              <w:top w:val="nil"/>
              <w:left w:val="nil"/>
              <w:bottom w:val="single" w:sz="4" w:space="0" w:color="auto"/>
              <w:right w:val="single" w:sz="4" w:space="0" w:color="auto"/>
            </w:tcBorders>
            <w:vAlign w:val="center"/>
          </w:tcPr>
          <w:p w14:paraId="24964D4B" w14:textId="77777777" w:rsidR="008A1F94" w:rsidRPr="005C4383" w:rsidRDefault="008A1F94" w:rsidP="008A1F94">
            <w:pPr>
              <w:jc w:val="center"/>
              <w:rPr>
                <w:color w:val="000000"/>
                <w:lang w:eastAsia="lv-LV"/>
              </w:rPr>
            </w:pPr>
          </w:p>
        </w:tc>
        <w:tc>
          <w:tcPr>
            <w:tcW w:w="995" w:type="dxa"/>
            <w:tcBorders>
              <w:top w:val="nil"/>
              <w:left w:val="nil"/>
              <w:bottom w:val="single" w:sz="4" w:space="0" w:color="auto"/>
              <w:right w:val="single" w:sz="4" w:space="0" w:color="auto"/>
            </w:tcBorders>
            <w:vAlign w:val="center"/>
          </w:tcPr>
          <w:p w14:paraId="351FF543" w14:textId="77777777" w:rsidR="008A1F94" w:rsidRPr="005C4383" w:rsidRDefault="008A1F94" w:rsidP="008A1F94">
            <w:pPr>
              <w:jc w:val="center"/>
              <w:rPr>
                <w:color w:val="000000"/>
                <w:lang w:eastAsia="lv-LV"/>
              </w:rPr>
            </w:pPr>
          </w:p>
        </w:tc>
        <w:tc>
          <w:tcPr>
            <w:tcW w:w="1208" w:type="dxa"/>
            <w:tcBorders>
              <w:top w:val="nil"/>
              <w:left w:val="nil"/>
              <w:bottom w:val="single" w:sz="4" w:space="0" w:color="auto"/>
              <w:right w:val="single" w:sz="4" w:space="0" w:color="auto"/>
            </w:tcBorders>
            <w:vAlign w:val="center"/>
          </w:tcPr>
          <w:p w14:paraId="2610DBF7" w14:textId="77777777" w:rsidR="008A1F94" w:rsidRPr="005C4383" w:rsidRDefault="008A1F94" w:rsidP="008A1F94">
            <w:pPr>
              <w:jc w:val="center"/>
              <w:rPr>
                <w:color w:val="000000"/>
                <w:lang w:eastAsia="lv-LV"/>
              </w:rPr>
            </w:pPr>
          </w:p>
        </w:tc>
      </w:tr>
      <w:tr w:rsidR="008A1F94" w:rsidRPr="005C4383" w14:paraId="3A351725" w14:textId="77777777" w:rsidTr="008A1F94">
        <w:trPr>
          <w:cantSplit/>
          <w:jc w:val="center"/>
        </w:trPr>
        <w:tc>
          <w:tcPr>
            <w:tcW w:w="10426" w:type="dxa"/>
            <w:gridSpan w:val="3"/>
            <w:tcBorders>
              <w:top w:val="nil"/>
              <w:left w:val="single" w:sz="4" w:space="0" w:color="auto"/>
              <w:bottom w:val="single" w:sz="4" w:space="0" w:color="auto"/>
              <w:right w:val="single" w:sz="4" w:space="0" w:color="auto"/>
            </w:tcBorders>
            <w:shd w:val="clear" w:color="000000" w:fill="D8D8D8"/>
            <w:vAlign w:val="center"/>
          </w:tcPr>
          <w:p w14:paraId="19C89371" w14:textId="6C1C329C" w:rsidR="008A1F94" w:rsidRPr="005C4383" w:rsidRDefault="008A1F94" w:rsidP="008A1F94">
            <w:pPr>
              <w:pStyle w:val="ListParagraph"/>
              <w:spacing w:after="0" w:line="240" w:lineRule="auto"/>
              <w:ind w:left="0"/>
              <w:rPr>
                <w:rFonts w:cs="Times New Roman"/>
                <w:color w:val="000000"/>
                <w:lang w:eastAsia="lv-LV"/>
              </w:rPr>
            </w:pPr>
            <w:r w:rsidRPr="005C4383">
              <w:rPr>
                <w:rFonts w:cs="Times New Roman"/>
                <w:b/>
                <w:bCs/>
                <w:color w:val="000000"/>
                <w:sz w:val="22"/>
                <w:lang w:eastAsia="lv-LV"/>
              </w:rPr>
              <w:t>Standarti/ Standarts</w:t>
            </w:r>
            <w:r w:rsidR="0002467B" w:rsidRPr="000450F4">
              <w:rPr>
                <w:rStyle w:val="FootnoteReference"/>
                <w:color w:val="000000"/>
                <w:szCs w:val="24"/>
                <w:lang w:eastAsia="lv-LV"/>
              </w:rPr>
              <w:footnoteReference w:id="5"/>
            </w:r>
          </w:p>
        </w:tc>
        <w:tc>
          <w:tcPr>
            <w:tcW w:w="2039" w:type="dxa"/>
            <w:tcBorders>
              <w:top w:val="nil"/>
              <w:left w:val="nil"/>
              <w:bottom w:val="single" w:sz="4" w:space="0" w:color="auto"/>
              <w:right w:val="single" w:sz="4" w:space="0" w:color="auto"/>
            </w:tcBorders>
            <w:shd w:val="clear" w:color="auto" w:fill="D9D9D9" w:themeFill="background1" w:themeFillShade="D9"/>
            <w:vAlign w:val="center"/>
          </w:tcPr>
          <w:p w14:paraId="3ECD1CB5" w14:textId="77777777" w:rsidR="008A1F94" w:rsidRPr="005C4383" w:rsidRDefault="008A1F94" w:rsidP="008A1F94">
            <w:pPr>
              <w:jc w:val="center"/>
              <w:rPr>
                <w:color w:val="000000"/>
                <w:lang w:eastAsia="lv-LV"/>
              </w:rPr>
            </w:pPr>
          </w:p>
        </w:tc>
        <w:tc>
          <w:tcPr>
            <w:tcW w:w="995" w:type="dxa"/>
            <w:tcBorders>
              <w:top w:val="nil"/>
              <w:left w:val="nil"/>
              <w:bottom w:val="single" w:sz="4" w:space="0" w:color="auto"/>
              <w:right w:val="single" w:sz="4" w:space="0" w:color="auto"/>
            </w:tcBorders>
            <w:shd w:val="clear" w:color="auto" w:fill="D9D9D9" w:themeFill="background1" w:themeFillShade="D9"/>
            <w:vAlign w:val="center"/>
          </w:tcPr>
          <w:p w14:paraId="5DD3309B" w14:textId="77777777" w:rsidR="008A1F94" w:rsidRPr="005C4383" w:rsidRDefault="008A1F94" w:rsidP="008A1F94">
            <w:pPr>
              <w:jc w:val="center"/>
              <w:rPr>
                <w:color w:val="000000"/>
                <w:lang w:eastAsia="lv-LV"/>
              </w:rPr>
            </w:pPr>
          </w:p>
        </w:tc>
        <w:tc>
          <w:tcPr>
            <w:tcW w:w="1208" w:type="dxa"/>
            <w:tcBorders>
              <w:top w:val="nil"/>
              <w:left w:val="nil"/>
              <w:bottom w:val="single" w:sz="4" w:space="0" w:color="auto"/>
              <w:right w:val="single" w:sz="4" w:space="0" w:color="auto"/>
            </w:tcBorders>
            <w:shd w:val="clear" w:color="auto" w:fill="D9D9D9" w:themeFill="background1" w:themeFillShade="D9"/>
            <w:vAlign w:val="center"/>
          </w:tcPr>
          <w:p w14:paraId="09FC96E2" w14:textId="77777777" w:rsidR="008A1F94" w:rsidRPr="005C4383" w:rsidRDefault="008A1F94" w:rsidP="008A1F94">
            <w:pPr>
              <w:jc w:val="center"/>
              <w:rPr>
                <w:color w:val="000000"/>
                <w:lang w:eastAsia="lv-LV"/>
              </w:rPr>
            </w:pPr>
          </w:p>
        </w:tc>
      </w:tr>
      <w:tr w:rsidR="008A1F94" w:rsidRPr="005C4383" w14:paraId="1D002612" w14:textId="77777777" w:rsidTr="008A1F94">
        <w:trPr>
          <w:cantSplit/>
          <w:jc w:val="center"/>
        </w:trPr>
        <w:tc>
          <w:tcPr>
            <w:tcW w:w="850" w:type="dxa"/>
            <w:tcBorders>
              <w:top w:val="nil"/>
              <w:left w:val="single" w:sz="4" w:space="0" w:color="auto"/>
              <w:bottom w:val="single" w:sz="4" w:space="0" w:color="auto"/>
              <w:right w:val="single" w:sz="4" w:space="0" w:color="auto"/>
            </w:tcBorders>
            <w:shd w:val="clear" w:color="000000" w:fill="FFFFFF"/>
            <w:vAlign w:val="center"/>
          </w:tcPr>
          <w:p w14:paraId="21C5C561" w14:textId="77777777" w:rsidR="008A1F94" w:rsidRPr="005C4383" w:rsidRDefault="008A1F94" w:rsidP="008A1F94">
            <w:pPr>
              <w:pStyle w:val="ListParagraph"/>
              <w:numPr>
                <w:ilvl w:val="0"/>
                <w:numId w:val="6"/>
              </w:numPr>
              <w:spacing w:after="0" w:line="240" w:lineRule="auto"/>
              <w:rPr>
                <w:rFonts w:cs="Times New Roman"/>
                <w:color w:val="000000"/>
                <w:lang w:eastAsia="lv-LV"/>
              </w:rPr>
            </w:pPr>
          </w:p>
        </w:tc>
        <w:tc>
          <w:tcPr>
            <w:tcW w:w="7155" w:type="dxa"/>
            <w:tcBorders>
              <w:top w:val="nil"/>
              <w:left w:val="single" w:sz="4" w:space="0" w:color="auto"/>
              <w:bottom w:val="single" w:sz="4" w:space="0" w:color="auto"/>
              <w:right w:val="single" w:sz="4" w:space="0" w:color="auto"/>
            </w:tcBorders>
            <w:shd w:val="clear" w:color="000000" w:fill="FFFFFF"/>
            <w:vAlign w:val="center"/>
          </w:tcPr>
          <w:p w14:paraId="3B31D309" w14:textId="5C498683" w:rsidR="008A1F94" w:rsidRPr="005C4383" w:rsidRDefault="008A1F94" w:rsidP="008A1F94">
            <w:pPr>
              <w:rPr>
                <w:color w:val="000000"/>
                <w:lang w:eastAsia="lv-LV"/>
              </w:rPr>
            </w:pPr>
            <w:r w:rsidRPr="005C4383">
              <w:rPr>
                <w:color w:val="000000"/>
                <w:sz w:val="22"/>
                <w:szCs w:val="22"/>
                <w:lang w:eastAsia="lv-LV"/>
              </w:rPr>
              <w:t>EN 62271-202</w:t>
            </w:r>
            <w:r w:rsidR="0002467B">
              <w:rPr>
                <w:color w:val="000000"/>
                <w:sz w:val="22"/>
                <w:szCs w:val="22"/>
                <w:lang w:eastAsia="lv-LV"/>
              </w:rPr>
              <w:t xml:space="preserve"> </w:t>
            </w:r>
            <w:r w:rsidR="0002467B">
              <w:rPr>
                <w:color w:val="000000"/>
                <w:lang w:eastAsia="lv-LV"/>
              </w:rPr>
              <w:t>vai ekvivalents/</w:t>
            </w:r>
            <w:r w:rsidR="0002467B">
              <w:rPr>
                <w:rFonts w:eastAsia="Calibri"/>
                <w:bCs/>
                <w:lang w:val="en-GB"/>
              </w:rPr>
              <w:t xml:space="preserve"> </w:t>
            </w:r>
            <w:r w:rsidR="0002467B" w:rsidRPr="009A5436">
              <w:rPr>
                <w:color w:val="000000"/>
                <w:lang w:val="en-GB" w:eastAsia="lv-LV"/>
              </w:rPr>
              <w:t xml:space="preserve">or </w:t>
            </w:r>
            <w:r w:rsidR="0002467B" w:rsidRPr="009A5436">
              <w:rPr>
                <w:rStyle w:val="y2iqfc"/>
                <w:color w:val="202124"/>
                <w:lang w:val="en"/>
              </w:rPr>
              <w:t>equivalent</w:t>
            </w:r>
          </w:p>
        </w:tc>
        <w:tc>
          <w:tcPr>
            <w:tcW w:w="2421" w:type="dxa"/>
            <w:tcBorders>
              <w:top w:val="nil"/>
              <w:left w:val="nil"/>
              <w:bottom w:val="single" w:sz="4" w:space="0" w:color="auto"/>
              <w:right w:val="single" w:sz="4" w:space="0" w:color="auto"/>
            </w:tcBorders>
            <w:shd w:val="clear" w:color="000000" w:fill="FFFFFF"/>
            <w:vAlign w:val="center"/>
          </w:tcPr>
          <w:p w14:paraId="0179CDF9" w14:textId="77777777" w:rsidR="008A1F94" w:rsidRPr="005C4383" w:rsidRDefault="008A1F94" w:rsidP="008A1F94">
            <w:pPr>
              <w:jc w:val="center"/>
              <w:rPr>
                <w:color w:val="000000"/>
                <w:lang w:eastAsia="lv-LV"/>
              </w:rPr>
            </w:pPr>
            <w:r w:rsidRPr="005C4383">
              <w:rPr>
                <w:color w:val="000000"/>
                <w:sz w:val="22"/>
                <w:szCs w:val="22"/>
                <w:lang w:eastAsia="lv-LV"/>
              </w:rPr>
              <w:t xml:space="preserve">Atbilst/ </w:t>
            </w:r>
            <w:proofErr w:type="spellStart"/>
            <w:r w:rsidRPr="005C4383">
              <w:rPr>
                <w:color w:val="000000"/>
                <w:sz w:val="22"/>
                <w:szCs w:val="22"/>
                <w:lang w:eastAsia="lv-LV"/>
              </w:rPr>
              <w:t>Confirm</w:t>
            </w:r>
            <w:proofErr w:type="spellEnd"/>
          </w:p>
        </w:tc>
        <w:tc>
          <w:tcPr>
            <w:tcW w:w="2039" w:type="dxa"/>
            <w:tcBorders>
              <w:top w:val="nil"/>
              <w:left w:val="nil"/>
              <w:bottom w:val="single" w:sz="4" w:space="0" w:color="auto"/>
              <w:right w:val="single" w:sz="4" w:space="0" w:color="auto"/>
            </w:tcBorders>
            <w:vAlign w:val="center"/>
          </w:tcPr>
          <w:p w14:paraId="38DF8ACC" w14:textId="77777777" w:rsidR="008A1F94" w:rsidRPr="005C4383" w:rsidRDefault="008A1F94" w:rsidP="008A1F94">
            <w:pPr>
              <w:jc w:val="center"/>
              <w:rPr>
                <w:color w:val="000000"/>
                <w:lang w:eastAsia="lv-LV"/>
              </w:rPr>
            </w:pPr>
          </w:p>
        </w:tc>
        <w:tc>
          <w:tcPr>
            <w:tcW w:w="995" w:type="dxa"/>
            <w:tcBorders>
              <w:top w:val="nil"/>
              <w:left w:val="nil"/>
              <w:bottom w:val="single" w:sz="4" w:space="0" w:color="auto"/>
              <w:right w:val="single" w:sz="4" w:space="0" w:color="auto"/>
            </w:tcBorders>
            <w:vAlign w:val="center"/>
          </w:tcPr>
          <w:p w14:paraId="72DC7692" w14:textId="77777777" w:rsidR="008A1F94" w:rsidRPr="005C4383" w:rsidRDefault="008A1F94" w:rsidP="008A1F94">
            <w:pPr>
              <w:jc w:val="center"/>
              <w:rPr>
                <w:color w:val="000000"/>
                <w:lang w:eastAsia="lv-LV"/>
              </w:rPr>
            </w:pPr>
          </w:p>
        </w:tc>
        <w:tc>
          <w:tcPr>
            <w:tcW w:w="1208" w:type="dxa"/>
            <w:tcBorders>
              <w:top w:val="nil"/>
              <w:left w:val="nil"/>
              <w:bottom w:val="single" w:sz="4" w:space="0" w:color="auto"/>
              <w:right w:val="single" w:sz="4" w:space="0" w:color="auto"/>
            </w:tcBorders>
            <w:vAlign w:val="center"/>
          </w:tcPr>
          <w:p w14:paraId="0EBDA8C4" w14:textId="77777777" w:rsidR="008A1F94" w:rsidRPr="005C4383" w:rsidRDefault="008A1F94" w:rsidP="008A1F94">
            <w:pPr>
              <w:jc w:val="center"/>
              <w:rPr>
                <w:color w:val="000000"/>
                <w:lang w:eastAsia="lv-LV"/>
              </w:rPr>
            </w:pPr>
          </w:p>
        </w:tc>
      </w:tr>
      <w:tr w:rsidR="008A1F94" w:rsidRPr="005C4383" w14:paraId="1144CD21" w14:textId="77777777" w:rsidTr="008A1F94">
        <w:trPr>
          <w:cantSplit/>
          <w:jc w:val="center"/>
        </w:trPr>
        <w:tc>
          <w:tcPr>
            <w:tcW w:w="850" w:type="dxa"/>
            <w:tcBorders>
              <w:top w:val="nil"/>
              <w:left w:val="single" w:sz="4" w:space="0" w:color="auto"/>
              <w:bottom w:val="single" w:sz="4" w:space="0" w:color="auto"/>
              <w:right w:val="single" w:sz="4" w:space="0" w:color="auto"/>
            </w:tcBorders>
            <w:shd w:val="clear" w:color="000000" w:fill="FFFFFF"/>
            <w:vAlign w:val="center"/>
          </w:tcPr>
          <w:p w14:paraId="29C1433A" w14:textId="77777777" w:rsidR="008A1F94" w:rsidRPr="005C4383" w:rsidRDefault="008A1F94" w:rsidP="008A1F94">
            <w:pPr>
              <w:pStyle w:val="ListParagraph"/>
              <w:numPr>
                <w:ilvl w:val="0"/>
                <w:numId w:val="6"/>
              </w:numPr>
              <w:spacing w:after="0" w:line="240" w:lineRule="auto"/>
              <w:rPr>
                <w:rFonts w:cs="Times New Roman"/>
                <w:color w:val="000000"/>
                <w:lang w:eastAsia="lv-LV"/>
              </w:rPr>
            </w:pPr>
          </w:p>
        </w:tc>
        <w:tc>
          <w:tcPr>
            <w:tcW w:w="7155" w:type="dxa"/>
            <w:tcBorders>
              <w:top w:val="nil"/>
              <w:left w:val="single" w:sz="4" w:space="0" w:color="auto"/>
              <w:bottom w:val="single" w:sz="4" w:space="0" w:color="auto"/>
              <w:right w:val="single" w:sz="4" w:space="0" w:color="auto"/>
            </w:tcBorders>
            <w:shd w:val="clear" w:color="000000" w:fill="FFFFFF"/>
            <w:vAlign w:val="center"/>
          </w:tcPr>
          <w:p w14:paraId="763CD4DE" w14:textId="77777777" w:rsidR="008A1F94" w:rsidRPr="005C4383" w:rsidRDefault="008A1F94" w:rsidP="008A1F94">
            <w:pPr>
              <w:rPr>
                <w:lang w:val="en-US"/>
              </w:rPr>
            </w:pPr>
            <w:proofErr w:type="spellStart"/>
            <w:r w:rsidRPr="005C4383">
              <w:rPr>
                <w:sz w:val="22"/>
                <w:szCs w:val="22"/>
                <w:lang w:val="en-US"/>
              </w:rPr>
              <w:t>Rūpnīcas</w:t>
            </w:r>
            <w:proofErr w:type="spellEnd"/>
            <w:r w:rsidRPr="005C4383">
              <w:rPr>
                <w:sz w:val="22"/>
                <w:szCs w:val="22"/>
                <w:lang w:val="en-US"/>
              </w:rPr>
              <w:t xml:space="preserve"> </w:t>
            </w:r>
            <w:proofErr w:type="spellStart"/>
            <w:r w:rsidRPr="005C4383">
              <w:rPr>
                <w:sz w:val="22"/>
                <w:szCs w:val="22"/>
                <w:lang w:val="en-US"/>
              </w:rPr>
              <w:t>kvalitātes</w:t>
            </w:r>
            <w:proofErr w:type="spellEnd"/>
            <w:r w:rsidRPr="005C4383">
              <w:rPr>
                <w:sz w:val="22"/>
                <w:szCs w:val="22"/>
                <w:lang w:val="en-US"/>
              </w:rPr>
              <w:t xml:space="preserve"> un </w:t>
            </w:r>
            <w:proofErr w:type="spellStart"/>
            <w:r w:rsidRPr="005C4383">
              <w:rPr>
                <w:sz w:val="22"/>
                <w:szCs w:val="22"/>
                <w:lang w:val="en-US"/>
              </w:rPr>
              <w:t>vadības</w:t>
            </w:r>
            <w:proofErr w:type="spellEnd"/>
            <w:r w:rsidRPr="005C4383">
              <w:rPr>
                <w:sz w:val="22"/>
                <w:szCs w:val="22"/>
                <w:lang w:val="en-US"/>
              </w:rPr>
              <w:t xml:space="preserve"> </w:t>
            </w:r>
            <w:proofErr w:type="spellStart"/>
            <w:r w:rsidRPr="005C4383">
              <w:rPr>
                <w:sz w:val="22"/>
                <w:szCs w:val="22"/>
                <w:lang w:val="en-US"/>
              </w:rPr>
              <w:t>standarts</w:t>
            </w:r>
            <w:proofErr w:type="spellEnd"/>
            <w:r w:rsidRPr="005C4383">
              <w:rPr>
                <w:sz w:val="22"/>
                <w:szCs w:val="22"/>
                <w:lang w:val="en-US"/>
              </w:rPr>
              <w:t>/</w:t>
            </w:r>
          </w:p>
          <w:p w14:paraId="27BFB365" w14:textId="77777777" w:rsidR="0002467B" w:rsidRDefault="008A1F94" w:rsidP="008A1F94">
            <w:pPr>
              <w:rPr>
                <w:sz w:val="22"/>
                <w:szCs w:val="22"/>
                <w:lang w:val="en-US"/>
              </w:rPr>
            </w:pPr>
            <w:r w:rsidRPr="005C4383">
              <w:rPr>
                <w:sz w:val="22"/>
                <w:szCs w:val="22"/>
                <w:lang w:val="en-US"/>
              </w:rPr>
              <w:t xml:space="preserve">Factory quality and management </w:t>
            </w:r>
            <w:proofErr w:type="spellStart"/>
            <w:r w:rsidRPr="005C4383">
              <w:rPr>
                <w:sz w:val="22"/>
                <w:szCs w:val="22"/>
                <w:lang w:val="en-US"/>
              </w:rPr>
              <w:t>standart</w:t>
            </w:r>
            <w:proofErr w:type="spellEnd"/>
            <w:r w:rsidRPr="005C4383">
              <w:rPr>
                <w:sz w:val="22"/>
                <w:szCs w:val="22"/>
                <w:lang w:val="en-US"/>
              </w:rPr>
              <w:t xml:space="preserve">, </w:t>
            </w:r>
          </w:p>
          <w:p w14:paraId="16BF4FD2" w14:textId="47447169" w:rsidR="008A1F94" w:rsidRPr="005C4383" w:rsidRDefault="008A1F94" w:rsidP="008A1F94">
            <w:pPr>
              <w:rPr>
                <w:lang w:val="en-US"/>
              </w:rPr>
            </w:pPr>
            <w:r w:rsidRPr="005C4383">
              <w:rPr>
                <w:sz w:val="22"/>
                <w:szCs w:val="22"/>
                <w:lang w:val="en-US"/>
              </w:rPr>
              <w:t>ISO 9001</w:t>
            </w:r>
            <w:r w:rsidR="0002467B">
              <w:rPr>
                <w:color w:val="000000"/>
                <w:lang w:eastAsia="lv-LV"/>
              </w:rPr>
              <w:t xml:space="preserve"> vai ekvivalents/</w:t>
            </w:r>
            <w:r w:rsidR="0002467B">
              <w:rPr>
                <w:rFonts w:eastAsia="Calibri"/>
                <w:bCs/>
                <w:lang w:val="en-GB"/>
              </w:rPr>
              <w:t xml:space="preserve"> </w:t>
            </w:r>
            <w:r w:rsidR="0002467B" w:rsidRPr="009A5436">
              <w:rPr>
                <w:color w:val="000000"/>
                <w:lang w:val="en-GB" w:eastAsia="lv-LV"/>
              </w:rPr>
              <w:t xml:space="preserve">or </w:t>
            </w:r>
            <w:r w:rsidR="0002467B" w:rsidRPr="009A5436">
              <w:rPr>
                <w:rStyle w:val="y2iqfc"/>
                <w:color w:val="202124"/>
                <w:lang w:val="en"/>
              </w:rPr>
              <w:t>equivalent</w:t>
            </w:r>
          </w:p>
        </w:tc>
        <w:tc>
          <w:tcPr>
            <w:tcW w:w="2421" w:type="dxa"/>
            <w:tcBorders>
              <w:top w:val="nil"/>
              <w:left w:val="nil"/>
              <w:bottom w:val="single" w:sz="4" w:space="0" w:color="auto"/>
              <w:right w:val="single" w:sz="4" w:space="0" w:color="auto"/>
            </w:tcBorders>
            <w:shd w:val="clear" w:color="000000" w:fill="FFFFFF"/>
            <w:vAlign w:val="center"/>
          </w:tcPr>
          <w:p w14:paraId="4465F8D7" w14:textId="77777777" w:rsidR="008A1F94" w:rsidRPr="005C4383" w:rsidRDefault="008A1F94" w:rsidP="008A1F94">
            <w:pPr>
              <w:jc w:val="center"/>
              <w:rPr>
                <w:color w:val="000000"/>
                <w:lang w:eastAsia="lv-LV"/>
              </w:rPr>
            </w:pPr>
            <w:r w:rsidRPr="005C4383">
              <w:rPr>
                <w:color w:val="000000"/>
                <w:sz w:val="22"/>
                <w:szCs w:val="22"/>
                <w:lang w:eastAsia="lv-LV"/>
              </w:rPr>
              <w:t xml:space="preserve">Atbilst/ </w:t>
            </w:r>
            <w:proofErr w:type="spellStart"/>
            <w:r w:rsidRPr="005C4383">
              <w:rPr>
                <w:color w:val="000000"/>
                <w:sz w:val="22"/>
                <w:szCs w:val="22"/>
                <w:lang w:eastAsia="lv-LV"/>
              </w:rPr>
              <w:t>Confirm</w:t>
            </w:r>
            <w:proofErr w:type="spellEnd"/>
          </w:p>
        </w:tc>
        <w:tc>
          <w:tcPr>
            <w:tcW w:w="2039" w:type="dxa"/>
            <w:tcBorders>
              <w:top w:val="nil"/>
              <w:left w:val="nil"/>
              <w:bottom w:val="single" w:sz="4" w:space="0" w:color="auto"/>
              <w:right w:val="single" w:sz="4" w:space="0" w:color="auto"/>
            </w:tcBorders>
            <w:vAlign w:val="center"/>
          </w:tcPr>
          <w:p w14:paraId="170829DF" w14:textId="77777777" w:rsidR="008A1F94" w:rsidRPr="005C4383" w:rsidRDefault="008A1F94" w:rsidP="008A1F94">
            <w:pPr>
              <w:jc w:val="center"/>
              <w:rPr>
                <w:color w:val="000000"/>
                <w:lang w:eastAsia="lv-LV"/>
              </w:rPr>
            </w:pPr>
          </w:p>
        </w:tc>
        <w:tc>
          <w:tcPr>
            <w:tcW w:w="995" w:type="dxa"/>
            <w:tcBorders>
              <w:top w:val="nil"/>
              <w:left w:val="nil"/>
              <w:bottom w:val="single" w:sz="4" w:space="0" w:color="auto"/>
              <w:right w:val="single" w:sz="4" w:space="0" w:color="auto"/>
            </w:tcBorders>
            <w:vAlign w:val="center"/>
          </w:tcPr>
          <w:p w14:paraId="2F3B1AB7" w14:textId="77777777" w:rsidR="008A1F94" w:rsidRPr="005C4383" w:rsidRDefault="008A1F94" w:rsidP="008A1F94">
            <w:pPr>
              <w:jc w:val="center"/>
              <w:rPr>
                <w:color w:val="000000"/>
                <w:lang w:eastAsia="lv-LV"/>
              </w:rPr>
            </w:pPr>
          </w:p>
        </w:tc>
        <w:tc>
          <w:tcPr>
            <w:tcW w:w="1208" w:type="dxa"/>
            <w:tcBorders>
              <w:top w:val="nil"/>
              <w:left w:val="nil"/>
              <w:bottom w:val="single" w:sz="4" w:space="0" w:color="auto"/>
              <w:right w:val="single" w:sz="4" w:space="0" w:color="auto"/>
            </w:tcBorders>
            <w:vAlign w:val="center"/>
          </w:tcPr>
          <w:p w14:paraId="097CBBFF" w14:textId="77777777" w:rsidR="008A1F94" w:rsidRPr="005C4383" w:rsidRDefault="008A1F94" w:rsidP="008A1F94">
            <w:pPr>
              <w:jc w:val="center"/>
              <w:rPr>
                <w:color w:val="000000"/>
                <w:lang w:eastAsia="lv-LV"/>
              </w:rPr>
            </w:pPr>
          </w:p>
        </w:tc>
      </w:tr>
      <w:tr w:rsidR="008A1F94" w:rsidRPr="005C4383" w14:paraId="18566FD3" w14:textId="77777777" w:rsidTr="008A1F94">
        <w:trPr>
          <w:cantSplit/>
          <w:jc w:val="center"/>
        </w:trPr>
        <w:tc>
          <w:tcPr>
            <w:tcW w:w="10426"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177E13E7" w14:textId="77777777" w:rsidR="008A1F94" w:rsidRPr="005C4383" w:rsidRDefault="008A1F94" w:rsidP="008A1F94">
            <w:pPr>
              <w:pStyle w:val="ListParagraph"/>
              <w:spacing w:after="0" w:line="240" w:lineRule="auto"/>
              <w:ind w:left="0"/>
              <w:rPr>
                <w:rFonts w:cs="Times New Roman"/>
                <w:b/>
                <w:bCs/>
                <w:color w:val="000000"/>
                <w:lang w:eastAsia="lv-LV"/>
              </w:rPr>
            </w:pPr>
            <w:r w:rsidRPr="005C4383">
              <w:rPr>
                <w:rFonts w:cs="Times New Roman"/>
                <w:b/>
                <w:bCs/>
                <w:color w:val="000000"/>
                <w:sz w:val="22"/>
                <w:lang w:eastAsia="lv-LV"/>
              </w:rPr>
              <w:t>Dokumentācija/ Documentation</w:t>
            </w:r>
          </w:p>
        </w:tc>
        <w:tc>
          <w:tcPr>
            <w:tcW w:w="2039" w:type="dxa"/>
            <w:tcBorders>
              <w:top w:val="nil"/>
              <w:left w:val="nil"/>
              <w:bottom w:val="single" w:sz="4" w:space="0" w:color="auto"/>
              <w:right w:val="single" w:sz="4" w:space="0" w:color="auto"/>
            </w:tcBorders>
            <w:shd w:val="clear" w:color="auto" w:fill="D9D9D9" w:themeFill="background1" w:themeFillShade="D9"/>
            <w:vAlign w:val="center"/>
          </w:tcPr>
          <w:p w14:paraId="5ACE3F23" w14:textId="77777777" w:rsidR="008A1F94" w:rsidRPr="005C4383" w:rsidRDefault="008A1F94" w:rsidP="008A1F94">
            <w:pPr>
              <w:jc w:val="center"/>
              <w:rPr>
                <w:b/>
                <w:bCs/>
                <w:color w:val="000000"/>
                <w:lang w:eastAsia="lv-LV"/>
              </w:rPr>
            </w:pPr>
          </w:p>
        </w:tc>
        <w:tc>
          <w:tcPr>
            <w:tcW w:w="995" w:type="dxa"/>
            <w:tcBorders>
              <w:top w:val="nil"/>
              <w:left w:val="nil"/>
              <w:bottom w:val="single" w:sz="4" w:space="0" w:color="auto"/>
              <w:right w:val="single" w:sz="4" w:space="0" w:color="auto"/>
            </w:tcBorders>
            <w:shd w:val="clear" w:color="auto" w:fill="D9D9D9" w:themeFill="background1" w:themeFillShade="D9"/>
            <w:vAlign w:val="center"/>
          </w:tcPr>
          <w:p w14:paraId="355900BA" w14:textId="77777777" w:rsidR="008A1F94" w:rsidRPr="005C4383" w:rsidRDefault="008A1F94" w:rsidP="008A1F94">
            <w:pPr>
              <w:jc w:val="center"/>
              <w:rPr>
                <w:b/>
                <w:bCs/>
                <w:color w:val="000000"/>
                <w:lang w:eastAsia="lv-LV"/>
              </w:rPr>
            </w:pPr>
          </w:p>
        </w:tc>
        <w:tc>
          <w:tcPr>
            <w:tcW w:w="1208" w:type="dxa"/>
            <w:tcBorders>
              <w:top w:val="nil"/>
              <w:left w:val="nil"/>
              <w:bottom w:val="single" w:sz="4" w:space="0" w:color="auto"/>
              <w:right w:val="single" w:sz="4" w:space="0" w:color="auto"/>
            </w:tcBorders>
            <w:shd w:val="clear" w:color="auto" w:fill="D9D9D9" w:themeFill="background1" w:themeFillShade="D9"/>
            <w:vAlign w:val="center"/>
          </w:tcPr>
          <w:p w14:paraId="327D9F56" w14:textId="77777777" w:rsidR="008A1F94" w:rsidRPr="005C4383" w:rsidRDefault="008A1F94" w:rsidP="008A1F94">
            <w:pPr>
              <w:jc w:val="center"/>
              <w:rPr>
                <w:b/>
                <w:bCs/>
                <w:color w:val="000000"/>
                <w:lang w:eastAsia="lv-LV"/>
              </w:rPr>
            </w:pPr>
          </w:p>
        </w:tc>
      </w:tr>
      <w:tr w:rsidR="008A1F94" w:rsidRPr="005C4383" w14:paraId="3C45678A" w14:textId="77777777" w:rsidTr="008A1F94">
        <w:trPr>
          <w:cantSplit/>
          <w:jc w:val="center"/>
        </w:trPr>
        <w:tc>
          <w:tcPr>
            <w:tcW w:w="850" w:type="dxa"/>
            <w:tcBorders>
              <w:top w:val="nil"/>
              <w:left w:val="single" w:sz="4" w:space="0" w:color="auto"/>
              <w:bottom w:val="single" w:sz="4" w:space="0" w:color="auto"/>
              <w:right w:val="single" w:sz="4" w:space="0" w:color="auto"/>
            </w:tcBorders>
            <w:vAlign w:val="center"/>
          </w:tcPr>
          <w:p w14:paraId="470CB35D" w14:textId="77777777" w:rsidR="008A1F94" w:rsidRPr="005C4383" w:rsidRDefault="008A1F94" w:rsidP="008A1F94">
            <w:pPr>
              <w:pStyle w:val="ListParagraph"/>
              <w:numPr>
                <w:ilvl w:val="0"/>
                <w:numId w:val="6"/>
              </w:numPr>
              <w:spacing w:after="0" w:line="240" w:lineRule="auto"/>
              <w:rPr>
                <w:rFonts w:cs="Times New Roman"/>
                <w:bCs/>
                <w:color w:val="000000"/>
                <w:lang w:eastAsia="lv-LV"/>
              </w:rPr>
            </w:pPr>
          </w:p>
        </w:tc>
        <w:tc>
          <w:tcPr>
            <w:tcW w:w="7155" w:type="dxa"/>
            <w:tcBorders>
              <w:top w:val="nil"/>
              <w:left w:val="single" w:sz="4" w:space="0" w:color="auto"/>
              <w:bottom w:val="single" w:sz="4" w:space="0" w:color="auto"/>
              <w:right w:val="single" w:sz="4" w:space="0" w:color="auto"/>
            </w:tcBorders>
            <w:vAlign w:val="center"/>
          </w:tcPr>
          <w:p w14:paraId="4D49DC16" w14:textId="77777777" w:rsidR="008A1F94" w:rsidRPr="005C4383" w:rsidRDefault="008A1F94" w:rsidP="008A1F94">
            <w:pPr>
              <w:rPr>
                <w:color w:val="000000"/>
                <w:lang w:val="en-GB" w:eastAsia="lv-LV"/>
              </w:rPr>
            </w:pPr>
            <w:proofErr w:type="spellStart"/>
            <w:r w:rsidRPr="005C4383">
              <w:rPr>
                <w:color w:val="000000"/>
                <w:sz w:val="22"/>
                <w:szCs w:val="22"/>
                <w:lang w:val="en-GB" w:eastAsia="lv-LV"/>
              </w:rPr>
              <w:t>Ir</w:t>
            </w:r>
            <w:proofErr w:type="spellEnd"/>
            <w:r w:rsidRPr="005C4383">
              <w:rPr>
                <w:color w:val="000000"/>
                <w:sz w:val="22"/>
                <w:szCs w:val="22"/>
                <w:lang w:val="en-GB" w:eastAsia="lv-LV"/>
              </w:rPr>
              <w:t xml:space="preserve"> </w:t>
            </w:r>
            <w:proofErr w:type="spellStart"/>
            <w:r w:rsidRPr="005C4383">
              <w:rPr>
                <w:color w:val="000000"/>
                <w:sz w:val="22"/>
                <w:szCs w:val="22"/>
                <w:lang w:val="en-GB" w:eastAsia="lv-LV"/>
              </w:rPr>
              <w:t>iesniegts</w:t>
            </w:r>
            <w:proofErr w:type="spellEnd"/>
            <w:r w:rsidRPr="005C4383">
              <w:rPr>
                <w:color w:val="000000"/>
                <w:sz w:val="22"/>
                <w:szCs w:val="22"/>
                <w:lang w:val="en-GB" w:eastAsia="lv-LV"/>
              </w:rPr>
              <w:t xml:space="preserve"> preces </w:t>
            </w:r>
            <w:proofErr w:type="spellStart"/>
            <w:r w:rsidRPr="005C4383">
              <w:rPr>
                <w:color w:val="000000"/>
                <w:sz w:val="22"/>
                <w:szCs w:val="22"/>
                <w:lang w:val="en-GB" w:eastAsia="lv-LV"/>
              </w:rPr>
              <w:t>attēls</w:t>
            </w:r>
            <w:proofErr w:type="spellEnd"/>
            <w:r w:rsidRPr="005C4383">
              <w:rPr>
                <w:color w:val="000000"/>
                <w:sz w:val="22"/>
                <w:szCs w:val="22"/>
                <w:lang w:val="en-GB" w:eastAsia="lv-LV"/>
              </w:rPr>
              <w:t xml:space="preserve">, </w:t>
            </w:r>
            <w:proofErr w:type="spellStart"/>
            <w:r w:rsidRPr="005C4383">
              <w:rPr>
                <w:color w:val="000000"/>
                <w:sz w:val="22"/>
                <w:szCs w:val="22"/>
                <w:lang w:val="en-GB" w:eastAsia="lv-LV"/>
              </w:rPr>
              <w:t>kurš</w:t>
            </w:r>
            <w:proofErr w:type="spellEnd"/>
            <w:r w:rsidRPr="005C4383">
              <w:rPr>
                <w:color w:val="000000"/>
                <w:sz w:val="22"/>
                <w:szCs w:val="22"/>
                <w:lang w:val="en-GB" w:eastAsia="lv-LV"/>
              </w:rPr>
              <w:t xml:space="preserve"> </w:t>
            </w:r>
            <w:proofErr w:type="spellStart"/>
            <w:r w:rsidRPr="005C4383">
              <w:rPr>
                <w:color w:val="000000"/>
                <w:sz w:val="22"/>
                <w:szCs w:val="22"/>
                <w:lang w:val="en-GB" w:eastAsia="lv-LV"/>
              </w:rPr>
              <w:t>atbilst</w:t>
            </w:r>
            <w:proofErr w:type="spellEnd"/>
            <w:r w:rsidRPr="005C4383">
              <w:rPr>
                <w:color w:val="000000"/>
                <w:sz w:val="22"/>
                <w:szCs w:val="22"/>
                <w:lang w:val="en-GB" w:eastAsia="lv-LV"/>
              </w:rPr>
              <w:t xml:space="preserve"> </w:t>
            </w:r>
            <w:proofErr w:type="spellStart"/>
            <w:r w:rsidRPr="005C4383">
              <w:rPr>
                <w:color w:val="000000"/>
                <w:sz w:val="22"/>
                <w:szCs w:val="22"/>
                <w:lang w:val="en-GB" w:eastAsia="lv-LV"/>
              </w:rPr>
              <w:t>sekojošām</w:t>
            </w:r>
            <w:proofErr w:type="spellEnd"/>
            <w:r w:rsidRPr="005C4383">
              <w:rPr>
                <w:color w:val="000000"/>
                <w:sz w:val="22"/>
                <w:szCs w:val="22"/>
                <w:lang w:val="en-GB" w:eastAsia="lv-LV"/>
              </w:rPr>
              <w:t xml:space="preserve"> </w:t>
            </w:r>
            <w:proofErr w:type="spellStart"/>
            <w:r w:rsidRPr="005C4383">
              <w:rPr>
                <w:color w:val="000000"/>
                <w:sz w:val="22"/>
                <w:szCs w:val="22"/>
                <w:lang w:val="en-GB" w:eastAsia="lv-LV"/>
              </w:rPr>
              <w:t>prasībām</w:t>
            </w:r>
            <w:proofErr w:type="spellEnd"/>
            <w:r w:rsidRPr="005C4383">
              <w:rPr>
                <w:color w:val="000000"/>
                <w:sz w:val="22"/>
                <w:szCs w:val="22"/>
                <w:lang w:val="en-GB" w:eastAsia="lv-LV"/>
              </w:rPr>
              <w:t>:/An image of the product that meets the following requirements has been submitted:</w:t>
            </w:r>
          </w:p>
          <w:p w14:paraId="258D2803" w14:textId="77777777" w:rsidR="008A1F94" w:rsidRPr="005C4383" w:rsidRDefault="008A1F94" w:rsidP="008A1F94">
            <w:pPr>
              <w:pStyle w:val="ListParagraph"/>
              <w:numPr>
                <w:ilvl w:val="0"/>
                <w:numId w:val="3"/>
              </w:numPr>
              <w:spacing w:after="0" w:line="240" w:lineRule="auto"/>
              <w:rPr>
                <w:rFonts w:cs="Times New Roman"/>
                <w:color w:val="000000"/>
                <w:lang w:val="en-GB" w:eastAsia="lv-LV"/>
              </w:rPr>
            </w:pPr>
            <w:r w:rsidRPr="005C4383">
              <w:rPr>
                <w:rFonts w:cs="Times New Roman"/>
                <w:color w:val="000000"/>
                <w:sz w:val="22"/>
                <w:lang w:val="en-GB" w:eastAsia="lv-LV"/>
              </w:rPr>
              <w:t>".jpg" vai “.jpeg” formātā;/ .jpg or .jpeg format</w:t>
            </w:r>
          </w:p>
          <w:p w14:paraId="3344C3C5" w14:textId="77777777" w:rsidR="008A1F94" w:rsidRPr="005C4383" w:rsidRDefault="008A1F94" w:rsidP="008A1F94">
            <w:pPr>
              <w:pStyle w:val="ListParagraph"/>
              <w:numPr>
                <w:ilvl w:val="0"/>
                <w:numId w:val="3"/>
              </w:numPr>
              <w:spacing w:after="0" w:line="240" w:lineRule="auto"/>
              <w:rPr>
                <w:rFonts w:cs="Times New Roman"/>
                <w:color w:val="000000"/>
                <w:lang w:val="en-GB" w:eastAsia="lv-LV"/>
              </w:rPr>
            </w:pPr>
            <w:r w:rsidRPr="005C4383">
              <w:rPr>
                <w:rFonts w:cs="Times New Roman"/>
                <w:color w:val="000000"/>
                <w:sz w:val="22"/>
                <w:lang w:val="en-GB" w:eastAsia="lv-LV"/>
              </w:rPr>
              <w:t>izšķiršanas spēja ne mazāka par 2Mpix;/ resolution of at least 2Mpix;</w:t>
            </w:r>
          </w:p>
          <w:p w14:paraId="70173DBF" w14:textId="77777777" w:rsidR="008A1F94" w:rsidRPr="005C4383" w:rsidRDefault="008A1F94" w:rsidP="008A1F94">
            <w:pPr>
              <w:pStyle w:val="ListParagraph"/>
              <w:numPr>
                <w:ilvl w:val="0"/>
                <w:numId w:val="3"/>
              </w:numPr>
              <w:spacing w:after="0" w:line="240" w:lineRule="auto"/>
              <w:rPr>
                <w:rFonts w:cs="Times New Roman"/>
                <w:color w:val="000000"/>
                <w:lang w:val="en-GB" w:eastAsia="lv-LV"/>
              </w:rPr>
            </w:pPr>
            <w:r w:rsidRPr="005C4383">
              <w:rPr>
                <w:rFonts w:cs="Times New Roman"/>
                <w:color w:val="000000"/>
                <w:sz w:val="22"/>
                <w:lang w:val="en-GB" w:eastAsia="lv-LV"/>
              </w:rPr>
              <w:t>ir iespēja redzēt  visu produktu un izlasīt visus uzrakstus uz tā;/ the</w:t>
            </w:r>
            <w:r w:rsidRPr="005C4383">
              <w:rPr>
                <w:rFonts w:cs="Times New Roman"/>
                <w:sz w:val="22"/>
              </w:rPr>
              <w:t xml:space="preserve"> </w:t>
            </w:r>
            <w:r w:rsidRPr="005C4383">
              <w:rPr>
                <w:rFonts w:cs="Times New Roman"/>
                <w:color w:val="000000"/>
                <w:sz w:val="22"/>
                <w:lang w:val="en-GB" w:eastAsia="lv-LV"/>
              </w:rPr>
              <w:t>complete product can be seen and all the inscriptions on it can be read;</w:t>
            </w:r>
          </w:p>
          <w:p w14:paraId="46A8B8C7" w14:textId="77777777" w:rsidR="008A1F94" w:rsidRPr="005C4383" w:rsidRDefault="008A1F94" w:rsidP="008A1F94">
            <w:pPr>
              <w:pStyle w:val="NormalWeb"/>
              <w:numPr>
                <w:ilvl w:val="0"/>
                <w:numId w:val="2"/>
              </w:numPr>
              <w:spacing w:before="0" w:beforeAutospacing="0" w:after="0" w:afterAutospacing="0"/>
              <w:rPr>
                <w:color w:val="000000"/>
              </w:rPr>
            </w:pPr>
            <w:proofErr w:type="spellStart"/>
            <w:r w:rsidRPr="005C4383">
              <w:rPr>
                <w:color w:val="000000"/>
                <w:sz w:val="22"/>
                <w:szCs w:val="22"/>
                <w:lang w:val="en-GB"/>
              </w:rPr>
              <w:t>attēls</w:t>
            </w:r>
            <w:proofErr w:type="spellEnd"/>
            <w:r w:rsidRPr="005C4383">
              <w:rPr>
                <w:color w:val="000000"/>
                <w:sz w:val="22"/>
                <w:szCs w:val="22"/>
                <w:lang w:val="en-GB"/>
              </w:rPr>
              <w:t xml:space="preserve"> nav </w:t>
            </w:r>
            <w:proofErr w:type="spellStart"/>
            <w:r w:rsidRPr="005C4383">
              <w:rPr>
                <w:color w:val="000000"/>
                <w:sz w:val="22"/>
                <w:szCs w:val="22"/>
                <w:lang w:val="en-GB"/>
              </w:rPr>
              <w:t>papildināts</w:t>
            </w:r>
            <w:proofErr w:type="spellEnd"/>
            <w:r w:rsidRPr="005C4383">
              <w:rPr>
                <w:color w:val="000000"/>
                <w:sz w:val="22"/>
                <w:szCs w:val="22"/>
                <w:lang w:val="en-GB"/>
              </w:rPr>
              <w:t xml:space="preserve"> </w:t>
            </w:r>
            <w:proofErr w:type="spellStart"/>
            <w:r w:rsidRPr="005C4383">
              <w:rPr>
                <w:color w:val="000000"/>
                <w:sz w:val="22"/>
                <w:szCs w:val="22"/>
                <w:lang w:val="en-GB"/>
              </w:rPr>
              <w:t>ar</w:t>
            </w:r>
            <w:proofErr w:type="spellEnd"/>
            <w:r w:rsidRPr="005C4383">
              <w:rPr>
                <w:color w:val="000000"/>
                <w:sz w:val="22"/>
                <w:szCs w:val="22"/>
                <w:lang w:val="en-GB"/>
              </w:rPr>
              <w:t xml:space="preserve"> </w:t>
            </w:r>
            <w:proofErr w:type="spellStart"/>
            <w:r w:rsidRPr="005C4383">
              <w:rPr>
                <w:color w:val="000000"/>
                <w:sz w:val="22"/>
                <w:szCs w:val="22"/>
                <w:lang w:val="en-GB"/>
              </w:rPr>
              <w:t>reklāmu</w:t>
            </w:r>
            <w:proofErr w:type="spellEnd"/>
            <w:r w:rsidRPr="005C4383">
              <w:rPr>
                <w:color w:val="000000"/>
                <w:sz w:val="22"/>
                <w:szCs w:val="22"/>
                <w:lang w:val="en-GB"/>
              </w:rPr>
              <w:t>/ the image does not contain any advertisement</w:t>
            </w:r>
          </w:p>
        </w:tc>
        <w:tc>
          <w:tcPr>
            <w:tcW w:w="2421" w:type="dxa"/>
            <w:tcBorders>
              <w:top w:val="nil"/>
              <w:left w:val="nil"/>
              <w:bottom w:val="single" w:sz="4" w:space="0" w:color="auto"/>
              <w:right w:val="single" w:sz="4" w:space="0" w:color="auto"/>
            </w:tcBorders>
            <w:vAlign w:val="center"/>
          </w:tcPr>
          <w:p w14:paraId="51C595D0" w14:textId="77777777" w:rsidR="008A1F94" w:rsidRPr="005C4383" w:rsidRDefault="008A1F94" w:rsidP="008A1F94">
            <w:pPr>
              <w:jc w:val="center"/>
              <w:rPr>
                <w:b/>
                <w:bCs/>
                <w:color w:val="000000"/>
                <w:lang w:eastAsia="lv-LV"/>
              </w:rPr>
            </w:pPr>
            <w:r w:rsidRPr="005C4383">
              <w:rPr>
                <w:color w:val="000000"/>
                <w:sz w:val="22"/>
                <w:szCs w:val="22"/>
                <w:lang w:eastAsia="lv-LV"/>
              </w:rPr>
              <w:t xml:space="preserve">Atbilst/ </w:t>
            </w:r>
            <w:proofErr w:type="spellStart"/>
            <w:r w:rsidRPr="005C4383">
              <w:rPr>
                <w:color w:val="000000"/>
                <w:sz w:val="22"/>
                <w:szCs w:val="22"/>
                <w:lang w:eastAsia="lv-LV"/>
              </w:rPr>
              <w:t>Confirm</w:t>
            </w:r>
            <w:proofErr w:type="spellEnd"/>
          </w:p>
        </w:tc>
        <w:tc>
          <w:tcPr>
            <w:tcW w:w="2039" w:type="dxa"/>
            <w:tcBorders>
              <w:top w:val="nil"/>
              <w:left w:val="nil"/>
              <w:bottom w:val="single" w:sz="4" w:space="0" w:color="auto"/>
              <w:right w:val="single" w:sz="4" w:space="0" w:color="auto"/>
            </w:tcBorders>
            <w:vAlign w:val="center"/>
          </w:tcPr>
          <w:p w14:paraId="24113F81" w14:textId="77777777" w:rsidR="008A1F94" w:rsidRPr="005C4383" w:rsidRDefault="008A1F94" w:rsidP="008A1F94">
            <w:pPr>
              <w:jc w:val="center"/>
              <w:rPr>
                <w:b/>
                <w:bCs/>
                <w:color w:val="000000"/>
                <w:lang w:eastAsia="lv-LV"/>
              </w:rPr>
            </w:pPr>
          </w:p>
        </w:tc>
        <w:tc>
          <w:tcPr>
            <w:tcW w:w="995" w:type="dxa"/>
            <w:tcBorders>
              <w:top w:val="nil"/>
              <w:left w:val="nil"/>
              <w:bottom w:val="single" w:sz="4" w:space="0" w:color="auto"/>
              <w:right w:val="single" w:sz="4" w:space="0" w:color="auto"/>
            </w:tcBorders>
            <w:vAlign w:val="center"/>
          </w:tcPr>
          <w:p w14:paraId="44BE03C4" w14:textId="77777777" w:rsidR="008A1F94" w:rsidRPr="005C4383" w:rsidRDefault="008A1F94" w:rsidP="008A1F94">
            <w:pPr>
              <w:jc w:val="center"/>
              <w:rPr>
                <w:b/>
                <w:bCs/>
                <w:color w:val="000000"/>
                <w:lang w:eastAsia="lv-LV"/>
              </w:rPr>
            </w:pPr>
          </w:p>
        </w:tc>
        <w:tc>
          <w:tcPr>
            <w:tcW w:w="1208" w:type="dxa"/>
            <w:tcBorders>
              <w:top w:val="nil"/>
              <w:left w:val="nil"/>
              <w:bottom w:val="single" w:sz="4" w:space="0" w:color="auto"/>
              <w:right w:val="single" w:sz="4" w:space="0" w:color="auto"/>
            </w:tcBorders>
            <w:vAlign w:val="center"/>
          </w:tcPr>
          <w:p w14:paraId="48A3501E" w14:textId="77777777" w:rsidR="008A1F94" w:rsidRPr="005C4383" w:rsidRDefault="008A1F94" w:rsidP="008A1F94">
            <w:pPr>
              <w:jc w:val="center"/>
              <w:rPr>
                <w:b/>
                <w:bCs/>
                <w:color w:val="000000"/>
                <w:lang w:eastAsia="lv-LV"/>
              </w:rPr>
            </w:pPr>
          </w:p>
        </w:tc>
      </w:tr>
      <w:tr w:rsidR="008A1F94" w:rsidRPr="005C4383" w14:paraId="29794924" w14:textId="77777777" w:rsidTr="008A1F94">
        <w:trPr>
          <w:cantSplit/>
          <w:jc w:val="center"/>
        </w:trPr>
        <w:tc>
          <w:tcPr>
            <w:tcW w:w="850" w:type="dxa"/>
            <w:tcBorders>
              <w:top w:val="nil"/>
              <w:left w:val="single" w:sz="4" w:space="0" w:color="auto"/>
              <w:bottom w:val="single" w:sz="4" w:space="0" w:color="auto"/>
              <w:right w:val="single" w:sz="4" w:space="0" w:color="auto"/>
            </w:tcBorders>
            <w:vAlign w:val="center"/>
          </w:tcPr>
          <w:p w14:paraId="4DA1EE67" w14:textId="77777777" w:rsidR="008A1F94" w:rsidRPr="005C4383" w:rsidRDefault="008A1F94" w:rsidP="008A1F94">
            <w:pPr>
              <w:pStyle w:val="ListParagraph"/>
              <w:numPr>
                <w:ilvl w:val="0"/>
                <w:numId w:val="6"/>
              </w:numPr>
              <w:spacing w:after="0" w:line="240" w:lineRule="auto"/>
              <w:rPr>
                <w:rFonts w:cs="Times New Roman"/>
                <w:bCs/>
                <w:color w:val="000000"/>
                <w:lang w:eastAsia="lv-LV"/>
              </w:rPr>
            </w:pPr>
          </w:p>
        </w:tc>
        <w:tc>
          <w:tcPr>
            <w:tcW w:w="7155" w:type="dxa"/>
            <w:tcBorders>
              <w:top w:val="nil"/>
              <w:left w:val="single" w:sz="4" w:space="0" w:color="auto"/>
              <w:bottom w:val="single" w:sz="4" w:space="0" w:color="auto"/>
              <w:right w:val="single" w:sz="4" w:space="0" w:color="auto"/>
            </w:tcBorders>
            <w:vAlign w:val="center"/>
          </w:tcPr>
          <w:p w14:paraId="5843B404" w14:textId="77777777" w:rsidR="008A1F94" w:rsidRPr="005C4383" w:rsidRDefault="008A1F94" w:rsidP="008A1F94">
            <w:pPr>
              <w:rPr>
                <w:color w:val="000000"/>
                <w:lang w:eastAsia="lv-LV"/>
              </w:rPr>
            </w:pPr>
            <w:r w:rsidRPr="005C4383">
              <w:rPr>
                <w:noProof/>
                <w:sz w:val="22"/>
                <w:szCs w:val="22"/>
              </w:rPr>
              <w:t>Piegādātājam kopā ar katru piegādāto KNP jānodod Pasūtītājam  KNP tehniskā dokumentācija (KNP pase) latviešu valodā/ The Purchaser (Customer) from the Seller together with each CBC shall receive all the required technical documentation. All documentation, descriptions, notices, plates with informative information shall be in Latvian language</w:t>
            </w:r>
          </w:p>
        </w:tc>
        <w:tc>
          <w:tcPr>
            <w:tcW w:w="2421" w:type="dxa"/>
            <w:tcBorders>
              <w:top w:val="nil"/>
              <w:left w:val="nil"/>
              <w:bottom w:val="single" w:sz="4" w:space="0" w:color="auto"/>
              <w:right w:val="single" w:sz="4" w:space="0" w:color="auto"/>
            </w:tcBorders>
            <w:vAlign w:val="center"/>
          </w:tcPr>
          <w:p w14:paraId="385DEC0C" w14:textId="77777777" w:rsidR="008A1F94" w:rsidRPr="005C4383" w:rsidRDefault="008A1F94" w:rsidP="008A1F94">
            <w:pPr>
              <w:jc w:val="center"/>
              <w:rPr>
                <w:color w:val="000000"/>
                <w:lang w:eastAsia="lv-LV"/>
              </w:rPr>
            </w:pPr>
            <w:r w:rsidRPr="005C4383">
              <w:rPr>
                <w:color w:val="000000"/>
                <w:sz w:val="22"/>
                <w:szCs w:val="22"/>
                <w:lang w:eastAsia="lv-LV"/>
              </w:rPr>
              <w:t xml:space="preserve">Atbilst/ </w:t>
            </w:r>
            <w:proofErr w:type="spellStart"/>
            <w:r w:rsidRPr="005C4383">
              <w:rPr>
                <w:color w:val="000000"/>
                <w:sz w:val="22"/>
                <w:szCs w:val="22"/>
                <w:lang w:eastAsia="lv-LV"/>
              </w:rPr>
              <w:t>Confirm</w:t>
            </w:r>
            <w:proofErr w:type="spellEnd"/>
          </w:p>
        </w:tc>
        <w:tc>
          <w:tcPr>
            <w:tcW w:w="2039" w:type="dxa"/>
            <w:tcBorders>
              <w:top w:val="nil"/>
              <w:left w:val="nil"/>
              <w:bottom w:val="single" w:sz="4" w:space="0" w:color="auto"/>
              <w:right w:val="single" w:sz="4" w:space="0" w:color="auto"/>
            </w:tcBorders>
            <w:vAlign w:val="center"/>
          </w:tcPr>
          <w:p w14:paraId="06356619" w14:textId="77777777" w:rsidR="008A1F94" w:rsidRPr="005C4383" w:rsidRDefault="008A1F94" w:rsidP="008A1F94">
            <w:pPr>
              <w:jc w:val="center"/>
              <w:rPr>
                <w:b/>
                <w:bCs/>
                <w:color w:val="000000"/>
                <w:lang w:eastAsia="lv-LV"/>
              </w:rPr>
            </w:pPr>
          </w:p>
        </w:tc>
        <w:tc>
          <w:tcPr>
            <w:tcW w:w="995" w:type="dxa"/>
            <w:tcBorders>
              <w:top w:val="nil"/>
              <w:left w:val="nil"/>
              <w:bottom w:val="single" w:sz="4" w:space="0" w:color="auto"/>
              <w:right w:val="single" w:sz="4" w:space="0" w:color="auto"/>
            </w:tcBorders>
            <w:vAlign w:val="center"/>
          </w:tcPr>
          <w:p w14:paraId="499A8979" w14:textId="77777777" w:rsidR="008A1F94" w:rsidRPr="005C4383" w:rsidRDefault="008A1F94" w:rsidP="008A1F94">
            <w:pPr>
              <w:jc w:val="center"/>
              <w:rPr>
                <w:b/>
                <w:bCs/>
                <w:color w:val="000000"/>
                <w:lang w:eastAsia="lv-LV"/>
              </w:rPr>
            </w:pPr>
          </w:p>
        </w:tc>
        <w:tc>
          <w:tcPr>
            <w:tcW w:w="1208" w:type="dxa"/>
            <w:tcBorders>
              <w:top w:val="nil"/>
              <w:left w:val="nil"/>
              <w:bottom w:val="single" w:sz="4" w:space="0" w:color="auto"/>
              <w:right w:val="single" w:sz="4" w:space="0" w:color="auto"/>
            </w:tcBorders>
            <w:vAlign w:val="center"/>
          </w:tcPr>
          <w:p w14:paraId="4898D03B" w14:textId="77777777" w:rsidR="008A1F94" w:rsidRPr="005C4383" w:rsidRDefault="008A1F94" w:rsidP="008A1F94">
            <w:pPr>
              <w:jc w:val="center"/>
              <w:rPr>
                <w:b/>
                <w:bCs/>
                <w:color w:val="000000"/>
                <w:lang w:eastAsia="lv-LV"/>
              </w:rPr>
            </w:pPr>
          </w:p>
        </w:tc>
      </w:tr>
      <w:tr w:rsidR="008A1F94" w:rsidRPr="005C4383" w14:paraId="20545069" w14:textId="77777777" w:rsidTr="008A1F94">
        <w:trPr>
          <w:cantSplit/>
          <w:jc w:val="center"/>
        </w:trPr>
        <w:tc>
          <w:tcPr>
            <w:tcW w:w="850" w:type="dxa"/>
            <w:tcBorders>
              <w:top w:val="nil"/>
              <w:left w:val="single" w:sz="4" w:space="0" w:color="auto"/>
              <w:bottom w:val="single" w:sz="4" w:space="0" w:color="auto"/>
              <w:right w:val="single" w:sz="4" w:space="0" w:color="auto"/>
            </w:tcBorders>
            <w:shd w:val="clear" w:color="000000" w:fill="FFFFFF"/>
            <w:vAlign w:val="center"/>
          </w:tcPr>
          <w:p w14:paraId="2CF7BE86" w14:textId="77777777" w:rsidR="008A1F94" w:rsidRPr="005C4383" w:rsidRDefault="008A1F94" w:rsidP="008A1F94">
            <w:pPr>
              <w:pStyle w:val="ListParagraph"/>
              <w:numPr>
                <w:ilvl w:val="0"/>
                <w:numId w:val="6"/>
              </w:numPr>
              <w:spacing w:after="0" w:line="240" w:lineRule="auto"/>
              <w:rPr>
                <w:rFonts w:cs="Times New Roman"/>
                <w:color w:val="000000"/>
                <w:lang w:eastAsia="lv-LV"/>
              </w:rPr>
            </w:pPr>
          </w:p>
        </w:tc>
        <w:tc>
          <w:tcPr>
            <w:tcW w:w="7155" w:type="dxa"/>
            <w:tcBorders>
              <w:top w:val="nil"/>
              <w:left w:val="single" w:sz="4" w:space="0" w:color="auto"/>
              <w:bottom w:val="single" w:sz="4" w:space="0" w:color="auto"/>
              <w:right w:val="single" w:sz="4" w:space="0" w:color="auto"/>
            </w:tcBorders>
            <w:shd w:val="clear" w:color="000000" w:fill="FFFFFF"/>
            <w:vAlign w:val="center"/>
          </w:tcPr>
          <w:p w14:paraId="3754E95B" w14:textId="77777777" w:rsidR="008A1F94" w:rsidRPr="005C4383" w:rsidRDefault="008A1F94" w:rsidP="008A1F94">
            <w:pPr>
              <w:keepNext/>
              <w:rPr>
                <w:noProof/>
              </w:rPr>
            </w:pPr>
            <w:r w:rsidRPr="005C4383">
              <w:rPr>
                <w:noProof/>
                <w:sz w:val="22"/>
                <w:szCs w:val="22"/>
              </w:rPr>
              <w:t>KNP pasē jābūt vismaz sekojošai informācijai:</w:t>
            </w:r>
          </w:p>
          <w:p w14:paraId="4F891742" w14:textId="77777777" w:rsidR="008A1F94" w:rsidRPr="005C4383" w:rsidRDefault="008A1F94" w:rsidP="008A1F94">
            <w:pPr>
              <w:keepNext/>
              <w:rPr>
                <w:noProof/>
              </w:rPr>
            </w:pPr>
            <w:r w:rsidRPr="005C4383">
              <w:rPr>
                <w:noProof/>
                <w:sz w:val="22"/>
                <w:szCs w:val="22"/>
              </w:rPr>
              <w:t>- KNP ražotājs, KNP tips, sērijas numurs, izgatavošanas datums</w:t>
            </w:r>
          </w:p>
          <w:p w14:paraId="594E1897" w14:textId="77777777" w:rsidR="008A1F94" w:rsidRPr="005C4383" w:rsidRDefault="008A1F94" w:rsidP="008A1F94">
            <w:pPr>
              <w:keepNext/>
              <w:rPr>
                <w:noProof/>
              </w:rPr>
            </w:pPr>
            <w:r w:rsidRPr="005C4383">
              <w:rPr>
                <w:noProof/>
                <w:sz w:val="22"/>
                <w:szCs w:val="22"/>
              </w:rPr>
              <w:t>- KNP komplektācijas apjoms</w:t>
            </w:r>
          </w:p>
          <w:p w14:paraId="24123BFD" w14:textId="77777777" w:rsidR="008A1F94" w:rsidRPr="005C4383" w:rsidRDefault="008A1F94" w:rsidP="008A1F94">
            <w:pPr>
              <w:keepNext/>
              <w:rPr>
                <w:noProof/>
              </w:rPr>
            </w:pPr>
            <w:r w:rsidRPr="005C4383">
              <w:rPr>
                <w:noProof/>
                <w:sz w:val="22"/>
                <w:szCs w:val="22"/>
              </w:rPr>
              <w:t>- KNP konstrukcijas vispārējs apraksts;</w:t>
            </w:r>
          </w:p>
          <w:p w14:paraId="6A94184C" w14:textId="77777777" w:rsidR="008A1F94" w:rsidRPr="005C4383" w:rsidRDefault="008A1F94" w:rsidP="008A1F94">
            <w:pPr>
              <w:keepNext/>
              <w:rPr>
                <w:noProof/>
              </w:rPr>
            </w:pPr>
            <w:r w:rsidRPr="005C4383">
              <w:rPr>
                <w:noProof/>
                <w:sz w:val="22"/>
                <w:szCs w:val="22"/>
              </w:rPr>
              <w:t>- Principiālās elektriskās shēmas, zemējumietaises izvietojuma shēmas</w:t>
            </w:r>
          </w:p>
          <w:p w14:paraId="4E750F13" w14:textId="77777777" w:rsidR="008A1F94" w:rsidRPr="005C4383" w:rsidRDefault="008A1F94" w:rsidP="008A1F94">
            <w:pPr>
              <w:keepNext/>
              <w:rPr>
                <w:noProof/>
              </w:rPr>
            </w:pPr>
            <w:r w:rsidRPr="005C4383">
              <w:rPr>
                <w:noProof/>
                <w:sz w:val="22"/>
                <w:szCs w:val="22"/>
              </w:rPr>
              <w:t>- KNP transportēšanas noteikumi;</w:t>
            </w:r>
          </w:p>
          <w:p w14:paraId="7BD02237" w14:textId="77777777" w:rsidR="008A1F94" w:rsidRPr="005C4383" w:rsidRDefault="008A1F94" w:rsidP="008A1F94">
            <w:pPr>
              <w:keepNext/>
              <w:rPr>
                <w:noProof/>
              </w:rPr>
            </w:pPr>
            <w:r w:rsidRPr="005C4383">
              <w:rPr>
                <w:noProof/>
                <w:sz w:val="22"/>
                <w:szCs w:val="22"/>
              </w:rPr>
              <w:t>- KNP uzstādīšanas informācija, būvbedres izmēri;</w:t>
            </w:r>
          </w:p>
          <w:p w14:paraId="7ABDA1C5" w14:textId="77777777" w:rsidR="008A1F94" w:rsidRPr="005C4383" w:rsidRDefault="008A1F94" w:rsidP="008A1F94">
            <w:pPr>
              <w:keepNext/>
              <w:rPr>
                <w:noProof/>
              </w:rPr>
            </w:pPr>
            <w:r w:rsidRPr="005C4383">
              <w:rPr>
                <w:noProof/>
                <w:sz w:val="22"/>
                <w:szCs w:val="22"/>
              </w:rPr>
              <w:t>- KNP kabeļu pieslēgšanas un zemējumu kontūra izveidojumu shēmas, pieslēgšanas instrukcijas;</w:t>
            </w:r>
          </w:p>
          <w:p w14:paraId="57F40444" w14:textId="77777777" w:rsidR="008A1F94" w:rsidRPr="005C4383" w:rsidRDefault="008A1F94" w:rsidP="008A1F94">
            <w:pPr>
              <w:keepNext/>
              <w:rPr>
                <w:noProof/>
              </w:rPr>
            </w:pPr>
            <w:r w:rsidRPr="005C4383">
              <w:rPr>
                <w:noProof/>
                <w:sz w:val="22"/>
                <w:szCs w:val="22"/>
              </w:rPr>
              <w:t>- KNP ekspluatācijas instrukcija;</w:t>
            </w:r>
          </w:p>
          <w:p w14:paraId="47548EBA" w14:textId="220E19E4" w:rsidR="008A1F94" w:rsidRPr="005C4383" w:rsidRDefault="008A1F94" w:rsidP="008A1F94">
            <w:pPr>
              <w:keepNext/>
              <w:rPr>
                <w:noProof/>
              </w:rPr>
            </w:pPr>
            <w:r w:rsidRPr="005C4383">
              <w:rPr>
                <w:noProof/>
                <w:sz w:val="22"/>
                <w:szCs w:val="22"/>
              </w:rPr>
              <w:t xml:space="preserve">- KNP </w:t>
            </w:r>
            <w:r w:rsidR="00C04C06">
              <w:rPr>
                <w:noProof/>
                <w:sz w:val="22"/>
                <w:szCs w:val="22"/>
              </w:rPr>
              <w:t>ra</w:t>
            </w:r>
            <w:r w:rsidRPr="005C4383">
              <w:rPr>
                <w:noProof/>
                <w:sz w:val="22"/>
                <w:szCs w:val="22"/>
              </w:rPr>
              <w:t>žotāja atbilstības deklarācija</w:t>
            </w:r>
          </w:p>
          <w:p w14:paraId="11F4503D" w14:textId="77777777" w:rsidR="008A1F94" w:rsidRPr="005C4383" w:rsidRDefault="008A1F94" w:rsidP="008A1F94">
            <w:pPr>
              <w:keepNext/>
              <w:rPr>
                <w:noProof/>
              </w:rPr>
            </w:pPr>
            <w:r w:rsidRPr="005C4383">
              <w:rPr>
                <w:noProof/>
                <w:sz w:val="22"/>
                <w:szCs w:val="22"/>
              </w:rPr>
              <w:t>- KNP ražošanas pārbaužu protokoli (izolācijas pārbaude, elektrisko savienojumu nepārtrauktības pārbaude, funkcionālās pārbaudes, korpusa vizuālās pārbaudes rezultāti)/</w:t>
            </w:r>
          </w:p>
          <w:p w14:paraId="64B6DF64" w14:textId="77777777" w:rsidR="008A1F94" w:rsidRPr="005C4383" w:rsidRDefault="008A1F94" w:rsidP="008A1F94">
            <w:pPr>
              <w:keepNext/>
              <w:rPr>
                <w:noProof/>
              </w:rPr>
            </w:pPr>
            <w:r w:rsidRPr="005C4383">
              <w:rPr>
                <w:noProof/>
                <w:sz w:val="22"/>
                <w:szCs w:val="22"/>
              </w:rPr>
              <w:t xml:space="preserve"> Technical documentation shall include at least following information:</w:t>
            </w:r>
          </w:p>
          <w:p w14:paraId="56A4F81D" w14:textId="77777777" w:rsidR="008A1F94" w:rsidRPr="005C4383" w:rsidRDefault="008A1F94" w:rsidP="008A1F94">
            <w:pPr>
              <w:keepNext/>
              <w:rPr>
                <w:noProof/>
              </w:rPr>
            </w:pPr>
            <w:r w:rsidRPr="005C4383">
              <w:rPr>
                <w:noProof/>
                <w:sz w:val="22"/>
                <w:szCs w:val="22"/>
              </w:rPr>
              <w:t>-CBC manufacturer, type, serial number, manufacturing date</w:t>
            </w:r>
          </w:p>
          <w:p w14:paraId="11CF42E2" w14:textId="77777777" w:rsidR="008A1F94" w:rsidRPr="005C4383" w:rsidRDefault="008A1F94" w:rsidP="008A1F94">
            <w:pPr>
              <w:keepNext/>
              <w:rPr>
                <w:noProof/>
              </w:rPr>
            </w:pPr>
            <w:r w:rsidRPr="005C4383">
              <w:rPr>
                <w:noProof/>
                <w:sz w:val="22"/>
                <w:szCs w:val="22"/>
              </w:rPr>
              <w:t>- CBC completion description</w:t>
            </w:r>
          </w:p>
          <w:p w14:paraId="5745A37A" w14:textId="77777777" w:rsidR="008A1F94" w:rsidRPr="005C4383" w:rsidRDefault="008A1F94" w:rsidP="008A1F94">
            <w:pPr>
              <w:keepNext/>
              <w:rPr>
                <w:noProof/>
              </w:rPr>
            </w:pPr>
            <w:r w:rsidRPr="005C4383">
              <w:rPr>
                <w:noProof/>
                <w:sz w:val="22"/>
                <w:szCs w:val="22"/>
              </w:rPr>
              <w:t>- General description of substation cubicle (casing);</w:t>
            </w:r>
          </w:p>
          <w:p w14:paraId="259D752F" w14:textId="77777777" w:rsidR="008A1F94" w:rsidRPr="005C4383" w:rsidRDefault="008A1F94" w:rsidP="008A1F94">
            <w:pPr>
              <w:keepNext/>
              <w:rPr>
                <w:noProof/>
              </w:rPr>
            </w:pPr>
            <w:r w:rsidRPr="005C4383">
              <w:rPr>
                <w:noProof/>
                <w:sz w:val="22"/>
                <w:szCs w:val="22"/>
              </w:rPr>
              <w:t>- CBC Transportation conditions;</w:t>
            </w:r>
          </w:p>
          <w:p w14:paraId="24A55B33" w14:textId="77777777" w:rsidR="008A1F94" w:rsidRPr="005C4383" w:rsidRDefault="008A1F94" w:rsidP="008A1F94">
            <w:pPr>
              <w:keepNext/>
              <w:rPr>
                <w:noProof/>
              </w:rPr>
            </w:pPr>
            <w:r w:rsidRPr="005C4383">
              <w:rPr>
                <w:noProof/>
                <w:sz w:val="22"/>
                <w:szCs w:val="22"/>
              </w:rPr>
              <w:t>-CBC installation, dimensions of construction pit ;</w:t>
            </w:r>
          </w:p>
          <w:p w14:paraId="76A8862C" w14:textId="77777777" w:rsidR="008A1F94" w:rsidRPr="005C4383" w:rsidRDefault="008A1F94" w:rsidP="008A1F94">
            <w:pPr>
              <w:keepNext/>
              <w:rPr>
                <w:noProof/>
              </w:rPr>
            </w:pPr>
            <w:r w:rsidRPr="005C4383">
              <w:rPr>
                <w:noProof/>
                <w:sz w:val="22"/>
                <w:szCs w:val="22"/>
              </w:rPr>
              <w:t>-Data on CBC cable connections and earthing;</w:t>
            </w:r>
          </w:p>
          <w:p w14:paraId="3A302D3C" w14:textId="77777777" w:rsidR="008A1F94" w:rsidRPr="005C4383" w:rsidRDefault="008A1F94" w:rsidP="008A1F94">
            <w:pPr>
              <w:keepNext/>
              <w:rPr>
                <w:noProof/>
              </w:rPr>
            </w:pPr>
            <w:r w:rsidRPr="005C4383">
              <w:rPr>
                <w:noProof/>
                <w:sz w:val="22"/>
                <w:szCs w:val="22"/>
              </w:rPr>
              <w:t>- Instruction of expluatation of CBC</w:t>
            </w:r>
          </w:p>
          <w:p w14:paraId="65443C53" w14:textId="77777777" w:rsidR="008A1F94" w:rsidRPr="005C4383" w:rsidRDefault="008A1F94" w:rsidP="008A1F94">
            <w:pPr>
              <w:keepNext/>
              <w:rPr>
                <w:noProof/>
              </w:rPr>
            </w:pPr>
            <w:r w:rsidRPr="005C4383">
              <w:rPr>
                <w:noProof/>
                <w:sz w:val="22"/>
                <w:szCs w:val="22"/>
              </w:rPr>
              <w:t>- CBC conformity declaration</w:t>
            </w:r>
          </w:p>
          <w:p w14:paraId="05CB1AB7" w14:textId="77777777" w:rsidR="008A1F94" w:rsidRPr="005C4383" w:rsidRDefault="008A1F94" w:rsidP="008A1F94">
            <w:pPr>
              <w:keepNext/>
              <w:rPr>
                <w:noProof/>
              </w:rPr>
            </w:pPr>
            <w:r w:rsidRPr="005C4383">
              <w:rPr>
                <w:noProof/>
                <w:sz w:val="22"/>
                <w:szCs w:val="22"/>
              </w:rPr>
              <w:t>- CBC routine test protocols ( dielectric insulation verification, wiring continuity, functional test results, visual inspection results).</w:t>
            </w:r>
          </w:p>
        </w:tc>
        <w:tc>
          <w:tcPr>
            <w:tcW w:w="2421" w:type="dxa"/>
            <w:tcBorders>
              <w:top w:val="nil"/>
              <w:left w:val="nil"/>
              <w:bottom w:val="single" w:sz="4" w:space="0" w:color="auto"/>
              <w:right w:val="single" w:sz="4" w:space="0" w:color="auto"/>
            </w:tcBorders>
            <w:shd w:val="clear" w:color="000000" w:fill="FFFFFF"/>
            <w:vAlign w:val="center"/>
          </w:tcPr>
          <w:p w14:paraId="5BCC9ACC" w14:textId="77777777" w:rsidR="008A1F94" w:rsidRPr="005C4383" w:rsidRDefault="008A1F94" w:rsidP="008A1F94">
            <w:pPr>
              <w:jc w:val="center"/>
              <w:rPr>
                <w:color w:val="000000"/>
                <w:lang w:eastAsia="lv-LV"/>
              </w:rPr>
            </w:pPr>
            <w:r w:rsidRPr="005C4383">
              <w:rPr>
                <w:color w:val="000000"/>
                <w:sz w:val="22"/>
                <w:szCs w:val="22"/>
                <w:lang w:eastAsia="lv-LV"/>
              </w:rPr>
              <w:t xml:space="preserve">LV </w:t>
            </w:r>
          </w:p>
        </w:tc>
        <w:tc>
          <w:tcPr>
            <w:tcW w:w="2039" w:type="dxa"/>
            <w:tcBorders>
              <w:top w:val="nil"/>
              <w:left w:val="nil"/>
              <w:bottom w:val="single" w:sz="4" w:space="0" w:color="auto"/>
              <w:right w:val="single" w:sz="4" w:space="0" w:color="auto"/>
            </w:tcBorders>
            <w:vAlign w:val="center"/>
          </w:tcPr>
          <w:p w14:paraId="535B666A" w14:textId="77777777" w:rsidR="008A1F94" w:rsidRPr="005C4383" w:rsidRDefault="008A1F94" w:rsidP="008A1F94">
            <w:pPr>
              <w:jc w:val="center"/>
              <w:rPr>
                <w:color w:val="000000"/>
                <w:lang w:eastAsia="lv-LV"/>
              </w:rPr>
            </w:pPr>
          </w:p>
        </w:tc>
        <w:tc>
          <w:tcPr>
            <w:tcW w:w="995" w:type="dxa"/>
            <w:tcBorders>
              <w:top w:val="nil"/>
              <w:left w:val="nil"/>
              <w:bottom w:val="single" w:sz="4" w:space="0" w:color="auto"/>
              <w:right w:val="single" w:sz="4" w:space="0" w:color="auto"/>
            </w:tcBorders>
            <w:vAlign w:val="center"/>
          </w:tcPr>
          <w:p w14:paraId="7474D655" w14:textId="77777777" w:rsidR="008A1F94" w:rsidRPr="005C4383" w:rsidRDefault="008A1F94" w:rsidP="008A1F94">
            <w:pPr>
              <w:jc w:val="center"/>
              <w:rPr>
                <w:color w:val="000000"/>
                <w:lang w:eastAsia="lv-LV"/>
              </w:rPr>
            </w:pPr>
          </w:p>
        </w:tc>
        <w:tc>
          <w:tcPr>
            <w:tcW w:w="1208" w:type="dxa"/>
            <w:tcBorders>
              <w:top w:val="nil"/>
              <w:left w:val="nil"/>
              <w:bottom w:val="single" w:sz="4" w:space="0" w:color="auto"/>
              <w:right w:val="single" w:sz="4" w:space="0" w:color="auto"/>
            </w:tcBorders>
            <w:vAlign w:val="center"/>
          </w:tcPr>
          <w:p w14:paraId="414F7550" w14:textId="77777777" w:rsidR="008A1F94" w:rsidRPr="005C4383" w:rsidRDefault="008A1F94" w:rsidP="008A1F94">
            <w:pPr>
              <w:jc w:val="center"/>
              <w:rPr>
                <w:color w:val="000000"/>
                <w:lang w:eastAsia="lv-LV"/>
              </w:rPr>
            </w:pPr>
          </w:p>
        </w:tc>
      </w:tr>
      <w:tr w:rsidR="008A1F94" w:rsidRPr="005C4383" w14:paraId="5A0EEE38" w14:textId="77777777" w:rsidTr="008A1F94">
        <w:trPr>
          <w:cantSplit/>
          <w:jc w:val="center"/>
        </w:trPr>
        <w:tc>
          <w:tcPr>
            <w:tcW w:w="1042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9D9785" w14:textId="77777777" w:rsidR="008A1F94" w:rsidRPr="005C4383" w:rsidRDefault="008A1F94" w:rsidP="008A1F94">
            <w:pPr>
              <w:pStyle w:val="ListParagraph"/>
              <w:spacing w:after="0" w:line="240" w:lineRule="auto"/>
              <w:ind w:left="0"/>
              <w:rPr>
                <w:rFonts w:cs="Times New Roman"/>
                <w:color w:val="000000"/>
                <w:lang w:eastAsia="lv-LV"/>
              </w:rPr>
            </w:pPr>
            <w:r w:rsidRPr="005C4383">
              <w:rPr>
                <w:rFonts w:cs="Times New Roman"/>
                <w:b/>
                <w:bCs/>
                <w:color w:val="000000"/>
                <w:sz w:val="22"/>
                <w:lang w:eastAsia="lv-LV"/>
              </w:rPr>
              <w:t>Tehniskā informācija/ Technical information</w:t>
            </w:r>
          </w:p>
        </w:tc>
        <w:tc>
          <w:tcPr>
            <w:tcW w:w="203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1CABF2F" w14:textId="77777777" w:rsidR="008A1F94" w:rsidRPr="005C4383" w:rsidRDefault="008A1F94" w:rsidP="008A1F94">
            <w:pPr>
              <w:jc w:val="center"/>
              <w:rPr>
                <w:color w:val="000000"/>
                <w:lang w:eastAsia="lv-LV"/>
              </w:rPr>
            </w:pPr>
          </w:p>
        </w:tc>
        <w:tc>
          <w:tcPr>
            <w:tcW w:w="99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A1516D5" w14:textId="77777777" w:rsidR="008A1F94" w:rsidRPr="005C4383" w:rsidRDefault="008A1F94" w:rsidP="008A1F94">
            <w:pPr>
              <w:jc w:val="center"/>
              <w:rPr>
                <w:color w:val="000000"/>
                <w:lang w:eastAsia="lv-LV"/>
              </w:rPr>
            </w:pPr>
          </w:p>
        </w:tc>
        <w:tc>
          <w:tcPr>
            <w:tcW w:w="120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619E263" w14:textId="77777777" w:rsidR="008A1F94" w:rsidRPr="005C4383" w:rsidRDefault="008A1F94" w:rsidP="008A1F94">
            <w:pPr>
              <w:jc w:val="center"/>
              <w:rPr>
                <w:color w:val="000000"/>
                <w:lang w:eastAsia="lv-LV"/>
              </w:rPr>
            </w:pPr>
          </w:p>
        </w:tc>
      </w:tr>
      <w:tr w:rsidR="008A1F94" w:rsidRPr="005C4383" w14:paraId="2D445617"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09D5B6BC" w14:textId="77777777" w:rsidR="008A1F94" w:rsidRPr="005C4383" w:rsidRDefault="008A1F94" w:rsidP="008A1F94">
            <w:pPr>
              <w:pStyle w:val="ListParagraph"/>
              <w:numPr>
                <w:ilvl w:val="0"/>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vAlign w:val="center"/>
          </w:tcPr>
          <w:p w14:paraId="66CFFC59" w14:textId="77777777" w:rsidR="008A1F94" w:rsidRPr="005C4383" w:rsidRDefault="008A1F94" w:rsidP="008A1F94">
            <w:pPr>
              <w:rPr>
                <w:bCs/>
                <w:noProof/>
              </w:rPr>
            </w:pPr>
            <w:r w:rsidRPr="005C4383">
              <w:rPr>
                <w:bCs/>
                <w:noProof/>
                <w:sz w:val="22"/>
                <w:szCs w:val="22"/>
              </w:rPr>
              <w:t xml:space="preserve">Maksimālais spriegums vidspriegumā/ Max operating voltage on medium voltage, </w:t>
            </w:r>
            <w:r w:rsidRPr="005C4383">
              <w:rPr>
                <w:noProof/>
                <w:sz w:val="22"/>
                <w:szCs w:val="22"/>
              </w:rPr>
              <w:t>kV</w:t>
            </w:r>
          </w:p>
        </w:tc>
        <w:tc>
          <w:tcPr>
            <w:tcW w:w="2421" w:type="dxa"/>
            <w:tcBorders>
              <w:top w:val="single" w:sz="4" w:space="0" w:color="auto"/>
              <w:left w:val="nil"/>
              <w:bottom w:val="single" w:sz="4" w:space="0" w:color="auto"/>
              <w:right w:val="single" w:sz="4" w:space="0" w:color="auto"/>
            </w:tcBorders>
            <w:vAlign w:val="center"/>
          </w:tcPr>
          <w:p w14:paraId="5410C90F" w14:textId="77777777" w:rsidR="008A1F94" w:rsidRPr="005C4383" w:rsidRDefault="008A1F94" w:rsidP="008A1F94">
            <w:pPr>
              <w:jc w:val="center"/>
              <w:rPr>
                <w:color w:val="000000"/>
                <w:lang w:eastAsia="lv-LV"/>
              </w:rPr>
            </w:pPr>
            <w:r w:rsidRPr="005C4383">
              <w:rPr>
                <w:color w:val="000000"/>
                <w:sz w:val="22"/>
                <w:szCs w:val="22"/>
                <w:lang w:eastAsia="lv-LV"/>
              </w:rPr>
              <w:t>24</w:t>
            </w:r>
          </w:p>
        </w:tc>
        <w:tc>
          <w:tcPr>
            <w:tcW w:w="2039" w:type="dxa"/>
            <w:tcBorders>
              <w:top w:val="single" w:sz="4" w:space="0" w:color="auto"/>
              <w:left w:val="nil"/>
              <w:bottom w:val="single" w:sz="4" w:space="0" w:color="auto"/>
              <w:right w:val="single" w:sz="4" w:space="0" w:color="auto"/>
            </w:tcBorders>
            <w:vAlign w:val="center"/>
          </w:tcPr>
          <w:p w14:paraId="22FE1F6A" w14:textId="77777777" w:rsidR="008A1F94" w:rsidRPr="005C4383" w:rsidRDefault="008A1F94" w:rsidP="008A1F94">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0A07EC9E" w14:textId="77777777" w:rsidR="008A1F94" w:rsidRPr="005C4383" w:rsidRDefault="008A1F94" w:rsidP="008A1F94">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6D0D2B55" w14:textId="77777777" w:rsidR="008A1F94" w:rsidRPr="005C4383" w:rsidRDefault="008A1F94" w:rsidP="008A1F94">
            <w:pPr>
              <w:jc w:val="center"/>
              <w:rPr>
                <w:color w:val="000000"/>
                <w:lang w:eastAsia="lv-LV"/>
              </w:rPr>
            </w:pPr>
          </w:p>
        </w:tc>
      </w:tr>
      <w:tr w:rsidR="008A1F94" w:rsidRPr="005C4383" w14:paraId="19F13CA4"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31A76DB9" w14:textId="77777777" w:rsidR="008A1F94" w:rsidRPr="005C4383" w:rsidRDefault="008A1F94" w:rsidP="008A1F94">
            <w:pPr>
              <w:pStyle w:val="ListParagraph"/>
              <w:numPr>
                <w:ilvl w:val="0"/>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tcPr>
          <w:p w14:paraId="7F2922FA" w14:textId="77777777" w:rsidR="008A1F94" w:rsidRPr="005C4383" w:rsidRDefault="008A1F94" w:rsidP="008A1F94">
            <w:pPr>
              <w:rPr>
                <w:b/>
                <w:bCs/>
                <w:color w:val="000000"/>
                <w:lang w:eastAsia="lv-LV"/>
              </w:rPr>
            </w:pPr>
            <w:r w:rsidRPr="005C4383">
              <w:rPr>
                <w:rFonts w:eastAsia="Calibri"/>
                <w:bCs/>
                <w:sz w:val="22"/>
                <w:szCs w:val="22"/>
              </w:rPr>
              <w:t xml:space="preserve">Elektrotīkla darba frekvence/ </w:t>
            </w:r>
            <w:proofErr w:type="spellStart"/>
            <w:r w:rsidRPr="005C4383">
              <w:rPr>
                <w:rFonts w:eastAsia="Calibri"/>
                <w:bCs/>
                <w:sz w:val="22"/>
                <w:szCs w:val="22"/>
              </w:rPr>
              <w:t>Electrical</w:t>
            </w:r>
            <w:proofErr w:type="spellEnd"/>
            <w:r w:rsidRPr="005C4383">
              <w:rPr>
                <w:rFonts w:eastAsia="Calibri"/>
                <w:bCs/>
                <w:sz w:val="22"/>
                <w:szCs w:val="22"/>
              </w:rPr>
              <w:t xml:space="preserve"> </w:t>
            </w:r>
            <w:proofErr w:type="spellStart"/>
            <w:r w:rsidRPr="005C4383">
              <w:rPr>
                <w:rFonts w:eastAsia="Calibri"/>
                <w:bCs/>
                <w:sz w:val="22"/>
                <w:szCs w:val="22"/>
              </w:rPr>
              <w:t>system</w:t>
            </w:r>
            <w:proofErr w:type="spellEnd"/>
            <w:r w:rsidRPr="005C4383">
              <w:rPr>
                <w:rFonts w:eastAsia="Calibri"/>
                <w:bCs/>
                <w:sz w:val="22"/>
                <w:szCs w:val="22"/>
              </w:rPr>
              <w:t xml:space="preserve"> </w:t>
            </w:r>
            <w:proofErr w:type="spellStart"/>
            <w:r w:rsidRPr="005C4383">
              <w:rPr>
                <w:rFonts w:eastAsia="Calibri"/>
                <w:bCs/>
                <w:sz w:val="22"/>
                <w:szCs w:val="22"/>
              </w:rPr>
              <w:t>frequency</w:t>
            </w:r>
            <w:proofErr w:type="spellEnd"/>
            <w:r w:rsidRPr="005C4383">
              <w:rPr>
                <w:rFonts w:eastAsia="Calibri"/>
                <w:bCs/>
                <w:sz w:val="22"/>
                <w:szCs w:val="22"/>
              </w:rPr>
              <w:t>, Hz</w:t>
            </w:r>
          </w:p>
        </w:tc>
        <w:tc>
          <w:tcPr>
            <w:tcW w:w="2421" w:type="dxa"/>
            <w:tcBorders>
              <w:top w:val="single" w:sz="4" w:space="0" w:color="auto"/>
              <w:left w:val="nil"/>
              <w:bottom w:val="single" w:sz="4" w:space="0" w:color="auto"/>
              <w:right w:val="single" w:sz="4" w:space="0" w:color="auto"/>
            </w:tcBorders>
            <w:vAlign w:val="center"/>
          </w:tcPr>
          <w:p w14:paraId="682FC9AD" w14:textId="77777777" w:rsidR="008A1F94" w:rsidRPr="005C4383" w:rsidRDefault="008A1F94" w:rsidP="008A1F94">
            <w:pPr>
              <w:jc w:val="center"/>
              <w:rPr>
                <w:color w:val="000000"/>
                <w:lang w:eastAsia="lv-LV"/>
              </w:rPr>
            </w:pPr>
            <w:r w:rsidRPr="005C4383">
              <w:rPr>
                <w:rFonts w:eastAsia="Calibri"/>
                <w:sz w:val="22"/>
                <w:szCs w:val="22"/>
                <w:lang w:val="en-US"/>
              </w:rPr>
              <w:t>50</w:t>
            </w:r>
          </w:p>
        </w:tc>
        <w:tc>
          <w:tcPr>
            <w:tcW w:w="2039" w:type="dxa"/>
            <w:tcBorders>
              <w:top w:val="single" w:sz="4" w:space="0" w:color="auto"/>
              <w:left w:val="nil"/>
              <w:bottom w:val="single" w:sz="4" w:space="0" w:color="auto"/>
              <w:right w:val="single" w:sz="4" w:space="0" w:color="auto"/>
            </w:tcBorders>
            <w:vAlign w:val="center"/>
          </w:tcPr>
          <w:p w14:paraId="0C58F19B" w14:textId="77777777" w:rsidR="008A1F94" w:rsidRPr="005C4383" w:rsidRDefault="008A1F94" w:rsidP="008A1F94">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4B396F2C" w14:textId="77777777" w:rsidR="008A1F94" w:rsidRPr="005C4383" w:rsidRDefault="008A1F94" w:rsidP="008A1F94">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756AB6BC" w14:textId="77777777" w:rsidR="008A1F94" w:rsidRPr="005C4383" w:rsidRDefault="008A1F94" w:rsidP="008A1F94">
            <w:pPr>
              <w:jc w:val="center"/>
              <w:rPr>
                <w:color w:val="000000"/>
                <w:lang w:eastAsia="lv-LV"/>
              </w:rPr>
            </w:pPr>
          </w:p>
        </w:tc>
      </w:tr>
      <w:tr w:rsidR="008A1F94" w:rsidRPr="005C4383" w14:paraId="688E5397"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56B01A3F" w14:textId="77777777" w:rsidR="008A1F94" w:rsidRPr="005C4383" w:rsidRDefault="008A1F94" w:rsidP="008A1F94">
            <w:pPr>
              <w:pStyle w:val="ListParagraph"/>
              <w:numPr>
                <w:ilvl w:val="0"/>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vAlign w:val="center"/>
          </w:tcPr>
          <w:p w14:paraId="3CEBC558" w14:textId="77777777" w:rsidR="008A1F94" w:rsidRPr="005C4383" w:rsidRDefault="008A1F94" w:rsidP="008A1F94">
            <w:pPr>
              <w:rPr>
                <w:b/>
                <w:bCs/>
                <w:color w:val="000000"/>
                <w:lang w:eastAsia="lv-LV"/>
              </w:rPr>
            </w:pPr>
            <w:r w:rsidRPr="005C4383">
              <w:rPr>
                <w:bCs/>
                <w:noProof/>
                <w:sz w:val="22"/>
                <w:szCs w:val="22"/>
              </w:rPr>
              <w:t>Elektrotīkla zemēšanas veids: vidspreiegumā izolēta, kompensēta vai mazrezistīvi zemēta neitrāle / System neutral earthing type: in medium voltage- isolated, resonant earthing, low-impedence neutral earthing</w:t>
            </w:r>
          </w:p>
        </w:tc>
        <w:tc>
          <w:tcPr>
            <w:tcW w:w="2421" w:type="dxa"/>
            <w:tcBorders>
              <w:top w:val="single" w:sz="4" w:space="0" w:color="auto"/>
              <w:left w:val="nil"/>
              <w:bottom w:val="single" w:sz="4" w:space="0" w:color="auto"/>
              <w:right w:val="single" w:sz="4" w:space="0" w:color="auto"/>
            </w:tcBorders>
            <w:vAlign w:val="center"/>
          </w:tcPr>
          <w:p w14:paraId="3BFE8E5F" w14:textId="77777777" w:rsidR="008A1F94" w:rsidRPr="005C4383" w:rsidRDefault="008A1F94" w:rsidP="008A1F94">
            <w:pPr>
              <w:jc w:val="center"/>
              <w:rPr>
                <w:color w:val="000000"/>
                <w:lang w:eastAsia="lv-LV"/>
              </w:rPr>
            </w:pPr>
            <w:r w:rsidRPr="005C4383">
              <w:rPr>
                <w:color w:val="000000"/>
                <w:sz w:val="22"/>
                <w:szCs w:val="22"/>
                <w:lang w:eastAsia="lv-LV"/>
              </w:rPr>
              <w:t xml:space="preserve">Jā/ </w:t>
            </w:r>
            <w:proofErr w:type="spellStart"/>
            <w:r w:rsidRPr="005C4383">
              <w:rPr>
                <w:color w:val="000000"/>
                <w:sz w:val="22"/>
                <w:szCs w:val="22"/>
                <w:lang w:eastAsia="lv-LV"/>
              </w:rPr>
              <w:t>Yes</w:t>
            </w:r>
            <w:proofErr w:type="spellEnd"/>
          </w:p>
        </w:tc>
        <w:tc>
          <w:tcPr>
            <w:tcW w:w="2039" w:type="dxa"/>
            <w:tcBorders>
              <w:top w:val="single" w:sz="4" w:space="0" w:color="auto"/>
              <w:left w:val="nil"/>
              <w:bottom w:val="single" w:sz="4" w:space="0" w:color="auto"/>
              <w:right w:val="single" w:sz="4" w:space="0" w:color="auto"/>
            </w:tcBorders>
            <w:vAlign w:val="center"/>
          </w:tcPr>
          <w:p w14:paraId="2FA89E57" w14:textId="77777777" w:rsidR="008A1F94" w:rsidRPr="005C4383" w:rsidRDefault="008A1F94" w:rsidP="008A1F94">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72CF428C" w14:textId="77777777" w:rsidR="008A1F94" w:rsidRPr="005C4383" w:rsidRDefault="008A1F94" w:rsidP="008A1F94">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1438F7FD" w14:textId="77777777" w:rsidR="008A1F94" w:rsidRPr="005C4383" w:rsidRDefault="008A1F94" w:rsidP="008A1F94">
            <w:pPr>
              <w:jc w:val="center"/>
              <w:rPr>
                <w:color w:val="000000"/>
                <w:lang w:eastAsia="lv-LV"/>
              </w:rPr>
            </w:pPr>
          </w:p>
        </w:tc>
      </w:tr>
      <w:tr w:rsidR="008A1F94" w:rsidRPr="005C4383" w14:paraId="6A556F9F"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3729A7EA" w14:textId="77777777" w:rsidR="008A1F94" w:rsidRPr="005C4383" w:rsidRDefault="008A1F94" w:rsidP="008A1F94">
            <w:pPr>
              <w:pStyle w:val="ListParagraph"/>
              <w:numPr>
                <w:ilvl w:val="0"/>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vAlign w:val="center"/>
          </w:tcPr>
          <w:p w14:paraId="541B909A" w14:textId="77777777" w:rsidR="008A1F94" w:rsidRPr="005C4383" w:rsidRDefault="008A1F94" w:rsidP="008A1F94">
            <w:pPr>
              <w:rPr>
                <w:bCs/>
                <w:noProof/>
              </w:rPr>
            </w:pPr>
            <w:r w:rsidRPr="005C4383">
              <w:rPr>
                <w:bCs/>
                <w:noProof/>
                <w:sz w:val="22"/>
                <w:szCs w:val="22"/>
              </w:rPr>
              <w:t>Iekārtu apkalpes veids- ārējā apkalpošana/</w:t>
            </w:r>
          </w:p>
          <w:p w14:paraId="4087408F" w14:textId="77777777" w:rsidR="008A1F94" w:rsidRPr="005C4383" w:rsidRDefault="008A1F94" w:rsidP="008A1F94">
            <w:pPr>
              <w:rPr>
                <w:bCs/>
                <w:noProof/>
              </w:rPr>
            </w:pPr>
            <w:r w:rsidRPr="005C4383">
              <w:rPr>
                <w:noProof/>
                <w:sz w:val="22"/>
                <w:szCs w:val="22"/>
              </w:rPr>
              <w:t xml:space="preserve"> Operating type- non-walk-in type</w:t>
            </w:r>
          </w:p>
        </w:tc>
        <w:tc>
          <w:tcPr>
            <w:tcW w:w="2421" w:type="dxa"/>
            <w:tcBorders>
              <w:top w:val="single" w:sz="4" w:space="0" w:color="auto"/>
              <w:left w:val="nil"/>
              <w:bottom w:val="single" w:sz="4" w:space="0" w:color="auto"/>
              <w:right w:val="single" w:sz="4" w:space="0" w:color="auto"/>
            </w:tcBorders>
            <w:vAlign w:val="center"/>
          </w:tcPr>
          <w:p w14:paraId="1FC474E9" w14:textId="77777777" w:rsidR="008A1F94" w:rsidRPr="005C4383" w:rsidRDefault="008A1F94" w:rsidP="008A1F94">
            <w:pPr>
              <w:jc w:val="center"/>
              <w:rPr>
                <w:color w:val="000000"/>
                <w:lang w:eastAsia="lv-LV"/>
              </w:rPr>
            </w:pPr>
            <w:r w:rsidRPr="005C4383">
              <w:rPr>
                <w:color w:val="000000"/>
                <w:sz w:val="22"/>
                <w:szCs w:val="22"/>
                <w:lang w:eastAsia="lv-LV"/>
              </w:rPr>
              <w:t xml:space="preserve">Jā/ </w:t>
            </w:r>
            <w:proofErr w:type="spellStart"/>
            <w:r w:rsidRPr="005C4383">
              <w:rPr>
                <w:color w:val="000000"/>
                <w:sz w:val="22"/>
                <w:szCs w:val="22"/>
                <w:lang w:eastAsia="lv-LV"/>
              </w:rPr>
              <w:t>Yes</w:t>
            </w:r>
            <w:proofErr w:type="spellEnd"/>
          </w:p>
        </w:tc>
        <w:tc>
          <w:tcPr>
            <w:tcW w:w="2039" w:type="dxa"/>
            <w:tcBorders>
              <w:top w:val="single" w:sz="4" w:space="0" w:color="auto"/>
              <w:left w:val="nil"/>
              <w:bottom w:val="single" w:sz="4" w:space="0" w:color="auto"/>
              <w:right w:val="single" w:sz="4" w:space="0" w:color="auto"/>
            </w:tcBorders>
            <w:vAlign w:val="center"/>
          </w:tcPr>
          <w:p w14:paraId="4EC5C2A5" w14:textId="77777777" w:rsidR="008A1F94" w:rsidRPr="005C4383" w:rsidRDefault="008A1F94" w:rsidP="008A1F94">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13C91008" w14:textId="77777777" w:rsidR="008A1F94" w:rsidRPr="005C4383" w:rsidRDefault="008A1F94" w:rsidP="008A1F94">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2378BF73" w14:textId="77777777" w:rsidR="008A1F94" w:rsidRPr="005C4383" w:rsidRDefault="008A1F94" w:rsidP="008A1F94">
            <w:pPr>
              <w:jc w:val="center"/>
              <w:rPr>
                <w:color w:val="000000"/>
                <w:lang w:eastAsia="lv-LV"/>
              </w:rPr>
            </w:pPr>
          </w:p>
        </w:tc>
      </w:tr>
      <w:tr w:rsidR="008A1F94" w:rsidRPr="005C4383" w14:paraId="0285F226"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6AA82696" w14:textId="77777777" w:rsidR="008A1F94" w:rsidRPr="005C4383" w:rsidRDefault="008A1F94" w:rsidP="008A1F94">
            <w:pPr>
              <w:pStyle w:val="ListParagraph"/>
              <w:numPr>
                <w:ilvl w:val="0"/>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vAlign w:val="center"/>
          </w:tcPr>
          <w:p w14:paraId="4FDD440C" w14:textId="77777777" w:rsidR="008A1F94" w:rsidRPr="005C4383" w:rsidRDefault="008A1F94" w:rsidP="008A1F94">
            <w:pPr>
              <w:pStyle w:val="Normaltabula"/>
              <w:rPr>
                <w:rFonts w:cs="Times New Roman"/>
                <w:sz w:val="22"/>
              </w:rPr>
            </w:pPr>
            <w:r w:rsidRPr="005C4383">
              <w:rPr>
                <w:rFonts w:cs="Times New Roman"/>
                <w:sz w:val="22"/>
              </w:rPr>
              <w:t xml:space="preserve">Darba vides temperatūras diapazons/ </w:t>
            </w:r>
          </w:p>
          <w:p w14:paraId="76886E5A" w14:textId="77777777" w:rsidR="008A1F94" w:rsidRPr="005C4383" w:rsidRDefault="008A1F94" w:rsidP="008A1F94">
            <w:pPr>
              <w:pStyle w:val="Normaltabula"/>
              <w:rPr>
                <w:rFonts w:cs="Times New Roman"/>
                <w:sz w:val="22"/>
              </w:rPr>
            </w:pPr>
            <w:proofErr w:type="spellStart"/>
            <w:r w:rsidRPr="005C4383">
              <w:rPr>
                <w:rFonts w:cs="Times New Roman"/>
                <w:sz w:val="22"/>
              </w:rPr>
              <w:t>Operating</w:t>
            </w:r>
            <w:proofErr w:type="spellEnd"/>
            <w:r w:rsidRPr="005C4383">
              <w:rPr>
                <w:rFonts w:cs="Times New Roman"/>
                <w:sz w:val="22"/>
              </w:rPr>
              <w:t xml:space="preserve"> </w:t>
            </w:r>
            <w:proofErr w:type="spellStart"/>
            <w:r w:rsidRPr="005C4383">
              <w:rPr>
                <w:rFonts w:cs="Times New Roman"/>
                <w:sz w:val="22"/>
              </w:rPr>
              <w:t>ambient</w:t>
            </w:r>
            <w:proofErr w:type="spellEnd"/>
            <w:r w:rsidRPr="005C4383">
              <w:rPr>
                <w:rFonts w:cs="Times New Roman"/>
                <w:sz w:val="22"/>
              </w:rPr>
              <w:t xml:space="preserve"> </w:t>
            </w:r>
            <w:proofErr w:type="spellStart"/>
            <w:r w:rsidRPr="005C4383">
              <w:rPr>
                <w:rFonts w:cs="Times New Roman"/>
                <w:sz w:val="22"/>
              </w:rPr>
              <w:t>temperature</w:t>
            </w:r>
            <w:proofErr w:type="spellEnd"/>
            <w:r w:rsidRPr="005C4383">
              <w:rPr>
                <w:rFonts w:cs="Times New Roman"/>
                <w:sz w:val="22"/>
              </w:rPr>
              <w:t xml:space="preserve"> </w:t>
            </w:r>
            <w:proofErr w:type="spellStart"/>
            <w:r w:rsidRPr="005C4383">
              <w:rPr>
                <w:rFonts w:cs="Times New Roman"/>
                <w:sz w:val="22"/>
              </w:rPr>
              <w:t>range</w:t>
            </w:r>
            <w:proofErr w:type="spellEnd"/>
            <w:r w:rsidRPr="005C4383">
              <w:rPr>
                <w:rFonts w:cs="Times New Roman"/>
                <w:sz w:val="22"/>
              </w:rPr>
              <w:t xml:space="preserve">,  </w:t>
            </w:r>
            <w:r w:rsidRPr="005C4383">
              <w:rPr>
                <w:rFonts w:cs="Times New Roman"/>
                <w:noProof/>
                <w:sz w:val="22"/>
              </w:rPr>
              <w:t>ºC</w:t>
            </w:r>
          </w:p>
        </w:tc>
        <w:tc>
          <w:tcPr>
            <w:tcW w:w="2421" w:type="dxa"/>
            <w:tcBorders>
              <w:top w:val="single" w:sz="4" w:space="0" w:color="auto"/>
              <w:left w:val="nil"/>
              <w:bottom w:val="single" w:sz="4" w:space="0" w:color="auto"/>
              <w:right w:val="single" w:sz="4" w:space="0" w:color="auto"/>
            </w:tcBorders>
            <w:vAlign w:val="center"/>
          </w:tcPr>
          <w:p w14:paraId="6AFE6569" w14:textId="77777777" w:rsidR="008A1F94" w:rsidRPr="005C4383" w:rsidRDefault="008A1F94" w:rsidP="008A1F94">
            <w:pPr>
              <w:pStyle w:val="NormalWeb"/>
              <w:jc w:val="center"/>
            </w:pPr>
            <w:r w:rsidRPr="005C4383">
              <w:rPr>
                <w:sz w:val="22"/>
                <w:szCs w:val="22"/>
              </w:rPr>
              <w:t>-35°…+40°</w:t>
            </w:r>
          </w:p>
        </w:tc>
        <w:tc>
          <w:tcPr>
            <w:tcW w:w="2039" w:type="dxa"/>
            <w:tcBorders>
              <w:top w:val="single" w:sz="4" w:space="0" w:color="auto"/>
              <w:left w:val="nil"/>
              <w:bottom w:val="single" w:sz="4" w:space="0" w:color="auto"/>
              <w:right w:val="single" w:sz="4" w:space="0" w:color="auto"/>
            </w:tcBorders>
            <w:vAlign w:val="center"/>
          </w:tcPr>
          <w:p w14:paraId="3C854A95" w14:textId="77777777" w:rsidR="008A1F94" w:rsidRPr="005C4383" w:rsidRDefault="008A1F94" w:rsidP="008A1F94">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608AFD16" w14:textId="77777777" w:rsidR="008A1F94" w:rsidRPr="005C4383" w:rsidRDefault="008A1F94" w:rsidP="008A1F94">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4F1C0F5B" w14:textId="77777777" w:rsidR="008A1F94" w:rsidRPr="005C4383" w:rsidRDefault="008A1F94" w:rsidP="008A1F94">
            <w:pPr>
              <w:jc w:val="center"/>
              <w:rPr>
                <w:color w:val="000000"/>
                <w:lang w:eastAsia="lv-LV"/>
              </w:rPr>
            </w:pPr>
          </w:p>
        </w:tc>
      </w:tr>
      <w:tr w:rsidR="008A1F94" w:rsidRPr="005C4383" w14:paraId="752BDE48"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67A75858" w14:textId="77777777" w:rsidR="008A1F94" w:rsidRPr="005C4383" w:rsidRDefault="008A1F94" w:rsidP="008A1F94">
            <w:pPr>
              <w:pStyle w:val="ListParagraph"/>
              <w:numPr>
                <w:ilvl w:val="0"/>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vAlign w:val="center"/>
          </w:tcPr>
          <w:p w14:paraId="19F51F2F" w14:textId="77777777" w:rsidR="008A1F94" w:rsidRPr="005C4383" w:rsidRDefault="008A1F94" w:rsidP="008A1F94">
            <w:pPr>
              <w:rPr>
                <w:noProof/>
              </w:rPr>
            </w:pPr>
            <w:r w:rsidRPr="005C4383">
              <w:rPr>
                <w:noProof/>
                <w:sz w:val="22"/>
                <w:szCs w:val="22"/>
              </w:rPr>
              <w:t xml:space="preserve">Paredzētais KNP kalpošanas ilgums, gadi/ </w:t>
            </w:r>
          </w:p>
          <w:p w14:paraId="6BBA182D" w14:textId="77777777" w:rsidR="008A1F94" w:rsidRPr="005C4383" w:rsidRDefault="008A1F94" w:rsidP="008A1F94">
            <w:pPr>
              <w:rPr>
                <w:b/>
                <w:bCs/>
                <w:color w:val="000000"/>
                <w:lang w:eastAsia="lv-LV"/>
              </w:rPr>
            </w:pPr>
            <w:r w:rsidRPr="005C4383">
              <w:rPr>
                <w:noProof/>
                <w:sz w:val="22"/>
                <w:szCs w:val="22"/>
              </w:rPr>
              <w:t>Expected service lifetime of CBC, years</w:t>
            </w:r>
          </w:p>
        </w:tc>
        <w:tc>
          <w:tcPr>
            <w:tcW w:w="2421" w:type="dxa"/>
            <w:tcBorders>
              <w:top w:val="single" w:sz="4" w:space="0" w:color="auto"/>
              <w:left w:val="nil"/>
              <w:bottom w:val="single" w:sz="4" w:space="0" w:color="auto"/>
              <w:right w:val="single" w:sz="4" w:space="0" w:color="auto"/>
            </w:tcBorders>
            <w:vAlign w:val="center"/>
          </w:tcPr>
          <w:p w14:paraId="5D3E68D6" w14:textId="77777777" w:rsidR="008A1F94" w:rsidRPr="005C4383" w:rsidRDefault="008A1F94" w:rsidP="008A1F94">
            <w:pPr>
              <w:pStyle w:val="NormalWeb"/>
              <w:jc w:val="center"/>
              <w:rPr>
                <w:color w:val="000000"/>
              </w:rPr>
            </w:pPr>
            <w:r w:rsidRPr="005C4383">
              <w:rPr>
                <w:color w:val="000000"/>
                <w:sz w:val="22"/>
                <w:szCs w:val="22"/>
              </w:rPr>
              <w:t>40</w:t>
            </w:r>
          </w:p>
        </w:tc>
        <w:tc>
          <w:tcPr>
            <w:tcW w:w="2039" w:type="dxa"/>
            <w:tcBorders>
              <w:top w:val="single" w:sz="4" w:space="0" w:color="auto"/>
              <w:left w:val="nil"/>
              <w:bottom w:val="single" w:sz="4" w:space="0" w:color="auto"/>
              <w:right w:val="single" w:sz="4" w:space="0" w:color="auto"/>
            </w:tcBorders>
            <w:vAlign w:val="center"/>
          </w:tcPr>
          <w:p w14:paraId="3E48C890" w14:textId="77777777" w:rsidR="008A1F94" w:rsidRPr="005C4383" w:rsidRDefault="008A1F94" w:rsidP="008A1F94">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09430898" w14:textId="77777777" w:rsidR="008A1F94" w:rsidRPr="005C4383" w:rsidRDefault="008A1F94" w:rsidP="008A1F94">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6BAD5F3F" w14:textId="77777777" w:rsidR="008A1F94" w:rsidRPr="005C4383" w:rsidRDefault="008A1F94" w:rsidP="008A1F94">
            <w:pPr>
              <w:jc w:val="center"/>
              <w:rPr>
                <w:color w:val="000000"/>
                <w:lang w:eastAsia="lv-LV"/>
              </w:rPr>
            </w:pPr>
          </w:p>
        </w:tc>
      </w:tr>
      <w:tr w:rsidR="008A1F94" w:rsidRPr="005C4383" w14:paraId="2BD208E0" w14:textId="77777777" w:rsidTr="004C3C0B">
        <w:trPr>
          <w:cantSplit/>
          <w:jc w:val="center"/>
        </w:trPr>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FB6DAA" w14:textId="77777777" w:rsidR="008A1F94" w:rsidRPr="005C4383" w:rsidRDefault="008A1F94" w:rsidP="008A1F94">
            <w:pPr>
              <w:pStyle w:val="ListParagraph"/>
              <w:numPr>
                <w:ilvl w:val="0"/>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AACFD2" w14:textId="3D20E2EE" w:rsidR="008A1F94" w:rsidRPr="005C4383" w:rsidRDefault="008A1F94" w:rsidP="008A1F94">
            <w:pPr>
              <w:rPr>
                <w:noProof/>
              </w:rPr>
            </w:pPr>
            <w:r w:rsidRPr="005C4383">
              <w:rPr>
                <w:noProof/>
                <w:sz w:val="22"/>
                <w:szCs w:val="22"/>
              </w:rPr>
              <w:t xml:space="preserve">KNP korpusam jānodrošina maksimālie </w:t>
            </w:r>
            <w:r w:rsidR="00FC3378">
              <w:rPr>
                <w:noProof/>
                <w:sz w:val="22"/>
                <w:szCs w:val="22"/>
              </w:rPr>
              <w:t xml:space="preserve">ārējie </w:t>
            </w:r>
            <w:r w:rsidRPr="005C4383">
              <w:rPr>
                <w:noProof/>
                <w:sz w:val="22"/>
                <w:szCs w:val="22"/>
              </w:rPr>
              <w:t xml:space="preserve">izmēri </w:t>
            </w:r>
            <w:r w:rsidR="00D3275A" w:rsidRPr="005C4383">
              <w:rPr>
                <w:noProof/>
                <w:sz w:val="22"/>
                <w:szCs w:val="22"/>
              </w:rPr>
              <w:t>(</w:t>
            </w:r>
            <w:r w:rsidR="00D3275A">
              <w:rPr>
                <w:noProof/>
                <w:sz w:val="22"/>
                <w:szCs w:val="22"/>
              </w:rPr>
              <w:t>Augstums x Platums</w:t>
            </w:r>
            <w:r w:rsidR="00D3275A" w:rsidRPr="005C4383">
              <w:rPr>
                <w:noProof/>
                <w:sz w:val="22"/>
                <w:szCs w:val="22"/>
              </w:rPr>
              <w:t xml:space="preserve"> x </w:t>
            </w:r>
            <w:r w:rsidR="00D3275A">
              <w:rPr>
                <w:noProof/>
                <w:sz w:val="22"/>
                <w:szCs w:val="22"/>
              </w:rPr>
              <w:t>Dziļums</w:t>
            </w:r>
            <w:r w:rsidR="00D3275A" w:rsidRPr="005C4383">
              <w:rPr>
                <w:noProof/>
                <w:sz w:val="22"/>
                <w:szCs w:val="22"/>
              </w:rPr>
              <w:t>)</w:t>
            </w:r>
            <w:r w:rsidR="00D3275A" w:rsidRPr="005C4383" w:rsidDel="00780058">
              <w:rPr>
                <w:noProof/>
                <w:sz w:val="22"/>
                <w:szCs w:val="22"/>
              </w:rPr>
              <w:t xml:space="preserve"> </w:t>
            </w:r>
            <w:r w:rsidRPr="005C4383">
              <w:rPr>
                <w:noProof/>
                <w:sz w:val="22"/>
                <w:szCs w:val="22"/>
              </w:rPr>
              <w:t>/</w:t>
            </w:r>
            <w:r>
              <w:rPr>
                <w:noProof/>
                <w:sz w:val="22"/>
                <w:szCs w:val="22"/>
              </w:rPr>
              <w:t xml:space="preserve"> </w:t>
            </w:r>
            <w:r w:rsidRPr="005C4383">
              <w:rPr>
                <w:noProof/>
                <w:sz w:val="22"/>
                <w:szCs w:val="22"/>
              </w:rPr>
              <w:t xml:space="preserve">CBC shall be designed for max </w:t>
            </w:r>
            <w:r w:rsidR="00FC3378">
              <w:rPr>
                <w:noProof/>
                <w:sz w:val="22"/>
                <w:szCs w:val="22"/>
              </w:rPr>
              <w:t xml:space="preserve">external </w:t>
            </w:r>
            <w:r w:rsidRPr="005C4383">
              <w:rPr>
                <w:noProof/>
                <w:sz w:val="22"/>
                <w:szCs w:val="22"/>
              </w:rPr>
              <w:t xml:space="preserve">dimensions </w:t>
            </w:r>
            <w:r w:rsidR="00D3275A" w:rsidRPr="005C4383">
              <w:rPr>
                <w:noProof/>
                <w:sz w:val="22"/>
                <w:szCs w:val="22"/>
              </w:rPr>
              <w:t>(</w:t>
            </w:r>
            <w:r w:rsidR="00D3275A">
              <w:rPr>
                <w:noProof/>
                <w:sz w:val="22"/>
                <w:szCs w:val="22"/>
              </w:rPr>
              <w:t>High</w:t>
            </w:r>
            <w:r w:rsidR="00D3275A" w:rsidRPr="005C4383">
              <w:rPr>
                <w:noProof/>
                <w:sz w:val="22"/>
                <w:szCs w:val="22"/>
              </w:rPr>
              <w:t xml:space="preserve"> x Width</w:t>
            </w:r>
            <w:r w:rsidR="00D3275A">
              <w:rPr>
                <w:noProof/>
                <w:sz w:val="22"/>
                <w:szCs w:val="22"/>
              </w:rPr>
              <w:t xml:space="preserve"> x Depth</w:t>
            </w:r>
            <w:r w:rsidR="00D3275A" w:rsidRPr="005C4383">
              <w:rPr>
                <w:noProof/>
                <w:sz w:val="22"/>
                <w:szCs w:val="22"/>
              </w:rPr>
              <w:t>)</w:t>
            </w:r>
          </w:p>
        </w:tc>
        <w:tc>
          <w:tcPr>
            <w:tcW w:w="242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9F3ACE9" w14:textId="31AE9BFA" w:rsidR="008A1F94" w:rsidRPr="005C4383" w:rsidRDefault="008A1F94" w:rsidP="008A1F94">
            <w:pPr>
              <w:jc w:val="center"/>
              <w:rPr>
                <w:color w:val="000000"/>
                <w:lang w:eastAsia="lv-LV"/>
              </w:rPr>
            </w:pPr>
          </w:p>
        </w:tc>
        <w:tc>
          <w:tcPr>
            <w:tcW w:w="203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43D7024" w14:textId="77777777" w:rsidR="008A1F94" w:rsidRPr="005C4383" w:rsidRDefault="008A1F94" w:rsidP="008A1F94">
            <w:pPr>
              <w:jc w:val="center"/>
              <w:rPr>
                <w:color w:val="000000"/>
                <w:lang w:eastAsia="lv-LV"/>
              </w:rPr>
            </w:pPr>
          </w:p>
        </w:tc>
        <w:tc>
          <w:tcPr>
            <w:tcW w:w="99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403D48C" w14:textId="77777777" w:rsidR="008A1F94" w:rsidRPr="005C4383" w:rsidRDefault="008A1F94" w:rsidP="008A1F94">
            <w:pPr>
              <w:jc w:val="center"/>
              <w:rPr>
                <w:color w:val="000000"/>
                <w:lang w:eastAsia="lv-LV"/>
              </w:rPr>
            </w:pPr>
          </w:p>
        </w:tc>
        <w:tc>
          <w:tcPr>
            <w:tcW w:w="120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1FDAC90" w14:textId="77777777" w:rsidR="008A1F94" w:rsidRPr="005C4383" w:rsidRDefault="008A1F94" w:rsidP="008A1F94">
            <w:pPr>
              <w:jc w:val="center"/>
              <w:rPr>
                <w:color w:val="000000"/>
                <w:lang w:eastAsia="lv-LV"/>
              </w:rPr>
            </w:pPr>
          </w:p>
        </w:tc>
      </w:tr>
      <w:tr w:rsidR="003712D9" w:rsidRPr="005C4383" w14:paraId="15D81896"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77AA4707" w14:textId="77777777" w:rsidR="003712D9" w:rsidRPr="005C4383" w:rsidRDefault="003712D9" w:rsidP="003712D9">
            <w:pPr>
              <w:pStyle w:val="ListParagraph"/>
              <w:numPr>
                <w:ilvl w:val="0"/>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vAlign w:val="center"/>
          </w:tcPr>
          <w:p w14:paraId="5A73C29D" w14:textId="00268FAF" w:rsidR="003712D9" w:rsidRPr="005C4383" w:rsidRDefault="003712D9" w:rsidP="003712D9">
            <w:pPr>
              <w:rPr>
                <w:noProof/>
                <w:sz w:val="22"/>
                <w:szCs w:val="22"/>
              </w:rPr>
            </w:pPr>
            <w:r w:rsidRPr="005C4383">
              <w:rPr>
                <w:color w:val="000000"/>
                <w:sz w:val="22"/>
                <w:szCs w:val="22"/>
                <w:lang w:eastAsia="lv-LV"/>
              </w:rPr>
              <w:t>10</w:t>
            </w:r>
            <w:r>
              <w:rPr>
                <w:color w:val="000000"/>
                <w:sz w:val="22"/>
                <w:szCs w:val="22"/>
                <w:lang w:eastAsia="lv-LV"/>
              </w:rPr>
              <w:t>11</w:t>
            </w:r>
            <w:r w:rsidRPr="005C4383">
              <w:rPr>
                <w:color w:val="000000"/>
                <w:sz w:val="22"/>
                <w:szCs w:val="22"/>
                <w:lang w:eastAsia="lv-LV"/>
              </w:rPr>
              <w:t xml:space="preserve">.001 </w:t>
            </w:r>
            <w:r>
              <w:rPr>
                <w:color w:val="000000"/>
                <w:sz w:val="22"/>
                <w:szCs w:val="22"/>
                <w:lang w:eastAsia="lv-LV"/>
              </w:rPr>
              <w:t>Kabeļu nozarojuma punkta</w:t>
            </w:r>
            <w:r w:rsidRPr="00323285">
              <w:rPr>
                <w:color w:val="000000"/>
                <w:sz w:val="22"/>
                <w:szCs w:val="22"/>
                <w:lang w:eastAsia="lv-LV"/>
              </w:rPr>
              <w:t xml:space="preserve"> korpuss (SMS līdz </w:t>
            </w:r>
            <w:proofErr w:type="spellStart"/>
            <w:r w:rsidRPr="00323285">
              <w:rPr>
                <w:color w:val="000000"/>
                <w:sz w:val="22"/>
                <w:szCs w:val="22"/>
                <w:lang w:eastAsia="lv-LV"/>
              </w:rPr>
              <w:t>AxPxD</w:t>
            </w:r>
            <w:proofErr w:type="spellEnd"/>
            <w:r w:rsidRPr="00323285">
              <w:rPr>
                <w:color w:val="000000"/>
                <w:sz w:val="22"/>
                <w:szCs w:val="22"/>
                <w:lang w:eastAsia="lv-LV"/>
              </w:rPr>
              <w:t>/1400x1</w:t>
            </w:r>
            <w:r w:rsidR="00780058">
              <w:rPr>
                <w:color w:val="000000"/>
                <w:sz w:val="22"/>
                <w:szCs w:val="22"/>
                <w:lang w:eastAsia="lv-LV"/>
              </w:rPr>
              <w:t>15</w:t>
            </w:r>
            <w:r>
              <w:rPr>
                <w:color w:val="000000"/>
                <w:sz w:val="22"/>
                <w:szCs w:val="22"/>
                <w:lang w:eastAsia="lv-LV"/>
              </w:rPr>
              <w:t>0</w:t>
            </w:r>
            <w:r w:rsidRPr="00323285">
              <w:rPr>
                <w:color w:val="000000"/>
                <w:sz w:val="22"/>
                <w:szCs w:val="22"/>
                <w:lang w:eastAsia="lv-LV"/>
              </w:rPr>
              <w:t>x</w:t>
            </w:r>
            <w:r>
              <w:rPr>
                <w:color w:val="000000"/>
                <w:sz w:val="22"/>
                <w:szCs w:val="22"/>
                <w:lang w:eastAsia="lv-LV"/>
              </w:rPr>
              <w:t>800</w:t>
            </w:r>
            <w:r w:rsidRPr="00323285">
              <w:rPr>
                <w:color w:val="000000"/>
                <w:sz w:val="22"/>
                <w:szCs w:val="22"/>
                <w:lang w:eastAsia="lv-LV"/>
              </w:rPr>
              <w:t>)</w:t>
            </w:r>
            <w:r w:rsidRPr="005C4383">
              <w:rPr>
                <w:color w:val="000000"/>
                <w:sz w:val="22"/>
                <w:szCs w:val="22"/>
                <w:lang w:eastAsia="lv-LV"/>
              </w:rPr>
              <w:t xml:space="preserve">/ </w:t>
            </w:r>
            <w:r w:rsidRPr="00323285">
              <w:rPr>
                <w:color w:val="000000"/>
                <w:sz w:val="22"/>
                <w:szCs w:val="22"/>
                <w:lang w:eastAsia="lv-LV"/>
              </w:rPr>
              <w:t xml:space="preserve">Cable </w:t>
            </w:r>
            <w:proofErr w:type="spellStart"/>
            <w:r w:rsidRPr="00323285">
              <w:rPr>
                <w:color w:val="000000"/>
                <w:sz w:val="22"/>
                <w:szCs w:val="22"/>
                <w:lang w:eastAsia="lv-LV"/>
              </w:rPr>
              <w:t>branch</w:t>
            </w:r>
            <w:proofErr w:type="spellEnd"/>
            <w:r w:rsidRPr="00323285">
              <w:rPr>
                <w:color w:val="000000"/>
                <w:sz w:val="22"/>
                <w:szCs w:val="22"/>
                <w:lang w:eastAsia="lv-LV"/>
              </w:rPr>
              <w:t xml:space="preserve"> </w:t>
            </w:r>
            <w:proofErr w:type="spellStart"/>
            <w:r w:rsidRPr="00323285">
              <w:rPr>
                <w:color w:val="000000"/>
                <w:sz w:val="22"/>
                <w:szCs w:val="22"/>
                <w:lang w:eastAsia="lv-LV"/>
              </w:rPr>
              <w:t>cabinet</w:t>
            </w:r>
            <w:proofErr w:type="spellEnd"/>
            <w:r w:rsidRPr="00323285">
              <w:rPr>
                <w:color w:val="000000"/>
                <w:sz w:val="22"/>
                <w:szCs w:val="22"/>
                <w:lang w:eastAsia="lv-LV"/>
              </w:rPr>
              <w:t xml:space="preserve"> </w:t>
            </w:r>
            <w:proofErr w:type="spellStart"/>
            <w:r w:rsidRPr="00323285">
              <w:rPr>
                <w:color w:val="000000"/>
                <w:sz w:val="22"/>
                <w:szCs w:val="22"/>
                <w:lang w:eastAsia="lv-LV"/>
              </w:rPr>
              <w:t>enclousure</w:t>
            </w:r>
            <w:proofErr w:type="spellEnd"/>
            <w:r w:rsidRPr="00323285">
              <w:rPr>
                <w:color w:val="000000"/>
                <w:sz w:val="22"/>
                <w:szCs w:val="22"/>
                <w:lang w:eastAsia="lv-LV"/>
              </w:rPr>
              <w:t xml:space="preserve"> (RMU </w:t>
            </w:r>
            <w:proofErr w:type="spellStart"/>
            <w:r w:rsidRPr="00323285">
              <w:rPr>
                <w:color w:val="000000"/>
                <w:sz w:val="22"/>
                <w:szCs w:val="22"/>
                <w:lang w:eastAsia="lv-LV"/>
              </w:rPr>
              <w:t>up</w:t>
            </w:r>
            <w:proofErr w:type="spellEnd"/>
            <w:r w:rsidRPr="00323285">
              <w:rPr>
                <w:color w:val="000000"/>
                <w:sz w:val="22"/>
                <w:szCs w:val="22"/>
                <w:lang w:eastAsia="lv-LV"/>
              </w:rPr>
              <w:t xml:space="preserve"> to </w:t>
            </w:r>
            <w:proofErr w:type="spellStart"/>
            <w:r w:rsidRPr="00323285">
              <w:rPr>
                <w:color w:val="000000"/>
                <w:sz w:val="22"/>
                <w:szCs w:val="22"/>
                <w:lang w:eastAsia="lv-LV"/>
              </w:rPr>
              <w:t>HxWxD</w:t>
            </w:r>
            <w:proofErr w:type="spellEnd"/>
            <w:r w:rsidRPr="00323285">
              <w:rPr>
                <w:color w:val="000000"/>
                <w:sz w:val="22"/>
                <w:szCs w:val="22"/>
                <w:lang w:eastAsia="lv-LV"/>
              </w:rPr>
              <w:t>/1400x1</w:t>
            </w:r>
            <w:r w:rsidR="00780058">
              <w:rPr>
                <w:color w:val="000000"/>
                <w:sz w:val="22"/>
                <w:szCs w:val="22"/>
                <w:lang w:eastAsia="lv-LV"/>
              </w:rPr>
              <w:t>15</w:t>
            </w:r>
            <w:r w:rsidRPr="00323285">
              <w:rPr>
                <w:color w:val="000000"/>
                <w:sz w:val="22"/>
                <w:szCs w:val="22"/>
                <w:lang w:eastAsia="lv-LV"/>
              </w:rPr>
              <w:t>0x</w:t>
            </w:r>
            <w:r>
              <w:rPr>
                <w:color w:val="000000"/>
                <w:sz w:val="22"/>
                <w:szCs w:val="22"/>
                <w:lang w:eastAsia="lv-LV"/>
              </w:rPr>
              <w:t>800</w:t>
            </w:r>
            <w:r w:rsidRPr="00323285">
              <w:rPr>
                <w:color w:val="000000"/>
                <w:sz w:val="22"/>
                <w:szCs w:val="22"/>
                <w:lang w:eastAsia="lv-LV"/>
              </w:rPr>
              <w:t>)</w:t>
            </w:r>
          </w:p>
        </w:tc>
        <w:tc>
          <w:tcPr>
            <w:tcW w:w="2421" w:type="dxa"/>
            <w:tcBorders>
              <w:top w:val="single" w:sz="4" w:space="0" w:color="auto"/>
              <w:left w:val="nil"/>
              <w:bottom w:val="single" w:sz="4" w:space="0" w:color="auto"/>
              <w:right w:val="single" w:sz="4" w:space="0" w:color="auto"/>
            </w:tcBorders>
            <w:vAlign w:val="center"/>
          </w:tcPr>
          <w:p w14:paraId="25FDF09B" w14:textId="0E4DA43B" w:rsidR="003712D9" w:rsidRPr="005C4383" w:rsidRDefault="003712D9" w:rsidP="003712D9">
            <w:pPr>
              <w:jc w:val="center"/>
              <w:rPr>
                <w:color w:val="000000"/>
                <w:sz w:val="22"/>
                <w:szCs w:val="22"/>
                <w:lang w:eastAsia="lv-LV"/>
              </w:rPr>
            </w:pPr>
            <w:r w:rsidRPr="005C4383">
              <w:rPr>
                <w:color w:val="000000"/>
                <w:sz w:val="22"/>
                <w:szCs w:val="22"/>
                <w:lang w:eastAsia="lv-LV"/>
              </w:rPr>
              <w:t xml:space="preserve">≤ </w:t>
            </w:r>
            <w:r>
              <w:rPr>
                <w:color w:val="000000"/>
                <w:sz w:val="22"/>
                <w:szCs w:val="22"/>
                <w:lang w:eastAsia="lv-LV"/>
              </w:rPr>
              <w:t xml:space="preserve">2900 x </w:t>
            </w:r>
            <w:r w:rsidRPr="005C4383">
              <w:rPr>
                <w:color w:val="000000"/>
                <w:sz w:val="22"/>
                <w:szCs w:val="22"/>
                <w:lang w:eastAsia="lv-LV"/>
              </w:rPr>
              <w:t>2500 x 1500</w:t>
            </w:r>
          </w:p>
        </w:tc>
        <w:tc>
          <w:tcPr>
            <w:tcW w:w="2039" w:type="dxa"/>
            <w:tcBorders>
              <w:top w:val="single" w:sz="4" w:space="0" w:color="auto"/>
              <w:left w:val="nil"/>
              <w:bottom w:val="single" w:sz="4" w:space="0" w:color="auto"/>
              <w:right w:val="single" w:sz="4" w:space="0" w:color="auto"/>
            </w:tcBorders>
            <w:vAlign w:val="center"/>
          </w:tcPr>
          <w:p w14:paraId="1A042F8C" w14:textId="77777777" w:rsidR="003712D9" w:rsidRPr="005C4383" w:rsidRDefault="003712D9" w:rsidP="003712D9">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2DA0BB0B" w14:textId="77777777" w:rsidR="003712D9" w:rsidRPr="005C4383" w:rsidRDefault="003712D9" w:rsidP="003712D9">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0A345CC8" w14:textId="77777777" w:rsidR="003712D9" w:rsidRPr="005C4383" w:rsidRDefault="003712D9" w:rsidP="003712D9">
            <w:pPr>
              <w:jc w:val="center"/>
              <w:rPr>
                <w:color w:val="000000"/>
                <w:lang w:eastAsia="lv-LV"/>
              </w:rPr>
            </w:pPr>
          </w:p>
        </w:tc>
      </w:tr>
      <w:tr w:rsidR="003712D9" w:rsidRPr="005C4383" w14:paraId="4B43CBBF"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28BC6992" w14:textId="77777777" w:rsidR="003712D9" w:rsidRPr="005C4383" w:rsidRDefault="003712D9" w:rsidP="003712D9">
            <w:pPr>
              <w:pStyle w:val="ListParagraph"/>
              <w:numPr>
                <w:ilvl w:val="0"/>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vAlign w:val="center"/>
          </w:tcPr>
          <w:p w14:paraId="5F2AD769" w14:textId="55FF4F0C" w:rsidR="003712D9" w:rsidRPr="005C4383" w:rsidRDefault="003712D9" w:rsidP="003712D9">
            <w:pPr>
              <w:rPr>
                <w:noProof/>
                <w:sz w:val="22"/>
                <w:szCs w:val="22"/>
              </w:rPr>
            </w:pPr>
            <w:r w:rsidRPr="005C4383">
              <w:rPr>
                <w:color w:val="000000"/>
                <w:sz w:val="22"/>
                <w:szCs w:val="22"/>
                <w:lang w:eastAsia="lv-LV"/>
              </w:rPr>
              <w:t>10</w:t>
            </w:r>
            <w:r>
              <w:rPr>
                <w:color w:val="000000"/>
                <w:sz w:val="22"/>
                <w:szCs w:val="22"/>
                <w:lang w:eastAsia="lv-LV"/>
              </w:rPr>
              <w:t>11</w:t>
            </w:r>
            <w:r w:rsidRPr="005C4383">
              <w:rPr>
                <w:color w:val="000000"/>
                <w:sz w:val="22"/>
                <w:szCs w:val="22"/>
                <w:lang w:eastAsia="lv-LV"/>
              </w:rPr>
              <w:t xml:space="preserve">.002  </w:t>
            </w:r>
            <w:r>
              <w:rPr>
                <w:color w:val="000000"/>
                <w:sz w:val="22"/>
                <w:szCs w:val="22"/>
                <w:lang w:eastAsia="lv-LV"/>
              </w:rPr>
              <w:t>Kabeļu nozarojuma punkta</w:t>
            </w:r>
            <w:r w:rsidRPr="00323285">
              <w:rPr>
                <w:color w:val="000000"/>
                <w:sz w:val="22"/>
                <w:szCs w:val="22"/>
                <w:lang w:eastAsia="lv-LV"/>
              </w:rPr>
              <w:t xml:space="preserve"> korpuss (SMS līdz </w:t>
            </w:r>
            <w:proofErr w:type="spellStart"/>
            <w:r w:rsidRPr="00323285">
              <w:rPr>
                <w:color w:val="000000"/>
                <w:sz w:val="22"/>
                <w:szCs w:val="22"/>
                <w:lang w:eastAsia="lv-LV"/>
              </w:rPr>
              <w:t>AxPxD</w:t>
            </w:r>
            <w:proofErr w:type="spellEnd"/>
            <w:r w:rsidRPr="00323285">
              <w:rPr>
                <w:color w:val="000000"/>
                <w:sz w:val="22"/>
                <w:szCs w:val="22"/>
                <w:lang w:eastAsia="lv-LV"/>
              </w:rPr>
              <w:t>/1400x2050x</w:t>
            </w:r>
            <w:r>
              <w:rPr>
                <w:color w:val="000000"/>
                <w:sz w:val="22"/>
                <w:szCs w:val="22"/>
                <w:lang w:eastAsia="lv-LV"/>
              </w:rPr>
              <w:t>800</w:t>
            </w:r>
            <w:r w:rsidRPr="00323285">
              <w:rPr>
                <w:color w:val="000000"/>
                <w:sz w:val="22"/>
                <w:szCs w:val="22"/>
                <w:lang w:eastAsia="lv-LV"/>
              </w:rPr>
              <w:t>)</w:t>
            </w:r>
            <w:r>
              <w:rPr>
                <w:color w:val="000000"/>
                <w:sz w:val="22"/>
                <w:szCs w:val="22"/>
                <w:lang w:eastAsia="lv-LV"/>
              </w:rPr>
              <w:t xml:space="preserve">/ </w:t>
            </w:r>
            <w:r w:rsidRPr="00323285">
              <w:rPr>
                <w:color w:val="000000"/>
                <w:sz w:val="22"/>
                <w:szCs w:val="22"/>
                <w:lang w:eastAsia="lv-LV"/>
              </w:rPr>
              <w:t xml:space="preserve">Cable </w:t>
            </w:r>
            <w:proofErr w:type="spellStart"/>
            <w:r w:rsidRPr="00323285">
              <w:rPr>
                <w:color w:val="000000"/>
                <w:sz w:val="22"/>
                <w:szCs w:val="22"/>
                <w:lang w:eastAsia="lv-LV"/>
              </w:rPr>
              <w:t>branch</w:t>
            </w:r>
            <w:proofErr w:type="spellEnd"/>
            <w:r w:rsidRPr="00323285">
              <w:rPr>
                <w:color w:val="000000"/>
                <w:sz w:val="22"/>
                <w:szCs w:val="22"/>
                <w:lang w:eastAsia="lv-LV"/>
              </w:rPr>
              <w:t xml:space="preserve"> </w:t>
            </w:r>
            <w:proofErr w:type="spellStart"/>
            <w:r w:rsidRPr="00323285">
              <w:rPr>
                <w:color w:val="000000"/>
                <w:sz w:val="22"/>
                <w:szCs w:val="22"/>
                <w:lang w:eastAsia="lv-LV"/>
              </w:rPr>
              <w:t>cabinet</w:t>
            </w:r>
            <w:proofErr w:type="spellEnd"/>
            <w:r w:rsidRPr="00323285">
              <w:rPr>
                <w:color w:val="000000"/>
                <w:sz w:val="22"/>
                <w:szCs w:val="22"/>
                <w:lang w:eastAsia="lv-LV"/>
              </w:rPr>
              <w:t xml:space="preserve"> </w:t>
            </w:r>
            <w:proofErr w:type="spellStart"/>
            <w:r w:rsidRPr="00323285">
              <w:rPr>
                <w:color w:val="000000"/>
                <w:sz w:val="22"/>
                <w:szCs w:val="22"/>
                <w:lang w:eastAsia="lv-LV"/>
              </w:rPr>
              <w:t>enclousure</w:t>
            </w:r>
            <w:proofErr w:type="spellEnd"/>
            <w:r w:rsidRPr="00323285">
              <w:rPr>
                <w:color w:val="000000"/>
                <w:sz w:val="22"/>
                <w:szCs w:val="22"/>
                <w:lang w:eastAsia="lv-LV"/>
              </w:rPr>
              <w:t xml:space="preserve"> (RMU </w:t>
            </w:r>
            <w:proofErr w:type="spellStart"/>
            <w:r w:rsidRPr="00323285">
              <w:rPr>
                <w:color w:val="000000"/>
                <w:sz w:val="22"/>
                <w:szCs w:val="22"/>
                <w:lang w:eastAsia="lv-LV"/>
              </w:rPr>
              <w:t>up</w:t>
            </w:r>
            <w:proofErr w:type="spellEnd"/>
            <w:r w:rsidRPr="00323285">
              <w:rPr>
                <w:color w:val="000000"/>
                <w:sz w:val="22"/>
                <w:szCs w:val="22"/>
                <w:lang w:eastAsia="lv-LV"/>
              </w:rPr>
              <w:t xml:space="preserve"> to </w:t>
            </w:r>
            <w:proofErr w:type="spellStart"/>
            <w:r w:rsidRPr="00323285">
              <w:rPr>
                <w:color w:val="000000"/>
                <w:sz w:val="22"/>
                <w:szCs w:val="22"/>
                <w:lang w:eastAsia="lv-LV"/>
              </w:rPr>
              <w:t>HxWxD</w:t>
            </w:r>
            <w:proofErr w:type="spellEnd"/>
            <w:r w:rsidRPr="00323285">
              <w:rPr>
                <w:color w:val="000000"/>
                <w:sz w:val="22"/>
                <w:szCs w:val="22"/>
                <w:lang w:eastAsia="lv-LV"/>
              </w:rPr>
              <w:t>/1400x2050x</w:t>
            </w:r>
            <w:r>
              <w:rPr>
                <w:color w:val="000000"/>
                <w:sz w:val="22"/>
                <w:szCs w:val="22"/>
                <w:lang w:eastAsia="lv-LV"/>
              </w:rPr>
              <w:t>800</w:t>
            </w:r>
            <w:r w:rsidRPr="00323285">
              <w:rPr>
                <w:color w:val="000000"/>
                <w:sz w:val="22"/>
                <w:szCs w:val="22"/>
                <w:lang w:eastAsia="lv-LV"/>
              </w:rPr>
              <w:t>)</w:t>
            </w:r>
          </w:p>
        </w:tc>
        <w:tc>
          <w:tcPr>
            <w:tcW w:w="2421" w:type="dxa"/>
            <w:tcBorders>
              <w:top w:val="single" w:sz="4" w:space="0" w:color="auto"/>
              <w:left w:val="nil"/>
              <w:bottom w:val="single" w:sz="4" w:space="0" w:color="auto"/>
              <w:right w:val="single" w:sz="4" w:space="0" w:color="auto"/>
            </w:tcBorders>
            <w:vAlign w:val="center"/>
          </w:tcPr>
          <w:p w14:paraId="0996BB07" w14:textId="0D742740" w:rsidR="003712D9" w:rsidRPr="005C4383" w:rsidRDefault="003712D9" w:rsidP="003712D9">
            <w:pPr>
              <w:jc w:val="center"/>
              <w:rPr>
                <w:color w:val="000000"/>
                <w:sz w:val="22"/>
                <w:szCs w:val="22"/>
                <w:lang w:eastAsia="lv-LV"/>
              </w:rPr>
            </w:pPr>
            <w:r w:rsidRPr="005C4383">
              <w:rPr>
                <w:color w:val="000000"/>
                <w:sz w:val="22"/>
                <w:szCs w:val="22"/>
                <w:lang w:eastAsia="lv-LV"/>
              </w:rPr>
              <w:t xml:space="preserve">≤ </w:t>
            </w:r>
            <w:r>
              <w:rPr>
                <w:color w:val="000000"/>
                <w:sz w:val="22"/>
                <w:szCs w:val="22"/>
                <w:lang w:eastAsia="lv-LV"/>
              </w:rPr>
              <w:t xml:space="preserve">2900 x </w:t>
            </w:r>
            <w:r w:rsidRPr="005C4383">
              <w:rPr>
                <w:color w:val="000000"/>
                <w:sz w:val="22"/>
                <w:szCs w:val="22"/>
                <w:lang w:eastAsia="lv-LV"/>
              </w:rPr>
              <w:t>2500 x 1500</w:t>
            </w:r>
          </w:p>
        </w:tc>
        <w:tc>
          <w:tcPr>
            <w:tcW w:w="2039" w:type="dxa"/>
            <w:tcBorders>
              <w:top w:val="single" w:sz="4" w:space="0" w:color="auto"/>
              <w:left w:val="nil"/>
              <w:bottom w:val="single" w:sz="4" w:space="0" w:color="auto"/>
              <w:right w:val="single" w:sz="4" w:space="0" w:color="auto"/>
            </w:tcBorders>
            <w:vAlign w:val="center"/>
          </w:tcPr>
          <w:p w14:paraId="7691B3E3" w14:textId="77777777" w:rsidR="003712D9" w:rsidRPr="005C4383" w:rsidRDefault="003712D9" w:rsidP="003712D9">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4EAEFC15" w14:textId="77777777" w:rsidR="003712D9" w:rsidRPr="005C4383" w:rsidRDefault="003712D9" w:rsidP="003712D9">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2A098BC5" w14:textId="77777777" w:rsidR="003712D9" w:rsidRPr="005C4383" w:rsidRDefault="003712D9" w:rsidP="003712D9">
            <w:pPr>
              <w:jc w:val="center"/>
              <w:rPr>
                <w:color w:val="000000"/>
                <w:lang w:eastAsia="lv-LV"/>
              </w:rPr>
            </w:pPr>
          </w:p>
        </w:tc>
      </w:tr>
      <w:tr w:rsidR="003712D9" w:rsidRPr="005C4383" w14:paraId="73F25154"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3965489A" w14:textId="77777777" w:rsidR="003712D9" w:rsidRPr="005C4383" w:rsidRDefault="003712D9" w:rsidP="003712D9">
            <w:pPr>
              <w:pStyle w:val="ListParagraph"/>
              <w:numPr>
                <w:ilvl w:val="0"/>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vAlign w:val="center"/>
          </w:tcPr>
          <w:p w14:paraId="7D9F084B" w14:textId="60EFDA22" w:rsidR="003712D9" w:rsidRPr="005C4383" w:rsidRDefault="003712D9" w:rsidP="003712D9">
            <w:pPr>
              <w:rPr>
                <w:noProof/>
                <w:sz w:val="22"/>
                <w:szCs w:val="22"/>
              </w:rPr>
            </w:pPr>
            <w:r w:rsidRPr="005C4383">
              <w:rPr>
                <w:color w:val="000000"/>
                <w:sz w:val="22"/>
                <w:szCs w:val="22"/>
                <w:lang w:eastAsia="lv-LV"/>
              </w:rPr>
              <w:t>10</w:t>
            </w:r>
            <w:r>
              <w:rPr>
                <w:color w:val="000000"/>
                <w:sz w:val="22"/>
                <w:szCs w:val="22"/>
                <w:lang w:eastAsia="lv-LV"/>
              </w:rPr>
              <w:t>11</w:t>
            </w:r>
            <w:r w:rsidRPr="005C4383">
              <w:rPr>
                <w:color w:val="000000"/>
                <w:sz w:val="22"/>
                <w:szCs w:val="22"/>
                <w:lang w:eastAsia="lv-LV"/>
              </w:rPr>
              <w:t>.00</w:t>
            </w:r>
            <w:r>
              <w:rPr>
                <w:color w:val="000000"/>
                <w:sz w:val="22"/>
                <w:szCs w:val="22"/>
                <w:lang w:eastAsia="lv-LV"/>
              </w:rPr>
              <w:t>3</w:t>
            </w:r>
            <w:r w:rsidRPr="005C4383">
              <w:rPr>
                <w:color w:val="000000"/>
                <w:sz w:val="22"/>
                <w:szCs w:val="22"/>
                <w:lang w:eastAsia="lv-LV"/>
              </w:rPr>
              <w:t xml:space="preserve">  </w:t>
            </w:r>
            <w:r>
              <w:rPr>
                <w:color w:val="000000"/>
                <w:sz w:val="22"/>
                <w:szCs w:val="22"/>
                <w:lang w:eastAsia="lv-LV"/>
              </w:rPr>
              <w:t>Kabeļu nozarojuma punkta</w:t>
            </w:r>
            <w:r w:rsidRPr="00323285">
              <w:rPr>
                <w:color w:val="000000"/>
                <w:sz w:val="22"/>
                <w:szCs w:val="22"/>
                <w:lang w:eastAsia="lv-LV"/>
              </w:rPr>
              <w:t xml:space="preserve"> korpuss (SMS līdz </w:t>
            </w:r>
            <w:proofErr w:type="spellStart"/>
            <w:r w:rsidRPr="00323285">
              <w:rPr>
                <w:color w:val="000000"/>
                <w:sz w:val="22"/>
                <w:szCs w:val="22"/>
                <w:lang w:eastAsia="lv-LV"/>
              </w:rPr>
              <w:t>AxPxD</w:t>
            </w:r>
            <w:proofErr w:type="spellEnd"/>
            <w:r w:rsidRPr="00323285">
              <w:rPr>
                <w:color w:val="000000"/>
                <w:sz w:val="22"/>
                <w:szCs w:val="22"/>
                <w:lang w:eastAsia="lv-LV"/>
              </w:rPr>
              <w:t>/1400x1</w:t>
            </w:r>
            <w:r>
              <w:rPr>
                <w:color w:val="000000"/>
                <w:sz w:val="22"/>
                <w:szCs w:val="22"/>
                <w:lang w:eastAsia="lv-LV"/>
              </w:rPr>
              <w:t>0</w:t>
            </w:r>
            <w:r w:rsidRPr="00323285">
              <w:rPr>
                <w:color w:val="000000"/>
                <w:sz w:val="22"/>
                <w:szCs w:val="22"/>
                <w:lang w:eastAsia="lv-LV"/>
              </w:rPr>
              <w:t>50x</w:t>
            </w:r>
            <w:r w:rsidR="008572BC">
              <w:rPr>
                <w:color w:val="000000"/>
                <w:sz w:val="22"/>
                <w:szCs w:val="22"/>
                <w:lang w:eastAsia="lv-LV"/>
              </w:rPr>
              <w:t>800</w:t>
            </w:r>
            <w:r w:rsidRPr="00323285">
              <w:rPr>
                <w:color w:val="000000"/>
                <w:sz w:val="22"/>
                <w:szCs w:val="22"/>
                <w:lang w:eastAsia="lv-LV"/>
              </w:rPr>
              <w:t>) ar VS uzskaiti(</w:t>
            </w:r>
            <w:proofErr w:type="spellStart"/>
            <w:r w:rsidRPr="00323285">
              <w:rPr>
                <w:color w:val="000000"/>
                <w:sz w:val="22"/>
                <w:szCs w:val="22"/>
                <w:lang w:eastAsia="lv-LV"/>
              </w:rPr>
              <w:t>strāvmaiņi</w:t>
            </w:r>
            <w:proofErr w:type="spellEnd"/>
            <w:r w:rsidRPr="00323285">
              <w:rPr>
                <w:color w:val="000000"/>
                <w:sz w:val="22"/>
                <w:szCs w:val="22"/>
                <w:lang w:eastAsia="lv-LV"/>
              </w:rPr>
              <w:t xml:space="preserve">+ </w:t>
            </w:r>
            <w:proofErr w:type="spellStart"/>
            <w:r w:rsidRPr="00323285">
              <w:rPr>
                <w:color w:val="000000"/>
                <w:sz w:val="22"/>
                <w:szCs w:val="22"/>
                <w:lang w:eastAsia="lv-LV"/>
              </w:rPr>
              <w:t>spriegummaiņi</w:t>
            </w:r>
            <w:proofErr w:type="spellEnd"/>
            <w:r w:rsidRPr="00323285">
              <w:rPr>
                <w:color w:val="000000"/>
                <w:sz w:val="22"/>
                <w:szCs w:val="22"/>
                <w:lang w:eastAsia="lv-LV"/>
              </w:rPr>
              <w:t>)</w:t>
            </w:r>
            <w:r w:rsidRPr="005C4383">
              <w:rPr>
                <w:color w:val="000000"/>
                <w:sz w:val="22"/>
                <w:szCs w:val="22"/>
                <w:lang w:eastAsia="lv-LV"/>
              </w:rPr>
              <w:t xml:space="preserve">/ </w:t>
            </w:r>
            <w:r w:rsidRPr="00323285">
              <w:rPr>
                <w:color w:val="000000"/>
                <w:sz w:val="22"/>
                <w:szCs w:val="22"/>
                <w:lang w:eastAsia="lv-LV"/>
              </w:rPr>
              <w:t xml:space="preserve">Cable </w:t>
            </w:r>
            <w:proofErr w:type="spellStart"/>
            <w:r w:rsidRPr="00323285">
              <w:rPr>
                <w:color w:val="000000"/>
                <w:sz w:val="22"/>
                <w:szCs w:val="22"/>
                <w:lang w:eastAsia="lv-LV"/>
              </w:rPr>
              <w:t>branch</w:t>
            </w:r>
            <w:proofErr w:type="spellEnd"/>
            <w:r w:rsidRPr="00323285">
              <w:rPr>
                <w:color w:val="000000"/>
                <w:sz w:val="22"/>
                <w:szCs w:val="22"/>
                <w:lang w:eastAsia="lv-LV"/>
              </w:rPr>
              <w:t xml:space="preserve"> </w:t>
            </w:r>
            <w:proofErr w:type="spellStart"/>
            <w:r w:rsidRPr="00323285">
              <w:rPr>
                <w:color w:val="000000"/>
                <w:sz w:val="22"/>
                <w:szCs w:val="22"/>
                <w:lang w:eastAsia="lv-LV"/>
              </w:rPr>
              <w:t>cabinet</w:t>
            </w:r>
            <w:proofErr w:type="spellEnd"/>
            <w:r w:rsidRPr="00323285">
              <w:rPr>
                <w:color w:val="000000"/>
                <w:sz w:val="22"/>
                <w:szCs w:val="22"/>
                <w:lang w:eastAsia="lv-LV"/>
              </w:rPr>
              <w:t xml:space="preserve"> </w:t>
            </w:r>
            <w:proofErr w:type="spellStart"/>
            <w:r w:rsidRPr="00323285">
              <w:rPr>
                <w:color w:val="000000"/>
                <w:sz w:val="22"/>
                <w:szCs w:val="22"/>
                <w:lang w:eastAsia="lv-LV"/>
              </w:rPr>
              <w:t>enclousure</w:t>
            </w:r>
            <w:proofErr w:type="spellEnd"/>
            <w:r w:rsidRPr="00323285">
              <w:rPr>
                <w:color w:val="000000"/>
                <w:sz w:val="22"/>
                <w:szCs w:val="22"/>
                <w:lang w:eastAsia="lv-LV"/>
              </w:rPr>
              <w:t xml:space="preserve"> (RMU </w:t>
            </w:r>
            <w:proofErr w:type="spellStart"/>
            <w:r w:rsidRPr="00323285">
              <w:rPr>
                <w:color w:val="000000"/>
                <w:sz w:val="22"/>
                <w:szCs w:val="22"/>
                <w:lang w:eastAsia="lv-LV"/>
              </w:rPr>
              <w:t>up</w:t>
            </w:r>
            <w:proofErr w:type="spellEnd"/>
            <w:r w:rsidRPr="00323285">
              <w:rPr>
                <w:color w:val="000000"/>
                <w:sz w:val="22"/>
                <w:szCs w:val="22"/>
                <w:lang w:eastAsia="lv-LV"/>
              </w:rPr>
              <w:t xml:space="preserve"> to </w:t>
            </w:r>
            <w:proofErr w:type="spellStart"/>
            <w:r w:rsidRPr="00323285">
              <w:rPr>
                <w:color w:val="000000"/>
                <w:sz w:val="22"/>
                <w:szCs w:val="22"/>
                <w:lang w:eastAsia="lv-LV"/>
              </w:rPr>
              <w:t>HxWxD</w:t>
            </w:r>
            <w:proofErr w:type="spellEnd"/>
            <w:r w:rsidRPr="00323285">
              <w:rPr>
                <w:color w:val="000000"/>
                <w:sz w:val="22"/>
                <w:szCs w:val="22"/>
                <w:lang w:eastAsia="lv-LV"/>
              </w:rPr>
              <w:t>/1400x1</w:t>
            </w:r>
            <w:r>
              <w:rPr>
                <w:color w:val="000000"/>
                <w:sz w:val="22"/>
                <w:szCs w:val="22"/>
                <w:lang w:eastAsia="lv-LV"/>
              </w:rPr>
              <w:t>0</w:t>
            </w:r>
            <w:r w:rsidRPr="00323285">
              <w:rPr>
                <w:color w:val="000000"/>
                <w:sz w:val="22"/>
                <w:szCs w:val="22"/>
                <w:lang w:eastAsia="lv-LV"/>
              </w:rPr>
              <w:t>50x</w:t>
            </w:r>
            <w:r w:rsidR="008572BC">
              <w:rPr>
                <w:color w:val="000000"/>
                <w:sz w:val="22"/>
                <w:szCs w:val="22"/>
                <w:lang w:eastAsia="lv-LV"/>
              </w:rPr>
              <w:t>800</w:t>
            </w:r>
            <w:r w:rsidRPr="00323285">
              <w:rPr>
                <w:color w:val="000000"/>
                <w:sz w:val="22"/>
                <w:szCs w:val="22"/>
                <w:lang w:eastAsia="lv-LV"/>
              </w:rPr>
              <w:t xml:space="preserve">) </w:t>
            </w:r>
            <w:proofErr w:type="spellStart"/>
            <w:r w:rsidRPr="00323285">
              <w:rPr>
                <w:color w:val="000000"/>
                <w:sz w:val="22"/>
                <w:szCs w:val="22"/>
                <w:lang w:eastAsia="lv-LV"/>
              </w:rPr>
              <w:t>and</w:t>
            </w:r>
            <w:proofErr w:type="spellEnd"/>
            <w:r w:rsidRPr="00323285">
              <w:rPr>
                <w:color w:val="000000"/>
                <w:sz w:val="22"/>
                <w:szCs w:val="22"/>
                <w:lang w:eastAsia="lv-LV"/>
              </w:rPr>
              <w:t xml:space="preserve"> </w:t>
            </w:r>
            <w:proofErr w:type="spellStart"/>
            <w:r w:rsidRPr="00323285">
              <w:rPr>
                <w:color w:val="000000"/>
                <w:sz w:val="22"/>
                <w:szCs w:val="22"/>
                <w:lang w:eastAsia="lv-LV"/>
              </w:rPr>
              <w:t>metering</w:t>
            </w:r>
            <w:proofErr w:type="spellEnd"/>
            <w:r w:rsidRPr="00323285">
              <w:rPr>
                <w:color w:val="000000"/>
                <w:sz w:val="22"/>
                <w:szCs w:val="22"/>
                <w:lang w:eastAsia="lv-LV"/>
              </w:rPr>
              <w:t xml:space="preserve"> </w:t>
            </w:r>
            <w:proofErr w:type="spellStart"/>
            <w:r w:rsidRPr="00323285">
              <w:rPr>
                <w:color w:val="000000"/>
                <w:sz w:val="22"/>
                <w:szCs w:val="22"/>
                <w:lang w:eastAsia="lv-LV"/>
              </w:rPr>
              <w:t>unit</w:t>
            </w:r>
            <w:proofErr w:type="spellEnd"/>
            <w:r w:rsidRPr="00323285">
              <w:rPr>
                <w:color w:val="000000"/>
                <w:sz w:val="22"/>
                <w:szCs w:val="22"/>
                <w:lang w:eastAsia="lv-LV"/>
              </w:rPr>
              <w:t xml:space="preserve"> (</w:t>
            </w:r>
            <w:proofErr w:type="spellStart"/>
            <w:r w:rsidRPr="00323285">
              <w:rPr>
                <w:color w:val="000000"/>
                <w:sz w:val="22"/>
                <w:szCs w:val="22"/>
                <w:lang w:eastAsia="lv-LV"/>
              </w:rPr>
              <w:t>current</w:t>
            </w:r>
            <w:proofErr w:type="spellEnd"/>
            <w:r w:rsidRPr="00323285">
              <w:rPr>
                <w:color w:val="000000"/>
                <w:sz w:val="22"/>
                <w:szCs w:val="22"/>
                <w:lang w:eastAsia="lv-LV"/>
              </w:rPr>
              <w:t xml:space="preserve">+ instrument </w:t>
            </w:r>
            <w:proofErr w:type="spellStart"/>
            <w:r w:rsidRPr="00323285">
              <w:rPr>
                <w:color w:val="000000"/>
                <w:sz w:val="22"/>
                <w:szCs w:val="22"/>
                <w:lang w:eastAsia="lv-LV"/>
              </w:rPr>
              <w:t>transformers</w:t>
            </w:r>
            <w:proofErr w:type="spellEnd"/>
            <w:r w:rsidRPr="00323285">
              <w:rPr>
                <w:color w:val="000000"/>
                <w:sz w:val="22"/>
                <w:szCs w:val="22"/>
                <w:lang w:eastAsia="lv-LV"/>
              </w:rPr>
              <w:t>)</w:t>
            </w:r>
          </w:p>
        </w:tc>
        <w:tc>
          <w:tcPr>
            <w:tcW w:w="2421" w:type="dxa"/>
            <w:tcBorders>
              <w:top w:val="single" w:sz="4" w:space="0" w:color="auto"/>
              <w:left w:val="nil"/>
              <w:bottom w:val="single" w:sz="4" w:space="0" w:color="auto"/>
              <w:right w:val="single" w:sz="4" w:space="0" w:color="auto"/>
            </w:tcBorders>
            <w:vAlign w:val="center"/>
          </w:tcPr>
          <w:p w14:paraId="590E28F8" w14:textId="2CD08002" w:rsidR="003712D9" w:rsidRPr="005C4383" w:rsidRDefault="003712D9" w:rsidP="003712D9">
            <w:pPr>
              <w:jc w:val="center"/>
              <w:rPr>
                <w:color w:val="000000"/>
                <w:sz w:val="22"/>
                <w:szCs w:val="22"/>
                <w:lang w:eastAsia="lv-LV"/>
              </w:rPr>
            </w:pPr>
            <w:r w:rsidRPr="005C4383">
              <w:rPr>
                <w:color w:val="000000"/>
                <w:sz w:val="22"/>
                <w:szCs w:val="22"/>
                <w:lang w:eastAsia="lv-LV"/>
              </w:rPr>
              <w:t xml:space="preserve">≤ </w:t>
            </w:r>
            <w:r>
              <w:rPr>
                <w:color w:val="000000"/>
                <w:sz w:val="22"/>
                <w:szCs w:val="22"/>
                <w:lang w:eastAsia="lv-LV"/>
              </w:rPr>
              <w:t xml:space="preserve">2900 x </w:t>
            </w:r>
            <w:r w:rsidRPr="005C4383">
              <w:rPr>
                <w:color w:val="000000"/>
                <w:sz w:val="22"/>
                <w:szCs w:val="22"/>
                <w:lang w:eastAsia="lv-LV"/>
              </w:rPr>
              <w:t>2500 x 1500</w:t>
            </w:r>
          </w:p>
        </w:tc>
        <w:tc>
          <w:tcPr>
            <w:tcW w:w="2039" w:type="dxa"/>
            <w:tcBorders>
              <w:top w:val="single" w:sz="4" w:space="0" w:color="auto"/>
              <w:left w:val="nil"/>
              <w:bottom w:val="single" w:sz="4" w:space="0" w:color="auto"/>
              <w:right w:val="single" w:sz="4" w:space="0" w:color="auto"/>
            </w:tcBorders>
            <w:vAlign w:val="center"/>
          </w:tcPr>
          <w:p w14:paraId="0F469886" w14:textId="77777777" w:rsidR="003712D9" w:rsidRPr="005C4383" w:rsidRDefault="003712D9" w:rsidP="003712D9">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22560BC5" w14:textId="77777777" w:rsidR="003712D9" w:rsidRPr="005C4383" w:rsidRDefault="003712D9" w:rsidP="003712D9">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5A0E5C28" w14:textId="77777777" w:rsidR="003712D9" w:rsidRPr="005C4383" w:rsidRDefault="003712D9" w:rsidP="003712D9">
            <w:pPr>
              <w:jc w:val="center"/>
              <w:rPr>
                <w:color w:val="000000"/>
                <w:lang w:eastAsia="lv-LV"/>
              </w:rPr>
            </w:pPr>
          </w:p>
        </w:tc>
      </w:tr>
      <w:tr w:rsidR="00C04C06" w:rsidRPr="005C4383" w14:paraId="5B17F9E2"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76C2271D" w14:textId="77777777" w:rsidR="00C04C06" w:rsidRPr="005C4383" w:rsidRDefault="00C04C06" w:rsidP="00C04C06">
            <w:pPr>
              <w:pStyle w:val="ListParagraph"/>
              <w:numPr>
                <w:ilvl w:val="0"/>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vAlign w:val="center"/>
          </w:tcPr>
          <w:p w14:paraId="116383D1" w14:textId="606F14EA" w:rsidR="00C04C06" w:rsidRPr="005C4383" w:rsidRDefault="00C04C06" w:rsidP="00C04C06">
            <w:pPr>
              <w:rPr>
                <w:color w:val="000000"/>
                <w:sz w:val="22"/>
                <w:szCs w:val="22"/>
                <w:lang w:eastAsia="lv-LV"/>
              </w:rPr>
            </w:pPr>
            <w:r w:rsidRPr="005C4383">
              <w:rPr>
                <w:color w:val="000000"/>
                <w:sz w:val="22"/>
                <w:szCs w:val="22"/>
                <w:lang w:eastAsia="lv-LV"/>
              </w:rPr>
              <w:t>10</w:t>
            </w:r>
            <w:r>
              <w:rPr>
                <w:color w:val="000000"/>
                <w:sz w:val="22"/>
                <w:szCs w:val="22"/>
                <w:lang w:eastAsia="lv-LV"/>
              </w:rPr>
              <w:t>11</w:t>
            </w:r>
            <w:r w:rsidRPr="005C4383">
              <w:rPr>
                <w:color w:val="000000"/>
                <w:sz w:val="22"/>
                <w:szCs w:val="22"/>
                <w:lang w:eastAsia="lv-LV"/>
              </w:rPr>
              <w:t>.00</w:t>
            </w:r>
            <w:r>
              <w:rPr>
                <w:color w:val="000000"/>
                <w:sz w:val="22"/>
                <w:szCs w:val="22"/>
                <w:lang w:eastAsia="lv-LV"/>
              </w:rPr>
              <w:t>5</w:t>
            </w:r>
            <w:r w:rsidRPr="005C4383">
              <w:rPr>
                <w:color w:val="000000"/>
                <w:sz w:val="22"/>
                <w:szCs w:val="22"/>
                <w:lang w:eastAsia="lv-LV"/>
              </w:rPr>
              <w:t xml:space="preserve">  </w:t>
            </w:r>
            <w:r>
              <w:rPr>
                <w:color w:val="000000"/>
                <w:sz w:val="22"/>
                <w:szCs w:val="22"/>
                <w:lang w:eastAsia="lv-LV"/>
              </w:rPr>
              <w:t>Kabeļu nozarojuma punkta</w:t>
            </w:r>
            <w:r w:rsidRPr="00323285">
              <w:rPr>
                <w:color w:val="000000"/>
                <w:sz w:val="22"/>
                <w:szCs w:val="22"/>
                <w:lang w:eastAsia="lv-LV"/>
              </w:rPr>
              <w:t xml:space="preserve"> korpuss (SMS līdz </w:t>
            </w:r>
            <w:proofErr w:type="spellStart"/>
            <w:r w:rsidRPr="00323285">
              <w:rPr>
                <w:color w:val="000000"/>
                <w:sz w:val="22"/>
                <w:szCs w:val="22"/>
                <w:lang w:eastAsia="lv-LV"/>
              </w:rPr>
              <w:t>AxPxD</w:t>
            </w:r>
            <w:proofErr w:type="spellEnd"/>
            <w:r w:rsidRPr="00323285">
              <w:rPr>
                <w:color w:val="000000"/>
                <w:sz w:val="22"/>
                <w:szCs w:val="22"/>
                <w:lang w:eastAsia="lv-LV"/>
              </w:rPr>
              <w:t>/1</w:t>
            </w:r>
            <w:r>
              <w:rPr>
                <w:color w:val="000000"/>
                <w:sz w:val="22"/>
                <w:szCs w:val="22"/>
                <w:lang w:eastAsia="lv-LV"/>
              </w:rPr>
              <w:t>7</w:t>
            </w:r>
            <w:r w:rsidRPr="00323285">
              <w:rPr>
                <w:color w:val="000000"/>
                <w:sz w:val="22"/>
                <w:szCs w:val="22"/>
                <w:lang w:eastAsia="lv-LV"/>
              </w:rPr>
              <w:t>00x1</w:t>
            </w:r>
            <w:r>
              <w:rPr>
                <w:color w:val="000000"/>
                <w:sz w:val="22"/>
                <w:szCs w:val="22"/>
                <w:lang w:eastAsia="lv-LV"/>
              </w:rPr>
              <w:t>700</w:t>
            </w:r>
            <w:r w:rsidRPr="00323285">
              <w:rPr>
                <w:color w:val="000000"/>
                <w:sz w:val="22"/>
                <w:szCs w:val="22"/>
                <w:lang w:eastAsia="lv-LV"/>
              </w:rPr>
              <w:t>x</w:t>
            </w:r>
            <w:r>
              <w:rPr>
                <w:color w:val="000000"/>
                <w:sz w:val="22"/>
                <w:szCs w:val="22"/>
                <w:lang w:eastAsia="lv-LV"/>
              </w:rPr>
              <w:t>800</w:t>
            </w:r>
            <w:r w:rsidRPr="00323285">
              <w:rPr>
                <w:color w:val="000000"/>
                <w:sz w:val="22"/>
                <w:szCs w:val="22"/>
                <w:lang w:eastAsia="lv-LV"/>
              </w:rPr>
              <w:t>)</w:t>
            </w:r>
            <w:r w:rsidRPr="005C4383">
              <w:rPr>
                <w:color w:val="000000"/>
                <w:sz w:val="22"/>
                <w:szCs w:val="22"/>
                <w:lang w:eastAsia="lv-LV"/>
              </w:rPr>
              <w:t xml:space="preserve">/ </w:t>
            </w:r>
            <w:r w:rsidRPr="00323285">
              <w:rPr>
                <w:color w:val="000000"/>
                <w:sz w:val="22"/>
                <w:szCs w:val="22"/>
                <w:lang w:eastAsia="lv-LV"/>
              </w:rPr>
              <w:t xml:space="preserve">Cable </w:t>
            </w:r>
            <w:proofErr w:type="spellStart"/>
            <w:r w:rsidRPr="00323285">
              <w:rPr>
                <w:color w:val="000000"/>
                <w:sz w:val="22"/>
                <w:szCs w:val="22"/>
                <w:lang w:eastAsia="lv-LV"/>
              </w:rPr>
              <w:t>branch</w:t>
            </w:r>
            <w:proofErr w:type="spellEnd"/>
            <w:r w:rsidRPr="00323285">
              <w:rPr>
                <w:color w:val="000000"/>
                <w:sz w:val="22"/>
                <w:szCs w:val="22"/>
                <w:lang w:eastAsia="lv-LV"/>
              </w:rPr>
              <w:t xml:space="preserve"> </w:t>
            </w:r>
            <w:proofErr w:type="spellStart"/>
            <w:r w:rsidRPr="00323285">
              <w:rPr>
                <w:color w:val="000000"/>
                <w:sz w:val="22"/>
                <w:szCs w:val="22"/>
                <w:lang w:eastAsia="lv-LV"/>
              </w:rPr>
              <w:t>cabinet</w:t>
            </w:r>
            <w:proofErr w:type="spellEnd"/>
            <w:r w:rsidRPr="00323285">
              <w:rPr>
                <w:color w:val="000000"/>
                <w:sz w:val="22"/>
                <w:szCs w:val="22"/>
                <w:lang w:eastAsia="lv-LV"/>
              </w:rPr>
              <w:t xml:space="preserve"> </w:t>
            </w:r>
            <w:proofErr w:type="spellStart"/>
            <w:r w:rsidRPr="00323285">
              <w:rPr>
                <w:color w:val="000000"/>
                <w:sz w:val="22"/>
                <w:szCs w:val="22"/>
                <w:lang w:eastAsia="lv-LV"/>
              </w:rPr>
              <w:t>enclousure</w:t>
            </w:r>
            <w:proofErr w:type="spellEnd"/>
            <w:r w:rsidRPr="00323285">
              <w:rPr>
                <w:color w:val="000000"/>
                <w:sz w:val="22"/>
                <w:szCs w:val="22"/>
                <w:lang w:eastAsia="lv-LV"/>
              </w:rPr>
              <w:t xml:space="preserve"> (RMU </w:t>
            </w:r>
            <w:proofErr w:type="spellStart"/>
            <w:r w:rsidRPr="00323285">
              <w:rPr>
                <w:color w:val="000000"/>
                <w:sz w:val="22"/>
                <w:szCs w:val="22"/>
                <w:lang w:eastAsia="lv-LV"/>
              </w:rPr>
              <w:t>up</w:t>
            </w:r>
            <w:proofErr w:type="spellEnd"/>
            <w:r w:rsidRPr="00323285">
              <w:rPr>
                <w:color w:val="000000"/>
                <w:sz w:val="22"/>
                <w:szCs w:val="22"/>
                <w:lang w:eastAsia="lv-LV"/>
              </w:rPr>
              <w:t xml:space="preserve"> to </w:t>
            </w:r>
            <w:proofErr w:type="spellStart"/>
            <w:r w:rsidRPr="00323285">
              <w:rPr>
                <w:color w:val="000000"/>
                <w:sz w:val="22"/>
                <w:szCs w:val="22"/>
                <w:lang w:eastAsia="lv-LV"/>
              </w:rPr>
              <w:t>HxWxD</w:t>
            </w:r>
            <w:proofErr w:type="spellEnd"/>
            <w:r w:rsidRPr="00323285">
              <w:rPr>
                <w:color w:val="000000"/>
                <w:sz w:val="22"/>
                <w:szCs w:val="22"/>
                <w:lang w:eastAsia="lv-LV"/>
              </w:rPr>
              <w:t>/1</w:t>
            </w:r>
            <w:r>
              <w:rPr>
                <w:color w:val="000000"/>
                <w:sz w:val="22"/>
                <w:szCs w:val="22"/>
                <w:lang w:eastAsia="lv-LV"/>
              </w:rPr>
              <w:t>7</w:t>
            </w:r>
            <w:r w:rsidRPr="00323285">
              <w:rPr>
                <w:color w:val="000000"/>
                <w:sz w:val="22"/>
                <w:szCs w:val="22"/>
                <w:lang w:eastAsia="lv-LV"/>
              </w:rPr>
              <w:t>00x1</w:t>
            </w:r>
            <w:r>
              <w:rPr>
                <w:color w:val="000000"/>
                <w:sz w:val="22"/>
                <w:szCs w:val="22"/>
                <w:lang w:eastAsia="lv-LV"/>
              </w:rPr>
              <w:t>700</w:t>
            </w:r>
            <w:r w:rsidRPr="00323285">
              <w:rPr>
                <w:color w:val="000000"/>
                <w:sz w:val="22"/>
                <w:szCs w:val="22"/>
                <w:lang w:eastAsia="lv-LV"/>
              </w:rPr>
              <w:t>x</w:t>
            </w:r>
            <w:r>
              <w:rPr>
                <w:color w:val="000000"/>
                <w:sz w:val="22"/>
                <w:szCs w:val="22"/>
                <w:lang w:eastAsia="lv-LV"/>
              </w:rPr>
              <w:t>800</w:t>
            </w:r>
            <w:r w:rsidRPr="00323285">
              <w:rPr>
                <w:color w:val="000000"/>
                <w:sz w:val="22"/>
                <w:szCs w:val="22"/>
                <w:lang w:eastAsia="lv-LV"/>
              </w:rPr>
              <w:t xml:space="preserve">) </w:t>
            </w:r>
          </w:p>
        </w:tc>
        <w:tc>
          <w:tcPr>
            <w:tcW w:w="2421" w:type="dxa"/>
            <w:tcBorders>
              <w:top w:val="single" w:sz="4" w:space="0" w:color="auto"/>
              <w:left w:val="nil"/>
              <w:bottom w:val="single" w:sz="4" w:space="0" w:color="auto"/>
              <w:right w:val="single" w:sz="4" w:space="0" w:color="auto"/>
            </w:tcBorders>
            <w:vAlign w:val="center"/>
          </w:tcPr>
          <w:p w14:paraId="31C49B34" w14:textId="68A2A4B7" w:rsidR="00C04C06" w:rsidRPr="005C4383" w:rsidRDefault="00C04C06" w:rsidP="00C04C06">
            <w:pPr>
              <w:jc w:val="center"/>
              <w:rPr>
                <w:color w:val="000000"/>
                <w:sz w:val="22"/>
                <w:szCs w:val="22"/>
                <w:lang w:eastAsia="lv-LV"/>
              </w:rPr>
            </w:pPr>
            <w:r w:rsidRPr="005C4383">
              <w:rPr>
                <w:color w:val="000000"/>
                <w:sz w:val="22"/>
                <w:szCs w:val="22"/>
                <w:lang w:eastAsia="lv-LV"/>
              </w:rPr>
              <w:t xml:space="preserve">≤ </w:t>
            </w:r>
            <w:r>
              <w:rPr>
                <w:color w:val="000000"/>
                <w:sz w:val="22"/>
                <w:szCs w:val="22"/>
                <w:lang w:eastAsia="lv-LV"/>
              </w:rPr>
              <w:t xml:space="preserve">2900 x </w:t>
            </w:r>
            <w:r w:rsidRPr="005C4383">
              <w:rPr>
                <w:color w:val="000000"/>
                <w:sz w:val="22"/>
                <w:szCs w:val="22"/>
                <w:lang w:eastAsia="lv-LV"/>
              </w:rPr>
              <w:t>2500 x 1500</w:t>
            </w:r>
          </w:p>
        </w:tc>
        <w:tc>
          <w:tcPr>
            <w:tcW w:w="2039" w:type="dxa"/>
            <w:tcBorders>
              <w:top w:val="single" w:sz="4" w:space="0" w:color="auto"/>
              <w:left w:val="nil"/>
              <w:bottom w:val="single" w:sz="4" w:space="0" w:color="auto"/>
              <w:right w:val="single" w:sz="4" w:space="0" w:color="auto"/>
            </w:tcBorders>
            <w:vAlign w:val="center"/>
          </w:tcPr>
          <w:p w14:paraId="5E82EF28" w14:textId="77777777" w:rsidR="00C04C06" w:rsidRPr="005C4383" w:rsidRDefault="00C04C06" w:rsidP="00C04C06">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601DC67E" w14:textId="77777777" w:rsidR="00C04C06" w:rsidRPr="005C4383" w:rsidRDefault="00C04C06" w:rsidP="00C04C06">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7154BE5D" w14:textId="77777777" w:rsidR="00C04C06" w:rsidRPr="005C4383" w:rsidRDefault="00C04C06" w:rsidP="00C04C06">
            <w:pPr>
              <w:jc w:val="center"/>
              <w:rPr>
                <w:color w:val="000000"/>
                <w:lang w:eastAsia="lv-LV"/>
              </w:rPr>
            </w:pPr>
          </w:p>
        </w:tc>
      </w:tr>
      <w:tr w:rsidR="00C04C06" w:rsidRPr="005C4383" w14:paraId="0762D4C2"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4E1A60D1" w14:textId="77777777" w:rsidR="00C04C06" w:rsidRPr="005C4383" w:rsidRDefault="00C04C06" w:rsidP="00C04C06">
            <w:pPr>
              <w:pStyle w:val="ListParagraph"/>
              <w:numPr>
                <w:ilvl w:val="0"/>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vAlign w:val="center"/>
          </w:tcPr>
          <w:p w14:paraId="650104F2" w14:textId="220FB7A8" w:rsidR="00C04C06" w:rsidRPr="005C4383" w:rsidRDefault="00C04C06" w:rsidP="00C04C06">
            <w:pPr>
              <w:rPr>
                <w:noProof/>
                <w:sz w:val="22"/>
                <w:szCs w:val="22"/>
              </w:rPr>
            </w:pPr>
            <w:r w:rsidRPr="005C4383">
              <w:rPr>
                <w:color w:val="000000"/>
                <w:sz w:val="22"/>
                <w:szCs w:val="22"/>
                <w:lang w:eastAsia="lv-LV"/>
              </w:rPr>
              <w:t>10</w:t>
            </w:r>
            <w:r>
              <w:rPr>
                <w:color w:val="000000"/>
                <w:sz w:val="22"/>
                <w:szCs w:val="22"/>
                <w:lang w:eastAsia="lv-LV"/>
              </w:rPr>
              <w:t>11</w:t>
            </w:r>
            <w:r w:rsidRPr="005C4383">
              <w:rPr>
                <w:color w:val="000000"/>
                <w:sz w:val="22"/>
                <w:szCs w:val="22"/>
                <w:lang w:eastAsia="lv-LV"/>
              </w:rPr>
              <w:t>.00</w:t>
            </w:r>
            <w:r>
              <w:rPr>
                <w:color w:val="000000"/>
                <w:sz w:val="22"/>
                <w:szCs w:val="22"/>
                <w:lang w:eastAsia="lv-LV"/>
              </w:rPr>
              <w:t>6</w:t>
            </w:r>
            <w:r w:rsidRPr="005C4383">
              <w:rPr>
                <w:color w:val="000000"/>
                <w:sz w:val="22"/>
                <w:szCs w:val="22"/>
                <w:lang w:eastAsia="lv-LV"/>
              </w:rPr>
              <w:t xml:space="preserve">  </w:t>
            </w:r>
            <w:r w:rsidRPr="00271EA5">
              <w:rPr>
                <w:color w:val="000000"/>
                <w:sz w:val="22"/>
                <w:szCs w:val="22"/>
                <w:lang w:eastAsia="lv-LV"/>
              </w:rPr>
              <w:t xml:space="preserve">Kabeļu nozarojuma punkta korpuss (SMS līdz </w:t>
            </w:r>
            <w:proofErr w:type="spellStart"/>
            <w:r w:rsidRPr="00271EA5">
              <w:rPr>
                <w:color w:val="000000"/>
                <w:sz w:val="22"/>
                <w:szCs w:val="22"/>
                <w:lang w:eastAsia="lv-LV"/>
              </w:rPr>
              <w:t>AxPxD</w:t>
            </w:r>
            <w:proofErr w:type="spellEnd"/>
            <w:r w:rsidRPr="00271EA5">
              <w:rPr>
                <w:color w:val="000000"/>
                <w:sz w:val="22"/>
                <w:szCs w:val="22"/>
                <w:lang w:eastAsia="lv-LV"/>
              </w:rPr>
              <w:t xml:space="preserve">/1950x2500x800, opcija VS uzskaite, opcija </w:t>
            </w:r>
            <w:proofErr w:type="spellStart"/>
            <w:r w:rsidRPr="00271EA5">
              <w:rPr>
                <w:color w:val="000000"/>
                <w:sz w:val="22"/>
                <w:szCs w:val="22"/>
                <w:lang w:eastAsia="lv-LV"/>
              </w:rPr>
              <w:t>pašpateriņš</w:t>
            </w:r>
            <w:proofErr w:type="spellEnd"/>
            <w:r w:rsidRPr="00271EA5">
              <w:rPr>
                <w:color w:val="000000"/>
                <w:sz w:val="22"/>
                <w:szCs w:val="22"/>
                <w:lang w:eastAsia="lv-LV"/>
              </w:rPr>
              <w:t xml:space="preserve">) </w:t>
            </w:r>
            <w:r w:rsidRPr="005C4383">
              <w:rPr>
                <w:color w:val="000000"/>
                <w:sz w:val="22"/>
                <w:szCs w:val="22"/>
                <w:lang w:eastAsia="lv-LV"/>
              </w:rPr>
              <w:t xml:space="preserve">/ </w:t>
            </w:r>
            <w:r w:rsidRPr="00323285">
              <w:rPr>
                <w:color w:val="000000"/>
                <w:sz w:val="22"/>
                <w:szCs w:val="22"/>
                <w:lang w:eastAsia="lv-LV"/>
              </w:rPr>
              <w:t xml:space="preserve">Cable </w:t>
            </w:r>
            <w:proofErr w:type="spellStart"/>
            <w:r w:rsidRPr="00323285">
              <w:rPr>
                <w:color w:val="000000"/>
                <w:sz w:val="22"/>
                <w:szCs w:val="22"/>
                <w:lang w:eastAsia="lv-LV"/>
              </w:rPr>
              <w:t>branch</w:t>
            </w:r>
            <w:proofErr w:type="spellEnd"/>
            <w:r w:rsidRPr="00323285">
              <w:rPr>
                <w:color w:val="000000"/>
                <w:sz w:val="22"/>
                <w:szCs w:val="22"/>
                <w:lang w:eastAsia="lv-LV"/>
              </w:rPr>
              <w:t xml:space="preserve"> </w:t>
            </w:r>
            <w:proofErr w:type="spellStart"/>
            <w:r w:rsidRPr="00323285">
              <w:rPr>
                <w:color w:val="000000"/>
                <w:sz w:val="22"/>
                <w:szCs w:val="22"/>
                <w:lang w:eastAsia="lv-LV"/>
              </w:rPr>
              <w:t>cabinet</w:t>
            </w:r>
            <w:proofErr w:type="spellEnd"/>
            <w:r w:rsidRPr="00323285">
              <w:rPr>
                <w:color w:val="000000"/>
                <w:sz w:val="22"/>
                <w:szCs w:val="22"/>
                <w:lang w:eastAsia="lv-LV"/>
              </w:rPr>
              <w:t xml:space="preserve"> </w:t>
            </w:r>
            <w:proofErr w:type="spellStart"/>
            <w:r w:rsidRPr="00323285">
              <w:rPr>
                <w:color w:val="000000"/>
                <w:sz w:val="22"/>
                <w:szCs w:val="22"/>
                <w:lang w:eastAsia="lv-LV"/>
              </w:rPr>
              <w:t>enclousure</w:t>
            </w:r>
            <w:proofErr w:type="spellEnd"/>
            <w:r w:rsidRPr="00323285">
              <w:rPr>
                <w:color w:val="000000"/>
                <w:sz w:val="22"/>
                <w:szCs w:val="22"/>
                <w:lang w:eastAsia="lv-LV"/>
              </w:rPr>
              <w:t xml:space="preserve"> (RMU </w:t>
            </w:r>
            <w:proofErr w:type="spellStart"/>
            <w:r w:rsidRPr="00323285">
              <w:rPr>
                <w:color w:val="000000"/>
                <w:sz w:val="22"/>
                <w:szCs w:val="22"/>
                <w:lang w:eastAsia="lv-LV"/>
              </w:rPr>
              <w:t>up</w:t>
            </w:r>
            <w:proofErr w:type="spellEnd"/>
            <w:r w:rsidRPr="00323285">
              <w:rPr>
                <w:color w:val="000000"/>
                <w:sz w:val="22"/>
                <w:szCs w:val="22"/>
                <w:lang w:eastAsia="lv-LV"/>
              </w:rPr>
              <w:t xml:space="preserve"> to </w:t>
            </w:r>
            <w:proofErr w:type="spellStart"/>
            <w:r w:rsidRPr="00323285">
              <w:rPr>
                <w:color w:val="000000"/>
                <w:sz w:val="22"/>
                <w:szCs w:val="22"/>
                <w:lang w:eastAsia="lv-LV"/>
              </w:rPr>
              <w:t>HxWxD</w:t>
            </w:r>
            <w:proofErr w:type="spellEnd"/>
            <w:r w:rsidRPr="00323285">
              <w:rPr>
                <w:color w:val="000000"/>
                <w:sz w:val="22"/>
                <w:szCs w:val="22"/>
                <w:lang w:eastAsia="lv-LV"/>
              </w:rPr>
              <w:t>/1</w:t>
            </w:r>
            <w:r>
              <w:rPr>
                <w:color w:val="000000"/>
                <w:sz w:val="22"/>
                <w:szCs w:val="22"/>
                <w:lang w:eastAsia="lv-LV"/>
              </w:rPr>
              <w:t>95</w:t>
            </w:r>
            <w:r w:rsidRPr="00323285">
              <w:rPr>
                <w:color w:val="000000"/>
                <w:sz w:val="22"/>
                <w:szCs w:val="22"/>
                <w:lang w:eastAsia="lv-LV"/>
              </w:rPr>
              <w:t>0x</w:t>
            </w:r>
            <w:r>
              <w:rPr>
                <w:color w:val="000000"/>
                <w:sz w:val="22"/>
                <w:szCs w:val="22"/>
                <w:lang w:eastAsia="lv-LV"/>
              </w:rPr>
              <w:t>2500</w:t>
            </w:r>
            <w:r w:rsidRPr="00323285">
              <w:rPr>
                <w:color w:val="000000"/>
                <w:sz w:val="22"/>
                <w:szCs w:val="22"/>
                <w:lang w:eastAsia="lv-LV"/>
              </w:rPr>
              <w:t>x</w:t>
            </w:r>
            <w:r>
              <w:rPr>
                <w:color w:val="000000"/>
                <w:sz w:val="22"/>
                <w:szCs w:val="22"/>
                <w:lang w:eastAsia="lv-LV"/>
              </w:rPr>
              <w:t xml:space="preserve">800, </w:t>
            </w:r>
            <w:proofErr w:type="spellStart"/>
            <w:r>
              <w:rPr>
                <w:color w:val="000000"/>
                <w:sz w:val="22"/>
                <w:szCs w:val="22"/>
                <w:lang w:eastAsia="lv-LV"/>
              </w:rPr>
              <w:t>option</w:t>
            </w:r>
            <w:proofErr w:type="spellEnd"/>
            <w:r w:rsidRPr="00323285">
              <w:rPr>
                <w:color w:val="000000"/>
                <w:sz w:val="22"/>
                <w:szCs w:val="22"/>
                <w:lang w:eastAsia="lv-LV"/>
              </w:rPr>
              <w:t xml:space="preserve"> </w:t>
            </w:r>
            <w:proofErr w:type="spellStart"/>
            <w:r w:rsidRPr="00323285">
              <w:rPr>
                <w:color w:val="000000"/>
                <w:sz w:val="22"/>
                <w:szCs w:val="22"/>
                <w:lang w:eastAsia="lv-LV"/>
              </w:rPr>
              <w:t>metering</w:t>
            </w:r>
            <w:proofErr w:type="spellEnd"/>
            <w:r w:rsidRPr="00323285">
              <w:rPr>
                <w:color w:val="000000"/>
                <w:sz w:val="22"/>
                <w:szCs w:val="22"/>
                <w:lang w:eastAsia="lv-LV"/>
              </w:rPr>
              <w:t xml:space="preserve"> </w:t>
            </w:r>
            <w:proofErr w:type="spellStart"/>
            <w:r w:rsidRPr="00323285">
              <w:rPr>
                <w:color w:val="000000"/>
                <w:sz w:val="22"/>
                <w:szCs w:val="22"/>
                <w:lang w:eastAsia="lv-LV"/>
              </w:rPr>
              <w:t>unit</w:t>
            </w:r>
            <w:proofErr w:type="spellEnd"/>
            <w:r>
              <w:rPr>
                <w:color w:val="000000"/>
                <w:sz w:val="22"/>
                <w:szCs w:val="22"/>
                <w:lang w:eastAsia="lv-LV"/>
              </w:rPr>
              <w:t xml:space="preserve">, </w:t>
            </w:r>
            <w:proofErr w:type="spellStart"/>
            <w:r>
              <w:rPr>
                <w:color w:val="000000"/>
                <w:sz w:val="22"/>
                <w:szCs w:val="22"/>
                <w:lang w:eastAsia="lv-LV"/>
              </w:rPr>
              <w:t>option</w:t>
            </w:r>
            <w:proofErr w:type="spellEnd"/>
            <w:r>
              <w:rPr>
                <w:color w:val="000000"/>
                <w:sz w:val="22"/>
                <w:szCs w:val="22"/>
                <w:lang w:eastAsia="lv-LV"/>
              </w:rPr>
              <w:t xml:space="preserve"> </w:t>
            </w:r>
            <w:proofErr w:type="spellStart"/>
            <w:r>
              <w:rPr>
                <w:color w:val="000000"/>
                <w:sz w:val="22"/>
                <w:szCs w:val="22"/>
                <w:lang w:eastAsia="lv-LV"/>
              </w:rPr>
              <w:t>self-consumption</w:t>
            </w:r>
            <w:proofErr w:type="spellEnd"/>
          </w:p>
        </w:tc>
        <w:tc>
          <w:tcPr>
            <w:tcW w:w="2421" w:type="dxa"/>
            <w:tcBorders>
              <w:top w:val="single" w:sz="4" w:space="0" w:color="auto"/>
              <w:left w:val="nil"/>
              <w:bottom w:val="single" w:sz="4" w:space="0" w:color="auto"/>
              <w:right w:val="single" w:sz="4" w:space="0" w:color="auto"/>
            </w:tcBorders>
            <w:vAlign w:val="center"/>
          </w:tcPr>
          <w:p w14:paraId="73279BA4" w14:textId="786A79D1" w:rsidR="00C04C06" w:rsidRPr="005C4383" w:rsidRDefault="00C04C06" w:rsidP="00C04C06">
            <w:pPr>
              <w:jc w:val="center"/>
              <w:rPr>
                <w:color w:val="000000"/>
                <w:sz w:val="22"/>
                <w:szCs w:val="22"/>
                <w:lang w:eastAsia="lv-LV"/>
              </w:rPr>
            </w:pPr>
            <w:r w:rsidRPr="005C4383">
              <w:rPr>
                <w:color w:val="000000"/>
                <w:sz w:val="22"/>
                <w:szCs w:val="22"/>
                <w:lang w:eastAsia="lv-LV"/>
              </w:rPr>
              <w:t xml:space="preserve">≤ </w:t>
            </w:r>
            <w:r>
              <w:rPr>
                <w:color w:val="000000"/>
                <w:sz w:val="22"/>
                <w:szCs w:val="22"/>
                <w:lang w:eastAsia="lv-LV"/>
              </w:rPr>
              <w:t>3100 x 31</w:t>
            </w:r>
            <w:r w:rsidRPr="005C4383">
              <w:rPr>
                <w:color w:val="000000"/>
                <w:sz w:val="22"/>
                <w:szCs w:val="22"/>
                <w:lang w:eastAsia="lv-LV"/>
              </w:rPr>
              <w:t>00 x 1</w:t>
            </w:r>
            <w:r>
              <w:rPr>
                <w:color w:val="000000"/>
                <w:sz w:val="22"/>
                <w:szCs w:val="22"/>
                <w:lang w:eastAsia="lv-LV"/>
              </w:rPr>
              <w:t>6</w:t>
            </w:r>
            <w:r w:rsidRPr="005C4383">
              <w:rPr>
                <w:color w:val="000000"/>
                <w:sz w:val="22"/>
                <w:szCs w:val="22"/>
                <w:lang w:eastAsia="lv-LV"/>
              </w:rPr>
              <w:t>00</w:t>
            </w:r>
          </w:p>
        </w:tc>
        <w:tc>
          <w:tcPr>
            <w:tcW w:w="2039" w:type="dxa"/>
            <w:tcBorders>
              <w:top w:val="single" w:sz="4" w:space="0" w:color="auto"/>
              <w:left w:val="nil"/>
              <w:bottom w:val="single" w:sz="4" w:space="0" w:color="auto"/>
              <w:right w:val="single" w:sz="4" w:space="0" w:color="auto"/>
            </w:tcBorders>
            <w:vAlign w:val="center"/>
          </w:tcPr>
          <w:p w14:paraId="518AD9B7" w14:textId="77777777" w:rsidR="00C04C06" w:rsidRPr="005C4383" w:rsidRDefault="00C04C06" w:rsidP="00C04C06">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56CF1420" w14:textId="77777777" w:rsidR="00C04C06" w:rsidRPr="005C4383" w:rsidRDefault="00C04C06" w:rsidP="00C04C06">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6143F6E0" w14:textId="77777777" w:rsidR="00C04C06" w:rsidRPr="005C4383" w:rsidRDefault="00C04C06" w:rsidP="00C04C06">
            <w:pPr>
              <w:jc w:val="center"/>
              <w:rPr>
                <w:color w:val="000000"/>
                <w:lang w:eastAsia="lv-LV"/>
              </w:rPr>
            </w:pPr>
          </w:p>
        </w:tc>
      </w:tr>
      <w:tr w:rsidR="00C04C06" w:rsidRPr="005C4383" w14:paraId="56B8013C" w14:textId="77777777" w:rsidTr="004C3C0B">
        <w:trPr>
          <w:cantSplit/>
          <w:jc w:val="center"/>
        </w:trPr>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3CF80F" w14:textId="77777777" w:rsidR="00C04C06" w:rsidRPr="005C4383" w:rsidRDefault="00C04C06" w:rsidP="00C04C06">
            <w:pPr>
              <w:pStyle w:val="ListParagraph"/>
              <w:numPr>
                <w:ilvl w:val="0"/>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050D7A" w14:textId="0859A8D3" w:rsidR="00C04C06" w:rsidRPr="005C4383" w:rsidRDefault="00C04C06" w:rsidP="00C04C06">
            <w:pPr>
              <w:rPr>
                <w:color w:val="000000"/>
                <w:sz w:val="22"/>
                <w:szCs w:val="22"/>
                <w:lang w:eastAsia="lv-LV"/>
              </w:rPr>
            </w:pPr>
            <w:r w:rsidRPr="005C4383">
              <w:rPr>
                <w:noProof/>
                <w:sz w:val="22"/>
                <w:szCs w:val="22"/>
              </w:rPr>
              <w:t>KNP korpusam jānodrošina m</w:t>
            </w:r>
            <w:r>
              <w:rPr>
                <w:noProof/>
                <w:sz w:val="22"/>
                <w:szCs w:val="22"/>
              </w:rPr>
              <w:t>inimālie</w:t>
            </w:r>
            <w:r w:rsidRPr="005C4383">
              <w:rPr>
                <w:noProof/>
                <w:sz w:val="22"/>
                <w:szCs w:val="22"/>
              </w:rPr>
              <w:t xml:space="preserve"> </w:t>
            </w:r>
            <w:r>
              <w:rPr>
                <w:noProof/>
                <w:sz w:val="22"/>
                <w:szCs w:val="22"/>
              </w:rPr>
              <w:t xml:space="preserve">iekšējie </w:t>
            </w:r>
            <w:r w:rsidRPr="005C4383">
              <w:rPr>
                <w:noProof/>
                <w:sz w:val="22"/>
                <w:szCs w:val="22"/>
              </w:rPr>
              <w:t>izmēri (</w:t>
            </w:r>
            <w:r>
              <w:rPr>
                <w:noProof/>
                <w:sz w:val="22"/>
                <w:szCs w:val="22"/>
              </w:rPr>
              <w:t>Augstums x Platums</w:t>
            </w:r>
            <w:r w:rsidRPr="005C4383">
              <w:rPr>
                <w:noProof/>
                <w:sz w:val="22"/>
                <w:szCs w:val="22"/>
              </w:rPr>
              <w:t xml:space="preserve"> x </w:t>
            </w:r>
            <w:r>
              <w:rPr>
                <w:noProof/>
                <w:sz w:val="22"/>
                <w:szCs w:val="22"/>
              </w:rPr>
              <w:t>Dziļums</w:t>
            </w:r>
            <w:r w:rsidRPr="005C4383">
              <w:rPr>
                <w:noProof/>
                <w:sz w:val="22"/>
                <w:szCs w:val="22"/>
              </w:rPr>
              <w:t>) /</w:t>
            </w:r>
            <w:r>
              <w:rPr>
                <w:noProof/>
                <w:sz w:val="22"/>
                <w:szCs w:val="22"/>
              </w:rPr>
              <w:t xml:space="preserve"> </w:t>
            </w:r>
            <w:r w:rsidRPr="005C4383">
              <w:rPr>
                <w:noProof/>
                <w:sz w:val="22"/>
                <w:szCs w:val="22"/>
              </w:rPr>
              <w:t xml:space="preserve">CBC shall be designed for </w:t>
            </w:r>
            <w:r>
              <w:rPr>
                <w:noProof/>
                <w:sz w:val="22"/>
                <w:szCs w:val="22"/>
              </w:rPr>
              <w:t>min</w:t>
            </w:r>
            <w:r w:rsidRPr="005C4383">
              <w:rPr>
                <w:noProof/>
                <w:sz w:val="22"/>
                <w:szCs w:val="22"/>
              </w:rPr>
              <w:t xml:space="preserve"> </w:t>
            </w:r>
            <w:r>
              <w:rPr>
                <w:noProof/>
                <w:sz w:val="22"/>
                <w:szCs w:val="22"/>
              </w:rPr>
              <w:t xml:space="preserve">internal </w:t>
            </w:r>
            <w:r w:rsidRPr="005C4383">
              <w:rPr>
                <w:noProof/>
                <w:sz w:val="22"/>
                <w:szCs w:val="22"/>
              </w:rPr>
              <w:t>dimensions(</w:t>
            </w:r>
            <w:r>
              <w:rPr>
                <w:noProof/>
                <w:sz w:val="22"/>
                <w:szCs w:val="22"/>
              </w:rPr>
              <w:t>High</w:t>
            </w:r>
            <w:r w:rsidRPr="005C4383">
              <w:rPr>
                <w:noProof/>
                <w:sz w:val="22"/>
                <w:szCs w:val="22"/>
              </w:rPr>
              <w:t xml:space="preserve"> x Width</w:t>
            </w:r>
            <w:r>
              <w:rPr>
                <w:noProof/>
                <w:sz w:val="22"/>
                <w:szCs w:val="22"/>
              </w:rPr>
              <w:t xml:space="preserve"> x Depth</w:t>
            </w:r>
            <w:r w:rsidRPr="005C4383">
              <w:rPr>
                <w:noProof/>
                <w:sz w:val="22"/>
                <w:szCs w:val="22"/>
              </w:rPr>
              <w:t xml:space="preserve">) </w:t>
            </w:r>
          </w:p>
        </w:tc>
        <w:tc>
          <w:tcPr>
            <w:tcW w:w="242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5E2B360" w14:textId="77777777" w:rsidR="00C04C06" w:rsidRPr="005C4383" w:rsidRDefault="00C04C06" w:rsidP="00C04C06">
            <w:pPr>
              <w:jc w:val="center"/>
              <w:rPr>
                <w:color w:val="000000"/>
                <w:sz w:val="22"/>
                <w:szCs w:val="22"/>
                <w:lang w:eastAsia="lv-LV"/>
              </w:rPr>
            </w:pPr>
          </w:p>
        </w:tc>
        <w:tc>
          <w:tcPr>
            <w:tcW w:w="203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5082A3D" w14:textId="77777777" w:rsidR="00C04C06" w:rsidRPr="005C4383" w:rsidRDefault="00C04C06" w:rsidP="00C04C06">
            <w:pPr>
              <w:jc w:val="center"/>
              <w:rPr>
                <w:color w:val="000000"/>
                <w:lang w:eastAsia="lv-LV"/>
              </w:rPr>
            </w:pPr>
          </w:p>
        </w:tc>
        <w:tc>
          <w:tcPr>
            <w:tcW w:w="99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5494120" w14:textId="77777777" w:rsidR="00C04C06" w:rsidRPr="005C4383" w:rsidRDefault="00C04C06" w:rsidP="00C04C06">
            <w:pPr>
              <w:jc w:val="center"/>
              <w:rPr>
                <w:color w:val="000000"/>
                <w:lang w:eastAsia="lv-LV"/>
              </w:rPr>
            </w:pPr>
          </w:p>
        </w:tc>
        <w:tc>
          <w:tcPr>
            <w:tcW w:w="120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6542FBC" w14:textId="77777777" w:rsidR="00C04C06" w:rsidRPr="005C4383" w:rsidRDefault="00C04C06" w:rsidP="00C04C06">
            <w:pPr>
              <w:jc w:val="center"/>
              <w:rPr>
                <w:color w:val="000000"/>
                <w:lang w:eastAsia="lv-LV"/>
              </w:rPr>
            </w:pPr>
          </w:p>
        </w:tc>
      </w:tr>
      <w:tr w:rsidR="00C04C06" w:rsidRPr="005C4383" w14:paraId="78E1CC9E"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5B29A946" w14:textId="77777777" w:rsidR="00C04C06" w:rsidRPr="005C4383" w:rsidRDefault="00C04C06" w:rsidP="00C04C06">
            <w:pPr>
              <w:pStyle w:val="ListParagraph"/>
              <w:numPr>
                <w:ilvl w:val="0"/>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vAlign w:val="center"/>
          </w:tcPr>
          <w:p w14:paraId="684FC3AF" w14:textId="00594F8C" w:rsidR="00C04C06" w:rsidRPr="005C4383" w:rsidRDefault="00C04C06" w:rsidP="00C04C06">
            <w:pPr>
              <w:rPr>
                <w:color w:val="000000"/>
                <w:sz w:val="22"/>
                <w:szCs w:val="22"/>
                <w:lang w:eastAsia="lv-LV"/>
              </w:rPr>
            </w:pPr>
            <w:r w:rsidRPr="005C4383">
              <w:rPr>
                <w:color w:val="000000"/>
                <w:sz w:val="22"/>
                <w:szCs w:val="22"/>
                <w:lang w:eastAsia="lv-LV"/>
              </w:rPr>
              <w:t>10</w:t>
            </w:r>
            <w:r>
              <w:rPr>
                <w:color w:val="000000"/>
                <w:sz w:val="22"/>
                <w:szCs w:val="22"/>
                <w:lang w:eastAsia="lv-LV"/>
              </w:rPr>
              <w:t>11</w:t>
            </w:r>
            <w:r w:rsidRPr="005C4383">
              <w:rPr>
                <w:color w:val="000000"/>
                <w:sz w:val="22"/>
                <w:szCs w:val="22"/>
                <w:lang w:eastAsia="lv-LV"/>
              </w:rPr>
              <w:t xml:space="preserve">.001 </w:t>
            </w:r>
            <w:r>
              <w:rPr>
                <w:color w:val="000000"/>
                <w:sz w:val="22"/>
                <w:szCs w:val="22"/>
                <w:lang w:eastAsia="lv-LV"/>
              </w:rPr>
              <w:t>Kabeļu nozarojuma punkta</w:t>
            </w:r>
            <w:r w:rsidRPr="00323285">
              <w:rPr>
                <w:color w:val="000000"/>
                <w:sz w:val="22"/>
                <w:szCs w:val="22"/>
                <w:lang w:eastAsia="lv-LV"/>
              </w:rPr>
              <w:t xml:space="preserve"> korpuss (SMS līdz </w:t>
            </w:r>
            <w:proofErr w:type="spellStart"/>
            <w:r w:rsidRPr="00323285">
              <w:rPr>
                <w:color w:val="000000"/>
                <w:sz w:val="22"/>
                <w:szCs w:val="22"/>
                <w:lang w:eastAsia="lv-LV"/>
              </w:rPr>
              <w:t>AxPxD</w:t>
            </w:r>
            <w:proofErr w:type="spellEnd"/>
            <w:r w:rsidRPr="00323285">
              <w:rPr>
                <w:color w:val="000000"/>
                <w:sz w:val="22"/>
                <w:szCs w:val="22"/>
                <w:lang w:eastAsia="lv-LV"/>
              </w:rPr>
              <w:t>/1400x1</w:t>
            </w:r>
            <w:r w:rsidR="00D3275A">
              <w:rPr>
                <w:color w:val="000000"/>
                <w:sz w:val="22"/>
                <w:szCs w:val="22"/>
                <w:lang w:eastAsia="lv-LV"/>
              </w:rPr>
              <w:t>150</w:t>
            </w:r>
            <w:r w:rsidRPr="00323285">
              <w:rPr>
                <w:color w:val="000000"/>
                <w:sz w:val="22"/>
                <w:szCs w:val="22"/>
                <w:lang w:eastAsia="lv-LV"/>
              </w:rPr>
              <w:t>x</w:t>
            </w:r>
            <w:r>
              <w:rPr>
                <w:color w:val="000000"/>
                <w:sz w:val="22"/>
                <w:szCs w:val="22"/>
                <w:lang w:eastAsia="lv-LV"/>
              </w:rPr>
              <w:t>800</w:t>
            </w:r>
            <w:r w:rsidRPr="00323285">
              <w:rPr>
                <w:color w:val="000000"/>
                <w:sz w:val="22"/>
                <w:szCs w:val="22"/>
                <w:lang w:eastAsia="lv-LV"/>
              </w:rPr>
              <w:t>)</w:t>
            </w:r>
            <w:r w:rsidRPr="005C4383">
              <w:rPr>
                <w:color w:val="000000"/>
                <w:sz w:val="22"/>
                <w:szCs w:val="22"/>
                <w:lang w:eastAsia="lv-LV"/>
              </w:rPr>
              <w:t xml:space="preserve">/ </w:t>
            </w:r>
            <w:r w:rsidRPr="00323285">
              <w:rPr>
                <w:color w:val="000000"/>
                <w:sz w:val="22"/>
                <w:szCs w:val="22"/>
                <w:lang w:eastAsia="lv-LV"/>
              </w:rPr>
              <w:t xml:space="preserve">Cable </w:t>
            </w:r>
            <w:proofErr w:type="spellStart"/>
            <w:r w:rsidRPr="00323285">
              <w:rPr>
                <w:color w:val="000000"/>
                <w:sz w:val="22"/>
                <w:szCs w:val="22"/>
                <w:lang w:eastAsia="lv-LV"/>
              </w:rPr>
              <w:t>branch</w:t>
            </w:r>
            <w:proofErr w:type="spellEnd"/>
            <w:r w:rsidRPr="00323285">
              <w:rPr>
                <w:color w:val="000000"/>
                <w:sz w:val="22"/>
                <w:szCs w:val="22"/>
                <w:lang w:eastAsia="lv-LV"/>
              </w:rPr>
              <w:t xml:space="preserve"> </w:t>
            </w:r>
            <w:proofErr w:type="spellStart"/>
            <w:r w:rsidRPr="00323285">
              <w:rPr>
                <w:color w:val="000000"/>
                <w:sz w:val="22"/>
                <w:szCs w:val="22"/>
                <w:lang w:eastAsia="lv-LV"/>
              </w:rPr>
              <w:t>cabinet</w:t>
            </w:r>
            <w:proofErr w:type="spellEnd"/>
            <w:r w:rsidRPr="00323285">
              <w:rPr>
                <w:color w:val="000000"/>
                <w:sz w:val="22"/>
                <w:szCs w:val="22"/>
                <w:lang w:eastAsia="lv-LV"/>
              </w:rPr>
              <w:t xml:space="preserve"> </w:t>
            </w:r>
            <w:proofErr w:type="spellStart"/>
            <w:r w:rsidRPr="00323285">
              <w:rPr>
                <w:color w:val="000000"/>
                <w:sz w:val="22"/>
                <w:szCs w:val="22"/>
                <w:lang w:eastAsia="lv-LV"/>
              </w:rPr>
              <w:t>enclousure</w:t>
            </w:r>
            <w:proofErr w:type="spellEnd"/>
            <w:r w:rsidRPr="00323285">
              <w:rPr>
                <w:color w:val="000000"/>
                <w:sz w:val="22"/>
                <w:szCs w:val="22"/>
                <w:lang w:eastAsia="lv-LV"/>
              </w:rPr>
              <w:t xml:space="preserve"> (RMU </w:t>
            </w:r>
            <w:proofErr w:type="spellStart"/>
            <w:r w:rsidRPr="00323285">
              <w:rPr>
                <w:color w:val="000000"/>
                <w:sz w:val="22"/>
                <w:szCs w:val="22"/>
                <w:lang w:eastAsia="lv-LV"/>
              </w:rPr>
              <w:t>up</w:t>
            </w:r>
            <w:proofErr w:type="spellEnd"/>
            <w:r w:rsidRPr="00323285">
              <w:rPr>
                <w:color w:val="000000"/>
                <w:sz w:val="22"/>
                <w:szCs w:val="22"/>
                <w:lang w:eastAsia="lv-LV"/>
              </w:rPr>
              <w:t xml:space="preserve"> to </w:t>
            </w:r>
            <w:proofErr w:type="spellStart"/>
            <w:r w:rsidRPr="00323285">
              <w:rPr>
                <w:color w:val="000000"/>
                <w:sz w:val="22"/>
                <w:szCs w:val="22"/>
                <w:lang w:eastAsia="lv-LV"/>
              </w:rPr>
              <w:t>HxWxD</w:t>
            </w:r>
            <w:proofErr w:type="spellEnd"/>
            <w:r w:rsidRPr="00323285">
              <w:rPr>
                <w:color w:val="000000"/>
                <w:sz w:val="22"/>
                <w:szCs w:val="22"/>
                <w:lang w:eastAsia="lv-LV"/>
              </w:rPr>
              <w:t>/1400x1</w:t>
            </w:r>
            <w:r w:rsidR="00D3275A">
              <w:rPr>
                <w:color w:val="000000"/>
                <w:sz w:val="22"/>
                <w:szCs w:val="22"/>
                <w:lang w:eastAsia="lv-LV"/>
              </w:rPr>
              <w:t>15</w:t>
            </w:r>
            <w:r w:rsidRPr="00323285">
              <w:rPr>
                <w:color w:val="000000"/>
                <w:sz w:val="22"/>
                <w:szCs w:val="22"/>
                <w:lang w:eastAsia="lv-LV"/>
              </w:rPr>
              <w:t>0x</w:t>
            </w:r>
            <w:r>
              <w:rPr>
                <w:color w:val="000000"/>
                <w:sz w:val="22"/>
                <w:szCs w:val="22"/>
                <w:lang w:eastAsia="lv-LV"/>
              </w:rPr>
              <w:t>800</w:t>
            </w:r>
            <w:r w:rsidRPr="00323285">
              <w:rPr>
                <w:color w:val="000000"/>
                <w:sz w:val="22"/>
                <w:szCs w:val="22"/>
                <w:lang w:eastAsia="lv-LV"/>
              </w:rPr>
              <w:t>)</w:t>
            </w:r>
          </w:p>
        </w:tc>
        <w:tc>
          <w:tcPr>
            <w:tcW w:w="2421" w:type="dxa"/>
            <w:tcBorders>
              <w:top w:val="single" w:sz="4" w:space="0" w:color="auto"/>
              <w:left w:val="nil"/>
              <w:bottom w:val="single" w:sz="4" w:space="0" w:color="auto"/>
              <w:right w:val="single" w:sz="4" w:space="0" w:color="auto"/>
            </w:tcBorders>
            <w:vAlign w:val="center"/>
          </w:tcPr>
          <w:p w14:paraId="571307EF" w14:textId="7B6BAED2" w:rsidR="00C04C06" w:rsidRPr="005C4383" w:rsidRDefault="00C04C06" w:rsidP="00C04C06">
            <w:pPr>
              <w:jc w:val="center"/>
              <w:rPr>
                <w:color w:val="000000"/>
                <w:sz w:val="22"/>
                <w:szCs w:val="22"/>
                <w:lang w:eastAsia="lv-LV"/>
              </w:rPr>
            </w:pPr>
            <w:r>
              <w:rPr>
                <w:color w:val="000000"/>
                <w:sz w:val="22"/>
                <w:szCs w:val="22"/>
                <w:lang w:eastAsia="lv-LV"/>
              </w:rPr>
              <w:t>≥</w:t>
            </w:r>
            <w:r w:rsidRPr="005C4383">
              <w:rPr>
                <w:color w:val="000000"/>
                <w:sz w:val="22"/>
                <w:szCs w:val="22"/>
                <w:lang w:eastAsia="lv-LV"/>
              </w:rPr>
              <w:t xml:space="preserve"> </w:t>
            </w:r>
            <w:r>
              <w:rPr>
                <w:color w:val="000000"/>
                <w:sz w:val="22"/>
                <w:szCs w:val="22"/>
                <w:lang w:eastAsia="lv-LV"/>
              </w:rPr>
              <w:t xml:space="preserve"> 1400x1</w:t>
            </w:r>
            <w:r w:rsidR="00D3275A">
              <w:rPr>
                <w:color w:val="000000"/>
                <w:sz w:val="22"/>
                <w:szCs w:val="22"/>
                <w:lang w:eastAsia="lv-LV"/>
              </w:rPr>
              <w:t>15</w:t>
            </w:r>
            <w:r>
              <w:rPr>
                <w:color w:val="000000"/>
                <w:sz w:val="22"/>
                <w:szCs w:val="22"/>
                <w:lang w:eastAsia="lv-LV"/>
              </w:rPr>
              <w:t>0x800</w:t>
            </w:r>
          </w:p>
        </w:tc>
        <w:tc>
          <w:tcPr>
            <w:tcW w:w="2039" w:type="dxa"/>
            <w:tcBorders>
              <w:top w:val="single" w:sz="4" w:space="0" w:color="auto"/>
              <w:left w:val="nil"/>
              <w:bottom w:val="single" w:sz="4" w:space="0" w:color="auto"/>
              <w:right w:val="single" w:sz="4" w:space="0" w:color="auto"/>
            </w:tcBorders>
            <w:vAlign w:val="center"/>
          </w:tcPr>
          <w:p w14:paraId="1024433A" w14:textId="77777777" w:rsidR="00C04C06" w:rsidRPr="005C4383" w:rsidRDefault="00C04C06" w:rsidP="00C04C06">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5A33D505" w14:textId="77777777" w:rsidR="00C04C06" w:rsidRPr="005C4383" w:rsidRDefault="00C04C06" w:rsidP="00C04C06">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11800F90" w14:textId="77777777" w:rsidR="00C04C06" w:rsidRPr="005C4383" w:rsidRDefault="00C04C06" w:rsidP="00C04C06">
            <w:pPr>
              <w:jc w:val="center"/>
              <w:rPr>
                <w:color w:val="000000"/>
                <w:lang w:eastAsia="lv-LV"/>
              </w:rPr>
            </w:pPr>
          </w:p>
        </w:tc>
      </w:tr>
      <w:tr w:rsidR="00C04C06" w:rsidRPr="005C4383" w14:paraId="479A20BD"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229BE8FE" w14:textId="77777777" w:rsidR="00C04C06" w:rsidRPr="005C4383" w:rsidRDefault="00C04C06" w:rsidP="00C04C06">
            <w:pPr>
              <w:pStyle w:val="ListParagraph"/>
              <w:numPr>
                <w:ilvl w:val="0"/>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vAlign w:val="center"/>
          </w:tcPr>
          <w:p w14:paraId="52461E2E" w14:textId="23D8591D" w:rsidR="00C04C06" w:rsidRPr="005C4383" w:rsidRDefault="00C04C06" w:rsidP="00C04C06">
            <w:pPr>
              <w:rPr>
                <w:color w:val="000000"/>
                <w:sz w:val="22"/>
                <w:szCs w:val="22"/>
                <w:lang w:eastAsia="lv-LV"/>
              </w:rPr>
            </w:pPr>
            <w:r w:rsidRPr="005C4383">
              <w:rPr>
                <w:color w:val="000000"/>
                <w:sz w:val="22"/>
                <w:szCs w:val="22"/>
                <w:lang w:eastAsia="lv-LV"/>
              </w:rPr>
              <w:t>10</w:t>
            </w:r>
            <w:r>
              <w:rPr>
                <w:color w:val="000000"/>
                <w:sz w:val="22"/>
                <w:szCs w:val="22"/>
                <w:lang w:eastAsia="lv-LV"/>
              </w:rPr>
              <w:t>11</w:t>
            </w:r>
            <w:r w:rsidRPr="005C4383">
              <w:rPr>
                <w:color w:val="000000"/>
                <w:sz w:val="22"/>
                <w:szCs w:val="22"/>
                <w:lang w:eastAsia="lv-LV"/>
              </w:rPr>
              <w:t xml:space="preserve">.002  </w:t>
            </w:r>
            <w:r>
              <w:rPr>
                <w:color w:val="000000"/>
                <w:sz w:val="22"/>
                <w:szCs w:val="22"/>
                <w:lang w:eastAsia="lv-LV"/>
              </w:rPr>
              <w:t>Kabeļu nozarojuma punkta</w:t>
            </w:r>
            <w:r w:rsidRPr="00323285">
              <w:rPr>
                <w:color w:val="000000"/>
                <w:sz w:val="22"/>
                <w:szCs w:val="22"/>
                <w:lang w:eastAsia="lv-LV"/>
              </w:rPr>
              <w:t xml:space="preserve"> korpuss (SMS līdz </w:t>
            </w:r>
            <w:proofErr w:type="spellStart"/>
            <w:r w:rsidRPr="00323285">
              <w:rPr>
                <w:color w:val="000000"/>
                <w:sz w:val="22"/>
                <w:szCs w:val="22"/>
                <w:lang w:eastAsia="lv-LV"/>
              </w:rPr>
              <w:t>AxPxD</w:t>
            </w:r>
            <w:proofErr w:type="spellEnd"/>
            <w:r w:rsidRPr="00323285">
              <w:rPr>
                <w:color w:val="000000"/>
                <w:sz w:val="22"/>
                <w:szCs w:val="22"/>
                <w:lang w:eastAsia="lv-LV"/>
              </w:rPr>
              <w:t>/1400x2050x</w:t>
            </w:r>
            <w:r>
              <w:rPr>
                <w:color w:val="000000"/>
                <w:sz w:val="22"/>
                <w:szCs w:val="22"/>
                <w:lang w:eastAsia="lv-LV"/>
              </w:rPr>
              <w:t>800</w:t>
            </w:r>
            <w:r w:rsidRPr="00323285">
              <w:rPr>
                <w:color w:val="000000"/>
                <w:sz w:val="22"/>
                <w:szCs w:val="22"/>
                <w:lang w:eastAsia="lv-LV"/>
              </w:rPr>
              <w:t>)</w:t>
            </w:r>
            <w:r>
              <w:rPr>
                <w:color w:val="000000"/>
                <w:sz w:val="22"/>
                <w:szCs w:val="22"/>
                <w:lang w:eastAsia="lv-LV"/>
              </w:rPr>
              <w:t xml:space="preserve">/ </w:t>
            </w:r>
            <w:r w:rsidRPr="00323285">
              <w:rPr>
                <w:color w:val="000000"/>
                <w:sz w:val="22"/>
                <w:szCs w:val="22"/>
                <w:lang w:eastAsia="lv-LV"/>
              </w:rPr>
              <w:t xml:space="preserve">Cable </w:t>
            </w:r>
            <w:proofErr w:type="spellStart"/>
            <w:r w:rsidRPr="00323285">
              <w:rPr>
                <w:color w:val="000000"/>
                <w:sz w:val="22"/>
                <w:szCs w:val="22"/>
                <w:lang w:eastAsia="lv-LV"/>
              </w:rPr>
              <w:t>branch</w:t>
            </w:r>
            <w:proofErr w:type="spellEnd"/>
            <w:r w:rsidRPr="00323285">
              <w:rPr>
                <w:color w:val="000000"/>
                <w:sz w:val="22"/>
                <w:szCs w:val="22"/>
                <w:lang w:eastAsia="lv-LV"/>
              </w:rPr>
              <w:t xml:space="preserve"> </w:t>
            </w:r>
            <w:proofErr w:type="spellStart"/>
            <w:r w:rsidRPr="00323285">
              <w:rPr>
                <w:color w:val="000000"/>
                <w:sz w:val="22"/>
                <w:szCs w:val="22"/>
                <w:lang w:eastAsia="lv-LV"/>
              </w:rPr>
              <w:t>cabinet</w:t>
            </w:r>
            <w:proofErr w:type="spellEnd"/>
            <w:r w:rsidRPr="00323285">
              <w:rPr>
                <w:color w:val="000000"/>
                <w:sz w:val="22"/>
                <w:szCs w:val="22"/>
                <w:lang w:eastAsia="lv-LV"/>
              </w:rPr>
              <w:t xml:space="preserve"> </w:t>
            </w:r>
            <w:proofErr w:type="spellStart"/>
            <w:r w:rsidRPr="00323285">
              <w:rPr>
                <w:color w:val="000000"/>
                <w:sz w:val="22"/>
                <w:szCs w:val="22"/>
                <w:lang w:eastAsia="lv-LV"/>
              </w:rPr>
              <w:t>enclousure</w:t>
            </w:r>
            <w:proofErr w:type="spellEnd"/>
            <w:r w:rsidRPr="00323285">
              <w:rPr>
                <w:color w:val="000000"/>
                <w:sz w:val="22"/>
                <w:szCs w:val="22"/>
                <w:lang w:eastAsia="lv-LV"/>
              </w:rPr>
              <w:t xml:space="preserve"> (RMU </w:t>
            </w:r>
            <w:proofErr w:type="spellStart"/>
            <w:r w:rsidRPr="00323285">
              <w:rPr>
                <w:color w:val="000000"/>
                <w:sz w:val="22"/>
                <w:szCs w:val="22"/>
                <w:lang w:eastAsia="lv-LV"/>
              </w:rPr>
              <w:t>up</w:t>
            </w:r>
            <w:proofErr w:type="spellEnd"/>
            <w:r w:rsidRPr="00323285">
              <w:rPr>
                <w:color w:val="000000"/>
                <w:sz w:val="22"/>
                <w:szCs w:val="22"/>
                <w:lang w:eastAsia="lv-LV"/>
              </w:rPr>
              <w:t xml:space="preserve"> to </w:t>
            </w:r>
            <w:proofErr w:type="spellStart"/>
            <w:r w:rsidRPr="00323285">
              <w:rPr>
                <w:color w:val="000000"/>
                <w:sz w:val="22"/>
                <w:szCs w:val="22"/>
                <w:lang w:eastAsia="lv-LV"/>
              </w:rPr>
              <w:t>HxWxD</w:t>
            </w:r>
            <w:proofErr w:type="spellEnd"/>
            <w:r w:rsidRPr="00323285">
              <w:rPr>
                <w:color w:val="000000"/>
                <w:sz w:val="22"/>
                <w:szCs w:val="22"/>
                <w:lang w:eastAsia="lv-LV"/>
              </w:rPr>
              <w:t>/1400x2050x</w:t>
            </w:r>
            <w:r>
              <w:rPr>
                <w:color w:val="000000"/>
                <w:sz w:val="22"/>
                <w:szCs w:val="22"/>
                <w:lang w:eastAsia="lv-LV"/>
              </w:rPr>
              <w:t>800</w:t>
            </w:r>
            <w:r w:rsidRPr="00323285">
              <w:rPr>
                <w:color w:val="000000"/>
                <w:sz w:val="22"/>
                <w:szCs w:val="22"/>
                <w:lang w:eastAsia="lv-LV"/>
              </w:rPr>
              <w:t>)</w:t>
            </w:r>
          </w:p>
        </w:tc>
        <w:tc>
          <w:tcPr>
            <w:tcW w:w="2421" w:type="dxa"/>
            <w:tcBorders>
              <w:top w:val="single" w:sz="4" w:space="0" w:color="auto"/>
              <w:left w:val="nil"/>
              <w:bottom w:val="single" w:sz="4" w:space="0" w:color="auto"/>
              <w:right w:val="single" w:sz="4" w:space="0" w:color="auto"/>
            </w:tcBorders>
            <w:vAlign w:val="center"/>
          </w:tcPr>
          <w:p w14:paraId="6700B69B" w14:textId="70C0FD85" w:rsidR="00C04C06" w:rsidRPr="005C4383" w:rsidRDefault="00C04C06" w:rsidP="00C04C06">
            <w:pPr>
              <w:jc w:val="center"/>
              <w:rPr>
                <w:color w:val="000000"/>
                <w:sz w:val="22"/>
                <w:szCs w:val="22"/>
                <w:lang w:eastAsia="lv-LV"/>
              </w:rPr>
            </w:pPr>
            <w:r>
              <w:rPr>
                <w:color w:val="000000"/>
                <w:sz w:val="22"/>
                <w:szCs w:val="22"/>
                <w:lang w:eastAsia="lv-LV"/>
              </w:rPr>
              <w:t>≥</w:t>
            </w:r>
            <w:r w:rsidRPr="005C4383">
              <w:rPr>
                <w:color w:val="000000"/>
                <w:sz w:val="22"/>
                <w:szCs w:val="22"/>
                <w:lang w:eastAsia="lv-LV"/>
              </w:rPr>
              <w:t xml:space="preserve"> </w:t>
            </w:r>
            <w:r>
              <w:rPr>
                <w:color w:val="000000"/>
                <w:sz w:val="22"/>
                <w:szCs w:val="22"/>
                <w:lang w:eastAsia="lv-LV"/>
              </w:rPr>
              <w:t>1400x2050x800</w:t>
            </w:r>
          </w:p>
        </w:tc>
        <w:tc>
          <w:tcPr>
            <w:tcW w:w="2039" w:type="dxa"/>
            <w:tcBorders>
              <w:top w:val="single" w:sz="4" w:space="0" w:color="auto"/>
              <w:left w:val="nil"/>
              <w:bottom w:val="single" w:sz="4" w:space="0" w:color="auto"/>
              <w:right w:val="single" w:sz="4" w:space="0" w:color="auto"/>
            </w:tcBorders>
            <w:vAlign w:val="center"/>
          </w:tcPr>
          <w:p w14:paraId="216A47BB" w14:textId="77777777" w:rsidR="00C04C06" w:rsidRPr="005C4383" w:rsidRDefault="00C04C06" w:rsidP="00C04C06">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054E883C" w14:textId="77777777" w:rsidR="00C04C06" w:rsidRPr="005C4383" w:rsidRDefault="00C04C06" w:rsidP="00C04C06">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30CD1B39" w14:textId="77777777" w:rsidR="00C04C06" w:rsidRPr="005C4383" w:rsidRDefault="00C04C06" w:rsidP="00C04C06">
            <w:pPr>
              <w:jc w:val="center"/>
              <w:rPr>
                <w:color w:val="000000"/>
                <w:lang w:eastAsia="lv-LV"/>
              </w:rPr>
            </w:pPr>
          </w:p>
        </w:tc>
      </w:tr>
      <w:tr w:rsidR="00C04C06" w:rsidRPr="005C4383" w14:paraId="4C7AEB4C"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2ADB00AC" w14:textId="77777777" w:rsidR="00C04C06" w:rsidRPr="005C4383" w:rsidRDefault="00C04C06" w:rsidP="00C04C06">
            <w:pPr>
              <w:pStyle w:val="ListParagraph"/>
              <w:numPr>
                <w:ilvl w:val="0"/>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vAlign w:val="center"/>
          </w:tcPr>
          <w:p w14:paraId="2EB58187" w14:textId="50F3D7C7" w:rsidR="00C04C06" w:rsidRPr="005C4383" w:rsidRDefault="00C04C06" w:rsidP="00C04C06">
            <w:pPr>
              <w:rPr>
                <w:color w:val="000000"/>
                <w:sz w:val="22"/>
                <w:szCs w:val="22"/>
                <w:lang w:eastAsia="lv-LV"/>
              </w:rPr>
            </w:pPr>
            <w:r w:rsidRPr="005C4383">
              <w:rPr>
                <w:color w:val="000000"/>
                <w:sz w:val="22"/>
                <w:szCs w:val="22"/>
                <w:lang w:eastAsia="lv-LV"/>
              </w:rPr>
              <w:t>10</w:t>
            </w:r>
            <w:r>
              <w:rPr>
                <w:color w:val="000000"/>
                <w:sz w:val="22"/>
                <w:szCs w:val="22"/>
                <w:lang w:eastAsia="lv-LV"/>
              </w:rPr>
              <w:t>11</w:t>
            </w:r>
            <w:r w:rsidRPr="005C4383">
              <w:rPr>
                <w:color w:val="000000"/>
                <w:sz w:val="22"/>
                <w:szCs w:val="22"/>
                <w:lang w:eastAsia="lv-LV"/>
              </w:rPr>
              <w:t>.00</w:t>
            </w:r>
            <w:r>
              <w:rPr>
                <w:color w:val="000000"/>
                <w:sz w:val="22"/>
                <w:szCs w:val="22"/>
                <w:lang w:eastAsia="lv-LV"/>
              </w:rPr>
              <w:t>3</w:t>
            </w:r>
            <w:r w:rsidRPr="005C4383">
              <w:rPr>
                <w:color w:val="000000"/>
                <w:sz w:val="22"/>
                <w:szCs w:val="22"/>
                <w:lang w:eastAsia="lv-LV"/>
              </w:rPr>
              <w:t xml:space="preserve">  </w:t>
            </w:r>
            <w:r>
              <w:rPr>
                <w:color w:val="000000"/>
                <w:sz w:val="22"/>
                <w:szCs w:val="22"/>
                <w:lang w:eastAsia="lv-LV"/>
              </w:rPr>
              <w:t>Kabeļu nozarojuma punkta</w:t>
            </w:r>
            <w:r w:rsidRPr="00323285">
              <w:rPr>
                <w:color w:val="000000"/>
                <w:sz w:val="22"/>
                <w:szCs w:val="22"/>
                <w:lang w:eastAsia="lv-LV"/>
              </w:rPr>
              <w:t xml:space="preserve"> korpuss (SMS līdz </w:t>
            </w:r>
            <w:proofErr w:type="spellStart"/>
            <w:r w:rsidRPr="00323285">
              <w:rPr>
                <w:color w:val="000000"/>
                <w:sz w:val="22"/>
                <w:szCs w:val="22"/>
                <w:lang w:eastAsia="lv-LV"/>
              </w:rPr>
              <w:t>AxPxD</w:t>
            </w:r>
            <w:proofErr w:type="spellEnd"/>
            <w:r w:rsidRPr="00323285">
              <w:rPr>
                <w:color w:val="000000"/>
                <w:sz w:val="22"/>
                <w:szCs w:val="22"/>
                <w:lang w:eastAsia="lv-LV"/>
              </w:rPr>
              <w:t>/1400x1</w:t>
            </w:r>
            <w:r>
              <w:rPr>
                <w:color w:val="000000"/>
                <w:sz w:val="22"/>
                <w:szCs w:val="22"/>
                <w:lang w:eastAsia="lv-LV"/>
              </w:rPr>
              <w:t>0</w:t>
            </w:r>
            <w:r w:rsidRPr="00323285">
              <w:rPr>
                <w:color w:val="000000"/>
                <w:sz w:val="22"/>
                <w:szCs w:val="22"/>
                <w:lang w:eastAsia="lv-LV"/>
              </w:rPr>
              <w:t>50x</w:t>
            </w:r>
            <w:r w:rsidR="008572BC">
              <w:rPr>
                <w:color w:val="000000"/>
                <w:sz w:val="22"/>
                <w:szCs w:val="22"/>
                <w:lang w:eastAsia="lv-LV"/>
              </w:rPr>
              <w:t>800</w:t>
            </w:r>
            <w:r w:rsidRPr="00323285">
              <w:rPr>
                <w:color w:val="000000"/>
                <w:sz w:val="22"/>
                <w:szCs w:val="22"/>
                <w:lang w:eastAsia="lv-LV"/>
              </w:rPr>
              <w:t>) ar VS uzskaiti(</w:t>
            </w:r>
            <w:proofErr w:type="spellStart"/>
            <w:r w:rsidRPr="00323285">
              <w:rPr>
                <w:color w:val="000000"/>
                <w:sz w:val="22"/>
                <w:szCs w:val="22"/>
                <w:lang w:eastAsia="lv-LV"/>
              </w:rPr>
              <w:t>strāvmaiņi</w:t>
            </w:r>
            <w:proofErr w:type="spellEnd"/>
            <w:r w:rsidRPr="00323285">
              <w:rPr>
                <w:color w:val="000000"/>
                <w:sz w:val="22"/>
                <w:szCs w:val="22"/>
                <w:lang w:eastAsia="lv-LV"/>
              </w:rPr>
              <w:t xml:space="preserve">+ </w:t>
            </w:r>
            <w:proofErr w:type="spellStart"/>
            <w:r w:rsidRPr="00323285">
              <w:rPr>
                <w:color w:val="000000"/>
                <w:sz w:val="22"/>
                <w:szCs w:val="22"/>
                <w:lang w:eastAsia="lv-LV"/>
              </w:rPr>
              <w:t>spriegummaiņi</w:t>
            </w:r>
            <w:proofErr w:type="spellEnd"/>
            <w:r w:rsidRPr="00323285">
              <w:rPr>
                <w:color w:val="000000"/>
                <w:sz w:val="22"/>
                <w:szCs w:val="22"/>
                <w:lang w:eastAsia="lv-LV"/>
              </w:rPr>
              <w:t>)</w:t>
            </w:r>
            <w:r w:rsidRPr="005C4383">
              <w:rPr>
                <w:color w:val="000000"/>
                <w:sz w:val="22"/>
                <w:szCs w:val="22"/>
                <w:lang w:eastAsia="lv-LV"/>
              </w:rPr>
              <w:t xml:space="preserve">/ </w:t>
            </w:r>
            <w:r w:rsidRPr="00323285">
              <w:rPr>
                <w:color w:val="000000"/>
                <w:sz w:val="22"/>
                <w:szCs w:val="22"/>
                <w:lang w:eastAsia="lv-LV"/>
              </w:rPr>
              <w:t xml:space="preserve">Cable </w:t>
            </w:r>
            <w:proofErr w:type="spellStart"/>
            <w:r w:rsidRPr="00323285">
              <w:rPr>
                <w:color w:val="000000"/>
                <w:sz w:val="22"/>
                <w:szCs w:val="22"/>
                <w:lang w:eastAsia="lv-LV"/>
              </w:rPr>
              <w:t>branch</w:t>
            </w:r>
            <w:proofErr w:type="spellEnd"/>
            <w:r w:rsidRPr="00323285">
              <w:rPr>
                <w:color w:val="000000"/>
                <w:sz w:val="22"/>
                <w:szCs w:val="22"/>
                <w:lang w:eastAsia="lv-LV"/>
              </w:rPr>
              <w:t xml:space="preserve"> </w:t>
            </w:r>
            <w:proofErr w:type="spellStart"/>
            <w:r w:rsidRPr="00323285">
              <w:rPr>
                <w:color w:val="000000"/>
                <w:sz w:val="22"/>
                <w:szCs w:val="22"/>
                <w:lang w:eastAsia="lv-LV"/>
              </w:rPr>
              <w:t>cabinet</w:t>
            </w:r>
            <w:proofErr w:type="spellEnd"/>
            <w:r w:rsidRPr="00323285">
              <w:rPr>
                <w:color w:val="000000"/>
                <w:sz w:val="22"/>
                <w:szCs w:val="22"/>
                <w:lang w:eastAsia="lv-LV"/>
              </w:rPr>
              <w:t xml:space="preserve"> </w:t>
            </w:r>
            <w:proofErr w:type="spellStart"/>
            <w:r w:rsidRPr="00323285">
              <w:rPr>
                <w:color w:val="000000"/>
                <w:sz w:val="22"/>
                <w:szCs w:val="22"/>
                <w:lang w:eastAsia="lv-LV"/>
              </w:rPr>
              <w:t>enclousure</w:t>
            </w:r>
            <w:proofErr w:type="spellEnd"/>
            <w:r w:rsidRPr="00323285">
              <w:rPr>
                <w:color w:val="000000"/>
                <w:sz w:val="22"/>
                <w:szCs w:val="22"/>
                <w:lang w:eastAsia="lv-LV"/>
              </w:rPr>
              <w:t xml:space="preserve"> (RMU </w:t>
            </w:r>
            <w:proofErr w:type="spellStart"/>
            <w:r w:rsidRPr="00323285">
              <w:rPr>
                <w:color w:val="000000"/>
                <w:sz w:val="22"/>
                <w:szCs w:val="22"/>
                <w:lang w:eastAsia="lv-LV"/>
              </w:rPr>
              <w:t>up</w:t>
            </w:r>
            <w:proofErr w:type="spellEnd"/>
            <w:r w:rsidRPr="00323285">
              <w:rPr>
                <w:color w:val="000000"/>
                <w:sz w:val="22"/>
                <w:szCs w:val="22"/>
                <w:lang w:eastAsia="lv-LV"/>
              </w:rPr>
              <w:t xml:space="preserve"> to </w:t>
            </w:r>
            <w:proofErr w:type="spellStart"/>
            <w:r w:rsidRPr="00323285">
              <w:rPr>
                <w:color w:val="000000"/>
                <w:sz w:val="22"/>
                <w:szCs w:val="22"/>
                <w:lang w:eastAsia="lv-LV"/>
              </w:rPr>
              <w:t>HxWxD</w:t>
            </w:r>
            <w:proofErr w:type="spellEnd"/>
            <w:r w:rsidRPr="00323285">
              <w:rPr>
                <w:color w:val="000000"/>
                <w:sz w:val="22"/>
                <w:szCs w:val="22"/>
                <w:lang w:eastAsia="lv-LV"/>
              </w:rPr>
              <w:t>/1400x1</w:t>
            </w:r>
            <w:r>
              <w:rPr>
                <w:color w:val="000000"/>
                <w:sz w:val="22"/>
                <w:szCs w:val="22"/>
                <w:lang w:eastAsia="lv-LV"/>
              </w:rPr>
              <w:t>0</w:t>
            </w:r>
            <w:r w:rsidRPr="00323285">
              <w:rPr>
                <w:color w:val="000000"/>
                <w:sz w:val="22"/>
                <w:szCs w:val="22"/>
                <w:lang w:eastAsia="lv-LV"/>
              </w:rPr>
              <w:t>50x</w:t>
            </w:r>
            <w:r w:rsidR="008572BC">
              <w:rPr>
                <w:color w:val="000000"/>
                <w:sz w:val="22"/>
                <w:szCs w:val="22"/>
                <w:lang w:eastAsia="lv-LV"/>
              </w:rPr>
              <w:t>800</w:t>
            </w:r>
            <w:r w:rsidRPr="00323285">
              <w:rPr>
                <w:color w:val="000000"/>
                <w:sz w:val="22"/>
                <w:szCs w:val="22"/>
                <w:lang w:eastAsia="lv-LV"/>
              </w:rPr>
              <w:t xml:space="preserve">) </w:t>
            </w:r>
            <w:proofErr w:type="spellStart"/>
            <w:r w:rsidRPr="00323285">
              <w:rPr>
                <w:color w:val="000000"/>
                <w:sz w:val="22"/>
                <w:szCs w:val="22"/>
                <w:lang w:eastAsia="lv-LV"/>
              </w:rPr>
              <w:t>and</w:t>
            </w:r>
            <w:proofErr w:type="spellEnd"/>
            <w:r w:rsidRPr="00323285">
              <w:rPr>
                <w:color w:val="000000"/>
                <w:sz w:val="22"/>
                <w:szCs w:val="22"/>
                <w:lang w:eastAsia="lv-LV"/>
              </w:rPr>
              <w:t xml:space="preserve"> </w:t>
            </w:r>
            <w:proofErr w:type="spellStart"/>
            <w:r w:rsidRPr="00323285">
              <w:rPr>
                <w:color w:val="000000"/>
                <w:sz w:val="22"/>
                <w:szCs w:val="22"/>
                <w:lang w:eastAsia="lv-LV"/>
              </w:rPr>
              <w:t>metering</w:t>
            </w:r>
            <w:proofErr w:type="spellEnd"/>
            <w:r w:rsidRPr="00323285">
              <w:rPr>
                <w:color w:val="000000"/>
                <w:sz w:val="22"/>
                <w:szCs w:val="22"/>
                <w:lang w:eastAsia="lv-LV"/>
              </w:rPr>
              <w:t xml:space="preserve"> </w:t>
            </w:r>
            <w:proofErr w:type="spellStart"/>
            <w:r w:rsidRPr="00323285">
              <w:rPr>
                <w:color w:val="000000"/>
                <w:sz w:val="22"/>
                <w:szCs w:val="22"/>
                <w:lang w:eastAsia="lv-LV"/>
              </w:rPr>
              <w:t>unit</w:t>
            </w:r>
            <w:proofErr w:type="spellEnd"/>
            <w:r w:rsidRPr="00323285">
              <w:rPr>
                <w:color w:val="000000"/>
                <w:sz w:val="22"/>
                <w:szCs w:val="22"/>
                <w:lang w:eastAsia="lv-LV"/>
              </w:rPr>
              <w:t xml:space="preserve"> (</w:t>
            </w:r>
            <w:proofErr w:type="spellStart"/>
            <w:r w:rsidRPr="00323285">
              <w:rPr>
                <w:color w:val="000000"/>
                <w:sz w:val="22"/>
                <w:szCs w:val="22"/>
                <w:lang w:eastAsia="lv-LV"/>
              </w:rPr>
              <w:t>current</w:t>
            </w:r>
            <w:proofErr w:type="spellEnd"/>
            <w:r w:rsidRPr="00323285">
              <w:rPr>
                <w:color w:val="000000"/>
                <w:sz w:val="22"/>
                <w:szCs w:val="22"/>
                <w:lang w:eastAsia="lv-LV"/>
              </w:rPr>
              <w:t xml:space="preserve">+ instrument </w:t>
            </w:r>
            <w:proofErr w:type="spellStart"/>
            <w:r w:rsidRPr="00323285">
              <w:rPr>
                <w:color w:val="000000"/>
                <w:sz w:val="22"/>
                <w:szCs w:val="22"/>
                <w:lang w:eastAsia="lv-LV"/>
              </w:rPr>
              <w:t>transformers</w:t>
            </w:r>
            <w:proofErr w:type="spellEnd"/>
            <w:r w:rsidRPr="00323285">
              <w:rPr>
                <w:color w:val="000000"/>
                <w:sz w:val="22"/>
                <w:szCs w:val="22"/>
                <w:lang w:eastAsia="lv-LV"/>
              </w:rPr>
              <w:t>)</w:t>
            </w:r>
          </w:p>
        </w:tc>
        <w:tc>
          <w:tcPr>
            <w:tcW w:w="2421" w:type="dxa"/>
            <w:tcBorders>
              <w:top w:val="single" w:sz="4" w:space="0" w:color="auto"/>
              <w:left w:val="nil"/>
              <w:bottom w:val="single" w:sz="4" w:space="0" w:color="auto"/>
              <w:right w:val="single" w:sz="4" w:space="0" w:color="auto"/>
            </w:tcBorders>
            <w:vAlign w:val="center"/>
          </w:tcPr>
          <w:p w14:paraId="0436F6FB" w14:textId="48881596" w:rsidR="00C04C06" w:rsidRPr="005C4383" w:rsidRDefault="00C04C06" w:rsidP="00C04C06">
            <w:pPr>
              <w:jc w:val="center"/>
              <w:rPr>
                <w:color w:val="000000"/>
                <w:sz w:val="22"/>
                <w:szCs w:val="22"/>
                <w:lang w:eastAsia="lv-LV"/>
              </w:rPr>
            </w:pPr>
            <w:r>
              <w:rPr>
                <w:color w:val="000000"/>
                <w:sz w:val="22"/>
                <w:szCs w:val="22"/>
                <w:lang w:eastAsia="lv-LV"/>
              </w:rPr>
              <w:t>≥</w:t>
            </w:r>
            <w:r w:rsidRPr="005C4383">
              <w:rPr>
                <w:color w:val="000000"/>
                <w:sz w:val="22"/>
                <w:szCs w:val="22"/>
                <w:lang w:eastAsia="lv-LV"/>
              </w:rPr>
              <w:t xml:space="preserve"> </w:t>
            </w:r>
            <w:r>
              <w:rPr>
                <w:color w:val="000000"/>
                <w:sz w:val="22"/>
                <w:szCs w:val="22"/>
                <w:lang w:eastAsia="lv-LV"/>
              </w:rPr>
              <w:t>1400x2050x800</w:t>
            </w:r>
          </w:p>
        </w:tc>
        <w:tc>
          <w:tcPr>
            <w:tcW w:w="2039" w:type="dxa"/>
            <w:tcBorders>
              <w:top w:val="single" w:sz="4" w:space="0" w:color="auto"/>
              <w:left w:val="nil"/>
              <w:bottom w:val="single" w:sz="4" w:space="0" w:color="auto"/>
              <w:right w:val="single" w:sz="4" w:space="0" w:color="auto"/>
            </w:tcBorders>
            <w:vAlign w:val="center"/>
          </w:tcPr>
          <w:p w14:paraId="4BADB3FB" w14:textId="77777777" w:rsidR="00C04C06" w:rsidRPr="005C4383" w:rsidRDefault="00C04C06" w:rsidP="00C04C06">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61DE71E2" w14:textId="77777777" w:rsidR="00C04C06" w:rsidRPr="005C4383" w:rsidRDefault="00C04C06" w:rsidP="00C04C06">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2DC3D2CE" w14:textId="77777777" w:rsidR="00C04C06" w:rsidRPr="005C4383" w:rsidRDefault="00C04C06" w:rsidP="00C04C06">
            <w:pPr>
              <w:jc w:val="center"/>
              <w:rPr>
                <w:color w:val="000000"/>
                <w:lang w:eastAsia="lv-LV"/>
              </w:rPr>
            </w:pPr>
          </w:p>
        </w:tc>
      </w:tr>
      <w:tr w:rsidR="00D3275A" w:rsidRPr="005C4383" w14:paraId="46A90871"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3E67237C" w14:textId="77777777" w:rsidR="00D3275A" w:rsidRPr="005C4383" w:rsidRDefault="00D3275A" w:rsidP="00D3275A">
            <w:pPr>
              <w:pStyle w:val="ListParagraph"/>
              <w:numPr>
                <w:ilvl w:val="0"/>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vAlign w:val="center"/>
          </w:tcPr>
          <w:p w14:paraId="15C90FEF" w14:textId="151680FD" w:rsidR="00D3275A" w:rsidRPr="005C4383" w:rsidRDefault="00D3275A" w:rsidP="00D3275A">
            <w:pPr>
              <w:rPr>
                <w:color w:val="000000"/>
                <w:sz w:val="22"/>
                <w:szCs w:val="22"/>
                <w:lang w:eastAsia="lv-LV"/>
              </w:rPr>
            </w:pPr>
            <w:r w:rsidRPr="005C4383">
              <w:rPr>
                <w:color w:val="000000"/>
                <w:sz w:val="22"/>
                <w:szCs w:val="22"/>
                <w:lang w:eastAsia="lv-LV"/>
              </w:rPr>
              <w:t>10</w:t>
            </w:r>
            <w:r>
              <w:rPr>
                <w:color w:val="000000"/>
                <w:sz w:val="22"/>
                <w:szCs w:val="22"/>
                <w:lang w:eastAsia="lv-LV"/>
              </w:rPr>
              <w:t>11</w:t>
            </w:r>
            <w:r w:rsidRPr="005C4383">
              <w:rPr>
                <w:color w:val="000000"/>
                <w:sz w:val="22"/>
                <w:szCs w:val="22"/>
                <w:lang w:eastAsia="lv-LV"/>
              </w:rPr>
              <w:t>.00</w:t>
            </w:r>
            <w:r>
              <w:rPr>
                <w:color w:val="000000"/>
                <w:sz w:val="22"/>
                <w:szCs w:val="22"/>
                <w:lang w:eastAsia="lv-LV"/>
              </w:rPr>
              <w:t>5</w:t>
            </w:r>
            <w:r w:rsidRPr="005C4383">
              <w:rPr>
                <w:color w:val="000000"/>
                <w:sz w:val="22"/>
                <w:szCs w:val="22"/>
                <w:lang w:eastAsia="lv-LV"/>
              </w:rPr>
              <w:t xml:space="preserve">  </w:t>
            </w:r>
            <w:r>
              <w:rPr>
                <w:color w:val="000000"/>
                <w:sz w:val="22"/>
                <w:szCs w:val="22"/>
                <w:lang w:eastAsia="lv-LV"/>
              </w:rPr>
              <w:t>Kabeļu nozarojuma punkta</w:t>
            </w:r>
            <w:r w:rsidRPr="00323285">
              <w:rPr>
                <w:color w:val="000000"/>
                <w:sz w:val="22"/>
                <w:szCs w:val="22"/>
                <w:lang w:eastAsia="lv-LV"/>
              </w:rPr>
              <w:t xml:space="preserve"> korpuss (SMS līdz </w:t>
            </w:r>
            <w:proofErr w:type="spellStart"/>
            <w:r w:rsidRPr="00323285">
              <w:rPr>
                <w:color w:val="000000"/>
                <w:sz w:val="22"/>
                <w:szCs w:val="22"/>
                <w:lang w:eastAsia="lv-LV"/>
              </w:rPr>
              <w:t>AxPxD</w:t>
            </w:r>
            <w:proofErr w:type="spellEnd"/>
            <w:r w:rsidRPr="00323285">
              <w:rPr>
                <w:color w:val="000000"/>
                <w:sz w:val="22"/>
                <w:szCs w:val="22"/>
                <w:lang w:eastAsia="lv-LV"/>
              </w:rPr>
              <w:t>/1</w:t>
            </w:r>
            <w:r>
              <w:rPr>
                <w:color w:val="000000"/>
                <w:sz w:val="22"/>
                <w:szCs w:val="22"/>
                <w:lang w:eastAsia="lv-LV"/>
              </w:rPr>
              <w:t>7</w:t>
            </w:r>
            <w:r w:rsidRPr="00323285">
              <w:rPr>
                <w:color w:val="000000"/>
                <w:sz w:val="22"/>
                <w:szCs w:val="22"/>
                <w:lang w:eastAsia="lv-LV"/>
              </w:rPr>
              <w:t>00x1</w:t>
            </w:r>
            <w:r>
              <w:rPr>
                <w:color w:val="000000"/>
                <w:sz w:val="22"/>
                <w:szCs w:val="22"/>
                <w:lang w:eastAsia="lv-LV"/>
              </w:rPr>
              <w:t>700</w:t>
            </w:r>
            <w:r w:rsidRPr="00323285">
              <w:rPr>
                <w:color w:val="000000"/>
                <w:sz w:val="22"/>
                <w:szCs w:val="22"/>
                <w:lang w:eastAsia="lv-LV"/>
              </w:rPr>
              <w:t>x</w:t>
            </w:r>
            <w:r>
              <w:rPr>
                <w:color w:val="000000"/>
                <w:sz w:val="22"/>
                <w:szCs w:val="22"/>
                <w:lang w:eastAsia="lv-LV"/>
              </w:rPr>
              <w:t>800</w:t>
            </w:r>
            <w:r w:rsidRPr="00323285">
              <w:rPr>
                <w:color w:val="000000"/>
                <w:sz w:val="22"/>
                <w:szCs w:val="22"/>
                <w:lang w:eastAsia="lv-LV"/>
              </w:rPr>
              <w:t xml:space="preserve">) </w:t>
            </w:r>
            <w:r w:rsidRPr="005C4383">
              <w:rPr>
                <w:color w:val="000000"/>
                <w:sz w:val="22"/>
                <w:szCs w:val="22"/>
                <w:lang w:eastAsia="lv-LV"/>
              </w:rPr>
              <w:t xml:space="preserve">/ </w:t>
            </w:r>
            <w:r w:rsidRPr="00323285">
              <w:rPr>
                <w:color w:val="000000"/>
                <w:sz w:val="22"/>
                <w:szCs w:val="22"/>
                <w:lang w:eastAsia="lv-LV"/>
              </w:rPr>
              <w:t xml:space="preserve">Cable </w:t>
            </w:r>
            <w:proofErr w:type="spellStart"/>
            <w:r w:rsidRPr="00323285">
              <w:rPr>
                <w:color w:val="000000"/>
                <w:sz w:val="22"/>
                <w:szCs w:val="22"/>
                <w:lang w:eastAsia="lv-LV"/>
              </w:rPr>
              <w:t>branch</w:t>
            </w:r>
            <w:proofErr w:type="spellEnd"/>
            <w:r w:rsidRPr="00323285">
              <w:rPr>
                <w:color w:val="000000"/>
                <w:sz w:val="22"/>
                <w:szCs w:val="22"/>
                <w:lang w:eastAsia="lv-LV"/>
              </w:rPr>
              <w:t xml:space="preserve"> </w:t>
            </w:r>
            <w:proofErr w:type="spellStart"/>
            <w:r w:rsidRPr="00323285">
              <w:rPr>
                <w:color w:val="000000"/>
                <w:sz w:val="22"/>
                <w:szCs w:val="22"/>
                <w:lang w:eastAsia="lv-LV"/>
              </w:rPr>
              <w:t>cabinet</w:t>
            </w:r>
            <w:proofErr w:type="spellEnd"/>
            <w:r w:rsidRPr="00323285">
              <w:rPr>
                <w:color w:val="000000"/>
                <w:sz w:val="22"/>
                <w:szCs w:val="22"/>
                <w:lang w:eastAsia="lv-LV"/>
              </w:rPr>
              <w:t xml:space="preserve"> </w:t>
            </w:r>
            <w:proofErr w:type="spellStart"/>
            <w:r w:rsidRPr="00323285">
              <w:rPr>
                <w:color w:val="000000"/>
                <w:sz w:val="22"/>
                <w:szCs w:val="22"/>
                <w:lang w:eastAsia="lv-LV"/>
              </w:rPr>
              <w:t>enclousure</w:t>
            </w:r>
            <w:proofErr w:type="spellEnd"/>
            <w:r w:rsidRPr="00323285">
              <w:rPr>
                <w:color w:val="000000"/>
                <w:sz w:val="22"/>
                <w:szCs w:val="22"/>
                <w:lang w:eastAsia="lv-LV"/>
              </w:rPr>
              <w:t xml:space="preserve"> (RMU </w:t>
            </w:r>
            <w:proofErr w:type="spellStart"/>
            <w:r w:rsidRPr="00323285">
              <w:rPr>
                <w:color w:val="000000"/>
                <w:sz w:val="22"/>
                <w:szCs w:val="22"/>
                <w:lang w:eastAsia="lv-LV"/>
              </w:rPr>
              <w:t>up</w:t>
            </w:r>
            <w:proofErr w:type="spellEnd"/>
            <w:r w:rsidRPr="00323285">
              <w:rPr>
                <w:color w:val="000000"/>
                <w:sz w:val="22"/>
                <w:szCs w:val="22"/>
                <w:lang w:eastAsia="lv-LV"/>
              </w:rPr>
              <w:t xml:space="preserve"> to </w:t>
            </w:r>
            <w:proofErr w:type="spellStart"/>
            <w:r w:rsidRPr="00323285">
              <w:rPr>
                <w:color w:val="000000"/>
                <w:sz w:val="22"/>
                <w:szCs w:val="22"/>
                <w:lang w:eastAsia="lv-LV"/>
              </w:rPr>
              <w:t>HxWxD</w:t>
            </w:r>
            <w:proofErr w:type="spellEnd"/>
            <w:r w:rsidRPr="00323285">
              <w:rPr>
                <w:color w:val="000000"/>
                <w:sz w:val="22"/>
                <w:szCs w:val="22"/>
                <w:lang w:eastAsia="lv-LV"/>
              </w:rPr>
              <w:t>/1</w:t>
            </w:r>
            <w:r>
              <w:rPr>
                <w:color w:val="000000"/>
                <w:sz w:val="22"/>
                <w:szCs w:val="22"/>
                <w:lang w:eastAsia="lv-LV"/>
              </w:rPr>
              <w:t>7</w:t>
            </w:r>
            <w:r w:rsidRPr="00323285">
              <w:rPr>
                <w:color w:val="000000"/>
                <w:sz w:val="22"/>
                <w:szCs w:val="22"/>
                <w:lang w:eastAsia="lv-LV"/>
              </w:rPr>
              <w:t>00x1</w:t>
            </w:r>
            <w:r>
              <w:rPr>
                <w:color w:val="000000"/>
                <w:sz w:val="22"/>
                <w:szCs w:val="22"/>
                <w:lang w:eastAsia="lv-LV"/>
              </w:rPr>
              <w:t>700</w:t>
            </w:r>
            <w:r w:rsidRPr="00323285">
              <w:rPr>
                <w:color w:val="000000"/>
                <w:sz w:val="22"/>
                <w:szCs w:val="22"/>
                <w:lang w:eastAsia="lv-LV"/>
              </w:rPr>
              <w:t>x</w:t>
            </w:r>
            <w:r>
              <w:rPr>
                <w:color w:val="000000"/>
                <w:sz w:val="22"/>
                <w:szCs w:val="22"/>
                <w:lang w:eastAsia="lv-LV"/>
              </w:rPr>
              <w:t>800</w:t>
            </w:r>
            <w:r w:rsidRPr="00323285">
              <w:rPr>
                <w:color w:val="000000"/>
                <w:sz w:val="22"/>
                <w:szCs w:val="22"/>
                <w:lang w:eastAsia="lv-LV"/>
              </w:rPr>
              <w:t xml:space="preserve">) </w:t>
            </w:r>
          </w:p>
        </w:tc>
        <w:tc>
          <w:tcPr>
            <w:tcW w:w="2421" w:type="dxa"/>
            <w:tcBorders>
              <w:top w:val="single" w:sz="4" w:space="0" w:color="auto"/>
              <w:left w:val="nil"/>
              <w:bottom w:val="single" w:sz="4" w:space="0" w:color="auto"/>
              <w:right w:val="single" w:sz="4" w:space="0" w:color="auto"/>
            </w:tcBorders>
            <w:vAlign w:val="center"/>
          </w:tcPr>
          <w:p w14:paraId="5D750D07" w14:textId="14336D18" w:rsidR="00D3275A" w:rsidRDefault="00D3275A" w:rsidP="00D3275A">
            <w:pPr>
              <w:jc w:val="center"/>
              <w:rPr>
                <w:color w:val="000000"/>
                <w:sz w:val="22"/>
                <w:szCs w:val="22"/>
                <w:lang w:eastAsia="lv-LV"/>
              </w:rPr>
            </w:pPr>
            <w:r>
              <w:rPr>
                <w:color w:val="000000"/>
                <w:sz w:val="22"/>
                <w:szCs w:val="22"/>
                <w:lang w:eastAsia="lv-LV"/>
              </w:rPr>
              <w:t>≥</w:t>
            </w:r>
            <w:r w:rsidRPr="005C4383">
              <w:rPr>
                <w:color w:val="000000"/>
                <w:sz w:val="22"/>
                <w:szCs w:val="22"/>
                <w:lang w:eastAsia="lv-LV"/>
              </w:rPr>
              <w:t xml:space="preserve"> </w:t>
            </w:r>
            <w:r>
              <w:rPr>
                <w:color w:val="000000"/>
                <w:sz w:val="22"/>
                <w:szCs w:val="22"/>
                <w:lang w:eastAsia="lv-LV"/>
              </w:rPr>
              <w:t>1700x1700x800</w:t>
            </w:r>
          </w:p>
        </w:tc>
        <w:tc>
          <w:tcPr>
            <w:tcW w:w="2039" w:type="dxa"/>
            <w:tcBorders>
              <w:top w:val="single" w:sz="4" w:space="0" w:color="auto"/>
              <w:left w:val="nil"/>
              <w:bottom w:val="single" w:sz="4" w:space="0" w:color="auto"/>
              <w:right w:val="single" w:sz="4" w:space="0" w:color="auto"/>
            </w:tcBorders>
            <w:vAlign w:val="center"/>
          </w:tcPr>
          <w:p w14:paraId="6E81B123" w14:textId="77777777" w:rsidR="00D3275A" w:rsidRPr="005C4383" w:rsidRDefault="00D3275A" w:rsidP="00D3275A">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007585A1" w14:textId="77777777" w:rsidR="00D3275A" w:rsidRPr="005C4383" w:rsidRDefault="00D3275A" w:rsidP="00D3275A">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379412FB" w14:textId="77777777" w:rsidR="00D3275A" w:rsidRPr="005C4383" w:rsidRDefault="00D3275A" w:rsidP="00D3275A">
            <w:pPr>
              <w:jc w:val="center"/>
              <w:rPr>
                <w:color w:val="000000"/>
                <w:lang w:eastAsia="lv-LV"/>
              </w:rPr>
            </w:pPr>
          </w:p>
        </w:tc>
      </w:tr>
      <w:tr w:rsidR="00D3275A" w:rsidRPr="005C4383" w14:paraId="1D840979"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22788B61" w14:textId="77777777" w:rsidR="00D3275A" w:rsidRPr="005C4383" w:rsidRDefault="00D3275A" w:rsidP="00D3275A">
            <w:pPr>
              <w:pStyle w:val="ListParagraph"/>
              <w:numPr>
                <w:ilvl w:val="0"/>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vAlign w:val="center"/>
          </w:tcPr>
          <w:p w14:paraId="0587CEE6" w14:textId="4ABB2DA8" w:rsidR="00D3275A" w:rsidRPr="005C4383" w:rsidRDefault="00D3275A" w:rsidP="00D3275A">
            <w:pPr>
              <w:rPr>
                <w:color w:val="000000"/>
                <w:sz w:val="22"/>
                <w:szCs w:val="22"/>
                <w:lang w:eastAsia="lv-LV"/>
              </w:rPr>
            </w:pPr>
            <w:r w:rsidRPr="005C4383">
              <w:rPr>
                <w:color w:val="000000"/>
                <w:sz w:val="22"/>
                <w:szCs w:val="22"/>
                <w:lang w:eastAsia="lv-LV"/>
              </w:rPr>
              <w:t>10</w:t>
            </w:r>
            <w:r>
              <w:rPr>
                <w:color w:val="000000"/>
                <w:sz w:val="22"/>
                <w:szCs w:val="22"/>
                <w:lang w:eastAsia="lv-LV"/>
              </w:rPr>
              <w:t>11</w:t>
            </w:r>
            <w:r w:rsidRPr="005C4383">
              <w:rPr>
                <w:color w:val="000000"/>
                <w:sz w:val="22"/>
                <w:szCs w:val="22"/>
                <w:lang w:eastAsia="lv-LV"/>
              </w:rPr>
              <w:t>.00</w:t>
            </w:r>
            <w:r>
              <w:rPr>
                <w:color w:val="000000"/>
                <w:sz w:val="22"/>
                <w:szCs w:val="22"/>
                <w:lang w:eastAsia="lv-LV"/>
              </w:rPr>
              <w:t>6</w:t>
            </w:r>
            <w:r w:rsidRPr="005C4383">
              <w:rPr>
                <w:color w:val="000000"/>
                <w:sz w:val="22"/>
                <w:szCs w:val="22"/>
                <w:lang w:eastAsia="lv-LV"/>
              </w:rPr>
              <w:t xml:space="preserve">  </w:t>
            </w:r>
            <w:r w:rsidRPr="00271EA5">
              <w:rPr>
                <w:color w:val="000000"/>
                <w:sz w:val="22"/>
                <w:szCs w:val="22"/>
                <w:lang w:eastAsia="lv-LV"/>
              </w:rPr>
              <w:t xml:space="preserve">Kabeļu nozarojuma punkta korpuss (SMS līdz </w:t>
            </w:r>
            <w:proofErr w:type="spellStart"/>
            <w:r w:rsidRPr="00271EA5">
              <w:rPr>
                <w:color w:val="000000"/>
                <w:sz w:val="22"/>
                <w:szCs w:val="22"/>
                <w:lang w:eastAsia="lv-LV"/>
              </w:rPr>
              <w:t>AxPxD</w:t>
            </w:r>
            <w:proofErr w:type="spellEnd"/>
            <w:r w:rsidRPr="00271EA5">
              <w:rPr>
                <w:color w:val="000000"/>
                <w:sz w:val="22"/>
                <w:szCs w:val="22"/>
                <w:lang w:eastAsia="lv-LV"/>
              </w:rPr>
              <w:t xml:space="preserve">/1950x2500x800, opcija VS uzskaite, opcija </w:t>
            </w:r>
            <w:proofErr w:type="spellStart"/>
            <w:r w:rsidRPr="00271EA5">
              <w:rPr>
                <w:color w:val="000000"/>
                <w:sz w:val="22"/>
                <w:szCs w:val="22"/>
                <w:lang w:eastAsia="lv-LV"/>
              </w:rPr>
              <w:t>pašpateriņš</w:t>
            </w:r>
            <w:proofErr w:type="spellEnd"/>
            <w:r w:rsidRPr="00271EA5">
              <w:rPr>
                <w:color w:val="000000"/>
                <w:sz w:val="22"/>
                <w:szCs w:val="22"/>
                <w:lang w:eastAsia="lv-LV"/>
              </w:rPr>
              <w:t xml:space="preserve">) </w:t>
            </w:r>
            <w:r w:rsidRPr="005C4383">
              <w:rPr>
                <w:color w:val="000000"/>
                <w:sz w:val="22"/>
                <w:szCs w:val="22"/>
                <w:lang w:eastAsia="lv-LV"/>
              </w:rPr>
              <w:t xml:space="preserve">/ </w:t>
            </w:r>
            <w:r w:rsidRPr="00323285">
              <w:rPr>
                <w:color w:val="000000"/>
                <w:sz w:val="22"/>
                <w:szCs w:val="22"/>
                <w:lang w:eastAsia="lv-LV"/>
              </w:rPr>
              <w:t xml:space="preserve">Cable </w:t>
            </w:r>
            <w:proofErr w:type="spellStart"/>
            <w:r w:rsidRPr="00323285">
              <w:rPr>
                <w:color w:val="000000"/>
                <w:sz w:val="22"/>
                <w:szCs w:val="22"/>
                <w:lang w:eastAsia="lv-LV"/>
              </w:rPr>
              <w:t>branch</w:t>
            </w:r>
            <w:proofErr w:type="spellEnd"/>
            <w:r w:rsidRPr="00323285">
              <w:rPr>
                <w:color w:val="000000"/>
                <w:sz w:val="22"/>
                <w:szCs w:val="22"/>
                <w:lang w:eastAsia="lv-LV"/>
              </w:rPr>
              <w:t xml:space="preserve"> </w:t>
            </w:r>
            <w:proofErr w:type="spellStart"/>
            <w:r w:rsidRPr="00323285">
              <w:rPr>
                <w:color w:val="000000"/>
                <w:sz w:val="22"/>
                <w:szCs w:val="22"/>
                <w:lang w:eastAsia="lv-LV"/>
              </w:rPr>
              <w:t>cabinet</w:t>
            </w:r>
            <w:proofErr w:type="spellEnd"/>
            <w:r w:rsidRPr="00323285">
              <w:rPr>
                <w:color w:val="000000"/>
                <w:sz w:val="22"/>
                <w:szCs w:val="22"/>
                <w:lang w:eastAsia="lv-LV"/>
              </w:rPr>
              <w:t xml:space="preserve"> </w:t>
            </w:r>
            <w:proofErr w:type="spellStart"/>
            <w:r w:rsidRPr="00323285">
              <w:rPr>
                <w:color w:val="000000"/>
                <w:sz w:val="22"/>
                <w:szCs w:val="22"/>
                <w:lang w:eastAsia="lv-LV"/>
              </w:rPr>
              <w:t>enclousure</w:t>
            </w:r>
            <w:proofErr w:type="spellEnd"/>
            <w:r w:rsidRPr="00323285">
              <w:rPr>
                <w:color w:val="000000"/>
                <w:sz w:val="22"/>
                <w:szCs w:val="22"/>
                <w:lang w:eastAsia="lv-LV"/>
              </w:rPr>
              <w:t xml:space="preserve"> (RMU </w:t>
            </w:r>
            <w:proofErr w:type="spellStart"/>
            <w:r w:rsidRPr="00323285">
              <w:rPr>
                <w:color w:val="000000"/>
                <w:sz w:val="22"/>
                <w:szCs w:val="22"/>
                <w:lang w:eastAsia="lv-LV"/>
              </w:rPr>
              <w:t>up</w:t>
            </w:r>
            <w:proofErr w:type="spellEnd"/>
            <w:r w:rsidRPr="00323285">
              <w:rPr>
                <w:color w:val="000000"/>
                <w:sz w:val="22"/>
                <w:szCs w:val="22"/>
                <w:lang w:eastAsia="lv-LV"/>
              </w:rPr>
              <w:t xml:space="preserve"> to </w:t>
            </w:r>
            <w:proofErr w:type="spellStart"/>
            <w:r w:rsidRPr="00323285">
              <w:rPr>
                <w:color w:val="000000"/>
                <w:sz w:val="22"/>
                <w:szCs w:val="22"/>
                <w:lang w:eastAsia="lv-LV"/>
              </w:rPr>
              <w:t>HxWxD</w:t>
            </w:r>
            <w:proofErr w:type="spellEnd"/>
            <w:r w:rsidRPr="00323285">
              <w:rPr>
                <w:color w:val="000000"/>
                <w:sz w:val="22"/>
                <w:szCs w:val="22"/>
                <w:lang w:eastAsia="lv-LV"/>
              </w:rPr>
              <w:t>/1</w:t>
            </w:r>
            <w:r>
              <w:rPr>
                <w:color w:val="000000"/>
                <w:sz w:val="22"/>
                <w:szCs w:val="22"/>
                <w:lang w:eastAsia="lv-LV"/>
              </w:rPr>
              <w:t>95</w:t>
            </w:r>
            <w:r w:rsidRPr="00323285">
              <w:rPr>
                <w:color w:val="000000"/>
                <w:sz w:val="22"/>
                <w:szCs w:val="22"/>
                <w:lang w:eastAsia="lv-LV"/>
              </w:rPr>
              <w:t>0x</w:t>
            </w:r>
            <w:r>
              <w:rPr>
                <w:color w:val="000000"/>
                <w:sz w:val="22"/>
                <w:szCs w:val="22"/>
                <w:lang w:eastAsia="lv-LV"/>
              </w:rPr>
              <w:t>2500</w:t>
            </w:r>
            <w:r w:rsidRPr="00323285">
              <w:rPr>
                <w:color w:val="000000"/>
                <w:sz w:val="22"/>
                <w:szCs w:val="22"/>
                <w:lang w:eastAsia="lv-LV"/>
              </w:rPr>
              <w:t>x</w:t>
            </w:r>
            <w:r>
              <w:rPr>
                <w:color w:val="000000"/>
                <w:sz w:val="22"/>
                <w:szCs w:val="22"/>
                <w:lang w:eastAsia="lv-LV"/>
              </w:rPr>
              <w:t xml:space="preserve">800, </w:t>
            </w:r>
            <w:proofErr w:type="spellStart"/>
            <w:r>
              <w:rPr>
                <w:color w:val="000000"/>
                <w:sz w:val="22"/>
                <w:szCs w:val="22"/>
                <w:lang w:eastAsia="lv-LV"/>
              </w:rPr>
              <w:t>option</w:t>
            </w:r>
            <w:proofErr w:type="spellEnd"/>
            <w:r w:rsidRPr="00323285">
              <w:rPr>
                <w:color w:val="000000"/>
                <w:sz w:val="22"/>
                <w:szCs w:val="22"/>
                <w:lang w:eastAsia="lv-LV"/>
              </w:rPr>
              <w:t xml:space="preserve"> </w:t>
            </w:r>
            <w:proofErr w:type="spellStart"/>
            <w:r w:rsidRPr="00323285">
              <w:rPr>
                <w:color w:val="000000"/>
                <w:sz w:val="22"/>
                <w:szCs w:val="22"/>
                <w:lang w:eastAsia="lv-LV"/>
              </w:rPr>
              <w:t>metering</w:t>
            </w:r>
            <w:proofErr w:type="spellEnd"/>
            <w:r w:rsidRPr="00323285">
              <w:rPr>
                <w:color w:val="000000"/>
                <w:sz w:val="22"/>
                <w:szCs w:val="22"/>
                <w:lang w:eastAsia="lv-LV"/>
              </w:rPr>
              <w:t xml:space="preserve"> </w:t>
            </w:r>
            <w:proofErr w:type="spellStart"/>
            <w:r w:rsidRPr="00323285">
              <w:rPr>
                <w:color w:val="000000"/>
                <w:sz w:val="22"/>
                <w:szCs w:val="22"/>
                <w:lang w:eastAsia="lv-LV"/>
              </w:rPr>
              <w:t>unit</w:t>
            </w:r>
            <w:proofErr w:type="spellEnd"/>
            <w:r>
              <w:rPr>
                <w:color w:val="000000"/>
                <w:sz w:val="22"/>
                <w:szCs w:val="22"/>
                <w:lang w:eastAsia="lv-LV"/>
              </w:rPr>
              <w:t xml:space="preserve">, </w:t>
            </w:r>
            <w:proofErr w:type="spellStart"/>
            <w:r>
              <w:rPr>
                <w:color w:val="000000"/>
                <w:sz w:val="22"/>
                <w:szCs w:val="22"/>
                <w:lang w:eastAsia="lv-LV"/>
              </w:rPr>
              <w:t>option</w:t>
            </w:r>
            <w:proofErr w:type="spellEnd"/>
            <w:r>
              <w:rPr>
                <w:color w:val="000000"/>
                <w:sz w:val="22"/>
                <w:szCs w:val="22"/>
                <w:lang w:eastAsia="lv-LV"/>
              </w:rPr>
              <w:t xml:space="preserve"> </w:t>
            </w:r>
            <w:proofErr w:type="spellStart"/>
            <w:r>
              <w:rPr>
                <w:color w:val="000000"/>
                <w:sz w:val="22"/>
                <w:szCs w:val="22"/>
                <w:lang w:eastAsia="lv-LV"/>
              </w:rPr>
              <w:t>self-consumption</w:t>
            </w:r>
            <w:proofErr w:type="spellEnd"/>
          </w:p>
        </w:tc>
        <w:tc>
          <w:tcPr>
            <w:tcW w:w="2421" w:type="dxa"/>
            <w:tcBorders>
              <w:top w:val="single" w:sz="4" w:space="0" w:color="auto"/>
              <w:left w:val="nil"/>
              <w:bottom w:val="single" w:sz="4" w:space="0" w:color="auto"/>
              <w:right w:val="single" w:sz="4" w:space="0" w:color="auto"/>
            </w:tcBorders>
            <w:vAlign w:val="center"/>
          </w:tcPr>
          <w:p w14:paraId="46190C0B" w14:textId="28C9364F" w:rsidR="00D3275A" w:rsidRPr="005C4383" w:rsidRDefault="00D3275A" w:rsidP="00D3275A">
            <w:pPr>
              <w:jc w:val="center"/>
              <w:rPr>
                <w:color w:val="000000"/>
                <w:sz w:val="22"/>
                <w:szCs w:val="22"/>
                <w:lang w:eastAsia="lv-LV"/>
              </w:rPr>
            </w:pPr>
            <w:r>
              <w:rPr>
                <w:color w:val="000000"/>
                <w:sz w:val="22"/>
                <w:szCs w:val="22"/>
                <w:lang w:eastAsia="lv-LV"/>
              </w:rPr>
              <w:t>≥</w:t>
            </w:r>
            <w:r w:rsidRPr="005C4383">
              <w:rPr>
                <w:color w:val="000000"/>
                <w:sz w:val="22"/>
                <w:szCs w:val="22"/>
                <w:lang w:eastAsia="lv-LV"/>
              </w:rPr>
              <w:t xml:space="preserve"> </w:t>
            </w:r>
            <w:r>
              <w:rPr>
                <w:color w:val="000000"/>
                <w:sz w:val="22"/>
                <w:szCs w:val="22"/>
                <w:lang w:eastAsia="lv-LV"/>
              </w:rPr>
              <w:t>1950x2500x800</w:t>
            </w:r>
          </w:p>
        </w:tc>
        <w:tc>
          <w:tcPr>
            <w:tcW w:w="2039" w:type="dxa"/>
            <w:tcBorders>
              <w:top w:val="single" w:sz="4" w:space="0" w:color="auto"/>
              <w:left w:val="nil"/>
              <w:bottom w:val="single" w:sz="4" w:space="0" w:color="auto"/>
              <w:right w:val="single" w:sz="4" w:space="0" w:color="auto"/>
            </w:tcBorders>
            <w:vAlign w:val="center"/>
          </w:tcPr>
          <w:p w14:paraId="49EFEE91" w14:textId="77777777" w:rsidR="00D3275A" w:rsidRPr="005C4383" w:rsidRDefault="00D3275A" w:rsidP="00D3275A">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14A01216" w14:textId="77777777" w:rsidR="00D3275A" w:rsidRPr="005C4383" w:rsidRDefault="00D3275A" w:rsidP="00D3275A">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5BE28E90" w14:textId="77777777" w:rsidR="00D3275A" w:rsidRPr="005C4383" w:rsidRDefault="00D3275A" w:rsidP="00D3275A">
            <w:pPr>
              <w:jc w:val="center"/>
              <w:rPr>
                <w:color w:val="000000"/>
                <w:lang w:eastAsia="lv-LV"/>
              </w:rPr>
            </w:pPr>
          </w:p>
        </w:tc>
      </w:tr>
      <w:tr w:rsidR="00C04C06" w:rsidRPr="005C4383" w14:paraId="3E1CFE1A"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AB36E4" w14:textId="77777777" w:rsidR="00C04C06" w:rsidRPr="005C4383" w:rsidRDefault="00C04C06" w:rsidP="00C04C06">
            <w:pPr>
              <w:pStyle w:val="ListParagraph"/>
              <w:numPr>
                <w:ilvl w:val="0"/>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65A78A" w14:textId="77777777" w:rsidR="00C04C06" w:rsidRPr="005C4383" w:rsidRDefault="00C04C06" w:rsidP="00C04C06">
            <w:pPr>
              <w:rPr>
                <w:b/>
                <w:bCs/>
                <w:color w:val="000000"/>
                <w:lang w:eastAsia="lv-LV"/>
              </w:rPr>
            </w:pPr>
            <w:r w:rsidRPr="005C4383">
              <w:rPr>
                <w:noProof/>
                <w:sz w:val="22"/>
                <w:szCs w:val="22"/>
              </w:rPr>
              <w:t>KNP standartkomplektācija ietver/ CBC standard completion includes</w:t>
            </w:r>
          </w:p>
        </w:tc>
        <w:tc>
          <w:tcPr>
            <w:tcW w:w="242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8D92363" w14:textId="77777777" w:rsidR="00C04C06" w:rsidRPr="005C4383" w:rsidRDefault="00C04C06" w:rsidP="00C04C06">
            <w:pPr>
              <w:jc w:val="center"/>
              <w:rPr>
                <w:color w:val="000000"/>
                <w:lang w:eastAsia="lv-LV"/>
              </w:rPr>
            </w:pPr>
          </w:p>
        </w:tc>
        <w:tc>
          <w:tcPr>
            <w:tcW w:w="203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D2F6706" w14:textId="77777777" w:rsidR="00C04C06" w:rsidRPr="005C4383" w:rsidRDefault="00C04C06" w:rsidP="00C04C06">
            <w:pPr>
              <w:jc w:val="center"/>
              <w:rPr>
                <w:color w:val="000000"/>
                <w:lang w:eastAsia="lv-LV"/>
              </w:rPr>
            </w:pPr>
          </w:p>
        </w:tc>
        <w:tc>
          <w:tcPr>
            <w:tcW w:w="99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E905E1F" w14:textId="77777777" w:rsidR="00C04C06" w:rsidRPr="005C4383" w:rsidRDefault="00C04C06" w:rsidP="00C04C06">
            <w:pPr>
              <w:jc w:val="center"/>
              <w:rPr>
                <w:color w:val="000000"/>
                <w:lang w:eastAsia="lv-LV"/>
              </w:rPr>
            </w:pPr>
          </w:p>
        </w:tc>
        <w:tc>
          <w:tcPr>
            <w:tcW w:w="120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377985D" w14:textId="77777777" w:rsidR="00C04C06" w:rsidRPr="005C4383" w:rsidRDefault="00C04C06" w:rsidP="00C04C06">
            <w:pPr>
              <w:jc w:val="center"/>
              <w:rPr>
                <w:color w:val="000000"/>
                <w:lang w:eastAsia="lv-LV"/>
              </w:rPr>
            </w:pPr>
          </w:p>
        </w:tc>
      </w:tr>
      <w:tr w:rsidR="00C04C06" w:rsidRPr="005C4383" w14:paraId="77BF72D0"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794D0EDF" w14:textId="77777777" w:rsidR="00C04C06" w:rsidRPr="005C4383" w:rsidRDefault="00C04C06" w:rsidP="00C04C06">
            <w:pPr>
              <w:pStyle w:val="ListParagraph"/>
              <w:numPr>
                <w:ilvl w:val="1"/>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vAlign w:val="center"/>
          </w:tcPr>
          <w:p w14:paraId="1C4082A4" w14:textId="77777777" w:rsidR="00C04C06" w:rsidRPr="005C4383" w:rsidRDefault="00C04C06" w:rsidP="00C04C06">
            <w:pPr>
              <w:rPr>
                <w:b/>
                <w:bCs/>
                <w:color w:val="000000"/>
                <w:lang w:eastAsia="lv-LV"/>
              </w:rPr>
            </w:pPr>
            <w:r w:rsidRPr="005C4383">
              <w:rPr>
                <w:noProof/>
                <w:sz w:val="22"/>
                <w:szCs w:val="22"/>
              </w:rPr>
              <w:t>nokomplektēts korpuss (t.sk. durvis ar slēdzenēm, jumts, pamatne)/ fully complected enclosure (including doors, roof, basement part)</w:t>
            </w:r>
          </w:p>
        </w:tc>
        <w:tc>
          <w:tcPr>
            <w:tcW w:w="2421" w:type="dxa"/>
            <w:tcBorders>
              <w:top w:val="single" w:sz="4" w:space="0" w:color="auto"/>
              <w:left w:val="nil"/>
              <w:bottom w:val="single" w:sz="4" w:space="0" w:color="auto"/>
              <w:right w:val="single" w:sz="4" w:space="0" w:color="auto"/>
            </w:tcBorders>
            <w:vAlign w:val="center"/>
          </w:tcPr>
          <w:p w14:paraId="71E08A58" w14:textId="77777777" w:rsidR="00C04C06" w:rsidRPr="005C4383" w:rsidRDefault="00C04C06" w:rsidP="00C04C06">
            <w:pPr>
              <w:jc w:val="center"/>
              <w:rPr>
                <w:color w:val="000000"/>
                <w:lang w:eastAsia="lv-LV"/>
              </w:rPr>
            </w:pPr>
            <w:r w:rsidRPr="005C4383">
              <w:rPr>
                <w:color w:val="000000"/>
                <w:sz w:val="22"/>
                <w:szCs w:val="22"/>
                <w:lang w:eastAsia="lv-LV"/>
              </w:rPr>
              <w:t xml:space="preserve">Jā/ </w:t>
            </w:r>
            <w:proofErr w:type="spellStart"/>
            <w:r w:rsidRPr="005C4383">
              <w:rPr>
                <w:color w:val="000000"/>
                <w:sz w:val="22"/>
                <w:szCs w:val="22"/>
                <w:lang w:eastAsia="lv-LV"/>
              </w:rPr>
              <w:t>Yes</w:t>
            </w:r>
            <w:proofErr w:type="spellEnd"/>
          </w:p>
        </w:tc>
        <w:tc>
          <w:tcPr>
            <w:tcW w:w="2039" w:type="dxa"/>
            <w:tcBorders>
              <w:top w:val="single" w:sz="4" w:space="0" w:color="auto"/>
              <w:left w:val="nil"/>
              <w:bottom w:val="single" w:sz="4" w:space="0" w:color="auto"/>
              <w:right w:val="single" w:sz="4" w:space="0" w:color="auto"/>
            </w:tcBorders>
            <w:vAlign w:val="center"/>
          </w:tcPr>
          <w:p w14:paraId="4E2837B9" w14:textId="77777777" w:rsidR="00C04C06" w:rsidRPr="005C4383" w:rsidRDefault="00C04C06" w:rsidP="00C04C06">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77EE8174" w14:textId="77777777" w:rsidR="00C04C06" w:rsidRPr="005C4383" w:rsidRDefault="00C04C06" w:rsidP="00C04C06">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13E949C3" w14:textId="77777777" w:rsidR="00C04C06" w:rsidRPr="005C4383" w:rsidRDefault="00C04C06" w:rsidP="00C04C06">
            <w:pPr>
              <w:jc w:val="center"/>
              <w:rPr>
                <w:color w:val="000000"/>
                <w:lang w:eastAsia="lv-LV"/>
              </w:rPr>
            </w:pPr>
          </w:p>
        </w:tc>
      </w:tr>
      <w:tr w:rsidR="00C04C06" w:rsidRPr="005C4383" w14:paraId="56BB20BB"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06A47F84" w14:textId="77777777" w:rsidR="00C04C06" w:rsidRPr="005C4383" w:rsidRDefault="00C04C06" w:rsidP="00C04C06">
            <w:pPr>
              <w:pStyle w:val="ListParagraph"/>
              <w:numPr>
                <w:ilvl w:val="1"/>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vAlign w:val="center"/>
          </w:tcPr>
          <w:p w14:paraId="6FBC986F" w14:textId="77777777" w:rsidR="00C04C06" w:rsidRPr="005C4383" w:rsidRDefault="00C04C06" w:rsidP="00C04C06">
            <w:pPr>
              <w:rPr>
                <w:b/>
                <w:bCs/>
                <w:color w:val="000000"/>
                <w:lang w:eastAsia="lv-LV"/>
              </w:rPr>
            </w:pPr>
            <w:r w:rsidRPr="005C4383">
              <w:rPr>
                <w:noProof/>
                <w:sz w:val="22"/>
                <w:szCs w:val="22"/>
              </w:rPr>
              <w:t>iekšējā potenciālu izlīdzināšanas sistēma/ earthing/ potential grading system</w:t>
            </w:r>
          </w:p>
        </w:tc>
        <w:tc>
          <w:tcPr>
            <w:tcW w:w="2421" w:type="dxa"/>
            <w:tcBorders>
              <w:top w:val="single" w:sz="4" w:space="0" w:color="auto"/>
              <w:left w:val="nil"/>
              <w:bottom w:val="single" w:sz="4" w:space="0" w:color="auto"/>
              <w:right w:val="single" w:sz="4" w:space="0" w:color="auto"/>
            </w:tcBorders>
            <w:vAlign w:val="center"/>
          </w:tcPr>
          <w:p w14:paraId="3130BDFB" w14:textId="77777777" w:rsidR="00C04C06" w:rsidRPr="005C4383" w:rsidRDefault="00C04C06" w:rsidP="00C04C06">
            <w:pPr>
              <w:jc w:val="center"/>
              <w:rPr>
                <w:color w:val="000000"/>
                <w:lang w:eastAsia="lv-LV"/>
              </w:rPr>
            </w:pPr>
            <w:r w:rsidRPr="005C4383">
              <w:rPr>
                <w:color w:val="000000"/>
                <w:sz w:val="22"/>
                <w:szCs w:val="22"/>
                <w:lang w:eastAsia="lv-LV"/>
              </w:rPr>
              <w:t xml:space="preserve">Jā/ </w:t>
            </w:r>
            <w:proofErr w:type="spellStart"/>
            <w:r w:rsidRPr="005C4383">
              <w:rPr>
                <w:color w:val="000000"/>
                <w:sz w:val="22"/>
                <w:szCs w:val="22"/>
                <w:lang w:eastAsia="lv-LV"/>
              </w:rPr>
              <w:t>Yes</w:t>
            </w:r>
            <w:proofErr w:type="spellEnd"/>
          </w:p>
        </w:tc>
        <w:tc>
          <w:tcPr>
            <w:tcW w:w="2039" w:type="dxa"/>
            <w:tcBorders>
              <w:top w:val="single" w:sz="4" w:space="0" w:color="auto"/>
              <w:left w:val="nil"/>
              <w:bottom w:val="single" w:sz="4" w:space="0" w:color="auto"/>
              <w:right w:val="single" w:sz="4" w:space="0" w:color="auto"/>
            </w:tcBorders>
            <w:vAlign w:val="center"/>
          </w:tcPr>
          <w:p w14:paraId="35F51024" w14:textId="77777777" w:rsidR="00C04C06" w:rsidRPr="005C4383" w:rsidRDefault="00C04C06" w:rsidP="00C04C06">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1578F346" w14:textId="77777777" w:rsidR="00C04C06" w:rsidRPr="005C4383" w:rsidRDefault="00C04C06" w:rsidP="00C04C06">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5C196EC3" w14:textId="77777777" w:rsidR="00C04C06" w:rsidRPr="005C4383" w:rsidRDefault="00C04C06" w:rsidP="00C04C06">
            <w:pPr>
              <w:jc w:val="center"/>
              <w:rPr>
                <w:color w:val="000000"/>
                <w:lang w:eastAsia="lv-LV"/>
              </w:rPr>
            </w:pPr>
          </w:p>
        </w:tc>
      </w:tr>
      <w:tr w:rsidR="00C04C06" w:rsidRPr="005C4383" w14:paraId="029D6A00"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63E3835E" w14:textId="77777777" w:rsidR="00C04C06" w:rsidRPr="005C4383" w:rsidRDefault="00C04C06" w:rsidP="00C04C06">
            <w:pPr>
              <w:pStyle w:val="ListParagraph"/>
              <w:numPr>
                <w:ilvl w:val="1"/>
                <w:numId w:val="6"/>
              </w:numPr>
              <w:spacing w:after="0" w:line="240" w:lineRule="auto"/>
              <w:rPr>
                <w:rFonts w:cs="Times New Roman"/>
                <w:color w:val="000000"/>
                <w:lang w:eastAsia="lv-LV"/>
              </w:rPr>
            </w:pPr>
            <w:r w:rsidRPr="005C4383">
              <w:rPr>
                <w:rFonts w:cs="Times New Roman"/>
                <w:color w:val="000000"/>
                <w:sz w:val="22"/>
                <w:lang w:eastAsia="lv-LV"/>
              </w:rPr>
              <w:lastRenderedPageBreak/>
              <w:t xml:space="preserve"> </w:t>
            </w:r>
          </w:p>
        </w:tc>
        <w:tc>
          <w:tcPr>
            <w:tcW w:w="7155" w:type="dxa"/>
            <w:tcBorders>
              <w:top w:val="single" w:sz="4" w:space="0" w:color="auto"/>
              <w:left w:val="single" w:sz="4" w:space="0" w:color="auto"/>
              <w:bottom w:val="single" w:sz="4" w:space="0" w:color="auto"/>
              <w:right w:val="single" w:sz="4" w:space="0" w:color="auto"/>
            </w:tcBorders>
            <w:vAlign w:val="center"/>
          </w:tcPr>
          <w:p w14:paraId="2A339A65" w14:textId="18FCC8FB" w:rsidR="00C04C06" w:rsidRPr="005C4383" w:rsidRDefault="00C04C06" w:rsidP="00C04C06">
            <w:pPr>
              <w:keepNext/>
              <w:rPr>
                <w:noProof/>
              </w:rPr>
            </w:pPr>
            <w:r w:rsidRPr="005C4383">
              <w:rPr>
                <w:noProof/>
                <w:sz w:val="22"/>
                <w:szCs w:val="22"/>
              </w:rPr>
              <w:t>elektroenerģijas uzskaites vadojums (</w:t>
            </w:r>
            <w:r w:rsidR="00D3275A">
              <w:rPr>
                <w:noProof/>
                <w:sz w:val="22"/>
                <w:szCs w:val="22"/>
              </w:rPr>
              <w:t>ar vidējā sprieguma uzskaites moduli</w:t>
            </w:r>
            <w:r w:rsidRPr="005C4383">
              <w:rPr>
                <w:noProof/>
                <w:sz w:val="22"/>
                <w:szCs w:val="22"/>
              </w:rPr>
              <w:t>)/ wiring for electricity mettering (</w:t>
            </w:r>
            <w:r w:rsidR="00D3275A">
              <w:rPr>
                <w:noProof/>
                <w:sz w:val="22"/>
                <w:szCs w:val="22"/>
              </w:rPr>
              <w:t>with medium voltage metering module</w:t>
            </w:r>
          </w:p>
        </w:tc>
        <w:tc>
          <w:tcPr>
            <w:tcW w:w="2421" w:type="dxa"/>
            <w:tcBorders>
              <w:top w:val="single" w:sz="4" w:space="0" w:color="auto"/>
              <w:left w:val="nil"/>
              <w:bottom w:val="single" w:sz="4" w:space="0" w:color="auto"/>
              <w:right w:val="single" w:sz="4" w:space="0" w:color="auto"/>
            </w:tcBorders>
            <w:vAlign w:val="center"/>
          </w:tcPr>
          <w:p w14:paraId="18B6E817" w14:textId="77777777" w:rsidR="00C04C06" w:rsidRPr="005C4383" w:rsidRDefault="00C04C06" w:rsidP="00C04C06">
            <w:pPr>
              <w:jc w:val="center"/>
              <w:rPr>
                <w:color w:val="000000"/>
                <w:lang w:eastAsia="lv-LV"/>
              </w:rPr>
            </w:pPr>
            <w:r w:rsidRPr="005C4383">
              <w:rPr>
                <w:color w:val="000000"/>
                <w:sz w:val="22"/>
                <w:szCs w:val="22"/>
                <w:lang w:eastAsia="lv-LV"/>
              </w:rPr>
              <w:t xml:space="preserve">Jā/ </w:t>
            </w:r>
            <w:proofErr w:type="spellStart"/>
            <w:r w:rsidRPr="005C4383">
              <w:rPr>
                <w:color w:val="000000"/>
                <w:sz w:val="22"/>
                <w:szCs w:val="22"/>
                <w:lang w:eastAsia="lv-LV"/>
              </w:rPr>
              <w:t>Yes</w:t>
            </w:r>
            <w:proofErr w:type="spellEnd"/>
          </w:p>
        </w:tc>
        <w:tc>
          <w:tcPr>
            <w:tcW w:w="2039" w:type="dxa"/>
            <w:tcBorders>
              <w:top w:val="single" w:sz="4" w:space="0" w:color="auto"/>
              <w:left w:val="nil"/>
              <w:bottom w:val="single" w:sz="4" w:space="0" w:color="auto"/>
              <w:right w:val="single" w:sz="4" w:space="0" w:color="auto"/>
            </w:tcBorders>
            <w:vAlign w:val="center"/>
          </w:tcPr>
          <w:p w14:paraId="3BF27433" w14:textId="77777777" w:rsidR="00C04C06" w:rsidRPr="005C4383" w:rsidRDefault="00C04C06" w:rsidP="00C04C06">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5F60AB0E" w14:textId="77777777" w:rsidR="00C04C06" w:rsidRPr="005C4383" w:rsidRDefault="00C04C06" w:rsidP="00C04C06">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1A8F32D2" w14:textId="77777777" w:rsidR="00C04C06" w:rsidRPr="005C4383" w:rsidRDefault="00C04C06" w:rsidP="00C04C06">
            <w:pPr>
              <w:jc w:val="center"/>
              <w:rPr>
                <w:color w:val="000000"/>
                <w:lang w:eastAsia="lv-LV"/>
              </w:rPr>
            </w:pPr>
          </w:p>
        </w:tc>
      </w:tr>
      <w:tr w:rsidR="00C04C06" w:rsidRPr="005C4383" w14:paraId="01BA5A28"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6BF82EF4" w14:textId="77777777" w:rsidR="00C04C06" w:rsidRPr="005C4383" w:rsidRDefault="00C04C06" w:rsidP="00C04C06">
            <w:pPr>
              <w:pStyle w:val="ListParagraph"/>
              <w:numPr>
                <w:ilvl w:val="1"/>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vAlign w:val="center"/>
          </w:tcPr>
          <w:p w14:paraId="2B2E463F" w14:textId="77777777" w:rsidR="00C04C06" w:rsidRPr="005C4383" w:rsidRDefault="00C04C06" w:rsidP="00C04C06">
            <w:pPr>
              <w:rPr>
                <w:b/>
                <w:bCs/>
                <w:color w:val="000000"/>
                <w:lang w:eastAsia="lv-LV"/>
              </w:rPr>
            </w:pPr>
            <w:r w:rsidRPr="005C4383">
              <w:rPr>
                <w:noProof/>
                <w:sz w:val="22"/>
                <w:szCs w:val="22"/>
              </w:rPr>
              <w:t>korpusa apstrāde, krāsojums/</w:t>
            </w:r>
            <w:r w:rsidRPr="005C4383">
              <w:rPr>
                <w:sz w:val="22"/>
                <w:szCs w:val="22"/>
              </w:rPr>
              <w:t xml:space="preserve"> </w:t>
            </w:r>
            <w:r w:rsidRPr="005C4383">
              <w:rPr>
                <w:noProof/>
                <w:sz w:val="22"/>
                <w:szCs w:val="22"/>
              </w:rPr>
              <w:t>enclosure processing, painting</w:t>
            </w:r>
          </w:p>
        </w:tc>
        <w:tc>
          <w:tcPr>
            <w:tcW w:w="2421" w:type="dxa"/>
            <w:tcBorders>
              <w:top w:val="single" w:sz="4" w:space="0" w:color="auto"/>
              <w:left w:val="nil"/>
              <w:bottom w:val="single" w:sz="4" w:space="0" w:color="auto"/>
              <w:right w:val="single" w:sz="4" w:space="0" w:color="auto"/>
            </w:tcBorders>
            <w:vAlign w:val="center"/>
          </w:tcPr>
          <w:p w14:paraId="2949B62E" w14:textId="77777777" w:rsidR="00C04C06" w:rsidRPr="005C4383" w:rsidRDefault="00C04C06" w:rsidP="00C04C06">
            <w:pPr>
              <w:jc w:val="center"/>
              <w:rPr>
                <w:color w:val="000000"/>
                <w:lang w:eastAsia="lv-LV"/>
              </w:rPr>
            </w:pPr>
            <w:r w:rsidRPr="005C4383">
              <w:rPr>
                <w:color w:val="000000"/>
                <w:sz w:val="22"/>
                <w:szCs w:val="22"/>
                <w:lang w:eastAsia="lv-LV"/>
              </w:rPr>
              <w:t xml:space="preserve">Jā/ </w:t>
            </w:r>
            <w:proofErr w:type="spellStart"/>
            <w:r w:rsidRPr="005C4383">
              <w:rPr>
                <w:color w:val="000000"/>
                <w:sz w:val="22"/>
                <w:szCs w:val="22"/>
                <w:lang w:eastAsia="lv-LV"/>
              </w:rPr>
              <w:t>Yes</w:t>
            </w:r>
            <w:proofErr w:type="spellEnd"/>
          </w:p>
        </w:tc>
        <w:tc>
          <w:tcPr>
            <w:tcW w:w="2039" w:type="dxa"/>
            <w:tcBorders>
              <w:top w:val="single" w:sz="4" w:space="0" w:color="auto"/>
              <w:left w:val="nil"/>
              <w:bottom w:val="single" w:sz="4" w:space="0" w:color="auto"/>
              <w:right w:val="single" w:sz="4" w:space="0" w:color="auto"/>
            </w:tcBorders>
            <w:vAlign w:val="center"/>
          </w:tcPr>
          <w:p w14:paraId="0BDECDA5" w14:textId="77777777" w:rsidR="00C04C06" w:rsidRPr="005C4383" w:rsidRDefault="00C04C06" w:rsidP="00C04C06">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7D83D8A0" w14:textId="77777777" w:rsidR="00C04C06" w:rsidRPr="005C4383" w:rsidRDefault="00C04C06" w:rsidP="00C04C06">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461A8057" w14:textId="77777777" w:rsidR="00C04C06" w:rsidRPr="005C4383" w:rsidRDefault="00C04C06" w:rsidP="00C04C06">
            <w:pPr>
              <w:jc w:val="center"/>
              <w:rPr>
                <w:color w:val="000000"/>
                <w:lang w:eastAsia="lv-LV"/>
              </w:rPr>
            </w:pPr>
          </w:p>
        </w:tc>
      </w:tr>
      <w:tr w:rsidR="00C04C06" w:rsidRPr="005C4383" w14:paraId="2E706C78"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65216E1F" w14:textId="77777777" w:rsidR="00C04C06" w:rsidRPr="005C4383" w:rsidRDefault="00C04C06" w:rsidP="00C04C06">
            <w:pPr>
              <w:pStyle w:val="ListParagraph"/>
              <w:numPr>
                <w:ilvl w:val="1"/>
                <w:numId w:val="6"/>
              </w:numPr>
              <w:spacing w:after="0" w:line="240" w:lineRule="auto"/>
              <w:rPr>
                <w:rFonts w:cs="Times New Roman"/>
                <w:color w:val="000000"/>
                <w:lang w:eastAsia="lv-LV"/>
              </w:rPr>
            </w:pPr>
            <w:r w:rsidRPr="005C4383">
              <w:rPr>
                <w:rFonts w:cs="Times New Roman"/>
                <w:color w:val="000000"/>
                <w:sz w:val="22"/>
                <w:lang w:eastAsia="lv-LV"/>
              </w:rPr>
              <w:t xml:space="preserve"> </w:t>
            </w:r>
          </w:p>
        </w:tc>
        <w:tc>
          <w:tcPr>
            <w:tcW w:w="7155" w:type="dxa"/>
            <w:tcBorders>
              <w:top w:val="single" w:sz="4" w:space="0" w:color="auto"/>
              <w:left w:val="single" w:sz="4" w:space="0" w:color="auto"/>
              <w:bottom w:val="single" w:sz="4" w:space="0" w:color="auto"/>
              <w:right w:val="single" w:sz="4" w:space="0" w:color="auto"/>
            </w:tcBorders>
            <w:vAlign w:val="center"/>
          </w:tcPr>
          <w:p w14:paraId="4E8A80F1" w14:textId="34B6FC42" w:rsidR="00C04C06" w:rsidRPr="005C4383" w:rsidRDefault="00C04C06" w:rsidP="00C04C06">
            <w:pPr>
              <w:keepNext/>
              <w:rPr>
                <w:noProof/>
              </w:rPr>
            </w:pPr>
            <w:r w:rsidRPr="005C4383">
              <w:rPr>
                <w:noProof/>
                <w:sz w:val="22"/>
                <w:szCs w:val="22"/>
              </w:rPr>
              <w:t xml:space="preserve">stiprinājumi KNP korpusa un jumta celšanai / </w:t>
            </w:r>
          </w:p>
          <w:p w14:paraId="32817AB0" w14:textId="6AF836DB" w:rsidR="00C04C06" w:rsidRPr="005C4383" w:rsidRDefault="00C04C06" w:rsidP="00C04C06">
            <w:pPr>
              <w:keepNext/>
              <w:rPr>
                <w:noProof/>
              </w:rPr>
            </w:pPr>
            <w:r w:rsidRPr="005C4383">
              <w:rPr>
                <w:noProof/>
                <w:sz w:val="22"/>
                <w:szCs w:val="22"/>
              </w:rPr>
              <w:t>fastening elements for CBC enclosure and roof lifting</w:t>
            </w:r>
          </w:p>
        </w:tc>
        <w:tc>
          <w:tcPr>
            <w:tcW w:w="2421" w:type="dxa"/>
            <w:tcBorders>
              <w:top w:val="single" w:sz="4" w:space="0" w:color="auto"/>
              <w:left w:val="nil"/>
              <w:bottom w:val="single" w:sz="4" w:space="0" w:color="auto"/>
              <w:right w:val="single" w:sz="4" w:space="0" w:color="auto"/>
            </w:tcBorders>
            <w:vAlign w:val="center"/>
          </w:tcPr>
          <w:p w14:paraId="2C4C8350" w14:textId="77777777" w:rsidR="00C04C06" w:rsidRPr="005C4383" w:rsidRDefault="00C04C06" w:rsidP="00C04C06">
            <w:pPr>
              <w:jc w:val="center"/>
              <w:rPr>
                <w:color w:val="000000"/>
                <w:lang w:eastAsia="lv-LV"/>
              </w:rPr>
            </w:pPr>
            <w:r w:rsidRPr="005C4383">
              <w:rPr>
                <w:color w:val="000000"/>
                <w:sz w:val="22"/>
                <w:szCs w:val="22"/>
                <w:lang w:eastAsia="lv-LV"/>
              </w:rPr>
              <w:t xml:space="preserve">Jā/ </w:t>
            </w:r>
            <w:proofErr w:type="spellStart"/>
            <w:r w:rsidRPr="005C4383">
              <w:rPr>
                <w:color w:val="000000"/>
                <w:sz w:val="22"/>
                <w:szCs w:val="22"/>
                <w:lang w:eastAsia="lv-LV"/>
              </w:rPr>
              <w:t>Yes</w:t>
            </w:r>
            <w:proofErr w:type="spellEnd"/>
          </w:p>
        </w:tc>
        <w:tc>
          <w:tcPr>
            <w:tcW w:w="2039" w:type="dxa"/>
            <w:tcBorders>
              <w:top w:val="single" w:sz="4" w:space="0" w:color="auto"/>
              <w:left w:val="nil"/>
              <w:bottom w:val="single" w:sz="4" w:space="0" w:color="auto"/>
              <w:right w:val="single" w:sz="4" w:space="0" w:color="auto"/>
            </w:tcBorders>
            <w:vAlign w:val="center"/>
          </w:tcPr>
          <w:p w14:paraId="0E565195" w14:textId="77777777" w:rsidR="00C04C06" w:rsidRPr="005C4383" w:rsidRDefault="00C04C06" w:rsidP="00C04C06">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2084797A" w14:textId="77777777" w:rsidR="00C04C06" w:rsidRPr="005C4383" w:rsidRDefault="00C04C06" w:rsidP="00C04C06">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15350794" w14:textId="77777777" w:rsidR="00C04C06" w:rsidRPr="005C4383" w:rsidRDefault="00C04C06" w:rsidP="00C04C06">
            <w:pPr>
              <w:jc w:val="center"/>
              <w:rPr>
                <w:color w:val="000000"/>
                <w:lang w:eastAsia="lv-LV"/>
              </w:rPr>
            </w:pPr>
          </w:p>
        </w:tc>
      </w:tr>
      <w:tr w:rsidR="00C04C06" w:rsidRPr="005C4383" w14:paraId="2A056461"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29FDF7CF" w14:textId="77777777" w:rsidR="00C04C06" w:rsidRPr="005C4383" w:rsidRDefault="00C04C06" w:rsidP="00C04C06">
            <w:pPr>
              <w:pStyle w:val="ListParagraph"/>
              <w:numPr>
                <w:ilvl w:val="1"/>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vAlign w:val="center"/>
          </w:tcPr>
          <w:p w14:paraId="0F188D3B" w14:textId="77777777" w:rsidR="00C04C06" w:rsidRPr="005C4383" w:rsidRDefault="00C04C06" w:rsidP="00C04C06">
            <w:pPr>
              <w:keepNext/>
              <w:rPr>
                <w:noProof/>
              </w:rPr>
            </w:pPr>
            <w:r w:rsidRPr="005C4383">
              <w:rPr>
                <w:noProof/>
                <w:sz w:val="22"/>
                <w:szCs w:val="22"/>
              </w:rPr>
              <w:t xml:space="preserve">Visiem piegādāto KNP elementiem jābūt nomaināmiem neradot konstrukcijas bojājumus vai neatgriezeniskas konstruktīvas izmaiņas. </w:t>
            </w:r>
          </w:p>
          <w:p w14:paraId="3BEEB96C" w14:textId="77777777" w:rsidR="00C04C06" w:rsidRPr="005C4383" w:rsidRDefault="00C04C06" w:rsidP="00C04C06">
            <w:pPr>
              <w:keepNext/>
              <w:rPr>
                <w:noProof/>
              </w:rPr>
            </w:pPr>
            <w:r w:rsidRPr="005C4383">
              <w:rPr>
                <w:noProof/>
                <w:sz w:val="22"/>
                <w:szCs w:val="22"/>
              </w:rPr>
              <w:t xml:space="preserve">KNP ekspluatācijas remontiem jābūt paredzētiem ne biežāk kā 1 reizi 9 gados/ All components shall be interchangeable without making any demages on construction of CBC or irreversible constructive changes. </w:t>
            </w:r>
          </w:p>
          <w:p w14:paraId="504C256C" w14:textId="77777777" w:rsidR="00C04C06" w:rsidRPr="005C4383" w:rsidRDefault="00C04C06" w:rsidP="00C04C06">
            <w:pPr>
              <w:keepNext/>
              <w:rPr>
                <w:noProof/>
              </w:rPr>
            </w:pPr>
            <w:r w:rsidRPr="005C4383">
              <w:rPr>
                <w:noProof/>
                <w:sz w:val="22"/>
                <w:szCs w:val="22"/>
              </w:rPr>
              <w:t>CBC shall be capable to operate without maintenence service for  9 years period</w:t>
            </w:r>
          </w:p>
        </w:tc>
        <w:tc>
          <w:tcPr>
            <w:tcW w:w="2421" w:type="dxa"/>
            <w:tcBorders>
              <w:top w:val="single" w:sz="4" w:space="0" w:color="auto"/>
              <w:left w:val="nil"/>
              <w:bottom w:val="single" w:sz="4" w:space="0" w:color="auto"/>
              <w:right w:val="single" w:sz="4" w:space="0" w:color="auto"/>
            </w:tcBorders>
            <w:vAlign w:val="center"/>
          </w:tcPr>
          <w:p w14:paraId="14447B20" w14:textId="77777777" w:rsidR="00C04C06" w:rsidRPr="005C4383" w:rsidRDefault="00C04C06" w:rsidP="00C04C06">
            <w:pPr>
              <w:jc w:val="center"/>
              <w:rPr>
                <w:color w:val="000000"/>
                <w:lang w:eastAsia="lv-LV"/>
              </w:rPr>
            </w:pPr>
            <w:r w:rsidRPr="005C4383">
              <w:rPr>
                <w:color w:val="000000"/>
                <w:sz w:val="22"/>
                <w:szCs w:val="22"/>
                <w:lang w:eastAsia="lv-LV"/>
              </w:rPr>
              <w:t xml:space="preserve">Jā/ </w:t>
            </w:r>
            <w:proofErr w:type="spellStart"/>
            <w:r w:rsidRPr="005C4383">
              <w:rPr>
                <w:color w:val="000000"/>
                <w:sz w:val="22"/>
                <w:szCs w:val="22"/>
                <w:lang w:eastAsia="lv-LV"/>
              </w:rPr>
              <w:t>Yes</w:t>
            </w:r>
            <w:proofErr w:type="spellEnd"/>
          </w:p>
        </w:tc>
        <w:tc>
          <w:tcPr>
            <w:tcW w:w="2039" w:type="dxa"/>
            <w:tcBorders>
              <w:top w:val="single" w:sz="4" w:space="0" w:color="auto"/>
              <w:left w:val="nil"/>
              <w:bottom w:val="single" w:sz="4" w:space="0" w:color="auto"/>
              <w:right w:val="single" w:sz="4" w:space="0" w:color="auto"/>
            </w:tcBorders>
            <w:vAlign w:val="center"/>
          </w:tcPr>
          <w:p w14:paraId="22343AC4" w14:textId="77777777" w:rsidR="00C04C06" w:rsidRPr="005C4383" w:rsidRDefault="00C04C06" w:rsidP="00C04C06">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48BF3743" w14:textId="77777777" w:rsidR="00C04C06" w:rsidRPr="005C4383" w:rsidRDefault="00C04C06" w:rsidP="00C04C06">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6AB7D8CF" w14:textId="77777777" w:rsidR="00C04C06" w:rsidRPr="005C4383" w:rsidRDefault="00C04C06" w:rsidP="00C04C06">
            <w:pPr>
              <w:jc w:val="center"/>
              <w:rPr>
                <w:color w:val="000000"/>
                <w:lang w:eastAsia="lv-LV"/>
              </w:rPr>
            </w:pPr>
          </w:p>
        </w:tc>
      </w:tr>
      <w:tr w:rsidR="00C04C06" w:rsidRPr="005C4383" w14:paraId="14B3E644" w14:textId="77777777" w:rsidTr="008A1F94">
        <w:trPr>
          <w:cantSplit/>
          <w:jc w:val="center"/>
        </w:trPr>
        <w:tc>
          <w:tcPr>
            <w:tcW w:w="1466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E89549" w14:textId="77777777" w:rsidR="00C04C06" w:rsidRPr="005C4383" w:rsidRDefault="00C04C06" w:rsidP="00C04C06">
            <w:pPr>
              <w:rPr>
                <w:color w:val="000000"/>
                <w:lang w:eastAsia="lv-LV"/>
              </w:rPr>
            </w:pPr>
            <w:r w:rsidRPr="007F46F4">
              <w:rPr>
                <w:b/>
                <w:color w:val="000000"/>
                <w:sz w:val="22"/>
                <w:szCs w:val="22"/>
                <w:lang w:eastAsia="lv-LV"/>
              </w:rPr>
              <w:t>Betona pamatne</w:t>
            </w:r>
          </w:p>
        </w:tc>
      </w:tr>
      <w:tr w:rsidR="00C04C06" w:rsidRPr="005C4383" w14:paraId="0C29F12F"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549582E3" w14:textId="77777777" w:rsidR="00C04C06" w:rsidRPr="005C4383" w:rsidRDefault="00C04C06" w:rsidP="00C04C06">
            <w:pPr>
              <w:pStyle w:val="ListParagraph"/>
              <w:numPr>
                <w:ilvl w:val="0"/>
                <w:numId w:val="6"/>
              </w:numPr>
              <w:spacing w:after="0" w:line="240" w:lineRule="auto"/>
              <w:rPr>
                <w:rFonts w:cs="Times New Roman"/>
                <w:color w:val="000000"/>
                <w:lang w:eastAsia="lv-LV"/>
              </w:rPr>
            </w:pPr>
          </w:p>
        </w:tc>
        <w:tc>
          <w:tcPr>
            <w:tcW w:w="7155" w:type="dxa"/>
            <w:tcBorders>
              <w:top w:val="nil"/>
              <w:left w:val="single" w:sz="4" w:space="0" w:color="auto"/>
              <w:bottom w:val="single" w:sz="4" w:space="0" w:color="auto"/>
              <w:right w:val="single" w:sz="4" w:space="0" w:color="auto"/>
            </w:tcBorders>
            <w:vAlign w:val="center"/>
          </w:tcPr>
          <w:p w14:paraId="06CB238C" w14:textId="7D68766E" w:rsidR="00C04C06" w:rsidRPr="005C4383" w:rsidRDefault="00C04C06" w:rsidP="00C04C06">
            <w:pPr>
              <w:keepNext/>
              <w:rPr>
                <w:noProof/>
              </w:rPr>
            </w:pPr>
            <w:r w:rsidRPr="005C4383">
              <w:rPr>
                <w:noProof/>
                <w:sz w:val="22"/>
                <w:szCs w:val="22"/>
              </w:rPr>
              <w:t>Pamatnei jābūt izgatavotai no betona. Betona minimālā spiedes stiprība f</w:t>
            </w:r>
            <w:r w:rsidRPr="005C4383">
              <w:rPr>
                <w:noProof/>
                <w:sz w:val="22"/>
                <w:szCs w:val="22"/>
                <w:vertAlign w:val="subscript"/>
              </w:rPr>
              <w:t>ck</w:t>
            </w:r>
            <w:r w:rsidRPr="005C4383">
              <w:rPr>
                <w:noProof/>
                <w:sz w:val="22"/>
                <w:szCs w:val="22"/>
              </w:rPr>
              <w:t>=30 MPa, saskaņā ar EN 1992-1-1</w:t>
            </w:r>
            <w:r>
              <w:rPr>
                <w:noProof/>
                <w:sz w:val="22"/>
                <w:szCs w:val="22"/>
              </w:rPr>
              <w:t xml:space="preserve"> vai ekvivalents</w:t>
            </w:r>
            <w:r w:rsidRPr="005C4383">
              <w:rPr>
                <w:noProof/>
                <w:sz w:val="22"/>
                <w:szCs w:val="22"/>
              </w:rPr>
              <w:t>/ Foundation in both cases shall be concrete. Minimal pressure strength of concrete f</w:t>
            </w:r>
            <w:r w:rsidRPr="005C4383">
              <w:rPr>
                <w:noProof/>
                <w:sz w:val="22"/>
                <w:szCs w:val="22"/>
                <w:vertAlign w:val="subscript"/>
              </w:rPr>
              <w:t>ck</w:t>
            </w:r>
            <w:r w:rsidRPr="005C4383">
              <w:rPr>
                <w:noProof/>
                <w:sz w:val="22"/>
                <w:szCs w:val="22"/>
              </w:rPr>
              <w:t>=30 MPa, in accordance with EN 1992-1-1</w:t>
            </w:r>
            <w:r>
              <w:rPr>
                <w:noProof/>
                <w:sz w:val="22"/>
                <w:szCs w:val="22"/>
              </w:rPr>
              <w:t xml:space="preserve"> or equivalent</w:t>
            </w:r>
          </w:p>
        </w:tc>
        <w:tc>
          <w:tcPr>
            <w:tcW w:w="2421" w:type="dxa"/>
            <w:tcBorders>
              <w:top w:val="nil"/>
              <w:left w:val="nil"/>
              <w:bottom w:val="single" w:sz="4" w:space="0" w:color="auto"/>
              <w:right w:val="single" w:sz="4" w:space="0" w:color="auto"/>
            </w:tcBorders>
            <w:vAlign w:val="center"/>
          </w:tcPr>
          <w:p w14:paraId="3A1F669C" w14:textId="77777777" w:rsidR="00C04C06" w:rsidRPr="005C4383" w:rsidRDefault="00C04C06" w:rsidP="00C04C06">
            <w:pPr>
              <w:jc w:val="center"/>
              <w:rPr>
                <w:color w:val="000000"/>
                <w:lang w:eastAsia="lv-LV"/>
              </w:rPr>
            </w:pPr>
            <w:r w:rsidRPr="005C4383">
              <w:rPr>
                <w:color w:val="000000"/>
                <w:sz w:val="22"/>
                <w:szCs w:val="22"/>
                <w:lang w:eastAsia="lv-LV"/>
              </w:rPr>
              <w:t xml:space="preserve">Jā/ </w:t>
            </w:r>
            <w:proofErr w:type="spellStart"/>
            <w:r w:rsidRPr="005C4383">
              <w:rPr>
                <w:color w:val="000000"/>
                <w:sz w:val="22"/>
                <w:szCs w:val="22"/>
                <w:lang w:eastAsia="lv-LV"/>
              </w:rPr>
              <w:t>Yes</w:t>
            </w:r>
            <w:proofErr w:type="spellEnd"/>
          </w:p>
        </w:tc>
        <w:tc>
          <w:tcPr>
            <w:tcW w:w="2039" w:type="dxa"/>
            <w:tcBorders>
              <w:top w:val="nil"/>
              <w:left w:val="nil"/>
              <w:bottom w:val="single" w:sz="4" w:space="0" w:color="auto"/>
              <w:right w:val="single" w:sz="4" w:space="0" w:color="auto"/>
            </w:tcBorders>
            <w:vAlign w:val="center"/>
          </w:tcPr>
          <w:p w14:paraId="61B043B7" w14:textId="77777777" w:rsidR="00C04C06" w:rsidRPr="005C4383" w:rsidRDefault="00C04C06" w:rsidP="00C04C06">
            <w:pPr>
              <w:jc w:val="center"/>
              <w:rPr>
                <w:color w:val="000000"/>
                <w:lang w:eastAsia="lv-LV"/>
              </w:rPr>
            </w:pPr>
          </w:p>
        </w:tc>
        <w:tc>
          <w:tcPr>
            <w:tcW w:w="995" w:type="dxa"/>
            <w:tcBorders>
              <w:top w:val="nil"/>
              <w:left w:val="nil"/>
              <w:bottom w:val="single" w:sz="4" w:space="0" w:color="auto"/>
              <w:right w:val="single" w:sz="4" w:space="0" w:color="auto"/>
            </w:tcBorders>
            <w:vAlign w:val="center"/>
          </w:tcPr>
          <w:p w14:paraId="4222A38A" w14:textId="77777777" w:rsidR="00C04C06" w:rsidRPr="005C4383" w:rsidRDefault="00C04C06" w:rsidP="00C04C06">
            <w:pPr>
              <w:jc w:val="center"/>
              <w:rPr>
                <w:color w:val="000000"/>
                <w:lang w:eastAsia="lv-LV"/>
              </w:rPr>
            </w:pPr>
          </w:p>
        </w:tc>
        <w:tc>
          <w:tcPr>
            <w:tcW w:w="1208" w:type="dxa"/>
            <w:tcBorders>
              <w:top w:val="nil"/>
              <w:left w:val="nil"/>
              <w:bottom w:val="single" w:sz="4" w:space="0" w:color="auto"/>
              <w:right w:val="single" w:sz="4" w:space="0" w:color="auto"/>
            </w:tcBorders>
            <w:vAlign w:val="center"/>
          </w:tcPr>
          <w:p w14:paraId="45E8B9BA" w14:textId="77777777" w:rsidR="00C04C06" w:rsidRPr="005C4383" w:rsidRDefault="00C04C06" w:rsidP="00C04C06">
            <w:pPr>
              <w:jc w:val="center"/>
              <w:rPr>
                <w:color w:val="000000"/>
                <w:lang w:eastAsia="lv-LV"/>
              </w:rPr>
            </w:pPr>
          </w:p>
        </w:tc>
      </w:tr>
      <w:tr w:rsidR="00C04C06" w:rsidRPr="005C4383" w14:paraId="28B7212D"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40165F08" w14:textId="77777777" w:rsidR="00C04C06" w:rsidRPr="005C4383" w:rsidRDefault="00C04C06" w:rsidP="00C04C06">
            <w:pPr>
              <w:pStyle w:val="ListParagraph"/>
              <w:numPr>
                <w:ilvl w:val="0"/>
                <w:numId w:val="6"/>
              </w:numPr>
              <w:spacing w:after="0" w:line="240" w:lineRule="auto"/>
              <w:rPr>
                <w:rFonts w:cs="Times New Roman"/>
                <w:color w:val="000000"/>
                <w:lang w:eastAsia="lv-LV"/>
              </w:rPr>
            </w:pPr>
          </w:p>
        </w:tc>
        <w:tc>
          <w:tcPr>
            <w:tcW w:w="7155" w:type="dxa"/>
            <w:tcBorders>
              <w:top w:val="nil"/>
              <w:left w:val="single" w:sz="4" w:space="0" w:color="auto"/>
              <w:bottom w:val="single" w:sz="4" w:space="0" w:color="auto"/>
              <w:right w:val="single" w:sz="4" w:space="0" w:color="auto"/>
            </w:tcBorders>
            <w:vAlign w:val="center"/>
          </w:tcPr>
          <w:p w14:paraId="35489045" w14:textId="6384C2F9" w:rsidR="00C04C06" w:rsidRPr="005C4383" w:rsidRDefault="00C04C06" w:rsidP="00C04C06">
            <w:pPr>
              <w:keepNext/>
              <w:rPr>
                <w:noProof/>
              </w:rPr>
            </w:pPr>
            <w:r w:rsidRPr="007F46F4">
              <w:rPr>
                <w:noProof/>
                <w:sz w:val="22"/>
                <w:szCs w:val="22"/>
              </w:rPr>
              <w:t>KNP betona pamata daļai no ārpuses jābūt krāsotai ar hidroizolējošu krāsu, kura ir noturīga pret ķīmisko iedarbību un izgatavošanā ievērotas EN 1992-1-1 prasības</w:t>
            </w:r>
            <w:r>
              <w:rPr>
                <w:noProof/>
                <w:sz w:val="22"/>
                <w:szCs w:val="22"/>
              </w:rPr>
              <w:t xml:space="preserve"> vai ekvivalents</w:t>
            </w:r>
            <w:r w:rsidRPr="007F46F4">
              <w:rPr>
                <w:noProof/>
                <w:sz w:val="22"/>
                <w:szCs w:val="22"/>
              </w:rPr>
              <w:t xml:space="preserve"> / Concrete foundation shall be painted with hydroinsulating dye that withstands chemical effect and shall have conormity to LVS EN 1992-1-1 </w:t>
            </w:r>
            <w:r>
              <w:rPr>
                <w:noProof/>
                <w:sz w:val="22"/>
                <w:szCs w:val="22"/>
              </w:rPr>
              <w:t xml:space="preserve"> or equivalent </w:t>
            </w:r>
            <w:r w:rsidRPr="007F46F4">
              <w:rPr>
                <w:noProof/>
                <w:sz w:val="22"/>
                <w:szCs w:val="22"/>
              </w:rPr>
              <w:t>requirements</w:t>
            </w:r>
            <w:r w:rsidRPr="007F46F4">
              <w:rPr>
                <w:noProof/>
                <w:sz w:val="22"/>
                <w:szCs w:val="22"/>
              </w:rPr>
              <w:tab/>
            </w:r>
          </w:p>
        </w:tc>
        <w:tc>
          <w:tcPr>
            <w:tcW w:w="2421" w:type="dxa"/>
            <w:tcBorders>
              <w:top w:val="nil"/>
              <w:left w:val="nil"/>
              <w:bottom w:val="single" w:sz="4" w:space="0" w:color="auto"/>
              <w:right w:val="single" w:sz="4" w:space="0" w:color="auto"/>
            </w:tcBorders>
            <w:vAlign w:val="center"/>
          </w:tcPr>
          <w:p w14:paraId="3BD38327" w14:textId="77777777" w:rsidR="00C04C06" w:rsidRPr="005C4383" w:rsidRDefault="00C04C06" w:rsidP="00C04C06">
            <w:pPr>
              <w:jc w:val="center"/>
              <w:rPr>
                <w:color w:val="000000"/>
                <w:lang w:eastAsia="lv-LV"/>
              </w:rPr>
            </w:pPr>
            <w:r w:rsidRPr="005C4383">
              <w:rPr>
                <w:color w:val="000000"/>
                <w:sz w:val="22"/>
                <w:szCs w:val="22"/>
                <w:lang w:eastAsia="lv-LV"/>
              </w:rPr>
              <w:t xml:space="preserve">Jā/ </w:t>
            </w:r>
            <w:proofErr w:type="spellStart"/>
            <w:r w:rsidRPr="005C4383">
              <w:rPr>
                <w:color w:val="000000"/>
                <w:sz w:val="22"/>
                <w:szCs w:val="22"/>
                <w:lang w:eastAsia="lv-LV"/>
              </w:rPr>
              <w:t>Yes</w:t>
            </w:r>
            <w:proofErr w:type="spellEnd"/>
          </w:p>
        </w:tc>
        <w:tc>
          <w:tcPr>
            <w:tcW w:w="2039" w:type="dxa"/>
            <w:tcBorders>
              <w:top w:val="nil"/>
              <w:left w:val="nil"/>
              <w:bottom w:val="single" w:sz="4" w:space="0" w:color="auto"/>
              <w:right w:val="single" w:sz="4" w:space="0" w:color="auto"/>
            </w:tcBorders>
            <w:vAlign w:val="center"/>
          </w:tcPr>
          <w:p w14:paraId="3C5B5213" w14:textId="77777777" w:rsidR="00C04C06" w:rsidRPr="005C4383" w:rsidRDefault="00C04C06" w:rsidP="00C04C06">
            <w:pPr>
              <w:jc w:val="center"/>
              <w:rPr>
                <w:color w:val="000000"/>
                <w:lang w:eastAsia="lv-LV"/>
              </w:rPr>
            </w:pPr>
          </w:p>
        </w:tc>
        <w:tc>
          <w:tcPr>
            <w:tcW w:w="995" w:type="dxa"/>
            <w:tcBorders>
              <w:top w:val="nil"/>
              <w:left w:val="nil"/>
              <w:bottom w:val="single" w:sz="4" w:space="0" w:color="auto"/>
              <w:right w:val="single" w:sz="4" w:space="0" w:color="auto"/>
            </w:tcBorders>
            <w:vAlign w:val="center"/>
          </w:tcPr>
          <w:p w14:paraId="166873C1" w14:textId="77777777" w:rsidR="00C04C06" w:rsidRPr="005C4383" w:rsidRDefault="00C04C06" w:rsidP="00C04C06">
            <w:pPr>
              <w:jc w:val="center"/>
              <w:rPr>
                <w:color w:val="000000"/>
                <w:lang w:eastAsia="lv-LV"/>
              </w:rPr>
            </w:pPr>
          </w:p>
        </w:tc>
        <w:tc>
          <w:tcPr>
            <w:tcW w:w="1208" w:type="dxa"/>
            <w:tcBorders>
              <w:top w:val="nil"/>
              <w:left w:val="nil"/>
              <w:bottom w:val="single" w:sz="4" w:space="0" w:color="auto"/>
              <w:right w:val="single" w:sz="4" w:space="0" w:color="auto"/>
            </w:tcBorders>
            <w:vAlign w:val="center"/>
          </w:tcPr>
          <w:p w14:paraId="402D6637" w14:textId="77777777" w:rsidR="00C04C06" w:rsidRPr="005C4383" w:rsidRDefault="00C04C06" w:rsidP="00C04C06">
            <w:pPr>
              <w:jc w:val="center"/>
              <w:rPr>
                <w:color w:val="000000"/>
                <w:lang w:eastAsia="lv-LV"/>
              </w:rPr>
            </w:pPr>
          </w:p>
        </w:tc>
      </w:tr>
      <w:tr w:rsidR="00C04C06" w:rsidRPr="005C4383" w14:paraId="212DA38A" w14:textId="77777777" w:rsidTr="008A1F94">
        <w:trPr>
          <w:cantSplit/>
          <w:jc w:val="center"/>
        </w:trPr>
        <w:tc>
          <w:tcPr>
            <w:tcW w:w="1466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8082FB" w14:textId="77777777" w:rsidR="00C04C06" w:rsidRPr="005C4383" w:rsidRDefault="00C04C06" w:rsidP="00C04C06">
            <w:pPr>
              <w:rPr>
                <w:color w:val="000000"/>
                <w:lang w:eastAsia="lv-LV"/>
              </w:rPr>
            </w:pPr>
            <w:r>
              <w:rPr>
                <w:b/>
                <w:color w:val="000000"/>
                <w:sz w:val="22"/>
                <w:szCs w:val="22"/>
                <w:lang w:eastAsia="lv-LV"/>
              </w:rPr>
              <w:t>Metāl</w:t>
            </w:r>
            <w:r w:rsidRPr="007F46F4">
              <w:rPr>
                <w:b/>
                <w:color w:val="000000"/>
                <w:sz w:val="22"/>
                <w:szCs w:val="22"/>
                <w:lang w:eastAsia="lv-LV"/>
              </w:rPr>
              <w:t>a pamatne</w:t>
            </w:r>
          </w:p>
        </w:tc>
      </w:tr>
      <w:tr w:rsidR="00C04C06" w:rsidRPr="005C4383" w14:paraId="64EBCE1C"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6EE79C21" w14:textId="77777777" w:rsidR="00C04C06" w:rsidRPr="00E87729" w:rsidRDefault="00C04C06" w:rsidP="00C04C06">
            <w:pPr>
              <w:pStyle w:val="ListParagraph"/>
              <w:numPr>
                <w:ilvl w:val="0"/>
                <w:numId w:val="6"/>
              </w:numPr>
              <w:rPr>
                <w:color w:val="000000"/>
                <w:lang w:eastAsia="lv-LV"/>
              </w:rPr>
            </w:pPr>
          </w:p>
        </w:tc>
        <w:tc>
          <w:tcPr>
            <w:tcW w:w="7155" w:type="dxa"/>
            <w:tcBorders>
              <w:top w:val="nil"/>
              <w:left w:val="single" w:sz="4" w:space="0" w:color="auto"/>
              <w:bottom w:val="single" w:sz="4" w:space="0" w:color="auto"/>
              <w:right w:val="single" w:sz="4" w:space="0" w:color="auto"/>
            </w:tcBorders>
            <w:vAlign w:val="center"/>
          </w:tcPr>
          <w:p w14:paraId="465D8444" w14:textId="77777777" w:rsidR="00C04C06" w:rsidRPr="005C4383" w:rsidRDefault="00C04C06" w:rsidP="00C04C06">
            <w:pPr>
              <w:keepNext/>
              <w:rPr>
                <w:noProof/>
              </w:rPr>
            </w:pPr>
            <w:r w:rsidRPr="007F46F4">
              <w:rPr>
                <w:noProof/>
                <w:sz w:val="22"/>
                <w:szCs w:val="22"/>
              </w:rPr>
              <w:t>Korpusa metāla pamat</w:t>
            </w:r>
            <w:r>
              <w:rPr>
                <w:noProof/>
                <w:sz w:val="22"/>
                <w:szCs w:val="22"/>
              </w:rPr>
              <w:t>a</w:t>
            </w:r>
            <w:r w:rsidRPr="007F46F4">
              <w:rPr>
                <w:noProof/>
                <w:sz w:val="22"/>
                <w:szCs w:val="22"/>
              </w:rPr>
              <w:t xml:space="preserve"> daļai jābūt izgatavota no karsti galvanizēta lokšņu tērauda. Pamatnes metāla biezumam jābūt ne mazākam par 3 mm, cinka pārklājuma biezums ≥ 70 μm/ CTS metal foundation shall be constructed from hot dip galvanized steel. Minimal thickness of steel used for underground part-3mm, thickness of zinc coating: ≥ 70 μm. </w:t>
            </w:r>
          </w:p>
        </w:tc>
        <w:tc>
          <w:tcPr>
            <w:tcW w:w="2421" w:type="dxa"/>
            <w:tcBorders>
              <w:top w:val="nil"/>
              <w:left w:val="nil"/>
              <w:bottom w:val="single" w:sz="4" w:space="0" w:color="auto"/>
              <w:right w:val="single" w:sz="4" w:space="0" w:color="auto"/>
            </w:tcBorders>
            <w:vAlign w:val="center"/>
          </w:tcPr>
          <w:p w14:paraId="0CA7FC4C" w14:textId="77777777" w:rsidR="00C04C06" w:rsidRPr="005C4383" w:rsidRDefault="00C04C06" w:rsidP="00C04C06">
            <w:pPr>
              <w:jc w:val="center"/>
              <w:rPr>
                <w:color w:val="000000"/>
                <w:lang w:eastAsia="lv-LV"/>
              </w:rPr>
            </w:pPr>
            <w:r w:rsidRPr="005C4383">
              <w:rPr>
                <w:color w:val="000000"/>
                <w:sz w:val="22"/>
                <w:szCs w:val="22"/>
                <w:lang w:eastAsia="lv-LV"/>
              </w:rPr>
              <w:t xml:space="preserve">Jā/ </w:t>
            </w:r>
            <w:proofErr w:type="spellStart"/>
            <w:r w:rsidRPr="005C4383">
              <w:rPr>
                <w:color w:val="000000"/>
                <w:sz w:val="22"/>
                <w:szCs w:val="22"/>
                <w:lang w:eastAsia="lv-LV"/>
              </w:rPr>
              <w:t>Yes</w:t>
            </w:r>
            <w:proofErr w:type="spellEnd"/>
          </w:p>
        </w:tc>
        <w:tc>
          <w:tcPr>
            <w:tcW w:w="2039" w:type="dxa"/>
            <w:tcBorders>
              <w:top w:val="nil"/>
              <w:left w:val="nil"/>
              <w:bottom w:val="single" w:sz="4" w:space="0" w:color="auto"/>
              <w:right w:val="single" w:sz="4" w:space="0" w:color="auto"/>
            </w:tcBorders>
            <w:vAlign w:val="center"/>
          </w:tcPr>
          <w:p w14:paraId="2386B00D" w14:textId="77777777" w:rsidR="00C04C06" w:rsidRPr="005C4383" w:rsidRDefault="00C04C06" w:rsidP="00C04C06">
            <w:pPr>
              <w:jc w:val="center"/>
              <w:rPr>
                <w:color w:val="000000"/>
                <w:lang w:eastAsia="lv-LV"/>
              </w:rPr>
            </w:pPr>
          </w:p>
        </w:tc>
        <w:tc>
          <w:tcPr>
            <w:tcW w:w="995" w:type="dxa"/>
            <w:tcBorders>
              <w:top w:val="nil"/>
              <w:left w:val="nil"/>
              <w:bottom w:val="single" w:sz="4" w:space="0" w:color="auto"/>
              <w:right w:val="single" w:sz="4" w:space="0" w:color="auto"/>
            </w:tcBorders>
            <w:vAlign w:val="center"/>
          </w:tcPr>
          <w:p w14:paraId="011C9E4B" w14:textId="77777777" w:rsidR="00C04C06" w:rsidRPr="005C4383" w:rsidRDefault="00C04C06" w:rsidP="00C04C06">
            <w:pPr>
              <w:jc w:val="center"/>
              <w:rPr>
                <w:color w:val="000000"/>
                <w:lang w:eastAsia="lv-LV"/>
              </w:rPr>
            </w:pPr>
          </w:p>
        </w:tc>
        <w:tc>
          <w:tcPr>
            <w:tcW w:w="1208" w:type="dxa"/>
            <w:tcBorders>
              <w:top w:val="nil"/>
              <w:left w:val="nil"/>
              <w:bottom w:val="single" w:sz="4" w:space="0" w:color="auto"/>
              <w:right w:val="single" w:sz="4" w:space="0" w:color="auto"/>
            </w:tcBorders>
            <w:vAlign w:val="center"/>
          </w:tcPr>
          <w:p w14:paraId="41F1663B" w14:textId="77777777" w:rsidR="00C04C06" w:rsidRPr="005C4383" w:rsidRDefault="00C04C06" w:rsidP="00C04C06">
            <w:pPr>
              <w:jc w:val="center"/>
              <w:rPr>
                <w:color w:val="000000"/>
                <w:lang w:eastAsia="lv-LV"/>
              </w:rPr>
            </w:pPr>
          </w:p>
        </w:tc>
      </w:tr>
      <w:tr w:rsidR="00C04C06" w:rsidRPr="005C4383" w14:paraId="28E2C79D" w14:textId="77777777" w:rsidTr="008A1F94">
        <w:trPr>
          <w:cantSplit/>
          <w:jc w:val="center"/>
        </w:trPr>
        <w:tc>
          <w:tcPr>
            <w:tcW w:w="10426"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454EE3F6" w14:textId="77777777" w:rsidR="00C04C06" w:rsidRPr="005C4383" w:rsidRDefault="00C04C06" w:rsidP="00C04C06">
            <w:pPr>
              <w:pStyle w:val="ListParagraph"/>
              <w:spacing w:after="0" w:line="240" w:lineRule="auto"/>
              <w:ind w:left="0"/>
              <w:rPr>
                <w:rFonts w:cs="Times New Roman"/>
                <w:color w:val="000000"/>
                <w:lang w:eastAsia="lv-LV"/>
              </w:rPr>
            </w:pPr>
            <w:r w:rsidRPr="005C4383">
              <w:rPr>
                <w:rFonts w:cs="Times New Roman"/>
                <w:b/>
                <w:bCs/>
                <w:color w:val="000000"/>
                <w:sz w:val="22"/>
                <w:lang w:eastAsia="lv-LV"/>
              </w:rPr>
              <w:lastRenderedPageBreak/>
              <w:t>Konstrukcija/ Construction</w:t>
            </w:r>
          </w:p>
        </w:tc>
        <w:tc>
          <w:tcPr>
            <w:tcW w:w="2039" w:type="dxa"/>
            <w:tcBorders>
              <w:top w:val="nil"/>
              <w:left w:val="nil"/>
              <w:bottom w:val="single" w:sz="4" w:space="0" w:color="auto"/>
              <w:right w:val="single" w:sz="4" w:space="0" w:color="auto"/>
            </w:tcBorders>
            <w:shd w:val="clear" w:color="auto" w:fill="D9D9D9" w:themeFill="background1" w:themeFillShade="D9"/>
            <w:vAlign w:val="center"/>
          </w:tcPr>
          <w:p w14:paraId="7E8C1B65" w14:textId="77777777" w:rsidR="00C04C06" w:rsidRPr="005C4383" w:rsidRDefault="00C04C06" w:rsidP="00C04C06">
            <w:pPr>
              <w:jc w:val="center"/>
              <w:rPr>
                <w:color w:val="000000"/>
                <w:lang w:eastAsia="lv-LV"/>
              </w:rPr>
            </w:pPr>
          </w:p>
        </w:tc>
        <w:tc>
          <w:tcPr>
            <w:tcW w:w="995" w:type="dxa"/>
            <w:tcBorders>
              <w:top w:val="nil"/>
              <w:left w:val="nil"/>
              <w:bottom w:val="single" w:sz="4" w:space="0" w:color="auto"/>
              <w:right w:val="single" w:sz="4" w:space="0" w:color="auto"/>
            </w:tcBorders>
            <w:shd w:val="clear" w:color="auto" w:fill="D9D9D9" w:themeFill="background1" w:themeFillShade="D9"/>
            <w:vAlign w:val="center"/>
          </w:tcPr>
          <w:p w14:paraId="6003F963" w14:textId="77777777" w:rsidR="00C04C06" w:rsidRPr="005C4383" w:rsidRDefault="00C04C06" w:rsidP="00C04C06">
            <w:pPr>
              <w:jc w:val="center"/>
              <w:rPr>
                <w:color w:val="000000"/>
                <w:lang w:eastAsia="lv-LV"/>
              </w:rPr>
            </w:pPr>
          </w:p>
        </w:tc>
        <w:tc>
          <w:tcPr>
            <w:tcW w:w="1208" w:type="dxa"/>
            <w:tcBorders>
              <w:top w:val="nil"/>
              <w:left w:val="nil"/>
              <w:bottom w:val="single" w:sz="4" w:space="0" w:color="auto"/>
              <w:right w:val="single" w:sz="4" w:space="0" w:color="auto"/>
            </w:tcBorders>
            <w:shd w:val="clear" w:color="auto" w:fill="D9D9D9" w:themeFill="background1" w:themeFillShade="D9"/>
            <w:vAlign w:val="center"/>
          </w:tcPr>
          <w:p w14:paraId="13832302" w14:textId="77777777" w:rsidR="00C04C06" w:rsidRPr="005C4383" w:rsidRDefault="00C04C06" w:rsidP="00C04C06">
            <w:pPr>
              <w:jc w:val="center"/>
              <w:rPr>
                <w:color w:val="000000"/>
                <w:lang w:eastAsia="lv-LV"/>
              </w:rPr>
            </w:pPr>
          </w:p>
        </w:tc>
      </w:tr>
      <w:tr w:rsidR="00C04C06" w:rsidRPr="005C4383" w14:paraId="4F7B2ED5" w14:textId="77777777" w:rsidTr="008A1F94">
        <w:trPr>
          <w:cantSplit/>
          <w:jc w:val="center"/>
        </w:trPr>
        <w:tc>
          <w:tcPr>
            <w:tcW w:w="850" w:type="dxa"/>
            <w:tcBorders>
              <w:top w:val="nil"/>
              <w:left w:val="single" w:sz="4" w:space="0" w:color="auto"/>
              <w:bottom w:val="single" w:sz="4" w:space="0" w:color="auto"/>
              <w:right w:val="single" w:sz="4" w:space="0" w:color="auto"/>
            </w:tcBorders>
            <w:vAlign w:val="center"/>
          </w:tcPr>
          <w:p w14:paraId="1F109B3E" w14:textId="77777777" w:rsidR="00C04C06" w:rsidRPr="005C4383" w:rsidRDefault="00C04C06" w:rsidP="00C04C06">
            <w:pPr>
              <w:pStyle w:val="ListParagraph"/>
              <w:numPr>
                <w:ilvl w:val="0"/>
                <w:numId w:val="6"/>
              </w:numPr>
              <w:spacing w:after="0" w:line="240" w:lineRule="auto"/>
              <w:rPr>
                <w:rFonts w:cs="Times New Roman"/>
                <w:bCs/>
                <w:color w:val="000000"/>
                <w:lang w:eastAsia="lv-LV"/>
              </w:rPr>
            </w:pPr>
          </w:p>
        </w:tc>
        <w:tc>
          <w:tcPr>
            <w:tcW w:w="7155" w:type="dxa"/>
            <w:tcBorders>
              <w:top w:val="nil"/>
              <w:left w:val="single" w:sz="4" w:space="0" w:color="auto"/>
              <w:bottom w:val="single" w:sz="4" w:space="0" w:color="auto"/>
              <w:right w:val="single" w:sz="4" w:space="0" w:color="auto"/>
            </w:tcBorders>
            <w:vAlign w:val="center"/>
          </w:tcPr>
          <w:p w14:paraId="5B205EC1" w14:textId="6BE05DD0" w:rsidR="00C04C06" w:rsidRPr="005C4383" w:rsidRDefault="00C04C06" w:rsidP="00C04C06">
            <w:pPr>
              <w:rPr>
                <w:b/>
                <w:bCs/>
                <w:color w:val="000000"/>
                <w:lang w:eastAsia="lv-LV"/>
              </w:rPr>
            </w:pPr>
            <w:r w:rsidRPr="005C4383">
              <w:rPr>
                <w:noProof/>
                <w:sz w:val="22"/>
                <w:szCs w:val="22"/>
              </w:rPr>
              <w:t xml:space="preserve">KNP korpusam </w:t>
            </w:r>
            <w:r>
              <w:rPr>
                <w:noProof/>
                <w:sz w:val="22"/>
                <w:szCs w:val="22"/>
              </w:rPr>
              <w:t>jānodrošina</w:t>
            </w:r>
            <w:r w:rsidRPr="005C4383">
              <w:rPr>
                <w:noProof/>
                <w:sz w:val="22"/>
                <w:szCs w:val="22"/>
              </w:rPr>
              <w:t xml:space="preserve"> komplektējošo  iekārtu uzstādīšanu un nomaiņu. KNP korpusam jābūt uzstādītam uz gruntī iegremdējamas pamata daļas. </w:t>
            </w:r>
            <w:r>
              <w:rPr>
                <w:noProof/>
                <w:sz w:val="22"/>
                <w:szCs w:val="22"/>
              </w:rPr>
              <w:t>P</w:t>
            </w:r>
            <w:r w:rsidRPr="005C4383">
              <w:rPr>
                <w:noProof/>
                <w:sz w:val="22"/>
                <w:szCs w:val="22"/>
              </w:rPr>
              <w:t xml:space="preserve">amata daļa var būt gan atdalāma, gan neatdalāma no korpusa (savienojam jābūt blīvētam). </w:t>
            </w:r>
            <w:r w:rsidR="000077C8">
              <w:rPr>
                <w:noProof/>
                <w:sz w:val="22"/>
                <w:szCs w:val="22"/>
              </w:rPr>
              <w:t>Konstrukcijai ar augs</w:t>
            </w:r>
            <w:r w:rsidR="008572BC">
              <w:rPr>
                <w:noProof/>
                <w:sz w:val="22"/>
                <w:szCs w:val="22"/>
              </w:rPr>
              <w:t>t</w:t>
            </w:r>
            <w:r w:rsidR="000077C8">
              <w:rPr>
                <w:noProof/>
                <w:sz w:val="22"/>
                <w:szCs w:val="22"/>
              </w:rPr>
              <w:t>umu līdz 2m p</w:t>
            </w:r>
            <w:r w:rsidRPr="005C4383">
              <w:rPr>
                <w:noProof/>
                <w:sz w:val="22"/>
                <w:szCs w:val="22"/>
              </w:rPr>
              <w:t>amata daļas minimālais ierakšanas dziļums: 0</w:t>
            </w:r>
            <w:r w:rsidR="000077C8">
              <w:rPr>
                <w:noProof/>
                <w:sz w:val="22"/>
                <w:szCs w:val="22"/>
              </w:rPr>
              <w:t>,</w:t>
            </w:r>
            <w:r>
              <w:rPr>
                <w:noProof/>
                <w:sz w:val="22"/>
                <w:szCs w:val="22"/>
              </w:rPr>
              <w:t>25</w:t>
            </w:r>
            <w:r w:rsidRPr="005C4383">
              <w:rPr>
                <w:noProof/>
                <w:sz w:val="22"/>
                <w:szCs w:val="22"/>
              </w:rPr>
              <w:t>m</w:t>
            </w:r>
            <w:r w:rsidR="000077C8">
              <w:rPr>
                <w:noProof/>
                <w:sz w:val="22"/>
                <w:szCs w:val="22"/>
              </w:rPr>
              <w:t>, augstākām ko</w:t>
            </w:r>
            <w:r w:rsidR="008572BC">
              <w:rPr>
                <w:noProof/>
                <w:sz w:val="22"/>
                <w:szCs w:val="22"/>
              </w:rPr>
              <w:t>ns</w:t>
            </w:r>
            <w:r w:rsidR="000077C8">
              <w:rPr>
                <w:noProof/>
                <w:sz w:val="22"/>
                <w:szCs w:val="22"/>
              </w:rPr>
              <w:t>trukcijām 0,5m</w:t>
            </w:r>
            <w:r w:rsidRPr="005C4383">
              <w:rPr>
                <w:noProof/>
                <w:sz w:val="22"/>
                <w:szCs w:val="22"/>
              </w:rPr>
              <w:t xml:space="preserve"> Uz pamata daļas jābūt atzīmētai ierakšanas dziļuma atzīmei/ The enclosure shall be </w:t>
            </w:r>
            <w:r>
              <w:rPr>
                <w:noProof/>
                <w:sz w:val="22"/>
                <w:szCs w:val="22"/>
              </w:rPr>
              <w:t xml:space="preserve">made </w:t>
            </w:r>
            <w:r w:rsidRPr="005C4383">
              <w:rPr>
                <w:noProof/>
                <w:sz w:val="22"/>
                <w:szCs w:val="22"/>
              </w:rPr>
              <w:t xml:space="preserve">to ensure interchangeability of components. Enclosure (situated at ground level) shall be placed on foundation (situated below ground lewel). Foundation can be seperable or not seperable from overground part of enclosure (junction shall be sealed). </w:t>
            </w:r>
            <w:r w:rsidR="000077C8">
              <w:rPr>
                <w:noProof/>
                <w:sz w:val="22"/>
                <w:szCs w:val="22"/>
              </w:rPr>
              <w:t>Construction with high beloww 2m f</w:t>
            </w:r>
            <w:r w:rsidRPr="005C4383">
              <w:rPr>
                <w:noProof/>
                <w:sz w:val="22"/>
                <w:szCs w:val="22"/>
              </w:rPr>
              <w:t>oundation minimal digging depth 0</w:t>
            </w:r>
            <w:r w:rsidR="000077C8">
              <w:rPr>
                <w:noProof/>
                <w:sz w:val="22"/>
                <w:szCs w:val="22"/>
              </w:rPr>
              <w:t>,</w:t>
            </w:r>
            <w:r>
              <w:rPr>
                <w:noProof/>
                <w:sz w:val="22"/>
                <w:szCs w:val="22"/>
              </w:rPr>
              <w:t>2</w:t>
            </w:r>
            <w:r w:rsidRPr="005C4383">
              <w:rPr>
                <w:noProof/>
                <w:sz w:val="22"/>
                <w:szCs w:val="22"/>
              </w:rPr>
              <w:t>5m</w:t>
            </w:r>
            <w:r w:rsidR="000077C8">
              <w:rPr>
                <w:noProof/>
                <w:sz w:val="22"/>
                <w:szCs w:val="22"/>
              </w:rPr>
              <w:t>,  higher constructions 0,5m</w:t>
            </w:r>
            <w:r w:rsidRPr="005C4383">
              <w:rPr>
                <w:noProof/>
                <w:sz w:val="22"/>
                <w:szCs w:val="22"/>
              </w:rPr>
              <w:t>. On foundation should be marked ground level.</w:t>
            </w:r>
          </w:p>
        </w:tc>
        <w:tc>
          <w:tcPr>
            <w:tcW w:w="2421" w:type="dxa"/>
            <w:tcBorders>
              <w:top w:val="nil"/>
              <w:left w:val="nil"/>
              <w:bottom w:val="single" w:sz="4" w:space="0" w:color="auto"/>
              <w:right w:val="single" w:sz="4" w:space="0" w:color="auto"/>
            </w:tcBorders>
            <w:vAlign w:val="center"/>
          </w:tcPr>
          <w:p w14:paraId="03E00C07" w14:textId="77777777" w:rsidR="00C04C06" w:rsidRPr="005C4383" w:rsidRDefault="00C04C06" w:rsidP="00C04C06">
            <w:pPr>
              <w:jc w:val="center"/>
              <w:rPr>
                <w:color w:val="000000"/>
                <w:lang w:eastAsia="lv-LV"/>
              </w:rPr>
            </w:pPr>
            <w:r w:rsidRPr="005C4383">
              <w:rPr>
                <w:color w:val="000000"/>
                <w:sz w:val="22"/>
                <w:szCs w:val="22"/>
                <w:lang w:eastAsia="lv-LV"/>
              </w:rPr>
              <w:t xml:space="preserve">Jā/ </w:t>
            </w:r>
            <w:proofErr w:type="spellStart"/>
            <w:r w:rsidRPr="005C4383">
              <w:rPr>
                <w:color w:val="000000"/>
                <w:sz w:val="22"/>
                <w:szCs w:val="22"/>
                <w:lang w:eastAsia="lv-LV"/>
              </w:rPr>
              <w:t>Yes</w:t>
            </w:r>
            <w:proofErr w:type="spellEnd"/>
          </w:p>
        </w:tc>
        <w:tc>
          <w:tcPr>
            <w:tcW w:w="2039" w:type="dxa"/>
            <w:tcBorders>
              <w:top w:val="nil"/>
              <w:left w:val="nil"/>
              <w:bottom w:val="single" w:sz="4" w:space="0" w:color="auto"/>
              <w:right w:val="single" w:sz="4" w:space="0" w:color="auto"/>
            </w:tcBorders>
            <w:vAlign w:val="center"/>
          </w:tcPr>
          <w:p w14:paraId="453A09F6" w14:textId="77777777" w:rsidR="00C04C06" w:rsidRPr="005C4383" w:rsidRDefault="00C04C06" w:rsidP="00C04C06">
            <w:pPr>
              <w:jc w:val="center"/>
              <w:rPr>
                <w:color w:val="000000"/>
                <w:lang w:eastAsia="lv-LV"/>
              </w:rPr>
            </w:pPr>
          </w:p>
        </w:tc>
        <w:tc>
          <w:tcPr>
            <w:tcW w:w="995" w:type="dxa"/>
            <w:tcBorders>
              <w:top w:val="nil"/>
              <w:left w:val="nil"/>
              <w:bottom w:val="single" w:sz="4" w:space="0" w:color="auto"/>
              <w:right w:val="single" w:sz="4" w:space="0" w:color="auto"/>
            </w:tcBorders>
            <w:vAlign w:val="center"/>
          </w:tcPr>
          <w:p w14:paraId="5E9CFCA7" w14:textId="77777777" w:rsidR="00C04C06" w:rsidRPr="005C4383" w:rsidRDefault="00C04C06" w:rsidP="00C04C06">
            <w:pPr>
              <w:jc w:val="center"/>
              <w:rPr>
                <w:color w:val="000000"/>
                <w:lang w:eastAsia="lv-LV"/>
              </w:rPr>
            </w:pPr>
          </w:p>
        </w:tc>
        <w:tc>
          <w:tcPr>
            <w:tcW w:w="1208" w:type="dxa"/>
            <w:tcBorders>
              <w:top w:val="nil"/>
              <w:left w:val="nil"/>
              <w:bottom w:val="single" w:sz="4" w:space="0" w:color="auto"/>
              <w:right w:val="single" w:sz="4" w:space="0" w:color="auto"/>
            </w:tcBorders>
            <w:vAlign w:val="center"/>
          </w:tcPr>
          <w:p w14:paraId="47958E26" w14:textId="77777777" w:rsidR="00C04C06" w:rsidRPr="005C4383" w:rsidRDefault="00C04C06" w:rsidP="00C04C06">
            <w:pPr>
              <w:jc w:val="center"/>
              <w:rPr>
                <w:color w:val="000000"/>
                <w:lang w:eastAsia="lv-LV"/>
              </w:rPr>
            </w:pPr>
          </w:p>
        </w:tc>
      </w:tr>
      <w:tr w:rsidR="00C04C06" w:rsidRPr="005C4383" w14:paraId="38B2BD68"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43C071DA" w14:textId="77777777" w:rsidR="00C04C06" w:rsidRPr="005C4383" w:rsidRDefault="00C04C06" w:rsidP="00C04C06">
            <w:pPr>
              <w:pStyle w:val="ListParagraph"/>
              <w:numPr>
                <w:ilvl w:val="0"/>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vAlign w:val="center"/>
          </w:tcPr>
          <w:p w14:paraId="48DC952E" w14:textId="77777777" w:rsidR="00C04C06" w:rsidRPr="005C4383" w:rsidRDefault="00C04C06" w:rsidP="00C04C06">
            <w:pPr>
              <w:rPr>
                <w:b/>
                <w:color w:val="000000"/>
                <w:lang w:eastAsia="lv-LV"/>
              </w:rPr>
            </w:pPr>
            <w:r w:rsidRPr="005C4383">
              <w:rPr>
                <w:noProof/>
                <w:sz w:val="22"/>
                <w:szCs w:val="22"/>
              </w:rPr>
              <w:t>KNP slēgiekārtu nomaiņai jābūt iespējamai neveicot konstruktīvas izmaiņas KNP korpusā un stirpinājumos. Slēgiekārtas pamata (nesošā rāmja) augstumam jābūt veidotam tā, lai pievienojamo kabeļu uzstādīšana, apkalpe un pārbaude būtu realizējama atbilstoši attiecīgo slēgiekārtu ražotāju instrukcijām/ Installation and replacement of switchgear shall be done without constructive changes in enclosure of CBC and bindings. The height of the basic equipment shall be arranged in order to provide free and safe access to incoming and outgoing cables for service and testing</w:t>
            </w:r>
          </w:p>
        </w:tc>
        <w:tc>
          <w:tcPr>
            <w:tcW w:w="2421" w:type="dxa"/>
            <w:tcBorders>
              <w:top w:val="single" w:sz="4" w:space="0" w:color="auto"/>
              <w:left w:val="nil"/>
              <w:bottom w:val="single" w:sz="4" w:space="0" w:color="auto"/>
              <w:right w:val="single" w:sz="4" w:space="0" w:color="auto"/>
            </w:tcBorders>
            <w:vAlign w:val="center"/>
          </w:tcPr>
          <w:p w14:paraId="5153EF82" w14:textId="77777777" w:rsidR="00C04C06" w:rsidRPr="005C4383" w:rsidRDefault="00C04C06" w:rsidP="00C04C06">
            <w:pPr>
              <w:jc w:val="center"/>
              <w:rPr>
                <w:color w:val="000000"/>
                <w:lang w:eastAsia="lv-LV"/>
              </w:rPr>
            </w:pPr>
            <w:r w:rsidRPr="005C4383">
              <w:rPr>
                <w:color w:val="000000"/>
                <w:sz w:val="22"/>
                <w:szCs w:val="22"/>
                <w:lang w:eastAsia="lv-LV"/>
              </w:rPr>
              <w:t xml:space="preserve">Jā/ </w:t>
            </w:r>
            <w:proofErr w:type="spellStart"/>
            <w:r w:rsidRPr="005C4383">
              <w:rPr>
                <w:color w:val="000000"/>
                <w:sz w:val="22"/>
                <w:szCs w:val="22"/>
                <w:lang w:eastAsia="lv-LV"/>
              </w:rPr>
              <w:t>Yes</w:t>
            </w:r>
            <w:proofErr w:type="spellEnd"/>
          </w:p>
        </w:tc>
        <w:tc>
          <w:tcPr>
            <w:tcW w:w="2039" w:type="dxa"/>
            <w:tcBorders>
              <w:top w:val="single" w:sz="4" w:space="0" w:color="auto"/>
              <w:left w:val="nil"/>
              <w:bottom w:val="single" w:sz="4" w:space="0" w:color="auto"/>
              <w:right w:val="single" w:sz="4" w:space="0" w:color="auto"/>
            </w:tcBorders>
            <w:vAlign w:val="center"/>
          </w:tcPr>
          <w:p w14:paraId="1C183A5A" w14:textId="77777777" w:rsidR="00C04C06" w:rsidRPr="005C4383" w:rsidRDefault="00C04C06" w:rsidP="00C04C06">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6883464A" w14:textId="77777777" w:rsidR="00C04C06" w:rsidRPr="005C4383" w:rsidRDefault="00C04C06" w:rsidP="00C04C06">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0F2C7C8C" w14:textId="77777777" w:rsidR="00C04C06" w:rsidRPr="005C4383" w:rsidRDefault="00C04C06" w:rsidP="00C04C06">
            <w:pPr>
              <w:jc w:val="center"/>
              <w:rPr>
                <w:color w:val="000000"/>
                <w:lang w:eastAsia="lv-LV"/>
              </w:rPr>
            </w:pPr>
          </w:p>
        </w:tc>
      </w:tr>
      <w:tr w:rsidR="00C04C06" w:rsidRPr="005C4383" w14:paraId="1E9CB24F"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3C19219D" w14:textId="77777777" w:rsidR="00C04C06" w:rsidRPr="005C4383" w:rsidRDefault="00C04C06" w:rsidP="00C04C06">
            <w:pPr>
              <w:pStyle w:val="ListParagraph"/>
              <w:numPr>
                <w:ilvl w:val="0"/>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vAlign w:val="center"/>
          </w:tcPr>
          <w:p w14:paraId="2B2B4DEB" w14:textId="77777777" w:rsidR="00C04C06" w:rsidRPr="005C4383" w:rsidRDefault="00C04C06" w:rsidP="00C04C06">
            <w:pPr>
              <w:rPr>
                <w:noProof/>
              </w:rPr>
            </w:pPr>
            <w:r w:rsidRPr="005C4383">
              <w:rPr>
                <w:noProof/>
                <w:sz w:val="22"/>
                <w:szCs w:val="22"/>
              </w:rPr>
              <w:t>Visiem KNP korpusa nodalījumiem no ārpuses (pie aizvērtām durvīm) jānodrošina vismaz IP43 aizsardzības klase/ Degree of protection for all CBC compartments at least IP43 (doors enclosed)</w:t>
            </w:r>
          </w:p>
        </w:tc>
        <w:tc>
          <w:tcPr>
            <w:tcW w:w="2421" w:type="dxa"/>
            <w:tcBorders>
              <w:top w:val="single" w:sz="4" w:space="0" w:color="auto"/>
              <w:left w:val="nil"/>
              <w:bottom w:val="single" w:sz="4" w:space="0" w:color="auto"/>
              <w:right w:val="single" w:sz="4" w:space="0" w:color="auto"/>
            </w:tcBorders>
            <w:vAlign w:val="center"/>
          </w:tcPr>
          <w:p w14:paraId="3758E798" w14:textId="77777777" w:rsidR="00C04C06" w:rsidRPr="005C4383" w:rsidRDefault="00C04C06" w:rsidP="00C04C06">
            <w:pPr>
              <w:jc w:val="center"/>
              <w:rPr>
                <w:color w:val="000000"/>
                <w:lang w:eastAsia="lv-LV"/>
              </w:rPr>
            </w:pPr>
            <w:r w:rsidRPr="005C4383">
              <w:rPr>
                <w:color w:val="000000"/>
                <w:sz w:val="22"/>
                <w:szCs w:val="22"/>
                <w:lang w:eastAsia="lv-LV"/>
              </w:rPr>
              <w:t xml:space="preserve">Jā/ </w:t>
            </w:r>
            <w:proofErr w:type="spellStart"/>
            <w:r w:rsidRPr="005C4383">
              <w:rPr>
                <w:color w:val="000000"/>
                <w:sz w:val="22"/>
                <w:szCs w:val="22"/>
                <w:lang w:eastAsia="lv-LV"/>
              </w:rPr>
              <w:t>Yes</w:t>
            </w:r>
            <w:proofErr w:type="spellEnd"/>
          </w:p>
        </w:tc>
        <w:tc>
          <w:tcPr>
            <w:tcW w:w="2039" w:type="dxa"/>
            <w:tcBorders>
              <w:top w:val="single" w:sz="4" w:space="0" w:color="auto"/>
              <w:left w:val="nil"/>
              <w:bottom w:val="single" w:sz="4" w:space="0" w:color="auto"/>
              <w:right w:val="single" w:sz="4" w:space="0" w:color="auto"/>
            </w:tcBorders>
            <w:vAlign w:val="center"/>
          </w:tcPr>
          <w:p w14:paraId="68B98709" w14:textId="77777777" w:rsidR="00C04C06" w:rsidRPr="005C4383" w:rsidRDefault="00C04C06" w:rsidP="00C04C06">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307E55CA" w14:textId="77777777" w:rsidR="00C04C06" w:rsidRPr="005C4383" w:rsidRDefault="00C04C06" w:rsidP="00C04C06">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79ADE0F9" w14:textId="77777777" w:rsidR="00C04C06" w:rsidRPr="005C4383" w:rsidRDefault="00C04C06" w:rsidP="00C04C06">
            <w:pPr>
              <w:jc w:val="center"/>
              <w:rPr>
                <w:color w:val="000000"/>
                <w:lang w:eastAsia="lv-LV"/>
              </w:rPr>
            </w:pPr>
          </w:p>
        </w:tc>
      </w:tr>
      <w:tr w:rsidR="00C04C06" w:rsidRPr="005C4383" w14:paraId="0B3C7C64"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7C71524B" w14:textId="77777777" w:rsidR="00C04C06" w:rsidRPr="005C4383" w:rsidRDefault="00C04C06" w:rsidP="00C04C06">
            <w:pPr>
              <w:pStyle w:val="ListParagraph"/>
              <w:numPr>
                <w:ilvl w:val="0"/>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vAlign w:val="center"/>
          </w:tcPr>
          <w:p w14:paraId="226F0008" w14:textId="77777777" w:rsidR="00C04C06" w:rsidRPr="005C4383" w:rsidRDefault="00C04C06" w:rsidP="00C04C06">
            <w:pPr>
              <w:rPr>
                <w:noProof/>
              </w:rPr>
            </w:pPr>
            <w:r w:rsidRPr="005C4383">
              <w:rPr>
                <w:noProof/>
                <w:sz w:val="22"/>
                <w:szCs w:val="22"/>
              </w:rPr>
              <w:t>Betona un metāla korpusa minimālā ugunsizturības klase: REI60/ Concrete and metal enclosure resistance to fire must be at least REI60</w:t>
            </w:r>
          </w:p>
        </w:tc>
        <w:tc>
          <w:tcPr>
            <w:tcW w:w="2421" w:type="dxa"/>
            <w:tcBorders>
              <w:top w:val="single" w:sz="4" w:space="0" w:color="auto"/>
              <w:left w:val="nil"/>
              <w:bottom w:val="single" w:sz="4" w:space="0" w:color="auto"/>
              <w:right w:val="single" w:sz="4" w:space="0" w:color="auto"/>
            </w:tcBorders>
            <w:vAlign w:val="center"/>
          </w:tcPr>
          <w:p w14:paraId="17610541" w14:textId="77777777" w:rsidR="00C04C06" w:rsidRPr="005C4383" w:rsidRDefault="00C04C06" w:rsidP="00C04C06">
            <w:pPr>
              <w:jc w:val="center"/>
              <w:rPr>
                <w:color w:val="000000"/>
                <w:lang w:eastAsia="lv-LV"/>
              </w:rPr>
            </w:pPr>
            <w:r w:rsidRPr="005C4383">
              <w:rPr>
                <w:color w:val="000000"/>
                <w:sz w:val="22"/>
                <w:szCs w:val="22"/>
                <w:lang w:eastAsia="lv-LV"/>
              </w:rPr>
              <w:t xml:space="preserve">Jā/ </w:t>
            </w:r>
            <w:proofErr w:type="spellStart"/>
            <w:r w:rsidRPr="005C4383">
              <w:rPr>
                <w:color w:val="000000"/>
                <w:sz w:val="22"/>
                <w:szCs w:val="22"/>
                <w:lang w:eastAsia="lv-LV"/>
              </w:rPr>
              <w:t>Yes</w:t>
            </w:r>
            <w:proofErr w:type="spellEnd"/>
          </w:p>
        </w:tc>
        <w:tc>
          <w:tcPr>
            <w:tcW w:w="2039" w:type="dxa"/>
            <w:tcBorders>
              <w:top w:val="single" w:sz="4" w:space="0" w:color="auto"/>
              <w:left w:val="nil"/>
              <w:bottom w:val="single" w:sz="4" w:space="0" w:color="auto"/>
              <w:right w:val="single" w:sz="4" w:space="0" w:color="auto"/>
            </w:tcBorders>
            <w:vAlign w:val="center"/>
          </w:tcPr>
          <w:p w14:paraId="001359FF" w14:textId="77777777" w:rsidR="00C04C06" w:rsidRPr="005C4383" w:rsidRDefault="00C04C06" w:rsidP="00C04C06">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017034C7" w14:textId="77777777" w:rsidR="00C04C06" w:rsidRPr="005C4383" w:rsidRDefault="00C04C06" w:rsidP="00C04C06">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48A55F0E" w14:textId="77777777" w:rsidR="00C04C06" w:rsidRPr="005C4383" w:rsidRDefault="00C04C06" w:rsidP="00C04C06">
            <w:pPr>
              <w:jc w:val="center"/>
              <w:rPr>
                <w:color w:val="000000"/>
                <w:lang w:eastAsia="lv-LV"/>
              </w:rPr>
            </w:pPr>
          </w:p>
        </w:tc>
      </w:tr>
      <w:tr w:rsidR="00C04C06" w:rsidRPr="005C4383" w14:paraId="55ABB79C"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2A7CB822" w14:textId="77777777" w:rsidR="00C04C06" w:rsidRPr="005C4383" w:rsidRDefault="00C04C06" w:rsidP="00C04C06">
            <w:pPr>
              <w:pStyle w:val="ListParagraph"/>
              <w:numPr>
                <w:ilvl w:val="0"/>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vAlign w:val="center"/>
          </w:tcPr>
          <w:p w14:paraId="0DB0C5D9" w14:textId="77777777" w:rsidR="00C04C06" w:rsidRPr="005C4383" w:rsidRDefault="00C04C06" w:rsidP="00C04C06">
            <w:pPr>
              <w:rPr>
                <w:noProof/>
              </w:rPr>
            </w:pPr>
            <w:r w:rsidRPr="005C4383">
              <w:rPr>
                <w:noProof/>
                <w:sz w:val="22"/>
                <w:szCs w:val="22"/>
              </w:rPr>
              <w:t xml:space="preserve">Korpusam jānodrošina iespēja transportēt apakšstaciju kopā ar visām iemontētajām daļām, tai skaitā ar slēgiekārtām. KNP konstrukcijā jābūt iebūvētiem vismaz </w:t>
            </w:r>
            <w:r>
              <w:rPr>
                <w:noProof/>
                <w:sz w:val="22"/>
                <w:szCs w:val="22"/>
              </w:rPr>
              <w:t>diviem</w:t>
            </w:r>
            <w:r w:rsidRPr="005C4383">
              <w:rPr>
                <w:noProof/>
                <w:sz w:val="22"/>
                <w:szCs w:val="22"/>
              </w:rPr>
              <w:t xml:space="preserve"> pacelšanas elementiem, kas izgatavoti no karsti cinkota vai elektroķīmiski galvanizēta tērauda vai nerūsējošā tērauda, pacelšanas skrūvju ieskrūvēšanai un KNP transportēšanai. Šai prasībai jābūt spēkā arī pēc paredzētā tehniskā mūža beigām (40 gadi)/ Shall be provided transportation of the substation with all assembling components inbuilt, including medium voltage switchgears. CBS shall have at least </w:t>
            </w:r>
            <w:r>
              <w:rPr>
                <w:noProof/>
                <w:sz w:val="22"/>
                <w:szCs w:val="22"/>
              </w:rPr>
              <w:t>two</w:t>
            </w:r>
            <w:r w:rsidRPr="005C4383">
              <w:rPr>
                <w:noProof/>
                <w:sz w:val="22"/>
                <w:szCs w:val="22"/>
              </w:rPr>
              <w:t xml:space="preserve"> lifting elements manufactured from hot dip galvanised steel or electro chemically galvanized steel or stainless steel for screwing of lifting screws for transportation. This requirement shall be valid after the expiry of substation service lifetime (</w:t>
            </w:r>
            <w:r w:rsidRPr="005C4383">
              <w:rPr>
                <w:bCs/>
                <w:noProof/>
                <w:sz w:val="22"/>
                <w:szCs w:val="22"/>
              </w:rPr>
              <w:t>40 years)</w:t>
            </w:r>
          </w:p>
        </w:tc>
        <w:tc>
          <w:tcPr>
            <w:tcW w:w="2421" w:type="dxa"/>
            <w:tcBorders>
              <w:top w:val="single" w:sz="4" w:space="0" w:color="auto"/>
              <w:left w:val="nil"/>
              <w:bottom w:val="single" w:sz="4" w:space="0" w:color="auto"/>
              <w:right w:val="single" w:sz="4" w:space="0" w:color="auto"/>
            </w:tcBorders>
            <w:vAlign w:val="center"/>
          </w:tcPr>
          <w:p w14:paraId="51A2D2F9" w14:textId="77777777" w:rsidR="00C04C06" w:rsidRPr="005C4383" w:rsidRDefault="00C04C06" w:rsidP="00C04C06">
            <w:pPr>
              <w:jc w:val="center"/>
              <w:rPr>
                <w:color w:val="000000"/>
                <w:lang w:eastAsia="lv-LV"/>
              </w:rPr>
            </w:pPr>
            <w:r w:rsidRPr="005C4383">
              <w:rPr>
                <w:color w:val="000000"/>
                <w:sz w:val="22"/>
                <w:szCs w:val="22"/>
                <w:lang w:eastAsia="lv-LV"/>
              </w:rPr>
              <w:t xml:space="preserve">Jā/ </w:t>
            </w:r>
            <w:proofErr w:type="spellStart"/>
            <w:r w:rsidRPr="005C4383">
              <w:rPr>
                <w:color w:val="000000"/>
                <w:sz w:val="22"/>
                <w:szCs w:val="22"/>
                <w:lang w:eastAsia="lv-LV"/>
              </w:rPr>
              <w:t>Yes</w:t>
            </w:r>
            <w:proofErr w:type="spellEnd"/>
          </w:p>
        </w:tc>
        <w:tc>
          <w:tcPr>
            <w:tcW w:w="2039" w:type="dxa"/>
            <w:tcBorders>
              <w:top w:val="single" w:sz="4" w:space="0" w:color="auto"/>
              <w:left w:val="nil"/>
              <w:bottom w:val="single" w:sz="4" w:space="0" w:color="auto"/>
              <w:right w:val="single" w:sz="4" w:space="0" w:color="auto"/>
            </w:tcBorders>
            <w:vAlign w:val="center"/>
          </w:tcPr>
          <w:p w14:paraId="6E847CAF" w14:textId="77777777" w:rsidR="00C04C06" w:rsidRPr="005C4383" w:rsidRDefault="00C04C06" w:rsidP="00C04C06">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6BB04ACB" w14:textId="77777777" w:rsidR="00C04C06" w:rsidRPr="005C4383" w:rsidRDefault="00C04C06" w:rsidP="00C04C06">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65324C73" w14:textId="77777777" w:rsidR="00C04C06" w:rsidRPr="005C4383" w:rsidRDefault="00C04C06" w:rsidP="00C04C06">
            <w:pPr>
              <w:jc w:val="center"/>
              <w:rPr>
                <w:color w:val="000000"/>
                <w:lang w:eastAsia="lv-LV"/>
              </w:rPr>
            </w:pPr>
          </w:p>
        </w:tc>
      </w:tr>
      <w:tr w:rsidR="00C04C06" w:rsidRPr="005C4383" w14:paraId="5D01F51B"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37AFC1BA" w14:textId="77777777" w:rsidR="00C04C06" w:rsidRPr="005C4383" w:rsidRDefault="00C04C06" w:rsidP="00C04C06">
            <w:pPr>
              <w:pStyle w:val="ListParagraph"/>
              <w:numPr>
                <w:ilvl w:val="0"/>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vAlign w:val="center"/>
          </w:tcPr>
          <w:p w14:paraId="6CA7BF2E" w14:textId="43F3CEBE" w:rsidR="00C04C06" w:rsidRPr="005C4383" w:rsidRDefault="00C04C06" w:rsidP="00C04C06">
            <w:pPr>
              <w:rPr>
                <w:noProof/>
              </w:rPr>
            </w:pPr>
            <w:r w:rsidRPr="005C4383">
              <w:rPr>
                <w:noProof/>
                <w:sz w:val="22"/>
                <w:szCs w:val="22"/>
              </w:rPr>
              <w:t xml:space="preserve">KNP jumtam (vai atsevišķai jumta daļai, ja tas sastāv no vairākām daļām) jābūt konstruktīvi veidotam tā, lai tas būtu paceļams vismaz aiz 2 stiprinājuma punktiem. Jumtā jābūt iebūvētām pacelšanas mehānismu stiprināšanas vietām / </w:t>
            </w:r>
            <w:r w:rsidRPr="005C4383">
              <w:rPr>
                <w:bCs/>
                <w:noProof/>
                <w:sz w:val="22"/>
                <w:szCs w:val="22"/>
              </w:rPr>
              <w:t xml:space="preserve">The roof construction shall be performed in such a way that it would be liftable by at least 2 lifting elements (if roof consists of several parts, then each part </w:t>
            </w:r>
            <w:r>
              <w:rPr>
                <w:bCs/>
                <w:noProof/>
                <w:sz w:val="22"/>
                <w:szCs w:val="22"/>
              </w:rPr>
              <w:t>should be liftable</w:t>
            </w:r>
            <w:r w:rsidRPr="005C4383">
              <w:rPr>
                <w:bCs/>
                <w:noProof/>
                <w:sz w:val="22"/>
                <w:szCs w:val="22"/>
              </w:rPr>
              <w:t xml:space="preserve">). In the roof must be inbuilt points for lifting element fixation. </w:t>
            </w:r>
          </w:p>
        </w:tc>
        <w:tc>
          <w:tcPr>
            <w:tcW w:w="2421" w:type="dxa"/>
            <w:tcBorders>
              <w:top w:val="single" w:sz="4" w:space="0" w:color="auto"/>
              <w:left w:val="nil"/>
              <w:bottom w:val="single" w:sz="4" w:space="0" w:color="auto"/>
              <w:right w:val="single" w:sz="4" w:space="0" w:color="auto"/>
            </w:tcBorders>
            <w:vAlign w:val="center"/>
          </w:tcPr>
          <w:p w14:paraId="7A5E33E7" w14:textId="77777777" w:rsidR="00C04C06" w:rsidRPr="005C4383" w:rsidRDefault="00C04C06" w:rsidP="00C04C06">
            <w:pPr>
              <w:jc w:val="center"/>
              <w:rPr>
                <w:color w:val="000000"/>
                <w:lang w:eastAsia="lv-LV"/>
              </w:rPr>
            </w:pPr>
            <w:r w:rsidRPr="005C4383">
              <w:rPr>
                <w:color w:val="000000"/>
                <w:sz w:val="22"/>
                <w:szCs w:val="22"/>
                <w:lang w:eastAsia="lv-LV"/>
              </w:rPr>
              <w:t xml:space="preserve">Jā/ </w:t>
            </w:r>
            <w:proofErr w:type="spellStart"/>
            <w:r w:rsidRPr="005C4383">
              <w:rPr>
                <w:color w:val="000000"/>
                <w:sz w:val="22"/>
                <w:szCs w:val="22"/>
                <w:lang w:eastAsia="lv-LV"/>
              </w:rPr>
              <w:t>Yes</w:t>
            </w:r>
            <w:proofErr w:type="spellEnd"/>
          </w:p>
        </w:tc>
        <w:tc>
          <w:tcPr>
            <w:tcW w:w="2039" w:type="dxa"/>
            <w:tcBorders>
              <w:top w:val="single" w:sz="4" w:space="0" w:color="auto"/>
              <w:left w:val="nil"/>
              <w:bottom w:val="single" w:sz="4" w:space="0" w:color="auto"/>
              <w:right w:val="single" w:sz="4" w:space="0" w:color="auto"/>
            </w:tcBorders>
            <w:vAlign w:val="center"/>
          </w:tcPr>
          <w:p w14:paraId="0AFA3037" w14:textId="77777777" w:rsidR="00C04C06" w:rsidRPr="005C4383" w:rsidRDefault="00C04C06" w:rsidP="00C04C06">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3B1854DE" w14:textId="77777777" w:rsidR="00C04C06" w:rsidRPr="005C4383" w:rsidRDefault="00C04C06" w:rsidP="00C04C06">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2F7CACE7" w14:textId="77777777" w:rsidR="00C04C06" w:rsidRPr="005C4383" w:rsidRDefault="00C04C06" w:rsidP="00C04C06">
            <w:pPr>
              <w:jc w:val="center"/>
              <w:rPr>
                <w:color w:val="000000"/>
                <w:lang w:eastAsia="lv-LV"/>
              </w:rPr>
            </w:pPr>
          </w:p>
        </w:tc>
      </w:tr>
      <w:tr w:rsidR="00C04C06" w:rsidRPr="005C4383" w14:paraId="4F6C3303"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2F24E8D2" w14:textId="77777777" w:rsidR="00C04C06" w:rsidRPr="005C4383" w:rsidRDefault="00C04C06" w:rsidP="00C04C06">
            <w:pPr>
              <w:pStyle w:val="ListParagraph"/>
              <w:numPr>
                <w:ilvl w:val="0"/>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vAlign w:val="center"/>
          </w:tcPr>
          <w:p w14:paraId="36049C3A" w14:textId="08F53A27" w:rsidR="00C04C06" w:rsidRPr="005C4383" w:rsidRDefault="00C04C06" w:rsidP="00C04C06">
            <w:pPr>
              <w:rPr>
                <w:noProof/>
              </w:rPr>
            </w:pPr>
            <w:r w:rsidRPr="005C4383">
              <w:rPr>
                <w:noProof/>
                <w:sz w:val="22"/>
                <w:szCs w:val="22"/>
              </w:rPr>
              <w:t>Visām KNP korpusa iekšējām tērauda daļām (skrūves, uzgriežņi, savienojumu detaļas u.c.) jābūt karsti cinkotām, saskaņā ar (ISO 1461</w:t>
            </w:r>
            <w:r>
              <w:rPr>
                <w:noProof/>
                <w:sz w:val="22"/>
                <w:szCs w:val="22"/>
              </w:rPr>
              <w:t xml:space="preserve">  vai ekvivalents</w:t>
            </w:r>
            <w:r w:rsidRPr="005C4383">
              <w:rPr>
                <w:bCs/>
                <w:noProof/>
                <w:sz w:val="22"/>
                <w:szCs w:val="22"/>
              </w:rPr>
              <w:t>),</w:t>
            </w:r>
            <w:r w:rsidRPr="005C4383">
              <w:rPr>
                <w:noProof/>
                <w:sz w:val="22"/>
                <w:szCs w:val="22"/>
              </w:rPr>
              <w:t xml:space="preserve"> vismaz 32 µm biezumā vai jābūt izgatavotām no nerūsējošā tērauda. Visām ārējām skrūvēm jābūt no nerūsējošā tērauda. / All steel frame details shall be hot dip galvanised according to (ISO 1461</w:t>
            </w:r>
            <w:r>
              <w:rPr>
                <w:noProof/>
                <w:sz w:val="22"/>
                <w:szCs w:val="22"/>
              </w:rPr>
              <w:t xml:space="preserve"> or equivalent</w:t>
            </w:r>
            <w:r w:rsidRPr="005C4383">
              <w:rPr>
                <w:noProof/>
                <w:sz w:val="22"/>
                <w:szCs w:val="22"/>
              </w:rPr>
              <w:t>), at least 32 µm thickness or shall be made of stainless steel.</w:t>
            </w:r>
            <w:r w:rsidRPr="005C4383">
              <w:rPr>
                <w:bCs/>
                <w:noProof/>
                <w:sz w:val="22"/>
                <w:szCs w:val="22"/>
              </w:rPr>
              <w:t xml:space="preserve"> All internal screws, screw nuts etc. shall be hot galvanised. The all-outer screws shall be made from stainless steel.</w:t>
            </w:r>
            <w:r w:rsidRPr="005C4383">
              <w:rPr>
                <w:noProof/>
                <w:sz w:val="22"/>
                <w:szCs w:val="22"/>
              </w:rPr>
              <w:t>.</w:t>
            </w:r>
          </w:p>
        </w:tc>
        <w:tc>
          <w:tcPr>
            <w:tcW w:w="2421" w:type="dxa"/>
            <w:tcBorders>
              <w:top w:val="single" w:sz="4" w:space="0" w:color="auto"/>
              <w:left w:val="nil"/>
              <w:bottom w:val="single" w:sz="4" w:space="0" w:color="auto"/>
              <w:right w:val="single" w:sz="4" w:space="0" w:color="auto"/>
            </w:tcBorders>
            <w:vAlign w:val="center"/>
          </w:tcPr>
          <w:p w14:paraId="69EA3209" w14:textId="77777777" w:rsidR="00C04C06" w:rsidRPr="005C4383" w:rsidRDefault="00C04C06" w:rsidP="00C04C06">
            <w:pPr>
              <w:jc w:val="center"/>
              <w:rPr>
                <w:color w:val="000000"/>
                <w:lang w:eastAsia="lv-LV"/>
              </w:rPr>
            </w:pPr>
            <w:r w:rsidRPr="005C4383">
              <w:rPr>
                <w:color w:val="000000"/>
                <w:sz w:val="22"/>
                <w:szCs w:val="22"/>
                <w:lang w:eastAsia="lv-LV"/>
              </w:rPr>
              <w:t xml:space="preserve">Jā/ </w:t>
            </w:r>
            <w:proofErr w:type="spellStart"/>
            <w:r w:rsidRPr="005C4383">
              <w:rPr>
                <w:color w:val="000000"/>
                <w:sz w:val="22"/>
                <w:szCs w:val="22"/>
                <w:lang w:eastAsia="lv-LV"/>
              </w:rPr>
              <w:t>Yes</w:t>
            </w:r>
            <w:proofErr w:type="spellEnd"/>
          </w:p>
        </w:tc>
        <w:tc>
          <w:tcPr>
            <w:tcW w:w="2039" w:type="dxa"/>
            <w:tcBorders>
              <w:top w:val="single" w:sz="4" w:space="0" w:color="auto"/>
              <w:left w:val="nil"/>
              <w:bottom w:val="single" w:sz="4" w:space="0" w:color="auto"/>
              <w:right w:val="single" w:sz="4" w:space="0" w:color="auto"/>
            </w:tcBorders>
            <w:vAlign w:val="center"/>
          </w:tcPr>
          <w:p w14:paraId="588E82B9" w14:textId="77777777" w:rsidR="00C04C06" w:rsidRPr="005C4383" w:rsidRDefault="00C04C06" w:rsidP="00C04C06">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6E39CBEB" w14:textId="77777777" w:rsidR="00C04C06" w:rsidRPr="005C4383" w:rsidRDefault="00C04C06" w:rsidP="00C04C06">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3A50F8F9" w14:textId="77777777" w:rsidR="00C04C06" w:rsidRPr="005C4383" w:rsidRDefault="00C04C06" w:rsidP="00C04C06">
            <w:pPr>
              <w:jc w:val="center"/>
              <w:rPr>
                <w:color w:val="000000"/>
                <w:lang w:eastAsia="lv-LV"/>
              </w:rPr>
            </w:pPr>
          </w:p>
        </w:tc>
      </w:tr>
      <w:tr w:rsidR="00C04C06" w:rsidRPr="005C4383" w14:paraId="1F2F7F9D"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04EDC9AB" w14:textId="77777777" w:rsidR="00C04C06" w:rsidRPr="005C4383" w:rsidRDefault="00C04C06" w:rsidP="00C04C06">
            <w:pPr>
              <w:pStyle w:val="ListParagraph"/>
              <w:numPr>
                <w:ilvl w:val="0"/>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vAlign w:val="center"/>
          </w:tcPr>
          <w:p w14:paraId="315E54DA" w14:textId="77777777" w:rsidR="00C04C06" w:rsidRPr="005C4383" w:rsidRDefault="00C04C06" w:rsidP="00C04C06">
            <w:pPr>
              <w:keepNext/>
              <w:rPr>
                <w:noProof/>
              </w:rPr>
            </w:pPr>
            <w:r w:rsidRPr="005C4383">
              <w:rPr>
                <w:noProof/>
                <w:sz w:val="22"/>
                <w:szCs w:val="22"/>
              </w:rPr>
              <w:t xml:space="preserve">KNP korpusam jānodrošina sekojoša minimālā mehāniskā stiprība: </w:t>
            </w:r>
          </w:p>
          <w:p w14:paraId="0AE9FDB9" w14:textId="77777777" w:rsidR="00C04C06" w:rsidRPr="005C4383" w:rsidRDefault="00C04C06" w:rsidP="00C04C06">
            <w:pPr>
              <w:keepNext/>
              <w:rPr>
                <w:noProof/>
              </w:rPr>
            </w:pPr>
            <w:r w:rsidRPr="005C4383">
              <w:rPr>
                <w:noProof/>
                <w:sz w:val="22"/>
                <w:szCs w:val="22"/>
              </w:rPr>
              <w:t>- jumtam jāiztur slodze: 2500 N/m</w:t>
            </w:r>
            <w:r w:rsidRPr="005C4383">
              <w:rPr>
                <w:noProof/>
                <w:sz w:val="22"/>
                <w:szCs w:val="22"/>
                <w:vertAlign w:val="superscript"/>
              </w:rPr>
              <w:t>2</w:t>
            </w:r>
            <w:r w:rsidRPr="005C4383">
              <w:rPr>
                <w:noProof/>
                <w:sz w:val="22"/>
                <w:szCs w:val="22"/>
              </w:rPr>
              <w:t xml:space="preserve">, </w:t>
            </w:r>
          </w:p>
          <w:p w14:paraId="4DB76378" w14:textId="77777777" w:rsidR="00C04C06" w:rsidRPr="005C4383" w:rsidRDefault="00C04C06" w:rsidP="00C04C06">
            <w:pPr>
              <w:keepNext/>
              <w:rPr>
                <w:noProof/>
              </w:rPr>
            </w:pPr>
            <w:r w:rsidRPr="005C4383">
              <w:rPr>
                <w:noProof/>
                <w:sz w:val="22"/>
                <w:szCs w:val="22"/>
              </w:rPr>
              <w:t xml:space="preserve">- triecienizturība pret ārējo mehānisko iedarbību durvīm, sienām: 20J (IK10 klase)/ The following requirements shall be provided on mechanical stress for cable branch cabinet fixture elements of dismantling components: </w:t>
            </w:r>
          </w:p>
          <w:p w14:paraId="0F6FD474" w14:textId="77777777" w:rsidR="00C04C06" w:rsidRPr="005C4383" w:rsidRDefault="00C04C06" w:rsidP="00C04C06">
            <w:pPr>
              <w:keepNext/>
              <w:rPr>
                <w:noProof/>
              </w:rPr>
            </w:pPr>
            <w:r w:rsidRPr="005C4383">
              <w:rPr>
                <w:noProof/>
                <w:sz w:val="22"/>
                <w:szCs w:val="22"/>
              </w:rPr>
              <w:t>-Roof shall withstand loading:  2500 N/m2;</w:t>
            </w:r>
          </w:p>
          <w:p w14:paraId="50362228" w14:textId="77777777" w:rsidR="00C04C06" w:rsidRPr="005C4383" w:rsidRDefault="00C04C06" w:rsidP="00C04C06">
            <w:pPr>
              <w:rPr>
                <w:noProof/>
              </w:rPr>
            </w:pPr>
            <w:r w:rsidRPr="005C4383">
              <w:rPr>
                <w:noProof/>
                <w:sz w:val="22"/>
                <w:szCs w:val="22"/>
              </w:rPr>
              <w:t>- Mechanical shock load(doors, walls): 20J (IK10 class).</w:t>
            </w:r>
          </w:p>
        </w:tc>
        <w:tc>
          <w:tcPr>
            <w:tcW w:w="2421" w:type="dxa"/>
            <w:tcBorders>
              <w:top w:val="single" w:sz="4" w:space="0" w:color="auto"/>
              <w:left w:val="nil"/>
              <w:bottom w:val="single" w:sz="4" w:space="0" w:color="auto"/>
              <w:right w:val="single" w:sz="4" w:space="0" w:color="auto"/>
            </w:tcBorders>
            <w:vAlign w:val="center"/>
          </w:tcPr>
          <w:p w14:paraId="47C94554" w14:textId="77777777" w:rsidR="00C04C06" w:rsidRPr="005C4383" w:rsidRDefault="00C04C06" w:rsidP="00C04C06">
            <w:pPr>
              <w:jc w:val="center"/>
              <w:rPr>
                <w:color w:val="000000"/>
                <w:lang w:eastAsia="lv-LV"/>
              </w:rPr>
            </w:pPr>
            <w:r w:rsidRPr="005C4383">
              <w:rPr>
                <w:color w:val="000000"/>
                <w:sz w:val="22"/>
                <w:szCs w:val="22"/>
                <w:lang w:eastAsia="lv-LV"/>
              </w:rPr>
              <w:t xml:space="preserve">Jā/ </w:t>
            </w:r>
            <w:proofErr w:type="spellStart"/>
            <w:r w:rsidRPr="005C4383">
              <w:rPr>
                <w:color w:val="000000"/>
                <w:sz w:val="22"/>
                <w:szCs w:val="22"/>
                <w:lang w:eastAsia="lv-LV"/>
              </w:rPr>
              <w:t>Yes</w:t>
            </w:r>
            <w:proofErr w:type="spellEnd"/>
          </w:p>
        </w:tc>
        <w:tc>
          <w:tcPr>
            <w:tcW w:w="2039" w:type="dxa"/>
            <w:tcBorders>
              <w:top w:val="single" w:sz="4" w:space="0" w:color="auto"/>
              <w:left w:val="nil"/>
              <w:bottom w:val="single" w:sz="4" w:space="0" w:color="auto"/>
              <w:right w:val="single" w:sz="4" w:space="0" w:color="auto"/>
            </w:tcBorders>
            <w:vAlign w:val="center"/>
          </w:tcPr>
          <w:p w14:paraId="0F757778" w14:textId="77777777" w:rsidR="00C04C06" w:rsidRPr="005C4383" w:rsidRDefault="00C04C06" w:rsidP="00C04C06">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2874E2CE" w14:textId="77777777" w:rsidR="00C04C06" w:rsidRPr="005C4383" w:rsidRDefault="00C04C06" w:rsidP="00C04C06">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272DB2C2" w14:textId="77777777" w:rsidR="00C04C06" w:rsidRPr="005C4383" w:rsidRDefault="00C04C06" w:rsidP="00C04C06">
            <w:pPr>
              <w:jc w:val="center"/>
              <w:rPr>
                <w:color w:val="000000"/>
                <w:lang w:eastAsia="lv-LV"/>
              </w:rPr>
            </w:pPr>
          </w:p>
        </w:tc>
      </w:tr>
      <w:tr w:rsidR="00C04C06" w:rsidRPr="005C4383" w14:paraId="6F7163F5"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7C3F7A48" w14:textId="77777777" w:rsidR="00C04C06" w:rsidRPr="005C4383" w:rsidRDefault="00C04C06" w:rsidP="00C04C06">
            <w:pPr>
              <w:pStyle w:val="ListParagraph"/>
              <w:numPr>
                <w:ilvl w:val="0"/>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vAlign w:val="center"/>
          </w:tcPr>
          <w:p w14:paraId="2A430A9A" w14:textId="77777777" w:rsidR="00C04C06" w:rsidRPr="005C4383" w:rsidRDefault="00C04C06" w:rsidP="00C04C06">
            <w:pPr>
              <w:rPr>
                <w:color w:val="000000"/>
                <w:lang w:eastAsia="lv-LV"/>
              </w:rPr>
            </w:pPr>
            <w:r w:rsidRPr="005C4383">
              <w:rPr>
                <w:bCs/>
                <w:noProof/>
                <w:sz w:val="22"/>
                <w:szCs w:val="22"/>
              </w:rPr>
              <w:t>KNP korpusa vidsprieguma kabeļu ievadu nodalījuma pamatiem jābūt veidotiem</w:t>
            </w:r>
            <w:r w:rsidRPr="005C4383">
              <w:rPr>
                <w:noProof/>
                <w:sz w:val="22"/>
                <w:szCs w:val="22"/>
              </w:rPr>
              <w:t xml:space="preserve"> </w:t>
            </w:r>
            <w:r w:rsidRPr="005C4383">
              <w:rPr>
                <w:bCs/>
                <w:noProof/>
                <w:sz w:val="22"/>
                <w:szCs w:val="22"/>
              </w:rPr>
              <w:t>vismaz 4 vidsprieguma kabeļu  ievadīšanas vietām</w:t>
            </w:r>
            <w:r w:rsidRPr="005C4383">
              <w:rPr>
                <w:noProof/>
                <w:sz w:val="22"/>
                <w:szCs w:val="22"/>
              </w:rPr>
              <w:t>. Kabeļu ievadiem pamatos jābūt veidotiem tā, lai tiktu ievēroti pieļaujamie pieslēdzamo kabeļu liekšanas rādiusi un būtu iespējama netraucēta trīsdzīslu un viendzīslas kabeļu ar fāzes vadītāju šķērsgriezumu līdz S</w:t>
            </w:r>
            <w:r w:rsidRPr="005C4383">
              <w:rPr>
                <w:noProof/>
                <w:sz w:val="22"/>
                <w:szCs w:val="22"/>
                <w:vertAlign w:val="subscript"/>
              </w:rPr>
              <w:t>max</w:t>
            </w:r>
            <w:r w:rsidRPr="005C4383">
              <w:rPr>
                <w:noProof/>
                <w:sz w:val="22"/>
                <w:szCs w:val="22"/>
              </w:rPr>
              <w:t xml:space="preserve"> = 240 mm</w:t>
            </w:r>
            <w:r w:rsidRPr="005C4383">
              <w:rPr>
                <w:noProof/>
                <w:sz w:val="22"/>
                <w:szCs w:val="22"/>
                <w:vertAlign w:val="superscript"/>
              </w:rPr>
              <w:t>2</w:t>
            </w:r>
            <w:r w:rsidRPr="005C4383">
              <w:rPr>
                <w:noProof/>
                <w:sz w:val="22"/>
                <w:szCs w:val="22"/>
              </w:rPr>
              <w:t xml:space="preserve"> un izmantojamo kabeļu adapteru montāža. Pamatiem jānodrošina vidsprieguma kabeļu ievadu izveidojums virzienā uz slēgiekārtas pievienojumiem. / Medium voltage compartment foundation for minimum 4 medium voltage cables lying. Cable laying must be established in such a way shall be observed – connection cables admissible bending radius and uninterrupted assembling could be available of three core and one-core cables with maximum phase cross-section Smax =240 mm</w:t>
            </w:r>
            <w:r w:rsidRPr="005C4383">
              <w:rPr>
                <w:noProof/>
                <w:sz w:val="22"/>
                <w:szCs w:val="22"/>
                <w:vertAlign w:val="superscript"/>
              </w:rPr>
              <w:t>2</w:t>
            </w:r>
            <w:r w:rsidRPr="005C4383">
              <w:rPr>
                <w:noProof/>
                <w:sz w:val="22"/>
                <w:szCs w:val="22"/>
              </w:rPr>
              <w:t xml:space="preserve"> and using cable </w:t>
            </w:r>
            <w:r>
              <w:rPr>
                <w:noProof/>
                <w:sz w:val="22"/>
                <w:szCs w:val="22"/>
              </w:rPr>
              <w:t>connectors</w:t>
            </w:r>
            <w:r w:rsidRPr="005C4383">
              <w:rPr>
                <w:noProof/>
                <w:sz w:val="22"/>
                <w:szCs w:val="22"/>
              </w:rPr>
              <w:t xml:space="preserve">. To facilitate input of cables the input tubes of compartment shall be formed in direction to cable connetion points to switchgear. </w:t>
            </w:r>
          </w:p>
        </w:tc>
        <w:tc>
          <w:tcPr>
            <w:tcW w:w="2421" w:type="dxa"/>
            <w:tcBorders>
              <w:top w:val="single" w:sz="4" w:space="0" w:color="auto"/>
              <w:left w:val="nil"/>
              <w:bottom w:val="single" w:sz="4" w:space="0" w:color="auto"/>
              <w:right w:val="single" w:sz="4" w:space="0" w:color="auto"/>
            </w:tcBorders>
            <w:vAlign w:val="center"/>
          </w:tcPr>
          <w:p w14:paraId="68FA85E4" w14:textId="77777777" w:rsidR="00C04C06" w:rsidRPr="005C4383" w:rsidRDefault="00C04C06" w:rsidP="00C04C06">
            <w:pPr>
              <w:jc w:val="center"/>
              <w:rPr>
                <w:color w:val="000000"/>
                <w:lang w:eastAsia="lv-LV"/>
              </w:rPr>
            </w:pPr>
            <w:r w:rsidRPr="005C4383">
              <w:rPr>
                <w:color w:val="000000"/>
                <w:sz w:val="22"/>
                <w:szCs w:val="22"/>
                <w:lang w:eastAsia="lv-LV"/>
              </w:rPr>
              <w:t xml:space="preserve">Jā/ </w:t>
            </w:r>
            <w:proofErr w:type="spellStart"/>
            <w:r w:rsidRPr="005C4383">
              <w:rPr>
                <w:color w:val="000000"/>
                <w:sz w:val="22"/>
                <w:szCs w:val="22"/>
                <w:lang w:eastAsia="lv-LV"/>
              </w:rPr>
              <w:t>Yes</w:t>
            </w:r>
            <w:proofErr w:type="spellEnd"/>
          </w:p>
        </w:tc>
        <w:tc>
          <w:tcPr>
            <w:tcW w:w="2039" w:type="dxa"/>
            <w:tcBorders>
              <w:top w:val="single" w:sz="4" w:space="0" w:color="auto"/>
              <w:left w:val="nil"/>
              <w:bottom w:val="single" w:sz="4" w:space="0" w:color="auto"/>
              <w:right w:val="single" w:sz="4" w:space="0" w:color="auto"/>
            </w:tcBorders>
            <w:vAlign w:val="center"/>
          </w:tcPr>
          <w:p w14:paraId="6DEF74C3" w14:textId="77777777" w:rsidR="00C04C06" w:rsidRPr="005C4383" w:rsidRDefault="00C04C06" w:rsidP="00C04C06">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165F3D20" w14:textId="77777777" w:rsidR="00C04C06" w:rsidRPr="005C4383" w:rsidRDefault="00C04C06" w:rsidP="00C04C06">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5EB8B7D6" w14:textId="77777777" w:rsidR="00C04C06" w:rsidRPr="005C4383" w:rsidRDefault="00C04C06" w:rsidP="00C04C06">
            <w:pPr>
              <w:jc w:val="center"/>
              <w:rPr>
                <w:color w:val="000000"/>
                <w:lang w:eastAsia="lv-LV"/>
              </w:rPr>
            </w:pPr>
          </w:p>
        </w:tc>
      </w:tr>
      <w:tr w:rsidR="00C04C06" w:rsidRPr="005C4383" w14:paraId="339458CD"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6C149853" w14:textId="77777777" w:rsidR="00C04C06" w:rsidRPr="005C4383" w:rsidRDefault="00C04C06" w:rsidP="00C04C06">
            <w:pPr>
              <w:pStyle w:val="ListParagraph"/>
              <w:numPr>
                <w:ilvl w:val="0"/>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vAlign w:val="center"/>
          </w:tcPr>
          <w:p w14:paraId="6D249EC3" w14:textId="1531F9F9" w:rsidR="00C04C06" w:rsidRPr="005C4383" w:rsidRDefault="00C04C06" w:rsidP="00C04C06">
            <w:pPr>
              <w:rPr>
                <w:color w:val="000000"/>
                <w:lang w:eastAsia="lv-LV"/>
              </w:rPr>
            </w:pPr>
            <w:r w:rsidRPr="005C4383">
              <w:rPr>
                <w:noProof/>
                <w:sz w:val="22"/>
                <w:szCs w:val="22"/>
              </w:rPr>
              <w:t>Visām metāla un betona KNP jābūt aprīkotām ar tērauda durvīm</w:t>
            </w:r>
            <w:r>
              <w:rPr>
                <w:noProof/>
                <w:sz w:val="22"/>
                <w:szCs w:val="22"/>
              </w:rPr>
              <w:t>. Durvis</w:t>
            </w:r>
            <w:r w:rsidRPr="005C4383">
              <w:rPr>
                <w:noProof/>
                <w:sz w:val="22"/>
                <w:szCs w:val="22"/>
              </w:rPr>
              <w:t xml:space="preserve"> aprīkotas ar puscilindra slēdzeni. Durvis jāaprīko ar stieņu noslēgiem un grozāmu noslēguma rokturi. Durvīm jābūt cieši noslēdzošām, nedrīkst būt noslēgtu durvju brīvkustība, kā arī jānodrošina izturība pret atmosfēras iedarbību vismaz 40 gadus. Krāsa- gaiši pelēkā tonī (RAL 7032) ar korozivitātes kategorijai C4 „augsta” atbilstošu pārklājumu (ISO 129442</w:t>
            </w:r>
            <w:r>
              <w:rPr>
                <w:noProof/>
                <w:sz w:val="22"/>
                <w:szCs w:val="22"/>
              </w:rPr>
              <w:t xml:space="preserve"> vai ekvivalents</w:t>
            </w:r>
            <w:r w:rsidRPr="005C4383">
              <w:rPr>
                <w:noProof/>
                <w:sz w:val="22"/>
                <w:szCs w:val="22"/>
              </w:rPr>
              <w:t>)/ All metal and concrete CBC doors shall be made from steel</w:t>
            </w:r>
            <w:r>
              <w:rPr>
                <w:noProof/>
                <w:sz w:val="22"/>
                <w:szCs w:val="22"/>
              </w:rPr>
              <w:t>.</w:t>
            </w:r>
            <w:r w:rsidRPr="005C4383">
              <w:rPr>
                <w:noProof/>
                <w:sz w:val="22"/>
                <w:szCs w:val="22"/>
              </w:rPr>
              <w:t xml:space="preserve"> </w:t>
            </w:r>
            <w:r>
              <w:rPr>
                <w:noProof/>
                <w:sz w:val="22"/>
                <w:szCs w:val="22"/>
              </w:rPr>
              <w:t>The door with</w:t>
            </w:r>
            <w:r w:rsidRPr="005C4383">
              <w:rPr>
                <w:noProof/>
                <w:sz w:val="22"/>
                <w:szCs w:val="22"/>
              </w:rPr>
              <w:t xml:space="preserve"> half cylinder lock. The doors shall be furnished with bar locks and rotating locking handle.  The doors shall be tightly closed, backlash of closed doors not allowed. The doors shall be withstand atmospheric conditions at least for period of 40 years. Color- light gray coating (RAL7032), corresponding to corrosivity category C4 </w:t>
            </w:r>
            <w:r>
              <w:rPr>
                <w:noProof/>
                <w:sz w:val="22"/>
                <w:szCs w:val="22"/>
              </w:rPr>
              <w:t>"high"</w:t>
            </w:r>
            <w:r w:rsidRPr="005C4383">
              <w:rPr>
                <w:noProof/>
                <w:sz w:val="22"/>
                <w:szCs w:val="22"/>
              </w:rPr>
              <w:t>(ISO 129442</w:t>
            </w:r>
            <w:r>
              <w:rPr>
                <w:noProof/>
                <w:sz w:val="22"/>
                <w:szCs w:val="22"/>
              </w:rPr>
              <w:t xml:space="preserve"> or equivalent</w:t>
            </w:r>
            <w:r w:rsidRPr="005C4383">
              <w:rPr>
                <w:noProof/>
                <w:sz w:val="22"/>
                <w:szCs w:val="22"/>
              </w:rPr>
              <w:t>)</w:t>
            </w:r>
          </w:p>
        </w:tc>
        <w:tc>
          <w:tcPr>
            <w:tcW w:w="2421" w:type="dxa"/>
            <w:tcBorders>
              <w:top w:val="single" w:sz="4" w:space="0" w:color="auto"/>
              <w:left w:val="nil"/>
              <w:bottom w:val="single" w:sz="4" w:space="0" w:color="auto"/>
              <w:right w:val="single" w:sz="4" w:space="0" w:color="auto"/>
            </w:tcBorders>
            <w:vAlign w:val="center"/>
          </w:tcPr>
          <w:p w14:paraId="30EB8D5C" w14:textId="77777777" w:rsidR="00C04C06" w:rsidRPr="005C4383" w:rsidRDefault="00C04C06" w:rsidP="00C04C06">
            <w:pPr>
              <w:jc w:val="center"/>
              <w:rPr>
                <w:color w:val="000000"/>
                <w:lang w:eastAsia="lv-LV"/>
              </w:rPr>
            </w:pPr>
            <w:r w:rsidRPr="005C4383">
              <w:rPr>
                <w:color w:val="000000"/>
                <w:sz w:val="22"/>
                <w:szCs w:val="22"/>
                <w:lang w:eastAsia="lv-LV"/>
              </w:rPr>
              <w:t xml:space="preserve">Jā/ </w:t>
            </w:r>
            <w:proofErr w:type="spellStart"/>
            <w:r w:rsidRPr="005C4383">
              <w:rPr>
                <w:color w:val="000000"/>
                <w:sz w:val="22"/>
                <w:szCs w:val="22"/>
                <w:lang w:eastAsia="lv-LV"/>
              </w:rPr>
              <w:t>Yes</w:t>
            </w:r>
            <w:proofErr w:type="spellEnd"/>
          </w:p>
        </w:tc>
        <w:tc>
          <w:tcPr>
            <w:tcW w:w="2039" w:type="dxa"/>
            <w:tcBorders>
              <w:top w:val="single" w:sz="4" w:space="0" w:color="auto"/>
              <w:left w:val="nil"/>
              <w:bottom w:val="single" w:sz="4" w:space="0" w:color="auto"/>
              <w:right w:val="single" w:sz="4" w:space="0" w:color="auto"/>
            </w:tcBorders>
            <w:vAlign w:val="center"/>
          </w:tcPr>
          <w:p w14:paraId="579AD943" w14:textId="77777777" w:rsidR="00C04C06" w:rsidRPr="005C4383" w:rsidRDefault="00C04C06" w:rsidP="00C04C06">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6A8DCD2F" w14:textId="77777777" w:rsidR="00C04C06" w:rsidRPr="005C4383" w:rsidRDefault="00C04C06" w:rsidP="00C04C06">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5D0568DA" w14:textId="77777777" w:rsidR="00C04C06" w:rsidRPr="005C4383" w:rsidRDefault="00C04C06" w:rsidP="00C04C06">
            <w:pPr>
              <w:jc w:val="center"/>
              <w:rPr>
                <w:color w:val="000000"/>
                <w:lang w:eastAsia="lv-LV"/>
              </w:rPr>
            </w:pPr>
          </w:p>
        </w:tc>
      </w:tr>
      <w:tr w:rsidR="00C04C06" w:rsidRPr="005C4383" w14:paraId="570032F1"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5D1F6FA3" w14:textId="77777777" w:rsidR="00C04C06" w:rsidRPr="005C4383" w:rsidRDefault="00C04C06" w:rsidP="00C04C06">
            <w:pPr>
              <w:pStyle w:val="ListParagraph"/>
              <w:numPr>
                <w:ilvl w:val="0"/>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vAlign w:val="center"/>
          </w:tcPr>
          <w:p w14:paraId="1A0A9EC7" w14:textId="77777777" w:rsidR="00C04C06" w:rsidRPr="005C4383" w:rsidRDefault="00C04C06" w:rsidP="00C04C06">
            <w:pPr>
              <w:rPr>
                <w:color w:val="000000"/>
                <w:lang w:eastAsia="lv-LV"/>
              </w:rPr>
            </w:pPr>
            <w:r w:rsidRPr="005C4383">
              <w:rPr>
                <w:noProof/>
                <w:sz w:val="22"/>
                <w:szCs w:val="22"/>
              </w:rPr>
              <w:t>Durvju bloķēšanai jābūt vismaz trijos punktos. Durvīm jānodrošina atvēršanas leņķi vismaz 90° un tām jābūt fiksējamām atvērtā stāvoklī. Durvju plātnēm jābūt apmaināmām/ The doors blocking system shall be designed at least in three points. The door shall be designed for opening angle at least 90</w:t>
            </w:r>
            <w:r w:rsidRPr="005C4383">
              <w:rPr>
                <w:noProof/>
                <w:sz w:val="22"/>
                <w:szCs w:val="22"/>
                <w:vertAlign w:val="superscript"/>
              </w:rPr>
              <w:t>o</w:t>
            </w:r>
            <w:r w:rsidRPr="005C4383">
              <w:rPr>
                <w:noProof/>
                <w:sz w:val="22"/>
                <w:szCs w:val="22"/>
              </w:rPr>
              <w:t xml:space="preserve"> and  should be possibility to fix them in open position. The doors plate shall be replaceable.</w:t>
            </w:r>
          </w:p>
        </w:tc>
        <w:tc>
          <w:tcPr>
            <w:tcW w:w="2421" w:type="dxa"/>
            <w:tcBorders>
              <w:top w:val="single" w:sz="4" w:space="0" w:color="auto"/>
              <w:left w:val="nil"/>
              <w:bottom w:val="single" w:sz="4" w:space="0" w:color="auto"/>
              <w:right w:val="single" w:sz="4" w:space="0" w:color="auto"/>
            </w:tcBorders>
            <w:vAlign w:val="center"/>
          </w:tcPr>
          <w:p w14:paraId="2479F49D" w14:textId="77777777" w:rsidR="00C04C06" w:rsidRPr="005C4383" w:rsidRDefault="00C04C06" w:rsidP="00C04C06">
            <w:pPr>
              <w:jc w:val="center"/>
              <w:rPr>
                <w:color w:val="000000"/>
                <w:lang w:eastAsia="lv-LV"/>
              </w:rPr>
            </w:pPr>
            <w:r w:rsidRPr="005C4383">
              <w:rPr>
                <w:color w:val="000000"/>
                <w:sz w:val="22"/>
                <w:szCs w:val="22"/>
                <w:lang w:eastAsia="lv-LV"/>
              </w:rPr>
              <w:t xml:space="preserve">Jā/ </w:t>
            </w:r>
            <w:proofErr w:type="spellStart"/>
            <w:r w:rsidRPr="005C4383">
              <w:rPr>
                <w:color w:val="000000"/>
                <w:sz w:val="22"/>
                <w:szCs w:val="22"/>
                <w:lang w:eastAsia="lv-LV"/>
              </w:rPr>
              <w:t>Yes</w:t>
            </w:r>
            <w:proofErr w:type="spellEnd"/>
          </w:p>
        </w:tc>
        <w:tc>
          <w:tcPr>
            <w:tcW w:w="2039" w:type="dxa"/>
            <w:tcBorders>
              <w:top w:val="single" w:sz="4" w:space="0" w:color="auto"/>
              <w:left w:val="nil"/>
              <w:bottom w:val="single" w:sz="4" w:space="0" w:color="auto"/>
              <w:right w:val="single" w:sz="4" w:space="0" w:color="auto"/>
            </w:tcBorders>
            <w:vAlign w:val="center"/>
          </w:tcPr>
          <w:p w14:paraId="75A9E6FA" w14:textId="77777777" w:rsidR="00C04C06" w:rsidRPr="005C4383" w:rsidRDefault="00C04C06" w:rsidP="00C04C06">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120EEAA7" w14:textId="77777777" w:rsidR="00C04C06" w:rsidRPr="005C4383" w:rsidRDefault="00C04C06" w:rsidP="00C04C06">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614CB673" w14:textId="77777777" w:rsidR="00C04C06" w:rsidRPr="005C4383" w:rsidRDefault="00C04C06" w:rsidP="00C04C06">
            <w:pPr>
              <w:jc w:val="center"/>
              <w:rPr>
                <w:color w:val="000000"/>
                <w:lang w:eastAsia="lv-LV"/>
              </w:rPr>
            </w:pPr>
          </w:p>
        </w:tc>
      </w:tr>
      <w:tr w:rsidR="00C04C06" w:rsidRPr="005C4383" w14:paraId="06551710"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3DAF273C" w14:textId="77777777" w:rsidR="00C04C06" w:rsidRPr="005C4383" w:rsidRDefault="00C04C06" w:rsidP="00C04C06">
            <w:pPr>
              <w:pStyle w:val="ListParagraph"/>
              <w:numPr>
                <w:ilvl w:val="0"/>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vAlign w:val="center"/>
          </w:tcPr>
          <w:p w14:paraId="038100EB" w14:textId="08B6AD48" w:rsidR="00C04C06" w:rsidRPr="005C4383" w:rsidRDefault="00C04C06" w:rsidP="00C04C06">
            <w:pPr>
              <w:rPr>
                <w:color w:val="000000"/>
                <w:lang w:eastAsia="lv-LV"/>
              </w:rPr>
            </w:pPr>
            <w:r w:rsidRPr="005C4383">
              <w:rPr>
                <w:noProof/>
                <w:sz w:val="22"/>
                <w:szCs w:val="22"/>
              </w:rPr>
              <w:t>KNP durvju slēdzenēm jābūt papildus aizsardzībai pret uzlaušanas iespējam (piemēram ar rokturiem izveidotiem metāla apvalkiem – aizsargiem, kas apgrūtina rokturu pārzāģēšanu</w:t>
            </w:r>
            <w:r>
              <w:rPr>
                <w:noProof/>
                <w:sz w:val="22"/>
                <w:szCs w:val="22"/>
              </w:rPr>
              <w:t xml:space="preserve"> vai metāla rokturiem</w:t>
            </w:r>
            <w:r w:rsidRPr="005C4383">
              <w:rPr>
                <w:noProof/>
                <w:sz w:val="22"/>
                <w:szCs w:val="22"/>
              </w:rPr>
              <w:t>). Rokturi var būt apslēpti zem metāla aizsarga/ Door locks of CBC shall have additional protection against breaking in (for example covered with metall cover un handles, metal rod embedded in plastic part of door handle</w:t>
            </w:r>
            <w:r>
              <w:rPr>
                <w:noProof/>
                <w:sz w:val="22"/>
                <w:szCs w:val="22"/>
              </w:rPr>
              <w:t xml:space="preserve"> or metal handle</w:t>
            </w:r>
            <w:r w:rsidRPr="005C4383">
              <w:rPr>
                <w:noProof/>
                <w:sz w:val="22"/>
                <w:szCs w:val="22"/>
              </w:rPr>
              <w:t>). Door handles might be covered with metal cover.</w:t>
            </w:r>
          </w:p>
        </w:tc>
        <w:tc>
          <w:tcPr>
            <w:tcW w:w="2421" w:type="dxa"/>
            <w:tcBorders>
              <w:top w:val="single" w:sz="4" w:space="0" w:color="auto"/>
              <w:left w:val="nil"/>
              <w:bottom w:val="single" w:sz="4" w:space="0" w:color="auto"/>
              <w:right w:val="single" w:sz="4" w:space="0" w:color="auto"/>
            </w:tcBorders>
            <w:vAlign w:val="center"/>
          </w:tcPr>
          <w:p w14:paraId="070CDBDD" w14:textId="77777777" w:rsidR="00C04C06" w:rsidRPr="005C4383" w:rsidRDefault="00C04C06" w:rsidP="00C04C06">
            <w:pPr>
              <w:jc w:val="center"/>
              <w:rPr>
                <w:color w:val="000000"/>
                <w:lang w:eastAsia="lv-LV"/>
              </w:rPr>
            </w:pPr>
            <w:r w:rsidRPr="005C4383">
              <w:rPr>
                <w:color w:val="000000"/>
                <w:sz w:val="22"/>
                <w:szCs w:val="22"/>
                <w:lang w:eastAsia="lv-LV"/>
              </w:rPr>
              <w:t xml:space="preserve">Jā/ </w:t>
            </w:r>
            <w:proofErr w:type="spellStart"/>
            <w:r w:rsidRPr="005C4383">
              <w:rPr>
                <w:color w:val="000000"/>
                <w:sz w:val="22"/>
                <w:szCs w:val="22"/>
                <w:lang w:eastAsia="lv-LV"/>
              </w:rPr>
              <w:t>Yes</w:t>
            </w:r>
            <w:proofErr w:type="spellEnd"/>
          </w:p>
        </w:tc>
        <w:tc>
          <w:tcPr>
            <w:tcW w:w="2039" w:type="dxa"/>
            <w:tcBorders>
              <w:top w:val="single" w:sz="4" w:space="0" w:color="auto"/>
              <w:left w:val="nil"/>
              <w:bottom w:val="single" w:sz="4" w:space="0" w:color="auto"/>
              <w:right w:val="single" w:sz="4" w:space="0" w:color="auto"/>
            </w:tcBorders>
            <w:vAlign w:val="center"/>
          </w:tcPr>
          <w:p w14:paraId="135B725F" w14:textId="77777777" w:rsidR="00C04C06" w:rsidRPr="005C4383" w:rsidRDefault="00C04C06" w:rsidP="00C04C06">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363F6C1F" w14:textId="77777777" w:rsidR="00C04C06" w:rsidRPr="005C4383" w:rsidRDefault="00C04C06" w:rsidP="00C04C06">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3A23B149" w14:textId="77777777" w:rsidR="00C04C06" w:rsidRPr="005C4383" w:rsidRDefault="00C04C06" w:rsidP="00C04C06">
            <w:pPr>
              <w:jc w:val="center"/>
              <w:rPr>
                <w:color w:val="000000"/>
                <w:lang w:eastAsia="lv-LV"/>
              </w:rPr>
            </w:pPr>
          </w:p>
        </w:tc>
      </w:tr>
      <w:tr w:rsidR="00C04C06" w:rsidRPr="005C4383" w14:paraId="4D283227"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0962769D" w14:textId="77777777" w:rsidR="00C04C06" w:rsidRPr="005C4383" w:rsidRDefault="00C04C06" w:rsidP="00C04C06">
            <w:pPr>
              <w:pStyle w:val="ListParagraph"/>
              <w:numPr>
                <w:ilvl w:val="0"/>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vAlign w:val="center"/>
          </w:tcPr>
          <w:p w14:paraId="216D288C" w14:textId="77777777" w:rsidR="00C04C06" w:rsidRPr="005C4383" w:rsidRDefault="00C04C06" w:rsidP="00C04C06">
            <w:pPr>
              <w:keepNext/>
              <w:rPr>
                <w:noProof/>
              </w:rPr>
            </w:pPr>
            <w:r w:rsidRPr="005C4383">
              <w:rPr>
                <w:noProof/>
                <w:color w:val="000000" w:themeColor="text1"/>
                <w:sz w:val="22"/>
                <w:szCs w:val="22"/>
              </w:rPr>
              <w:t xml:space="preserve">Uz KNP durvīm ārpusē jābūt līdzenam laukumiem marķējumu izvietošanai/On the compartment doors shall be flat plate for operational markings. </w:t>
            </w:r>
          </w:p>
        </w:tc>
        <w:tc>
          <w:tcPr>
            <w:tcW w:w="2421" w:type="dxa"/>
            <w:tcBorders>
              <w:top w:val="single" w:sz="4" w:space="0" w:color="auto"/>
              <w:left w:val="nil"/>
              <w:bottom w:val="single" w:sz="4" w:space="0" w:color="auto"/>
              <w:right w:val="single" w:sz="4" w:space="0" w:color="auto"/>
            </w:tcBorders>
            <w:vAlign w:val="center"/>
          </w:tcPr>
          <w:p w14:paraId="73B94F95" w14:textId="77777777" w:rsidR="00C04C06" w:rsidRPr="005C4383" w:rsidRDefault="00C04C06" w:rsidP="00C04C06">
            <w:pPr>
              <w:jc w:val="center"/>
              <w:rPr>
                <w:color w:val="000000"/>
                <w:lang w:eastAsia="lv-LV"/>
              </w:rPr>
            </w:pPr>
            <w:r w:rsidRPr="005C4383">
              <w:rPr>
                <w:color w:val="000000" w:themeColor="text1"/>
                <w:sz w:val="22"/>
                <w:szCs w:val="22"/>
                <w:lang w:eastAsia="lv-LV"/>
              </w:rPr>
              <w:t xml:space="preserve">Jā/ </w:t>
            </w:r>
            <w:proofErr w:type="spellStart"/>
            <w:r w:rsidRPr="005C4383">
              <w:rPr>
                <w:color w:val="000000" w:themeColor="text1"/>
                <w:sz w:val="22"/>
                <w:szCs w:val="22"/>
                <w:lang w:eastAsia="lv-LV"/>
              </w:rPr>
              <w:t>Yes</w:t>
            </w:r>
            <w:proofErr w:type="spellEnd"/>
          </w:p>
        </w:tc>
        <w:tc>
          <w:tcPr>
            <w:tcW w:w="2039" w:type="dxa"/>
            <w:tcBorders>
              <w:top w:val="single" w:sz="4" w:space="0" w:color="auto"/>
              <w:left w:val="nil"/>
              <w:bottom w:val="single" w:sz="4" w:space="0" w:color="auto"/>
              <w:right w:val="single" w:sz="4" w:space="0" w:color="auto"/>
            </w:tcBorders>
            <w:vAlign w:val="center"/>
          </w:tcPr>
          <w:p w14:paraId="272F0755" w14:textId="77777777" w:rsidR="00C04C06" w:rsidRPr="005C4383" w:rsidRDefault="00C04C06" w:rsidP="00C04C06">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523919A0" w14:textId="77777777" w:rsidR="00C04C06" w:rsidRPr="005C4383" w:rsidRDefault="00C04C06" w:rsidP="00C04C06">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7398EF7B" w14:textId="77777777" w:rsidR="00C04C06" w:rsidRPr="005C4383" w:rsidRDefault="00C04C06" w:rsidP="00C04C06">
            <w:pPr>
              <w:jc w:val="center"/>
              <w:rPr>
                <w:color w:val="000000"/>
                <w:lang w:eastAsia="lv-LV"/>
              </w:rPr>
            </w:pPr>
          </w:p>
        </w:tc>
      </w:tr>
      <w:tr w:rsidR="00C04C06" w:rsidRPr="005C4383" w14:paraId="0E0C3A04"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1A18CE5F" w14:textId="77777777" w:rsidR="00C04C06" w:rsidRPr="005C4383" w:rsidRDefault="00C04C06" w:rsidP="00C04C06">
            <w:pPr>
              <w:pStyle w:val="ListParagraph"/>
              <w:numPr>
                <w:ilvl w:val="0"/>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vAlign w:val="center"/>
          </w:tcPr>
          <w:p w14:paraId="44B1E1F0" w14:textId="0DC15F34" w:rsidR="00C04C06" w:rsidRPr="005C4383" w:rsidRDefault="00C04C06" w:rsidP="00C04C06">
            <w:pPr>
              <w:keepNext/>
              <w:rPr>
                <w:noProof/>
              </w:rPr>
            </w:pPr>
            <w:r w:rsidRPr="005C4383">
              <w:rPr>
                <w:noProof/>
                <w:sz w:val="22"/>
                <w:szCs w:val="22"/>
              </w:rPr>
              <w:t>Uz KNP korpusa jābūt skaidri salasāmai tipveida informatīvai plāksnītei (atbilstoši EN 62271-202</w:t>
            </w:r>
            <w:r>
              <w:rPr>
                <w:noProof/>
                <w:sz w:val="22"/>
                <w:szCs w:val="22"/>
              </w:rPr>
              <w:t xml:space="preserve"> vai ekvivalents </w:t>
            </w:r>
            <w:r w:rsidRPr="005C4383">
              <w:rPr>
                <w:noProof/>
                <w:sz w:val="22"/>
                <w:szCs w:val="22"/>
              </w:rPr>
              <w:t>), kas izgatavota no materiāla, kas izturīgs pret atmosfēras iedarbību, ar sekojošu informāciju (minimālais apjoms):</w:t>
            </w:r>
          </w:p>
          <w:p w14:paraId="77357C57" w14:textId="0E5EB7E8" w:rsidR="00C04C06" w:rsidRPr="005C4383" w:rsidRDefault="00C04C06" w:rsidP="00C04C06">
            <w:pPr>
              <w:keepNext/>
              <w:rPr>
                <w:noProof/>
              </w:rPr>
            </w:pPr>
            <w:r w:rsidRPr="005C4383">
              <w:rPr>
                <w:noProof/>
                <w:sz w:val="22"/>
                <w:szCs w:val="22"/>
              </w:rPr>
              <w:t>-</w:t>
            </w:r>
            <w:r w:rsidR="00E6073E">
              <w:rPr>
                <w:noProof/>
                <w:sz w:val="22"/>
                <w:szCs w:val="22"/>
              </w:rPr>
              <w:t>ražotāja</w:t>
            </w:r>
            <w:r w:rsidRPr="005C4383">
              <w:rPr>
                <w:noProof/>
                <w:sz w:val="22"/>
                <w:szCs w:val="22"/>
              </w:rPr>
              <w:t xml:space="preserve"> nosaukums,</w:t>
            </w:r>
          </w:p>
          <w:p w14:paraId="59F012BC" w14:textId="77777777" w:rsidR="00C04C06" w:rsidRPr="005C4383" w:rsidRDefault="00C04C06" w:rsidP="00C04C06">
            <w:pPr>
              <w:keepNext/>
              <w:rPr>
                <w:noProof/>
              </w:rPr>
            </w:pPr>
            <w:r w:rsidRPr="005C4383">
              <w:rPr>
                <w:noProof/>
                <w:sz w:val="22"/>
                <w:szCs w:val="22"/>
              </w:rPr>
              <w:t xml:space="preserve">-tipa apzīmējums, </w:t>
            </w:r>
          </w:p>
          <w:p w14:paraId="6A0B9D52" w14:textId="77777777" w:rsidR="00C04C06" w:rsidRPr="005C4383" w:rsidRDefault="00C04C06" w:rsidP="00C04C06">
            <w:pPr>
              <w:keepNext/>
              <w:rPr>
                <w:noProof/>
              </w:rPr>
            </w:pPr>
            <w:r w:rsidRPr="005C4383">
              <w:rPr>
                <w:noProof/>
                <w:sz w:val="22"/>
                <w:szCs w:val="22"/>
              </w:rPr>
              <w:t>-sērijas Nr.,</w:t>
            </w:r>
          </w:p>
          <w:p w14:paraId="5A9F49A0" w14:textId="77777777" w:rsidR="00C04C06" w:rsidRPr="005C4383" w:rsidRDefault="00C04C06" w:rsidP="00C04C06">
            <w:pPr>
              <w:keepNext/>
              <w:rPr>
                <w:noProof/>
              </w:rPr>
            </w:pPr>
            <w:r w:rsidRPr="005C4383">
              <w:rPr>
                <w:noProof/>
                <w:sz w:val="22"/>
                <w:szCs w:val="22"/>
              </w:rPr>
              <w:t xml:space="preserve">-atsauce uz izgatavošanas standartu, </w:t>
            </w:r>
          </w:p>
          <w:p w14:paraId="2BD85C1D" w14:textId="77777777" w:rsidR="00C04C06" w:rsidRPr="005C4383" w:rsidRDefault="00C04C06" w:rsidP="00C04C06">
            <w:pPr>
              <w:keepNext/>
              <w:rPr>
                <w:noProof/>
              </w:rPr>
            </w:pPr>
            <w:r w:rsidRPr="005C4383">
              <w:rPr>
                <w:noProof/>
                <w:sz w:val="22"/>
                <w:szCs w:val="22"/>
              </w:rPr>
              <w:t>-izgatavošanas gads.</w:t>
            </w:r>
          </w:p>
          <w:p w14:paraId="265287F9" w14:textId="77777777" w:rsidR="00C04C06" w:rsidRPr="005C4383" w:rsidRDefault="00C04C06" w:rsidP="00C04C06">
            <w:pPr>
              <w:rPr>
                <w:noProof/>
              </w:rPr>
            </w:pPr>
            <w:r w:rsidRPr="005C4383">
              <w:rPr>
                <w:noProof/>
                <w:sz w:val="22"/>
                <w:szCs w:val="22"/>
              </w:rPr>
              <w:t>Rekomendēts norādīt KNP korpusa IP klasi/</w:t>
            </w:r>
          </w:p>
          <w:p w14:paraId="47372137" w14:textId="4641B921" w:rsidR="00C04C06" w:rsidRPr="005C4383" w:rsidRDefault="00C04C06" w:rsidP="00C04C06">
            <w:pPr>
              <w:rPr>
                <w:noProof/>
              </w:rPr>
            </w:pPr>
            <w:r w:rsidRPr="005C4383">
              <w:rPr>
                <w:noProof/>
                <w:sz w:val="22"/>
                <w:szCs w:val="22"/>
              </w:rPr>
              <w:t>CBC shall be furnished with proof against atmospheric effect and clearly legible typical plate in compliance with EN 62271-202</w:t>
            </w:r>
            <w:r>
              <w:rPr>
                <w:noProof/>
                <w:sz w:val="22"/>
                <w:szCs w:val="22"/>
              </w:rPr>
              <w:t xml:space="preserve"> or equivalent</w:t>
            </w:r>
            <w:r w:rsidRPr="005C4383">
              <w:rPr>
                <w:noProof/>
                <w:sz w:val="22"/>
                <w:szCs w:val="22"/>
              </w:rPr>
              <w:t xml:space="preserve"> and shall bear such data (minimal amount):</w:t>
            </w:r>
          </w:p>
          <w:p w14:paraId="290218F1" w14:textId="77777777" w:rsidR="00C04C06" w:rsidRPr="005C4383" w:rsidRDefault="00C04C06" w:rsidP="00C04C06">
            <w:pPr>
              <w:keepNext/>
              <w:rPr>
                <w:noProof/>
              </w:rPr>
            </w:pPr>
            <w:r w:rsidRPr="005C4383">
              <w:rPr>
                <w:noProof/>
                <w:sz w:val="22"/>
                <w:szCs w:val="22"/>
              </w:rPr>
              <w:t>-CBC Manufacturer’s name ,</w:t>
            </w:r>
          </w:p>
          <w:p w14:paraId="5083A6D9" w14:textId="77777777" w:rsidR="00C04C06" w:rsidRPr="005C4383" w:rsidRDefault="00C04C06" w:rsidP="00C04C06">
            <w:pPr>
              <w:keepNext/>
              <w:rPr>
                <w:noProof/>
              </w:rPr>
            </w:pPr>
            <w:r w:rsidRPr="005C4383">
              <w:rPr>
                <w:noProof/>
                <w:sz w:val="22"/>
                <w:szCs w:val="22"/>
              </w:rPr>
              <w:t>-Marking of type,</w:t>
            </w:r>
          </w:p>
          <w:p w14:paraId="65A4AFBE" w14:textId="77777777" w:rsidR="00C04C06" w:rsidRPr="005C4383" w:rsidRDefault="00C04C06" w:rsidP="00C04C06">
            <w:pPr>
              <w:keepNext/>
              <w:rPr>
                <w:noProof/>
              </w:rPr>
            </w:pPr>
            <w:r w:rsidRPr="005C4383">
              <w:rPr>
                <w:noProof/>
                <w:sz w:val="22"/>
                <w:szCs w:val="22"/>
              </w:rPr>
              <w:t>-Series  Nr.,</w:t>
            </w:r>
          </w:p>
          <w:p w14:paraId="79F6EEDA" w14:textId="77777777" w:rsidR="00C04C06" w:rsidRPr="005C4383" w:rsidRDefault="00C04C06" w:rsidP="00C04C06">
            <w:pPr>
              <w:keepNext/>
              <w:rPr>
                <w:noProof/>
              </w:rPr>
            </w:pPr>
            <w:r w:rsidRPr="005C4383">
              <w:rPr>
                <w:noProof/>
                <w:sz w:val="22"/>
                <w:szCs w:val="22"/>
              </w:rPr>
              <w:t>-Year of the manufacturing.</w:t>
            </w:r>
          </w:p>
          <w:p w14:paraId="11361171" w14:textId="77777777" w:rsidR="00C04C06" w:rsidRPr="005C4383" w:rsidRDefault="00C04C06" w:rsidP="00C04C06">
            <w:pPr>
              <w:keepNext/>
              <w:rPr>
                <w:noProof/>
              </w:rPr>
            </w:pPr>
            <w:r w:rsidRPr="005C4383">
              <w:rPr>
                <w:noProof/>
                <w:sz w:val="22"/>
                <w:szCs w:val="22"/>
              </w:rPr>
              <w:t>- Manufacturing standard.</w:t>
            </w:r>
          </w:p>
          <w:p w14:paraId="6247D36C" w14:textId="77777777" w:rsidR="00C04C06" w:rsidRPr="005C4383" w:rsidRDefault="00C04C06" w:rsidP="00C04C06">
            <w:pPr>
              <w:rPr>
                <w:color w:val="000000"/>
                <w:lang w:eastAsia="lv-LV"/>
              </w:rPr>
            </w:pPr>
            <w:r w:rsidRPr="005C4383">
              <w:rPr>
                <w:noProof/>
                <w:sz w:val="22"/>
                <w:szCs w:val="22"/>
              </w:rPr>
              <w:t>Recommended to include IP designation.</w:t>
            </w:r>
          </w:p>
        </w:tc>
        <w:tc>
          <w:tcPr>
            <w:tcW w:w="2421" w:type="dxa"/>
            <w:tcBorders>
              <w:top w:val="single" w:sz="4" w:space="0" w:color="auto"/>
              <w:left w:val="nil"/>
              <w:bottom w:val="single" w:sz="4" w:space="0" w:color="auto"/>
              <w:right w:val="single" w:sz="4" w:space="0" w:color="auto"/>
            </w:tcBorders>
            <w:vAlign w:val="center"/>
          </w:tcPr>
          <w:p w14:paraId="7886B8FD" w14:textId="77777777" w:rsidR="00C04C06" w:rsidRPr="005C4383" w:rsidRDefault="00C04C06" w:rsidP="00C04C06">
            <w:pPr>
              <w:jc w:val="center"/>
              <w:rPr>
                <w:color w:val="000000"/>
                <w:lang w:eastAsia="lv-LV"/>
              </w:rPr>
            </w:pPr>
            <w:r w:rsidRPr="005C4383">
              <w:rPr>
                <w:color w:val="000000"/>
                <w:sz w:val="22"/>
                <w:szCs w:val="22"/>
                <w:lang w:eastAsia="lv-LV"/>
              </w:rPr>
              <w:t xml:space="preserve">Jā/ </w:t>
            </w:r>
            <w:proofErr w:type="spellStart"/>
            <w:r w:rsidRPr="005C4383">
              <w:rPr>
                <w:color w:val="000000"/>
                <w:sz w:val="22"/>
                <w:szCs w:val="22"/>
                <w:lang w:eastAsia="lv-LV"/>
              </w:rPr>
              <w:t>Yes</w:t>
            </w:r>
            <w:proofErr w:type="spellEnd"/>
          </w:p>
        </w:tc>
        <w:tc>
          <w:tcPr>
            <w:tcW w:w="2039" w:type="dxa"/>
            <w:tcBorders>
              <w:top w:val="single" w:sz="4" w:space="0" w:color="auto"/>
              <w:left w:val="nil"/>
              <w:bottom w:val="single" w:sz="4" w:space="0" w:color="auto"/>
              <w:right w:val="single" w:sz="4" w:space="0" w:color="auto"/>
            </w:tcBorders>
            <w:vAlign w:val="center"/>
          </w:tcPr>
          <w:p w14:paraId="6373AB2F" w14:textId="77777777" w:rsidR="00C04C06" w:rsidRPr="005C4383" w:rsidRDefault="00C04C06" w:rsidP="00C04C06">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677B0BDB" w14:textId="77777777" w:rsidR="00C04C06" w:rsidRPr="005C4383" w:rsidRDefault="00C04C06" w:rsidP="00C04C06">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7682ABF8" w14:textId="77777777" w:rsidR="00C04C06" w:rsidRPr="005C4383" w:rsidRDefault="00C04C06" w:rsidP="00C04C06">
            <w:pPr>
              <w:jc w:val="center"/>
              <w:rPr>
                <w:color w:val="000000"/>
                <w:lang w:eastAsia="lv-LV"/>
              </w:rPr>
            </w:pPr>
          </w:p>
        </w:tc>
      </w:tr>
      <w:tr w:rsidR="00C04C06" w:rsidRPr="005C4383" w14:paraId="4827987B"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061A54BE" w14:textId="77777777" w:rsidR="00C04C06" w:rsidRPr="005C4383" w:rsidRDefault="00C04C06" w:rsidP="00C04C06">
            <w:pPr>
              <w:pStyle w:val="ListParagraph"/>
              <w:numPr>
                <w:ilvl w:val="0"/>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vAlign w:val="center"/>
          </w:tcPr>
          <w:p w14:paraId="3B31B3B9" w14:textId="77777777" w:rsidR="00C04C06" w:rsidRPr="005C4383" w:rsidRDefault="00C04C06" w:rsidP="00C04C06">
            <w:pPr>
              <w:rPr>
                <w:noProof/>
              </w:rPr>
            </w:pPr>
            <w:r w:rsidRPr="005C4383">
              <w:rPr>
                <w:noProof/>
                <w:sz w:val="22"/>
                <w:szCs w:val="22"/>
              </w:rPr>
              <w:t>KNP jābūt paredzētām vietām iekārtu darbināšanas sviru un atslēgu nostiprināšanai, kā arī “kabatai” dokumentācijas glabāšanai.The possibility shall be envisaged for places of operating handle and padlocking as well as for rigid „pocket” for keeping of documentation.</w:t>
            </w:r>
          </w:p>
        </w:tc>
        <w:tc>
          <w:tcPr>
            <w:tcW w:w="2421" w:type="dxa"/>
            <w:tcBorders>
              <w:top w:val="single" w:sz="4" w:space="0" w:color="auto"/>
              <w:left w:val="nil"/>
              <w:bottom w:val="single" w:sz="4" w:space="0" w:color="auto"/>
              <w:right w:val="single" w:sz="4" w:space="0" w:color="auto"/>
            </w:tcBorders>
            <w:vAlign w:val="center"/>
          </w:tcPr>
          <w:p w14:paraId="7CC88A9C" w14:textId="77777777" w:rsidR="00C04C06" w:rsidRPr="005C4383" w:rsidRDefault="00C04C06" w:rsidP="00C04C06">
            <w:pPr>
              <w:jc w:val="center"/>
              <w:rPr>
                <w:color w:val="000000"/>
                <w:lang w:eastAsia="lv-LV"/>
              </w:rPr>
            </w:pPr>
            <w:r w:rsidRPr="005C4383">
              <w:rPr>
                <w:color w:val="000000"/>
                <w:sz w:val="22"/>
                <w:szCs w:val="22"/>
                <w:lang w:eastAsia="lv-LV"/>
              </w:rPr>
              <w:t xml:space="preserve">Jā/ </w:t>
            </w:r>
            <w:proofErr w:type="spellStart"/>
            <w:r w:rsidRPr="005C4383">
              <w:rPr>
                <w:color w:val="000000"/>
                <w:sz w:val="22"/>
                <w:szCs w:val="22"/>
                <w:lang w:eastAsia="lv-LV"/>
              </w:rPr>
              <w:t>Yes</w:t>
            </w:r>
            <w:proofErr w:type="spellEnd"/>
          </w:p>
        </w:tc>
        <w:tc>
          <w:tcPr>
            <w:tcW w:w="2039" w:type="dxa"/>
            <w:tcBorders>
              <w:top w:val="single" w:sz="4" w:space="0" w:color="auto"/>
              <w:left w:val="nil"/>
              <w:bottom w:val="single" w:sz="4" w:space="0" w:color="auto"/>
              <w:right w:val="single" w:sz="4" w:space="0" w:color="auto"/>
            </w:tcBorders>
            <w:vAlign w:val="center"/>
          </w:tcPr>
          <w:p w14:paraId="347A6AAC" w14:textId="77777777" w:rsidR="00C04C06" w:rsidRPr="005C4383" w:rsidRDefault="00C04C06" w:rsidP="00C04C06">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575B26D1" w14:textId="77777777" w:rsidR="00C04C06" w:rsidRPr="005C4383" w:rsidRDefault="00C04C06" w:rsidP="00C04C06">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5EED1410" w14:textId="77777777" w:rsidR="00C04C06" w:rsidRPr="005C4383" w:rsidRDefault="00C04C06" w:rsidP="00C04C06">
            <w:pPr>
              <w:jc w:val="center"/>
              <w:rPr>
                <w:color w:val="000000"/>
                <w:lang w:eastAsia="lv-LV"/>
              </w:rPr>
            </w:pPr>
          </w:p>
        </w:tc>
      </w:tr>
      <w:tr w:rsidR="00C04C06" w:rsidRPr="005C4383" w14:paraId="661D3399" w14:textId="77777777" w:rsidTr="008A1F94">
        <w:trPr>
          <w:cantSplit/>
          <w:jc w:val="center"/>
        </w:trPr>
        <w:tc>
          <w:tcPr>
            <w:tcW w:w="14668" w:type="dxa"/>
            <w:gridSpan w:val="6"/>
            <w:tcBorders>
              <w:top w:val="single" w:sz="4" w:space="0" w:color="auto"/>
              <w:left w:val="single" w:sz="4" w:space="0" w:color="auto"/>
              <w:bottom w:val="single" w:sz="4" w:space="0" w:color="auto"/>
              <w:right w:val="single" w:sz="4" w:space="0" w:color="auto"/>
            </w:tcBorders>
            <w:vAlign w:val="center"/>
          </w:tcPr>
          <w:p w14:paraId="32118B63" w14:textId="77777777" w:rsidR="00C04C06" w:rsidRPr="005C4383" w:rsidRDefault="00C04C06" w:rsidP="00C04C06">
            <w:pPr>
              <w:rPr>
                <w:color w:val="000000"/>
                <w:lang w:eastAsia="lv-LV"/>
              </w:rPr>
            </w:pPr>
            <w:r w:rsidRPr="005C4383">
              <w:rPr>
                <w:b/>
                <w:bCs/>
                <w:noProof/>
                <w:sz w:val="22"/>
                <w:szCs w:val="22"/>
              </w:rPr>
              <w:t>Prasības k</w:t>
            </w:r>
            <w:proofErr w:type="spellStart"/>
            <w:r w:rsidRPr="005C4383">
              <w:rPr>
                <w:b/>
                <w:bCs/>
                <w:color w:val="000000"/>
                <w:sz w:val="22"/>
                <w:szCs w:val="22"/>
                <w:lang w:eastAsia="lv-LV"/>
              </w:rPr>
              <w:t>orpusam</w:t>
            </w:r>
            <w:proofErr w:type="spellEnd"/>
            <w:r w:rsidRPr="005C4383">
              <w:rPr>
                <w:b/>
                <w:bCs/>
                <w:color w:val="000000"/>
                <w:sz w:val="22"/>
                <w:szCs w:val="22"/>
                <w:lang w:eastAsia="lv-LV"/>
              </w:rPr>
              <w:t xml:space="preserve">/ </w:t>
            </w:r>
            <w:proofErr w:type="spellStart"/>
            <w:r w:rsidRPr="005C4383">
              <w:rPr>
                <w:b/>
                <w:bCs/>
                <w:color w:val="000000"/>
                <w:sz w:val="22"/>
                <w:szCs w:val="22"/>
                <w:lang w:eastAsia="lv-LV"/>
              </w:rPr>
              <w:t>Requirements</w:t>
            </w:r>
            <w:proofErr w:type="spellEnd"/>
            <w:r w:rsidRPr="005C4383">
              <w:rPr>
                <w:b/>
                <w:bCs/>
                <w:color w:val="000000"/>
                <w:sz w:val="22"/>
                <w:szCs w:val="22"/>
                <w:lang w:eastAsia="lv-LV"/>
              </w:rPr>
              <w:t xml:space="preserve"> </w:t>
            </w:r>
            <w:proofErr w:type="spellStart"/>
            <w:r w:rsidRPr="005C4383">
              <w:rPr>
                <w:b/>
                <w:bCs/>
                <w:color w:val="000000"/>
                <w:sz w:val="22"/>
                <w:szCs w:val="22"/>
                <w:lang w:eastAsia="lv-LV"/>
              </w:rPr>
              <w:t>for</w:t>
            </w:r>
            <w:proofErr w:type="spellEnd"/>
            <w:r w:rsidRPr="005C4383">
              <w:rPr>
                <w:b/>
                <w:bCs/>
                <w:color w:val="000000"/>
                <w:sz w:val="22"/>
                <w:szCs w:val="22"/>
                <w:lang w:eastAsia="lv-LV"/>
              </w:rPr>
              <w:t xml:space="preserve"> </w:t>
            </w:r>
            <w:r w:rsidRPr="005C4383">
              <w:rPr>
                <w:b/>
                <w:bCs/>
                <w:noProof/>
                <w:sz w:val="22"/>
                <w:szCs w:val="22"/>
              </w:rPr>
              <w:t>enclosure</w:t>
            </w:r>
          </w:p>
        </w:tc>
      </w:tr>
      <w:tr w:rsidR="00C04C06" w:rsidRPr="005C4383" w14:paraId="64B7911F"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09515E3C" w14:textId="77777777" w:rsidR="00C04C06" w:rsidRPr="005C4383" w:rsidRDefault="00C04C06" w:rsidP="00C04C06">
            <w:pPr>
              <w:pStyle w:val="ListParagraph"/>
              <w:numPr>
                <w:ilvl w:val="0"/>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vAlign w:val="center"/>
          </w:tcPr>
          <w:p w14:paraId="1198DB9F" w14:textId="6666B439" w:rsidR="00C04C06" w:rsidRPr="005C4383" w:rsidRDefault="00C04C06" w:rsidP="00C04C06">
            <w:pPr>
              <w:rPr>
                <w:color w:val="000000"/>
                <w:lang w:eastAsia="lv-LV"/>
              </w:rPr>
            </w:pPr>
            <w:r w:rsidRPr="005C4383">
              <w:rPr>
                <w:noProof/>
                <w:sz w:val="22"/>
                <w:szCs w:val="22"/>
              </w:rPr>
              <w:t>Metāla KNP ārējām sienām un jumtam jābūt izgatavotām no karsti galvanizēta lokšņu tērauda. Tērauda biezumam jābūt ne mazākam par 1,5 mm.  Metāla apakšstaciju korpusam jābūt pārklātam ar pārklājumu, kas nodrošinātu izturību pret atmosfēras iedarbību vismaz 40 gadu ilgumā. Korpusam, t.sk. durvis, žalūzijas, jābūt krāsotam pelēkā krāsā (RAL7032) ar korozijnoturīgu pārklājumu, atbilstoši vides korozivitātes kategorijai: C4 „augsta” (ISO 12944-2</w:t>
            </w:r>
            <w:r>
              <w:rPr>
                <w:noProof/>
                <w:sz w:val="22"/>
                <w:szCs w:val="22"/>
              </w:rPr>
              <w:t xml:space="preserve"> vai ekvivalents</w:t>
            </w:r>
            <w:r w:rsidRPr="005C4383">
              <w:rPr>
                <w:noProof/>
                <w:sz w:val="22"/>
                <w:szCs w:val="22"/>
              </w:rPr>
              <w:t>). Jumta pārkarei jābūt visās KNP pusēs/ Metal CBC outer walls shall be constructed from hot dip galvanized steel. Minimal thickness of walls and metal constructions of metal CBC: 1,5 mm. Metal enclosure shall be covered with coating that ensures protection to atmospheric conditions for 40 year period. Enclosure, incl. doors, should be painted in gray colour (RAL7032) with corrosion resistive coating, corresponding to corrosivity category C4</w:t>
            </w:r>
            <w:r>
              <w:rPr>
                <w:noProof/>
                <w:sz w:val="22"/>
                <w:szCs w:val="22"/>
              </w:rPr>
              <w:t xml:space="preserve"> "high"</w:t>
            </w:r>
            <w:r w:rsidRPr="005C4383">
              <w:rPr>
                <w:noProof/>
                <w:sz w:val="22"/>
                <w:szCs w:val="22"/>
              </w:rPr>
              <w:t>(ISO 12944-2</w:t>
            </w:r>
            <w:r>
              <w:rPr>
                <w:noProof/>
                <w:sz w:val="22"/>
                <w:szCs w:val="22"/>
              </w:rPr>
              <w:t xml:space="preserve"> or equivalent</w:t>
            </w:r>
            <w:r w:rsidRPr="005C4383">
              <w:rPr>
                <w:noProof/>
                <w:sz w:val="22"/>
                <w:szCs w:val="22"/>
              </w:rPr>
              <w:t>).</w:t>
            </w:r>
          </w:p>
        </w:tc>
        <w:tc>
          <w:tcPr>
            <w:tcW w:w="2421" w:type="dxa"/>
            <w:tcBorders>
              <w:top w:val="single" w:sz="4" w:space="0" w:color="auto"/>
              <w:left w:val="nil"/>
              <w:bottom w:val="single" w:sz="4" w:space="0" w:color="auto"/>
              <w:right w:val="single" w:sz="4" w:space="0" w:color="auto"/>
            </w:tcBorders>
            <w:vAlign w:val="center"/>
          </w:tcPr>
          <w:p w14:paraId="302E229A" w14:textId="77777777" w:rsidR="00C04C06" w:rsidRPr="005C4383" w:rsidRDefault="00C04C06" w:rsidP="00C04C06">
            <w:pPr>
              <w:jc w:val="center"/>
              <w:rPr>
                <w:color w:val="000000"/>
                <w:lang w:eastAsia="lv-LV"/>
              </w:rPr>
            </w:pPr>
            <w:r w:rsidRPr="005C4383">
              <w:rPr>
                <w:color w:val="000000"/>
                <w:sz w:val="22"/>
                <w:szCs w:val="22"/>
                <w:lang w:eastAsia="lv-LV"/>
              </w:rPr>
              <w:t xml:space="preserve">Jā/ </w:t>
            </w:r>
            <w:proofErr w:type="spellStart"/>
            <w:r w:rsidRPr="005C4383">
              <w:rPr>
                <w:color w:val="000000"/>
                <w:sz w:val="22"/>
                <w:szCs w:val="22"/>
                <w:lang w:eastAsia="lv-LV"/>
              </w:rPr>
              <w:t>Yes</w:t>
            </w:r>
            <w:proofErr w:type="spellEnd"/>
          </w:p>
        </w:tc>
        <w:tc>
          <w:tcPr>
            <w:tcW w:w="2039" w:type="dxa"/>
            <w:tcBorders>
              <w:top w:val="single" w:sz="4" w:space="0" w:color="auto"/>
              <w:left w:val="nil"/>
              <w:bottom w:val="single" w:sz="4" w:space="0" w:color="auto"/>
              <w:right w:val="single" w:sz="4" w:space="0" w:color="auto"/>
            </w:tcBorders>
            <w:vAlign w:val="center"/>
          </w:tcPr>
          <w:p w14:paraId="74F23E7E" w14:textId="77777777" w:rsidR="00C04C06" w:rsidRPr="005C4383" w:rsidRDefault="00C04C06" w:rsidP="00C04C06">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0C544BBB" w14:textId="77777777" w:rsidR="00C04C06" w:rsidRPr="005C4383" w:rsidRDefault="00C04C06" w:rsidP="00C04C06">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18EA0467" w14:textId="77777777" w:rsidR="00C04C06" w:rsidRPr="005C4383" w:rsidRDefault="00C04C06" w:rsidP="00C04C06">
            <w:pPr>
              <w:jc w:val="center"/>
              <w:rPr>
                <w:color w:val="000000"/>
                <w:lang w:eastAsia="lv-LV"/>
              </w:rPr>
            </w:pPr>
          </w:p>
        </w:tc>
      </w:tr>
      <w:tr w:rsidR="00C04C06" w:rsidRPr="005C4383" w14:paraId="50594193"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71474AD2" w14:textId="77777777" w:rsidR="00C04C06" w:rsidRPr="005C4383" w:rsidRDefault="00C04C06" w:rsidP="00C04C06">
            <w:pPr>
              <w:pStyle w:val="ListParagraph"/>
              <w:numPr>
                <w:ilvl w:val="0"/>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vAlign w:val="center"/>
          </w:tcPr>
          <w:p w14:paraId="570E3E18" w14:textId="77777777" w:rsidR="00C04C06" w:rsidRPr="005C4383" w:rsidRDefault="00C04C06" w:rsidP="00C04C06">
            <w:pPr>
              <w:keepNext/>
              <w:rPr>
                <w:noProof/>
              </w:rPr>
            </w:pPr>
            <w:r w:rsidRPr="005C4383">
              <w:rPr>
                <w:noProof/>
                <w:sz w:val="22"/>
                <w:szCs w:val="22"/>
              </w:rPr>
              <w:t xml:space="preserve">Betona KNP vertikālo sienu biezumam jābūt atbilstošam, lai izturētu jumta svaru un tā pieļaujamo slodzi, kā arī slodzi transportējot KNP (norādīt vertikālo korpusa sienu biezumu piedāvājumā). Betona korpusa iekšējām sienām jābūt ar baltu krāsojumu. Betona korpusa ārējām sienām (virszemes daļai) jābūt pārklātām ar dekoratīvo apmetumu. Dekoratīvā apmetuma graudu izmērs: 2,0 mm. KNP ārējo sienu (fasādes) krāsa pelēka (RAL7032), durvis, restes gaiši pelēkas (RAL7032), jumts un cokols tumši pelēks (RAL7030)/ The thickness of vertical concrete wall shall be sufficient to hold weight of roof and it’s permissible load as well as the load during the transportation the CBC (thickness of walls shall be shown in offer!) . Internall walls of enclosure shall be in white colour. The external wall shall be with structured concrete plastering. Corn size of plaster: 2,0 mm. Outer walls should be in grey colour (RAL7032), doors grey (RAL7032), roof and basement (visible part) dark grey (RAL7030).  </w:t>
            </w:r>
          </w:p>
        </w:tc>
        <w:tc>
          <w:tcPr>
            <w:tcW w:w="2421" w:type="dxa"/>
            <w:tcBorders>
              <w:top w:val="single" w:sz="4" w:space="0" w:color="auto"/>
              <w:left w:val="nil"/>
              <w:bottom w:val="single" w:sz="4" w:space="0" w:color="auto"/>
              <w:right w:val="single" w:sz="4" w:space="0" w:color="auto"/>
            </w:tcBorders>
            <w:vAlign w:val="center"/>
          </w:tcPr>
          <w:p w14:paraId="5870F675" w14:textId="77777777" w:rsidR="00C04C06" w:rsidRPr="005C4383" w:rsidRDefault="00C04C06" w:rsidP="00C04C06">
            <w:pPr>
              <w:jc w:val="center"/>
              <w:rPr>
                <w:color w:val="000000"/>
                <w:lang w:eastAsia="lv-LV"/>
              </w:rPr>
            </w:pPr>
            <w:r w:rsidRPr="005C4383">
              <w:rPr>
                <w:color w:val="000000"/>
                <w:sz w:val="22"/>
                <w:szCs w:val="22"/>
                <w:lang w:eastAsia="lv-LV"/>
              </w:rPr>
              <w:t xml:space="preserve">Jā/ </w:t>
            </w:r>
            <w:proofErr w:type="spellStart"/>
            <w:r w:rsidRPr="005C4383">
              <w:rPr>
                <w:color w:val="000000"/>
                <w:sz w:val="22"/>
                <w:szCs w:val="22"/>
                <w:lang w:eastAsia="lv-LV"/>
              </w:rPr>
              <w:t>Yes</w:t>
            </w:r>
            <w:proofErr w:type="spellEnd"/>
          </w:p>
        </w:tc>
        <w:tc>
          <w:tcPr>
            <w:tcW w:w="2039" w:type="dxa"/>
            <w:tcBorders>
              <w:top w:val="single" w:sz="4" w:space="0" w:color="auto"/>
              <w:left w:val="nil"/>
              <w:bottom w:val="single" w:sz="4" w:space="0" w:color="auto"/>
              <w:right w:val="single" w:sz="4" w:space="0" w:color="auto"/>
            </w:tcBorders>
            <w:vAlign w:val="center"/>
          </w:tcPr>
          <w:p w14:paraId="00ABDB3F" w14:textId="77777777" w:rsidR="00C04C06" w:rsidRPr="005C4383" w:rsidRDefault="00C04C06" w:rsidP="00C04C06">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5C06B336" w14:textId="77777777" w:rsidR="00C04C06" w:rsidRPr="005C4383" w:rsidRDefault="00C04C06" w:rsidP="00C04C06">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081608B8" w14:textId="77777777" w:rsidR="00C04C06" w:rsidRPr="005C4383" w:rsidRDefault="00C04C06" w:rsidP="00C04C06">
            <w:pPr>
              <w:jc w:val="center"/>
              <w:rPr>
                <w:color w:val="000000"/>
                <w:lang w:eastAsia="lv-LV"/>
              </w:rPr>
            </w:pPr>
          </w:p>
        </w:tc>
      </w:tr>
      <w:tr w:rsidR="00C04C06" w:rsidRPr="005C4383" w14:paraId="20EAC329" w14:textId="77777777" w:rsidTr="008A1F94">
        <w:trPr>
          <w:cantSplit/>
          <w:jc w:val="center"/>
        </w:trPr>
        <w:tc>
          <w:tcPr>
            <w:tcW w:w="1466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35903A" w14:textId="77777777" w:rsidR="00C04C06" w:rsidRPr="005C4383" w:rsidRDefault="00C04C06" w:rsidP="00C04C06">
            <w:pPr>
              <w:rPr>
                <w:color w:val="000000"/>
                <w:lang w:eastAsia="lv-LV"/>
              </w:rPr>
            </w:pPr>
            <w:bookmarkStart w:id="0" w:name="_Toc489600266"/>
            <w:r w:rsidRPr="005C4383">
              <w:rPr>
                <w:b/>
                <w:bCs/>
                <w:noProof/>
                <w:sz w:val="22"/>
                <w:szCs w:val="22"/>
              </w:rPr>
              <w:t>Prasības vidsprieguma sadalei</w:t>
            </w:r>
            <w:bookmarkEnd w:id="0"/>
            <w:r w:rsidRPr="005C4383">
              <w:rPr>
                <w:b/>
                <w:bCs/>
                <w:noProof/>
                <w:sz w:val="22"/>
                <w:szCs w:val="22"/>
              </w:rPr>
              <w:t>/</w:t>
            </w:r>
            <w:bookmarkStart w:id="1" w:name="_Toc489600267"/>
            <w:r w:rsidRPr="005C4383">
              <w:rPr>
                <w:b/>
                <w:bCs/>
                <w:noProof/>
                <w:sz w:val="22"/>
                <w:szCs w:val="22"/>
              </w:rPr>
              <w:t xml:space="preserve"> Requirements on medium voltage switchgear</w:t>
            </w:r>
            <w:bookmarkEnd w:id="1"/>
          </w:p>
        </w:tc>
      </w:tr>
      <w:tr w:rsidR="00C04C06" w:rsidRPr="005C4383" w14:paraId="59DBC8C4"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694DB74F" w14:textId="77777777" w:rsidR="00C04C06" w:rsidRPr="005C4383" w:rsidRDefault="00C04C06" w:rsidP="00C04C06">
            <w:pPr>
              <w:pStyle w:val="ListParagraph"/>
              <w:numPr>
                <w:ilvl w:val="0"/>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vAlign w:val="center"/>
          </w:tcPr>
          <w:p w14:paraId="657E5379" w14:textId="17BF4AFA" w:rsidR="00C04C06" w:rsidRPr="005C4383" w:rsidRDefault="00C04C06" w:rsidP="00C04C06">
            <w:pPr>
              <w:keepNext/>
              <w:rPr>
                <w:noProof/>
              </w:rPr>
            </w:pPr>
            <w:r w:rsidRPr="00AA143E">
              <w:rPr>
                <w:sz w:val="22"/>
                <w:szCs w:val="22"/>
                <w:lang w:eastAsia="lv-LV"/>
              </w:rPr>
              <w:t>K</w:t>
            </w:r>
            <w:r w:rsidRPr="005C4383">
              <w:rPr>
                <w:sz w:val="22"/>
                <w:szCs w:val="22"/>
                <w:lang w:eastAsia="lv-LV"/>
              </w:rPr>
              <w:t>NP</w:t>
            </w:r>
            <w:r w:rsidRPr="00AA143E">
              <w:rPr>
                <w:sz w:val="22"/>
                <w:szCs w:val="22"/>
                <w:lang w:eastAsia="lv-LV"/>
              </w:rPr>
              <w:t xml:space="preserve"> jānodrošina atbilstība IAC klase:</w:t>
            </w:r>
            <w:r w:rsidR="00E6073E">
              <w:rPr>
                <w:sz w:val="22"/>
                <w:szCs w:val="22"/>
                <w:lang w:eastAsia="lv-LV"/>
              </w:rPr>
              <w:t xml:space="preserve"> </w:t>
            </w:r>
            <w:r w:rsidRPr="00AA143E">
              <w:rPr>
                <w:sz w:val="22"/>
                <w:szCs w:val="22"/>
                <w:lang w:eastAsia="lv-LV"/>
              </w:rPr>
              <w:t>AB (saskaņā ar EN 62271-202</w:t>
            </w:r>
            <w:r>
              <w:rPr>
                <w:sz w:val="22"/>
                <w:szCs w:val="22"/>
                <w:lang w:eastAsia="lv-LV"/>
              </w:rPr>
              <w:t xml:space="preserve"> vai ekvivalents</w:t>
            </w:r>
            <w:r w:rsidRPr="00AA143E">
              <w:rPr>
                <w:sz w:val="22"/>
                <w:szCs w:val="22"/>
                <w:lang w:eastAsia="lv-LV"/>
              </w:rPr>
              <w:t>)</w:t>
            </w:r>
            <w:r w:rsidRPr="005C4383">
              <w:rPr>
                <w:sz w:val="22"/>
                <w:szCs w:val="22"/>
                <w:lang w:eastAsia="lv-LV"/>
              </w:rPr>
              <w:t xml:space="preserve">/ </w:t>
            </w:r>
            <w:r w:rsidRPr="005C4383">
              <w:rPr>
                <w:sz w:val="22"/>
                <w:szCs w:val="22"/>
              </w:rPr>
              <w:t xml:space="preserve">CTC </w:t>
            </w:r>
            <w:proofErr w:type="spellStart"/>
            <w:r w:rsidRPr="005C4383">
              <w:rPr>
                <w:sz w:val="22"/>
                <w:szCs w:val="22"/>
              </w:rPr>
              <w:t>should</w:t>
            </w:r>
            <w:proofErr w:type="spellEnd"/>
            <w:r w:rsidRPr="005C4383">
              <w:rPr>
                <w:sz w:val="22"/>
                <w:szCs w:val="22"/>
              </w:rPr>
              <w:t xml:space="preserve"> </w:t>
            </w:r>
            <w:proofErr w:type="spellStart"/>
            <w:r w:rsidRPr="005C4383">
              <w:rPr>
                <w:sz w:val="22"/>
                <w:szCs w:val="22"/>
              </w:rPr>
              <w:t>ensured</w:t>
            </w:r>
            <w:proofErr w:type="spellEnd"/>
            <w:r w:rsidRPr="005C4383">
              <w:rPr>
                <w:sz w:val="22"/>
                <w:szCs w:val="22"/>
              </w:rPr>
              <w:t xml:space="preserve"> </w:t>
            </w:r>
            <w:proofErr w:type="spellStart"/>
            <w:r w:rsidRPr="005C4383">
              <w:rPr>
                <w:sz w:val="22"/>
                <w:szCs w:val="22"/>
              </w:rPr>
              <w:t>compatibility</w:t>
            </w:r>
            <w:proofErr w:type="spellEnd"/>
            <w:r w:rsidRPr="005C4383">
              <w:rPr>
                <w:sz w:val="22"/>
                <w:szCs w:val="22"/>
              </w:rPr>
              <w:t xml:space="preserve"> to IAC </w:t>
            </w:r>
            <w:proofErr w:type="spellStart"/>
            <w:r w:rsidRPr="005C4383">
              <w:rPr>
                <w:sz w:val="22"/>
                <w:szCs w:val="22"/>
              </w:rPr>
              <w:t>class</w:t>
            </w:r>
            <w:proofErr w:type="spellEnd"/>
            <w:r w:rsidRPr="005C4383">
              <w:rPr>
                <w:sz w:val="22"/>
                <w:szCs w:val="22"/>
              </w:rPr>
              <w:t>:</w:t>
            </w:r>
            <w:r w:rsidR="00E6073E">
              <w:rPr>
                <w:sz w:val="22"/>
                <w:szCs w:val="22"/>
              </w:rPr>
              <w:t xml:space="preserve"> </w:t>
            </w:r>
            <w:r w:rsidRPr="005C4383">
              <w:rPr>
                <w:sz w:val="22"/>
                <w:szCs w:val="22"/>
              </w:rPr>
              <w:t>AB (</w:t>
            </w:r>
            <w:proofErr w:type="spellStart"/>
            <w:r w:rsidRPr="005C4383">
              <w:rPr>
                <w:sz w:val="22"/>
                <w:szCs w:val="22"/>
              </w:rPr>
              <w:t>in</w:t>
            </w:r>
            <w:proofErr w:type="spellEnd"/>
            <w:r w:rsidRPr="005C4383">
              <w:rPr>
                <w:sz w:val="22"/>
                <w:szCs w:val="22"/>
              </w:rPr>
              <w:t xml:space="preserve"> </w:t>
            </w:r>
            <w:proofErr w:type="spellStart"/>
            <w:r w:rsidRPr="005C4383">
              <w:rPr>
                <w:sz w:val="22"/>
                <w:szCs w:val="22"/>
              </w:rPr>
              <w:t>accordance</w:t>
            </w:r>
            <w:proofErr w:type="spellEnd"/>
            <w:r w:rsidRPr="005C4383">
              <w:rPr>
                <w:sz w:val="22"/>
                <w:szCs w:val="22"/>
              </w:rPr>
              <w:t xml:space="preserve"> </w:t>
            </w:r>
            <w:proofErr w:type="spellStart"/>
            <w:r w:rsidRPr="005C4383">
              <w:rPr>
                <w:sz w:val="22"/>
                <w:szCs w:val="22"/>
              </w:rPr>
              <w:t>with</w:t>
            </w:r>
            <w:proofErr w:type="spellEnd"/>
            <w:r w:rsidRPr="005C4383">
              <w:rPr>
                <w:sz w:val="22"/>
                <w:szCs w:val="22"/>
              </w:rPr>
              <w:t xml:space="preserve"> EN 62271-202</w:t>
            </w:r>
            <w:r>
              <w:rPr>
                <w:sz w:val="22"/>
                <w:szCs w:val="22"/>
              </w:rPr>
              <w:t xml:space="preserve"> </w:t>
            </w:r>
            <w:proofErr w:type="spellStart"/>
            <w:r>
              <w:rPr>
                <w:sz w:val="22"/>
                <w:szCs w:val="22"/>
              </w:rPr>
              <w:t>or</w:t>
            </w:r>
            <w:proofErr w:type="spellEnd"/>
            <w:r>
              <w:rPr>
                <w:sz w:val="22"/>
                <w:szCs w:val="22"/>
              </w:rPr>
              <w:t xml:space="preserve"> </w:t>
            </w:r>
            <w:proofErr w:type="spellStart"/>
            <w:r>
              <w:rPr>
                <w:sz w:val="22"/>
                <w:szCs w:val="22"/>
              </w:rPr>
              <w:t>equivalent</w:t>
            </w:r>
            <w:proofErr w:type="spellEnd"/>
            <w:r w:rsidRPr="005C4383">
              <w:rPr>
                <w:sz w:val="22"/>
                <w:szCs w:val="22"/>
              </w:rPr>
              <w:t xml:space="preserve">) </w:t>
            </w:r>
          </w:p>
        </w:tc>
        <w:tc>
          <w:tcPr>
            <w:tcW w:w="2421" w:type="dxa"/>
            <w:tcBorders>
              <w:top w:val="single" w:sz="4" w:space="0" w:color="auto"/>
              <w:left w:val="nil"/>
              <w:bottom w:val="single" w:sz="4" w:space="0" w:color="auto"/>
              <w:right w:val="single" w:sz="4" w:space="0" w:color="auto"/>
            </w:tcBorders>
            <w:vAlign w:val="center"/>
          </w:tcPr>
          <w:p w14:paraId="3A5539E0" w14:textId="77777777" w:rsidR="00C04C06" w:rsidRPr="005C4383" w:rsidRDefault="00C04C06" w:rsidP="00C04C06">
            <w:pPr>
              <w:jc w:val="center"/>
              <w:rPr>
                <w:color w:val="000000"/>
                <w:lang w:eastAsia="lv-LV"/>
              </w:rPr>
            </w:pPr>
            <w:r w:rsidRPr="005C4383">
              <w:rPr>
                <w:color w:val="000000"/>
                <w:sz w:val="22"/>
                <w:szCs w:val="22"/>
                <w:lang w:eastAsia="lv-LV"/>
              </w:rPr>
              <w:t xml:space="preserve">Jā/ </w:t>
            </w:r>
            <w:proofErr w:type="spellStart"/>
            <w:r w:rsidRPr="005C4383">
              <w:rPr>
                <w:color w:val="000000"/>
                <w:sz w:val="22"/>
                <w:szCs w:val="22"/>
                <w:lang w:eastAsia="lv-LV"/>
              </w:rPr>
              <w:t>Yes</w:t>
            </w:r>
            <w:proofErr w:type="spellEnd"/>
          </w:p>
        </w:tc>
        <w:tc>
          <w:tcPr>
            <w:tcW w:w="2039" w:type="dxa"/>
            <w:tcBorders>
              <w:top w:val="single" w:sz="4" w:space="0" w:color="auto"/>
              <w:left w:val="nil"/>
              <w:bottom w:val="single" w:sz="4" w:space="0" w:color="auto"/>
              <w:right w:val="single" w:sz="4" w:space="0" w:color="auto"/>
            </w:tcBorders>
            <w:vAlign w:val="center"/>
          </w:tcPr>
          <w:p w14:paraId="729A15F2" w14:textId="77777777" w:rsidR="00C04C06" w:rsidRPr="005C4383" w:rsidRDefault="00C04C06" w:rsidP="00C04C06">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1C48E15F" w14:textId="77777777" w:rsidR="00C04C06" w:rsidRPr="005C4383" w:rsidRDefault="00C04C06" w:rsidP="00C04C06">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32FAC81D" w14:textId="77777777" w:rsidR="00C04C06" w:rsidRPr="005C4383" w:rsidRDefault="00C04C06" w:rsidP="00C04C06">
            <w:pPr>
              <w:jc w:val="center"/>
              <w:rPr>
                <w:color w:val="000000"/>
                <w:lang w:eastAsia="lv-LV"/>
              </w:rPr>
            </w:pPr>
          </w:p>
        </w:tc>
      </w:tr>
      <w:tr w:rsidR="00C04C06" w:rsidRPr="005C4383" w14:paraId="39F8FA5A"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5FB1E4F0" w14:textId="77777777" w:rsidR="00C04C06" w:rsidRPr="005C4383" w:rsidRDefault="00C04C06" w:rsidP="00C04C06">
            <w:pPr>
              <w:pStyle w:val="ListParagraph"/>
              <w:numPr>
                <w:ilvl w:val="0"/>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vAlign w:val="center"/>
          </w:tcPr>
          <w:p w14:paraId="46A8ADF1" w14:textId="77777777" w:rsidR="00C04C06" w:rsidRPr="0041226E" w:rsidRDefault="00C04C06" w:rsidP="00C04C06">
            <w:pPr>
              <w:keepNext/>
              <w:rPr>
                <w:noProof/>
              </w:rPr>
            </w:pPr>
            <w:r w:rsidRPr="00956E59">
              <w:rPr>
                <w:noProof/>
                <w:sz w:val="22"/>
                <w:szCs w:val="22"/>
              </w:rPr>
              <w:t>Standartkomplektācijā K</w:t>
            </w:r>
            <w:r>
              <w:rPr>
                <w:noProof/>
                <w:sz w:val="22"/>
                <w:szCs w:val="22"/>
              </w:rPr>
              <w:t>NP</w:t>
            </w:r>
            <w:r w:rsidRPr="00956E59">
              <w:rPr>
                <w:noProof/>
                <w:sz w:val="22"/>
                <w:szCs w:val="22"/>
              </w:rPr>
              <w:t xml:space="preserve"> jāpiedāvā bez vidsprieguma slēgiekārtas. Slēgiekārtas montāža (t.sk. vidsprieguma saites un tās gala apdaru piegāde, un montāža, saites pārbaude pēc montāžas</w:t>
            </w:r>
            <w:r>
              <w:rPr>
                <w:noProof/>
                <w:sz w:val="22"/>
                <w:szCs w:val="22"/>
              </w:rPr>
              <w:t>, uzskaite</w:t>
            </w:r>
            <w:r w:rsidRPr="00956E59">
              <w:rPr>
                <w:noProof/>
                <w:sz w:val="22"/>
                <w:szCs w:val="22"/>
              </w:rPr>
              <w:t>) ir opcija, kas realizējama pēc pasūtītāja pieprasījuma</w:t>
            </w:r>
            <w:r w:rsidRPr="005C4383">
              <w:rPr>
                <w:noProof/>
                <w:sz w:val="22"/>
                <w:szCs w:val="22"/>
              </w:rPr>
              <w:t>/</w:t>
            </w:r>
            <w:r w:rsidRPr="00870B93">
              <w:rPr>
                <w:noProof/>
                <w:sz w:val="22"/>
                <w:szCs w:val="22"/>
              </w:rPr>
              <w:t xml:space="preserve"> In Standard completion CTS should be offered without medium voltage switchgear.</w:t>
            </w:r>
            <w:r>
              <w:rPr>
                <w:noProof/>
              </w:rPr>
              <w:t xml:space="preserve"> </w:t>
            </w:r>
            <w:r w:rsidRPr="00870B93">
              <w:rPr>
                <w:noProof/>
                <w:sz w:val="22"/>
                <w:szCs w:val="22"/>
              </w:rPr>
              <w:t>Medium voltage switchgear mounting is an option and must be realised on Customer’s request</w:t>
            </w:r>
            <w:r>
              <w:rPr>
                <w:noProof/>
                <w:sz w:val="22"/>
                <w:szCs w:val="22"/>
              </w:rPr>
              <w:t>( medium volatage switchgear- installation medium voltage termination, interconnection,  testing, metering).</w:t>
            </w:r>
            <w:r w:rsidRPr="005C4383">
              <w:rPr>
                <w:noProof/>
                <w:sz w:val="22"/>
                <w:szCs w:val="22"/>
              </w:rPr>
              <w:t xml:space="preserve"> </w:t>
            </w:r>
          </w:p>
        </w:tc>
        <w:tc>
          <w:tcPr>
            <w:tcW w:w="2421" w:type="dxa"/>
            <w:tcBorders>
              <w:top w:val="single" w:sz="4" w:space="0" w:color="auto"/>
              <w:left w:val="nil"/>
              <w:bottom w:val="single" w:sz="4" w:space="0" w:color="auto"/>
              <w:right w:val="single" w:sz="4" w:space="0" w:color="auto"/>
            </w:tcBorders>
            <w:vAlign w:val="center"/>
          </w:tcPr>
          <w:p w14:paraId="5025DFD3" w14:textId="77777777" w:rsidR="00C04C06" w:rsidRPr="005C4383" w:rsidRDefault="00C04C06" w:rsidP="00C04C06">
            <w:pPr>
              <w:jc w:val="center"/>
              <w:rPr>
                <w:color w:val="000000"/>
                <w:lang w:eastAsia="lv-LV"/>
              </w:rPr>
            </w:pPr>
            <w:r w:rsidRPr="005C4383">
              <w:rPr>
                <w:color w:val="000000"/>
                <w:sz w:val="22"/>
                <w:szCs w:val="22"/>
                <w:lang w:eastAsia="lv-LV"/>
              </w:rPr>
              <w:t xml:space="preserve">Jā/ </w:t>
            </w:r>
            <w:proofErr w:type="spellStart"/>
            <w:r w:rsidRPr="005C4383">
              <w:rPr>
                <w:color w:val="000000"/>
                <w:sz w:val="22"/>
                <w:szCs w:val="22"/>
                <w:lang w:eastAsia="lv-LV"/>
              </w:rPr>
              <w:t>Yes</w:t>
            </w:r>
            <w:proofErr w:type="spellEnd"/>
          </w:p>
        </w:tc>
        <w:tc>
          <w:tcPr>
            <w:tcW w:w="2039" w:type="dxa"/>
            <w:tcBorders>
              <w:top w:val="single" w:sz="4" w:space="0" w:color="auto"/>
              <w:left w:val="nil"/>
              <w:bottom w:val="single" w:sz="4" w:space="0" w:color="auto"/>
              <w:right w:val="single" w:sz="4" w:space="0" w:color="auto"/>
            </w:tcBorders>
            <w:vAlign w:val="center"/>
          </w:tcPr>
          <w:p w14:paraId="5808835C" w14:textId="77777777" w:rsidR="00C04C06" w:rsidRPr="005C4383" w:rsidRDefault="00C04C06" w:rsidP="00C04C06">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59A434DD" w14:textId="77777777" w:rsidR="00C04C06" w:rsidRPr="005C4383" w:rsidRDefault="00C04C06" w:rsidP="00C04C06">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0B8CF754" w14:textId="77777777" w:rsidR="00C04C06" w:rsidRPr="005C4383" w:rsidRDefault="00C04C06" w:rsidP="00C04C06">
            <w:pPr>
              <w:jc w:val="center"/>
              <w:rPr>
                <w:color w:val="000000"/>
                <w:lang w:eastAsia="lv-LV"/>
              </w:rPr>
            </w:pPr>
          </w:p>
        </w:tc>
      </w:tr>
      <w:tr w:rsidR="00C04C06" w:rsidRPr="005C4383" w14:paraId="34F647C5" w14:textId="77777777" w:rsidTr="008A1F94">
        <w:trPr>
          <w:cantSplit/>
          <w:jc w:val="center"/>
        </w:trPr>
        <w:tc>
          <w:tcPr>
            <w:tcW w:w="1346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A92850" w14:textId="77777777" w:rsidR="00C04C06" w:rsidRPr="0041226E" w:rsidRDefault="00C04C06" w:rsidP="00C04C06">
            <w:pPr>
              <w:rPr>
                <w:color w:val="000000"/>
                <w:highlight w:val="lightGray"/>
                <w:lang w:eastAsia="lv-LV"/>
              </w:rPr>
            </w:pPr>
            <w:bookmarkStart w:id="2" w:name="_Toc489600274"/>
            <w:r w:rsidRPr="0041226E">
              <w:rPr>
                <w:b/>
                <w:bCs/>
                <w:iCs/>
                <w:noProof/>
                <w:sz w:val="22"/>
                <w:szCs w:val="22"/>
                <w:highlight w:val="lightGray"/>
              </w:rPr>
              <w:t>Zemējumi- potenciālu izlīdzināšana</w:t>
            </w:r>
            <w:bookmarkEnd w:id="2"/>
            <w:r w:rsidRPr="0041226E">
              <w:rPr>
                <w:b/>
                <w:bCs/>
                <w:iCs/>
                <w:noProof/>
                <w:sz w:val="22"/>
                <w:szCs w:val="22"/>
                <w:highlight w:val="lightGray"/>
              </w:rPr>
              <w:t xml:space="preserve">/ </w:t>
            </w:r>
            <w:bookmarkStart w:id="3" w:name="_Toc489600275"/>
            <w:r w:rsidRPr="0041226E">
              <w:rPr>
                <w:b/>
                <w:bCs/>
                <w:iCs/>
                <w:noProof/>
                <w:sz w:val="22"/>
                <w:szCs w:val="22"/>
                <w:highlight w:val="lightGray"/>
              </w:rPr>
              <w:t>Earthing- potential grading</w:t>
            </w:r>
            <w:bookmarkEnd w:id="3"/>
          </w:p>
        </w:tc>
        <w:tc>
          <w:tcPr>
            <w:tcW w:w="120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77C41D5" w14:textId="77777777" w:rsidR="00C04C06" w:rsidRPr="0041226E" w:rsidRDefault="00C04C06" w:rsidP="00C04C06">
            <w:pPr>
              <w:jc w:val="center"/>
              <w:rPr>
                <w:color w:val="000000"/>
                <w:highlight w:val="lightGray"/>
                <w:lang w:eastAsia="lv-LV"/>
              </w:rPr>
            </w:pPr>
          </w:p>
        </w:tc>
      </w:tr>
      <w:tr w:rsidR="00C04C06" w:rsidRPr="005C4383" w14:paraId="4DDAF217"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672C1DAA" w14:textId="77777777" w:rsidR="00C04C06" w:rsidRPr="005C4383" w:rsidRDefault="00C04C06" w:rsidP="00C04C06">
            <w:pPr>
              <w:pStyle w:val="ListParagraph"/>
              <w:numPr>
                <w:ilvl w:val="0"/>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vAlign w:val="center"/>
          </w:tcPr>
          <w:p w14:paraId="227AFF71" w14:textId="77777777" w:rsidR="00C04C06" w:rsidRPr="005C4383" w:rsidRDefault="00C04C06" w:rsidP="00C04C06">
            <w:pPr>
              <w:keepNext/>
              <w:rPr>
                <w:noProof/>
              </w:rPr>
            </w:pPr>
            <w:r w:rsidRPr="005C4383">
              <w:rPr>
                <w:noProof/>
                <w:sz w:val="22"/>
                <w:szCs w:val="22"/>
              </w:rPr>
              <w:t>Jāveido kopējs zemējumu kontūrs. KNP korpusā iestrādāt zemēšanas spaiļu izvadus, lai KNP nodalījumā būtu iespēja veidot iekārtu savienojumus ar zemētāju vismaz divās vietās (katra savā nodalījuma pusē)/ The common earthing circuit for medium voltage shall be arranged. Earthing clamps should be built in CBC housing, 2 clamps  in every compartment side of CBC.</w:t>
            </w:r>
          </w:p>
        </w:tc>
        <w:tc>
          <w:tcPr>
            <w:tcW w:w="2421" w:type="dxa"/>
            <w:tcBorders>
              <w:top w:val="single" w:sz="4" w:space="0" w:color="auto"/>
              <w:left w:val="nil"/>
              <w:bottom w:val="single" w:sz="4" w:space="0" w:color="auto"/>
              <w:right w:val="single" w:sz="4" w:space="0" w:color="auto"/>
            </w:tcBorders>
            <w:vAlign w:val="center"/>
          </w:tcPr>
          <w:p w14:paraId="63A64F1E" w14:textId="77777777" w:rsidR="00C04C06" w:rsidRPr="005C4383" w:rsidRDefault="00C04C06" w:rsidP="00C04C06">
            <w:pPr>
              <w:jc w:val="center"/>
              <w:rPr>
                <w:color w:val="000000"/>
                <w:lang w:eastAsia="lv-LV"/>
              </w:rPr>
            </w:pPr>
            <w:r w:rsidRPr="005C4383">
              <w:rPr>
                <w:color w:val="000000"/>
                <w:sz w:val="22"/>
                <w:szCs w:val="22"/>
                <w:lang w:eastAsia="lv-LV"/>
              </w:rPr>
              <w:t xml:space="preserve">Jā/ </w:t>
            </w:r>
            <w:proofErr w:type="spellStart"/>
            <w:r w:rsidRPr="005C4383">
              <w:rPr>
                <w:color w:val="000000"/>
                <w:sz w:val="22"/>
                <w:szCs w:val="22"/>
                <w:lang w:eastAsia="lv-LV"/>
              </w:rPr>
              <w:t>Yes</w:t>
            </w:r>
            <w:proofErr w:type="spellEnd"/>
          </w:p>
        </w:tc>
        <w:tc>
          <w:tcPr>
            <w:tcW w:w="2039" w:type="dxa"/>
            <w:tcBorders>
              <w:top w:val="single" w:sz="4" w:space="0" w:color="auto"/>
              <w:left w:val="nil"/>
              <w:bottom w:val="single" w:sz="4" w:space="0" w:color="auto"/>
              <w:right w:val="single" w:sz="4" w:space="0" w:color="auto"/>
            </w:tcBorders>
            <w:vAlign w:val="center"/>
          </w:tcPr>
          <w:p w14:paraId="7E360D28" w14:textId="77777777" w:rsidR="00C04C06" w:rsidRPr="005C4383" w:rsidRDefault="00C04C06" w:rsidP="00C04C06">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7AA3C0DF" w14:textId="77777777" w:rsidR="00C04C06" w:rsidRPr="005C4383" w:rsidRDefault="00C04C06" w:rsidP="00C04C06">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772B2943" w14:textId="77777777" w:rsidR="00C04C06" w:rsidRPr="005C4383" w:rsidRDefault="00C04C06" w:rsidP="00C04C06">
            <w:pPr>
              <w:jc w:val="center"/>
              <w:rPr>
                <w:color w:val="000000"/>
                <w:lang w:eastAsia="lv-LV"/>
              </w:rPr>
            </w:pPr>
          </w:p>
        </w:tc>
      </w:tr>
      <w:tr w:rsidR="00C04C06" w:rsidRPr="005C4383" w14:paraId="487B7059"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638634D8" w14:textId="77777777" w:rsidR="00C04C06" w:rsidRPr="005C4383" w:rsidRDefault="00C04C06" w:rsidP="00C04C06">
            <w:pPr>
              <w:pStyle w:val="ListParagraph"/>
              <w:numPr>
                <w:ilvl w:val="0"/>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vAlign w:val="center"/>
          </w:tcPr>
          <w:p w14:paraId="2EA6302A" w14:textId="7CE12952" w:rsidR="00C04C06" w:rsidRPr="005C4383" w:rsidRDefault="00C04C06" w:rsidP="00C04C06">
            <w:pPr>
              <w:keepNext/>
              <w:rPr>
                <w:noProof/>
              </w:rPr>
            </w:pPr>
            <w:r w:rsidRPr="005C4383">
              <w:rPr>
                <w:noProof/>
                <w:sz w:val="22"/>
                <w:szCs w:val="22"/>
              </w:rPr>
              <w:t>Jāizveido redzami visu korpusa atklāto metāla daļu savienojumi ar pamatkonstrukciju, nepielietojot no krāsajiem metāliem izgatavotus vadītājus. Vadītājiem jābūt no nerūsējoša materiāla vai cinkotam / The connections of all components with basic construction shall be arranged, not using non-ferrous metals. Connection must be from no-corrosive material or zinc coated.</w:t>
            </w:r>
          </w:p>
        </w:tc>
        <w:tc>
          <w:tcPr>
            <w:tcW w:w="2421" w:type="dxa"/>
            <w:tcBorders>
              <w:top w:val="single" w:sz="4" w:space="0" w:color="auto"/>
              <w:left w:val="nil"/>
              <w:bottom w:val="single" w:sz="4" w:space="0" w:color="auto"/>
              <w:right w:val="single" w:sz="4" w:space="0" w:color="auto"/>
            </w:tcBorders>
            <w:vAlign w:val="center"/>
          </w:tcPr>
          <w:p w14:paraId="3892921A" w14:textId="77777777" w:rsidR="00C04C06" w:rsidRPr="005C4383" w:rsidRDefault="00C04C06" w:rsidP="00C04C06">
            <w:pPr>
              <w:jc w:val="center"/>
              <w:rPr>
                <w:color w:val="000000"/>
                <w:lang w:eastAsia="lv-LV"/>
              </w:rPr>
            </w:pPr>
            <w:r w:rsidRPr="005C4383">
              <w:rPr>
                <w:color w:val="000000"/>
                <w:sz w:val="22"/>
                <w:szCs w:val="22"/>
                <w:lang w:eastAsia="lv-LV"/>
              </w:rPr>
              <w:t xml:space="preserve">Jā/ </w:t>
            </w:r>
            <w:proofErr w:type="spellStart"/>
            <w:r w:rsidRPr="005C4383">
              <w:rPr>
                <w:color w:val="000000"/>
                <w:sz w:val="22"/>
                <w:szCs w:val="22"/>
                <w:lang w:eastAsia="lv-LV"/>
              </w:rPr>
              <w:t>Yes</w:t>
            </w:r>
            <w:proofErr w:type="spellEnd"/>
          </w:p>
        </w:tc>
        <w:tc>
          <w:tcPr>
            <w:tcW w:w="2039" w:type="dxa"/>
            <w:tcBorders>
              <w:top w:val="single" w:sz="4" w:space="0" w:color="auto"/>
              <w:left w:val="nil"/>
              <w:bottom w:val="single" w:sz="4" w:space="0" w:color="auto"/>
              <w:right w:val="single" w:sz="4" w:space="0" w:color="auto"/>
            </w:tcBorders>
            <w:vAlign w:val="center"/>
          </w:tcPr>
          <w:p w14:paraId="69FBB6ED" w14:textId="77777777" w:rsidR="00C04C06" w:rsidRPr="005C4383" w:rsidRDefault="00C04C06" w:rsidP="00C04C06">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78A586E0" w14:textId="77777777" w:rsidR="00C04C06" w:rsidRPr="005C4383" w:rsidRDefault="00C04C06" w:rsidP="00C04C06">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013424FB" w14:textId="77777777" w:rsidR="00C04C06" w:rsidRPr="005C4383" w:rsidRDefault="00C04C06" w:rsidP="00C04C06">
            <w:pPr>
              <w:jc w:val="center"/>
              <w:rPr>
                <w:color w:val="000000"/>
                <w:lang w:eastAsia="lv-LV"/>
              </w:rPr>
            </w:pPr>
          </w:p>
        </w:tc>
      </w:tr>
      <w:tr w:rsidR="00C04C06" w:rsidRPr="005C4383" w14:paraId="4B97432A"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4291E4E5" w14:textId="77777777" w:rsidR="00C04C06" w:rsidRPr="005C4383" w:rsidRDefault="00C04C06" w:rsidP="00C04C06">
            <w:pPr>
              <w:pStyle w:val="ListParagraph"/>
              <w:numPr>
                <w:ilvl w:val="0"/>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vAlign w:val="center"/>
          </w:tcPr>
          <w:p w14:paraId="7206ECF8" w14:textId="77777777" w:rsidR="00C04C06" w:rsidRPr="005C4383" w:rsidRDefault="00C04C06" w:rsidP="00C04C06">
            <w:pPr>
              <w:keepNext/>
              <w:rPr>
                <w:noProof/>
              </w:rPr>
            </w:pPr>
            <w:r w:rsidRPr="005C4383">
              <w:rPr>
                <w:noProof/>
                <w:sz w:val="22"/>
                <w:szCs w:val="22"/>
              </w:rPr>
              <w:t>Ārējā zemējuma KNP pieslēgšanu zemējuma kopnes pamatkonstrukcijai jāveido ar iespēju to īstenot vismaz divās vietās. Ārējā zemējuma pieslēguma vietas jāizveido diagonāli pretējos KNP stūros attiecībā vienai pret otru. Zemējumu ievada vietām KNP jābūt hermetizētām, ja tās atrodas zem zemes līmeņa/ The connection of external earthing to basic construction shall be designed with possibility to realize it from both sides. The inputs for external earthing should be built diagonally in relation to each other. Earthing inputs should be hermetically sealed if situated below ground level.</w:t>
            </w:r>
          </w:p>
        </w:tc>
        <w:tc>
          <w:tcPr>
            <w:tcW w:w="2421" w:type="dxa"/>
            <w:tcBorders>
              <w:top w:val="single" w:sz="4" w:space="0" w:color="auto"/>
              <w:left w:val="nil"/>
              <w:bottom w:val="single" w:sz="4" w:space="0" w:color="auto"/>
              <w:right w:val="single" w:sz="4" w:space="0" w:color="auto"/>
            </w:tcBorders>
            <w:vAlign w:val="center"/>
          </w:tcPr>
          <w:p w14:paraId="0EBDE6C0" w14:textId="77777777" w:rsidR="00C04C06" w:rsidRPr="005C4383" w:rsidRDefault="00C04C06" w:rsidP="00C04C06">
            <w:pPr>
              <w:jc w:val="center"/>
              <w:rPr>
                <w:color w:val="000000"/>
                <w:lang w:eastAsia="lv-LV"/>
              </w:rPr>
            </w:pPr>
            <w:r w:rsidRPr="005C4383">
              <w:rPr>
                <w:color w:val="000000"/>
                <w:sz w:val="22"/>
                <w:szCs w:val="22"/>
                <w:lang w:eastAsia="lv-LV"/>
              </w:rPr>
              <w:t xml:space="preserve">Jā/ </w:t>
            </w:r>
            <w:proofErr w:type="spellStart"/>
            <w:r w:rsidRPr="005C4383">
              <w:rPr>
                <w:color w:val="000000"/>
                <w:sz w:val="22"/>
                <w:szCs w:val="22"/>
                <w:lang w:eastAsia="lv-LV"/>
              </w:rPr>
              <w:t>Yes</w:t>
            </w:r>
            <w:proofErr w:type="spellEnd"/>
          </w:p>
        </w:tc>
        <w:tc>
          <w:tcPr>
            <w:tcW w:w="2039" w:type="dxa"/>
            <w:tcBorders>
              <w:top w:val="single" w:sz="4" w:space="0" w:color="auto"/>
              <w:left w:val="nil"/>
              <w:bottom w:val="single" w:sz="4" w:space="0" w:color="auto"/>
              <w:right w:val="single" w:sz="4" w:space="0" w:color="auto"/>
            </w:tcBorders>
            <w:vAlign w:val="center"/>
          </w:tcPr>
          <w:p w14:paraId="264A0295" w14:textId="77777777" w:rsidR="00C04C06" w:rsidRPr="005C4383" w:rsidRDefault="00C04C06" w:rsidP="00C04C06">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0051D5C4" w14:textId="77777777" w:rsidR="00C04C06" w:rsidRPr="005C4383" w:rsidRDefault="00C04C06" w:rsidP="00C04C06">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5E826631" w14:textId="77777777" w:rsidR="00C04C06" w:rsidRPr="005C4383" w:rsidRDefault="00C04C06" w:rsidP="00C04C06">
            <w:pPr>
              <w:jc w:val="center"/>
              <w:rPr>
                <w:color w:val="000000"/>
                <w:lang w:eastAsia="lv-LV"/>
              </w:rPr>
            </w:pPr>
          </w:p>
        </w:tc>
      </w:tr>
      <w:tr w:rsidR="00C04C06" w:rsidRPr="005C4383" w14:paraId="43F9B2AF"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04F87090" w14:textId="77777777" w:rsidR="00C04C06" w:rsidRPr="005C4383" w:rsidRDefault="00C04C06" w:rsidP="00C04C06">
            <w:pPr>
              <w:pStyle w:val="ListParagraph"/>
              <w:numPr>
                <w:ilvl w:val="0"/>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vAlign w:val="center"/>
          </w:tcPr>
          <w:p w14:paraId="4A02F0AB" w14:textId="0FD41FA7" w:rsidR="00C04C06" w:rsidRPr="005C4383" w:rsidRDefault="00C04C06" w:rsidP="00C04C06">
            <w:pPr>
              <w:keepNext/>
              <w:rPr>
                <w:noProof/>
              </w:rPr>
            </w:pPr>
            <w:r w:rsidRPr="005C4383">
              <w:rPr>
                <w:noProof/>
                <w:sz w:val="22"/>
                <w:szCs w:val="22"/>
              </w:rPr>
              <w:t>Metāla durvis jāsavieno ar to ietvariem savā starpā ar vadītāju, kas nav izgatavots no krāsainajiem metāliem. Vadītājiem jābūt no nerūsējoša materiāla vai cinkotam / Metal doors shall be interconnected with conductor not made from non-ferrous materials. Connection must be from no-corrosive material or zinc coated.</w:t>
            </w:r>
          </w:p>
        </w:tc>
        <w:tc>
          <w:tcPr>
            <w:tcW w:w="2421" w:type="dxa"/>
            <w:tcBorders>
              <w:top w:val="single" w:sz="4" w:space="0" w:color="auto"/>
              <w:left w:val="nil"/>
              <w:bottom w:val="single" w:sz="4" w:space="0" w:color="auto"/>
              <w:right w:val="single" w:sz="4" w:space="0" w:color="auto"/>
            </w:tcBorders>
            <w:vAlign w:val="center"/>
          </w:tcPr>
          <w:p w14:paraId="6DD7BE57" w14:textId="77777777" w:rsidR="00C04C06" w:rsidRPr="005C4383" w:rsidRDefault="00C04C06" w:rsidP="00C04C06">
            <w:pPr>
              <w:jc w:val="center"/>
              <w:rPr>
                <w:color w:val="000000"/>
                <w:lang w:eastAsia="lv-LV"/>
              </w:rPr>
            </w:pPr>
            <w:r w:rsidRPr="005C4383">
              <w:rPr>
                <w:color w:val="000000"/>
                <w:sz w:val="22"/>
                <w:szCs w:val="22"/>
                <w:lang w:eastAsia="lv-LV"/>
              </w:rPr>
              <w:t xml:space="preserve">Jā/ </w:t>
            </w:r>
            <w:proofErr w:type="spellStart"/>
            <w:r w:rsidRPr="005C4383">
              <w:rPr>
                <w:color w:val="000000"/>
                <w:sz w:val="22"/>
                <w:szCs w:val="22"/>
                <w:lang w:eastAsia="lv-LV"/>
              </w:rPr>
              <w:t>Yes</w:t>
            </w:r>
            <w:proofErr w:type="spellEnd"/>
          </w:p>
        </w:tc>
        <w:tc>
          <w:tcPr>
            <w:tcW w:w="2039" w:type="dxa"/>
            <w:tcBorders>
              <w:top w:val="single" w:sz="4" w:space="0" w:color="auto"/>
              <w:left w:val="nil"/>
              <w:bottom w:val="single" w:sz="4" w:space="0" w:color="auto"/>
              <w:right w:val="single" w:sz="4" w:space="0" w:color="auto"/>
            </w:tcBorders>
            <w:vAlign w:val="center"/>
          </w:tcPr>
          <w:p w14:paraId="08ADF0DE" w14:textId="77777777" w:rsidR="00C04C06" w:rsidRPr="005C4383" w:rsidRDefault="00C04C06" w:rsidP="00C04C06">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13FE1F6F" w14:textId="77777777" w:rsidR="00C04C06" w:rsidRPr="005C4383" w:rsidRDefault="00C04C06" w:rsidP="00C04C06">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1708B44D" w14:textId="77777777" w:rsidR="00C04C06" w:rsidRPr="005C4383" w:rsidRDefault="00C04C06" w:rsidP="00C04C06">
            <w:pPr>
              <w:jc w:val="center"/>
              <w:rPr>
                <w:color w:val="000000"/>
                <w:lang w:eastAsia="lv-LV"/>
              </w:rPr>
            </w:pPr>
          </w:p>
        </w:tc>
      </w:tr>
      <w:tr w:rsidR="00C04C06" w:rsidRPr="005C4383" w14:paraId="1C88497C" w14:textId="77777777" w:rsidTr="008A1F94">
        <w:trPr>
          <w:cantSplit/>
          <w:jc w:val="center"/>
        </w:trPr>
        <w:tc>
          <w:tcPr>
            <w:tcW w:w="1346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48ACB4" w14:textId="5D2B97C8" w:rsidR="00C04C06" w:rsidRPr="005C4383" w:rsidRDefault="00C04C06" w:rsidP="00C04C06">
            <w:pPr>
              <w:rPr>
                <w:color w:val="000000"/>
                <w:lang w:eastAsia="lv-LV"/>
              </w:rPr>
            </w:pPr>
            <w:bookmarkStart w:id="4" w:name="_Toc489600276"/>
            <w:r w:rsidRPr="005C4383">
              <w:rPr>
                <w:b/>
                <w:bCs/>
                <w:iCs/>
                <w:noProof/>
                <w:sz w:val="22"/>
                <w:szCs w:val="22"/>
              </w:rPr>
              <w:t>Elektroenerģijas uzskaite</w:t>
            </w:r>
            <w:bookmarkEnd w:id="4"/>
            <w:r w:rsidRPr="005C4383">
              <w:rPr>
                <w:b/>
                <w:bCs/>
                <w:iCs/>
                <w:noProof/>
                <w:sz w:val="22"/>
                <w:szCs w:val="22"/>
              </w:rPr>
              <w:t xml:space="preserve"> / </w:t>
            </w:r>
            <w:bookmarkStart w:id="5" w:name="_Toc489600277"/>
            <w:r w:rsidRPr="005C4383">
              <w:rPr>
                <w:b/>
                <w:bCs/>
                <w:iCs/>
                <w:noProof/>
                <w:sz w:val="22"/>
                <w:szCs w:val="22"/>
              </w:rPr>
              <w:t>Electricity metering</w:t>
            </w:r>
            <w:bookmarkEnd w:id="5"/>
            <w:r w:rsidRPr="005C4383">
              <w:rPr>
                <w:b/>
                <w:bCs/>
                <w:iCs/>
                <w:noProof/>
                <w:sz w:val="22"/>
                <w:szCs w:val="22"/>
              </w:rPr>
              <w:t xml:space="preserve"> (P</w:t>
            </w:r>
            <w:r>
              <w:rPr>
                <w:b/>
                <w:bCs/>
                <w:iCs/>
                <w:noProof/>
                <w:sz w:val="22"/>
                <w:szCs w:val="22"/>
              </w:rPr>
              <w:t>4</w:t>
            </w:r>
            <w:r w:rsidRPr="005C4383">
              <w:rPr>
                <w:b/>
                <w:bCs/>
                <w:iCs/>
                <w:noProof/>
                <w:sz w:val="22"/>
                <w:szCs w:val="22"/>
              </w:rPr>
              <w:t>)</w:t>
            </w:r>
          </w:p>
        </w:tc>
        <w:tc>
          <w:tcPr>
            <w:tcW w:w="1208" w:type="dxa"/>
            <w:tcBorders>
              <w:top w:val="single" w:sz="4" w:space="0" w:color="auto"/>
              <w:left w:val="nil"/>
              <w:bottom w:val="single" w:sz="4" w:space="0" w:color="auto"/>
              <w:right w:val="single" w:sz="4" w:space="0" w:color="auto"/>
            </w:tcBorders>
            <w:vAlign w:val="center"/>
          </w:tcPr>
          <w:p w14:paraId="48165A05" w14:textId="77777777" w:rsidR="00C04C06" w:rsidRPr="005C4383" w:rsidRDefault="00C04C06" w:rsidP="00C04C06">
            <w:pPr>
              <w:jc w:val="center"/>
              <w:rPr>
                <w:color w:val="000000"/>
                <w:lang w:eastAsia="lv-LV"/>
              </w:rPr>
            </w:pPr>
          </w:p>
        </w:tc>
      </w:tr>
      <w:tr w:rsidR="00C04C06" w:rsidRPr="005C4383" w14:paraId="7BB0A36A"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3377E174" w14:textId="77777777" w:rsidR="00C04C06" w:rsidRPr="005C4383" w:rsidRDefault="00C04C06" w:rsidP="00C04C06">
            <w:pPr>
              <w:pStyle w:val="ListParagraph"/>
              <w:numPr>
                <w:ilvl w:val="0"/>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tcPr>
          <w:p w14:paraId="1910FCF4" w14:textId="77777777" w:rsidR="00C04C06" w:rsidRPr="005C4383" w:rsidRDefault="00C04C06" w:rsidP="00C04C06">
            <w:pPr>
              <w:keepNext/>
              <w:rPr>
                <w:noProof/>
              </w:rPr>
            </w:pPr>
            <w:r w:rsidRPr="005C4383">
              <w:rPr>
                <w:noProof/>
                <w:sz w:val="22"/>
                <w:szCs w:val="22"/>
              </w:rPr>
              <w:t xml:space="preserve">Vidsprieguma sadalē strāvmaiņi jāuzstāda tādā veidā, lai būtu iespēja nolasīt mērmaiņu datu plāksnītes un verifikācijas marķējuma saturu. Izveidot marķētu uzskaites vadojumu, uzstādot uzskaites pievienojuma spaiļu kārbu, kas nodrošina sprieguma atslēgšanu (personāla drošibas nolūkiem) un strāvmaiņu sekundāro izvadu šuntēšanu, nodrošinot to ar plombējamu nosegvāku. Jānodrošina spaiļu kārbai pievienoto primārās puses sprieguma vadu atslēgšanas iespēja/ </w:t>
            </w:r>
            <w:proofErr w:type="spellStart"/>
            <w:r w:rsidRPr="005C4383">
              <w:rPr>
                <w:bCs/>
                <w:iCs/>
                <w:sz w:val="22"/>
                <w:szCs w:val="22"/>
              </w:rPr>
              <w:t>The</w:t>
            </w:r>
            <w:proofErr w:type="spellEnd"/>
            <w:r w:rsidRPr="005C4383">
              <w:rPr>
                <w:bCs/>
                <w:iCs/>
                <w:sz w:val="22"/>
                <w:szCs w:val="22"/>
              </w:rPr>
              <w:t xml:space="preserve"> </w:t>
            </w:r>
            <w:proofErr w:type="spellStart"/>
            <w:r w:rsidRPr="005C4383">
              <w:rPr>
                <w:bCs/>
                <w:iCs/>
                <w:sz w:val="22"/>
                <w:szCs w:val="22"/>
              </w:rPr>
              <w:t>space</w:t>
            </w:r>
            <w:proofErr w:type="spellEnd"/>
            <w:r w:rsidRPr="005C4383">
              <w:rPr>
                <w:bCs/>
                <w:iCs/>
                <w:sz w:val="22"/>
                <w:szCs w:val="22"/>
              </w:rPr>
              <w:t xml:space="preserve"> </w:t>
            </w:r>
            <w:proofErr w:type="spellStart"/>
            <w:r w:rsidRPr="005C4383">
              <w:rPr>
                <w:bCs/>
                <w:iCs/>
                <w:sz w:val="22"/>
                <w:szCs w:val="22"/>
              </w:rPr>
              <w:t>should</w:t>
            </w:r>
            <w:proofErr w:type="spellEnd"/>
            <w:r w:rsidRPr="005C4383">
              <w:rPr>
                <w:bCs/>
                <w:iCs/>
                <w:sz w:val="22"/>
                <w:szCs w:val="22"/>
              </w:rPr>
              <w:t xml:space="preserve"> </w:t>
            </w:r>
            <w:proofErr w:type="spellStart"/>
            <w:r w:rsidRPr="005C4383">
              <w:rPr>
                <w:bCs/>
                <w:iCs/>
                <w:sz w:val="22"/>
                <w:szCs w:val="22"/>
              </w:rPr>
              <w:t>be</w:t>
            </w:r>
            <w:proofErr w:type="spellEnd"/>
            <w:r w:rsidRPr="005C4383">
              <w:rPr>
                <w:bCs/>
                <w:iCs/>
                <w:sz w:val="22"/>
                <w:szCs w:val="22"/>
              </w:rPr>
              <w:t xml:space="preserve"> </w:t>
            </w:r>
            <w:proofErr w:type="spellStart"/>
            <w:r w:rsidRPr="005C4383">
              <w:rPr>
                <w:bCs/>
                <w:iCs/>
                <w:sz w:val="22"/>
                <w:szCs w:val="22"/>
              </w:rPr>
              <w:t>envisaged</w:t>
            </w:r>
            <w:proofErr w:type="spellEnd"/>
            <w:r w:rsidRPr="005C4383">
              <w:rPr>
                <w:bCs/>
                <w:iCs/>
                <w:sz w:val="22"/>
                <w:szCs w:val="22"/>
              </w:rPr>
              <w:t xml:space="preserve"> </w:t>
            </w:r>
            <w:proofErr w:type="spellStart"/>
            <w:r w:rsidRPr="005C4383">
              <w:rPr>
                <w:bCs/>
                <w:iCs/>
                <w:sz w:val="22"/>
                <w:szCs w:val="22"/>
              </w:rPr>
              <w:t>for</w:t>
            </w:r>
            <w:proofErr w:type="spellEnd"/>
            <w:r w:rsidRPr="005C4383">
              <w:rPr>
                <w:bCs/>
                <w:iCs/>
                <w:sz w:val="22"/>
                <w:szCs w:val="22"/>
              </w:rPr>
              <w:t xml:space="preserve"> </w:t>
            </w:r>
            <w:proofErr w:type="spellStart"/>
            <w:r w:rsidRPr="005C4383">
              <w:rPr>
                <w:bCs/>
                <w:iCs/>
                <w:sz w:val="22"/>
                <w:szCs w:val="22"/>
              </w:rPr>
              <w:t>installation</w:t>
            </w:r>
            <w:proofErr w:type="spellEnd"/>
            <w:r w:rsidRPr="005C4383">
              <w:rPr>
                <w:bCs/>
                <w:iCs/>
                <w:sz w:val="22"/>
                <w:szCs w:val="22"/>
              </w:rPr>
              <w:t xml:space="preserve"> </w:t>
            </w:r>
            <w:proofErr w:type="spellStart"/>
            <w:r w:rsidRPr="005C4383">
              <w:rPr>
                <w:bCs/>
                <w:iCs/>
                <w:sz w:val="22"/>
                <w:szCs w:val="22"/>
              </w:rPr>
              <w:t>of</w:t>
            </w:r>
            <w:proofErr w:type="spellEnd"/>
            <w:r w:rsidRPr="005C4383">
              <w:rPr>
                <w:bCs/>
                <w:iCs/>
                <w:sz w:val="22"/>
                <w:szCs w:val="22"/>
              </w:rPr>
              <w:t xml:space="preserve"> </w:t>
            </w:r>
            <w:proofErr w:type="spellStart"/>
            <w:r w:rsidRPr="005C4383">
              <w:rPr>
                <w:bCs/>
                <w:iCs/>
                <w:sz w:val="22"/>
                <w:szCs w:val="22"/>
              </w:rPr>
              <w:t>medium</w:t>
            </w:r>
            <w:proofErr w:type="spellEnd"/>
            <w:r w:rsidRPr="005C4383">
              <w:rPr>
                <w:bCs/>
                <w:iCs/>
                <w:sz w:val="22"/>
                <w:szCs w:val="22"/>
              </w:rPr>
              <w:t xml:space="preserve"> </w:t>
            </w:r>
            <w:proofErr w:type="spellStart"/>
            <w:r w:rsidRPr="005C4383">
              <w:rPr>
                <w:bCs/>
                <w:iCs/>
                <w:sz w:val="22"/>
                <w:szCs w:val="22"/>
              </w:rPr>
              <w:t>voltage</w:t>
            </w:r>
            <w:proofErr w:type="spellEnd"/>
            <w:r w:rsidRPr="005C4383">
              <w:rPr>
                <w:bCs/>
                <w:iCs/>
                <w:sz w:val="22"/>
                <w:szCs w:val="22"/>
              </w:rPr>
              <w:t xml:space="preserve"> </w:t>
            </w:r>
            <w:proofErr w:type="spellStart"/>
            <w:r w:rsidRPr="005C4383">
              <w:rPr>
                <w:bCs/>
                <w:iCs/>
                <w:sz w:val="22"/>
                <w:szCs w:val="22"/>
              </w:rPr>
              <w:t>current</w:t>
            </w:r>
            <w:proofErr w:type="spellEnd"/>
            <w:r w:rsidRPr="005C4383">
              <w:rPr>
                <w:bCs/>
                <w:iCs/>
                <w:sz w:val="22"/>
                <w:szCs w:val="22"/>
              </w:rPr>
              <w:t xml:space="preserve"> </w:t>
            </w:r>
            <w:proofErr w:type="spellStart"/>
            <w:r w:rsidRPr="005C4383">
              <w:rPr>
                <w:bCs/>
                <w:iCs/>
                <w:sz w:val="22"/>
                <w:szCs w:val="22"/>
              </w:rPr>
              <w:t>transformers</w:t>
            </w:r>
            <w:proofErr w:type="spellEnd"/>
            <w:r w:rsidRPr="005C4383">
              <w:rPr>
                <w:bCs/>
                <w:iCs/>
                <w:sz w:val="22"/>
                <w:szCs w:val="22"/>
              </w:rPr>
              <w:t xml:space="preserve"> (CT) </w:t>
            </w:r>
            <w:proofErr w:type="spellStart"/>
            <w:r w:rsidRPr="005C4383">
              <w:rPr>
                <w:bCs/>
                <w:iCs/>
                <w:sz w:val="22"/>
                <w:szCs w:val="22"/>
              </w:rPr>
              <w:t>in</w:t>
            </w:r>
            <w:proofErr w:type="spellEnd"/>
            <w:r w:rsidRPr="005C4383">
              <w:rPr>
                <w:bCs/>
                <w:iCs/>
                <w:sz w:val="22"/>
                <w:szCs w:val="22"/>
              </w:rPr>
              <w:t xml:space="preserve"> a </w:t>
            </w:r>
            <w:proofErr w:type="spellStart"/>
            <w:r w:rsidRPr="005C4383">
              <w:rPr>
                <w:bCs/>
                <w:iCs/>
                <w:sz w:val="22"/>
                <w:szCs w:val="22"/>
              </w:rPr>
              <w:t>place</w:t>
            </w:r>
            <w:proofErr w:type="spellEnd"/>
            <w:r w:rsidRPr="005C4383">
              <w:rPr>
                <w:bCs/>
                <w:iCs/>
                <w:sz w:val="22"/>
                <w:szCs w:val="22"/>
              </w:rPr>
              <w:t xml:space="preserve"> </w:t>
            </w:r>
            <w:proofErr w:type="spellStart"/>
            <w:r w:rsidRPr="005C4383">
              <w:rPr>
                <w:bCs/>
                <w:iCs/>
                <w:sz w:val="22"/>
                <w:szCs w:val="22"/>
              </w:rPr>
              <w:t>with</w:t>
            </w:r>
            <w:proofErr w:type="spellEnd"/>
            <w:r w:rsidRPr="005C4383">
              <w:rPr>
                <w:bCs/>
                <w:iCs/>
                <w:sz w:val="22"/>
                <w:szCs w:val="22"/>
              </w:rPr>
              <w:t xml:space="preserve"> </w:t>
            </w:r>
            <w:proofErr w:type="spellStart"/>
            <w:r w:rsidRPr="005C4383">
              <w:rPr>
                <w:bCs/>
                <w:iCs/>
                <w:sz w:val="22"/>
                <w:szCs w:val="22"/>
              </w:rPr>
              <w:t>free</w:t>
            </w:r>
            <w:proofErr w:type="spellEnd"/>
            <w:r w:rsidRPr="005C4383">
              <w:rPr>
                <w:bCs/>
                <w:iCs/>
                <w:sz w:val="22"/>
                <w:szCs w:val="22"/>
              </w:rPr>
              <w:t xml:space="preserve"> </w:t>
            </w:r>
            <w:proofErr w:type="spellStart"/>
            <w:r w:rsidRPr="005C4383">
              <w:rPr>
                <w:bCs/>
                <w:iCs/>
                <w:sz w:val="22"/>
                <w:szCs w:val="22"/>
              </w:rPr>
              <w:t>access</w:t>
            </w:r>
            <w:proofErr w:type="spellEnd"/>
            <w:r w:rsidRPr="005C4383">
              <w:rPr>
                <w:bCs/>
                <w:iCs/>
                <w:sz w:val="22"/>
                <w:szCs w:val="22"/>
              </w:rPr>
              <w:t xml:space="preserve"> </w:t>
            </w:r>
            <w:proofErr w:type="spellStart"/>
            <w:r w:rsidRPr="005C4383">
              <w:rPr>
                <w:bCs/>
                <w:iCs/>
                <w:sz w:val="22"/>
                <w:szCs w:val="22"/>
              </w:rPr>
              <w:t>and</w:t>
            </w:r>
            <w:proofErr w:type="spellEnd"/>
            <w:r w:rsidRPr="005C4383">
              <w:rPr>
                <w:bCs/>
                <w:iCs/>
                <w:sz w:val="22"/>
                <w:szCs w:val="22"/>
              </w:rPr>
              <w:t xml:space="preserve"> </w:t>
            </w:r>
            <w:proofErr w:type="spellStart"/>
            <w:r w:rsidRPr="005C4383">
              <w:rPr>
                <w:bCs/>
                <w:iCs/>
                <w:sz w:val="22"/>
                <w:szCs w:val="22"/>
              </w:rPr>
              <w:t>data</w:t>
            </w:r>
            <w:proofErr w:type="spellEnd"/>
            <w:r w:rsidRPr="005C4383">
              <w:rPr>
                <w:bCs/>
                <w:iCs/>
                <w:sz w:val="22"/>
                <w:szCs w:val="22"/>
              </w:rPr>
              <w:t xml:space="preserve"> </w:t>
            </w:r>
            <w:proofErr w:type="spellStart"/>
            <w:r w:rsidRPr="005C4383">
              <w:rPr>
                <w:bCs/>
                <w:iCs/>
                <w:sz w:val="22"/>
                <w:szCs w:val="22"/>
              </w:rPr>
              <w:t>readout</w:t>
            </w:r>
            <w:proofErr w:type="spellEnd"/>
            <w:r w:rsidRPr="005C4383">
              <w:rPr>
                <w:bCs/>
                <w:iCs/>
                <w:sz w:val="22"/>
                <w:szCs w:val="22"/>
              </w:rPr>
              <w:t xml:space="preserve"> </w:t>
            </w:r>
            <w:proofErr w:type="spellStart"/>
            <w:r w:rsidRPr="005C4383">
              <w:rPr>
                <w:bCs/>
                <w:iCs/>
                <w:sz w:val="22"/>
                <w:szCs w:val="22"/>
              </w:rPr>
              <w:t>from</w:t>
            </w:r>
            <w:proofErr w:type="spellEnd"/>
            <w:r w:rsidRPr="005C4383">
              <w:rPr>
                <w:bCs/>
                <w:iCs/>
                <w:sz w:val="22"/>
                <w:szCs w:val="22"/>
              </w:rPr>
              <w:t xml:space="preserve"> </w:t>
            </w:r>
            <w:proofErr w:type="spellStart"/>
            <w:r w:rsidRPr="005C4383">
              <w:rPr>
                <w:bCs/>
                <w:iCs/>
                <w:sz w:val="22"/>
                <w:szCs w:val="22"/>
              </w:rPr>
              <w:t>CT's</w:t>
            </w:r>
            <w:proofErr w:type="spellEnd"/>
            <w:r w:rsidRPr="005C4383">
              <w:rPr>
                <w:bCs/>
                <w:iCs/>
                <w:sz w:val="22"/>
                <w:szCs w:val="22"/>
              </w:rPr>
              <w:t xml:space="preserve"> </w:t>
            </w:r>
            <w:proofErr w:type="spellStart"/>
            <w:r w:rsidRPr="005C4383">
              <w:rPr>
                <w:bCs/>
                <w:iCs/>
                <w:sz w:val="22"/>
                <w:szCs w:val="22"/>
              </w:rPr>
              <w:t>information</w:t>
            </w:r>
            <w:proofErr w:type="spellEnd"/>
            <w:r w:rsidRPr="005C4383">
              <w:rPr>
                <w:bCs/>
                <w:iCs/>
                <w:sz w:val="22"/>
                <w:szCs w:val="22"/>
              </w:rPr>
              <w:t xml:space="preserve"> plate. </w:t>
            </w:r>
            <w:proofErr w:type="spellStart"/>
            <w:r w:rsidRPr="005C4383">
              <w:rPr>
                <w:bCs/>
                <w:iCs/>
                <w:sz w:val="22"/>
                <w:szCs w:val="22"/>
              </w:rPr>
              <w:t>Labeled</w:t>
            </w:r>
            <w:proofErr w:type="spellEnd"/>
            <w:r w:rsidRPr="005C4383">
              <w:rPr>
                <w:bCs/>
                <w:iCs/>
                <w:sz w:val="22"/>
                <w:szCs w:val="22"/>
              </w:rPr>
              <w:t xml:space="preserve"> </w:t>
            </w:r>
            <w:proofErr w:type="spellStart"/>
            <w:r w:rsidRPr="005C4383">
              <w:rPr>
                <w:bCs/>
                <w:iCs/>
                <w:sz w:val="22"/>
                <w:szCs w:val="22"/>
              </w:rPr>
              <w:t>wiring</w:t>
            </w:r>
            <w:proofErr w:type="spellEnd"/>
            <w:r w:rsidRPr="005C4383">
              <w:rPr>
                <w:bCs/>
                <w:iCs/>
                <w:sz w:val="22"/>
                <w:szCs w:val="22"/>
              </w:rPr>
              <w:t xml:space="preserve"> </w:t>
            </w:r>
            <w:proofErr w:type="spellStart"/>
            <w:r w:rsidRPr="005C4383">
              <w:rPr>
                <w:bCs/>
                <w:iCs/>
                <w:sz w:val="22"/>
                <w:szCs w:val="22"/>
              </w:rPr>
              <w:t>for</w:t>
            </w:r>
            <w:proofErr w:type="spellEnd"/>
            <w:r w:rsidRPr="005C4383">
              <w:rPr>
                <w:bCs/>
                <w:iCs/>
                <w:sz w:val="22"/>
                <w:szCs w:val="22"/>
              </w:rPr>
              <w:t xml:space="preserve"> </w:t>
            </w:r>
            <w:proofErr w:type="spellStart"/>
            <w:r w:rsidRPr="005C4383">
              <w:rPr>
                <w:bCs/>
                <w:iCs/>
                <w:sz w:val="22"/>
                <w:szCs w:val="22"/>
              </w:rPr>
              <w:t>metering</w:t>
            </w:r>
            <w:proofErr w:type="spellEnd"/>
            <w:r w:rsidRPr="005C4383">
              <w:rPr>
                <w:bCs/>
                <w:iCs/>
                <w:sz w:val="22"/>
                <w:szCs w:val="22"/>
              </w:rPr>
              <w:t xml:space="preserve"> </w:t>
            </w:r>
            <w:proofErr w:type="spellStart"/>
            <w:r w:rsidRPr="005C4383">
              <w:rPr>
                <w:bCs/>
                <w:iCs/>
                <w:sz w:val="22"/>
                <w:szCs w:val="22"/>
              </w:rPr>
              <w:t>unit</w:t>
            </w:r>
            <w:proofErr w:type="spellEnd"/>
            <w:r w:rsidRPr="005C4383">
              <w:rPr>
                <w:bCs/>
                <w:iCs/>
                <w:sz w:val="22"/>
                <w:szCs w:val="22"/>
              </w:rPr>
              <w:t xml:space="preserve"> </w:t>
            </w:r>
            <w:proofErr w:type="spellStart"/>
            <w:r w:rsidRPr="005C4383">
              <w:rPr>
                <w:bCs/>
                <w:iCs/>
                <w:sz w:val="22"/>
                <w:szCs w:val="22"/>
              </w:rPr>
              <w:t>should</w:t>
            </w:r>
            <w:proofErr w:type="spellEnd"/>
            <w:r w:rsidRPr="005C4383">
              <w:rPr>
                <w:bCs/>
                <w:iCs/>
                <w:sz w:val="22"/>
                <w:szCs w:val="22"/>
              </w:rPr>
              <w:t xml:space="preserve"> </w:t>
            </w:r>
            <w:proofErr w:type="spellStart"/>
            <w:r w:rsidRPr="005C4383">
              <w:rPr>
                <w:bCs/>
                <w:iCs/>
                <w:sz w:val="22"/>
                <w:szCs w:val="22"/>
              </w:rPr>
              <w:t>be</w:t>
            </w:r>
            <w:proofErr w:type="spellEnd"/>
            <w:r w:rsidRPr="005C4383">
              <w:rPr>
                <w:bCs/>
                <w:iCs/>
                <w:sz w:val="22"/>
                <w:szCs w:val="22"/>
              </w:rPr>
              <w:t xml:space="preserve"> </w:t>
            </w:r>
            <w:proofErr w:type="spellStart"/>
            <w:r w:rsidRPr="005C4383">
              <w:rPr>
                <w:bCs/>
                <w:iCs/>
                <w:sz w:val="22"/>
                <w:szCs w:val="22"/>
              </w:rPr>
              <w:t>arranged</w:t>
            </w:r>
            <w:proofErr w:type="spellEnd"/>
            <w:r w:rsidRPr="005C4383">
              <w:rPr>
                <w:bCs/>
                <w:iCs/>
                <w:sz w:val="22"/>
                <w:szCs w:val="22"/>
              </w:rPr>
              <w:t xml:space="preserve"> </w:t>
            </w:r>
            <w:proofErr w:type="spellStart"/>
            <w:r w:rsidRPr="005C4383">
              <w:rPr>
                <w:bCs/>
                <w:iCs/>
                <w:sz w:val="22"/>
                <w:szCs w:val="22"/>
              </w:rPr>
              <w:t>by</w:t>
            </w:r>
            <w:proofErr w:type="spellEnd"/>
            <w:r w:rsidRPr="005C4383">
              <w:rPr>
                <w:bCs/>
                <w:iCs/>
                <w:sz w:val="22"/>
                <w:szCs w:val="22"/>
              </w:rPr>
              <w:t xml:space="preserve"> </w:t>
            </w:r>
            <w:proofErr w:type="spellStart"/>
            <w:r w:rsidRPr="005C4383">
              <w:rPr>
                <w:bCs/>
                <w:iCs/>
                <w:sz w:val="22"/>
                <w:szCs w:val="22"/>
              </w:rPr>
              <w:t>installing</w:t>
            </w:r>
            <w:proofErr w:type="spellEnd"/>
            <w:r w:rsidRPr="005C4383">
              <w:rPr>
                <w:bCs/>
                <w:iCs/>
                <w:sz w:val="22"/>
                <w:szCs w:val="22"/>
              </w:rPr>
              <w:t xml:space="preserve"> a </w:t>
            </w:r>
            <w:proofErr w:type="spellStart"/>
            <w:r w:rsidRPr="005C4383">
              <w:rPr>
                <w:bCs/>
                <w:iCs/>
                <w:sz w:val="22"/>
                <w:szCs w:val="22"/>
              </w:rPr>
              <w:t>meter</w:t>
            </w:r>
            <w:proofErr w:type="spellEnd"/>
            <w:r w:rsidRPr="005C4383">
              <w:rPr>
                <w:bCs/>
                <w:iCs/>
                <w:sz w:val="22"/>
                <w:szCs w:val="22"/>
              </w:rPr>
              <w:t xml:space="preserve"> </w:t>
            </w:r>
            <w:proofErr w:type="spellStart"/>
            <w:r w:rsidRPr="005C4383">
              <w:rPr>
                <w:bCs/>
                <w:iCs/>
                <w:sz w:val="22"/>
                <w:szCs w:val="22"/>
              </w:rPr>
              <w:t>connection</w:t>
            </w:r>
            <w:proofErr w:type="spellEnd"/>
            <w:r w:rsidRPr="005C4383">
              <w:rPr>
                <w:bCs/>
                <w:iCs/>
                <w:sz w:val="22"/>
                <w:szCs w:val="22"/>
              </w:rPr>
              <w:t xml:space="preserve"> </w:t>
            </w:r>
            <w:proofErr w:type="spellStart"/>
            <w:r w:rsidRPr="005C4383">
              <w:rPr>
                <w:bCs/>
                <w:iCs/>
                <w:sz w:val="22"/>
                <w:szCs w:val="22"/>
              </w:rPr>
              <w:t>terminals</w:t>
            </w:r>
            <w:proofErr w:type="spellEnd"/>
            <w:r w:rsidRPr="005C4383">
              <w:rPr>
                <w:bCs/>
                <w:iCs/>
                <w:sz w:val="22"/>
                <w:szCs w:val="22"/>
              </w:rPr>
              <w:t xml:space="preserve"> </w:t>
            </w:r>
            <w:proofErr w:type="spellStart"/>
            <w:r w:rsidRPr="005C4383">
              <w:rPr>
                <w:bCs/>
                <w:iCs/>
                <w:sz w:val="22"/>
                <w:szCs w:val="22"/>
              </w:rPr>
              <w:t>box</w:t>
            </w:r>
            <w:proofErr w:type="spellEnd"/>
            <w:r w:rsidRPr="005C4383">
              <w:rPr>
                <w:bCs/>
                <w:iCs/>
                <w:sz w:val="22"/>
                <w:szCs w:val="22"/>
              </w:rPr>
              <w:t xml:space="preserve"> </w:t>
            </w:r>
            <w:proofErr w:type="spellStart"/>
            <w:r w:rsidRPr="005C4383">
              <w:rPr>
                <w:bCs/>
                <w:iCs/>
                <w:sz w:val="22"/>
                <w:szCs w:val="22"/>
              </w:rPr>
              <w:t>with</w:t>
            </w:r>
            <w:proofErr w:type="spellEnd"/>
            <w:r w:rsidRPr="005C4383">
              <w:rPr>
                <w:bCs/>
                <w:iCs/>
                <w:sz w:val="22"/>
                <w:szCs w:val="22"/>
              </w:rPr>
              <w:t xml:space="preserve"> transparent </w:t>
            </w:r>
            <w:proofErr w:type="spellStart"/>
            <w:r w:rsidRPr="005C4383">
              <w:rPr>
                <w:bCs/>
                <w:iCs/>
                <w:sz w:val="22"/>
                <w:szCs w:val="22"/>
              </w:rPr>
              <w:t>cover</w:t>
            </w:r>
            <w:proofErr w:type="spellEnd"/>
            <w:r w:rsidRPr="005C4383">
              <w:rPr>
                <w:bCs/>
                <w:iCs/>
                <w:sz w:val="22"/>
                <w:szCs w:val="22"/>
              </w:rPr>
              <w:t xml:space="preserve">. </w:t>
            </w:r>
            <w:proofErr w:type="spellStart"/>
            <w:r w:rsidRPr="005C4383">
              <w:rPr>
                <w:bCs/>
                <w:iCs/>
                <w:sz w:val="22"/>
                <w:szCs w:val="22"/>
              </w:rPr>
              <w:t>There</w:t>
            </w:r>
            <w:proofErr w:type="spellEnd"/>
            <w:r w:rsidRPr="005C4383">
              <w:rPr>
                <w:bCs/>
                <w:iCs/>
                <w:sz w:val="22"/>
                <w:szCs w:val="22"/>
              </w:rPr>
              <w:t xml:space="preserve"> </w:t>
            </w:r>
            <w:proofErr w:type="spellStart"/>
            <w:r w:rsidRPr="005C4383">
              <w:rPr>
                <w:bCs/>
                <w:iCs/>
                <w:sz w:val="22"/>
                <w:szCs w:val="22"/>
              </w:rPr>
              <w:t>should</w:t>
            </w:r>
            <w:proofErr w:type="spellEnd"/>
            <w:r w:rsidRPr="005C4383">
              <w:rPr>
                <w:bCs/>
                <w:iCs/>
                <w:sz w:val="22"/>
                <w:szCs w:val="22"/>
              </w:rPr>
              <w:t xml:space="preserve"> </w:t>
            </w:r>
            <w:proofErr w:type="spellStart"/>
            <w:r w:rsidRPr="005C4383">
              <w:rPr>
                <w:bCs/>
                <w:iCs/>
                <w:sz w:val="22"/>
                <w:szCs w:val="22"/>
              </w:rPr>
              <w:t>be</w:t>
            </w:r>
            <w:proofErr w:type="spellEnd"/>
            <w:r w:rsidRPr="005C4383">
              <w:rPr>
                <w:bCs/>
                <w:iCs/>
                <w:sz w:val="22"/>
                <w:szCs w:val="22"/>
              </w:rPr>
              <w:t xml:space="preserve"> </w:t>
            </w:r>
            <w:proofErr w:type="spellStart"/>
            <w:r w:rsidRPr="005C4383">
              <w:rPr>
                <w:bCs/>
                <w:iCs/>
                <w:sz w:val="22"/>
                <w:szCs w:val="22"/>
              </w:rPr>
              <w:t>ensured</w:t>
            </w:r>
            <w:proofErr w:type="spellEnd"/>
            <w:r w:rsidRPr="005C4383">
              <w:rPr>
                <w:bCs/>
                <w:iCs/>
                <w:sz w:val="22"/>
                <w:szCs w:val="22"/>
              </w:rPr>
              <w:t xml:space="preserve"> </w:t>
            </w:r>
            <w:proofErr w:type="spellStart"/>
            <w:r w:rsidRPr="005C4383">
              <w:rPr>
                <w:bCs/>
                <w:iCs/>
                <w:sz w:val="22"/>
                <w:szCs w:val="22"/>
              </w:rPr>
              <w:t>possibility</w:t>
            </w:r>
            <w:proofErr w:type="spellEnd"/>
            <w:r w:rsidRPr="005C4383">
              <w:rPr>
                <w:bCs/>
                <w:iCs/>
                <w:sz w:val="22"/>
                <w:szCs w:val="22"/>
              </w:rPr>
              <w:t xml:space="preserve"> </w:t>
            </w:r>
            <w:proofErr w:type="spellStart"/>
            <w:r w:rsidRPr="005C4383">
              <w:rPr>
                <w:bCs/>
                <w:iCs/>
                <w:sz w:val="22"/>
                <w:szCs w:val="22"/>
              </w:rPr>
              <w:t>for</w:t>
            </w:r>
            <w:proofErr w:type="spellEnd"/>
            <w:r w:rsidRPr="005C4383">
              <w:rPr>
                <w:bCs/>
                <w:iCs/>
                <w:sz w:val="22"/>
                <w:szCs w:val="22"/>
              </w:rPr>
              <w:t xml:space="preserve"> </w:t>
            </w:r>
            <w:proofErr w:type="spellStart"/>
            <w:r w:rsidRPr="005C4383">
              <w:rPr>
                <w:bCs/>
                <w:iCs/>
                <w:sz w:val="22"/>
                <w:szCs w:val="22"/>
              </w:rPr>
              <w:t>sealing</w:t>
            </w:r>
            <w:proofErr w:type="spellEnd"/>
            <w:r w:rsidRPr="005C4383">
              <w:rPr>
                <w:bCs/>
                <w:iCs/>
                <w:sz w:val="22"/>
                <w:szCs w:val="22"/>
              </w:rPr>
              <w:t xml:space="preserve"> </w:t>
            </w:r>
            <w:proofErr w:type="spellStart"/>
            <w:r w:rsidRPr="005C4383">
              <w:rPr>
                <w:bCs/>
                <w:iCs/>
                <w:sz w:val="22"/>
                <w:szCs w:val="22"/>
              </w:rPr>
              <w:t>of</w:t>
            </w:r>
            <w:proofErr w:type="spellEnd"/>
            <w:r w:rsidRPr="005C4383">
              <w:rPr>
                <w:bCs/>
                <w:iCs/>
                <w:sz w:val="22"/>
                <w:szCs w:val="22"/>
              </w:rPr>
              <w:t xml:space="preserve"> </w:t>
            </w:r>
            <w:proofErr w:type="spellStart"/>
            <w:r w:rsidRPr="005C4383">
              <w:rPr>
                <w:bCs/>
                <w:iCs/>
                <w:sz w:val="22"/>
                <w:szCs w:val="22"/>
              </w:rPr>
              <w:t>the</w:t>
            </w:r>
            <w:proofErr w:type="spellEnd"/>
            <w:r w:rsidRPr="005C4383">
              <w:rPr>
                <w:bCs/>
                <w:iCs/>
                <w:sz w:val="22"/>
                <w:szCs w:val="22"/>
              </w:rPr>
              <w:t xml:space="preserve"> </w:t>
            </w:r>
            <w:proofErr w:type="spellStart"/>
            <w:r w:rsidRPr="005C4383">
              <w:rPr>
                <w:bCs/>
                <w:iCs/>
                <w:sz w:val="22"/>
                <w:szCs w:val="22"/>
              </w:rPr>
              <w:t>meter</w:t>
            </w:r>
            <w:proofErr w:type="spellEnd"/>
            <w:r w:rsidRPr="005C4383">
              <w:rPr>
                <w:bCs/>
                <w:iCs/>
                <w:sz w:val="22"/>
                <w:szCs w:val="22"/>
              </w:rPr>
              <w:t xml:space="preserve"> </w:t>
            </w:r>
            <w:proofErr w:type="spellStart"/>
            <w:r w:rsidRPr="005C4383">
              <w:rPr>
                <w:bCs/>
                <w:iCs/>
                <w:sz w:val="22"/>
                <w:szCs w:val="22"/>
              </w:rPr>
              <w:t>connection</w:t>
            </w:r>
            <w:proofErr w:type="spellEnd"/>
            <w:r w:rsidRPr="005C4383">
              <w:rPr>
                <w:bCs/>
                <w:iCs/>
                <w:sz w:val="22"/>
                <w:szCs w:val="22"/>
              </w:rPr>
              <w:t xml:space="preserve"> </w:t>
            </w:r>
            <w:proofErr w:type="spellStart"/>
            <w:r w:rsidRPr="005C4383">
              <w:rPr>
                <w:bCs/>
                <w:iCs/>
                <w:sz w:val="22"/>
                <w:szCs w:val="22"/>
              </w:rPr>
              <w:t>terminals</w:t>
            </w:r>
            <w:proofErr w:type="spellEnd"/>
            <w:r w:rsidRPr="005C4383">
              <w:rPr>
                <w:bCs/>
                <w:iCs/>
                <w:sz w:val="22"/>
                <w:szCs w:val="22"/>
              </w:rPr>
              <w:t xml:space="preserve"> </w:t>
            </w:r>
            <w:proofErr w:type="spellStart"/>
            <w:r w:rsidRPr="005C4383">
              <w:rPr>
                <w:bCs/>
                <w:iCs/>
                <w:sz w:val="22"/>
                <w:szCs w:val="22"/>
              </w:rPr>
              <w:t>box.T</w:t>
            </w:r>
            <w:proofErr w:type="spellEnd"/>
            <w:r w:rsidRPr="005C4383">
              <w:rPr>
                <w:bCs/>
                <w:iCs/>
                <w:sz w:val="22"/>
                <w:szCs w:val="22"/>
              </w:rPr>
              <w:t xml:space="preserve"> </w:t>
            </w:r>
          </w:p>
        </w:tc>
        <w:tc>
          <w:tcPr>
            <w:tcW w:w="2421" w:type="dxa"/>
            <w:tcBorders>
              <w:top w:val="single" w:sz="4" w:space="0" w:color="auto"/>
              <w:left w:val="nil"/>
              <w:bottom w:val="single" w:sz="4" w:space="0" w:color="auto"/>
              <w:right w:val="single" w:sz="4" w:space="0" w:color="auto"/>
            </w:tcBorders>
            <w:vAlign w:val="center"/>
          </w:tcPr>
          <w:p w14:paraId="3BC4E000" w14:textId="77777777" w:rsidR="00C04C06" w:rsidRPr="005C4383" w:rsidRDefault="00C04C06" w:rsidP="00C04C06">
            <w:pPr>
              <w:jc w:val="center"/>
              <w:rPr>
                <w:color w:val="000000"/>
                <w:lang w:eastAsia="lv-LV"/>
              </w:rPr>
            </w:pPr>
            <w:r w:rsidRPr="005C4383">
              <w:rPr>
                <w:color w:val="000000"/>
                <w:sz w:val="22"/>
                <w:szCs w:val="22"/>
                <w:lang w:eastAsia="lv-LV"/>
              </w:rPr>
              <w:t xml:space="preserve">Jā/ </w:t>
            </w:r>
            <w:proofErr w:type="spellStart"/>
            <w:r w:rsidRPr="005C4383">
              <w:rPr>
                <w:color w:val="000000"/>
                <w:sz w:val="22"/>
                <w:szCs w:val="22"/>
                <w:lang w:eastAsia="lv-LV"/>
              </w:rPr>
              <w:t>Yes</w:t>
            </w:r>
            <w:proofErr w:type="spellEnd"/>
          </w:p>
        </w:tc>
        <w:tc>
          <w:tcPr>
            <w:tcW w:w="2039" w:type="dxa"/>
            <w:tcBorders>
              <w:top w:val="single" w:sz="4" w:space="0" w:color="auto"/>
              <w:left w:val="nil"/>
              <w:bottom w:val="single" w:sz="4" w:space="0" w:color="auto"/>
              <w:right w:val="single" w:sz="4" w:space="0" w:color="auto"/>
            </w:tcBorders>
            <w:vAlign w:val="center"/>
          </w:tcPr>
          <w:p w14:paraId="0AD24528" w14:textId="77777777" w:rsidR="00C04C06" w:rsidRPr="005C4383" w:rsidRDefault="00C04C06" w:rsidP="00C04C06">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3FB3CB40" w14:textId="77777777" w:rsidR="00C04C06" w:rsidRPr="005C4383" w:rsidRDefault="00C04C06" w:rsidP="00C04C06">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6F89272C" w14:textId="77777777" w:rsidR="00C04C06" w:rsidRPr="005C4383" w:rsidRDefault="00C04C06" w:rsidP="00C04C06">
            <w:pPr>
              <w:jc w:val="center"/>
              <w:rPr>
                <w:color w:val="000000"/>
                <w:lang w:eastAsia="lv-LV"/>
              </w:rPr>
            </w:pPr>
          </w:p>
        </w:tc>
      </w:tr>
      <w:tr w:rsidR="00C04C06" w:rsidRPr="005C4383" w14:paraId="337705E6"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427A1105" w14:textId="77777777" w:rsidR="00C04C06" w:rsidRPr="005C4383" w:rsidRDefault="00C04C06" w:rsidP="00C04C06">
            <w:pPr>
              <w:pStyle w:val="ListParagraph"/>
              <w:numPr>
                <w:ilvl w:val="0"/>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vAlign w:val="center"/>
          </w:tcPr>
          <w:p w14:paraId="5FEBBBDD" w14:textId="6C6AC1E0" w:rsidR="00C04C06" w:rsidRPr="005C4383" w:rsidRDefault="00C04C06" w:rsidP="00C04C06">
            <w:pPr>
              <w:keepNext/>
              <w:rPr>
                <w:noProof/>
              </w:rPr>
            </w:pPr>
            <w:r w:rsidRPr="005C4383">
              <w:rPr>
                <w:noProof/>
                <w:sz w:val="22"/>
                <w:szCs w:val="22"/>
              </w:rPr>
              <w:t>Uzskaites nodalījum</w:t>
            </w:r>
            <w:r>
              <w:rPr>
                <w:noProof/>
                <w:sz w:val="22"/>
                <w:szCs w:val="22"/>
              </w:rPr>
              <w:t>am jābut nodalītam atsevišķi no vidsprieguma un ar iespēju</w:t>
            </w:r>
            <w:r w:rsidRPr="005C4383">
              <w:rPr>
                <w:noProof/>
                <w:sz w:val="22"/>
                <w:szCs w:val="22"/>
              </w:rPr>
              <w:t xml:space="preserve"> uzstādīt elektroniskā 3 fāzu skaitītāj</w:t>
            </w:r>
            <w:r>
              <w:rPr>
                <w:noProof/>
                <w:sz w:val="22"/>
                <w:szCs w:val="22"/>
              </w:rPr>
              <w:t>u</w:t>
            </w:r>
            <w:r w:rsidRPr="005C4383">
              <w:rPr>
                <w:noProof/>
                <w:sz w:val="22"/>
                <w:szCs w:val="22"/>
              </w:rPr>
              <w:t>/</w:t>
            </w:r>
            <w:r>
              <w:rPr>
                <w:noProof/>
                <w:sz w:val="22"/>
                <w:szCs w:val="22"/>
              </w:rPr>
              <w:t xml:space="preserve"> </w:t>
            </w:r>
            <w:r w:rsidRPr="00F31694">
              <w:rPr>
                <w:noProof/>
                <w:sz w:val="22"/>
                <w:szCs w:val="22"/>
              </w:rPr>
              <w:t xml:space="preserve">The metering compartment must be separated </w:t>
            </w:r>
            <w:r>
              <w:rPr>
                <w:noProof/>
                <w:sz w:val="22"/>
                <w:szCs w:val="22"/>
              </w:rPr>
              <w:t>from medium voltage and t</w:t>
            </w:r>
            <w:r w:rsidRPr="005C4383">
              <w:rPr>
                <w:noProof/>
                <w:sz w:val="22"/>
                <w:szCs w:val="22"/>
              </w:rPr>
              <w:t xml:space="preserve">here should be possibility to install electronic three phase counter </w:t>
            </w:r>
          </w:p>
        </w:tc>
        <w:tc>
          <w:tcPr>
            <w:tcW w:w="2421" w:type="dxa"/>
            <w:tcBorders>
              <w:top w:val="single" w:sz="4" w:space="0" w:color="auto"/>
              <w:left w:val="nil"/>
              <w:bottom w:val="single" w:sz="4" w:space="0" w:color="auto"/>
              <w:right w:val="single" w:sz="4" w:space="0" w:color="auto"/>
            </w:tcBorders>
            <w:vAlign w:val="center"/>
          </w:tcPr>
          <w:p w14:paraId="7192FF53" w14:textId="77777777" w:rsidR="00C04C06" w:rsidRPr="005C4383" w:rsidRDefault="00C04C06" w:rsidP="00C04C06">
            <w:pPr>
              <w:jc w:val="center"/>
              <w:rPr>
                <w:color w:val="000000"/>
                <w:lang w:eastAsia="lv-LV"/>
              </w:rPr>
            </w:pPr>
            <w:r w:rsidRPr="005C4383">
              <w:rPr>
                <w:color w:val="000000"/>
                <w:sz w:val="22"/>
                <w:szCs w:val="22"/>
                <w:lang w:eastAsia="lv-LV"/>
              </w:rPr>
              <w:t>TS_3106.033</w:t>
            </w:r>
          </w:p>
        </w:tc>
        <w:tc>
          <w:tcPr>
            <w:tcW w:w="2039" w:type="dxa"/>
            <w:tcBorders>
              <w:top w:val="single" w:sz="4" w:space="0" w:color="auto"/>
              <w:left w:val="nil"/>
              <w:bottom w:val="single" w:sz="4" w:space="0" w:color="auto"/>
              <w:right w:val="single" w:sz="4" w:space="0" w:color="auto"/>
            </w:tcBorders>
            <w:vAlign w:val="center"/>
          </w:tcPr>
          <w:p w14:paraId="2F59FE87" w14:textId="77777777" w:rsidR="00C04C06" w:rsidRPr="005C4383" w:rsidRDefault="00C04C06" w:rsidP="00C04C06">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2A863FC2" w14:textId="77777777" w:rsidR="00C04C06" w:rsidRPr="005C4383" w:rsidRDefault="00C04C06" w:rsidP="00C04C06">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7B48D096" w14:textId="77777777" w:rsidR="00C04C06" w:rsidRPr="005C4383" w:rsidRDefault="00C04C06" w:rsidP="00C04C06">
            <w:pPr>
              <w:jc w:val="center"/>
              <w:rPr>
                <w:color w:val="000000"/>
                <w:lang w:eastAsia="lv-LV"/>
              </w:rPr>
            </w:pPr>
          </w:p>
        </w:tc>
      </w:tr>
      <w:tr w:rsidR="00C04C06" w:rsidRPr="005C4383" w14:paraId="6E6C2FD2"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782A28AF" w14:textId="77777777" w:rsidR="00C04C06" w:rsidRPr="005C4383" w:rsidRDefault="00C04C06" w:rsidP="00C04C06">
            <w:pPr>
              <w:pStyle w:val="ListParagraph"/>
              <w:numPr>
                <w:ilvl w:val="0"/>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vAlign w:val="center"/>
          </w:tcPr>
          <w:p w14:paraId="0467C381" w14:textId="77777777" w:rsidR="00C04C06" w:rsidRPr="005C4383" w:rsidRDefault="00C04C06" w:rsidP="00C04C06">
            <w:pPr>
              <w:keepNext/>
              <w:rPr>
                <w:noProof/>
              </w:rPr>
            </w:pPr>
            <w:proofErr w:type="spellStart"/>
            <w:r w:rsidRPr="005C4383">
              <w:rPr>
                <w:color w:val="000000"/>
                <w:sz w:val="22"/>
                <w:szCs w:val="22"/>
                <w:lang w:eastAsia="lv-LV"/>
              </w:rPr>
              <w:t>Vidsprieguma</w:t>
            </w:r>
            <w:proofErr w:type="spellEnd"/>
            <w:r w:rsidRPr="005C4383">
              <w:rPr>
                <w:color w:val="000000"/>
                <w:sz w:val="22"/>
                <w:szCs w:val="22"/>
                <w:lang w:eastAsia="lv-LV"/>
              </w:rPr>
              <w:t xml:space="preserve"> verificētiem </w:t>
            </w:r>
            <w:proofErr w:type="spellStart"/>
            <w:r w:rsidRPr="005C4383">
              <w:rPr>
                <w:color w:val="000000"/>
                <w:sz w:val="22"/>
                <w:szCs w:val="22"/>
                <w:lang w:eastAsia="lv-LV"/>
              </w:rPr>
              <w:t>mērmaiņiem</w:t>
            </w:r>
            <w:proofErr w:type="spellEnd"/>
            <w:r w:rsidRPr="005C4383">
              <w:rPr>
                <w:color w:val="000000"/>
                <w:sz w:val="22"/>
                <w:szCs w:val="22"/>
                <w:lang w:eastAsia="lv-LV"/>
              </w:rPr>
              <w:t xml:space="preserve"> jāatbilst 0,5 precizitātes klasei un ST tehniskajām specifikācijām- atbilstoši komplektācijai </w:t>
            </w:r>
            <w:hyperlink r:id="rId11" w:history="1">
              <w:r w:rsidRPr="005C4383">
                <w:rPr>
                  <w:rStyle w:val="Hyperlink"/>
                  <w:sz w:val="22"/>
                  <w:szCs w:val="22"/>
                  <w:lang w:eastAsia="lv-LV"/>
                </w:rPr>
                <w:t>https://www.sadalestikls.lv/par-mums/iepirkumi/tehnisko-specifikaciju-saraksts/</w:t>
              </w:r>
            </w:hyperlink>
            <w:r w:rsidRPr="005C4383">
              <w:rPr>
                <w:color w:val="000000"/>
                <w:sz w:val="22"/>
                <w:szCs w:val="22"/>
                <w:lang w:eastAsia="lv-LV"/>
              </w:rPr>
              <w:t xml:space="preserve"> 27 </w:t>
            </w:r>
            <w:proofErr w:type="spellStart"/>
            <w:r w:rsidRPr="005C4383">
              <w:rPr>
                <w:color w:val="000000"/>
                <w:sz w:val="22"/>
                <w:szCs w:val="22"/>
                <w:lang w:eastAsia="lv-LV"/>
              </w:rPr>
              <w:t>vidsprieguma</w:t>
            </w:r>
            <w:proofErr w:type="spellEnd"/>
            <w:r w:rsidRPr="005C4383">
              <w:rPr>
                <w:color w:val="000000"/>
                <w:sz w:val="22"/>
                <w:szCs w:val="22"/>
                <w:lang w:eastAsia="lv-LV"/>
              </w:rPr>
              <w:t xml:space="preserve"> </w:t>
            </w:r>
            <w:proofErr w:type="spellStart"/>
            <w:r w:rsidRPr="005C4383">
              <w:rPr>
                <w:color w:val="000000"/>
                <w:sz w:val="22"/>
                <w:szCs w:val="22"/>
                <w:lang w:eastAsia="lv-LV"/>
              </w:rPr>
              <w:t>mērmaiņi</w:t>
            </w:r>
            <w:proofErr w:type="spellEnd"/>
            <w:r w:rsidRPr="005C4383">
              <w:rPr>
                <w:color w:val="000000"/>
                <w:sz w:val="22"/>
                <w:szCs w:val="22"/>
                <w:lang w:eastAsia="lv-LV"/>
              </w:rPr>
              <w:t xml:space="preserve">/ </w:t>
            </w:r>
            <w:proofErr w:type="spellStart"/>
            <w:r w:rsidRPr="005C4383">
              <w:rPr>
                <w:color w:val="000000"/>
                <w:sz w:val="22"/>
                <w:szCs w:val="22"/>
                <w:lang w:eastAsia="lv-LV"/>
              </w:rPr>
              <w:t>Medium</w:t>
            </w:r>
            <w:proofErr w:type="spellEnd"/>
            <w:r w:rsidRPr="005C4383">
              <w:rPr>
                <w:color w:val="000000"/>
                <w:sz w:val="22"/>
                <w:szCs w:val="22"/>
                <w:lang w:eastAsia="lv-LV"/>
              </w:rPr>
              <w:t xml:space="preserve"> </w:t>
            </w:r>
            <w:proofErr w:type="spellStart"/>
            <w:r w:rsidRPr="005C4383">
              <w:rPr>
                <w:color w:val="000000"/>
                <w:sz w:val="22"/>
                <w:szCs w:val="22"/>
                <w:lang w:eastAsia="lv-LV"/>
              </w:rPr>
              <w:t>voltage</w:t>
            </w:r>
            <w:proofErr w:type="spellEnd"/>
            <w:r w:rsidRPr="005C4383">
              <w:rPr>
                <w:color w:val="000000"/>
                <w:sz w:val="22"/>
                <w:szCs w:val="22"/>
                <w:lang w:eastAsia="lv-LV"/>
              </w:rPr>
              <w:t xml:space="preserve"> </w:t>
            </w:r>
            <w:proofErr w:type="spellStart"/>
            <w:r w:rsidRPr="005C4383">
              <w:rPr>
                <w:color w:val="000000"/>
                <w:sz w:val="22"/>
                <w:szCs w:val="22"/>
                <w:lang w:eastAsia="lv-LV"/>
              </w:rPr>
              <w:t>verified</w:t>
            </w:r>
            <w:proofErr w:type="spellEnd"/>
            <w:r w:rsidRPr="005C4383">
              <w:rPr>
                <w:color w:val="000000"/>
                <w:sz w:val="22"/>
                <w:szCs w:val="22"/>
                <w:lang w:eastAsia="lv-LV"/>
              </w:rPr>
              <w:t xml:space="preserve"> instrument </w:t>
            </w:r>
            <w:proofErr w:type="spellStart"/>
            <w:r w:rsidRPr="005C4383">
              <w:rPr>
                <w:color w:val="000000"/>
                <w:sz w:val="22"/>
                <w:szCs w:val="22"/>
                <w:lang w:eastAsia="lv-LV"/>
              </w:rPr>
              <w:t>transformers</w:t>
            </w:r>
            <w:proofErr w:type="spellEnd"/>
            <w:r w:rsidRPr="005C4383">
              <w:rPr>
                <w:color w:val="000000"/>
                <w:sz w:val="22"/>
                <w:szCs w:val="22"/>
                <w:lang w:eastAsia="lv-LV"/>
              </w:rPr>
              <w:t xml:space="preserve"> </w:t>
            </w:r>
            <w:proofErr w:type="spellStart"/>
            <w:r w:rsidRPr="005C4383">
              <w:rPr>
                <w:color w:val="000000"/>
                <w:sz w:val="22"/>
                <w:szCs w:val="22"/>
                <w:lang w:eastAsia="lv-LV"/>
              </w:rPr>
              <w:t>must</w:t>
            </w:r>
            <w:proofErr w:type="spellEnd"/>
            <w:r w:rsidRPr="005C4383">
              <w:rPr>
                <w:color w:val="000000"/>
                <w:sz w:val="22"/>
                <w:szCs w:val="22"/>
                <w:lang w:eastAsia="lv-LV"/>
              </w:rPr>
              <w:t xml:space="preserve"> </w:t>
            </w:r>
            <w:proofErr w:type="spellStart"/>
            <w:r w:rsidRPr="005C4383">
              <w:rPr>
                <w:color w:val="000000"/>
                <w:sz w:val="22"/>
                <w:szCs w:val="22"/>
                <w:lang w:eastAsia="lv-LV"/>
              </w:rPr>
              <w:t>meet</w:t>
            </w:r>
            <w:proofErr w:type="spellEnd"/>
            <w:r w:rsidRPr="005C4383">
              <w:rPr>
                <w:color w:val="000000"/>
                <w:sz w:val="22"/>
                <w:szCs w:val="22"/>
                <w:lang w:eastAsia="lv-LV"/>
              </w:rPr>
              <w:t xml:space="preserve"> 0,5 </w:t>
            </w:r>
            <w:proofErr w:type="spellStart"/>
            <w:r w:rsidRPr="005C4383">
              <w:rPr>
                <w:color w:val="000000"/>
                <w:sz w:val="22"/>
                <w:szCs w:val="22"/>
                <w:lang w:eastAsia="lv-LV"/>
              </w:rPr>
              <w:t>accuracy</w:t>
            </w:r>
            <w:proofErr w:type="spellEnd"/>
            <w:r w:rsidRPr="005C4383">
              <w:rPr>
                <w:color w:val="000000"/>
                <w:sz w:val="22"/>
                <w:szCs w:val="22"/>
                <w:lang w:eastAsia="lv-LV"/>
              </w:rPr>
              <w:t xml:space="preserve"> </w:t>
            </w:r>
            <w:proofErr w:type="spellStart"/>
            <w:r w:rsidRPr="005C4383">
              <w:rPr>
                <w:color w:val="000000"/>
                <w:sz w:val="22"/>
                <w:szCs w:val="22"/>
                <w:lang w:eastAsia="lv-LV"/>
              </w:rPr>
              <w:t>class</w:t>
            </w:r>
            <w:proofErr w:type="spellEnd"/>
            <w:r w:rsidRPr="005C4383">
              <w:rPr>
                <w:color w:val="000000"/>
                <w:sz w:val="22"/>
                <w:szCs w:val="22"/>
                <w:lang w:eastAsia="lv-LV"/>
              </w:rPr>
              <w:t xml:space="preserve"> </w:t>
            </w:r>
            <w:proofErr w:type="spellStart"/>
            <w:r w:rsidRPr="005C4383">
              <w:rPr>
                <w:color w:val="000000"/>
                <w:sz w:val="22"/>
                <w:szCs w:val="22"/>
                <w:lang w:eastAsia="lv-LV"/>
              </w:rPr>
              <w:t>and</w:t>
            </w:r>
            <w:proofErr w:type="spellEnd"/>
            <w:r w:rsidRPr="005C4383">
              <w:rPr>
                <w:color w:val="000000"/>
                <w:sz w:val="22"/>
                <w:szCs w:val="22"/>
                <w:lang w:eastAsia="lv-LV"/>
              </w:rPr>
              <w:t xml:space="preserve"> </w:t>
            </w:r>
            <w:proofErr w:type="spellStart"/>
            <w:r w:rsidRPr="005C4383">
              <w:rPr>
                <w:color w:val="000000"/>
                <w:sz w:val="22"/>
                <w:szCs w:val="22"/>
                <w:lang w:eastAsia="lv-LV"/>
              </w:rPr>
              <w:t>requirements</w:t>
            </w:r>
            <w:proofErr w:type="spellEnd"/>
            <w:r w:rsidRPr="005C4383">
              <w:rPr>
                <w:color w:val="000000"/>
                <w:sz w:val="22"/>
                <w:szCs w:val="22"/>
                <w:lang w:eastAsia="lv-LV"/>
              </w:rPr>
              <w:t xml:space="preserve"> </w:t>
            </w:r>
            <w:proofErr w:type="spellStart"/>
            <w:r w:rsidRPr="005C4383">
              <w:rPr>
                <w:color w:val="000000"/>
                <w:sz w:val="22"/>
                <w:szCs w:val="22"/>
                <w:lang w:eastAsia="lv-LV"/>
              </w:rPr>
              <w:t>of</w:t>
            </w:r>
            <w:proofErr w:type="spellEnd"/>
            <w:r w:rsidRPr="005C4383">
              <w:rPr>
                <w:color w:val="000000"/>
                <w:sz w:val="22"/>
                <w:szCs w:val="22"/>
                <w:lang w:eastAsia="lv-LV"/>
              </w:rPr>
              <w:t xml:space="preserve"> </w:t>
            </w:r>
            <w:proofErr w:type="spellStart"/>
            <w:r w:rsidRPr="005C4383">
              <w:rPr>
                <w:color w:val="000000"/>
                <w:sz w:val="22"/>
                <w:szCs w:val="22"/>
                <w:lang w:eastAsia="lv-LV"/>
              </w:rPr>
              <w:t>technical</w:t>
            </w:r>
            <w:proofErr w:type="spellEnd"/>
            <w:r w:rsidRPr="005C4383">
              <w:rPr>
                <w:color w:val="000000"/>
                <w:sz w:val="22"/>
                <w:szCs w:val="22"/>
                <w:lang w:eastAsia="lv-LV"/>
              </w:rPr>
              <w:t xml:space="preserve"> </w:t>
            </w:r>
            <w:proofErr w:type="spellStart"/>
            <w:r w:rsidRPr="005C4383">
              <w:rPr>
                <w:color w:val="000000"/>
                <w:sz w:val="22"/>
                <w:szCs w:val="22"/>
                <w:lang w:eastAsia="lv-LV"/>
              </w:rPr>
              <w:t>specifications</w:t>
            </w:r>
            <w:proofErr w:type="spellEnd"/>
            <w:r w:rsidRPr="005C4383">
              <w:rPr>
                <w:color w:val="000000"/>
                <w:sz w:val="22"/>
                <w:szCs w:val="22"/>
                <w:lang w:eastAsia="lv-LV"/>
              </w:rPr>
              <w:t xml:space="preserve">- </w:t>
            </w:r>
            <w:proofErr w:type="spellStart"/>
            <w:r w:rsidRPr="005C4383">
              <w:rPr>
                <w:color w:val="000000"/>
                <w:sz w:val="22"/>
                <w:szCs w:val="22"/>
                <w:lang w:eastAsia="lv-LV"/>
              </w:rPr>
              <w:t>according</w:t>
            </w:r>
            <w:proofErr w:type="spellEnd"/>
            <w:r w:rsidRPr="005C4383">
              <w:rPr>
                <w:color w:val="000000"/>
                <w:sz w:val="22"/>
                <w:szCs w:val="22"/>
                <w:lang w:eastAsia="lv-LV"/>
              </w:rPr>
              <w:t xml:space="preserve"> </w:t>
            </w:r>
            <w:proofErr w:type="spellStart"/>
            <w:r w:rsidRPr="005C4383">
              <w:rPr>
                <w:color w:val="000000"/>
                <w:sz w:val="22"/>
                <w:szCs w:val="22"/>
                <w:lang w:eastAsia="lv-LV"/>
              </w:rPr>
              <w:t>order</w:t>
            </w:r>
            <w:proofErr w:type="spellEnd"/>
            <w:r w:rsidRPr="005C4383">
              <w:rPr>
                <w:color w:val="000000"/>
                <w:sz w:val="22"/>
                <w:szCs w:val="22"/>
                <w:lang w:eastAsia="lv-LV"/>
              </w:rPr>
              <w:t xml:space="preserve"> set </w:t>
            </w:r>
            <w:hyperlink r:id="rId12" w:history="1">
              <w:r w:rsidRPr="005C4383">
                <w:rPr>
                  <w:rStyle w:val="Hyperlink"/>
                  <w:sz w:val="22"/>
                  <w:szCs w:val="22"/>
                  <w:lang w:eastAsia="lv-LV"/>
                </w:rPr>
                <w:t>https://www.sadalestikls.lv/en/about-us-2/procurements/list-of-technical-specifications/</w:t>
              </w:r>
            </w:hyperlink>
            <w:r w:rsidRPr="005C4383">
              <w:rPr>
                <w:color w:val="000000"/>
                <w:sz w:val="22"/>
                <w:szCs w:val="22"/>
                <w:lang w:eastAsia="lv-LV"/>
              </w:rPr>
              <w:t xml:space="preserve"> 27 </w:t>
            </w:r>
            <w:proofErr w:type="spellStart"/>
            <w:r w:rsidRPr="005C4383">
              <w:rPr>
                <w:color w:val="000000"/>
                <w:sz w:val="22"/>
                <w:szCs w:val="22"/>
                <w:lang w:eastAsia="lv-LV"/>
              </w:rPr>
              <w:t>Medium</w:t>
            </w:r>
            <w:proofErr w:type="spellEnd"/>
            <w:r w:rsidRPr="005C4383">
              <w:rPr>
                <w:color w:val="000000"/>
                <w:sz w:val="22"/>
                <w:szCs w:val="22"/>
                <w:lang w:eastAsia="lv-LV"/>
              </w:rPr>
              <w:t xml:space="preserve"> </w:t>
            </w:r>
            <w:proofErr w:type="spellStart"/>
            <w:r w:rsidRPr="005C4383">
              <w:rPr>
                <w:color w:val="000000"/>
                <w:sz w:val="22"/>
                <w:szCs w:val="22"/>
                <w:lang w:eastAsia="lv-LV"/>
              </w:rPr>
              <w:t>voltage</w:t>
            </w:r>
            <w:proofErr w:type="spellEnd"/>
            <w:r w:rsidRPr="005C4383">
              <w:rPr>
                <w:color w:val="000000"/>
                <w:sz w:val="22"/>
                <w:szCs w:val="22"/>
                <w:lang w:eastAsia="lv-LV"/>
              </w:rPr>
              <w:t xml:space="preserve"> instrument </w:t>
            </w:r>
            <w:proofErr w:type="spellStart"/>
            <w:r w:rsidRPr="005C4383">
              <w:rPr>
                <w:color w:val="000000"/>
                <w:sz w:val="22"/>
                <w:szCs w:val="22"/>
                <w:lang w:eastAsia="lv-LV"/>
              </w:rPr>
              <w:t>transformers</w:t>
            </w:r>
            <w:proofErr w:type="spellEnd"/>
          </w:p>
        </w:tc>
        <w:tc>
          <w:tcPr>
            <w:tcW w:w="2421" w:type="dxa"/>
            <w:tcBorders>
              <w:top w:val="single" w:sz="4" w:space="0" w:color="auto"/>
              <w:left w:val="nil"/>
              <w:bottom w:val="single" w:sz="4" w:space="0" w:color="auto"/>
              <w:right w:val="single" w:sz="4" w:space="0" w:color="auto"/>
            </w:tcBorders>
            <w:vAlign w:val="center"/>
          </w:tcPr>
          <w:p w14:paraId="1BC3DE25" w14:textId="77777777" w:rsidR="00C04C06" w:rsidRPr="005C4383" w:rsidRDefault="00C04C06" w:rsidP="00C04C06">
            <w:pPr>
              <w:jc w:val="center"/>
              <w:rPr>
                <w:color w:val="000000"/>
                <w:lang w:eastAsia="lv-LV"/>
              </w:rPr>
            </w:pPr>
            <w:r w:rsidRPr="005C4383">
              <w:rPr>
                <w:color w:val="000000"/>
                <w:sz w:val="22"/>
                <w:szCs w:val="22"/>
                <w:lang w:eastAsia="lv-LV"/>
              </w:rPr>
              <w:t xml:space="preserve">Jā/ </w:t>
            </w:r>
            <w:proofErr w:type="spellStart"/>
            <w:r w:rsidRPr="005C4383">
              <w:rPr>
                <w:color w:val="000000"/>
                <w:sz w:val="22"/>
                <w:szCs w:val="22"/>
                <w:lang w:eastAsia="lv-LV"/>
              </w:rPr>
              <w:t>Yes</w:t>
            </w:r>
            <w:proofErr w:type="spellEnd"/>
          </w:p>
        </w:tc>
        <w:tc>
          <w:tcPr>
            <w:tcW w:w="2039" w:type="dxa"/>
            <w:tcBorders>
              <w:top w:val="single" w:sz="4" w:space="0" w:color="auto"/>
              <w:left w:val="nil"/>
              <w:bottom w:val="single" w:sz="4" w:space="0" w:color="auto"/>
              <w:right w:val="single" w:sz="4" w:space="0" w:color="auto"/>
            </w:tcBorders>
            <w:vAlign w:val="center"/>
          </w:tcPr>
          <w:p w14:paraId="442DE059" w14:textId="77777777" w:rsidR="00C04C06" w:rsidRPr="005C4383" w:rsidRDefault="00C04C06" w:rsidP="00C04C06">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2F0484EF" w14:textId="77777777" w:rsidR="00C04C06" w:rsidRPr="005C4383" w:rsidRDefault="00C04C06" w:rsidP="00C04C06">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5B6C8D0E" w14:textId="77777777" w:rsidR="00C04C06" w:rsidRPr="005C4383" w:rsidRDefault="00C04C06" w:rsidP="00C04C06">
            <w:pPr>
              <w:jc w:val="center"/>
              <w:rPr>
                <w:color w:val="000000"/>
                <w:lang w:eastAsia="lv-LV"/>
              </w:rPr>
            </w:pPr>
          </w:p>
        </w:tc>
      </w:tr>
      <w:tr w:rsidR="00C04C06" w:rsidRPr="005C4383" w14:paraId="741FFA8D"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47736E0B" w14:textId="77777777" w:rsidR="00C04C06" w:rsidRPr="005C4383" w:rsidRDefault="00C04C06" w:rsidP="00C04C06">
            <w:pPr>
              <w:pStyle w:val="ListParagraph"/>
              <w:numPr>
                <w:ilvl w:val="0"/>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vAlign w:val="center"/>
          </w:tcPr>
          <w:p w14:paraId="3251856C" w14:textId="77777777" w:rsidR="00C04C06" w:rsidRPr="005C4383" w:rsidRDefault="00C04C06" w:rsidP="00C04C06">
            <w:pPr>
              <w:keepNext/>
              <w:rPr>
                <w:color w:val="000000"/>
                <w:lang w:eastAsia="lv-LV"/>
              </w:rPr>
            </w:pPr>
            <w:proofErr w:type="spellStart"/>
            <w:r w:rsidRPr="005C4383">
              <w:rPr>
                <w:color w:val="000000"/>
                <w:sz w:val="22"/>
                <w:szCs w:val="22"/>
                <w:lang w:eastAsia="lv-LV"/>
              </w:rPr>
              <w:t>Mērmaiņiem</w:t>
            </w:r>
            <w:proofErr w:type="spellEnd"/>
            <w:r w:rsidRPr="005C4383">
              <w:rPr>
                <w:color w:val="000000"/>
                <w:sz w:val="22"/>
                <w:szCs w:val="22"/>
                <w:lang w:eastAsia="lv-LV"/>
              </w:rPr>
              <w:t xml:space="preserve"> jābūt izmantojamiem klimatiskajos apstākļos/</w:t>
            </w:r>
            <w:r>
              <w:rPr>
                <w:color w:val="000000"/>
                <w:sz w:val="22"/>
                <w:szCs w:val="22"/>
                <w:lang w:eastAsia="lv-LV"/>
              </w:rPr>
              <w:t xml:space="preserve"> </w:t>
            </w:r>
            <w:r w:rsidRPr="005C4383">
              <w:rPr>
                <w:color w:val="000000"/>
                <w:sz w:val="22"/>
                <w:szCs w:val="22"/>
                <w:lang w:eastAsia="lv-LV"/>
              </w:rPr>
              <w:t xml:space="preserve">Instrument </w:t>
            </w:r>
            <w:proofErr w:type="spellStart"/>
            <w:r w:rsidRPr="005C4383">
              <w:rPr>
                <w:color w:val="000000"/>
                <w:sz w:val="22"/>
                <w:szCs w:val="22"/>
                <w:lang w:eastAsia="lv-LV"/>
              </w:rPr>
              <w:t>transformers</w:t>
            </w:r>
            <w:proofErr w:type="spellEnd"/>
            <w:r w:rsidRPr="005C4383">
              <w:rPr>
                <w:color w:val="000000"/>
                <w:sz w:val="22"/>
                <w:szCs w:val="22"/>
                <w:lang w:eastAsia="lv-LV"/>
              </w:rPr>
              <w:t xml:space="preserve"> </w:t>
            </w:r>
            <w:proofErr w:type="spellStart"/>
            <w:r w:rsidRPr="005C4383">
              <w:rPr>
                <w:color w:val="000000"/>
                <w:sz w:val="22"/>
                <w:szCs w:val="22"/>
                <w:lang w:eastAsia="lv-LV"/>
              </w:rPr>
              <w:t>must</w:t>
            </w:r>
            <w:proofErr w:type="spellEnd"/>
            <w:r w:rsidRPr="005C4383">
              <w:rPr>
                <w:color w:val="000000"/>
                <w:sz w:val="22"/>
                <w:szCs w:val="22"/>
                <w:lang w:eastAsia="lv-LV"/>
              </w:rPr>
              <w:t xml:space="preserve"> </w:t>
            </w:r>
            <w:proofErr w:type="spellStart"/>
            <w:r w:rsidRPr="005C4383">
              <w:rPr>
                <w:color w:val="000000"/>
                <w:sz w:val="22"/>
                <w:szCs w:val="22"/>
                <w:lang w:eastAsia="lv-LV"/>
              </w:rPr>
              <w:t>be</w:t>
            </w:r>
            <w:proofErr w:type="spellEnd"/>
            <w:r w:rsidRPr="005C4383">
              <w:rPr>
                <w:color w:val="000000"/>
                <w:sz w:val="22"/>
                <w:szCs w:val="22"/>
                <w:lang w:eastAsia="lv-LV"/>
              </w:rPr>
              <w:t xml:space="preserve"> </w:t>
            </w:r>
            <w:proofErr w:type="spellStart"/>
            <w:r w:rsidRPr="005C4383">
              <w:rPr>
                <w:color w:val="000000"/>
                <w:sz w:val="22"/>
                <w:szCs w:val="22"/>
                <w:lang w:eastAsia="lv-LV"/>
              </w:rPr>
              <w:t>useable</w:t>
            </w:r>
            <w:proofErr w:type="spellEnd"/>
            <w:r w:rsidRPr="005C4383">
              <w:rPr>
                <w:color w:val="000000"/>
                <w:sz w:val="22"/>
                <w:szCs w:val="22"/>
                <w:lang w:eastAsia="lv-LV"/>
              </w:rPr>
              <w:t xml:space="preserve"> </w:t>
            </w:r>
            <w:proofErr w:type="spellStart"/>
            <w:r w:rsidRPr="005C4383">
              <w:rPr>
                <w:color w:val="000000"/>
                <w:sz w:val="22"/>
                <w:szCs w:val="22"/>
                <w:lang w:eastAsia="lv-LV"/>
              </w:rPr>
              <w:t>in</w:t>
            </w:r>
            <w:proofErr w:type="spellEnd"/>
            <w:r w:rsidRPr="005C4383">
              <w:rPr>
                <w:color w:val="000000"/>
                <w:sz w:val="22"/>
                <w:szCs w:val="22"/>
                <w:lang w:eastAsia="lv-LV"/>
              </w:rPr>
              <w:t xml:space="preserve"> </w:t>
            </w:r>
            <w:proofErr w:type="spellStart"/>
            <w:r w:rsidRPr="005C4383">
              <w:rPr>
                <w:color w:val="000000"/>
                <w:sz w:val="22"/>
                <w:szCs w:val="22"/>
                <w:lang w:eastAsia="lv-LV"/>
              </w:rPr>
              <w:t>environment</w:t>
            </w:r>
            <w:proofErr w:type="spellEnd"/>
            <w:r w:rsidRPr="005C4383">
              <w:rPr>
                <w:color w:val="000000"/>
                <w:sz w:val="22"/>
                <w:szCs w:val="22"/>
                <w:lang w:eastAsia="lv-LV"/>
              </w:rPr>
              <w:t xml:space="preserve"> </w:t>
            </w:r>
            <w:proofErr w:type="spellStart"/>
            <w:r w:rsidRPr="005C4383">
              <w:rPr>
                <w:color w:val="000000"/>
                <w:sz w:val="22"/>
                <w:szCs w:val="22"/>
                <w:lang w:eastAsia="lv-LV"/>
              </w:rPr>
              <w:t>conditions</w:t>
            </w:r>
            <w:proofErr w:type="spellEnd"/>
          </w:p>
        </w:tc>
        <w:tc>
          <w:tcPr>
            <w:tcW w:w="2421" w:type="dxa"/>
            <w:tcBorders>
              <w:top w:val="single" w:sz="4" w:space="0" w:color="auto"/>
              <w:left w:val="nil"/>
              <w:bottom w:val="single" w:sz="4" w:space="0" w:color="auto"/>
              <w:right w:val="single" w:sz="4" w:space="0" w:color="auto"/>
            </w:tcBorders>
            <w:vAlign w:val="center"/>
          </w:tcPr>
          <w:p w14:paraId="7C784983" w14:textId="77777777" w:rsidR="00C04C06" w:rsidRPr="005C4383" w:rsidRDefault="00C04C06" w:rsidP="00C04C06">
            <w:pPr>
              <w:jc w:val="center"/>
              <w:rPr>
                <w:color w:val="000000"/>
                <w:lang w:eastAsia="lv-LV"/>
              </w:rPr>
            </w:pPr>
            <w:r w:rsidRPr="005C4383">
              <w:rPr>
                <w:color w:val="000000"/>
                <w:sz w:val="22"/>
                <w:szCs w:val="22"/>
                <w:lang w:eastAsia="lv-LV"/>
              </w:rPr>
              <w:t>-25/ +40</w:t>
            </w:r>
          </w:p>
        </w:tc>
        <w:tc>
          <w:tcPr>
            <w:tcW w:w="2039" w:type="dxa"/>
            <w:tcBorders>
              <w:top w:val="single" w:sz="4" w:space="0" w:color="auto"/>
              <w:left w:val="nil"/>
              <w:bottom w:val="single" w:sz="4" w:space="0" w:color="auto"/>
              <w:right w:val="single" w:sz="4" w:space="0" w:color="auto"/>
            </w:tcBorders>
            <w:vAlign w:val="center"/>
          </w:tcPr>
          <w:p w14:paraId="2DA91928" w14:textId="77777777" w:rsidR="00C04C06" w:rsidRPr="005C4383" w:rsidRDefault="00C04C06" w:rsidP="00C04C06">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4B36E308" w14:textId="77777777" w:rsidR="00C04C06" w:rsidRPr="005C4383" w:rsidRDefault="00C04C06" w:rsidP="00C04C06">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13B07909" w14:textId="77777777" w:rsidR="00C04C06" w:rsidRPr="005C4383" w:rsidRDefault="00C04C06" w:rsidP="00C04C06">
            <w:pPr>
              <w:jc w:val="center"/>
              <w:rPr>
                <w:color w:val="000000"/>
                <w:lang w:eastAsia="lv-LV"/>
              </w:rPr>
            </w:pPr>
          </w:p>
        </w:tc>
      </w:tr>
      <w:tr w:rsidR="00C04C06" w:rsidRPr="005C4383" w14:paraId="43FF289B" w14:textId="77777777" w:rsidTr="008A1F94">
        <w:trPr>
          <w:cantSplit/>
          <w:jc w:val="center"/>
        </w:trPr>
        <w:tc>
          <w:tcPr>
            <w:tcW w:w="1346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DBDA7A" w14:textId="77777777" w:rsidR="00C04C06" w:rsidRPr="005C4383" w:rsidRDefault="00C04C06" w:rsidP="00C04C06">
            <w:pPr>
              <w:rPr>
                <w:color w:val="000000"/>
                <w:lang w:eastAsia="lv-LV"/>
              </w:rPr>
            </w:pPr>
            <w:r w:rsidRPr="005C4383">
              <w:rPr>
                <w:b/>
                <w:bCs/>
                <w:noProof/>
                <w:sz w:val="22"/>
                <w:szCs w:val="22"/>
              </w:rPr>
              <w:t xml:space="preserve">Pārbaudes prasības / Testing requirements </w:t>
            </w:r>
          </w:p>
        </w:tc>
        <w:tc>
          <w:tcPr>
            <w:tcW w:w="120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259397C" w14:textId="77777777" w:rsidR="00C04C06" w:rsidRPr="005C4383" w:rsidRDefault="00C04C06" w:rsidP="00C04C06">
            <w:pPr>
              <w:jc w:val="center"/>
              <w:rPr>
                <w:color w:val="000000"/>
                <w:lang w:eastAsia="lv-LV"/>
              </w:rPr>
            </w:pPr>
          </w:p>
        </w:tc>
      </w:tr>
      <w:tr w:rsidR="00C04C06" w:rsidRPr="005C4383" w14:paraId="72990A62" w14:textId="77777777" w:rsidTr="008A1F94">
        <w:trPr>
          <w:cantSplit/>
          <w:trHeight w:val="1085"/>
          <w:jc w:val="center"/>
        </w:trPr>
        <w:tc>
          <w:tcPr>
            <w:tcW w:w="850" w:type="dxa"/>
            <w:tcBorders>
              <w:top w:val="single" w:sz="4" w:space="0" w:color="auto"/>
              <w:left w:val="single" w:sz="4" w:space="0" w:color="auto"/>
              <w:bottom w:val="single" w:sz="4" w:space="0" w:color="auto"/>
              <w:right w:val="single" w:sz="4" w:space="0" w:color="auto"/>
            </w:tcBorders>
            <w:vAlign w:val="center"/>
          </w:tcPr>
          <w:p w14:paraId="2EC5A4FE" w14:textId="77777777" w:rsidR="00C04C06" w:rsidRPr="005C4383" w:rsidRDefault="00C04C06" w:rsidP="00C04C06">
            <w:pPr>
              <w:pStyle w:val="ListParagraph"/>
              <w:numPr>
                <w:ilvl w:val="0"/>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tcPr>
          <w:p w14:paraId="6F576037" w14:textId="77777777" w:rsidR="00C04C06" w:rsidRPr="005C4383" w:rsidRDefault="00C04C06" w:rsidP="00C04C06">
            <w:pPr>
              <w:keepNext/>
              <w:rPr>
                <w:noProof/>
              </w:rPr>
            </w:pPr>
            <w:r w:rsidRPr="005C4383">
              <w:rPr>
                <w:noProof/>
                <w:sz w:val="22"/>
                <w:szCs w:val="22"/>
              </w:rPr>
              <w:t xml:space="preserve"> KNP komplektācijā izmantotajiem materiāliem un iekārtām jābūt pārbaudītiem atbilstoši konkrēto materiālu izgatavošanas standartiem/ Components and materiāls of CBC shall be type-tested according to the relevant standarts.</w:t>
            </w:r>
          </w:p>
        </w:tc>
        <w:tc>
          <w:tcPr>
            <w:tcW w:w="2421" w:type="dxa"/>
            <w:tcBorders>
              <w:top w:val="single" w:sz="4" w:space="0" w:color="auto"/>
              <w:left w:val="nil"/>
              <w:bottom w:val="single" w:sz="4" w:space="0" w:color="auto"/>
              <w:right w:val="single" w:sz="4" w:space="0" w:color="auto"/>
            </w:tcBorders>
            <w:vAlign w:val="center"/>
          </w:tcPr>
          <w:p w14:paraId="061303D0" w14:textId="77777777" w:rsidR="00C04C06" w:rsidRPr="005C4383" w:rsidRDefault="00C04C06" w:rsidP="00C04C06">
            <w:pPr>
              <w:jc w:val="center"/>
              <w:rPr>
                <w:color w:val="000000"/>
                <w:lang w:eastAsia="lv-LV"/>
              </w:rPr>
            </w:pPr>
            <w:r w:rsidRPr="005C4383">
              <w:rPr>
                <w:color w:val="000000"/>
                <w:sz w:val="22"/>
                <w:szCs w:val="22"/>
                <w:lang w:eastAsia="lv-LV"/>
              </w:rPr>
              <w:t xml:space="preserve">Jā/ </w:t>
            </w:r>
            <w:proofErr w:type="spellStart"/>
            <w:r w:rsidRPr="005C4383">
              <w:rPr>
                <w:color w:val="000000"/>
                <w:sz w:val="22"/>
                <w:szCs w:val="22"/>
                <w:lang w:eastAsia="lv-LV"/>
              </w:rPr>
              <w:t>Yes</w:t>
            </w:r>
            <w:proofErr w:type="spellEnd"/>
          </w:p>
        </w:tc>
        <w:tc>
          <w:tcPr>
            <w:tcW w:w="2039" w:type="dxa"/>
            <w:tcBorders>
              <w:top w:val="single" w:sz="4" w:space="0" w:color="auto"/>
              <w:left w:val="nil"/>
              <w:bottom w:val="single" w:sz="4" w:space="0" w:color="auto"/>
              <w:right w:val="single" w:sz="4" w:space="0" w:color="auto"/>
            </w:tcBorders>
            <w:vAlign w:val="center"/>
          </w:tcPr>
          <w:p w14:paraId="2285F059" w14:textId="77777777" w:rsidR="00C04C06" w:rsidRPr="005C4383" w:rsidRDefault="00C04C06" w:rsidP="00C04C06">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07623923" w14:textId="77777777" w:rsidR="00C04C06" w:rsidRPr="005C4383" w:rsidRDefault="00C04C06" w:rsidP="00C04C06">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5E36AD09" w14:textId="77777777" w:rsidR="00C04C06" w:rsidRPr="005C4383" w:rsidRDefault="00C04C06" w:rsidP="00C04C06">
            <w:pPr>
              <w:jc w:val="center"/>
              <w:rPr>
                <w:color w:val="000000"/>
                <w:lang w:eastAsia="lv-LV"/>
              </w:rPr>
            </w:pPr>
          </w:p>
        </w:tc>
      </w:tr>
      <w:tr w:rsidR="00C04C06" w:rsidRPr="005C4383" w14:paraId="705BA313"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743042D1" w14:textId="77777777" w:rsidR="00C04C06" w:rsidRPr="005C4383" w:rsidRDefault="00C04C06" w:rsidP="00C04C06">
            <w:pPr>
              <w:pStyle w:val="ListParagraph"/>
              <w:numPr>
                <w:ilvl w:val="0"/>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vAlign w:val="center"/>
          </w:tcPr>
          <w:p w14:paraId="7A803772" w14:textId="19E3644E" w:rsidR="00C04C06" w:rsidRPr="005C4383" w:rsidRDefault="00C04C06" w:rsidP="00C04C06">
            <w:pPr>
              <w:keepNext/>
              <w:rPr>
                <w:noProof/>
              </w:rPr>
            </w:pPr>
            <w:r w:rsidRPr="005C4383">
              <w:rPr>
                <w:noProof/>
                <w:sz w:val="22"/>
                <w:szCs w:val="22"/>
              </w:rPr>
              <w:t>Saskaņā ar EN 62271-202</w:t>
            </w:r>
            <w:r>
              <w:rPr>
                <w:noProof/>
                <w:sz w:val="22"/>
                <w:szCs w:val="22"/>
              </w:rPr>
              <w:t xml:space="preserve"> vai ekvivalents</w:t>
            </w:r>
            <w:r w:rsidRPr="005C4383">
              <w:rPr>
                <w:noProof/>
                <w:sz w:val="22"/>
                <w:szCs w:val="22"/>
              </w:rPr>
              <w:t>, KNP jābūt veiktām sekojošām tipveida pārbaudēm (Type tests):</w:t>
            </w:r>
          </w:p>
          <w:p w14:paraId="23DC036E" w14:textId="77777777" w:rsidR="00C04C06" w:rsidRPr="005C4383" w:rsidRDefault="00C04C06" w:rsidP="00C04C06">
            <w:pPr>
              <w:keepNext/>
              <w:rPr>
                <w:noProof/>
              </w:rPr>
            </w:pPr>
            <w:r w:rsidRPr="005C4383">
              <w:rPr>
                <w:noProof/>
                <w:sz w:val="22"/>
                <w:szCs w:val="22"/>
              </w:rPr>
              <w:t>1) izolācijas pārbaude uzskaites  sadalnei(P3)</w:t>
            </w:r>
          </w:p>
          <w:p w14:paraId="4A7C65E8" w14:textId="77777777" w:rsidR="00C04C06" w:rsidRPr="005C4383" w:rsidRDefault="00C04C06" w:rsidP="00C04C06">
            <w:pPr>
              <w:keepNext/>
              <w:rPr>
                <w:noProof/>
              </w:rPr>
            </w:pPr>
            <w:r w:rsidRPr="005C4383">
              <w:rPr>
                <w:noProof/>
                <w:sz w:val="22"/>
                <w:szCs w:val="22"/>
              </w:rPr>
              <w:t>2) KNP temperatūras klases pārbaude</w:t>
            </w:r>
          </w:p>
          <w:p w14:paraId="215E520B" w14:textId="77777777" w:rsidR="00C04C06" w:rsidRPr="005C4383" w:rsidRDefault="00C04C06" w:rsidP="00C04C06">
            <w:pPr>
              <w:keepNext/>
              <w:rPr>
                <w:noProof/>
              </w:rPr>
            </w:pPr>
            <w:r w:rsidRPr="005C4383">
              <w:rPr>
                <w:noProof/>
                <w:sz w:val="22"/>
                <w:szCs w:val="22"/>
              </w:rPr>
              <w:t>3) KNP IP klases pārbaude</w:t>
            </w:r>
          </w:p>
          <w:p w14:paraId="3A7E44E4" w14:textId="77777777" w:rsidR="00C04C06" w:rsidRPr="005C4383" w:rsidRDefault="00C04C06" w:rsidP="00C04C06">
            <w:pPr>
              <w:keepNext/>
              <w:rPr>
                <w:noProof/>
              </w:rPr>
            </w:pPr>
            <w:r w:rsidRPr="005C4383">
              <w:rPr>
                <w:noProof/>
                <w:sz w:val="22"/>
                <w:szCs w:val="22"/>
              </w:rPr>
              <w:t xml:space="preserve">4) KNP mehāniskās izturības pārbaude/ </w:t>
            </w:r>
          </w:p>
          <w:p w14:paraId="1925B0F4" w14:textId="2DDE38D4" w:rsidR="00C04C06" w:rsidRPr="005C4383" w:rsidRDefault="00C04C06" w:rsidP="00C04C06">
            <w:pPr>
              <w:keepNext/>
              <w:rPr>
                <w:noProof/>
              </w:rPr>
            </w:pPr>
            <w:r w:rsidRPr="005C4383">
              <w:rPr>
                <w:noProof/>
                <w:sz w:val="22"/>
                <w:szCs w:val="22"/>
              </w:rPr>
              <w:t>According to Standard 62271-202</w:t>
            </w:r>
            <w:r>
              <w:rPr>
                <w:noProof/>
                <w:sz w:val="22"/>
                <w:szCs w:val="22"/>
              </w:rPr>
              <w:t xml:space="preserve"> or equivalent</w:t>
            </w:r>
            <w:r w:rsidRPr="005C4383">
              <w:rPr>
                <w:noProof/>
                <w:sz w:val="22"/>
                <w:szCs w:val="22"/>
              </w:rPr>
              <w:t xml:space="preserve"> CBC shall be made mandatory Type tests to verify:</w:t>
            </w:r>
          </w:p>
          <w:p w14:paraId="5602371D" w14:textId="77777777" w:rsidR="00C04C06" w:rsidRPr="005C4383" w:rsidRDefault="00C04C06" w:rsidP="00C04C06">
            <w:pPr>
              <w:keepNext/>
              <w:numPr>
                <w:ilvl w:val="0"/>
                <w:numId w:val="9"/>
              </w:numPr>
              <w:rPr>
                <w:noProof/>
              </w:rPr>
            </w:pPr>
            <w:r w:rsidRPr="005C4383">
              <w:rPr>
                <w:noProof/>
                <w:sz w:val="22"/>
                <w:szCs w:val="22"/>
              </w:rPr>
              <w:t>insulation on metering switchgear(P3)</w:t>
            </w:r>
          </w:p>
          <w:p w14:paraId="2E092F66" w14:textId="77777777" w:rsidR="00C04C06" w:rsidRPr="005C4383" w:rsidRDefault="00C04C06" w:rsidP="00C04C06">
            <w:pPr>
              <w:keepNext/>
              <w:numPr>
                <w:ilvl w:val="0"/>
                <w:numId w:val="9"/>
              </w:numPr>
              <w:rPr>
                <w:noProof/>
              </w:rPr>
            </w:pPr>
            <w:r w:rsidRPr="005C4383">
              <w:rPr>
                <w:noProof/>
                <w:sz w:val="22"/>
                <w:szCs w:val="22"/>
              </w:rPr>
              <w:t>temperature rise  (temperature class of CBC)</w:t>
            </w:r>
          </w:p>
          <w:p w14:paraId="316C2A0E" w14:textId="77777777" w:rsidR="00C04C06" w:rsidRPr="005C4383" w:rsidRDefault="00C04C06" w:rsidP="00C04C06">
            <w:pPr>
              <w:keepNext/>
              <w:numPr>
                <w:ilvl w:val="0"/>
                <w:numId w:val="9"/>
              </w:numPr>
              <w:rPr>
                <w:noProof/>
              </w:rPr>
            </w:pPr>
            <w:r w:rsidRPr="005C4383">
              <w:rPr>
                <w:noProof/>
                <w:sz w:val="22"/>
                <w:szCs w:val="22"/>
              </w:rPr>
              <w:t>degree of preotection (IP class)</w:t>
            </w:r>
          </w:p>
          <w:p w14:paraId="1D96384D" w14:textId="77777777" w:rsidR="00C04C06" w:rsidRPr="005C4383" w:rsidRDefault="00C04C06" w:rsidP="00C04C06">
            <w:pPr>
              <w:keepNext/>
              <w:numPr>
                <w:ilvl w:val="0"/>
                <w:numId w:val="9"/>
              </w:numPr>
              <w:rPr>
                <w:noProof/>
              </w:rPr>
            </w:pPr>
            <w:r w:rsidRPr="005C4383">
              <w:rPr>
                <w:noProof/>
                <w:sz w:val="22"/>
                <w:szCs w:val="22"/>
              </w:rPr>
              <w:t>Withstand agains mechanical stress</w:t>
            </w:r>
          </w:p>
        </w:tc>
        <w:tc>
          <w:tcPr>
            <w:tcW w:w="2421" w:type="dxa"/>
            <w:tcBorders>
              <w:top w:val="single" w:sz="4" w:space="0" w:color="auto"/>
              <w:left w:val="nil"/>
              <w:bottom w:val="single" w:sz="4" w:space="0" w:color="auto"/>
              <w:right w:val="single" w:sz="4" w:space="0" w:color="auto"/>
            </w:tcBorders>
            <w:vAlign w:val="center"/>
          </w:tcPr>
          <w:p w14:paraId="26FA93F4" w14:textId="77777777" w:rsidR="00C04C06" w:rsidRPr="005C4383" w:rsidRDefault="00C04C06" w:rsidP="00C04C06">
            <w:pPr>
              <w:jc w:val="center"/>
              <w:rPr>
                <w:color w:val="000000"/>
                <w:lang w:eastAsia="lv-LV"/>
              </w:rPr>
            </w:pPr>
            <w:r w:rsidRPr="005C4383">
              <w:rPr>
                <w:color w:val="000000"/>
                <w:sz w:val="22"/>
                <w:szCs w:val="22"/>
                <w:lang w:eastAsia="lv-LV"/>
              </w:rPr>
              <w:t xml:space="preserve">Jā/ </w:t>
            </w:r>
            <w:proofErr w:type="spellStart"/>
            <w:r w:rsidRPr="005C4383">
              <w:rPr>
                <w:color w:val="000000"/>
                <w:sz w:val="22"/>
                <w:szCs w:val="22"/>
                <w:lang w:eastAsia="lv-LV"/>
              </w:rPr>
              <w:t>Yes</w:t>
            </w:r>
            <w:proofErr w:type="spellEnd"/>
          </w:p>
        </w:tc>
        <w:tc>
          <w:tcPr>
            <w:tcW w:w="2039" w:type="dxa"/>
            <w:tcBorders>
              <w:top w:val="single" w:sz="4" w:space="0" w:color="auto"/>
              <w:left w:val="nil"/>
              <w:bottom w:val="single" w:sz="4" w:space="0" w:color="auto"/>
              <w:right w:val="single" w:sz="4" w:space="0" w:color="auto"/>
            </w:tcBorders>
            <w:vAlign w:val="center"/>
          </w:tcPr>
          <w:p w14:paraId="760AB108" w14:textId="77777777" w:rsidR="00C04C06" w:rsidRPr="005C4383" w:rsidRDefault="00C04C06" w:rsidP="00C04C06">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1336855B" w14:textId="77777777" w:rsidR="00C04C06" w:rsidRPr="005C4383" w:rsidRDefault="00C04C06" w:rsidP="00C04C06">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2DA6BADE" w14:textId="77777777" w:rsidR="00C04C06" w:rsidRPr="005C4383" w:rsidRDefault="00C04C06" w:rsidP="00C04C06">
            <w:pPr>
              <w:jc w:val="center"/>
              <w:rPr>
                <w:color w:val="000000"/>
                <w:lang w:eastAsia="lv-LV"/>
              </w:rPr>
            </w:pPr>
          </w:p>
        </w:tc>
      </w:tr>
      <w:tr w:rsidR="00C04C06" w:rsidRPr="005C4383" w14:paraId="1AEA9776" w14:textId="77777777" w:rsidTr="008A1F94">
        <w:trPr>
          <w:cantSplit/>
          <w:jc w:val="center"/>
        </w:trPr>
        <w:tc>
          <w:tcPr>
            <w:tcW w:w="850" w:type="dxa"/>
            <w:tcBorders>
              <w:top w:val="single" w:sz="4" w:space="0" w:color="auto"/>
              <w:left w:val="single" w:sz="4" w:space="0" w:color="auto"/>
              <w:bottom w:val="single" w:sz="4" w:space="0" w:color="auto"/>
              <w:right w:val="single" w:sz="4" w:space="0" w:color="auto"/>
            </w:tcBorders>
            <w:vAlign w:val="center"/>
          </w:tcPr>
          <w:p w14:paraId="068BF43C" w14:textId="77777777" w:rsidR="00C04C06" w:rsidRPr="005C4383" w:rsidRDefault="00C04C06" w:rsidP="00C04C06">
            <w:pPr>
              <w:pStyle w:val="ListParagraph"/>
              <w:numPr>
                <w:ilvl w:val="0"/>
                <w:numId w:val="6"/>
              </w:numPr>
              <w:spacing w:after="0" w:line="240" w:lineRule="auto"/>
              <w:rPr>
                <w:rFonts w:cs="Times New Roman"/>
                <w:color w:val="000000"/>
                <w:lang w:eastAsia="lv-LV"/>
              </w:rPr>
            </w:pPr>
          </w:p>
        </w:tc>
        <w:tc>
          <w:tcPr>
            <w:tcW w:w="7155" w:type="dxa"/>
            <w:tcBorders>
              <w:top w:val="single" w:sz="4" w:space="0" w:color="auto"/>
              <w:left w:val="single" w:sz="4" w:space="0" w:color="auto"/>
              <w:bottom w:val="single" w:sz="4" w:space="0" w:color="auto"/>
              <w:right w:val="single" w:sz="4" w:space="0" w:color="auto"/>
            </w:tcBorders>
            <w:vAlign w:val="center"/>
          </w:tcPr>
          <w:p w14:paraId="42255DAA" w14:textId="1B34807F" w:rsidR="00C04C06" w:rsidRPr="005C4383" w:rsidRDefault="00C04C06" w:rsidP="00C04C06">
            <w:pPr>
              <w:keepNext/>
              <w:rPr>
                <w:noProof/>
              </w:rPr>
            </w:pPr>
            <w:r w:rsidRPr="005C4383">
              <w:rPr>
                <w:noProof/>
                <w:sz w:val="22"/>
                <w:szCs w:val="22"/>
              </w:rPr>
              <w:t>Katrai piegādātajai KNP jābūt veiktām ražošanas pārbaudēm, kas saskaņā ar EN 62271-202</w:t>
            </w:r>
            <w:r>
              <w:rPr>
                <w:noProof/>
                <w:sz w:val="22"/>
                <w:szCs w:val="22"/>
              </w:rPr>
              <w:t xml:space="preserve"> vai ekvivalents</w:t>
            </w:r>
            <w:r w:rsidRPr="005C4383">
              <w:rPr>
                <w:noProof/>
                <w:sz w:val="22"/>
                <w:szCs w:val="22"/>
              </w:rPr>
              <w:t xml:space="preserve"> ietver:</w:t>
            </w:r>
          </w:p>
          <w:p w14:paraId="2E87219E" w14:textId="77777777" w:rsidR="00C04C06" w:rsidRPr="005C4383" w:rsidRDefault="00C04C06" w:rsidP="00C04C06">
            <w:pPr>
              <w:keepNext/>
              <w:numPr>
                <w:ilvl w:val="0"/>
                <w:numId w:val="10"/>
              </w:numPr>
              <w:rPr>
                <w:noProof/>
              </w:rPr>
            </w:pPr>
            <w:r w:rsidRPr="005C4383">
              <w:rPr>
                <w:noProof/>
                <w:sz w:val="22"/>
                <w:szCs w:val="22"/>
              </w:rPr>
              <w:t>Vidsprieguma saites dielektriskā pārbaude</w:t>
            </w:r>
          </w:p>
          <w:p w14:paraId="11218298" w14:textId="77777777" w:rsidR="00C04C06" w:rsidRPr="005C4383" w:rsidRDefault="00C04C06" w:rsidP="00C04C06">
            <w:pPr>
              <w:keepNext/>
              <w:numPr>
                <w:ilvl w:val="0"/>
                <w:numId w:val="10"/>
              </w:numPr>
              <w:rPr>
                <w:noProof/>
              </w:rPr>
            </w:pPr>
            <w:r w:rsidRPr="005C4383">
              <w:rPr>
                <w:noProof/>
                <w:sz w:val="22"/>
                <w:szCs w:val="22"/>
              </w:rPr>
              <w:t>Pašpatēriņa, vadības un kontroles ķēžu izolācijas pārbaudes</w:t>
            </w:r>
          </w:p>
          <w:p w14:paraId="4D9BACAD" w14:textId="77777777" w:rsidR="00C04C06" w:rsidRPr="005C4383" w:rsidRDefault="00C04C06" w:rsidP="00C04C06">
            <w:pPr>
              <w:keepNext/>
              <w:numPr>
                <w:ilvl w:val="0"/>
                <w:numId w:val="10"/>
              </w:numPr>
              <w:rPr>
                <w:noProof/>
              </w:rPr>
            </w:pPr>
            <w:r w:rsidRPr="005C4383">
              <w:rPr>
                <w:noProof/>
                <w:sz w:val="22"/>
                <w:szCs w:val="22"/>
              </w:rPr>
              <w:t>KNP funkcionālās pārbaudes</w:t>
            </w:r>
          </w:p>
          <w:p w14:paraId="683C502C" w14:textId="77777777" w:rsidR="00C04C06" w:rsidRPr="005C4383" w:rsidRDefault="00C04C06" w:rsidP="00C04C06">
            <w:pPr>
              <w:keepNext/>
              <w:numPr>
                <w:ilvl w:val="0"/>
                <w:numId w:val="10"/>
              </w:numPr>
              <w:rPr>
                <w:noProof/>
              </w:rPr>
            </w:pPr>
            <w:r w:rsidRPr="005C4383">
              <w:rPr>
                <w:noProof/>
                <w:sz w:val="22"/>
                <w:szCs w:val="22"/>
              </w:rPr>
              <w:t>Vadojuma pareizības un nepārtrauktības pārbaude/</w:t>
            </w:r>
          </w:p>
          <w:p w14:paraId="6CDC9454" w14:textId="5DF88D23" w:rsidR="00C04C06" w:rsidRPr="005C4383" w:rsidRDefault="00C04C06" w:rsidP="00C04C06">
            <w:pPr>
              <w:keepNext/>
              <w:rPr>
                <w:noProof/>
              </w:rPr>
            </w:pPr>
            <w:r w:rsidRPr="005C4383">
              <w:rPr>
                <w:noProof/>
                <w:sz w:val="22"/>
                <w:szCs w:val="22"/>
              </w:rPr>
              <w:t>On each delivered CBC shall be made routine tests, wich according to standard EN 62271-202</w:t>
            </w:r>
            <w:r>
              <w:rPr>
                <w:noProof/>
                <w:sz w:val="22"/>
                <w:szCs w:val="22"/>
              </w:rPr>
              <w:t xml:space="preserve"> or equivalent</w:t>
            </w:r>
            <w:r w:rsidRPr="005C4383">
              <w:rPr>
                <w:noProof/>
                <w:sz w:val="22"/>
                <w:szCs w:val="22"/>
              </w:rPr>
              <w:t xml:space="preserve"> include:</w:t>
            </w:r>
          </w:p>
          <w:p w14:paraId="65334D61" w14:textId="77777777" w:rsidR="00C04C06" w:rsidRPr="005C4383" w:rsidRDefault="00C04C06" w:rsidP="00C04C06">
            <w:pPr>
              <w:keepNext/>
              <w:numPr>
                <w:ilvl w:val="0"/>
                <w:numId w:val="11"/>
              </w:numPr>
              <w:rPr>
                <w:noProof/>
              </w:rPr>
            </w:pPr>
            <w:r w:rsidRPr="005C4383">
              <w:rPr>
                <w:noProof/>
                <w:sz w:val="22"/>
                <w:szCs w:val="22"/>
              </w:rPr>
              <w:t>Dielectric tests on high voltage interconnection</w:t>
            </w:r>
          </w:p>
          <w:p w14:paraId="7C2C6D9B" w14:textId="77777777" w:rsidR="00C04C06" w:rsidRPr="005C4383" w:rsidRDefault="00C04C06" w:rsidP="00C04C06">
            <w:pPr>
              <w:keepNext/>
              <w:numPr>
                <w:ilvl w:val="0"/>
                <w:numId w:val="11"/>
              </w:numPr>
              <w:rPr>
                <w:noProof/>
              </w:rPr>
            </w:pPr>
            <w:r w:rsidRPr="005C4383">
              <w:rPr>
                <w:noProof/>
                <w:sz w:val="22"/>
                <w:szCs w:val="22"/>
              </w:rPr>
              <w:t>Test on auxiliary and control circuits</w:t>
            </w:r>
          </w:p>
          <w:p w14:paraId="4F75DEAD" w14:textId="77777777" w:rsidR="00C04C06" w:rsidRPr="005C4383" w:rsidRDefault="00C04C06" w:rsidP="00C04C06">
            <w:pPr>
              <w:keepNext/>
              <w:numPr>
                <w:ilvl w:val="0"/>
                <w:numId w:val="11"/>
              </w:numPr>
              <w:rPr>
                <w:noProof/>
              </w:rPr>
            </w:pPr>
            <w:r w:rsidRPr="005C4383">
              <w:rPr>
                <w:noProof/>
                <w:sz w:val="22"/>
                <w:szCs w:val="22"/>
              </w:rPr>
              <w:t>Functional tests</w:t>
            </w:r>
          </w:p>
          <w:p w14:paraId="77EC66FD" w14:textId="77777777" w:rsidR="00C04C06" w:rsidRPr="005C4383" w:rsidRDefault="00C04C06" w:rsidP="00C04C06">
            <w:pPr>
              <w:keepNext/>
              <w:numPr>
                <w:ilvl w:val="0"/>
                <w:numId w:val="11"/>
              </w:numPr>
              <w:rPr>
                <w:noProof/>
              </w:rPr>
            </w:pPr>
            <w:r w:rsidRPr="005C4383">
              <w:rPr>
                <w:noProof/>
                <w:sz w:val="22"/>
                <w:szCs w:val="22"/>
              </w:rPr>
              <w:t>Verification of correct wiring</w:t>
            </w:r>
          </w:p>
        </w:tc>
        <w:tc>
          <w:tcPr>
            <w:tcW w:w="2421" w:type="dxa"/>
            <w:tcBorders>
              <w:top w:val="single" w:sz="4" w:space="0" w:color="auto"/>
              <w:left w:val="nil"/>
              <w:bottom w:val="single" w:sz="4" w:space="0" w:color="auto"/>
              <w:right w:val="single" w:sz="4" w:space="0" w:color="auto"/>
            </w:tcBorders>
            <w:vAlign w:val="center"/>
          </w:tcPr>
          <w:p w14:paraId="4337F770" w14:textId="77777777" w:rsidR="00C04C06" w:rsidRPr="005C4383" w:rsidRDefault="00C04C06" w:rsidP="00C04C06">
            <w:pPr>
              <w:jc w:val="center"/>
              <w:rPr>
                <w:color w:val="000000"/>
                <w:lang w:eastAsia="lv-LV"/>
              </w:rPr>
            </w:pPr>
            <w:r w:rsidRPr="005C4383">
              <w:rPr>
                <w:color w:val="000000"/>
                <w:sz w:val="22"/>
                <w:szCs w:val="22"/>
                <w:lang w:eastAsia="lv-LV"/>
              </w:rPr>
              <w:t xml:space="preserve">Jā/ </w:t>
            </w:r>
            <w:proofErr w:type="spellStart"/>
            <w:r w:rsidRPr="005C4383">
              <w:rPr>
                <w:color w:val="000000"/>
                <w:sz w:val="22"/>
                <w:szCs w:val="22"/>
                <w:lang w:eastAsia="lv-LV"/>
              </w:rPr>
              <w:t>Yes</w:t>
            </w:r>
            <w:proofErr w:type="spellEnd"/>
          </w:p>
        </w:tc>
        <w:tc>
          <w:tcPr>
            <w:tcW w:w="2039" w:type="dxa"/>
            <w:tcBorders>
              <w:top w:val="single" w:sz="4" w:space="0" w:color="auto"/>
              <w:left w:val="nil"/>
              <w:bottom w:val="single" w:sz="4" w:space="0" w:color="auto"/>
              <w:right w:val="single" w:sz="4" w:space="0" w:color="auto"/>
            </w:tcBorders>
            <w:vAlign w:val="center"/>
          </w:tcPr>
          <w:p w14:paraId="551C6385" w14:textId="77777777" w:rsidR="00C04C06" w:rsidRPr="005C4383" w:rsidRDefault="00C04C06" w:rsidP="00C04C06">
            <w:pPr>
              <w:jc w:val="center"/>
              <w:rPr>
                <w:color w:val="000000"/>
                <w:lang w:eastAsia="lv-LV"/>
              </w:rPr>
            </w:pPr>
          </w:p>
        </w:tc>
        <w:tc>
          <w:tcPr>
            <w:tcW w:w="995" w:type="dxa"/>
            <w:tcBorders>
              <w:top w:val="single" w:sz="4" w:space="0" w:color="auto"/>
              <w:left w:val="nil"/>
              <w:bottom w:val="single" w:sz="4" w:space="0" w:color="auto"/>
              <w:right w:val="single" w:sz="4" w:space="0" w:color="auto"/>
            </w:tcBorders>
            <w:vAlign w:val="center"/>
          </w:tcPr>
          <w:p w14:paraId="3D22CB5F" w14:textId="77777777" w:rsidR="00C04C06" w:rsidRPr="005C4383" w:rsidRDefault="00C04C06" w:rsidP="00C04C06">
            <w:pPr>
              <w:jc w:val="center"/>
              <w:rPr>
                <w:color w:val="000000"/>
                <w:lang w:eastAsia="lv-LV"/>
              </w:rPr>
            </w:pPr>
          </w:p>
        </w:tc>
        <w:tc>
          <w:tcPr>
            <w:tcW w:w="1208" w:type="dxa"/>
            <w:tcBorders>
              <w:top w:val="single" w:sz="4" w:space="0" w:color="auto"/>
              <w:left w:val="nil"/>
              <w:bottom w:val="single" w:sz="4" w:space="0" w:color="auto"/>
              <w:right w:val="single" w:sz="4" w:space="0" w:color="auto"/>
            </w:tcBorders>
            <w:vAlign w:val="center"/>
          </w:tcPr>
          <w:p w14:paraId="7AE0BE1F" w14:textId="77777777" w:rsidR="00C04C06" w:rsidRPr="005C4383" w:rsidRDefault="00C04C06" w:rsidP="00C04C06">
            <w:pPr>
              <w:jc w:val="center"/>
              <w:rPr>
                <w:color w:val="000000"/>
                <w:lang w:eastAsia="lv-LV"/>
              </w:rPr>
            </w:pPr>
          </w:p>
        </w:tc>
      </w:tr>
    </w:tbl>
    <w:p w14:paraId="5162ECA9" w14:textId="73D9B605" w:rsidR="00BD413B" w:rsidRPr="00845F4B" w:rsidRDefault="00BD413B" w:rsidP="00845F4B"/>
    <w:sectPr w:rsidR="00BD413B" w:rsidRPr="00845F4B" w:rsidSect="00A00886">
      <w:headerReference w:type="default" r:id="rId13"/>
      <w:footerReference w:type="default" r:id="rId14"/>
      <w:endnotePr>
        <w:numFmt w:val="decimal"/>
      </w:endnotePr>
      <w:pgSz w:w="16838" w:h="11906" w:orient="landscape"/>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E0B80" w14:textId="77777777" w:rsidR="008A2574" w:rsidRDefault="008A2574" w:rsidP="00062857">
      <w:r>
        <w:separator/>
      </w:r>
    </w:p>
  </w:endnote>
  <w:endnote w:type="continuationSeparator" w:id="0">
    <w:p w14:paraId="754D3DDE" w14:textId="77777777" w:rsidR="008A2574" w:rsidRDefault="008A2574" w:rsidP="00062857">
      <w:r>
        <w:continuationSeparator/>
      </w:r>
    </w:p>
  </w:endnote>
  <w:endnote w:type="continuationNotice" w:id="1">
    <w:p w14:paraId="7BCAB5A0" w14:textId="77777777" w:rsidR="008A2574" w:rsidRDefault="008A25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467F2" w14:textId="2DCB0E73" w:rsidR="00CE137D" w:rsidRPr="00E227E8" w:rsidRDefault="00CE137D">
    <w:pPr>
      <w:pStyle w:val="Footer"/>
      <w:jc w:val="center"/>
    </w:pPr>
    <w:r w:rsidRPr="00E227E8">
      <w:t xml:space="preserve"> </w:t>
    </w:r>
    <w:r w:rsidRPr="00E227E8">
      <w:fldChar w:fldCharType="begin"/>
    </w:r>
    <w:r w:rsidRPr="00E227E8">
      <w:instrText>PAGE  \* Arabic  \* MERGEFORMAT</w:instrText>
    </w:r>
    <w:r w:rsidRPr="00E227E8">
      <w:fldChar w:fldCharType="separate"/>
    </w:r>
    <w:r w:rsidR="00CF3FF6">
      <w:rPr>
        <w:noProof/>
      </w:rPr>
      <w:t>1</w:t>
    </w:r>
    <w:r w:rsidRPr="00E227E8">
      <w:fldChar w:fldCharType="end"/>
    </w:r>
    <w:r w:rsidRPr="00E227E8">
      <w:t xml:space="preserve"> no </w:t>
    </w:r>
    <w:r w:rsidRPr="00E227E8">
      <w:fldChar w:fldCharType="begin"/>
    </w:r>
    <w:r w:rsidRPr="00E227E8">
      <w:instrText>NUMPAGES \ * arābu \ * MERGEFORMAT</w:instrText>
    </w:r>
    <w:r w:rsidRPr="00E227E8">
      <w:fldChar w:fldCharType="separate"/>
    </w:r>
    <w:r w:rsidR="00CF3FF6">
      <w:rPr>
        <w:noProof/>
      </w:rPr>
      <w:t>17</w:t>
    </w:r>
    <w:r w:rsidRPr="00E227E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BD5B4" w14:textId="77777777" w:rsidR="008A2574" w:rsidRDefault="008A2574" w:rsidP="00062857">
      <w:r>
        <w:separator/>
      </w:r>
    </w:p>
  </w:footnote>
  <w:footnote w:type="continuationSeparator" w:id="0">
    <w:p w14:paraId="1BAF9EE2" w14:textId="77777777" w:rsidR="008A2574" w:rsidRDefault="008A2574" w:rsidP="00062857">
      <w:r>
        <w:continuationSeparator/>
      </w:r>
    </w:p>
  </w:footnote>
  <w:footnote w:type="continuationNotice" w:id="1">
    <w:p w14:paraId="2F35EB3C" w14:textId="77777777" w:rsidR="008A2574" w:rsidRDefault="008A2574"/>
  </w:footnote>
  <w:footnote w:id="2">
    <w:p w14:paraId="70837784" w14:textId="77777777" w:rsidR="00845F4B" w:rsidRDefault="00845F4B" w:rsidP="00845F4B">
      <w:pPr>
        <w:pStyle w:val="FootnoteText"/>
      </w:pPr>
      <w:r>
        <w:rPr>
          <w:rStyle w:val="FootnoteReference"/>
        </w:rPr>
        <w:footnoteRef/>
      </w:r>
      <w:r>
        <w:t xml:space="preserve"> </w:t>
      </w:r>
      <w:r w:rsidRPr="00C02108">
        <w:t xml:space="preserve">Precīzs avots, kur atspoguļota tehniskā informācija (instrukcijas nosaukums un lapaspuse)/ </w:t>
      </w:r>
      <w:r w:rsidRPr="00503DF7">
        <w:rPr>
          <w:lang w:val="en-US"/>
        </w:rPr>
        <w:t>An accurate source presenting the technical information (title and page of the instruction)</w:t>
      </w:r>
    </w:p>
  </w:footnote>
  <w:footnote w:id="3">
    <w:p w14:paraId="7E8CECE6" w14:textId="77777777" w:rsidR="00845F4B" w:rsidRDefault="00845F4B" w:rsidP="00845F4B">
      <w:pPr>
        <w:pStyle w:val="FootnoteText"/>
      </w:pPr>
      <w:r>
        <w:rPr>
          <w:rStyle w:val="FootnoteReference"/>
        </w:rPr>
        <w:footnoteRef/>
      </w:r>
      <w:r>
        <w:t xml:space="preserve"> </w:t>
      </w:r>
      <w:r w:rsidRPr="0028349C">
        <w:t>“Sada</w:t>
      </w:r>
      <w:r>
        <w:t xml:space="preserve">les tīkls” materiālu kategorijas nosaukums un numurs/ </w:t>
      </w:r>
      <w:r w:rsidRPr="00503DF7">
        <w:rPr>
          <w:lang w:val="en-US"/>
        </w:rPr>
        <w:t>Name and number of material category of AS “</w:t>
      </w:r>
      <w:proofErr w:type="spellStart"/>
      <w:r w:rsidRPr="00503DF7">
        <w:rPr>
          <w:lang w:val="en-US"/>
        </w:rPr>
        <w:t>Sadales</w:t>
      </w:r>
      <w:proofErr w:type="spellEnd"/>
      <w:r w:rsidRPr="00503DF7">
        <w:rPr>
          <w:lang w:val="en-US"/>
        </w:rPr>
        <w:t xml:space="preserve"> </w:t>
      </w:r>
      <w:proofErr w:type="spellStart"/>
      <w:r w:rsidRPr="00503DF7">
        <w:rPr>
          <w:lang w:val="en-US"/>
        </w:rPr>
        <w:t>tīkls</w:t>
      </w:r>
      <w:proofErr w:type="spellEnd"/>
      <w:r w:rsidRPr="00503DF7">
        <w:rPr>
          <w:lang w:val="en-US"/>
        </w:rPr>
        <w:t>”</w:t>
      </w:r>
    </w:p>
  </w:footnote>
  <w:footnote w:id="4">
    <w:p w14:paraId="635E6050" w14:textId="77777777" w:rsidR="00414E28" w:rsidRDefault="00414E28" w:rsidP="00414E28">
      <w:pPr>
        <w:pStyle w:val="FootnoteText"/>
      </w:pPr>
      <w:r>
        <w:rPr>
          <w:rStyle w:val="FootnoteReference"/>
        </w:rPr>
        <w:footnoteRef/>
      </w:r>
      <w:r>
        <w:t xml:space="preserve"> </w:t>
      </w:r>
      <w:r>
        <w:t>Tehniskās specifikācijas ir publicētas AS Sadales tīkls mājaslapā (</w:t>
      </w:r>
      <w:hyperlink r:id="rId1" w:history="1">
        <w:r>
          <w:rPr>
            <w:rStyle w:val="Hyperlink"/>
          </w:rPr>
          <w:t>https://www.sadalestikls.lv/par-mums/iepirkumi/tehnisko-specifikaciju-saraksts/</w:t>
        </w:r>
      </w:hyperlink>
      <w:r w:rsidRPr="00C02108">
        <w:t xml:space="preserve">)/ </w:t>
      </w:r>
      <w:r w:rsidRPr="001916E9">
        <w:rPr>
          <w:lang w:val="en-US"/>
        </w:rPr>
        <w:t xml:space="preserve">The technical specifications are published on the website of AS </w:t>
      </w:r>
      <w:proofErr w:type="spellStart"/>
      <w:r w:rsidRPr="001916E9">
        <w:rPr>
          <w:lang w:val="en-US"/>
        </w:rPr>
        <w:t>Sadales</w:t>
      </w:r>
      <w:proofErr w:type="spellEnd"/>
      <w:r w:rsidRPr="001916E9">
        <w:rPr>
          <w:lang w:val="en-US"/>
        </w:rPr>
        <w:t xml:space="preserve"> </w:t>
      </w:r>
      <w:proofErr w:type="spellStart"/>
      <w:r w:rsidRPr="001916E9">
        <w:rPr>
          <w:lang w:val="en-US"/>
        </w:rPr>
        <w:t>tīkls</w:t>
      </w:r>
      <w:proofErr w:type="spellEnd"/>
      <w:r w:rsidRPr="00503DF7">
        <w:rPr>
          <w:lang w:val="en-US"/>
        </w:rPr>
        <w:t xml:space="preserve"> (</w:t>
      </w:r>
      <w:hyperlink r:id="rId2" w:history="1">
        <w:r>
          <w:rPr>
            <w:rStyle w:val="Hyperlink"/>
          </w:rPr>
          <w:t>https://www.sadalestikls.lv/en/about-us-2/procurements/list-of-technical-specifications/</w:t>
        </w:r>
      </w:hyperlink>
      <w:r w:rsidRPr="00503DF7">
        <w:rPr>
          <w:lang w:val="en-US"/>
        </w:rPr>
        <w:t>)</w:t>
      </w:r>
    </w:p>
  </w:footnote>
  <w:footnote w:id="5">
    <w:p w14:paraId="10CE8EB3" w14:textId="77777777" w:rsidR="0002467B" w:rsidRPr="00B61266" w:rsidRDefault="0002467B" w:rsidP="0002467B">
      <w:pPr>
        <w:rPr>
          <w:sz w:val="20"/>
          <w:szCs w:val="20"/>
        </w:rPr>
      </w:pPr>
      <w:r>
        <w:rPr>
          <w:rStyle w:val="FootnoteReference"/>
        </w:rPr>
        <w:footnoteRef/>
      </w:r>
      <w:r>
        <w:t xml:space="preserve"> </w:t>
      </w:r>
      <w:r w:rsidRPr="00B61266">
        <w:rPr>
          <w:sz w:val="20"/>
          <w:szCs w:val="20"/>
        </w:rPr>
        <w:t xml:space="preserve">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5F451E99" w14:textId="77777777" w:rsidR="0002467B" w:rsidRPr="00194656" w:rsidRDefault="0002467B" w:rsidP="0002467B">
      <w:pPr>
        <w:rPr>
          <w:sz w:val="20"/>
          <w:szCs w:val="20"/>
          <w:lang w:val="en-US" w:eastAsia="lv-LV"/>
        </w:rPr>
      </w:pPr>
      <w:r w:rsidRPr="00B61266">
        <w:rPr>
          <w:sz w:val="20"/>
          <w:szCs w:val="20"/>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3" w:history="1">
        <w:r w:rsidRPr="00B61266">
          <w:rPr>
            <w:rStyle w:val="Hyperlink"/>
            <w:sz w:val="20"/>
            <w:szCs w:val="20"/>
          </w:rPr>
          <w:t>http://www.european-accreditation.org/)</w:t>
        </w:r>
      </w:hyperlink>
      <w:r w:rsidRPr="00B61266">
        <w:rPr>
          <w:sz w:val="20"/>
          <w:szCs w:val="20"/>
        </w:rPr>
        <w:t xml:space="preserve">). / </w:t>
      </w:r>
      <w:r w:rsidRPr="00194656">
        <w:rPr>
          <w:sz w:val="20"/>
          <w:szCs w:val="20"/>
          <w:lang w:val="en-US"/>
        </w:rPr>
        <w:t xml:space="preserve">If the Public service provider specifies a standard name or any other indication of a specific origin, process, brand or type of goods in the Technical specification, </w:t>
      </w:r>
      <w:r w:rsidRPr="00194656">
        <w:rPr>
          <w:sz w:val="20"/>
          <w:szCs w:val="20"/>
          <w:lang w:val="en-US" w:eastAsia="lv-LV"/>
        </w:rPr>
        <w:t>the Supplier may offer compliance with equivalent standard that meets the requirements, parameters of the technical specification and the standards contained therein, and ensures the operation required by the technical specification and functionality.</w:t>
      </w:r>
    </w:p>
    <w:p w14:paraId="79B3CEE9" w14:textId="77777777" w:rsidR="0002467B" w:rsidRDefault="0002467B" w:rsidP="0002467B">
      <w:pPr>
        <w:pStyle w:val="FootnoteText"/>
      </w:pPr>
      <w:r w:rsidRPr="00194656">
        <w:rPr>
          <w:color w:val="000000"/>
          <w:lang w:val="en-US"/>
        </w:rPr>
        <w:t>When offering an equivalent standard, the Supplier must prove its equivalence.</w:t>
      </w:r>
      <w:r w:rsidRPr="00194656">
        <w:rPr>
          <w:color w:val="2F2F2F"/>
          <w:lang w:val="en-US"/>
        </w:rPr>
        <w:t xml:space="preserve"> Opinions and evaluations can only be issued by accredited conformity assessment institutions </w:t>
      </w:r>
      <w:r w:rsidRPr="00194656">
        <w:rPr>
          <w:color w:val="000000"/>
          <w:lang w:val="en-US"/>
        </w:rPr>
        <w:t>(laboratory/certification body have been accredited by a member of the European Co-operation for Accreditation (EA) (</w:t>
      </w:r>
      <w:r w:rsidRPr="00B61266">
        <w:t>(</w:t>
      </w:r>
      <w:hyperlink r:id="rId4" w:history="1">
        <w:r w:rsidRPr="00B61266">
          <w:rPr>
            <w:rStyle w:val="Hyperlink"/>
          </w:rPr>
          <w:t>http://www.european-accreditation.org/)</w:t>
        </w:r>
      </w:hyperlink>
      <w:r w:rsidRPr="00194656">
        <w:rPr>
          <w:color w:val="000000"/>
          <w:lang w:val="en-US"/>
        </w:rPr>
        <w:t>).</w:t>
      </w:r>
      <w:r w:rsidRPr="00B61266">
        <w:rPr>
          <w:color w:val="000000"/>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5C92D" w14:textId="05164BBF" w:rsidR="00CE137D" w:rsidRDefault="00CE137D" w:rsidP="00EF3CEC">
    <w:pPr>
      <w:pStyle w:val="Header"/>
      <w:jc w:val="right"/>
    </w:pPr>
    <w:r>
      <w:t>TS 1011</w:t>
    </w:r>
    <w:r w:rsidRPr="00083EED">
      <w:t>.xxx 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663"/>
    <w:multiLevelType w:val="hybridMultilevel"/>
    <w:tmpl w:val="2E34CBD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1EE02126"/>
    <w:multiLevelType w:val="hybridMultilevel"/>
    <w:tmpl w:val="BCCC6D5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246B58C5"/>
    <w:multiLevelType w:val="hybridMultilevel"/>
    <w:tmpl w:val="E84C65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5A73A91"/>
    <w:multiLevelType w:val="multilevel"/>
    <w:tmpl w:val="333ABF80"/>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2992758A"/>
    <w:multiLevelType w:val="hybridMultilevel"/>
    <w:tmpl w:val="2AE28796"/>
    <w:lvl w:ilvl="0" w:tplc="BFE428D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C87222A"/>
    <w:multiLevelType w:val="hybridMultilevel"/>
    <w:tmpl w:val="D58E59B8"/>
    <w:lvl w:ilvl="0" w:tplc="BFE428D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88E7739"/>
    <w:multiLevelType w:val="multilevel"/>
    <w:tmpl w:val="333ABF80"/>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6A1C7FE4"/>
    <w:multiLevelType w:val="hybridMultilevel"/>
    <w:tmpl w:val="0EEE145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BAD285C"/>
    <w:multiLevelType w:val="hybridMultilevel"/>
    <w:tmpl w:val="119603E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1231FFD"/>
    <w:multiLevelType w:val="hybridMultilevel"/>
    <w:tmpl w:val="FD3A3AF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1F10009"/>
    <w:multiLevelType w:val="multilevel"/>
    <w:tmpl w:val="C158EDB2"/>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lvlText w:val="%1.%2."/>
      <w:lvlJc w:val="left"/>
      <w:pPr>
        <w:ind w:left="0" w:firstLine="0"/>
      </w:pPr>
      <w:rPr>
        <w:rFonts w:ascii="Times New Roman" w:hAnsi="Times New Roman" w:hint="default"/>
        <w:color w:val="auto"/>
        <w:sz w:val="22"/>
      </w:rPr>
    </w:lvl>
    <w:lvl w:ilvl="2">
      <w:start w:val="1"/>
      <w:numFmt w:val="decimal"/>
      <w:lvlText w:val="%1.%2.%3."/>
      <w:lvlJc w:val="left"/>
      <w:pPr>
        <w:ind w:left="0" w:firstLine="0"/>
      </w:pPr>
      <w:rPr>
        <w:rFonts w:hint="default"/>
        <w:color w:val="auto"/>
        <w:sz w:val="22"/>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16cid:durableId="1007908397">
    <w:abstractNumId w:val="2"/>
  </w:num>
  <w:num w:numId="2" w16cid:durableId="1943756443">
    <w:abstractNumId w:val="0"/>
  </w:num>
  <w:num w:numId="3" w16cid:durableId="299772025">
    <w:abstractNumId w:val="1"/>
  </w:num>
  <w:num w:numId="4" w16cid:durableId="280036124">
    <w:abstractNumId w:val="6"/>
  </w:num>
  <w:num w:numId="5" w16cid:durableId="366489143">
    <w:abstractNumId w:val="10"/>
  </w:num>
  <w:num w:numId="6" w16cid:durableId="580214726">
    <w:abstractNumId w:val="3"/>
  </w:num>
  <w:num w:numId="7" w16cid:durableId="166675814">
    <w:abstractNumId w:val="5"/>
  </w:num>
  <w:num w:numId="8" w16cid:durableId="422999008">
    <w:abstractNumId w:val="4"/>
  </w:num>
  <w:num w:numId="9" w16cid:durableId="192159632">
    <w:abstractNumId w:val="7"/>
  </w:num>
  <w:num w:numId="10" w16cid:durableId="2111387795">
    <w:abstractNumId w:val="8"/>
  </w:num>
  <w:num w:numId="11" w16cid:durableId="11640521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293"/>
    <w:rsid w:val="00001A5F"/>
    <w:rsid w:val="000021F4"/>
    <w:rsid w:val="000077C8"/>
    <w:rsid w:val="000222F6"/>
    <w:rsid w:val="0002467B"/>
    <w:rsid w:val="0004361E"/>
    <w:rsid w:val="00044187"/>
    <w:rsid w:val="00047164"/>
    <w:rsid w:val="0005300E"/>
    <w:rsid w:val="00062857"/>
    <w:rsid w:val="00065FFF"/>
    <w:rsid w:val="00072F3D"/>
    <w:rsid w:val="0007487D"/>
    <w:rsid w:val="00075658"/>
    <w:rsid w:val="00075D96"/>
    <w:rsid w:val="00077323"/>
    <w:rsid w:val="00083EED"/>
    <w:rsid w:val="00090496"/>
    <w:rsid w:val="00094A14"/>
    <w:rsid w:val="00095CF2"/>
    <w:rsid w:val="000A1969"/>
    <w:rsid w:val="000A204A"/>
    <w:rsid w:val="000A2A5B"/>
    <w:rsid w:val="000A36F9"/>
    <w:rsid w:val="000A771F"/>
    <w:rsid w:val="000A7947"/>
    <w:rsid w:val="000C335C"/>
    <w:rsid w:val="000C4FD9"/>
    <w:rsid w:val="000C64BC"/>
    <w:rsid w:val="000E2BFA"/>
    <w:rsid w:val="000F09DF"/>
    <w:rsid w:val="000F35DE"/>
    <w:rsid w:val="000F3E6D"/>
    <w:rsid w:val="00100266"/>
    <w:rsid w:val="00110FE7"/>
    <w:rsid w:val="00114949"/>
    <w:rsid w:val="00116E3F"/>
    <w:rsid w:val="001245BF"/>
    <w:rsid w:val="00131A4C"/>
    <w:rsid w:val="00142EF1"/>
    <w:rsid w:val="00146DB7"/>
    <w:rsid w:val="00153D93"/>
    <w:rsid w:val="00154413"/>
    <w:rsid w:val="00157D88"/>
    <w:rsid w:val="001646BD"/>
    <w:rsid w:val="00170CF1"/>
    <w:rsid w:val="001755A2"/>
    <w:rsid w:val="00192282"/>
    <w:rsid w:val="001932ED"/>
    <w:rsid w:val="00193B80"/>
    <w:rsid w:val="00194157"/>
    <w:rsid w:val="00195C5F"/>
    <w:rsid w:val="001970F1"/>
    <w:rsid w:val="001A1AD6"/>
    <w:rsid w:val="001B16BC"/>
    <w:rsid w:val="001B2476"/>
    <w:rsid w:val="001C0284"/>
    <w:rsid w:val="001C2397"/>
    <w:rsid w:val="001C4BC5"/>
    <w:rsid w:val="001C5F75"/>
    <w:rsid w:val="001C6383"/>
    <w:rsid w:val="001C73E7"/>
    <w:rsid w:val="001D22CC"/>
    <w:rsid w:val="001D37DE"/>
    <w:rsid w:val="001D7D50"/>
    <w:rsid w:val="00202F84"/>
    <w:rsid w:val="0020303E"/>
    <w:rsid w:val="00207A2D"/>
    <w:rsid w:val="002133D6"/>
    <w:rsid w:val="002156C4"/>
    <w:rsid w:val="00216179"/>
    <w:rsid w:val="00217842"/>
    <w:rsid w:val="00223D81"/>
    <w:rsid w:val="00224ABB"/>
    <w:rsid w:val="002403BF"/>
    <w:rsid w:val="00243C49"/>
    <w:rsid w:val="002529B5"/>
    <w:rsid w:val="0026648A"/>
    <w:rsid w:val="00266A58"/>
    <w:rsid w:val="002714B2"/>
    <w:rsid w:val="00271EA5"/>
    <w:rsid w:val="00277DA7"/>
    <w:rsid w:val="0028030F"/>
    <w:rsid w:val="00296B1E"/>
    <w:rsid w:val="00297EFB"/>
    <w:rsid w:val="002A1B3A"/>
    <w:rsid w:val="002A2B1C"/>
    <w:rsid w:val="002B27A1"/>
    <w:rsid w:val="002B4606"/>
    <w:rsid w:val="002C28B4"/>
    <w:rsid w:val="002C593A"/>
    <w:rsid w:val="002C624C"/>
    <w:rsid w:val="002E2665"/>
    <w:rsid w:val="002E3C1A"/>
    <w:rsid w:val="002E7CD6"/>
    <w:rsid w:val="002E7FBC"/>
    <w:rsid w:val="003062F6"/>
    <w:rsid w:val="00307295"/>
    <w:rsid w:val="00323285"/>
    <w:rsid w:val="00326FD2"/>
    <w:rsid w:val="00327B9D"/>
    <w:rsid w:val="00327D17"/>
    <w:rsid w:val="0033181B"/>
    <w:rsid w:val="003324D3"/>
    <w:rsid w:val="00332F51"/>
    <w:rsid w:val="00333E0F"/>
    <w:rsid w:val="00335104"/>
    <w:rsid w:val="003600F4"/>
    <w:rsid w:val="003709DA"/>
    <w:rsid w:val="003712D9"/>
    <w:rsid w:val="00371595"/>
    <w:rsid w:val="00384293"/>
    <w:rsid w:val="003B1977"/>
    <w:rsid w:val="003B209E"/>
    <w:rsid w:val="003C436D"/>
    <w:rsid w:val="003C51B1"/>
    <w:rsid w:val="003C69D1"/>
    <w:rsid w:val="003D12BE"/>
    <w:rsid w:val="003D5E03"/>
    <w:rsid w:val="003E2637"/>
    <w:rsid w:val="003E3333"/>
    <w:rsid w:val="003E3ABF"/>
    <w:rsid w:val="003F768A"/>
    <w:rsid w:val="00402B0D"/>
    <w:rsid w:val="004145D0"/>
    <w:rsid w:val="00414E28"/>
    <w:rsid w:val="00415130"/>
    <w:rsid w:val="004161A4"/>
    <w:rsid w:val="004277BB"/>
    <w:rsid w:val="0043136B"/>
    <w:rsid w:val="00440859"/>
    <w:rsid w:val="004453B4"/>
    <w:rsid w:val="00457D12"/>
    <w:rsid w:val="00461D7B"/>
    <w:rsid w:val="00463940"/>
    <w:rsid w:val="00464111"/>
    <w:rsid w:val="004657D5"/>
    <w:rsid w:val="0047027A"/>
    <w:rsid w:val="00483344"/>
    <w:rsid w:val="00483589"/>
    <w:rsid w:val="00483CA6"/>
    <w:rsid w:val="00484D6C"/>
    <w:rsid w:val="00492CB9"/>
    <w:rsid w:val="004A40D7"/>
    <w:rsid w:val="004A4FF0"/>
    <w:rsid w:val="004A5111"/>
    <w:rsid w:val="004A53EE"/>
    <w:rsid w:val="004B084C"/>
    <w:rsid w:val="004B4DE3"/>
    <w:rsid w:val="004C14EC"/>
    <w:rsid w:val="004C3C0B"/>
    <w:rsid w:val="004C73CA"/>
    <w:rsid w:val="004E19DB"/>
    <w:rsid w:val="004E2F91"/>
    <w:rsid w:val="004E320D"/>
    <w:rsid w:val="004F6913"/>
    <w:rsid w:val="00501EFF"/>
    <w:rsid w:val="00503DF7"/>
    <w:rsid w:val="00507CA2"/>
    <w:rsid w:val="005102DF"/>
    <w:rsid w:val="00512E58"/>
    <w:rsid w:val="005158AC"/>
    <w:rsid w:val="005217B0"/>
    <w:rsid w:val="005256E9"/>
    <w:rsid w:val="005265A8"/>
    <w:rsid w:val="00530181"/>
    <w:rsid w:val="005353EC"/>
    <w:rsid w:val="00535EE9"/>
    <w:rsid w:val="005407C4"/>
    <w:rsid w:val="00546905"/>
    <w:rsid w:val="00547C51"/>
    <w:rsid w:val="00554BEB"/>
    <w:rsid w:val="005610D1"/>
    <w:rsid w:val="0056164A"/>
    <w:rsid w:val="00566440"/>
    <w:rsid w:val="00573D72"/>
    <w:rsid w:val="005766AC"/>
    <w:rsid w:val="00590712"/>
    <w:rsid w:val="00591F1C"/>
    <w:rsid w:val="005964F4"/>
    <w:rsid w:val="005A0CDE"/>
    <w:rsid w:val="005A57C0"/>
    <w:rsid w:val="005A6CC3"/>
    <w:rsid w:val="005B0B67"/>
    <w:rsid w:val="005B5451"/>
    <w:rsid w:val="005C4383"/>
    <w:rsid w:val="005E266C"/>
    <w:rsid w:val="005E649D"/>
    <w:rsid w:val="005F0BF6"/>
    <w:rsid w:val="005F0E78"/>
    <w:rsid w:val="005F2EE2"/>
    <w:rsid w:val="00601910"/>
    <w:rsid w:val="00603A57"/>
    <w:rsid w:val="00606D1B"/>
    <w:rsid w:val="006134E0"/>
    <w:rsid w:val="006344D1"/>
    <w:rsid w:val="006410E1"/>
    <w:rsid w:val="0064154C"/>
    <w:rsid w:val="0064306C"/>
    <w:rsid w:val="0064535F"/>
    <w:rsid w:val="00652012"/>
    <w:rsid w:val="0065338D"/>
    <w:rsid w:val="006601EC"/>
    <w:rsid w:val="00660981"/>
    <w:rsid w:val="006618C9"/>
    <w:rsid w:val="006648EF"/>
    <w:rsid w:val="006A00C1"/>
    <w:rsid w:val="006A247F"/>
    <w:rsid w:val="006A64ED"/>
    <w:rsid w:val="006B3780"/>
    <w:rsid w:val="006C4950"/>
    <w:rsid w:val="006C6FE5"/>
    <w:rsid w:val="006E2330"/>
    <w:rsid w:val="0070381B"/>
    <w:rsid w:val="007050DE"/>
    <w:rsid w:val="007057FE"/>
    <w:rsid w:val="00720D56"/>
    <w:rsid w:val="00724DF1"/>
    <w:rsid w:val="00731DF9"/>
    <w:rsid w:val="0073328A"/>
    <w:rsid w:val="00740BAD"/>
    <w:rsid w:val="007438E4"/>
    <w:rsid w:val="007552CC"/>
    <w:rsid w:val="007674D2"/>
    <w:rsid w:val="007702C0"/>
    <w:rsid w:val="007724C8"/>
    <w:rsid w:val="00772A78"/>
    <w:rsid w:val="00780058"/>
    <w:rsid w:val="007817A5"/>
    <w:rsid w:val="00786406"/>
    <w:rsid w:val="007A2673"/>
    <w:rsid w:val="007B7317"/>
    <w:rsid w:val="007D13C7"/>
    <w:rsid w:val="007D6382"/>
    <w:rsid w:val="007F46F4"/>
    <w:rsid w:val="007F502A"/>
    <w:rsid w:val="007F6BB1"/>
    <w:rsid w:val="00801C1F"/>
    <w:rsid w:val="00807B21"/>
    <w:rsid w:val="00816A10"/>
    <w:rsid w:val="00820E4A"/>
    <w:rsid w:val="0082337D"/>
    <w:rsid w:val="008242D7"/>
    <w:rsid w:val="00824E27"/>
    <w:rsid w:val="00835EDF"/>
    <w:rsid w:val="008406A0"/>
    <w:rsid w:val="0084375F"/>
    <w:rsid w:val="00845F4B"/>
    <w:rsid w:val="008469F0"/>
    <w:rsid w:val="0085373F"/>
    <w:rsid w:val="008572BC"/>
    <w:rsid w:val="00863D95"/>
    <w:rsid w:val="00871069"/>
    <w:rsid w:val="0087219A"/>
    <w:rsid w:val="0087282A"/>
    <w:rsid w:val="00872DF7"/>
    <w:rsid w:val="00873FB3"/>
    <w:rsid w:val="00874E16"/>
    <w:rsid w:val="008764EF"/>
    <w:rsid w:val="008766FE"/>
    <w:rsid w:val="00894483"/>
    <w:rsid w:val="008A1F94"/>
    <w:rsid w:val="008A2574"/>
    <w:rsid w:val="008B438C"/>
    <w:rsid w:val="008B57B9"/>
    <w:rsid w:val="008B6103"/>
    <w:rsid w:val="008C0BFF"/>
    <w:rsid w:val="008C22FE"/>
    <w:rsid w:val="008D1B62"/>
    <w:rsid w:val="008D629E"/>
    <w:rsid w:val="008F54F1"/>
    <w:rsid w:val="009030B1"/>
    <w:rsid w:val="0090351C"/>
    <w:rsid w:val="009074B5"/>
    <w:rsid w:val="00911BC2"/>
    <w:rsid w:val="0092752E"/>
    <w:rsid w:val="0093033F"/>
    <w:rsid w:val="00946368"/>
    <w:rsid w:val="009515FC"/>
    <w:rsid w:val="009535EF"/>
    <w:rsid w:val="00960B48"/>
    <w:rsid w:val="00962B97"/>
    <w:rsid w:val="00970E2A"/>
    <w:rsid w:val="00973F39"/>
    <w:rsid w:val="0098115A"/>
    <w:rsid w:val="00981976"/>
    <w:rsid w:val="009824D6"/>
    <w:rsid w:val="00986FD0"/>
    <w:rsid w:val="00991D0C"/>
    <w:rsid w:val="00994881"/>
    <w:rsid w:val="00994E40"/>
    <w:rsid w:val="00995AB9"/>
    <w:rsid w:val="009A18B7"/>
    <w:rsid w:val="009A2E7B"/>
    <w:rsid w:val="009A3095"/>
    <w:rsid w:val="009A687B"/>
    <w:rsid w:val="009A6EEB"/>
    <w:rsid w:val="009B1FE8"/>
    <w:rsid w:val="009B3605"/>
    <w:rsid w:val="009C7654"/>
    <w:rsid w:val="009E34FA"/>
    <w:rsid w:val="009F46E3"/>
    <w:rsid w:val="00A00886"/>
    <w:rsid w:val="00A02996"/>
    <w:rsid w:val="00A04FEA"/>
    <w:rsid w:val="00A13DF1"/>
    <w:rsid w:val="00A32E36"/>
    <w:rsid w:val="00A36312"/>
    <w:rsid w:val="00A37337"/>
    <w:rsid w:val="00A41B9D"/>
    <w:rsid w:val="00A44991"/>
    <w:rsid w:val="00A47506"/>
    <w:rsid w:val="00A54630"/>
    <w:rsid w:val="00A54BDD"/>
    <w:rsid w:val="00A551A1"/>
    <w:rsid w:val="00A55A62"/>
    <w:rsid w:val="00A76C6A"/>
    <w:rsid w:val="00A77F43"/>
    <w:rsid w:val="00A81ED7"/>
    <w:rsid w:val="00A85D56"/>
    <w:rsid w:val="00A91097"/>
    <w:rsid w:val="00A93010"/>
    <w:rsid w:val="00A93314"/>
    <w:rsid w:val="00A93973"/>
    <w:rsid w:val="00A94ABE"/>
    <w:rsid w:val="00AB6FE7"/>
    <w:rsid w:val="00AC3402"/>
    <w:rsid w:val="00AD5924"/>
    <w:rsid w:val="00AD7980"/>
    <w:rsid w:val="00AE1075"/>
    <w:rsid w:val="00B05715"/>
    <w:rsid w:val="00B05CFD"/>
    <w:rsid w:val="00B069F0"/>
    <w:rsid w:val="00B21F0B"/>
    <w:rsid w:val="00B245F9"/>
    <w:rsid w:val="00B3377D"/>
    <w:rsid w:val="00B415CF"/>
    <w:rsid w:val="00B42E3E"/>
    <w:rsid w:val="00B4521F"/>
    <w:rsid w:val="00B552AD"/>
    <w:rsid w:val="00B6077D"/>
    <w:rsid w:val="00B6228F"/>
    <w:rsid w:val="00B6794B"/>
    <w:rsid w:val="00B7335C"/>
    <w:rsid w:val="00B800E6"/>
    <w:rsid w:val="00B811FF"/>
    <w:rsid w:val="00B830A8"/>
    <w:rsid w:val="00BA5F87"/>
    <w:rsid w:val="00BA73ED"/>
    <w:rsid w:val="00BB0A45"/>
    <w:rsid w:val="00BC114F"/>
    <w:rsid w:val="00BC3136"/>
    <w:rsid w:val="00BC3795"/>
    <w:rsid w:val="00BC72DC"/>
    <w:rsid w:val="00BD2CA5"/>
    <w:rsid w:val="00BD413B"/>
    <w:rsid w:val="00BD77FE"/>
    <w:rsid w:val="00BE3451"/>
    <w:rsid w:val="00BE3FD5"/>
    <w:rsid w:val="00BE5399"/>
    <w:rsid w:val="00BF163E"/>
    <w:rsid w:val="00BF5C86"/>
    <w:rsid w:val="00C014D1"/>
    <w:rsid w:val="00C03557"/>
    <w:rsid w:val="00C03CE6"/>
    <w:rsid w:val="00C04C06"/>
    <w:rsid w:val="00C1316A"/>
    <w:rsid w:val="00C16A51"/>
    <w:rsid w:val="00C175D0"/>
    <w:rsid w:val="00C246C8"/>
    <w:rsid w:val="00C36937"/>
    <w:rsid w:val="00C40D3D"/>
    <w:rsid w:val="00C61870"/>
    <w:rsid w:val="00C66507"/>
    <w:rsid w:val="00C6792D"/>
    <w:rsid w:val="00C754C5"/>
    <w:rsid w:val="00C87A9C"/>
    <w:rsid w:val="00C94E15"/>
    <w:rsid w:val="00C97178"/>
    <w:rsid w:val="00CA4B29"/>
    <w:rsid w:val="00CA722D"/>
    <w:rsid w:val="00CB138B"/>
    <w:rsid w:val="00CB2367"/>
    <w:rsid w:val="00CB5EF6"/>
    <w:rsid w:val="00CC046E"/>
    <w:rsid w:val="00CC0FC3"/>
    <w:rsid w:val="00CC4ECF"/>
    <w:rsid w:val="00CD5FFA"/>
    <w:rsid w:val="00CE0A25"/>
    <w:rsid w:val="00CE137D"/>
    <w:rsid w:val="00CE726E"/>
    <w:rsid w:val="00CF006D"/>
    <w:rsid w:val="00CF3FF6"/>
    <w:rsid w:val="00CF58CA"/>
    <w:rsid w:val="00CF677B"/>
    <w:rsid w:val="00D03242"/>
    <w:rsid w:val="00D105F0"/>
    <w:rsid w:val="00D10F71"/>
    <w:rsid w:val="00D11A4C"/>
    <w:rsid w:val="00D11DB1"/>
    <w:rsid w:val="00D14943"/>
    <w:rsid w:val="00D14E12"/>
    <w:rsid w:val="00D2551F"/>
    <w:rsid w:val="00D3275A"/>
    <w:rsid w:val="00D52DCB"/>
    <w:rsid w:val="00D55205"/>
    <w:rsid w:val="00D730B3"/>
    <w:rsid w:val="00D74980"/>
    <w:rsid w:val="00D751D8"/>
    <w:rsid w:val="00D770FD"/>
    <w:rsid w:val="00D86872"/>
    <w:rsid w:val="00DC1960"/>
    <w:rsid w:val="00DD26EB"/>
    <w:rsid w:val="00DD4692"/>
    <w:rsid w:val="00DD5D7F"/>
    <w:rsid w:val="00DE12AD"/>
    <w:rsid w:val="00DE2616"/>
    <w:rsid w:val="00DE4C00"/>
    <w:rsid w:val="00DE59DF"/>
    <w:rsid w:val="00DF67A4"/>
    <w:rsid w:val="00E067EA"/>
    <w:rsid w:val="00E17E14"/>
    <w:rsid w:val="00E20412"/>
    <w:rsid w:val="00E20629"/>
    <w:rsid w:val="00E227E8"/>
    <w:rsid w:val="00E23991"/>
    <w:rsid w:val="00E25C3C"/>
    <w:rsid w:val="00E27333"/>
    <w:rsid w:val="00E3789C"/>
    <w:rsid w:val="00E5078D"/>
    <w:rsid w:val="00E50E93"/>
    <w:rsid w:val="00E51F07"/>
    <w:rsid w:val="00E56012"/>
    <w:rsid w:val="00E6073E"/>
    <w:rsid w:val="00E615F4"/>
    <w:rsid w:val="00E67871"/>
    <w:rsid w:val="00E71A94"/>
    <w:rsid w:val="00E74A3A"/>
    <w:rsid w:val="00E77323"/>
    <w:rsid w:val="00E87729"/>
    <w:rsid w:val="00EA4A58"/>
    <w:rsid w:val="00EE4999"/>
    <w:rsid w:val="00EF0AD9"/>
    <w:rsid w:val="00EF3CEC"/>
    <w:rsid w:val="00EF55E6"/>
    <w:rsid w:val="00EF7FE8"/>
    <w:rsid w:val="00F009EB"/>
    <w:rsid w:val="00F0118A"/>
    <w:rsid w:val="00F0586E"/>
    <w:rsid w:val="00F145B4"/>
    <w:rsid w:val="00F26102"/>
    <w:rsid w:val="00F31694"/>
    <w:rsid w:val="00F370CA"/>
    <w:rsid w:val="00F445E7"/>
    <w:rsid w:val="00F45E34"/>
    <w:rsid w:val="00F47BA5"/>
    <w:rsid w:val="00F6054B"/>
    <w:rsid w:val="00F81519"/>
    <w:rsid w:val="00F8325B"/>
    <w:rsid w:val="00F83FD1"/>
    <w:rsid w:val="00F85F21"/>
    <w:rsid w:val="00F91377"/>
    <w:rsid w:val="00F93DED"/>
    <w:rsid w:val="00FA089E"/>
    <w:rsid w:val="00FA191D"/>
    <w:rsid w:val="00FA1CBE"/>
    <w:rsid w:val="00FA312E"/>
    <w:rsid w:val="00FB5D4F"/>
    <w:rsid w:val="00FB70F7"/>
    <w:rsid w:val="00FC3378"/>
    <w:rsid w:val="00FC6AAB"/>
    <w:rsid w:val="00FD5312"/>
    <w:rsid w:val="00FD5821"/>
    <w:rsid w:val="00FD7419"/>
    <w:rsid w:val="00FE28C1"/>
    <w:rsid w:val="00FF1632"/>
    <w:rsid w:val="00FF2E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2EB2E"/>
  <w15:docId w15:val="{BB4A6F0E-E538-49C8-88CD-EBE102FBC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02A"/>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512E58"/>
    <w:pPr>
      <w:spacing w:before="100" w:beforeAutospacing="1" w:after="100" w:afterAutospacing="1"/>
      <w:outlineLvl w:val="2"/>
    </w:pPr>
    <w:rPr>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84293"/>
    <w:pPr>
      <w:jc w:val="center"/>
    </w:pPr>
    <w:rPr>
      <w:b/>
      <w:bCs/>
      <w:sz w:val="36"/>
    </w:rPr>
  </w:style>
  <w:style w:type="character" w:customStyle="1" w:styleId="TitleChar">
    <w:name w:val="Title Char"/>
    <w:basedOn w:val="DefaultParagraphFont"/>
    <w:link w:val="Title"/>
    <w:rsid w:val="00384293"/>
    <w:rPr>
      <w:rFonts w:ascii="Times New Roman" w:eastAsia="Times New Roman" w:hAnsi="Times New Roman" w:cs="Times New Roman"/>
      <w:b/>
      <w:bCs/>
      <w:sz w:val="36"/>
      <w:szCs w:val="24"/>
    </w:rPr>
  </w:style>
  <w:style w:type="character" w:styleId="CommentReference">
    <w:name w:val="annotation reference"/>
    <w:basedOn w:val="DefaultParagraphFont"/>
    <w:uiPriority w:val="99"/>
    <w:semiHidden/>
    <w:unhideWhenUsed/>
    <w:rsid w:val="00464111"/>
    <w:rPr>
      <w:sz w:val="16"/>
      <w:szCs w:val="16"/>
    </w:rPr>
  </w:style>
  <w:style w:type="paragraph" w:styleId="CommentText">
    <w:name w:val="annotation text"/>
    <w:basedOn w:val="Normal"/>
    <w:link w:val="CommentTextChar"/>
    <w:uiPriority w:val="99"/>
    <w:semiHidden/>
    <w:unhideWhenUsed/>
    <w:rsid w:val="00464111"/>
    <w:rPr>
      <w:sz w:val="20"/>
      <w:szCs w:val="20"/>
    </w:rPr>
  </w:style>
  <w:style w:type="character" w:customStyle="1" w:styleId="CommentTextChar">
    <w:name w:val="Comment Text Char"/>
    <w:basedOn w:val="DefaultParagraphFont"/>
    <w:link w:val="CommentText"/>
    <w:uiPriority w:val="99"/>
    <w:semiHidden/>
    <w:rsid w:val="004641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4111"/>
    <w:rPr>
      <w:b/>
      <w:bCs/>
    </w:rPr>
  </w:style>
  <w:style w:type="character" w:customStyle="1" w:styleId="CommentSubjectChar">
    <w:name w:val="Comment Subject Char"/>
    <w:basedOn w:val="CommentTextChar"/>
    <w:link w:val="CommentSubject"/>
    <w:uiPriority w:val="99"/>
    <w:semiHidden/>
    <w:rsid w:val="0046411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641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111"/>
    <w:rPr>
      <w:rFonts w:ascii="Segoe UI" w:eastAsia="Times New Roman" w:hAnsi="Segoe UI" w:cs="Segoe UI"/>
      <w:sz w:val="18"/>
      <w:szCs w:val="18"/>
    </w:rPr>
  </w:style>
  <w:style w:type="paragraph" w:styleId="ListParagraph">
    <w:name w:val="List Paragraph"/>
    <w:basedOn w:val="Normal"/>
    <w:uiPriority w:val="34"/>
    <w:qFormat/>
    <w:rsid w:val="007438E4"/>
    <w:pPr>
      <w:spacing w:after="200" w:line="276" w:lineRule="auto"/>
      <w:ind w:left="720"/>
      <w:contextualSpacing/>
    </w:pPr>
    <w:rPr>
      <w:rFonts w:eastAsiaTheme="minorHAnsi" w:cstheme="minorBidi"/>
      <w:noProof/>
      <w:szCs w:val="22"/>
    </w:rPr>
  </w:style>
  <w:style w:type="paragraph" w:styleId="Header">
    <w:name w:val="header"/>
    <w:basedOn w:val="Normal"/>
    <w:link w:val="HeaderChar"/>
    <w:uiPriority w:val="99"/>
    <w:unhideWhenUsed/>
    <w:rsid w:val="00062857"/>
    <w:pPr>
      <w:tabs>
        <w:tab w:val="center" w:pos="4153"/>
        <w:tab w:val="right" w:pos="8306"/>
      </w:tabs>
    </w:pPr>
  </w:style>
  <w:style w:type="character" w:customStyle="1" w:styleId="HeaderChar">
    <w:name w:val="Header Char"/>
    <w:basedOn w:val="DefaultParagraphFont"/>
    <w:link w:val="Header"/>
    <w:uiPriority w:val="99"/>
    <w:rsid w:val="000628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2857"/>
    <w:pPr>
      <w:tabs>
        <w:tab w:val="center" w:pos="4153"/>
        <w:tab w:val="right" w:pos="8306"/>
      </w:tabs>
    </w:pPr>
  </w:style>
  <w:style w:type="character" w:customStyle="1" w:styleId="FooterChar">
    <w:name w:val="Footer Char"/>
    <w:basedOn w:val="DefaultParagraphFont"/>
    <w:link w:val="Footer"/>
    <w:uiPriority w:val="99"/>
    <w:rsid w:val="00062857"/>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12E58"/>
    <w:rPr>
      <w:rFonts w:ascii="Times New Roman" w:eastAsia="Times New Roman" w:hAnsi="Times New Roman" w:cs="Times New Roman"/>
      <w:b/>
      <w:bCs/>
      <w:sz w:val="27"/>
      <w:szCs w:val="27"/>
      <w:lang w:eastAsia="lv-LV"/>
    </w:rPr>
  </w:style>
  <w:style w:type="paragraph" w:styleId="NormalWeb">
    <w:name w:val="Normal (Web)"/>
    <w:basedOn w:val="Normal"/>
    <w:uiPriority w:val="99"/>
    <w:unhideWhenUsed/>
    <w:rsid w:val="00154413"/>
    <w:pPr>
      <w:spacing w:before="100" w:beforeAutospacing="1" w:after="100" w:afterAutospacing="1"/>
    </w:pPr>
    <w:rPr>
      <w:lang w:eastAsia="lv-LV"/>
    </w:rPr>
  </w:style>
  <w:style w:type="paragraph" w:customStyle="1" w:styleId="Normaltabula">
    <w:name w:val="Normal tabula"/>
    <w:basedOn w:val="Normal"/>
    <w:link w:val="NormaltabulaChar"/>
    <w:qFormat/>
    <w:rsid w:val="00874E16"/>
    <w:rPr>
      <w:rFonts w:eastAsiaTheme="minorHAnsi" w:cstheme="minorBidi"/>
      <w:sz w:val="20"/>
      <w:szCs w:val="22"/>
      <w:lang w:eastAsia="lv-LV"/>
    </w:rPr>
  </w:style>
  <w:style w:type="character" w:customStyle="1" w:styleId="NormaltabulaChar">
    <w:name w:val="Normal tabula Char"/>
    <w:basedOn w:val="DefaultParagraphFont"/>
    <w:link w:val="Normaltabula"/>
    <w:rsid w:val="00874E16"/>
    <w:rPr>
      <w:rFonts w:ascii="Times New Roman" w:hAnsi="Times New Roman"/>
      <w:sz w:val="20"/>
      <w:lang w:eastAsia="lv-LV"/>
    </w:rPr>
  </w:style>
  <w:style w:type="paragraph" w:styleId="Revision">
    <w:name w:val="Revision"/>
    <w:hidden/>
    <w:uiPriority w:val="99"/>
    <w:semiHidden/>
    <w:rsid w:val="006618C9"/>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9C7654"/>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9C7654"/>
    <w:rPr>
      <w:sz w:val="20"/>
      <w:szCs w:val="20"/>
    </w:rPr>
  </w:style>
  <w:style w:type="character" w:styleId="EndnoteReference">
    <w:name w:val="endnote reference"/>
    <w:basedOn w:val="DefaultParagraphFont"/>
    <w:uiPriority w:val="99"/>
    <w:semiHidden/>
    <w:unhideWhenUsed/>
    <w:rsid w:val="009C7654"/>
    <w:rPr>
      <w:vertAlign w:val="superscript"/>
    </w:rPr>
  </w:style>
  <w:style w:type="paragraph" w:styleId="FootnoteText">
    <w:name w:val="footnote text"/>
    <w:basedOn w:val="Normal"/>
    <w:link w:val="FootnoteTextChar"/>
    <w:uiPriority w:val="99"/>
    <w:semiHidden/>
    <w:unhideWhenUsed/>
    <w:rsid w:val="00075658"/>
    <w:rPr>
      <w:sz w:val="20"/>
      <w:szCs w:val="20"/>
    </w:rPr>
  </w:style>
  <w:style w:type="character" w:customStyle="1" w:styleId="FootnoteTextChar">
    <w:name w:val="Footnote Text Char"/>
    <w:basedOn w:val="DefaultParagraphFont"/>
    <w:link w:val="FootnoteText"/>
    <w:uiPriority w:val="99"/>
    <w:semiHidden/>
    <w:rsid w:val="00075658"/>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075658"/>
    <w:rPr>
      <w:vertAlign w:val="superscript"/>
    </w:rPr>
  </w:style>
  <w:style w:type="character" w:styleId="Hyperlink">
    <w:name w:val="Hyperlink"/>
    <w:basedOn w:val="DefaultParagraphFont"/>
    <w:uiPriority w:val="99"/>
    <w:unhideWhenUsed/>
    <w:rsid w:val="00A54BDD"/>
    <w:rPr>
      <w:color w:val="0000FF" w:themeColor="hyperlink"/>
      <w:u w:val="single"/>
    </w:rPr>
  </w:style>
  <w:style w:type="character" w:styleId="FollowedHyperlink">
    <w:name w:val="FollowedHyperlink"/>
    <w:basedOn w:val="DefaultParagraphFont"/>
    <w:uiPriority w:val="99"/>
    <w:semiHidden/>
    <w:unhideWhenUsed/>
    <w:rsid w:val="00153D93"/>
    <w:rPr>
      <w:color w:val="800080" w:themeColor="followedHyperlink"/>
      <w:u w:val="single"/>
    </w:rPr>
  </w:style>
  <w:style w:type="table" w:styleId="TableGrid">
    <w:name w:val="Table Grid"/>
    <w:basedOn w:val="TableNormal"/>
    <w:rsid w:val="007050DE"/>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074B5"/>
    <w:rPr>
      <w:color w:val="605E5C"/>
      <w:shd w:val="clear" w:color="auto" w:fill="E1DFDD"/>
    </w:rPr>
  </w:style>
  <w:style w:type="character" w:customStyle="1" w:styleId="y2iqfc">
    <w:name w:val="y2iqfc"/>
    <w:basedOn w:val="DefaultParagraphFont"/>
    <w:rsid w:val="00024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955333">
      <w:bodyDiv w:val="1"/>
      <w:marLeft w:val="0"/>
      <w:marRight w:val="0"/>
      <w:marTop w:val="0"/>
      <w:marBottom w:val="0"/>
      <w:divBdr>
        <w:top w:val="none" w:sz="0" w:space="0" w:color="auto"/>
        <w:left w:val="none" w:sz="0" w:space="0" w:color="auto"/>
        <w:bottom w:val="none" w:sz="0" w:space="0" w:color="auto"/>
        <w:right w:val="none" w:sz="0" w:space="0" w:color="auto"/>
      </w:divBdr>
    </w:div>
    <w:div w:id="1068504484">
      <w:bodyDiv w:val="1"/>
      <w:marLeft w:val="0"/>
      <w:marRight w:val="0"/>
      <w:marTop w:val="0"/>
      <w:marBottom w:val="0"/>
      <w:divBdr>
        <w:top w:val="none" w:sz="0" w:space="0" w:color="auto"/>
        <w:left w:val="none" w:sz="0" w:space="0" w:color="auto"/>
        <w:bottom w:val="none" w:sz="0" w:space="0" w:color="auto"/>
        <w:right w:val="none" w:sz="0" w:space="0" w:color="auto"/>
      </w:divBdr>
    </w:div>
    <w:div w:id="1546403624">
      <w:bodyDiv w:val="1"/>
      <w:marLeft w:val="0"/>
      <w:marRight w:val="0"/>
      <w:marTop w:val="0"/>
      <w:marBottom w:val="0"/>
      <w:divBdr>
        <w:top w:val="none" w:sz="0" w:space="0" w:color="auto"/>
        <w:left w:val="none" w:sz="0" w:space="0" w:color="auto"/>
        <w:bottom w:val="none" w:sz="0" w:space="0" w:color="auto"/>
        <w:right w:val="none" w:sz="0" w:space="0" w:color="auto"/>
      </w:divBdr>
    </w:div>
    <w:div w:id="1775244425">
      <w:bodyDiv w:val="1"/>
      <w:marLeft w:val="0"/>
      <w:marRight w:val="0"/>
      <w:marTop w:val="0"/>
      <w:marBottom w:val="0"/>
      <w:divBdr>
        <w:top w:val="none" w:sz="0" w:space="0" w:color="auto"/>
        <w:left w:val="none" w:sz="0" w:space="0" w:color="auto"/>
        <w:bottom w:val="none" w:sz="0" w:space="0" w:color="auto"/>
        <w:right w:val="none" w:sz="0" w:space="0" w:color="auto"/>
      </w:divBdr>
    </w:div>
    <w:div w:id="214102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adalestikls.lv/en/about-us-2/procurements/list-of-technical-specification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dalestikls.lv/par-mums/iepirkumi/tehnisko-specifikaciju-sarakst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european-accreditation.org/)" TargetMode="External"/><Relationship Id="rId2" Type="http://schemas.openxmlformats.org/officeDocument/2006/relationships/hyperlink" Target="https://www.sadalestikls.lv/en/about-us-2/procurements/list-of-technical-specifications/" TargetMode="External"/><Relationship Id="rId1" Type="http://schemas.openxmlformats.org/officeDocument/2006/relationships/hyperlink" Target="https://www.sadalestikls.lv/par-mums/iepirkumi/tehnisko-specifikaciju-saraksts/" TargetMode="External"/><Relationship Id="rId4" Type="http://schemas.openxmlformats.org/officeDocument/2006/relationships/hyperlink" Target="http://www.european-accredit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A480CD679415894E896804D813F1C898" ma:contentTypeVersion="46" ma:contentTypeDescription="Izveidot jaunu dokumentu." ma:contentTypeScope="" ma:versionID="b099bbca9accfc25c2edf9bdc3fcd90b">
  <xsd:schema xmlns:xsd="http://www.w3.org/2001/XMLSchema" xmlns:xs="http://www.w3.org/2001/XMLSchema" xmlns:p="http://schemas.microsoft.com/office/2006/metadata/properties" xmlns:ns2="c2b0d2ef-2041-47d7-9641-b572ba711271" targetNamespace="http://schemas.microsoft.com/office/2006/metadata/properties" ma:root="true" ma:fieldsID="d82faeb844d4312009244e1b35778da5" ns2:_="">
    <xsd:import namespace="c2b0d2ef-2041-47d7-9641-b572ba711271"/>
    <xsd:element name="properties">
      <xsd:complexType>
        <xsd:sequence>
          <xsd:element name="documentManagement">
            <xsd:complexType>
              <xsd:all>
                <xsd:element ref="ns2:Valoda" minOccurs="0"/>
                <xsd:element ref="ns2:Iek_x013c_aut_x0101_s_x0020_kategorijas" minOccurs="0"/>
                <xsd:element ref="ns2:TS_x0020_aktualiz_x0101_cija" minOccurs="0"/>
                <xsd:element ref="ns2:Ver_x002e_" minOccurs="0"/>
                <xsd:element ref="ns2:E_x002e_gr_x002e_" minOccurs="0"/>
                <xsd:element ref="ns2:_x0031__x002e_iek_x013c__x002e_kat_x002e_" minOccurs="0"/>
                <xsd:element ref="ns2:Eksperts" minOccurs="0"/>
                <xsd:element ref="ns2:skc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b0d2ef-2041-47d7-9641-b572ba711271" elementFormDefault="qualified">
    <xsd:import namespace="http://schemas.microsoft.com/office/2006/documentManagement/types"/>
    <xsd:import namespace="http://schemas.microsoft.com/office/infopath/2007/PartnerControls"/>
    <xsd:element name="Valoda" ma:index="8" nillable="true" ma:displayName="Valoda" ma:format="Dropdown" ma:internalName="Valoda">
      <xsd:simpleType>
        <xsd:union memberTypes="dms:Text">
          <xsd:simpleType>
            <xsd:restriction base="dms:Choice">
              <xsd:enumeration value="LV EN"/>
              <xsd:enumeration value="LV"/>
              <xsd:enumeration value="EN"/>
            </xsd:restriction>
          </xsd:simpleType>
        </xsd:union>
      </xsd:simpleType>
    </xsd:element>
    <xsd:element name="Iek_x013c_aut_x0101_s_x0020_kategorijas" ma:index="9" nillable="true" ma:displayName="Iekļautās kat." ma:internalName="Iek_x013c_aut_x0101_s_x0020_kategorijas">
      <xsd:simpleType>
        <xsd:restriction base="dms:Note">
          <xsd:maxLength value="255"/>
        </xsd:restriction>
      </xsd:simpleType>
    </xsd:element>
    <xsd:element name="TS_x0020_aktualiz_x0101_cija" ma:index="10" nillable="true" ma:displayName="Statuss" ma:format="Dropdown" ma:internalName="TS_x0020_aktualiz_x0101_cija">
      <xsd:simpleType>
        <xsd:union memberTypes="dms:Text">
          <xsd:simpleType>
            <xsd:restriction base="dms:Choice">
              <xsd:enumeration value="Procesā, Jauna TS"/>
              <xsd:enumeration value="Procesā, Koriģēta TS"/>
              <xsd:enumeration value="Slēgta publicējot"/>
              <xsd:enumeration value="Slēgta nepublicējot"/>
            </xsd:restriction>
          </xsd:simpleType>
        </xsd:union>
      </xsd:simpleType>
    </xsd:element>
    <xsd:element name="Ver_x002e_" ma:index="11" nillable="true" ma:displayName="Ver." ma:format="Dropdown" ma:internalName="Ver_x002e_">
      <xsd:simpleType>
        <xsd:union memberTypes="dms:Text">
          <xsd:simpleType>
            <xsd:restriction base="dms:Choice">
              <xsd:enumeration value="v0"/>
              <xsd:enumeration value="v1"/>
            </xsd:restriction>
          </xsd:simpleType>
        </xsd:union>
      </xsd:simpleType>
    </xsd:element>
    <xsd:element name="E_x002e_gr_x002e_" ma:index="12" nillable="true" ma:displayName="E.grupa" ma:format="Dropdown" ma:internalName="E_x002e_gr_x002e_">
      <xsd:simpleType>
        <xsd:union memberTypes="dms:Text">
          <xsd:simpleType>
            <xsd:restriction base="dms:Choice">
              <xsd:enumeration value="DIDG"/>
              <xsd:enumeration value="DviDG"/>
              <xsd:enumeration value="GLDG"/>
              <xsd:enumeration value="KLDG"/>
              <xsd:enumeration value="MDG"/>
              <xsd:enumeration value="SDG"/>
              <xsd:enumeration value="TDG"/>
              <xsd:enumeration value="RBF"/>
              <xsd:enumeration value="IDAF"/>
              <xsd:enumeration value="TAF"/>
            </xsd:restriction>
          </xsd:simpleType>
        </xsd:union>
      </xsd:simpleType>
    </xsd:element>
    <xsd:element name="_x0031__x002e_iek_x013c__x002e_kat_x002e_" ma:index="13" nillable="true" ma:displayName="1.iekļautā kat." ma:internalName="_x0031__x002e_iek_x013c__x002e_kat_x002e_">
      <xsd:simpleType>
        <xsd:restriction base="dms:Text">
          <xsd:maxLength value="255"/>
        </xsd:restriction>
      </xsd:simpleType>
    </xsd:element>
    <xsd:element name="Eksperts" ma:index="14" nillable="true" ma:displayName="Eksperts" ma:description="Par TS atbildīgais eksperts" ma:list="UserInfo" ma:SharePointGroup="0" ma:internalName="Eksperts"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kcs" ma:index="15" nillable="true" ma:displayName="Piezīmes" ma:internalName="skc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ma:index="16" ma:displayName="KvikSteps Nr."/>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ek_x013c_aut_x0101_s_x0020_kategorijas xmlns="c2b0d2ef-2041-47d7-9641-b572ba711271" xsi:nil="true"/>
    <TS_x0020_aktualiz_x0101_cija xmlns="c2b0d2ef-2041-47d7-9641-b572ba711271" xsi:nil="true"/>
    <E_x002e_gr_x002e_ xmlns="c2b0d2ef-2041-47d7-9641-b572ba711271" xsi:nil="true"/>
    <Valoda xmlns="c2b0d2ef-2041-47d7-9641-b572ba711271" xsi:nil="true"/>
    <Ver_x002e_ xmlns="c2b0d2ef-2041-47d7-9641-b572ba711271" xsi:nil="true"/>
    <skcs xmlns="c2b0d2ef-2041-47d7-9641-b572ba711271" xsi:nil="true"/>
    <_x0031__x002e_iek_x013c__x002e_kat_x002e_ xmlns="c2b0d2ef-2041-47d7-9641-b572ba711271" xsi:nil="true"/>
    <Eksperts xmlns="c2b0d2ef-2041-47d7-9641-b572ba711271">
      <UserInfo>
        <DisplayName/>
        <AccountId xsi:nil="true"/>
        <AccountType/>
      </UserInfo>
    </Eksperts>
  </documentManagement>
</p:properties>
</file>

<file path=customXml/itemProps1.xml><?xml version="1.0" encoding="utf-8"?>
<ds:datastoreItem xmlns:ds="http://schemas.openxmlformats.org/officeDocument/2006/customXml" ds:itemID="{7173F1E9-0F19-4CE2-B3FB-22013203E8A9}">
  <ds:schemaRefs>
    <ds:schemaRef ds:uri="http://schemas.openxmlformats.org/officeDocument/2006/bibliography"/>
  </ds:schemaRefs>
</ds:datastoreItem>
</file>

<file path=customXml/itemProps2.xml><?xml version="1.0" encoding="utf-8"?>
<ds:datastoreItem xmlns:ds="http://schemas.openxmlformats.org/officeDocument/2006/customXml" ds:itemID="{A423C28E-BC8F-462C-9BB3-B8349049F7A4}">
  <ds:schemaRefs>
    <ds:schemaRef ds:uri="http://schemas.microsoft.com/sharepoint/v3/contenttype/forms"/>
  </ds:schemaRefs>
</ds:datastoreItem>
</file>

<file path=customXml/itemProps3.xml><?xml version="1.0" encoding="utf-8"?>
<ds:datastoreItem xmlns:ds="http://schemas.openxmlformats.org/officeDocument/2006/customXml" ds:itemID="{843BF8CD-37B8-497D-899B-6D2BB1FEBC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b0d2ef-2041-47d7-9641-b572ba7112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9222DF-D76D-4BDB-9A0B-F5F3E569CE7A}">
  <ds:schemaRefs>
    <ds:schemaRef ds:uri="http://schemas.microsoft.com/office/2006/metadata/properties"/>
    <ds:schemaRef ds:uri="http://schemas.microsoft.com/office/infopath/2007/PartnerControls"/>
    <ds:schemaRef ds:uri="c2b0d2ef-2041-47d7-9641-b572ba711271"/>
  </ds:schemaRefs>
</ds:datastoreItem>
</file>

<file path=docMetadata/LabelInfo.xml><?xml version="1.0" encoding="utf-8"?>
<clbl:labelList xmlns:clbl="http://schemas.microsoft.com/office/2020/mipLabelMetadata">
  <clbl:label id="{fbf574d5-c9cd-48a1-8713-81665fd3b20d}" enabled="0" method="" siteId="{fbf574d5-c9cd-48a1-8713-81665fd3b20d}" removed="1"/>
</clbl:labelList>
</file>

<file path=docProps/app.xml><?xml version="1.0" encoding="utf-8"?>
<Properties xmlns="http://schemas.openxmlformats.org/officeDocument/2006/extended-properties" xmlns:vt="http://schemas.openxmlformats.org/officeDocument/2006/docPropsVTypes">
  <Template>Normal</Template>
  <TotalTime>3</TotalTime>
  <Pages>17</Pages>
  <Words>16836</Words>
  <Characters>9597</Characters>
  <Application>Microsoft Office Word</Application>
  <DocSecurity>0</DocSecurity>
  <Lines>79</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Kozlovskis</dc:creator>
  <cp:keywords/>
  <cp:lastModifiedBy>Jānis Kozlovskis</cp:lastModifiedBy>
  <cp:revision>4</cp:revision>
  <dcterms:created xsi:type="dcterms:W3CDTF">2025-12-07T22:18:00Z</dcterms:created>
  <dcterms:modified xsi:type="dcterms:W3CDTF">2025-12-07T22:21:00Z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0x010100A480CD679415894E896804D813F1C898</vt:lpwstr>
  </property>
</Properties>
</file>