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D039" w14:textId="77777777" w:rsidR="00845F4B" w:rsidRPr="00083EED" w:rsidRDefault="00845F4B" w:rsidP="00845F4B">
      <w:pPr>
        <w:pStyle w:val="Title"/>
        <w:widowControl w:val="0"/>
        <w:rPr>
          <w:sz w:val="24"/>
        </w:rPr>
      </w:pPr>
      <w:r w:rsidRPr="00083EED">
        <w:rPr>
          <w:sz w:val="24"/>
        </w:rPr>
        <w:t>TEHNISKĀ SPECIFIKĀCIJA/ TECHNICAL SPECIFICATION Nr. TS</w:t>
      </w:r>
      <w:r>
        <w:rPr>
          <w:sz w:val="24"/>
        </w:rPr>
        <w:t xml:space="preserve"> 1011</w:t>
      </w:r>
      <w:r w:rsidRPr="00083EED">
        <w:rPr>
          <w:sz w:val="24"/>
        </w:rPr>
        <w:t>.xxx v1</w:t>
      </w:r>
    </w:p>
    <w:p w14:paraId="5EBAF0CC" w14:textId="77777777" w:rsidR="00845F4B" w:rsidRDefault="00845F4B" w:rsidP="00845F4B">
      <w:pPr>
        <w:pStyle w:val="Title"/>
        <w:widowControl w:val="0"/>
        <w:rPr>
          <w:sz w:val="24"/>
        </w:rPr>
      </w:pPr>
      <w:r>
        <w:rPr>
          <w:sz w:val="24"/>
        </w:rPr>
        <w:t xml:space="preserve">Kabeļu nozarojuma punkts 10-20kV </w:t>
      </w:r>
      <w:r w:rsidRPr="00083EED">
        <w:rPr>
          <w:sz w:val="24"/>
        </w:rPr>
        <w:t xml:space="preserve">/ </w:t>
      </w:r>
      <w:r w:rsidRPr="00C94E15">
        <w:rPr>
          <w:sz w:val="24"/>
        </w:rPr>
        <w:t xml:space="preserve">Cable </w:t>
      </w:r>
      <w:proofErr w:type="spellStart"/>
      <w:r w:rsidRPr="00C94E15">
        <w:rPr>
          <w:sz w:val="24"/>
        </w:rPr>
        <w:t>branch</w:t>
      </w:r>
      <w:proofErr w:type="spellEnd"/>
      <w:r w:rsidRPr="00C94E15">
        <w:rPr>
          <w:sz w:val="24"/>
        </w:rPr>
        <w:t xml:space="preserve"> </w:t>
      </w:r>
      <w:proofErr w:type="spellStart"/>
      <w:r w:rsidRPr="00C94E15">
        <w:rPr>
          <w:sz w:val="24"/>
        </w:rPr>
        <w:t>cabinet</w:t>
      </w:r>
      <w:proofErr w:type="spellEnd"/>
      <w:r w:rsidRPr="00C94E15">
        <w:rPr>
          <w:sz w:val="24"/>
        </w:rPr>
        <w:t xml:space="preserve"> 10</w:t>
      </w:r>
      <w:r>
        <w:rPr>
          <w:sz w:val="24"/>
        </w:rPr>
        <w:t>-</w:t>
      </w:r>
      <w:r w:rsidRPr="00C94E15">
        <w:rPr>
          <w:sz w:val="24"/>
        </w:rPr>
        <w:t>20kV</w:t>
      </w:r>
    </w:p>
    <w:tbl>
      <w:tblPr>
        <w:tblW w:w="5000" w:type="pct"/>
        <w:jc w:val="center"/>
        <w:tblLayout w:type="fixed"/>
        <w:tblLook w:val="04A0" w:firstRow="1" w:lastRow="0" w:firstColumn="1" w:lastColumn="0" w:noHBand="0" w:noVBand="1"/>
      </w:tblPr>
      <w:tblGrid>
        <w:gridCol w:w="850"/>
        <w:gridCol w:w="7155"/>
        <w:gridCol w:w="2421"/>
        <w:gridCol w:w="2039"/>
        <w:gridCol w:w="995"/>
        <w:gridCol w:w="1208"/>
      </w:tblGrid>
      <w:tr w:rsidR="00845F4B" w:rsidRPr="005C4383" w14:paraId="59ADAACF" w14:textId="77777777" w:rsidTr="008A1F94">
        <w:trPr>
          <w:cantSplit/>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4B4B6FF" w14:textId="77777777" w:rsidR="00845F4B" w:rsidRPr="005C4383" w:rsidRDefault="00845F4B" w:rsidP="00DD18B2">
            <w:pPr>
              <w:rPr>
                <w:b/>
                <w:bCs/>
                <w:color w:val="000000"/>
                <w:lang w:eastAsia="lv-LV"/>
              </w:rPr>
            </w:pPr>
            <w:r w:rsidRPr="005C4383">
              <w:rPr>
                <w:b/>
                <w:bCs/>
                <w:color w:val="000000"/>
                <w:sz w:val="22"/>
                <w:szCs w:val="22"/>
                <w:lang w:eastAsia="lv-LV"/>
              </w:rPr>
              <w:t>Nr./ No</w:t>
            </w:r>
          </w:p>
        </w:tc>
        <w:tc>
          <w:tcPr>
            <w:tcW w:w="7155" w:type="dxa"/>
            <w:tcBorders>
              <w:top w:val="single" w:sz="4" w:space="0" w:color="auto"/>
              <w:left w:val="single" w:sz="4" w:space="0" w:color="auto"/>
              <w:bottom w:val="single" w:sz="4" w:space="0" w:color="auto"/>
              <w:right w:val="single" w:sz="4" w:space="0" w:color="auto"/>
            </w:tcBorders>
            <w:vAlign w:val="center"/>
            <w:hideMark/>
          </w:tcPr>
          <w:p w14:paraId="63DD3C43" w14:textId="77777777" w:rsidR="00845F4B" w:rsidRPr="005C4383" w:rsidRDefault="00845F4B" w:rsidP="00DD18B2">
            <w:pPr>
              <w:rPr>
                <w:b/>
                <w:bCs/>
                <w:color w:val="000000"/>
                <w:lang w:eastAsia="lv-LV"/>
              </w:rPr>
            </w:pPr>
            <w:r w:rsidRPr="005C4383">
              <w:rPr>
                <w:b/>
                <w:bCs/>
                <w:color w:val="000000"/>
                <w:sz w:val="22"/>
                <w:szCs w:val="22"/>
                <w:lang w:eastAsia="lv-LV"/>
              </w:rPr>
              <w:t>Apraksts</w:t>
            </w:r>
            <w:r w:rsidRPr="005C4383">
              <w:rPr>
                <w:rFonts w:eastAsia="Calibri"/>
                <w:b/>
                <w:bCs/>
                <w:sz w:val="22"/>
                <w:szCs w:val="22"/>
                <w:lang w:val="en-US"/>
              </w:rPr>
              <w:t>/ Description</w:t>
            </w:r>
          </w:p>
        </w:tc>
        <w:tc>
          <w:tcPr>
            <w:tcW w:w="2421" w:type="dxa"/>
            <w:tcBorders>
              <w:top w:val="single" w:sz="4" w:space="0" w:color="auto"/>
              <w:left w:val="nil"/>
              <w:bottom w:val="single" w:sz="4" w:space="0" w:color="auto"/>
              <w:right w:val="single" w:sz="4" w:space="0" w:color="auto"/>
            </w:tcBorders>
            <w:vAlign w:val="center"/>
            <w:hideMark/>
          </w:tcPr>
          <w:p w14:paraId="395DB832" w14:textId="77777777" w:rsidR="00845F4B" w:rsidRPr="005C4383" w:rsidRDefault="00845F4B" w:rsidP="00DD18B2">
            <w:pPr>
              <w:jc w:val="center"/>
              <w:rPr>
                <w:b/>
                <w:bCs/>
                <w:color w:val="000000"/>
                <w:lang w:eastAsia="lv-LV"/>
              </w:rPr>
            </w:pPr>
            <w:r w:rsidRPr="005C4383">
              <w:rPr>
                <w:b/>
                <w:bCs/>
                <w:color w:val="000000"/>
                <w:sz w:val="22"/>
                <w:szCs w:val="22"/>
                <w:lang w:eastAsia="lv-LV"/>
              </w:rPr>
              <w:t xml:space="preserve">Minimāla tehniskā prasība/ </w:t>
            </w:r>
            <w:r w:rsidRPr="005C4383">
              <w:rPr>
                <w:rFonts w:eastAsia="Calibri"/>
                <w:b/>
                <w:bCs/>
                <w:sz w:val="22"/>
                <w:szCs w:val="22"/>
                <w:lang w:val="en-US"/>
              </w:rPr>
              <w:t>Minimum technical requirement</w:t>
            </w:r>
          </w:p>
        </w:tc>
        <w:tc>
          <w:tcPr>
            <w:tcW w:w="2039" w:type="dxa"/>
            <w:tcBorders>
              <w:top w:val="single" w:sz="4" w:space="0" w:color="auto"/>
              <w:left w:val="nil"/>
              <w:bottom w:val="single" w:sz="4" w:space="0" w:color="auto"/>
              <w:right w:val="single" w:sz="4" w:space="0" w:color="auto"/>
            </w:tcBorders>
            <w:vAlign w:val="center"/>
            <w:hideMark/>
          </w:tcPr>
          <w:p w14:paraId="5B70388B" w14:textId="77777777" w:rsidR="00845F4B" w:rsidRPr="005C4383" w:rsidRDefault="00845F4B" w:rsidP="00DD18B2">
            <w:pPr>
              <w:jc w:val="center"/>
              <w:rPr>
                <w:b/>
                <w:bCs/>
                <w:color w:val="000000"/>
                <w:lang w:eastAsia="lv-LV"/>
              </w:rPr>
            </w:pPr>
            <w:r w:rsidRPr="005C4383">
              <w:rPr>
                <w:b/>
                <w:bCs/>
                <w:color w:val="000000"/>
                <w:sz w:val="22"/>
                <w:szCs w:val="22"/>
                <w:lang w:eastAsia="lv-LV"/>
              </w:rPr>
              <w:t>Piedāvātās preces konkrētais tehniskais apraksts</w:t>
            </w:r>
            <w:r w:rsidRPr="005C4383">
              <w:rPr>
                <w:rFonts w:eastAsia="Calibri"/>
                <w:b/>
                <w:bCs/>
                <w:sz w:val="22"/>
                <w:szCs w:val="22"/>
                <w:lang w:val="en-US"/>
              </w:rPr>
              <w:t>/ Specific technical description of the offered product</w:t>
            </w:r>
          </w:p>
        </w:tc>
        <w:tc>
          <w:tcPr>
            <w:tcW w:w="995" w:type="dxa"/>
            <w:tcBorders>
              <w:top w:val="single" w:sz="4" w:space="0" w:color="auto"/>
              <w:left w:val="nil"/>
              <w:bottom w:val="single" w:sz="4" w:space="0" w:color="auto"/>
              <w:right w:val="single" w:sz="4" w:space="0" w:color="auto"/>
            </w:tcBorders>
            <w:vAlign w:val="center"/>
            <w:hideMark/>
          </w:tcPr>
          <w:p w14:paraId="7B36194A" w14:textId="77777777" w:rsidR="00845F4B" w:rsidRPr="005C4383" w:rsidRDefault="00845F4B" w:rsidP="00DD18B2">
            <w:pPr>
              <w:jc w:val="center"/>
              <w:rPr>
                <w:b/>
                <w:bCs/>
                <w:color w:val="000000"/>
                <w:lang w:eastAsia="lv-LV"/>
              </w:rPr>
            </w:pPr>
            <w:r w:rsidRPr="005C4383">
              <w:rPr>
                <w:rFonts w:eastAsia="Calibri"/>
                <w:b/>
                <w:bCs/>
                <w:sz w:val="22"/>
                <w:szCs w:val="22"/>
              </w:rPr>
              <w:t xml:space="preserve">Avots/ </w:t>
            </w:r>
            <w:proofErr w:type="spellStart"/>
            <w:r w:rsidRPr="005C4383">
              <w:rPr>
                <w:rFonts w:eastAsia="Calibri"/>
                <w:b/>
                <w:bCs/>
                <w:sz w:val="22"/>
                <w:szCs w:val="22"/>
              </w:rPr>
              <w:t>Source</w:t>
            </w:r>
            <w:proofErr w:type="spellEnd"/>
            <w:r w:rsidRPr="005C4383">
              <w:rPr>
                <w:rStyle w:val="FootnoteReference"/>
                <w:rFonts w:eastAsia="Calibri"/>
                <w:b/>
                <w:bCs/>
                <w:sz w:val="22"/>
                <w:szCs w:val="22"/>
              </w:rPr>
              <w:footnoteReference w:id="2"/>
            </w:r>
          </w:p>
        </w:tc>
        <w:tc>
          <w:tcPr>
            <w:tcW w:w="1208" w:type="dxa"/>
            <w:tcBorders>
              <w:top w:val="single" w:sz="4" w:space="0" w:color="auto"/>
              <w:left w:val="nil"/>
              <w:bottom w:val="single" w:sz="4" w:space="0" w:color="auto"/>
              <w:right w:val="single" w:sz="4" w:space="0" w:color="auto"/>
            </w:tcBorders>
            <w:vAlign w:val="center"/>
            <w:hideMark/>
          </w:tcPr>
          <w:p w14:paraId="65752231" w14:textId="77777777" w:rsidR="00845F4B" w:rsidRPr="005C4383" w:rsidRDefault="00845F4B" w:rsidP="00DD18B2">
            <w:pPr>
              <w:jc w:val="center"/>
              <w:rPr>
                <w:b/>
                <w:bCs/>
                <w:color w:val="000000"/>
                <w:lang w:eastAsia="lv-LV"/>
              </w:rPr>
            </w:pPr>
            <w:r w:rsidRPr="005C4383">
              <w:rPr>
                <w:b/>
                <w:bCs/>
                <w:color w:val="000000"/>
                <w:sz w:val="22"/>
                <w:szCs w:val="22"/>
                <w:lang w:eastAsia="lv-LV"/>
              </w:rPr>
              <w:t>Piezīmes</w:t>
            </w:r>
            <w:r w:rsidRPr="005C4383">
              <w:rPr>
                <w:rFonts w:eastAsia="Calibri"/>
                <w:b/>
                <w:bCs/>
                <w:sz w:val="22"/>
                <w:szCs w:val="22"/>
                <w:lang w:val="en-US"/>
              </w:rPr>
              <w:t>/ Remarks</w:t>
            </w:r>
          </w:p>
        </w:tc>
      </w:tr>
      <w:tr w:rsidR="00845F4B" w:rsidRPr="005C4383" w14:paraId="7780AEAC"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67EAE73" w14:textId="77777777" w:rsidR="00845F4B" w:rsidRPr="005C4383" w:rsidRDefault="00845F4B" w:rsidP="00DD18B2">
            <w:pPr>
              <w:rPr>
                <w:color w:val="000000"/>
                <w:lang w:eastAsia="lv-LV"/>
              </w:rPr>
            </w:pPr>
            <w:r w:rsidRPr="005C4383">
              <w:rPr>
                <w:b/>
                <w:bCs/>
                <w:color w:val="000000"/>
                <w:sz w:val="22"/>
                <w:szCs w:val="22"/>
                <w:lang w:eastAsia="lv-LV"/>
              </w:rPr>
              <w:t xml:space="preserve">Vispārīgā informācija/ </w:t>
            </w:r>
            <w:proofErr w:type="spellStart"/>
            <w:r w:rsidRPr="005C4383">
              <w:rPr>
                <w:b/>
                <w:bCs/>
                <w:color w:val="000000"/>
                <w:sz w:val="22"/>
                <w:szCs w:val="22"/>
                <w:lang w:eastAsia="lv-LV"/>
              </w:rPr>
              <w:t>General</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information</w:t>
            </w:r>
            <w:proofErr w:type="spellEnd"/>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4F75727"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4FD76A3A"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1613250A" w14:textId="77777777" w:rsidR="00845F4B" w:rsidRPr="005C4383" w:rsidRDefault="00845F4B" w:rsidP="00DD18B2">
            <w:pPr>
              <w:jc w:val="center"/>
              <w:rPr>
                <w:color w:val="000000"/>
                <w:lang w:eastAsia="lv-LV"/>
              </w:rPr>
            </w:pPr>
          </w:p>
        </w:tc>
      </w:tr>
      <w:tr w:rsidR="00845F4B" w:rsidRPr="005C4383" w14:paraId="042AC8C6"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1EB9E59C" w14:textId="77777777" w:rsidR="00845F4B" w:rsidRPr="005C4383" w:rsidRDefault="00845F4B" w:rsidP="00DD18B2">
            <w:pPr>
              <w:pStyle w:val="Normaltabula"/>
              <w:numPr>
                <w:ilvl w:val="0"/>
                <w:numId w:val="6"/>
              </w:numPr>
              <w:rPr>
                <w:rFonts w:cs="Times New Roman"/>
                <w:color w:val="000000"/>
                <w:sz w:val="22"/>
              </w:rPr>
            </w:pPr>
          </w:p>
        </w:tc>
        <w:tc>
          <w:tcPr>
            <w:tcW w:w="7155" w:type="dxa"/>
            <w:tcBorders>
              <w:top w:val="nil"/>
              <w:left w:val="single" w:sz="4" w:space="0" w:color="auto"/>
              <w:bottom w:val="single" w:sz="4" w:space="0" w:color="auto"/>
              <w:right w:val="single" w:sz="4" w:space="0" w:color="auto"/>
            </w:tcBorders>
            <w:vAlign w:val="center"/>
            <w:hideMark/>
          </w:tcPr>
          <w:p w14:paraId="5CAA6584" w14:textId="77777777" w:rsidR="00845F4B" w:rsidRPr="005C4383" w:rsidRDefault="00845F4B" w:rsidP="00DD18B2">
            <w:pPr>
              <w:rPr>
                <w:color w:val="000000"/>
                <w:lang w:eastAsia="lv-LV"/>
              </w:rPr>
            </w:pPr>
            <w:r w:rsidRPr="005C4383">
              <w:rPr>
                <w:color w:val="000000"/>
                <w:sz w:val="22"/>
                <w:szCs w:val="22"/>
                <w:lang w:eastAsia="lv-LV"/>
              </w:rPr>
              <w:t xml:space="preserve">Ražotājs (nosaukums, atrašanās vieta)/ </w:t>
            </w:r>
            <w:proofErr w:type="spellStart"/>
            <w:r w:rsidRPr="005C4383">
              <w:rPr>
                <w:color w:val="000000"/>
                <w:sz w:val="22"/>
                <w:szCs w:val="22"/>
                <w:lang w:eastAsia="lv-LV"/>
              </w:rPr>
              <w:t>Manufacturer</w:t>
            </w:r>
            <w:proofErr w:type="spellEnd"/>
            <w:r w:rsidRPr="005C4383">
              <w:rPr>
                <w:color w:val="000000"/>
                <w:sz w:val="22"/>
                <w:szCs w:val="22"/>
                <w:lang w:eastAsia="lv-LV"/>
              </w:rPr>
              <w:t xml:space="preserve"> (</w:t>
            </w:r>
            <w:proofErr w:type="spellStart"/>
            <w:r w:rsidRPr="005C4383">
              <w:rPr>
                <w:color w:val="000000"/>
                <w:sz w:val="22"/>
                <w:szCs w:val="22"/>
                <w:lang w:eastAsia="lv-LV"/>
              </w:rPr>
              <w:t>name</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location</w:t>
            </w:r>
            <w:proofErr w:type="spellEnd"/>
            <w:r w:rsidRPr="005C4383">
              <w:rPr>
                <w:color w:val="000000"/>
                <w:sz w:val="22"/>
                <w:szCs w:val="22"/>
                <w:lang w:eastAsia="lv-LV"/>
              </w:rPr>
              <w:t>)</w:t>
            </w:r>
          </w:p>
        </w:tc>
        <w:tc>
          <w:tcPr>
            <w:tcW w:w="2421" w:type="dxa"/>
            <w:tcBorders>
              <w:top w:val="nil"/>
              <w:left w:val="nil"/>
              <w:bottom w:val="single" w:sz="4" w:space="0" w:color="auto"/>
              <w:right w:val="single" w:sz="4" w:space="0" w:color="auto"/>
            </w:tcBorders>
            <w:vAlign w:val="center"/>
            <w:hideMark/>
          </w:tcPr>
          <w:p w14:paraId="10055C9C"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informāciju/ </w:t>
            </w:r>
            <w:proofErr w:type="spellStart"/>
            <w:r w:rsidRPr="005C4383">
              <w:rPr>
                <w:color w:val="000000"/>
                <w:sz w:val="22"/>
                <w:szCs w:val="22"/>
                <w:lang w:eastAsia="lv-LV"/>
              </w:rPr>
              <w:t>Specify</w:t>
            </w:r>
            <w:proofErr w:type="spellEnd"/>
          </w:p>
        </w:tc>
        <w:tc>
          <w:tcPr>
            <w:tcW w:w="2039" w:type="dxa"/>
            <w:tcBorders>
              <w:top w:val="nil"/>
              <w:left w:val="nil"/>
              <w:bottom w:val="single" w:sz="4" w:space="0" w:color="auto"/>
              <w:right w:val="single" w:sz="4" w:space="0" w:color="auto"/>
            </w:tcBorders>
            <w:shd w:val="clear" w:color="000000" w:fill="FFFFFF"/>
            <w:vAlign w:val="center"/>
          </w:tcPr>
          <w:p w14:paraId="38BE967A"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029F9CF1"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0547C21" w14:textId="77777777" w:rsidR="00845F4B" w:rsidRPr="005C4383" w:rsidRDefault="00845F4B" w:rsidP="00DD18B2">
            <w:pPr>
              <w:jc w:val="center"/>
              <w:rPr>
                <w:color w:val="000000"/>
                <w:lang w:eastAsia="lv-LV"/>
              </w:rPr>
            </w:pPr>
          </w:p>
        </w:tc>
      </w:tr>
      <w:tr w:rsidR="00845F4B" w:rsidRPr="005C4383" w14:paraId="130D95B1"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786502AF" w14:textId="77777777" w:rsidR="00845F4B" w:rsidRPr="005C4383" w:rsidRDefault="00845F4B"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EE3167E" w14:textId="221B08C2" w:rsidR="00845F4B" w:rsidRPr="005C4383" w:rsidRDefault="000256CC" w:rsidP="00DD18B2">
            <w:pPr>
              <w:rPr>
                <w:color w:val="000000"/>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w:t>
            </w:r>
            <w:r>
              <w:rPr>
                <w:color w:val="000000"/>
                <w:sz w:val="22"/>
                <w:szCs w:val="22"/>
                <w:lang w:eastAsia="lv-LV"/>
              </w:rPr>
              <w:t>1700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700</w:t>
            </w:r>
            <w:r w:rsidRPr="00323285">
              <w:rPr>
                <w:color w:val="000000"/>
                <w:sz w:val="22"/>
                <w:szCs w:val="22"/>
                <w:lang w:eastAsia="lv-LV"/>
              </w:rPr>
              <w:t>x</w:t>
            </w:r>
            <w:r>
              <w:rPr>
                <w:color w:val="000000"/>
                <w:sz w:val="22"/>
                <w:szCs w:val="22"/>
                <w:lang w:eastAsia="lv-LV"/>
              </w:rPr>
              <w:t>1700</w:t>
            </w:r>
            <w:r w:rsidRPr="00323285">
              <w:rPr>
                <w:color w:val="000000"/>
                <w:sz w:val="22"/>
                <w:szCs w:val="22"/>
                <w:lang w:eastAsia="lv-LV"/>
              </w:rPr>
              <w:t>x</w:t>
            </w:r>
            <w:r>
              <w:rPr>
                <w:color w:val="000000"/>
                <w:sz w:val="22"/>
                <w:szCs w:val="22"/>
                <w:lang w:eastAsia="lv-LV"/>
              </w:rPr>
              <w:t>800</w:t>
            </w:r>
            <w:r w:rsidR="006A73D9">
              <w:rPr>
                <w:color w:val="000000"/>
                <w:sz w:val="22"/>
                <w:szCs w:val="22"/>
                <w:lang w:eastAsia="lv-LV"/>
              </w:rPr>
              <w:t>)</w:t>
            </w:r>
            <w:r w:rsidR="00845F4B" w:rsidRPr="005C4383">
              <w:rPr>
                <w:rStyle w:val="FootnoteReference"/>
                <w:color w:val="000000"/>
                <w:sz w:val="22"/>
                <w:szCs w:val="22"/>
                <w:lang w:eastAsia="lv-LV"/>
              </w:rPr>
              <w:footnoteReference w:id="3"/>
            </w:r>
          </w:p>
        </w:tc>
        <w:tc>
          <w:tcPr>
            <w:tcW w:w="2421" w:type="dxa"/>
            <w:tcBorders>
              <w:top w:val="nil"/>
              <w:left w:val="nil"/>
              <w:bottom w:val="single" w:sz="4" w:space="0" w:color="auto"/>
              <w:right w:val="single" w:sz="4" w:space="0" w:color="auto"/>
            </w:tcBorders>
            <w:vAlign w:val="center"/>
          </w:tcPr>
          <w:p w14:paraId="48E2C3BA"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3E7B9C40"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7260962"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942CF09" w14:textId="77777777" w:rsidR="00845F4B" w:rsidRPr="005C4383" w:rsidRDefault="00845F4B" w:rsidP="00DD18B2">
            <w:pPr>
              <w:jc w:val="center"/>
              <w:rPr>
                <w:color w:val="000000"/>
                <w:lang w:eastAsia="lv-LV"/>
              </w:rPr>
            </w:pPr>
          </w:p>
        </w:tc>
      </w:tr>
      <w:tr w:rsidR="000256CC" w:rsidRPr="005C4383" w14:paraId="1DC2D9F7"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6C35498D"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353A2AD" w14:textId="2F1287FC" w:rsidR="000256CC" w:rsidRPr="005C4383" w:rsidRDefault="000256CC" w:rsidP="000256CC">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sidRPr="00271EA5">
              <w:rPr>
                <w:color w:val="000000"/>
                <w:sz w:val="22"/>
                <w:szCs w:val="22"/>
                <w:lang w:eastAsia="lv-LV"/>
              </w:rPr>
              <w:t xml:space="preserve">Kabeļu nozarojuma punkta korpuss (SMS līdz </w:t>
            </w:r>
            <w:proofErr w:type="spellStart"/>
            <w:r w:rsidRPr="00271EA5">
              <w:rPr>
                <w:color w:val="000000"/>
                <w:sz w:val="22"/>
                <w:szCs w:val="22"/>
                <w:lang w:eastAsia="lv-LV"/>
              </w:rPr>
              <w:t>AxPxD</w:t>
            </w:r>
            <w:proofErr w:type="spellEnd"/>
            <w:r w:rsidRPr="00271EA5">
              <w:rPr>
                <w:color w:val="000000"/>
                <w:sz w:val="22"/>
                <w:szCs w:val="22"/>
                <w:lang w:eastAsia="lv-LV"/>
              </w:rPr>
              <w:t>/</w:t>
            </w:r>
            <w:r w:rsidR="000C75D5">
              <w:rPr>
                <w:color w:val="000000"/>
                <w:sz w:val="22"/>
                <w:szCs w:val="22"/>
                <w:lang w:eastAsia="lv-LV"/>
              </w:rPr>
              <w:t>2100</w:t>
            </w:r>
            <w:r w:rsidR="000C75D5" w:rsidRPr="00271EA5">
              <w:rPr>
                <w:color w:val="000000"/>
                <w:sz w:val="22"/>
                <w:szCs w:val="22"/>
                <w:lang w:eastAsia="lv-LV"/>
              </w:rPr>
              <w:t>x2</w:t>
            </w:r>
            <w:r w:rsidR="000C75D5">
              <w:rPr>
                <w:color w:val="000000"/>
                <w:sz w:val="22"/>
                <w:szCs w:val="22"/>
                <w:lang w:eastAsia="lv-LV"/>
              </w:rPr>
              <w:t>6</w:t>
            </w:r>
            <w:r w:rsidR="000C75D5" w:rsidRPr="00271EA5">
              <w:rPr>
                <w:color w:val="000000"/>
                <w:sz w:val="22"/>
                <w:szCs w:val="22"/>
                <w:lang w:eastAsia="lv-LV"/>
              </w:rPr>
              <w:t>00x</w:t>
            </w:r>
            <w:r w:rsidR="000C75D5">
              <w:rPr>
                <w:color w:val="000000"/>
                <w:sz w:val="22"/>
                <w:szCs w:val="22"/>
                <w:lang w:eastAsia="lv-LV"/>
              </w:rPr>
              <w:t>100</w:t>
            </w:r>
            <w:r w:rsidR="000C75D5" w:rsidRPr="00271EA5">
              <w:rPr>
                <w:color w:val="000000"/>
                <w:sz w:val="22"/>
                <w:szCs w:val="22"/>
                <w:lang w:eastAsia="lv-LV"/>
              </w:rPr>
              <w:t>0</w:t>
            </w:r>
            <w:r w:rsidRPr="00271EA5">
              <w:rPr>
                <w:color w:val="000000"/>
                <w:sz w:val="22"/>
                <w:szCs w:val="22"/>
                <w:lang w:eastAsia="lv-LV"/>
              </w:rPr>
              <w:t xml:space="preserve">, opcija VS uzskaite, opcija </w:t>
            </w:r>
            <w:proofErr w:type="spellStart"/>
            <w:r w:rsidRPr="00271EA5">
              <w:rPr>
                <w:color w:val="000000"/>
                <w:sz w:val="22"/>
                <w:szCs w:val="22"/>
                <w:lang w:eastAsia="lv-LV"/>
              </w:rPr>
              <w:t>pašpateriņš</w:t>
            </w:r>
            <w:proofErr w:type="spellEnd"/>
            <w:r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w:t>
            </w:r>
            <w:r w:rsidR="000C75D5">
              <w:rPr>
                <w:color w:val="000000"/>
                <w:sz w:val="22"/>
                <w:szCs w:val="22"/>
                <w:lang w:eastAsia="lv-LV"/>
              </w:rPr>
              <w:t>2100</w:t>
            </w:r>
            <w:r w:rsidR="000C75D5" w:rsidRPr="00323285">
              <w:rPr>
                <w:color w:val="000000"/>
                <w:sz w:val="22"/>
                <w:szCs w:val="22"/>
                <w:lang w:eastAsia="lv-LV"/>
              </w:rPr>
              <w:t>x</w:t>
            </w:r>
            <w:r w:rsidR="000C75D5">
              <w:rPr>
                <w:color w:val="000000"/>
                <w:sz w:val="22"/>
                <w:szCs w:val="22"/>
                <w:lang w:eastAsia="lv-LV"/>
              </w:rPr>
              <w:t>2600</w:t>
            </w:r>
            <w:r w:rsidR="000C75D5" w:rsidRPr="00323285">
              <w:rPr>
                <w:color w:val="000000"/>
                <w:sz w:val="22"/>
                <w:szCs w:val="22"/>
                <w:lang w:eastAsia="lv-LV"/>
              </w:rPr>
              <w:t>x</w:t>
            </w:r>
            <w:r w:rsidR="000C75D5">
              <w:rPr>
                <w:color w:val="000000"/>
                <w:sz w:val="22"/>
                <w:szCs w:val="22"/>
                <w:lang w:eastAsia="lv-LV"/>
              </w:rPr>
              <w:t>1000</w:t>
            </w:r>
            <w:r>
              <w:rPr>
                <w:color w:val="000000"/>
                <w:sz w:val="22"/>
                <w:szCs w:val="22"/>
                <w:lang w:eastAsia="lv-LV"/>
              </w:rPr>
              <w:t xml:space="preserve">, </w:t>
            </w:r>
            <w:proofErr w:type="spellStart"/>
            <w:r>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Pr>
                <w:color w:val="000000"/>
                <w:sz w:val="22"/>
                <w:szCs w:val="22"/>
                <w:lang w:eastAsia="lv-LV"/>
              </w:rPr>
              <w:t xml:space="preserve">, </w:t>
            </w:r>
            <w:proofErr w:type="spellStart"/>
            <w:r>
              <w:rPr>
                <w:color w:val="000000"/>
                <w:sz w:val="22"/>
                <w:szCs w:val="22"/>
                <w:lang w:eastAsia="lv-LV"/>
              </w:rPr>
              <w:t>option</w:t>
            </w:r>
            <w:proofErr w:type="spellEnd"/>
            <w:r>
              <w:rPr>
                <w:color w:val="000000"/>
                <w:sz w:val="22"/>
                <w:szCs w:val="22"/>
                <w:lang w:eastAsia="lv-LV"/>
              </w:rPr>
              <w:t xml:space="preserve"> </w:t>
            </w:r>
            <w:proofErr w:type="spellStart"/>
            <w:r>
              <w:rPr>
                <w:color w:val="000000"/>
                <w:sz w:val="22"/>
                <w:szCs w:val="22"/>
                <w:lang w:eastAsia="lv-LV"/>
              </w:rPr>
              <w:t>self-consumption</w:t>
            </w:r>
            <w:proofErr w:type="spellEnd"/>
          </w:p>
        </w:tc>
        <w:tc>
          <w:tcPr>
            <w:tcW w:w="2421" w:type="dxa"/>
            <w:tcBorders>
              <w:top w:val="nil"/>
              <w:left w:val="nil"/>
              <w:bottom w:val="single" w:sz="4" w:space="0" w:color="auto"/>
              <w:right w:val="single" w:sz="4" w:space="0" w:color="auto"/>
            </w:tcBorders>
            <w:vAlign w:val="center"/>
          </w:tcPr>
          <w:p w14:paraId="4A94BBCF" w14:textId="2718C536" w:rsidR="000256CC" w:rsidRPr="005C4383" w:rsidRDefault="000256CC" w:rsidP="000256CC">
            <w:pPr>
              <w:jc w:val="center"/>
              <w:rPr>
                <w:color w:val="000000"/>
                <w:sz w:val="22"/>
                <w:szCs w:val="22"/>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46F5E2CB"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620A637B"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3974870" w14:textId="77777777" w:rsidR="000256CC" w:rsidRPr="005C4383" w:rsidRDefault="000256CC" w:rsidP="000256CC">
            <w:pPr>
              <w:jc w:val="center"/>
              <w:rPr>
                <w:color w:val="000000"/>
                <w:lang w:eastAsia="lv-LV"/>
              </w:rPr>
            </w:pPr>
          </w:p>
        </w:tc>
      </w:tr>
      <w:tr w:rsidR="000256CC" w:rsidRPr="005C4383" w14:paraId="05E54D6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68CAEBE"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hideMark/>
          </w:tcPr>
          <w:p w14:paraId="7E187A9F" w14:textId="77777777" w:rsidR="000256CC" w:rsidRPr="005C4383" w:rsidRDefault="000256CC" w:rsidP="000256CC">
            <w:pPr>
              <w:rPr>
                <w:color w:val="000000"/>
                <w:lang w:eastAsia="lv-LV"/>
              </w:rPr>
            </w:pPr>
            <w:r w:rsidRPr="005C4383">
              <w:rPr>
                <w:color w:val="000000"/>
                <w:sz w:val="22"/>
                <w:szCs w:val="22"/>
                <w:lang w:eastAsia="lv-LV"/>
              </w:rPr>
              <w:t xml:space="preserve">Parauga apskates laiks tehniskajai izvērtēšanai (pēc pieprasījuma), darba dienas/ </w:t>
            </w:r>
            <w:r w:rsidRPr="005C4383">
              <w:rPr>
                <w:sz w:val="22"/>
                <w:szCs w:val="22"/>
                <w:lang w:val="en-US"/>
              </w:rPr>
              <w:t>Visual sample technical check(on request), working days</w:t>
            </w:r>
          </w:p>
        </w:tc>
        <w:tc>
          <w:tcPr>
            <w:tcW w:w="2421" w:type="dxa"/>
            <w:tcBorders>
              <w:top w:val="nil"/>
              <w:left w:val="nil"/>
              <w:bottom w:val="single" w:sz="4" w:space="0" w:color="auto"/>
              <w:right w:val="single" w:sz="4" w:space="0" w:color="auto"/>
            </w:tcBorders>
            <w:shd w:val="clear" w:color="000000" w:fill="FFFFFF"/>
            <w:vAlign w:val="center"/>
            <w:hideMark/>
          </w:tcPr>
          <w:p w14:paraId="0C253088" w14:textId="77777777" w:rsidR="000256CC" w:rsidRPr="005C4383" w:rsidRDefault="000256CC" w:rsidP="000256CC">
            <w:pPr>
              <w:jc w:val="center"/>
              <w:rPr>
                <w:color w:val="000000"/>
                <w:lang w:eastAsia="lv-LV"/>
              </w:rPr>
            </w:pPr>
            <w:r w:rsidRPr="005C4383">
              <w:rPr>
                <w:color w:val="000000"/>
                <w:sz w:val="22"/>
                <w:szCs w:val="22"/>
                <w:lang w:eastAsia="lv-LV"/>
              </w:rPr>
              <w:t xml:space="preserve">Norādīt vērtību/ </w:t>
            </w:r>
            <w:proofErr w:type="spellStart"/>
            <w:r w:rsidRPr="005C4383">
              <w:rPr>
                <w:color w:val="000000"/>
                <w:sz w:val="22"/>
                <w:szCs w:val="22"/>
                <w:lang w:eastAsia="lv-LV"/>
              </w:rPr>
              <w:t>Specify</w:t>
            </w:r>
            <w:proofErr w:type="spellEnd"/>
          </w:p>
        </w:tc>
        <w:tc>
          <w:tcPr>
            <w:tcW w:w="2039" w:type="dxa"/>
            <w:tcBorders>
              <w:top w:val="nil"/>
              <w:left w:val="nil"/>
              <w:bottom w:val="single" w:sz="4" w:space="0" w:color="auto"/>
              <w:right w:val="single" w:sz="4" w:space="0" w:color="auto"/>
            </w:tcBorders>
            <w:vAlign w:val="center"/>
          </w:tcPr>
          <w:p w14:paraId="09C3942C"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F180964"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82D1E04" w14:textId="77777777" w:rsidR="000256CC" w:rsidRPr="005C4383" w:rsidRDefault="000256CC" w:rsidP="000256CC">
            <w:pPr>
              <w:jc w:val="center"/>
              <w:rPr>
                <w:color w:val="000000"/>
                <w:lang w:eastAsia="lv-LV"/>
              </w:rPr>
            </w:pPr>
          </w:p>
        </w:tc>
      </w:tr>
      <w:tr w:rsidR="000256CC" w:rsidRPr="005C4383" w14:paraId="26151EA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8D6587B" w14:textId="77777777" w:rsidR="000256CC" w:rsidRPr="005C4383" w:rsidRDefault="000256CC" w:rsidP="000256CC">
            <w:pPr>
              <w:pStyle w:val="ListParagraph"/>
              <w:spacing w:after="0" w:line="240" w:lineRule="auto"/>
              <w:ind w:left="0"/>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0D4325" w14:textId="6FD54253" w:rsidR="000256CC" w:rsidRPr="00414E28" w:rsidRDefault="000256CC" w:rsidP="000256CC">
            <w:pPr>
              <w:rPr>
                <w:b/>
                <w:bCs/>
                <w:color w:val="000000"/>
                <w:lang w:eastAsia="lv-LV"/>
              </w:rPr>
            </w:pPr>
            <w:r w:rsidRPr="00414E28">
              <w:rPr>
                <w:b/>
                <w:bCs/>
                <w:color w:val="000000"/>
                <w:sz w:val="22"/>
                <w:szCs w:val="22"/>
                <w:lang w:eastAsia="lv-LV"/>
              </w:rPr>
              <w:t xml:space="preserve">Saistītās tehniskās specifikācijas (TS), uz ko ir pievienotas atsauces šajā TS/ </w:t>
            </w:r>
            <w:r w:rsidRPr="00414E28">
              <w:rPr>
                <w:b/>
                <w:bCs/>
                <w:color w:val="000000"/>
                <w:sz w:val="22"/>
                <w:szCs w:val="22"/>
                <w:lang w:val="en-GB" w:eastAsia="lv-LV"/>
              </w:rPr>
              <w:t>Related technical specifications, to which references in this Technical Specification are made</w:t>
            </w:r>
            <w:r w:rsidRPr="00196B3F">
              <w:rPr>
                <w:rStyle w:val="FootnoteReference"/>
                <w:rFonts w:eastAsia="Calibri"/>
              </w:rPr>
              <w:footnoteReference w:id="4"/>
            </w:r>
          </w:p>
        </w:tc>
        <w:tc>
          <w:tcPr>
            <w:tcW w:w="2421" w:type="dxa"/>
            <w:tcBorders>
              <w:top w:val="nil"/>
              <w:left w:val="nil"/>
              <w:bottom w:val="single" w:sz="4" w:space="0" w:color="auto"/>
              <w:right w:val="single" w:sz="4" w:space="0" w:color="auto"/>
            </w:tcBorders>
            <w:shd w:val="clear" w:color="auto" w:fill="D9D9D9" w:themeFill="background1" w:themeFillShade="D9"/>
            <w:vAlign w:val="center"/>
          </w:tcPr>
          <w:p w14:paraId="31D5C1D4" w14:textId="77777777" w:rsidR="000256CC" w:rsidRPr="005C4383" w:rsidRDefault="000256CC" w:rsidP="000256CC">
            <w:pPr>
              <w:jc w:val="center"/>
              <w:rPr>
                <w:color w:val="000000"/>
                <w:lang w:eastAsia="lv-LV"/>
              </w:rPr>
            </w:pP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0799E41"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04B92551"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4DD95816" w14:textId="77777777" w:rsidR="000256CC" w:rsidRPr="005C4383" w:rsidRDefault="000256CC" w:rsidP="000256CC">
            <w:pPr>
              <w:jc w:val="center"/>
              <w:rPr>
                <w:color w:val="000000"/>
                <w:lang w:eastAsia="lv-LV"/>
              </w:rPr>
            </w:pPr>
          </w:p>
        </w:tc>
      </w:tr>
      <w:tr w:rsidR="000256CC" w:rsidRPr="005C4383" w14:paraId="4259193C"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1345E4A2"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7B60C6E8" w14:textId="404A68A4" w:rsidR="000256CC" w:rsidRPr="00CE137D" w:rsidRDefault="000256CC" w:rsidP="000256CC">
            <w:pPr>
              <w:rPr>
                <w:color w:val="000000"/>
                <w:lang w:eastAsia="lv-LV"/>
              </w:rPr>
            </w:pPr>
            <w:r w:rsidRPr="008A1F94">
              <w:rPr>
                <w:color w:val="000000"/>
                <w:sz w:val="22"/>
                <w:szCs w:val="22"/>
                <w:lang w:eastAsia="lv-LV"/>
              </w:rPr>
              <w:t>TS_2707.004_v1_Spriegummainis_iekstipa_kab.gala_apdarei</w:t>
            </w:r>
            <w:r>
              <w:rPr>
                <w:color w:val="000000"/>
                <w:sz w:val="22"/>
                <w:szCs w:val="22"/>
                <w:lang w:eastAsia="lv-LV"/>
              </w:rPr>
              <w:t xml:space="preserve">/ /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voltage</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w:t>
            </w:r>
            <w:proofErr w:type="spellStart"/>
            <w:r>
              <w:rPr>
                <w:color w:val="000000"/>
                <w:sz w:val="22"/>
                <w:szCs w:val="22"/>
                <w:lang w:eastAsia="lv-LV"/>
              </w:rPr>
              <w:t>for</w:t>
            </w:r>
            <w:proofErr w:type="spellEnd"/>
            <w:r>
              <w:rPr>
                <w:color w:val="000000"/>
                <w:sz w:val="22"/>
                <w:szCs w:val="22"/>
                <w:lang w:eastAsia="lv-LV"/>
              </w:rPr>
              <w:t xml:space="preserve"> </w:t>
            </w:r>
            <w:proofErr w:type="spellStart"/>
            <w:r>
              <w:rPr>
                <w:color w:val="000000"/>
                <w:sz w:val="22"/>
                <w:szCs w:val="22"/>
                <w:lang w:eastAsia="lv-LV"/>
              </w:rPr>
              <w:t>cable</w:t>
            </w:r>
            <w:proofErr w:type="spellEnd"/>
            <w:r>
              <w:rPr>
                <w:color w:val="000000"/>
                <w:sz w:val="22"/>
                <w:szCs w:val="22"/>
                <w:lang w:eastAsia="lv-LV"/>
              </w:rPr>
              <w:t xml:space="preserve"> </w:t>
            </w:r>
            <w:proofErr w:type="spellStart"/>
            <w:r>
              <w:rPr>
                <w:color w:val="000000"/>
                <w:sz w:val="22"/>
                <w:szCs w:val="22"/>
                <w:lang w:eastAsia="lv-LV"/>
              </w:rPr>
              <w:t>bushing</w:t>
            </w:r>
            <w:proofErr w:type="spellEnd"/>
          </w:p>
        </w:tc>
        <w:tc>
          <w:tcPr>
            <w:tcW w:w="2421" w:type="dxa"/>
            <w:tcBorders>
              <w:top w:val="nil"/>
              <w:left w:val="nil"/>
              <w:bottom w:val="single" w:sz="4" w:space="0" w:color="auto"/>
              <w:right w:val="single" w:sz="4" w:space="0" w:color="auto"/>
            </w:tcBorders>
            <w:shd w:val="clear" w:color="000000" w:fill="FFFFFF"/>
          </w:tcPr>
          <w:p w14:paraId="4ABBAAFE" w14:textId="77777777" w:rsidR="000256CC" w:rsidRPr="00CE137D" w:rsidRDefault="000256CC" w:rsidP="000256CC">
            <w:pPr>
              <w:jc w:val="center"/>
              <w:rPr>
                <w:color w:val="000000"/>
                <w:lang w:eastAsia="lv-LV"/>
              </w:rPr>
            </w:pPr>
            <w:r w:rsidRPr="00CE137D">
              <w:rPr>
                <w:color w:val="000000"/>
                <w:sz w:val="22"/>
                <w:szCs w:val="22"/>
                <w:lang w:eastAsia="lv-LV"/>
              </w:rPr>
              <w:t xml:space="preserve">Atbilst/ </w:t>
            </w:r>
            <w:proofErr w:type="spellStart"/>
            <w:r w:rsidRPr="00CE137D">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C9B9DBB"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18FEBF0A"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FF3ADA2" w14:textId="77777777" w:rsidR="000256CC" w:rsidRPr="005C4383" w:rsidRDefault="000256CC" w:rsidP="000256CC">
            <w:pPr>
              <w:jc w:val="center"/>
              <w:rPr>
                <w:color w:val="000000"/>
                <w:lang w:eastAsia="lv-LV"/>
              </w:rPr>
            </w:pPr>
          </w:p>
        </w:tc>
      </w:tr>
      <w:tr w:rsidR="000256CC" w:rsidRPr="005C4383" w14:paraId="7CED8E1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BF260F7"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0C7EA406" w14:textId="325D7622" w:rsidR="000256CC" w:rsidRPr="00CE137D" w:rsidRDefault="000256CC" w:rsidP="000256CC">
            <w:pPr>
              <w:rPr>
                <w:color w:val="000000"/>
                <w:sz w:val="22"/>
                <w:szCs w:val="22"/>
                <w:lang w:eastAsia="lv-LV"/>
              </w:rPr>
            </w:pPr>
            <w:r w:rsidRPr="008A1F94">
              <w:rPr>
                <w:color w:val="000000"/>
                <w:sz w:val="22"/>
                <w:szCs w:val="22"/>
                <w:lang w:eastAsia="lv-LV"/>
              </w:rPr>
              <w:t>TS_2707.xxx_v1_Iekstipa_spriegummaini_24kV</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voltage</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24kV</w:t>
            </w:r>
          </w:p>
        </w:tc>
        <w:tc>
          <w:tcPr>
            <w:tcW w:w="2421" w:type="dxa"/>
            <w:tcBorders>
              <w:top w:val="nil"/>
              <w:left w:val="nil"/>
              <w:bottom w:val="single" w:sz="4" w:space="0" w:color="auto"/>
              <w:right w:val="single" w:sz="4" w:space="0" w:color="auto"/>
            </w:tcBorders>
            <w:shd w:val="clear" w:color="000000" w:fill="FFFFFF"/>
          </w:tcPr>
          <w:p w14:paraId="716727CF" w14:textId="43B6877D"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D6F21CB"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B702A4F"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2913F011" w14:textId="77777777" w:rsidR="000256CC" w:rsidRPr="005C4383" w:rsidRDefault="000256CC" w:rsidP="000256CC">
            <w:pPr>
              <w:jc w:val="center"/>
              <w:rPr>
                <w:color w:val="000000"/>
                <w:lang w:eastAsia="lv-LV"/>
              </w:rPr>
            </w:pPr>
          </w:p>
        </w:tc>
      </w:tr>
      <w:tr w:rsidR="000256CC" w:rsidRPr="005C4383" w14:paraId="1AC08019"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493D82BF"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7CDA2E4" w14:textId="30FE0BBC" w:rsidR="000256CC" w:rsidRPr="00CE137D" w:rsidRDefault="000256CC" w:rsidP="000256CC">
            <w:pPr>
              <w:rPr>
                <w:color w:val="000000"/>
                <w:sz w:val="22"/>
                <w:szCs w:val="22"/>
                <w:lang w:eastAsia="lv-LV"/>
              </w:rPr>
            </w:pPr>
            <w:r w:rsidRPr="008A1F94">
              <w:rPr>
                <w:color w:val="000000"/>
                <w:sz w:val="22"/>
                <w:szCs w:val="22"/>
                <w:lang w:eastAsia="lv-LV"/>
              </w:rPr>
              <w:t>TS_2708.xxx_v1_Iekstipa_spriegummaini_12kV</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voltage</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12kV</w:t>
            </w:r>
          </w:p>
        </w:tc>
        <w:tc>
          <w:tcPr>
            <w:tcW w:w="2421" w:type="dxa"/>
            <w:tcBorders>
              <w:top w:val="nil"/>
              <w:left w:val="nil"/>
              <w:bottom w:val="single" w:sz="4" w:space="0" w:color="auto"/>
              <w:right w:val="single" w:sz="4" w:space="0" w:color="auto"/>
            </w:tcBorders>
            <w:shd w:val="clear" w:color="000000" w:fill="FFFFFF"/>
          </w:tcPr>
          <w:p w14:paraId="06EEE5F0" w14:textId="0BB54220"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5F7EB40"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6308BF87"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61A8909B" w14:textId="77777777" w:rsidR="000256CC" w:rsidRPr="005C4383" w:rsidRDefault="000256CC" w:rsidP="000256CC">
            <w:pPr>
              <w:jc w:val="center"/>
              <w:rPr>
                <w:color w:val="000000"/>
                <w:lang w:eastAsia="lv-LV"/>
              </w:rPr>
            </w:pPr>
          </w:p>
        </w:tc>
      </w:tr>
      <w:tr w:rsidR="000256CC" w:rsidRPr="005C4383" w14:paraId="2D10281A"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14B77CE1"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E3E7F14" w14:textId="046CF200" w:rsidR="000256CC" w:rsidRPr="00CE137D" w:rsidRDefault="000256CC" w:rsidP="000256CC">
            <w:pPr>
              <w:rPr>
                <w:color w:val="000000"/>
                <w:sz w:val="22"/>
                <w:szCs w:val="22"/>
                <w:lang w:eastAsia="lv-LV"/>
              </w:rPr>
            </w:pPr>
            <w:r w:rsidRPr="008A1F94">
              <w:rPr>
                <w:color w:val="000000"/>
                <w:sz w:val="22"/>
                <w:szCs w:val="22"/>
                <w:lang w:eastAsia="lv-LV"/>
              </w:rPr>
              <w:t>TS_2712.xxx_v1_Iekstipa_spriegummaini_7kV</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voltage</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7kV</w:t>
            </w:r>
          </w:p>
        </w:tc>
        <w:tc>
          <w:tcPr>
            <w:tcW w:w="2421" w:type="dxa"/>
            <w:tcBorders>
              <w:top w:val="nil"/>
              <w:left w:val="nil"/>
              <w:bottom w:val="single" w:sz="4" w:space="0" w:color="auto"/>
              <w:right w:val="single" w:sz="4" w:space="0" w:color="auto"/>
            </w:tcBorders>
            <w:shd w:val="clear" w:color="000000" w:fill="FFFFFF"/>
          </w:tcPr>
          <w:p w14:paraId="1E9E1D13" w14:textId="0ACA3DE5"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2CE3094"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B2A6CF7"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15A31959" w14:textId="77777777" w:rsidR="000256CC" w:rsidRPr="005C4383" w:rsidRDefault="000256CC" w:rsidP="000256CC">
            <w:pPr>
              <w:jc w:val="center"/>
              <w:rPr>
                <w:color w:val="000000"/>
                <w:lang w:eastAsia="lv-LV"/>
              </w:rPr>
            </w:pPr>
          </w:p>
        </w:tc>
      </w:tr>
      <w:tr w:rsidR="000256CC" w:rsidRPr="005C4383" w14:paraId="13E3E704"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71942436"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B3E248D" w14:textId="743EE6A6" w:rsidR="000256CC" w:rsidRPr="00CE137D" w:rsidRDefault="000256CC" w:rsidP="000256CC">
            <w:pPr>
              <w:rPr>
                <w:color w:val="000000"/>
                <w:sz w:val="22"/>
                <w:szCs w:val="22"/>
                <w:lang w:eastAsia="lv-LV"/>
              </w:rPr>
            </w:pPr>
            <w:r w:rsidRPr="008A1F94">
              <w:rPr>
                <w:color w:val="000000"/>
                <w:sz w:val="22"/>
                <w:szCs w:val="22"/>
                <w:lang w:eastAsia="lv-LV"/>
              </w:rPr>
              <w:t>TS_2727.0xx_v1_Iekstipa_stravmaini_24kV_el.en.uzskaitei</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current</w:t>
            </w:r>
            <w:proofErr w:type="spellEnd"/>
            <w:r>
              <w:rPr>
                <w:color w:val="000000"/>
                <w:sz w:val="22"/>
                <w:szCs w:val="22"/>
                <w:lang w:eastAsia="lv-LV"/>
              </w:rPr>
              <w:t xml:space="preserve"> </w:t>
            </w:r>
            <w:proofErr w:type="spellStart"/>
            <w:r>
              <w:rPr>
                <w:color w:val="000000"/>
                <w:sz w:val="22"/>
                <w:szCs w:val="22"/>
                <w:lang w:eastAsia="lv-LV"/>
              </w:rPr>
              <w:t>transformers</w:t>
            </w:r>
            <w:proofErr w:type="spellEnd"/>
            <w:r>
              <w:rPr>
                <w:color w:val="000000"/>
                <w:sz w:val="22"/>
                <w:szCs w:val="22"/>
                <w:lang w:eastAsia="lv-LV"/>
              </w:rPr>
              <w:t xml:space="preserve"> 24kV</w:t>
            </w:r>
          </w:p>
        </w:tc>
        <w:tc>
          <w:tcPr>
            <w:tcW w:w="2421" w:type="dxa"/>
            <w:tcBorders>
              <w:top w:val="nil"/>
              <w:left w:val="nil"/>
              <w:bottom w:val="single" w:sz="4" w:space="0" w:color="auto"/>
              <w:right w:val="single" w:sz="4" w:space="0" w:color="auto"/>
            </w:tcBorders>
            <w:shd w:val="clear" w:color="000000" w:fill="FFFFFF"/>
          </w:tcPr>
          <w:p w14:paraId="7A0D15A7" w14:textId="0EA27E0C"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63049F1A"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35896F7"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38A45880" w14:textId="77777777" w:rsidR="000256CC" w:rsidRPr="005C4383" w:rsidRDefault="000256CC" w:rsidP="000256CC">
            <w:pPr>
              <w:jc w:val="center"/>
              <w:rPr>
                <w:color w:val="000000"/>
                <w:lang w:eastAsia="lv-LV"/>
              </w:rPr>
            </w:pPr>
          </w:p>
        </w:tc>
      </w:tr>
      <w:tr w:rsidR="000256CC" w:rsidRPr="005C4383" w14:paraId="6744692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6C585B70"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14B8D605" w14:textId="7B5ABFE7" w:rsidR="000256CC" w:rsidRPr="00CE137D" w:rsidRDefault="000256CC" w:rsidP="000256CC">
            <w:pPr>
              <w:rPr>
                <w:color w:val="000000"/>
                <w:sz w:val="22"/>
                <w:szCs w:val="22"/>
                <w:lang w:eastAsia="lv-LV"/>
              </w:rPr>
            </w:pPr>
            <w:r w:rsidRPr="00835EDF">
              <w:rPr>
                <w:color w:val="000000"/>
                <w:sz w:val="22"/>
                <w:szCs w:val="22"/>
                <w:lang w:eastAsia="lv-LV"/>
              </w:rPr>
              <w:t>TS_2731.0xx_v1_Iekstipa_stravmaini_12kV_el.en.uzskaitei</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w:t>
            </w:r>
            <w:proofErr w:type="spellStart"/>
            <w:r>
              <w:rPr>
                <w:color w:val="000000"/>
                <w:sz w:val="22"/>
                <w:szCs w:val="22"/>
                <w:lang w:eastAsia="lv-LV"/>
              </w:rPr>
              <w:t>current</w:t>
            </w:r>
            <w:proofErr w:type="spellEnd"/>
            <w:r>
              <w:rPr>
                <w:color w:val="000000"/>
                <w:sz w:val="22"/>
                <w:szCs w:val="22"/>
                <w:lang w:eastAsia="lv-LV"/>
              </w:rPr>
              <w:t xml:space="preserve"> </w:t>
            </w:r>
            <w:proofErr w:type="spellStart"/>
            <w:r>
              <w:rPr>
                <w:color w:val="000000"/>
                <w:sz w:val="22"/>
                <w:szCs w:val="22"/>
                <w:lang w:eastAsia="lv-LV"/>
              </w:rPr>
              <w:t>transformers</w:t>
            </w:r>
            <w:proofErr w:type="spellEnd"/>
            <w:r>
              <w:rPr>
                <w:color w:val="000000"/>
                <w:sz w:val="22"/>
                <w:szCs w:val="22"/>
                <w:lang w:eastAsia="lv-LV"/>
              </w:rPr>
              <w:t xml:space="preserve"> 12kV</w:t>
            </w:r>
          </w:p>
        </w:tc>
        <w:tc>
          <w:tcPr>
            <w:tcW w:w="2421" w:type="dxa"/>
            <w:tcBorders>
              <w:top w:val="nil"/>
              <w:left w:val="nil"/>
              <w:bottom w:val="single" w:sz="4" w:space="0" w:color="auto"/>
              <w:right w:val="single" w:sz="4" w:space="0" w:color="auto"/>
            </w:tcBorders>
            <w:shd w:val="clear" w:color="000000" w:fill="FFFFFF"/>
          </w:tcPr>
          <w:p w14:paraId="11F73AE3" w14:textId="6428DC90"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549ACB5D"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517891C4"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197CE406" w14:textId="77777777" w:rsidR="000256CC" w:rsidRPr="005C4383" w:rsidRDefault="000256CC" w:rsidP="000256CC">
            <w:pPr>
              <w:jc w:val="center"/>
              <w:rPr>
                <w:color w:val="000000"/>
                <w:lang w:eastAsia="lv-LV"/>
              </w:rPr>
            </w:pPr>
          </w:p>
        </w:tc>
      </w:tr>
      <w:tr w:rsidR="000256CC" w:rsidRPr="005C4383" w14:paraId="5764E2D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717712D6"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001AA2EB" w14:textId="51299C64" w:rsidR="000256CC" w:rsidRPr="00CE137D" w:rsidRDefault="000256CC" w:rsidP="000256CC">
            <w:pPr>
              <w:rPr>
                <w:color w:val="000000"/>
                <w:sz w:val="22"/>
                <w:szCs w:val="22"/>
                <w:lang w:eastAsia="lv-LV"/>
              </w:rPr>
            </w:pPr>
            <w:r w:rsidRPr="00835EDF">
              <w:rPr>
                <w:color w:val="000000"/>
                <w:sz w:val="22"/>
                <w:szCs w:val="22"/>
                <w:lang w:eastAsia="lv-LV"/>
              </w:rPr>
              <w:t>TS_2734.0xx_v1_Kabelu_stravmaini_el.en.uzskaitei</w:t>
            </w:r>
            <w:r>
              <w:rPr>
                <w:color w:val="000000"/>
                <w:sz w:val="22"/>
                <w:szCs w:val="22"/>
                <w:lang w:eastAsia="lv-LV"/>
              </w:rPr>
              <w:t xml:space="preserve">/ Cable </w:t>
            </w:r>
            <w:proofErr w:type="spellStart"/>
            <w:r>
              <w:rPr>
                <w:color w:val="000000"/>
                <w:sz w:val="22"/>
                <w:szCs w:val="22"/>
                <w:lang w:eastAsia="lv-LV"/>
              </w:rPr>
              <w:t>current</w:t>
            </w:r>
            <w:proofErr w:type="spellEnd"/>
            <w:r>
              <w:rPr>
                <w:color w:val="000000"/>
                <w:sz w:val="22"/>
                <w:szCs w:val="22"/>
                <w:lang w:eastAsia="lv-LV"/>
              </w:rPr>
              <w:t xml:space="preserve"> </w:t>
            </w:r>
            <w:proofErr w:type="spellStart"/>
            <w:r>
              <w:rPr>
                <w:color w:val="000000"/>
                <w:sz w:val="22"/>
                <w:szCs w:val="22"/>
                <w:lang w:eastAsia="lv-LV"/>
              </w:rPr>
              <w:t>transformers</w:t>
            </w:r>
            <w:proofErr w:type="spellEnd"/>
          </w:p>
        </w:tc>
        <w:tc>
          <w:tcPr>
            <w:tcW w:w="2421" w:type="dxa"/>
            <w:tcBorders>
              <w:top w:val="nil"/>
              <w:left w:val="nil"/>
              <w:bottom w:val="single" w:sz="4" w:space="0" w:color="auto"/>
              <w:right w:val="single" w:sz="4" w:space="0" w:color="auto"/>
            </w:tcBorders>
            <w:shd w:val="clear" w:color="000000" w:fill="FFFFFF"/>
          </w:tcPr>
          <w:p w14:paraId="18E8B890" w14:textId="4A16B4F4" w:rsidR="000256CC" w:rsidRPr="00CE137D" w:rsidRDefault="000256CC" w:rsidP="000256CC">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2FD1FB7"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33B6888D"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CA169CD" w14:textId="77777777" w:rsidR="000256CC" w:rsidRPr="005C4383" w:rsidRDefault="000256CC" w:rsidP="000256CC">
            <w:pPr>
              <w:jc w:val="center"/>
              <w:rPr>
                <w:color w:val="000000"/>
                <w:lang w:eastAsia="lv-LV"/>
              </w:rPr>
            </w:pPr>
          </w:p>
        </w:tc>
      </w:tr>
      <w:tr w:rsidR="000256CC" w:rsidRPr="005C4383" w14:paraId="6FD3574A"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6F29F686"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7E369D1" w14:textId="77777777" w:rsidR="000256CC" w:rsidRPr="005C4383" w:rsidRDefault="000256CC" w:rsidP="000256CC">
            <w:pPr>
              <w:rPr>
                <w:color w:val="000000"/>
                <w:lang w:eastAsia="lv-LV"/>
              </w:rPr>
            </w:pPr>
            <w:r w:rsidRPr="005C4383">
              <w:rPr>
                <w:color w:val="000000"/>
                <w:sz w:val="22"/>
                <w:szCs w:val="22"/>
                <w:lang w:eastAsia="lv-LV"/>
              </w:rPr>
              <w:t xml:space="preserve">TS_3106.033_v1_Panelis un komutācijas kārba skaitītājam/ </w:t>
            </w:r>
            <w:proofErr w:type="spellStart"/>
            <w:r w:rsidRPr="005C4383">
              <w:rPr>
                <w:color w:val="000000"/>
                <w:sz w:val="22"/>
                <w:szCs w:val="22"/>
                <w:lang w:eastAsia="lv-LV"/>
              </w:rPr>
              <w:t>Panel</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connection</w:t>
            </w:r>
            <w:proofErr w:type="spellEnd"/>
            <w:r w:rsidRPr="005C4383">
              <w:rPr>
                <w:color w:val="000000"/>
                <w:sz w:val="22"/>
                <w:szCs w:val="22"/>
                <w:lang w:eastAsia="lv-LV"/>
              </w:rPr>
              <w:t xml:space="preserve"> </w:t>
            </w:r>
            <w:proofErr w:type="spellStart"/>
            <w:r w:rsidRPr="005C4383">
              <w:rPr>
                <w:color w:val="000000"/>
                <w:sz w:val="22"/>
                <w:szCs w:val="22"/>
                <w:lang w:eastAsia="lv-LV"/>
              </w:rPr>
              <w:t>box</w:t>
            </w:r>
            <w:proofErr w:type="spellEnd"/>
            <w:r w:rsidRPr="005C4383">
              <w:rPr>
                <w:color w:val="000000"/>
                <w:sz w:val="22"/>
                <w:szCs w:val="22"/>
                <w:lang w:eastAsia="lv-LV"/>
              </w:rPr>
              <w:t xml:space="preserve"> </w:t>
            </w:r>
            <w:proofErr w:type="spellStart"/>
            <w:r w:rsidRPr="005C4383">
              <w:rPr>
                <w:color w:val="000000"/>
                <w:sz w:val="22"/>
                <w:szCs w:val="22"/>
                <w:lang w:eastAsia="lv-LV"/>
              </w:rPr>
              <w:t>for</w:t>
            </w:r>
            <w:proofErr w:type="spellEnd"/>
            <w:r w:rsidRPr="005C4383">
              <w:rPr>
                <w:color w:val="000000"/>
                <w:sz w:val="22"/>
                <w:szCs w:val="22"/>
                <w:lang w:eastAsia="lv-LV"/>
              </w:rPr>
              <w:t xml:space="preserve"> </w:t>
            </w:r>
            <w:proofErr w:type="spellStart"/>
            <w:r w:rsidRPr="005C4383">
              <w:rPr>
                <w:color w:val="000000"/>
                <w:sz w:val="22"/>
                <w:szCs w:val="22"/>
                <w:lang w:eastAsia="lv-LV"/>
              </w:rPr>
              <w:t>metering</w:t>
            </w:r>
            <w:proofErr w:type="spellEnd"/>
          </w:p>
        </w:tc>
        <w:tc>
          <w:tcPr>
            <w:tcW w:w="2421" w:type="dxa"/>
            <w:tcBorders>
              <w:top w:val="nil"/>
              <w:left w:val="nil"/>
              <w:bottom w:val="single" w:sz="4" w:space="0" w:color="auto"/>
              <w:right w:val="single" w:sz="4" w:space="0" w:color="auto"/>
            </w:tcBorders>
            <w:shd w:val="clear" w:color="000000" w:fill="FFFFFF"/>
          </w:tcPr>
          <w:p w14:paraId="2A5F4993" w14:textId="77777777" w:rsidR="000256CC" w:rsidRPr="005C4383" w:rsidRDefault="000256CC" w:rsidP="000256CC">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24964D4B"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351FF543"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2610DBF7" w14:textId="77777777" w:rsidR="000256CC" w:rsidRPr="005C4383" w:rsidRDefault="000256CC" w:rsidP="000256CC">
            <w:pPr>
              <w:jc w:val="center"/>
              <w:rPr>
                <w:color w:val="000000"/>
                <w:lang w:eastAsia="lv-LV"/>
              </w:rPr>
            </w:pPr>
          </w:p>
        </w:tc>
      </w:tr>
      <w:tr w:rsidR="000256CC" w:rsidRPr="005C4383" w14:paraId="3A351725"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000000" w:fill="D8D8D8"/>
            <w:vAlign w:val="center"/>
          </w:tcPr>
          <w:p w14:paraId="19C89371" w14:textId="6C1C329C" w:rsidR="000256CC" w:rsidRPr="005C4383" w:rsidRDefault="000256CC" w:rsidP="000256CC">
            <w:pPr>
              <w:pStyle w:val="ListParagraph"/>
              <w:spacing w:after="0" w:line="240" w:lineRule="auto"/>
              <w:ind w:left="0"/>
              <w:rPr>
                <w:rFonts w:cs="Times New Roman"/>
                <w:color w:val="000000"/>
                <w:lang w:eastAsia="lv-LV"/>
              </w:rPr>
            </w:pPr>
            <w:r w:rsidRPr="005C4383">
              <w:rPr>
                <w:rFonts w:cs="Times New Roman"/>
                <w:b/>
                <w:bCs/>
                <w:color w:val="000000"/>
                <w:sz w:val="22"/>
                <w:lang w:eastAsia="lv-LV"/>
              </w:rPr>
              <w:t>Standarti/ Standarts</w:t>
            </w:r>
            <w:r w:rsidRPr="000450F4">
              <w:rPr>
                <w:rStyle w:val="FootnoteReference"/>
                <w:color w:val="000000"/>
                <w:szCs w:val="24"/>
                <w:lang w:eastAsia="lv-LV"/>
              </w:rPr>
              <w:footnoteReference w:id="5"/>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3ECD1CB5"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5DD3309B"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09FC96E2" w14:textId="77777777" w:rsidR="000256CC" w:rsidRPr="005C4383" w:rsidRDefault="000256CC" w:rsidP="000256CC">
            <w:pPr>
              <w:jc w:val="center"/>
              <w:rPr>
                <w:color w:val="000000"/>
                <w:lang w:eastAsia="lv-LV"/>
              </w:rPr>
            </w:pPr>
          </w:p>
        </w:tc>
      </w:tr>
      <w:tr w:rsidR="000256CC" w:rsidRPr="005C4383" w14:paraId="1D00261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1C5C561"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B31D309" w14:textId="5C498683" w:rsidR="000256CC" w:rsidRPr="005C4383" w:rsidRDefault="000256CC" w:rsidP="000256CC">
            <w:pPr>
              <w:rPr>
                <w:color w:val="000000"/>
                <w:lang w:eastAsia="lv-LV"/>
              </w:rPr>
            </w:pPr>
            <w:r w:rsidRPr="005C4383">
              <w:rPr>
                <w:color w:val="000000"/>
                <w:sz w:val="22"/>
                <w:szCs w:val="22"/>
                <w:lang w:eastAsia="lv-LV"/>
              </w:rPr>
              <w:t>EN 62271-202</w:t>
            </w:r>
            <w:r>
              <w:rPr>
                <w:color w:val="000000"/>
                <w:sz w:val="22"/>
                <w:szCs w:val="22"/>
                <w:lang w:eastAsia="lv-LV"/>
              </w:rPr>
              <w:t xml:space="preserve"> </w:t>
            </w:r>
            <w:r>
              <w:rPr>
                <w:color w:val="000000"/>
                <w:lang w:eastAsia="lv-LV"/>
              </w:rPr>
              <w:t>vai ekvivalents/</w:t>
            </w:r>
            <w:r>
              <w:rPr>
                <w:rFonts w:eastAsia="Calibri"/>
                <w:bCs/>
                <w:lang w:val="en-GB"/>
              </w:rPr>
              <w:t xml:space="preserve"> </w:t>
            </w:r>
            <w:r w:rsidRPr="009A5436">
              <w:rPr>
                <w:color w:val="000000"/>
                <w:lang w:val="en-GB" w:eastAsia="lv-LV"/>
              </w:rPr>
              <w:t xml:space="preserve">or </w:t>
            </w:r>
            <w:r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000000" w:fill="FFFFFF"/>
            <w:vAlign w:val="center"/>
          </w:tcPr>
          <w:p w14:paraId="0179CDF9" w14:textId="77777777" w:rsidR="000256CC" w:rsidRPr="005C4383" w:rsidRDefault="000256CC" w:rsidP="000256CC">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8DF8ACC"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2DC7692"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0EBDA8C4" w14:textId="77777777" w:rsidR="000256CC" w:rsidRPr="005C4383" w:rsidRDefault="000256CC" w:rsidP="000256CC">
            <w:pPr>
              <w:jc w:val="center"/>
              <w:rPr>
                <w:color w:val="000000"/>
                <w:lang w:eastAsia="lv-LV"/>
              </w:rPr>
            </w:pPr>
          </w:p>
        </w:tc>
      </w:tr>
      <w:tr w:rsidR="000256CC" w:rsidRPr="005C4383" w14:paraId="1144CD21"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9C1433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763CD4DE" w14:textId="77777777" w:rsidR="000256CC" w:rsidRPr="005C4383" w:rsidRDefault="000256CC" w:rsidP="000256CC">
            <w:pPr>
              <w:rPr>
                <w:lang w:val="en-US"/>
              </w:rPr>
            </w:pPr>
            <w:proofErr w:type="spellStart"/>
            <w:r w:rsidRPr="005C4383">
              <w:rPr>
                <w:sz w:val="22"/>
                <w:szCs w:val="22"/>
                <w:lang w:val="en-US"/>
              </w:rPr>
              <w:t>Rūpnīcas</w:t>
            </w:r>
            <w:proofErr w:type="spellEnd"/>
            <w:r w:rsidRPr="005C4383">
              <w:rPr>
                <w:sz w:val="22"/>
                <w:szCs w:val="22"/>
                <w:lang w:val="en-US"/>
              </w:rPr>
              <w:t xml:space="preserve"> </w:t>
            </w:r>
            <w:proofErr w:type="spellStart"/>
            <w:r w:rsidRPr="005C4383">
              <w:rPr>
                <w:sz w:val="22"/>
                <w:szCs w:val="22"/>
                <w:lang w:val="en-US"/>
              </w:rPr>
              <w:t>kvalitātes</w:t>
            </w:r>
            <w:proofErr w:type="spellEnd"/>
            <w:r w:rsidRPr="005C4383">
              <w:rPr>
                <w:sz w:val="22"/>
                <w:szCs w:val="22"/>
                <w:lang w:val="en-US"/>
              </w:rPr>
              <w:t xml:space="preserve"> un </w:t>
            </w:r>
            <w:proofErr w:type="spellStart"/>
            <w:r w:rsidRPr="005C4383">
              <w:rPr>
                <w:sz w:val="22"/>
                <w:szCs w:val="22"/>
                <w:lang w:val="en-US"/>
              </w:rPr>
              <w:t>vadības</w:t>
            </w:r>
            <w:proofErr w:type="spellEnd"/>
            <w:r w:rsidRPr="005C4383">
              <w:rPr>
                <w:sz w:val="22"/>
                <w:szCs w:val="22"/>
                <w:lang w:val="en-US"/>
              </w:rPr>
              <w:t xml:space="preserve"> </w:t>
            </w:r>
            <w:proofErr w:type="spellStart"/>
            <w:r w:rsidRPr="005C4383">
              <w:rPr>
                <w:sz w:val="22"/>
                <w:szCs w:val="22"/>
                <w:lang w:val="en-US"/>
              </w:rPr>
              <w:t>standarts</w:t>
            </w:r>
            <w:proofErr w:type="spellEnd"/>
            <w:r w:rsidRPr="005C4383">
              <w:rPr>
                <w:sz w:val="22"/>
                <w:szCs w:val="22"/>
                <w:lang w:val="en-US"/>
              </w:rPr>
              <w:t>/</w:t>
            </w:r>
          </w:p>
          <w:p w14:paraId="27BFB365" w14:textId="77777777" w:rsidR="000256CC" w:rsidRDefault="000256CC" w:rsidP="000256CC">
            <w:pPr>
              <w:rPr>
                <w:sz w:val="22"/>
                <w:szCs w:val="22"/>
                <w:lang w:val="en-US"/>
              </w:rPr>
            </w:pPr>
            <w:r w:rsidRPr="005C4383">
              <w:rPr>
                <w:sz w:val="22"/>
                <w:szCs w:val="22"/>
                <w:lang w:val="en-US"/>
              </w:rPr>
              <w:t xml:space="preserve">Factory quality and management </w:t>
            </w:r>
            <w:proofErr w:type="spellStart"/>
            <w:r w:rsidRPr="005C4383">
              <w:rPr>
                <w:sz w:val="22"/>
                <w:szCs w:val="22"/>
                <w:lang w:val="en-US"/>
              </w:rPr>
              <w:t>standart</w:t>
            </w:r>
            <w:proofErr w:type="spellEnd"/>
            <w:r w:rsidRPr="005C4383">
              <w:rPr>
                <w:sz w:val="22"/>
                <w:szCs w:val="22"/>
                <w:lang w:val="en-US"/>
              </w:rPr>
              <w:t xml:space="preserve">, </w:t>
            </w:r>
          </w:p>
          <w:p w14:paraId="16BF4FD2" w14:textId="47447169" w:rsidR="000256CC" w:rsidRPr="005C4383" w:rsidRDefault="000256CC" w:rsidP="000256CC">
            <w:pPr>
              <w:rPr>
                <w:lang w:val="en-US"/>
              </w:rPr>
            </w:pPr>
            <w:r w:rsidRPr="005C4383">
              <w:rPr>
                <w:sz w:val="22"/>
                <w:szCs w:val="22"/>
                <w:lang w:val="en-US"/>
              </w:rPr>
              <w:t>ISO 9001</w:t>
            </w:r>
            <w:r>
              <w:rPr>
                <w:color w:val="000000"/>
                <w:lang w:eastAsia="lv-LV"/>
              </w:rPr>
              <w:t xml:space="preserve"> vai ekvivalents/</w:t>
            </w:r>
            <w:r>
              <w:rPr>
                <w:rFonts w:eastAsia="Calibri"/>
                <w:bCs/>
                <w:lang w:val="en-GB"/>
              </w:rPr>
              <w:t xml:space="preserve"> </w:t>
            </w:r>
            <w:r w:rsidRPr="009A5436">
              <w:rPr>
                <w:color w:val="000000"/>
                <w:lang w:val="en-GB" w:eastAsia="lv-LV"/>
              </w:rPr>
              <w:t xml:space="preserve">or </w:t>
            </w:r>
            <w:r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000000" w:fill="FFFFFF"/>
            <w:vAlign w:val="center"/>
          </w:tcPr>
          <w:p w14:paraId="4465F8D7" w14:textId="77777777" w:rsidR="000256CC" w:rsidRPr="005C4383" w:rsidRDefault="000256CC" w:rsidP="000256CC">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70829DF"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F3B1AB7"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097CBBFF" w14:textId="77777777" w:rsidR="000256CC" w:rsidRPr="005C4383" w:rsidRDefault="000256CC" w:rsidP="000256CC">
            <w:pPr>
              <w:jc w:val="center"/>
              <w:rPr>
                <w:color w:val="000000"/>
                <w:lang w:eastAsia="lv-LV"/>
              </w:rPr>
            </w:pPr>
          </w:p>
        </w:tc>
      </w:tr>
      <w:tr w:rsidR="000256CC" w:rsidRPr="005C4383" w14:paraId="18566FD3"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77E13E7" w14:textId="77777777" w:rsidR="000256CC" w:rsidRPr="005C4383" w:rsidRDefault="000256CC" w:rsidP="000256CC">
            <w:pPr>
              <w:pStyle w:val="ListParagraph"/>
              <w:spacing w:after="0" w:line="240" w:lineRule="auto"/>
              <w:ind w:left="0"/>
              <w:rPr>
                <w:rFonts w:cs="Times New Roman"/>
                <w:b/>
                <w:bCs/>
                <w:color w:val="000000"/>
                <w:lang w:eastAsia="lv-LV"/>
              </w:rPr>
            </w:pPr>
            <w:r w:rsidRPr="005C4383">
              <w:rPr>
                <w:rFonts w:cs="Times New Roman"/>
                <w:b/>
                <w:bCs/>
                <w:color w:val="000000"/>
                <w:sz w:val="22"/>
                <w:lang w:eastAsia="lv-LV"/>
              </w:rPr>
              <w:t>Dokumentācija/ Documentation</w:t>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5ACE3F23" w14:textId="77777777" w:rsidR="000256CC" w:rsidRPr="005C4383" w:rsidRDefault="000256CC" w:rsidP="000256CC">
            <w:pPr>
              <w:jc w:val="center"/>
              <w:rPr>
                <w:b/>
                <w:bCs/>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355900BA" w14:textId="77777777" w:rsidR="000256CC" w:rsidRPr="005C4383" w:rsidRDefault="000256CC" w:rsidP="000256CC">
            <w:pPr>
              <w:jc w:val="center"/>
              <w:rPr>
                <w:b/>
                <w:bCs/>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327D9F56" w14:textId="77777777" w:rsidR="000256CC" w:rsidRPr="005C4383" w:rsidRDefault="000256CC" w:rsidP="000256CC">
            <w:pPr>
              <w:jc w:val="center"/>
              <w:rPr>
                <w:b/>
                <w:bCs/>
                <w:color w:val="000000"/>
                <w:lang w:eastAsia="lv-LV"/>
              </w:rPr>
            </w:pPr>
          </w:p>
        </w:tc>
      </w:tr>
      <w:tr w:rsidR="000256CC" w:rsidRPr="005C4383" w14:paraId="3C45678A"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470CB35D" w14:textId="77777777" w:rsidR="000256CC" w:rsidRPr="005C4383" w:rsidRDefault="000256CC" w:rsidP="000256CC">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4D49DC16" w14:textId="77777777" w:rsidR="000256CC" w:rsidRPr="005C4383" w:rsidRDefault="000256CC" w:rsidP="000256CC">
            <w:pPr>
              <w:rPr>
                <w:color w:val="000000"/>
                <w:lang w:val="en-GB" w:eastAsia="lv-LV"/>
              </w:rPr>
            </w:pPr>
            <w:proofErr w:type="spellStart"/>
            <w:r w:rsidRPr="005C4383">
              <w:rPr>
                <w:color w:val="000000"/>
                <w:sz w:val="22"/>
                <w:szCs w:val="22"/>
                <w:lang w:val="en-GB" w:eastAsia="lv-LV"/>
              </w:rPr>
              <w:t>Ir</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iesniegts</w:t>
            </w:r>
            <w:proofErr w:type="spellEnd"/>
            <w:r w:rsidRPr="005C4383">
              <w:rPr>
                <w:color w:val="000000"/>
                <w:sz w:val="22"/>
                <w:szCs w:val="22"/>
                <w:lang w:val="en-GB" w:eastAsia="lv-LV"/>
              </w:rPr>
              <w:t xml:space="preserve"> preces </w:t>
            </w:r>
            <w:proofErr w:type="spellStart"/>
            <w:r w:rsidRPr="005C4383">
              <w:rPr>
                <w:color w:val="000000"/>
                <w:sz w:val="22"/>
                <w:szCs w:val="22"/>
                <w:lang w:val="en-GB" w:eastAsia="lv-LV"/>
              </w:rPr>
              <w:t>attēls</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kurš</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atbilst</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sekojošām</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prasībām</w:t>
            </w:r>
            <w:proofErr w:type="spellEnd"/>
            <w:r w:rsidRPr="005C4383">
              <w:rPr>
                <w:color w:val="000000"/>
                <w:sz w:val="22"/>
                <w:szCs w:val="22"/>
                <w:lang w:val="en-GB" w:eastAsia="lv-LV"/>
              </w:rPr>
              <w:t>:/An image of the product that meets the following requirements has been submitted:</w:t>
            </w:r>
          </w:p>
          <w:p w14:paraId="258D2803" w14:textId="77777777" w:rsidR="000256CC" w:rsidRPr="005C4383" w:rsidRDefault="000256CC" w:rsidP="000256CC">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".jpg" vai “.jpeg” formātā;/ .jpg or .jpeg format</w:t>
            </w:r>
          </w:p>
          <w:p w14:paraId="3344C3C5" w14:textId="77777777" w:rsidR="000256CC" w:rsidRPr="005C4383" w:rsidRDefault="000256CC" w:rsidP="000256CC">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izšķiršanas spēja ne mazāka par 2Mpix;/ resolution of at least 2Mpix;</w:t>
            </w:r>
          </w:p>
          <w:p w14:paraId="70173DBF" w14:textId="77777777" w:rsidR="000256CC" w:rsidRPr="005C4383" w:rsidRDefault="000256CC" w:rsidP="000256CC">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ir iespēja redzēt  visu produktu un izlasīt visus uzrakstus uz tā;/ the</w:t>
            </w:r>
            <w:r w:rsidRPr="005C4383">
              <w:rPr>
                <w:rFonts w:cs="Times New Roman"/>
                <w:sz w:val="22"/>
              </w:rPr>
              <w:t xml:space="preserve"> </w:t>
            </w:r>
            <w:r w:rsidRPr="005C4383">
              <w:rPr>
                <w:rFonts w:cs="Times New Roman"/>
                <w:color w:val="000000"/>
                <w:sz w:val="22"/>
                <w:lang w:val="en-GB" w:eastAsia="lv-LV"/>
              </w:rPr>
              <w:t>complete product can be seen and all the inscriptions on it can be read;</w:t>
            </w:r>
          </w:p>
          <w:p w14:paraId="46A8B8C7" w14:textId="77777777" w:rsidR="000256CC" w:rsidRPr="005C4383" w:rsidRDefault="000256CC" w:rsidP="000256CC">
            <w:pPr>
              <w:pStyle w:val="NormalWeb"/>
              <w:numPr>
                <w:ilvl w:val="0"/>
                <w:numId w:val="2"/>
              </w:numPr>
              <w:spacing w:before="0" w:beforeAutospacing="0" w:after="0" w:afterAutospacing="0"/>
              <w:rPr>
                <w:color w:val="000000"/>
              </w:rPr>
            </w:pPr>
            <w:proofErr w:type="spellStart"/>
            <w:r w:rsidRPr="005C4383">
              <w:rPr>
                <w:color w:val="000000"/>
                <w:sz w:val="22"/>
                <w:szCs w:val="22"/>
                <w:lang w:val="en-GB"/>
              </w:rPr>
              <w:t>attēls</w:t>
            </w:r>
            <w:proofErr w:type="spellEnd"/>
            <w:r w:rsidRPr="005C4383">
              <w:rPr>
                <w:color w:val="000000"/>
                <w:sz w:val="22"/>
                <w:szCs w:val="22"/>
                <w:lang w:val="en-GB"/>
              </w:rPr>
              <w:t xml:space="preserve"> nav </w:t>
            </w:r>
            <w:proofErr w:type="spellStart"/>
            <w:r w:rsidRPr="005C4383">
              <w:rPr>
                <w:color w:val="000000"/>
                <w:sz w:val="22"/>
                <w:szCs w:val="22"/>
                <w:lang w:val="en-GB"/>
              </w:rPr>
              <w:t>papildināts</w:t>
            </w:r>
            <w:proofErr w:type="spellEnd"/>
            <w:r w:rsidRPr="005C4383">
              <w:rPr>
                <w:color w:val="000000"/>
                <w:sz w:val="22"/>
                <w:szCs w:val="22"/>
                <w:lang w:val="en-GB"/>
              </w:rPr>
              <w:t xml:space="preserve"> </w:t>
            </w:r>
            <w:proofErr w:type="spellStart"/>
            <w:r w:rsidRPr="005C4383">
              <w:rPr>
                <w:color w:val="000000"/>
                <w:sz w:val="22"/>
                <w:szCs w:val="22"/>
                <w:lang w:val="en-GB"/>
              </w:rPr>
              <w:t>ar</w:t>
            </w:r>
            <w:proofErr w:type="spellEnd"/>
            <w:r w:rsidRPr="005C4383">
              <w:rPr>
                <w:color w:val="000000"/>
                <w:sz w:val="22"/>
                <w:szCs w:val="22"/>
                <w:lang w:val="en-GB"/>
              </w:rPr>
              <w:t xml:space="preserve"> </w:t>
            </w:r>
            <w:proofErr w:type="spellStart"/>
            <w:r w:rsidRPr="005C4383">
              <w:rPr>
                <w:color w:val="000000"/>
                <w:sz w:val="22"/>
                <w:szCs w:val="22"/>
                <w:lang w:val="en-GB"/>
              </w:rPr>
              <w:t>reklāmu</w:t>
            </w:r>
            <w:proofErr w:type="spellEnd"/>
            <w:r w:rsidRPr="005C4383">
              <w:rPr>
                <w:color w:val="000000"/>
                <w:sz w:val="22"/>
                <w:szCs w:val="22"/>
                <w:lang w:val="en-GB"/>
              </w:rPr>
              <w:t>/ the image does not contain any advertisement</w:t>
            </w:r>
          </w:p>
        </w:tc>
        <w:tc>
          <w:tcPr>
            <w:tcW w:w="2421" w:type="dxa"/>
            <w:tcBorders>
              <w:top w:val="nil"/>
              <w:left w:val="nil"/>
              <w:bottom w:val="single" w:sz="4" w:space="0" w:color="auto"/>
              <w:right w:val="single" w:sz="4" w:space="0" w:color="auto"/>
            </w:tcBorders>
            <w:vAlign w:val="center"/>
          </w:tcPr>
          <w:p w14:paraId="51C595D0" w14:textId="77777777" w:rsidR="000256CC" w:rsidRPr="005C4383" w:rsidRDefault="000256CC" w:rsidP="000256CC">
            <w:pPr>
              <w:jc w:val="center"/>
              <w:rPr>
                <w:b/>
                <w:bCs/>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24113F81" w14:textId="77777777" w:rsidR="000256CC" w:rsidRPr="005C4383" w:rsidRDefault="000256CC" w:rsidP="000256CC">
            <w:pPr>
              <w:jc w:val="center"/>
              <w:rPr>
                <w:b/>
                <w:bCs/>
                <w:color w:val="000000"/>
                <w:lang w:eastAsia="lv-LV"/>
              </w:rPr>
            </w:pPr>
          </w:p>
        </w:tc>
        <w:tc>
          <w:tcPr>
            <w:tcW w:w="995" w:type="dxa"/>
            <w:tcBorders>
              <w:top w:val="nil"/>
              <w:left w:val="nil"/>
              <w:bottom w:val="single" w:sz="4" w:space="0" w:color="auto"/>
              <w:right w:val="single" w:sz="4" w:space="0" w:color="auto"/>
            </w:tcBorders>
            <w:vAlign w:val="center"/>
          </w:tcPr>
          <w:p w14:paraId="44BE03C4" w14:textId="77777777" w:rsidR="000256CC" w:rsidRPr="005C4383" w:rsidRDefault="000256CC" w:rsidP="000256CC">
            <w:pPr>
              <w:jc w:val="center"/>
              <w:rPr>
                <w:b/>
                <w:bCs/>
                <w:color w:val="000000"/>
                <w:lang w:eastAsia="lv-LV"/>
              </w:rPr>
            </w:pPr>
          </w:p>
        </w:tc>
        <w:tc>
          <w:tcPr>
            <w:tcW w:w="1208" w:type="dxa"/>
            <w:tcBorders>
              <w:top w:val="nil"/>
              <w:left w:val="nil"/>
              <w:bottom w:val="single" w:sz="4" w:space="0" w:color="auto"/>
              <w:right w:val="single" w:sz="4" w:space="0" w:color="auto"/>
            </w:tcBorders>
            <w:vAlign w:val="center"/>
          </w:tcPr>
          <w:p w14:paraId="48A3501E" w14:textId="77777777" w:rsidR="000256CC" w:rsidRPr="005C4383" w:rsidRDefault="000256CC" w:rsidP="000256CC">
            <w:pPr>
              <w:jc w:val="center"/>
              <w:rPr>
                <w:b/>
                <w:bCs/>
                <w:color w:val="000000"/>
                <w:lang w:eastAsia="lv-LV"/>
              </w:rPr>
            </w:pPr>
          </w:p>
        </w:tc>
      </w:tr>
      <w:tr w:rsidR="000256CC" w:rsidRPr="005C4383" w14:paraId="29794924"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4DA1EE67" w14:textId="77777777" w:rsidR="000256CC" w:rsidRPr="005C4383" w:rsidRDefault="000256CC" w:rsidP="000256CC">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843B404" w14:textId="77777777" w:rsidR="000256CC" w:rsidRPr="005C4383" w:rsidRDefault="000256CC" w:rsidP="000256CC">
            <w:pPr>
              <w:rPr>
                <w:color w:val="000000"/>
                <w:lang w:eastAsia="lv-LV"/>
              </w:rPr>
            </w:pPr>
            <w:r w:rsidRPr="005C4383">
              <w:rPr>
                <w:noProof/>
                <w:sz w:val="22"/>
                <w:szCs w:val="22"/>
              </w:rPr>
              <w:t>Piegādātājam kopā ar katru piegādāto KNP jānodod Pasūtītājam  KNP tehniskā dokumentācija (KNP pase) latviešu valodā/ The Purchaser (Customer) from the Seller together with each CBC shall receive all the required technical documentation. All documentation, descriptions, notices, plates with informative information shall be in Latvian language</w:t>
            </w:r>
          </w:p>
        </w:tc>
        <w:tc>
          <w:tcPr>
            <w:tcW w:w="2421" w:type="dxa"/>
            <w:tcBorders>
              <w:top w:val="nil"/>
              <w:left w:val="nil"/>
              <w:bottom w:val="single" w:sz="4" w:space="0" w:color="auto"/>
              <w:right w:val="single" w:sz="4" w:space="0" w:color="auto"/>
            </w:tcBorders>
            <w:vAlign w:val="center"/>
          </w:tcPr>
          <w:p w14:paraId="385DEC0C" w14:textId="77777777" w:rsidR="000256CC" w:rsidRPr="005C4383" w:rsidRDefault="000256CC" w:rsidP="000256CC">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06356619" w14:textId="77777777" w:rsidR="000256CC" w:rsidRPr="005C4383" w:rsidRDefault="000256CC" w:rsidP="000256CC">
            <w:pPr>
              <w:jc w:val="center"/>
              <w:rPr>
                <w:b/>
                <w:bCs/>
                <w:color w:val="000000"/>
                <w:lang w:eastAsia="lv-LV"/>
              </w:rPr>
            </w:pPr>
          </w:p>
        </w:tc>
        <w:tc>
          <w:tcPr>
            <w:tcW w:w="995" w:type="dxa"/>
            <w:tcBorders>
              <w:top w:val="nil"/>
              <w:left w:val="nil"/>
              <w:bottom w:val="single" w:sz="4" w:space="0" w:color="auto"/>
              <w:right w:val="single" w:sz="4" w:space="0" w:color="auto"/>
            </w:tcBorders>
            <w:vAlign w:val="center"/>
          </w:tcPr>
          <w:p w14:paraId="499A8979" w14:textId="77777777" w:rsidR="000256CC" w:rsidRPr="005C4383" w:rsidRDefault="000256CC" w:rsidP="000256CC">
            <w:pPr>
              <w:jc w:val="center"/>
              <w:rPr>
                <w:b/>
                <w:bCs/>
                <w:color w:val="000000"/>
                <w:lang w:eastAsia="lv-LV"/>
              </w:rPr>
            </w:pPr>
          </w:p>
        </w:tc>
        <w:tc>
          <w:tcPr>
            <w:tcW w:w="1208" w:type="dxa"/>
            <w:tcBorders>
              <w:top w:val="nil"/>
              <w:left w:val="nil"/>
              <w:bottom w:val="single" w:sz="4" w:space="0" w:color="auto"/>
              <w:right w:val="single" w:sz="4" w:space="0" w:color="auto"/>
            </w:tcBorders>
            <w:vAlign w:val="center"/>
          </w:tcPr>
          <w:p w14:paraId="4898D03B" w14:textId="77777777" w:rsidR="000256CC" w:rsidRPr="005C4383" w:rsidRDefault="000256CC" w:rsidP="000256CC">
            <w:pPr>
              <w:jc w:val="center"/>
              <w:rPr>
                <w:b/>
                <w:bCs/>
                <w:color w:val="000000"/>
                <w:lang w:eastAsia="lv-LV"/>
              </w:rPr>
            </w:pPr>
          </w:p>
        </w:tc>
      </w:tr>
      <w:tr w:rsidR="000256CC" w:rsidRPr="005C4383" w14:paraId="20545069"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CF7BE86"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754E95B" w14:textId="77777777" w:rsidR="000256CC" w:rsidRPr="005C4383" w:rsidRDefault="000256CC" w:rsidP="000256CC">
            <w:pPr>
              <w:keepNext/>
              <w:rPr>
                <w:noProof/>
              </w:rPr>
            </w:pPr>
            <w:r w:rsidRPr="005C4383">
              <w:rPr>
                <w:noProof/>
                <w:sz w:val="22"/>
                <w:szCs w:val="22"/>
              </w:rPr>
              <w:t>KNP pasē jābūt vismaz sekojošai informācijai:</w:t>
            </w:r>
          </w:p>
          <w:p w14:paraId="4F891742" w14:textId="77777777" w:rsidR="000256CC" w:rsidRPr="005C4383" w:rsidRDefault="000256CC" w:rsidP="000256CC">
            <w:pPr>
              <w:keepNext/>
              <w:rPr>
                <w:noProof/>
              </w:rPr>
            </w:pPr>
            <w:r w:rsidRPr="005C4383">
              <w:rPr>
                <w:noProof/>
                <w:sz w:val="22"/>
                <w:szCs w:val="22"/>
              </w:rPr>
              <w:t>- KNP ražotājs, KNP tips, sērijas numurs, izgatavošanas datums</w:t>
            </w:r>
          </w:p>
          <w:p w14:paraId="594E1897" w14:textId="77777777" w:rsidR="000256CC" w:rsidRPr="005C4383" w:rsidRDefault="000256CC" w:rsidP="000256CC">
            <w:pPr>
              <w:keepNext/>
              <w:rPr>
                <w:noProof/>
              </w:rPr>
            </w:pPr>
            <w:r w:rsidRPr="005C4383">
              <w:rPr>
                <w:noProof/>
                <w:sz w:val="22"/>
                <w:szCs w:val="22"/>
              </w:rPr>
              <w:t>- KNP komplektācijas apjoms</w:t>
            </w:r>
          </w:p>
          <w:p w14:paraId="24123BFD" w14:textId="77777777" w:rsidR="000256CC" w:rsidRPr="005C4383" w:rsidRDefault="000256CC" w:rsidP="000256CC">
            <w:pPr>
              <w:keepNext/>
              <w:rPr>
                <w:noProof/>
              </w:rPr>
            </w:pPr>
            <w:r w:rsidRPr="005C4383">
              <w:rPr>
                <w:noProof/>
                <w:sz w:val="22"/>
                <w:szCs w:val="22"/>
              </w:rPr>
              <w:t>- KNP konstrukcijas vispārējs apraksts;</w:t>
            </w:r>
          </w:p>
          <w:p w14:paraId="6A94184C" w14:textId="77777777" w:rsidR="000256CC" w:rsidRPr="005C4383" w:rsidRDefault="000256CC" w:rsidP="000256CC">
            <w:pPr>
              <w:keepNext/>
              <w:rPr>
                <w:noProof/>
              </w:rPr>
            </w:pPr>
            <w:r w:rsidRPr="005C4383">
              <w:rPr>
                <w:noProof/>
                <w:sz w:val="22"/>
                <w:szCs w:val="22"/>
              </w:rPr>
              <w:t>- Principiālās elektriskās shēmas, zemējumietaises izvietojuma shēmas</w:t>
            </w:r>
          </w:p>
          <w:p w14:paraId="4E750F13" w14:textId="77777777" w:rsidR="000256CC" w:rsidRPr="005C4383" w:rsidRDefault="000256CC" w:rsidP="000256CC">
            <w:pPr>
              <w:keepNext/>
              <w:rPr>
                <w:noProof/>
              </w:rPr>
            </w:pPr>
            <w:r w:rsidRPr="005C4383">
              <w:rPr>
                <w:noProof/>
                <w:sz w:val="22"/>
                <w:szCs w:val="22"/>
              </w:rPr>
              <w:t>- KNP transportēšanas noteikumi;</w:t>
            </w:r>
          </w:p>
          <w:p w14:paraId="7BD02237" w14:textId="77777777" w:rsidR="000256CC" w:rsidRPr="005C4383" w:rsidRDefault="000256CC" w:rsidP="000256CC">
            <w:pPr>
              <w:keepNext/>
              <w:rPr>
                <w:noProof/>
              </w:rPr>
            </w:pPr>
            <w:r w:rsidRPr="005C4383">
              <w:rPr>
                <w:noProof/>
                <w:sz w:val="22"/>
                <w:szCs w:val="22"/>
              </w:rPr>
              <w:t>- KNP uzstādīšanas informācija, būvbedres izmēri;</w:t>
            </w:r>
          </w:p>
          <w:p w14:paraId="7ABDA1C5" w14:textId="77777777" w:rsidR="000256CC" w:rsidRPr="005C4383" w:rsidRDefault="000256CC" w:rsidP="000256CC">
            <w:pPr>
              <w:keepNext/>
              <w:rPr>
                <w:noProof/>
              </w:rPr>
            </w:pPr>
            <w:r w:rsidRPr="005C4383">
              <w:rPr>
                <w:noProof/>
                <w:sz w:val="22"/>
                <w:szCs w:val="22"/>
              </w:rPr>
              <w:t>- KNP kabeļu pieslēgšanas un zemējumu kontūra izveidojumu shēmas, pieslēgšanas instrukcijas;</w:t>
            </w:r>
          </w:p>
          <w:p w14:paraId="57F40444" w14:textId="77777777" w:rsidR="000256CC" w:rsidRPr="005C4383" w:rsidRDefault="000256CC" w:rsidP="000256CC">
            <w:pPr>
              <w:keepNext/>
              <w:rPr>
                <w:noProof/>
              </w:rPr>
            </w:pPr>
            <w:r w:rsidRPr="005C4383">
              <w:rPr>
                <w:noProof/>
                <w:sz w:val="22"/>
                <w:szCs w:val="22"/>
              </w:rPr>
              <w:t>- KNP ekspluatācijas instrukcija;</w:t>
            </w:r>
          </w:p>
          <w:p w14:paraId="47548EBA" w14:textId="220E19E4" w:rsidR="000256CC" w:rsidRPr="005C4383" w:rsidRDefault="000256CC" w:rsidP="000256CC">
            <w:pPr>
              <w:keepNext/>
              <w:rPr>
                <w:noProof/>
              </w:rPr>
            </w:pPr>
            <w:r w:rsidRPr="005C4383">
              <w:rPr>
                <w:noProof/>
                <w:sz w:val="22"/>
                <w:szCs w:val="22"/>
              </w:rPr>
              <w:t xml:space="preserve">- KNP </w:t>
            </w:r>
            <w:r>
              <w:rPr>
                <w:noProof/>
                <w:sz w:val="22"/>
                <w:szCs w:val="22"/>
              </w:rPr>
              <w:t>ra</w:t>
            </w:r>
            <w:r w:rsidRPr="005C4383">
              <w:rPr>
                <w:noProof/>
                <w:sz w:val="22"/>
                <w:szCs w:val="22"/>
              </w:rPr>
              <w:t>žotāja atbilstības deklarācija</w:t>
            </w:r>
          </w:p>
          <w:p w14:paraId="11F4503D" w14:textId="77777777" w:rsidR="000256CC" w:rsidRPr="005C4383" w:rsidRDefault="000256CC" w:rsidP="000256CC">
            <w:pPr>
              <w:keepNext/>
              <w:rPr>
                <w:noProof/>
              </w:rPr>
            </w:pPr>
            <w:r w:rsidRPr="005C4383">
              <w:rPr>
                <w:noProof/>
                <w:sz w:val="22"/>
                <w:szCs w:val="22"/>
              </w:rPr>
              <w:t>- KNP ražošanas pārbaužu protokoli (izolācijas pārbaude, elektrisko savienojumu nepārtrauktības pārbaude, funkcionālās pārbaudes, korpusa vizuālās pārbaudes rezultāti)/</w:t>
            </w:r>
          </w:p>
          <w:p w14:paraId="64B6DF64" w14:textId="77777777" w:rsidR="000256CC" w:rsidRPr="005C4383" w:rsidRDefault="000256CC" w:rsidP="000256CC">
            <w:pPr>
              <w:keepNext/>
              <w:rPr>
                <w:noProof/>
              </w:rPr>
            </w:pPr>
            <w:r w:rsidRPr="005C4383">
              <w:rPr>
                <w:noProof/>
                <w:sz w:val="22"/>
                <w:szCs w:val="22"/>
              </w:rPr>
              <w:t xml:space="preserve"> Technical documentation shall include at least following information:</w:t>
            </w:r>
          </w:p>
          <w:p w14:paraId="56A4F81D" w14:textId="77777777" w:rsidR="000256CC" w:rsidRPr="005C4383" w:rsidRDefault="000256CC" w:rsidP="000256CC">
            <w:pPr>
              <w:keepNext/>
              <w:rPr>
                <w:noProof/>
              </w:rPr>
            </w:pPr>
            <w:r w:rsidRPr="005C4383">
              <w:rPr>
                <w:noProof/>
                <w:sz w:val="22"/>
                <w:szCs w:val="22"/>
              </w:rPr>
              <w:t>-CBC manufacturer, type, serial number, manufacturing date</w:t>
            </w:r>
          </w:p>
          <w:p w14:paraId="11CF42E2" w14:textId="77777777" w:rsidR="000256CC" w:rsidRPr="005C4383" w:rsidRDefault="000256CC" w:rsidP="000256CC">
            <w:pPr>
              <w:keepNext/>
              <w:rPr>
                <w:noProof/>
              </w:rPr>
            </w:pPr>
            <w:r w:rsidRPr="005C4383">
              <w:rPr>
                <w:noProof/>
                <w:sz w:val="22"/>
                <w:szCs w:val="22"/>
              </w:rPr>
              <w:t>- CBC completion description</w:t>
            </w:r>
          </w:p>
          <w:p w14:paraId="5745A37A" w14:textId="77777777" w:rsidR="000256CC" w:rsidRPr="005C4383" w:rsidRDefault="000256CC" w:rsidP="000256CC">
            <w:pPr>
              <w:keepNext/>
              <w:rPr>
                <w:noProof/>
              </w:rPr>
            </w:pPr>
            <w:r w:rsidRPr="005C4383">
              <w:rPr>
                <w:noProof/>
                <w:sz w:val="22"/>
                <w:szCs w:val="22"/>
              </w:rPr>
              <w:t>- General description of substation cubicle (casing);</w:t>
            </w:r>
          </w:p>
          <w:p w14:paraId="259D752F" w14:textId="77777777" w:rsidR="000256CC" w:rsidRPr="005C4383" w:rsidRDefault="000256CC" w:rsidP="000256CC">
            <w:pPr>
              <w:keepNext/>
              <w:rPr>
                <w:noProof/>
              </w:rPr>
            </w:pPr>
            <w:r w:rsidRPr="005C4383">
              <w:rPr>
                <w:noProof/>
                <w:sz w:val="22"/>
                <w:szCs w:val="22"/>
              </w:rPr>
              <w:t>- CBC Transportation conditions;</w:t>
            </w:r>
          </w:p>
          <w:p w14:paraId="24A55B33" w14:textId="77777777" w:rsidR="000256CC" w:rsidRPr="005C4383" w:rsidRDefault="000256CC" w:rsidP="000256CC">
            <w:pPr>
              <w:keepNext/>
              <w:rPr>
                <w:noProof/>
              </w:rPr>
            </w:pPr>
            <w:r w:rsidRPr="005C4383">
              <w:rPr>
                <w:noProof/>
                <w:sz w:val="22"/>
                <w:szCs w:val="22"/>
              </w:rPr>
              <w:t>-CBC installation, dimensions of construction pit ;</w:t>
            </w:r>
          </w:p>
          <w:p w14:paraId="76A8862C" w14:textId="77777777" w:rsidR="000256CC" w:rsidRPr="005C4383" w:rsidRDefault="000256CC" w:rsidP="000256CC">
            <w:pPr>
              <w:keepNext/>
              <w:rPr>
                <w:noProof/>
              </w:rPr>
            </w:pPr>
            <w:r w:rsidRPr="005C4383">
              <w:rPr>
                <w:noProof/>
                <w:sz w:val="22"/>
                <w:szCs w:val="22"/>
              </w:rPr>
              <w:t>-Data on CBC cable connections and earthing;</w:t>
            </w:r>
          </w:p>
          <w:p w14:paraId="3A302D3C" w14:textId="77777777" w:rsidR="000256CC" w:rsidRPr="005C4383" w:rsidRDefault="000256CC" w:rsidP="000256CC">
            <w:pPr>
              <w:keepNext/>
              <w:rPr>
                <w:noProof/>
              </w:rPr>
            </w:pPr>
            <w:r w:rsidRPr="005C4383">
              <w:rPr>
                <w:noProof/>
                <w:sz w:val="22"/>
                <w:szCs w:val="22"/>
              </w:rPr>
              <w:t>- Instruction of expluatation of CBC</w:t>
            </w:r>
          </w:p>
          <w:p w14:paraId="65443C53" w14:textId="77777777" w:rsidR="000256CC" w:rsidRPr="005C4383" w:rsidRDefault="000256CC" w:rsidP="000256CC">
            <w:pPr>
              <w:keepNext/>
              <w:rPr>
                <w:noProof/>
              </w:rPr>
            </w:pPr>
            <w:r w:rsidRPr="005C4383">
              <w:rPr>
                <w:noProof/>
                <w:sz w:val="22"/>
                <w:szCs w:val="22"/>
              </w:rPr>
              <w:t>- CBC conformity declaration</w:t>
            </w:r>
          </w:p>
          <w:p w14:paraId="05CB1AB7" w14:textId="77777777" w:rsidR="000256CC" w:rsidRPr="005C4383" w:rsidRDefault="000256CC" w:rsidP="000256CC">
            <w:pPr>
              <w:keepNext/>
              <w:rPr>
                <w:noProof/>
              </w:rPr>
            </w:pPr>
            <w:r w:rsidRPr="005C4383">
              <w:rPr>
                <w:noProof/>
                <w:sz w:val="22"/>
                <w:szCs w:val="22"/>
              </w:rPr>
              <w:t>- CBC routine test protocols ( dielectric insulation verification, wiring continuity, functional test results, visual inspection results).</w:t>
            </w:r>
          </w:p>
        </w:tc>
        <w:tc>
          <w:tcPr>
            <w:tcW w:w="2421" w:type="dxa"/>
            <w:tcBorders>
              <w:top w:val="nil"/>
              <w:left w:val="nil"/>
              <w:bottom w:val="single" w:sz="4" w:space="0" w:color="auto"/>
              <w:right w:val="single" w:sz="4" w:space="0" w:color="auto"/>
            </w:tcBorders>
            <w:shd w:val="clear" w:color="000000" w:fill="FFFFFF"/>
            <w:vAlign w:val="center"/>
          </w:tcPr>
          <w:p w14:paraId="5BCC9ACC" w14:textId="77777777" w:rsidR="000256CC" w:rsidRPr="005C4383" w:rsidRDefault="000256CC" w:rsidP="000256CC">
            <w:pPr>
              <w:jc w:val="center"/>
              <w:rPr>
                <w:color w:val="000000"/>
                <w:lang w:eastAsia="lv-LV"/>
              </w:rPr>
            </w:pPr>
            <w:r w:rsidRPr="005C4383">
              <w:rPr>
                <w:color w:val="000000"/>
                <w:sz w:val="22"/>
                <w:szCs w:val="22"/>
                <w:lang w:eastAsia="lv-LV"/>
              </w:rPr>
              <w:t xml:space="preserve">LV </w:t>
            </w:r>
          </w:p>
        </w:tc>
        <w:tc>
          <w:tcPr>
            <w:tcW w:w="2039" w:type="dxa"/>
            <w:tcBorders>
              <w:top w:val="nil"/>
              <w:left w:val="nil"/>
              <w:bottom w:val="single" w:sz="4" w:space="0" w:color="auto"/>
              <w:right w:val="single" w:sz="4" w:space="0" w:color="auto"/>
            </w:tcBorders>
            <w:vAlign w:val="center"/>
          </w:tcPr>
          <w:p w14:paraId="535B666A"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474D655"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14F7550" w14:textId="77777777" w:rsidR="000256CC" w:rsidRPr="005C4383" w:rsidRDefault="000256CC" w:rsidP="000256CC">
            <w:pPr>
              <w:jc w:val="center"/>
              <w:rPr>
                <w:color w:val="000000"/>
                <w:lang w:eastAsia="lv-LV"/>
              </w:rPr>
            </w:pPr>
          </w:p>
        </w:tc>
      </w:tr>
      <w:tr w:rsidR="000256CC" w:rsidRPr="005C4383" w14:paraId="5A0EEE38" w14:textId="77777777" w:rsidTr="008A1F94">
        <w:trPr>
          <w:cantSplit/>
          <w:jc w:val="center"/>
        </w:trPr>
        <w:tc>
          <w:tcPr>
            <w:tcW w:w="10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9785" w14:textId="77777777" w:rsidR="000256CC" w:rsidRPr="005C4383" w:rsidRDefault="000256CC" w:rsidP="000256CC">
            <w:pPr>
              <w:pStyle w:val="ListParagraph"/>
              <w:spacing w:after="0" w:line="240" w:lineRule="auto"/>
              <w:ind w:left="0"/>
              <w:rPr>
                <w:rFonts w:cs="Times New Roman"/>
                <w:color w:val="000000"/>
                <w:lang w:eastAsia="lv-LV"/>
              </w:rPr>
            </w:pPr>
            <w:r w:rsidRPr="005C4383">
              <w:rPr>
                <w:rFonts w:cs="Times New Roman"/>
                <w:b/>
                <w:bCs/>
                <w:color w:val="000000"/>
                <w:sz w:val="22"/>
                <w:lang w:eastAsia="lv-LV"/>
              </w:rPr>
              <w:t>Tehniskā informācija/ Technical information</w:t>
            </w: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CABF2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1516D5"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9E263" w14:textId="77777777" w:rsidR="000256CC" w:rsidRPr="005C4383" w:rsidRDefault="000256CC" w:rsidP="000256CC">
            <w:pPr>
              <w:jc w:val="center"/>
              <w:rPr>
                <w:color w:val="000000"/>
                <w:lang w:eastAsia="lv-LV"/>
              </w:rPr>
            </w:pPr>
          </w:p>
        </w:tc>
      </w:tr>
      <w:tr w:rsidR="000256CC" w:rsidRPr="005C4383" w14:paraId="2D44561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D5B6BC"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6CFFC59" w14:textId="77777777" w:rsidR="000256CC" w:rsidRPr="005C4383" w:rsidRDefault="000256CC" w:rsidP="000256CC">
            <w:pPr>
              <w:rPr>
                <w:bCs/>
                <w:noProof/>
              </w:rPr>
            </w:pPr>
            <w:r w:rsidRPr="005C4383">
              <w:rPr>
                <w:bCs/>
                <w:noProof/>
                <w:sz w:val="22"/>
                <w:szCs w:val="22"/>
              </w:rPr>
              <w:t xml:space="preserve">Maksimālais spriegums vidspriegumā/ Max operating voltage on medium voltage, </w:t>
            </w:r>
            <w:r w:rsidRPr="005C4383">
              <w:rPr>
                <w:noProof/>
                <w:sz w:val="22"/>
                <w:szCs w:val="22"/>
              </w:rPr>
              <w:t>kV</w:t>
            </w:r>
          </w:p>
        </w:tc>
        <w:tc>
          <w:tcPr>
            <w:tcW w:w="2421" w:type="dxa"/>
            <w:tcBorders>
              <w:top w:val="single" w:sz="4" w:space="0" w:color="auto"/>
              <w:left w:val="nil"/>
              <w:bottom w:val="single" w:sz="4" w:space="0" w:color="auto"/>
              <w:right w:val="single" w:sz="4" w:space="0" w:color="auto"/>
            </w:tcBorders>
            <w:vAlign w:val="center"/>
          </w:tcPr>
          <w:p w14:paraId="5410C90F" w14:textId="77777777" w:rsidR="000256CC" w:rsidRPr="005C4383" w:rsidRDefault="000256CC" w:rsidP="000256CC">
            <w:pPr>
              <w:jc w:val="center"/>
              <w:rPr>
                <w:color w:val="000000"/>
                <w:lang w:eastAsia="lv-LV"/>
              </w:rPr>
            </w:pPr>
            <w:r w:rsidRPr="005C4383">
              <w:rPr>
                <w:color w:val="000000"/>
                <w:sz w:val="22"/>
                <w:szCs w:val="22"/>
                <w:lang w:eastAsia="lv-LV"/>
              </w:rPr>
              <w:t>24</w:t>
            </w:r>
          </w:p>
        </w:tc>
        <w:tc>
          <w:tcPr>
            <w:tcW w:w="2039" w:type="dxa"/>
            <w:tcBorders>
              <w:top w:val="single" w:sz="4" w:space="0" w:color="auto"/>
              <w:left w:val="nil"/>
              <w:bottom w:val="single" w:sz="4" w:space="0" w:color="auto"/>
              <w:right w:val="single" w:sz="4" w:space="0" w:color="auto"/>
            </w:tcBorders>
            <w:vAlign w:val="center"/>
          </w:tcPr>
          <w:p w14:paraId="22FE1F6A"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A07EC9E"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D0D2B55" w14:textId="77777777" w:rsidR="000256CC" w:rsidRPr="005C4383" w:rsidRDefault="000256CC" w:rsidP="000256CC">
            <w:pPr>
              <w:jc w:val="center"/>
              <w:rPr>
                <w:color w:val="000000"/>
                <w:lang w:eastAsia="lv-LV"/>
              </w:rPr>
            </w:pPr>
          </w:p>
        </w:tc>
      </w:tr>
      <w:tr w:rsidR="000256CC" w:rsidRPr="005C4383" w14:paraId="19F13CA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1A76DB9"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7F2922FA" w14:textId="77777777" w:rsidR="000256CC" w:rsidRPr="005C4383" w:rsidRDefault="000256CC" w:rsidP="000256CC">
            <w:pPr>
              <w:rPr>
                <w:b/>
                <w:bCs/>
                <w:color w:val="000000"/>
                <w:lang w:eastAsia="lv-LV"/>
              </w:rPr>
            </w:pPr>
            <w:r w:rsidRPr="005C4383">
              <w:rPr>
                <w:rFonts w:eastAsia="Calibri"/>
                <w:bCs/>
                <w:sz w:val="22"/>
                <w:szCs w:val="22"/>
              </w:rPr>
              <w:t xml:space="preserve">Elektrotīkla darba frekvence/ </w:t>
            </w:r>
            <w:proofErr w:type="spellStart"/>
            <w:r w:rsidRPr="005C4383">
              <w:rPr>
                <w:rFonts w:eastAsia="Calibri"/>
                <w:bCs/>
                <w:sz w:val="22"/>
                <w:szCs w:val="22"/>
              </w:rPr>
              <w:t>Electrical</w:t>
            </w:r>
            <w:proofErr w:type="spellEnd"/>
            <w:r w:rsidRPr="005C4383">
              <w:rPr>
                <w:rFonts w:eastAsia="Calibri"/>
                <w:bCs/>
                <w:sz w:val="22"/>
                <w:szCs w:val="22"/>
              </w:rPr>
              <w:t xml:space="preserve"> </w:t>
            </w:r>
            <w:proofErr w:type="spellStart"/>
            <w:r w:rsidRPr="005C4383">
              <w:rPr>
                <w:rFonts w:eastAsia="Calibri"/>
                <w:bCs/>
                <w:sz w:val="22"/>
                <w:szCs w:val="22"/>
              </w:rPr>
              <w:t>system</w:t>
            </w:r>
            <w:proofErr w:type="spellEnd"/>
            <w:r w:rsidRPr="005C4383">
              <w:rPr>
                <w:rFonts w:eastAsia="Calibri"/>
                <w:bCs/>
                <w:sz w:val="22"/>
                <w:szCs w:val="22"/>
              </w:rPr>
              <w:t xml:space="preserve"> </w:t>
            </w:r>
            <w:proofErr w:type="spellStart"/>
            <w:r w:rsidRPr="005C4383">
              <w:rPr>
                <w:rFonts w:eastAsia="Calibri"/>
                <w:bCs/>
                <w:sz w:val="22"/>
                <w:szCs w:val="22"/>
              </w:rPr>
              <w:t>frequency</w:t>
            </w:r>
            <w:proofErr w:type="spellEnd"/>
            <w:r w:rsidRPr="005C4383">
              <w:rPr>
                <w:rFonts w:eastAsia="Calibri"/>
                <w:bCs/>
                <w:sz w:val="22"/>
                <w:szCs w:val="22"/>
              </w:rPr>
              <w:t>, Hz</w:t>
            </w:r>
          </w:p>
        </w:tc>
        <w:tc>
          <w:tcPr>
            <w:tcW w:w="2421" w:type="dxa"/>
            <w:tcBorders>
              <w:top w:val="single" w:sz="4" w:space="0" w:color="auto"/>
              <w:left w:val="nil"/>
              <w:bottom w:val="single" w:sz="4" w:space="0" w:color="auto"/>
              <w:right w:val="single" w:sz="4" w:space="0" w:color="auto"/>
            </w:tcBorders>
            <w:vAlign w:val="center"/>
          </w:tcPr>
          <w:p w14:paraId="682FC9AD" w14:textId="77777777" w:rsidR="000256CC" w:rsidRPr="005C4383" w:rsidRDefault="000256CC" w:rsidP="000256CC">
            <w:pPr>
              <w:jc w:val="center"/>
              <w:rPr>
                <w:color w:val="000000"/>
                <w:lang w:eastAsia="lv-LV"/>
              </w:rPr>
            </w:pPr>
            <w:r w:rsidRPr="005C4383">
              <w:rPr>
                <w:rFonts w:eastAsia="Calibri"/>
                <w:sz w:val="22"/>
                <w:szCs w:val="22"/>
                <w:lang w:val="en-US"/>
              </w:rPr>
              <w:t>50</w:t>
            </w:r>
          </w:p>
        </w:tc>
        <w:tc>
          <w:tcPr>
            <w:tcW w:w="2039" w:type="dxa"/>
            <w:tcBorders>
              <w:top w:val="single" w:sz="4" w:space="0" w:color="auto"/>
              <w:left w:val="nil"/>
              <w:bottom w:val="single" w:sz="4" w:space="0" w:color="auto"/>
              <w:right w:val="single" w:sz="4" w:space="0" w:color="auto"/>
            </w:tcBorders>
            <w:vAlign w:val="center"/>
          </w:tcPr>
          <w:p w14:paraId="0C58F19B"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B396F2C"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56AB6BC" w14:textId="77777777" w:rsidR="000256CC" w:rsidRPr="005C4383" w:rsidRDefault="000256CC" w:rsidP="000256CC">
            <w:pPr>
              <w:jc w:val="center"/>
              <w:rPr>
                <w:color w:val="000000"/>
                <w:lang w:eastAsia="lv-LV"/>
              </w:rPr>
            </w:pPr>
          </w:p>
        </w:tc>
      </w:tr>
      <w:tr w:rsidR="000256CC" w:rsidRPr="005C4383" w14:paraId="688E539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6B01A3F"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CEBC558" w14:textId="77777777" w:rsidR="000256CC" w:rsidRPr="005C4383" w:rsidRDefault="000256CC" w:rsidP="000256CC">
            <w:pPr>
              <w:rPr>
                <w:b/>
                <w:bCs/>
                <w:color w:val="000000"/>
                <w:lang w:eastAsia="lv-LV"/>
              </w:rPr>
            </w:pPr>
            <w:r w:rsidRPr="005C4383">
              <w:rPr>
                <w:bCs/>
                <w:noProof/>
                <w:sz w:val="22"/>
                <w:szCs w:val="22"/>
              </w:rPr>
              <w:t>Elektrotīkla zemēšanas veids: vidspreiegumā izolēta, kompensēta vai mazrezistīvi zemēta neitrāle / System neutral earthing type: in medium voltage- isolated, resonant earthing, low-impedence neutral earthing</w:t>
            </w:r>
          </w:p>
        </w:tc>
        <w:tc>
          <w:tcPr>
            <w:tcW w:w="2421" w:type="dxa"/>
            <w:tcBorders>
              <w:top w:val="single" w:sz="4" w:space="0" w:color="auto"/>
              <w:left w:val="nil"/>
              <w:bottom w:val="single" w:sz="4" w:space="0" w:color="auto"/>
              <w:right w:val="single" w:sz="4" w:space="0" w:color="auto"/>
            </w:tcBorders>
            <w:vAlign w:val="center"/>
          </w:tcPr>
          <w:p w14:paraId="3BFE8E5F"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FA89E57"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2CF428C"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438F7FD" w14:textId="77777777" w:rsidR="000256CC" w:rsidRPr="005C4383" w:rsidRDefault="000256CC" w:rsidP="000256CC">
            <w:pPr>
              <w:jc w:val="center"/>
              <w:rPr>
                <w:color w:val="000000"/>
                <w:lang w:eastAsia="lv-LV"/>
              </w:rPr>
            </w:pPr>
          </w:p>
        </w:tc>
      </w:tr>
      <w:tr w:rsidR="000256CC" w:rsidRPr="005C4383" w14:paraId="6A556F9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729A7E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41B909A" w14:textId="77777777" w:rsidR="000256CC" w:rsidRPr="005C4383" w:rsidRDefault="000256CC" w:rsidP="000256CC">
            <w:pPr>
              <w:rPr>
                <w:bCs/>
                <w:noProof/>
              </w:rPr>
            </w:pPr>
            <w:r w:rsidRPr="005C4383">
              <w:rPr>
                <w:bCs/>
                <w:noProof/>
                <w:sz w:val="22"/>
                <w:szCs w:val="22"/>
              </w:rPr>
              <w:t>Iekārtu apkalpes veids- ārējā apkalpošana/</w:t>
            </w:r>
          </w:p>
          <w:p w14:paraId="4087408F" w14:textId="77777777" w:rsidR="000256CC" w:rsidRPr="005C4383" w:rsidRDefault="000256CC" w:rsidP="000256CC">
            <w:pPr>
              <w:rPr>
                <w:bCs/>
                <w:noProof/>
              </w:rPr>
            </w:pPr>
            <w:r w:rsidRPr="005C4383">
              <w:rPr>
                <w:noProof/>
                <w:sz w:val="22"/>
                <w:szCs w:val="22"/>
              </w:rPr>
              <w:t xml:space="preserve"> Operating type- non-walk-in type</w:t>
            </w:r>
          </w:p>
        </w:tc>
        <w:tc>
          <w:tcPr>
            <w:tcW w:w="2421" w:type="dxa"/>
            <w:tcBorders>
              <w:top w:val="single" w:sz="4" w:space="0" w:color="auto"/>
              <w:left w:val="nil"/>
              <w:bottom w:val="single" w:sz="4" w:space="0" w:color="auto"/>
              <w:right w:val="single" w:sz="4" w:space="0" w:color="auto"/>
            </w:tcBorders>
            <w:vAlign w:val="center"/>
          </w:tcPr>
          <w:p w14:paraId="1FC474E9"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EC5C2A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C91008"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378BF73" w14:textId="77777777" w:rsidR="000256CC" w:rsidRPr="005C4383" w:rsidRDefault="000256CC" w:rsidP="000256CC">
            <w:pPr>
              <w:jc w:val="center"/>
              <w:rPr>
                <w:color w:val="000000"/>
                <w:lang w:eastAsia="lv-LV"/>
              </w:rPr>
            </w:pPr>
          </w:p>
        </w:tc>
      </w:tr>
      <w:tr w:rsidR="000256CC" w:rsidRPr="005C4383" w14:paraId="0285F22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AA82696"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FDD440C" w14:textId="77777777" w:rsidR="000256CC" w:rsidRPr="005C4383" w:rsidRDefault="000256CC" w:rsidP="000256CC">
            <w:pPr>
              <w:pStyle w:val="Normaltabula"/>
              <w:rPr>
                <w:rFonts w:cs="Times New Roman"/>
                <w:sz w:val="22"/>
              </w:rPr>
            </w:pPr>
            <w:r w:rsidRPr="005C4383">
              <w:rPr>
                <w:rFonts w:cs="Times New Roman"/>
                <w:sz w:val="22"/>
              </w:rPr>
              <w:t xml:space="preserve">Darba vides temperatūras diapazons/ </w:t>
            </w:r>
          </w:p>
          <w:p w14:paraId="76886E5A" w14:textId="77777777" w:rsidR="000256CC" w:rsidRPr="005C4383" w:rsidRDefault="000256CC" w:rsidP="000256CC">
            <w:pPr>
              <w:pStyle w:val="Normaltabula"/>
              <w:rPr>
                <w:rFonts w:cs="Times New Roman"/>
                <w:sz w:val="22"/>
              </w:rPr>
            </w:pPr>
            <w:proofErr w:type="spellStart"/>
            <w:r w:rsidRPr="005C4383">
              <w:rPr>
                <w:rFonts w:cs="Times New Roman"/>
                <w:sz w:val="22"/>
              </w:rPr>
              <w:t>Operating</w:t>
            </w:r>
            <w:proofErr w:type="spellEnd"/>
            <w:r w:rsidRPr="005C4383">
              <w:rPr>
                <w:rFonts w:cs="Times New Roman"/>
                <w:sz w:val="22"/>
              </w:rPr>
              <w:t xml:space="preserve"> </w:t>
            </w:r>
            <w:proofErr w:type="spellStart"/>
            <w:r w:rsidRPr="005C4383">
              <w:rPr>
                <w:rFonts w:cs="Times New Roman"/>
                <w:sz w:val="22"/>
              </w:rPr>
              <w:t>ambient</w:t>
            </w:r>
            <w:proofErr w:type="spellEnd"/>
            <w:r w:rsidRPr="005C4383">
              <w:rPr>
                <w:rFonts w:cs="Times New Roman"/>
                <w:sz w:val="22"/>
              </w:rPr>
              <w:t xml:space="preserve"> </w:t>
            </w:r>
            <w:proofErr w:type="spellStart"/>
            <w:r w:rsidRPr="005C4383">
              <w:rPr>
                <w:rFonts w:cs="Times New Roman"/>
                <w:sz w:val="22"/>
              </w:rPr>
              <w:t>temperature</w:t>
            </w:r>
            <w:proofErr w:type="spellEnd"/>
            <w:r w:rsidRPr="005C4383">
              <w:rPr>
                <w:rFonts w:cs="Times New Roman"/>
                <w:sz w:val="22"/>
              </w:rPr>
              <w:t xml:space="preserve"> </w:t>
            </w:r>
            <w:proofErr w:type="spellStart"/>
            <w:r w:rsidRPr="005C4383">
              <w:rPr>
                <w:rFonts w:cs="Times New Roman"/>
                <w:sz w:val="22"/>
              </w:rPr>
              <w:t>range</w:t>
            </w:r>
            <w:proofErr w:type="spellEnd"/>
            <w:r w:rsidRPr="005C4383">
              <w:rPr>
                <w:rFonts w:cs="Times New Roman"/>
                <w:sz w:val="22"/>
              </w:rPr>
              <w:t xml:space="preserve">,  </w:t>
            </w:r>
            <w:r w:rsidRPr="005C4383">
              <w:rPr>
                <w:rFonts w:cs="Times New Roman"/>
                <w:noProof/>
                <w:sz w:val="22"/>
              </w:rPr>
              <w:t>ºC</w:t>
            </w:r>
          </w:p>
        </w:tc>
        <w:tc>
          <w:tcPr>
            <w:tcW w:w="2421" w:type="dxa"/>
            <w:tcBorders>
              <w:top w:val="single" w:sz="4" w:space="0" w:color="auto"/>
              <w:left w:val="nil"/>
              <w:bottom w:val="single" w:sz="4" w:space="0" w:color="auto"/>
              <w:right w:val="single" w:sz="4" w:space="0" w:color="auto"/>
            </w:tcBorders>
            <w:vAlign w:val="center"/>
          </w:tcPr>
          <w:p w14:paraId="6AFE6569" w14:textId="51F1EBA6" w:rsidR="000256CC" w:rsidRPr="005C4383" w:rsidRDefault="000256CC" w:rsidP="000256CC">
            <w:pPr>
              <w:pStyle w:val="NormalWeb"/>
              <w:jc w:val="center"/>
            </w:pPr>
            <w:r w:rsidRPr="005C4383">
              <w:rPr>
                <w:sz w:val="22"/>
                <w:szCs w:val="22"/>
              </w:rPr>
              <w:t>-35°</w:t>
            </w:r>
            <w:r w:rsidR="00CD12C0">
              <w:rPr>
                <w:sz w:val="22"/>
                <w:szCs w:val="22"/>
              </w:rPr>
              <w:t xml:space="preserve"> - </w:t>
            </w:r>
            <w:r w:rsidRPr="005C4383">
              <w:rPr>
                <w:sz w:val="22"/>
                <w:szCs w:val="22"/>
              </w:rPr>
              <w:t>+40°</w:t>
            </w:r>
          </w:p>
        </w:tc>
        <w:tc>
          <w:tcPr>
            <w:tcW w:w="2039" w:type="dxa"/>
            <w:tcBorders>
              <w:top w:val="single" w:sz="4" w:space="0" w:color="auto"/>
              <w:left w:val="nil"/>
              <w:bottom w:val="single" w:sz="4" w:space="0" w:color="auto"/>
              <w:right w:val="single" w:sz="4" w:space="0" w:color="auto"/>
            </w:tcBorders>
            <w:vAlign w:val="center"/>
          </w:tcPr>
          <w:p w14:paraId="3C854A9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08AFD16"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F1C0F5B" w14:textId="77777777" w:rsidR="000256CC" w:rsidRPr="005C4383" w:rsidRDefault="000256CC" w:rsidP="000256CC">
            <w:pPr>
              <w:jc w:val="center"/>
              <w:rPr>
                <w:color w:val="000000"/>
                <w:lang w:eastAsia="lv-LV"/>
              </w:rPr>
            </w:pPr>
          </w:p>
        </w:tc>
      </w:tr>
      <w:tr w:rsidR="000256CC" w:rsidRPr="005C4383" w14:paraId="752BDE4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7A75858"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9F51F2F" w14:textId="77777777" w:rsidR="000256CC" w:rsidRPr="005C4383" w:rsidRDefault="000256CC" w:rsidP="000256CC">
            <w:pPr>
              <w:rPr>
                <w:noProof/>
              </w:rPr>
            </w:pPr>
            <w:r w:rsidRPr="005C4383">
              <w:rPr>
                <w:noProof/>
                <w:sz w:val="22"/>
                <w:szCs w:val="22"/>
              </w:rPr>
              <w:t xml:space="preserve">Paredzētais KNP kalpošanas ilgums, gadi/ </w:t>
            </w:r>
          </w:p>
          <w:p w14:paraId="6BBA182D" w14:textId="77777777" w:rsidR="000256CC" w:rsidRPr="005C4383" w:rsidRDefault="000256CC" w:rsidP="000256CC">
            <w:pPr>
              <w:rPr>
                <w:b/>
                <w:bCs/>
                <w:color w:val="000000"/>
                <w:lang w:eastAsia="lv-LV"/>
              </w:rPr>
            </w:pPr>
            <w:r w:rsidRPr="005C4383">
              <w:rPr>
                <w:noProof/>
                <w:sz w:val="22"/>
                <w:szCs w:val="22"/>
              </w:rPr>
              <w:t>Expected service lifetime of CBC, years</w:t>
            </w:r>
          </w:p>
        </w:tc>
        <w:tc>
          <w:tcPr>
            <w:tcW w:w="2421" w:type="dxa"/>
            <w:tcBorders>
              <w:top w:val="single" w:sz="4" w:space="0" w:color="auto"/>
              <w:left w:val="nil"/>
              <w:bottom w:val="single" w:sz="4" w:space="0" w:color="auto"/>
              <w:right w:val="single" w:sz="4" w:space="0" w:color="auto"/>
            </w:tcBorders>
            <w:vAlign w:val="center"/>
          </w:tcPr>
          <w:p w14:paraId="5D3E68D6" w14:textId="77777777" w:rsidR="000256CC" w:rsidRPr="005C4383" w:rsidRDefault="000256CC" w:rsidP="000256CC">
            <w:pPr>
              <w:pStyle w:val="NormalWeb"/>
              <w:jc w:val="center"/>
              <w:rPr>
                <w:color w:val="000000"/>
              </w:rPr>
            </w:pPr>
            <w:r w:rsidRPr="005C4383">
              <w:rPr>
                <w:color w:val="000000"/>
                <w:sz w:val="22"/>
                <w:szCs w:val="22"/>
              </w:rPr>
              <w:t>40</w:t>
            </w:r>
          </w:p>
        </w:tc>
        <w:tc>
          <w:tcPr>
            <w:tcW w:w="2039" w:type="dxa"/>
            <w:tcBorders>
              <w:top w:val="single" w:sz="4" w:space="0" w:color="auto"/>
              <w:left w:val="nil"/>
              <w:bottom w:val="single" w:sz="4" w:space="0" w:color="auto"/>
              <w:right w:val="single" w:sz="4" w:space="0" w:color="auto"/>
            </w:tcBorders>
            <w:vAlign w:val="center"/>
          </w:tcPr>
          <w:p w14:paraId="3E48C890"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9430898"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BAD5F3F" w14:textId="77777777" w:rsidR="000256CC" w:rsidRPr="005C4383" w:rsidRDefault="000256CC" w:rsidP="000256CC">
            <w:pPr>
              <w:jc w:val="center"/>
              <w:rPr>
                <w:color w:val="000000"/>
                <w:lang w:eastAsia="lv-LV"/>
              </w:rPr>
            </w:pPr>
          </w:p>
        </w:tc>
      </w:tr>
      <w:tr w:rsidR="000256CC" w:rsidRPr="005C4383" w14:paraId="2BD208E0" w14:textId="77777777" w:rsidTr="004C3C0B">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B6DA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ACFD2" w14:textId="3D20E2EE" w:rsidR="000256CC" w:rsidRPr="005C4383" w:rsidRDefault="000256CC" w:rsidP="000256CC">
            <w:pPr>
              <w:rPr>
                <w:noProof/>
              </w:rPr>
            </w:pPr>
            <w:r w:rsidRPr="005C4383">
              <w:rPr>
                <w:noProof/>
                <w:sz w:val="22"/>
                <w:szCs w:val="22"/>
              </w:rPr>
              <w:t xml:space="preserve">KNP korpusam jānodrošina maksimālie </w:t>
            </w:r>
            <w:r>
              <w:rPr>
                <w:noProof/>
                <w:sz w:val="22"/>
                <w:szCs w:val="22"/>
              </w:rPr>
              <w:t xml:space="preserve">ārējie </w:t>
            </w:r>
            <w:r w:rsidRPr="005C4383">
              <w:rPr>
                <w:noProof/>
                <w:sz w:val="22"/>
                <w:szCs w:val="22"/>
              </w:rPr>
              <w:t>izmēri (</w:t>
            </w:r>
            <w:r>
              <w:rPr>
                <w:noProof/>
                <w:sz w:val="22"/>
                <w:szCs w:val="22"/>
              </w:rPr>
              <w:t>Augstums x Platums</w:t>
            </w:r>
            <w:r w:rsidRPr="005C4383">
              <w:rPr>
                <w:noProof/>
                <w:sz w:val="22"/>
                <w:szCs w:val="22"/>
              </w:rPr>
              <w:t xml:space="preserve"> x </w:t>
            </w:r>
            <w:r>
              <w:rPr>
                <w:noProof/>
                <w:sz w:val="22"/>
                <w:szCs w:val="22"/>
              </w:rPr>
              <w:t>Dziļums</w:t>
            </w:r>
            <w:r w:rsidRPr="005C4383">
              <w:rPr>
                <w:noProof/>
                <w:sz w:val="22"/>
                <w:szCs w:val="22"/>
              </w:rPr>
              <w:t>)</w:t>
            </w:r>
            <w:r w:rsidRPr="005C4383" w:rsidDel="00780058">
              <w:rPr>
                <w:noProof/>
                <w:sz w:val="22"/>
                <w:szCs w:val="22"/>
              </w:rPr>
              <w:t xml:space="preserve"> </w:t>
            </w:r>
            <w:r w:rsidRPr="005C4383">
              <w:rPr>
                <w:noProof/>
                <w:sz w:val="22"/>
                <w:szCs w:val="22"/>
              </w:rPr>
              <w:t>/</w:t>
            </w:r>
            <w:r>
              <w:rPr>
                <w:noProof/>
                <w:sz w:val="22"/>
                <w:szCs w:val="22"/>
              </w:rPr>
              <w:t xml:space="preserve"> </w:t>
            </w:r>
            <w:r w:rsidRPr="005C4383">
              <w:rPr>
                <w:noProof/>
                <w:sz w:val="22"/>
                <w:szCs w:val="22"/>
              </w:rPr>
              <w:t xml:space="preserve">CBC shall be designed for max </w:t>
            </w:r>
            <w:r>
              <w:rPr>
                <w:noProof/>
                <w:sz w:val="22"/>
                <w:szCs w:val="22"/>
              </w:rPr>
              <w:t xml:space="preserve">external </w:t>
            </w:r>
            <w:r w:rsidRPr="005C4383">
              <w:rPr>
                <w:noProof/>
                <w:sz w:val="22"/>
                <w:szCs w:val="22"/>
              </w:rPr>
              <w:t>dimensions (</w:t>
            </w:r>
            <w:r>
              <w:rPr>
                <w:noProof/>
                <w:sz w:val="22"/>
                <w:szCs w:val="22"/>
              </w:rPr>
              <w:t>High</w:t>
            </w:r>
            <w:r w:rsidRPr="005C4383">
              <w:rPr>
                <w:noProof/>
                <w:sz w:val="22"/>
                <w:szCs w:val="22"/>
              </w:rPr>
              <w:t xml:space="preserve"> x Width</w:t>
            </w:r>
            <w:r>
              <w:rPr>
                <w:noProof/>
                <w:sz w:val="22"/>
                <w:szCs w:val="22"/>
              </w:rPr>
              <w:t xml:space="preserve"> x Depth</w:t>
            </w:r>
            <w:r w:rsidRPr="005C4383">
              <w:rPr>
                <w:noProof/>
                <w:sz w:val="22"/>
                <w:szCs w:val="22"/>
              </w:rPr>
              <w:t>)</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F3ACE9" w14:textId="31AE9BFA" w:rsidR="000256CC" w:rsidRPr="005C4383" w:rsidRDefault="000256CC" w:rsidP="000256CC">
            <w:pPr>
              <w:jc w:val="center"/>
              <w:rPr>
                <w:color w:val="000000"/>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D7024"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3D48C"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FDAC90" w14:textId="77777777" w:rsidR="000256CC" w:rsidRPr="005C4383" w:rsidRDefault="000256CC" w:rsidP="000256CC">
            <w:pPr>
              <w:jc w:val="center"/>
              <w:rPr>
                <w:color w:val="000000"/>
                <w:lang w:eastAsia="lv-LV"/>
              </w:rPr>
            </w:pPr>
          </w:p>
        </w:tc>
      </w:tr>
      <w:tr w:rsidR="000256CC" w:rsidRPr="005C4383" w14:paraId="5B17F9E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6C2271D"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16383D1" w14:textId="606F14EA" w:rsidR="000256CC" w:rsidRPr="005C4383" w:rsidRDefault="000256CC" w:rsidP="000256CC">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p>
        </w:tc>
        <w:tc>
          <w:tcPr>
            <w:tcW w:w="2421" w:type="dxa"/>
            <w:tcBorders>
              <w:top w:val="single" w:sz="4" w:space="0" w:color="auto"/>
              <w:left w:val="nil"/>
              <w:bottom w:val="single" w:sz="4" w:space="0" w:color="auto"/>
              <w:right w:val="single" w:sz="4" w:space="0" w:color="auto"/>
            </w:tcBorders>
            <w:vAlign w:val="center"/>
          </w:tcPr>
          <w:p w14:paraId="31C49B34" w14:textId="68A2A4B7" w:rsidR="000256CC" w:rsidRPr="005C4383" w:rsidRDefault="000256CC" w:rsidP="000256CC">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 xml:space="preserve">2900 x </w:t>
            </w:r>
            <w:r w:rsidRPr="005C4383">
              <w:rPr>
                <w:color w:val="000000"/>
                <w:sz w:val="22"/>
                <w:szCs w:val="22"/>
                <w:lang w:eastAsia="lv-LV"/>
              </w:rPr>
              <w:t>2500 x 1500</w:t>
            </w:r>
          </w:p>
        </w:tc>
        <w:tc>
          <w:tcPr>
            <w:tcW w:w="2039" w:type="dxa"/>
            <w:tcBorders>
              <w:top w:val="single" w:sz="4" w:space="0" w:color="auto"/>
              <w:left w:val="nil"/>
              <w:bottom w:val="single" w:sz="4" w:space="0" w:color="auto"/>
              <w:right w:val="single" w:sz="4" w:space="0" w:color="auto"/>
            </w:tcBorders>
            <w:vAlign w:val="center"/>
          </w:tcPr>
          <w:p w14:paraId="5E82EF2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01DC67E"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154BE5D" w14:textId="77777777" w:rsidR="000256CC" w:rsidRPr="005C4383" w:rsidRDefault="000256CC" w:rsidP="000256CC">
            <w:pPr>
              <w:jc w:val="center"/>
              <w:rPr>
                <w:color w:val="000000"/>
                <w:lang w:eastAsia="lv-LV"/>
              </w:rPr>
            </w:pPr>
          </w:p>
        </w:tc>
      </w:tr>
      <w:tr w:rsidR="000256CC" w:rsidRPr="005C4383" w14:paraId="0762D4C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E1A60D1"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50104F2" w14:textId="74150173" w:rsidR="000256CC" w:rsidRPr="005C4383" w:rsidRDefault="000256CC" w:rsidP="000256CC">
            <w:pPr>
              <w:rPr>
                <w:noProof/>
                <w:sz w:val="22"/>
                <w:szCs w:val="22"/>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sidRPr="00271EA5">
              <w:rPr>
                <w:color w:val="000000"/>
                <w:sz w:val="22"/>
                <w:szCs w:val="22"/>
                <w:lang w:eastAsia="lv-LV"/>
              </w:rPr>
              <w:t xml:space="preserve">Kabeļu nozarojuma punkta korpuss (SMS līdz </w:t>
            </w:r>
            <w:proofErr w:type="spellStart"/>
            <w:r w:rsidRPr="00271EA5">
              <w:rPr>
                <w:color w:val="000000"/>
                <w:sz w:val="22"/>
                <w:szCs w:val="22"/>
                <w:lang w:eastAsia="lv-LV"/>
              </w:rPr>
              <w:t>AxPxD</w:t>
            </w:r>
            <w:proofErr w:type="spellEnd"/>
            <w:r w:rsidRPr="00271EA5">
              <w:rPr>
                <w:color w:val="000000"/>
                <w:sz w:val="22"/>
                <w:szCs w:val="22"/>
                <w:lang w:eastAsia="lv-LV"/>
              </w:rPr>
              <w:t>/</w:t>
            </w:r>
            <w:r w:rsidR="0080491B">
              <w:rPr>
                <w:color w:val="000000"/>
                <w:sz w:val="22"/>
                <w:szCs w:val="22"/>
                <w:lang w:eastAsia="lv-LV"/>
              </w:rPr>
              <w:t>210</w:t>
            </w:r>
            <w:r w:rsidRPr="00271EA5">
              <w:rPr>
                <w:color w:val="000000"/>
                <w:sz w:val="22"/>
                <w:szCs w:val="22"/>
                <w:lang w:eastAsia="lv-LV"/>
              </w:rPr>
              <w:t>0x2</w:t>
            </w:r>
            <w:r w:rsidR="0080491B">
              <w:rPr>
                <w:color w:val="000000"/>
                <w:sz w:val="22"/>
                <w:szCs w:val="22"/>
                <w:lang w:eastAsia="lv-LV"/>
              </w:rPr>
              <w:t>6</w:t>
            </w:r>
            <w:r w:rsidRPr="00271EA5">
              <w:rPr>
                <w:color w:val="000000"/>
                <w:sz w:val="22"/>
                <w:szCs w:val="22"/>
                <w:lang w:eastAsia="lv-LV"/>
              </w:rPr>
              <w:t>00x</w:t>
            </w:r>
            <w:r w:rsidR="0080491B">
              <w:rPr>
                <w:color w:val="000000"/>
                <w:sz w:val="22"/>
                <w:szCs w:val="22"/>
                <w:lang w:eastAsia="lv-LV"/>
              </w:rPr>
              <w:t>10</w:t>
            </w:r>
            <w:r w:rsidRPr="00271EA5">
              <w:rPr>
                <w:color w:val="000000"/>
                <w:sz w:val="22"/>
                <w:szCs w:val="22"/>
                <w:lang w:eastAsia="lv-LV"/>
              </w:rPr>
              <w:t xml:space="preserve">00, opcija VS uzskaite, opcija </w:t>
            </w:r>
            <w:proofErr w:type="spellStart"/>
            <w:r w:rsidRPr="00271EA5">
              <w:rPr>
                <w:color w:val="000000"/>
                <w:sz w:val="22"/>
                <w:szCs w:val="22"/>
                <w:lang w:eastAsia="lv-LV"/>
              </w:rPr>
              <w:t>pašpateriņš</w:t>
            </w:r>
            <w:proofErr w:type="spellEnd"/>
            <w:r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w:t>
            </w:r>
            <w:r w:rsidR="00EB2DB3">
              <w:rPr>
                <w:color w:val="000000"/>
                <w:sz w:val="22"/>
                <w:szCs w:val="22"/>
                <w:lang w:eastAsia="lv-LV"/>
              </w:rPr>
              <w:t>210</w:t>
            </w:r>
            <w:r w:rsidRPr="00323285">
              <w:rPr>
                <w:color w:val="000000"/>
                <w:sz w:val="22"/>
                <w:szCs w:val="22"/>
                <w:lang w:eastAsia="lv-LV"/>
              </w:rPr>
              <w:t>0x</w:t>
            </w:r>
            <w:r>
              <w:rPr>
                <w:color w:val="000000"/>
                <w:sz w:val="22"/>
                <w:szCs w:val="22"/>
                <w:lang w:eastAsia="lv-LV"/>
              </w:rPr>
              <w:t>2</w:t>
            </w:r>
            <w:r w:rsidR="00EB2DB3">
              <w:rPr>
                <w:color w:val="000000"/>
                <w:sz w:val="22"/>
                <w:szCs w:val="22"/>
                <w:lang w:eastAsia="lv-LV"/>
              </w:rPr>
              <w:t>6</w:t>
            </w:r>
            <w:r>
              <w:rPr>
                <w:color w:val="000000"/>
                <w:sz w:val="22"/>
                <w:szCs w:val="22"/>
                <w:lang w:eastAsia="lv-LV"/>
              </w:rPr>
              <w:t>00</w:t>
            </w:r>
            <w:r w:rsidRPr="00323285">
              <w:rPr>
                <w:color w:val="000000"/>
                <w:sz w:val="22"/>
                <w:szCs w:val="22"/>
                <w:lang w:eastAsia="lv-LV"/>
              </w:rPr>
              <w:t>x</w:t>
            </w:r>
            <w:r w:rsidR="00EB2DB3">
              <w:rPr>
                <w:color w:val="000000"/>
                <w:sz w:val="22"/>
                <w:szCs w:val="22"/>
                <w:lang w:eastAsia="lv-LV"/>
              </w:rPr>
              <w:t>10</w:t>
            </w:r>
            <w:r>
              <w:rPr>
                <w:color w:val="000000"/>
                <w:sz w:val="22"/>
                <w:szCs w:val="22"/>
                <w:lang w:eastAsia="lv-LV"/>
              </w:rPr>
              <w:t xml:space="preserve">00, </w:t>
            </w:r>
            <w:proofErr w:type="spellStart"/>
            <w:r>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Pr>
                <w:color w:val="000000"/>
                <w:sz w:val="22"/>
                <w:szCs w:val="22"/>
                <w:lang w:eastAsia="lv-LV"/>
              </w:rPr>
              <w:t xml:space="preserve">, </w:t>
            </w:r>
            <w:proofErr w:type="spellStart"/>
            <w:r>
              <w:rPr>
                <w:color w:val="000000"/>
                <w:sz w:val="22"/>
                <w:szCs w:val="22"/>
                <w:lang w:eastAsia="lv-LV"/>
              </w:rPr>
              <w:t>option</w:t>
            </w:r>
            <w:proofErr w:type="spellEnd"/>
            <w:r>
              <w:rPr>
                <w:color w:val="000000"/>
                <w:sz w:val="22"/>
                <w:szCs w:val="22"/>
                <w:lang w:eastAsia="lv-LV"/>
              </w:rPr>
              <w:t xml:space="preserve"> </w:t>
            </w:r>
            <w:proofErr w:type="spellStart"/>
            <w:r>
              <w:rPr>
                <w:color w:val="000000"/>
                <w:sz w:val="22"/>
                <w:szCs w:val="22"/>
                <w:lang w:eastAsia="lv-LV"/>
              </w:rPr>
              <w:t>self-consumption</w:t>
            </w:r>
            <w:proofErr w:type="spellEnd"/>
          </w:p>
        </w:tc>
        <w:tc>
          <w:tcPr>
            <w:tcW w:w="2421" w:type="dxa"/>
            <w:tcBorders>
              <w:top w:val="single" w:sz="4" w:space="0" w:color="auto"/>
              <w:left w:val="nil"/>
              <w:bottom w:val="single" w:sz="4" w:space="0" w:color="auto"/>
              <w:right w:val="single" w:sz="4" w:space="0" w:color="auto"/>
            </w:tcBorders>
            <w:vAlign w:val="center"/>
          </w:tcPr>
          <w:p w14:paraId="73279BA4" w14:textId="438B1B83" w:rsidR="000256CC" w:rsidRPr="005C4383" w:rsidRDefault="000256CC" w:rsidP="000256CC">
            <w:pPr>
              <w:jc w:val="center"/>
              <w:rPr>
                <w:color w:val="000000"/>
                <w:sz w:val="22"/>
                <w:szCs w:val="22"/>
                <w:lang w:eastAsia="lv-LV"/>
              </w:rPr>
            </w:pPr>
            <w:r w:rsidRPr="005C4383">
              <w:rPr>
                <w:color w:val="000000"/>
                <w:sz w:val="22"/>
                <w:szCs w:val="22"/>
                <w:lang w:eastAsia="lv-LV"/>
              </w:rPr>
              <w:t xml:space="preserve">≤ </w:t>
            </w:r>
            <w:r w:rsidR="00651FD5">
              <w:rPr>
                <w:color w:val="000000"/>
                <w:sz w:val="22"/>
                <w:szCs w:val="22"/>
                <w:lang w:eastAsia="lv-LV"/>
              </w:rPr>
              <w:t xml:space="preserve">3500 </w:t>
            </w:r>
            <w:r>
              <w:rPr>
                <w:color w:val="000000"/>
                <w:sz w:val="22"/>
                <w:szCs w:val="22"/>
                <w:lang w:eastAsia="lv-LV"/>
              </w:rPr>
              <w:t>x 31</w:t>
            </w:r>
            <w:r w:rsidRPr="005C4383">
              <w:rPr>
                <w:color w:val="000000"/>
                <w:sz w:val="22"/>
                <w:szCs w:val="22"/>
                <w:lang w:eastAsia="lv-LV"/>
              </w:rPr>
              <w:t>00 x 1</w:t>
            </w:r>
            <w:r>
              <w:rPr>
                <w:color w:val="000000"/>
                <w:sz w:val="22"/>
                <w:szCs w:val="22"/>
                <w:lang w:eastAsia="lv-LV"/>
              </w:rPr>
              <w:t>6</w:t>
            </w:r>
            <w:r w:rsidRPr="005C4383">
              <w:rPr>
                <w:color w:val="000000"/>
                <w:sz w:val="22"/>
                <w:szCs w:val="22"/>
                <w:lang w:eastAsia="lv-LV"/>
              </w:rPr>
              <w:t>00</w:t>
            </w:r>
          </w:p>
        </w:tc>
        <w:tc>
          <w:tcPr>
            <w:tcW w:w="2039" w:type="dxa"/>
            <w:tcBorders>
              <w:top w:val="single" w:sz="4" w:space="0" w:color="auto"/>
              <w:left w:val="nil"/>
              <w:bottom w:val="single" w:sz="4" w:space="0" w:color="auto"/>
              <w:right w:val="single" w:sz="4" w:space="0" w:color="auto"/>
            </w:tcBorders>
            <w:vAlign w:val="center"/>
          </w:tcPr>
          <w:p w14:paraId="518AD9B7"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6CF142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143F6E0" w14:textId="77777777" w:rsidR="000256CC" w:rsidRPr="005C4383" w:rsidRDefault="000256CC" w:rsidP="000256CC">
            <w:pPr>
              <w:jc w:val="center"/>
              <w:rPr>
                <w:color w:val="000000"/>
                <w:lang w:eastAsia="lv-LV"/>
              </w:rPr>
            </w:pPr>
          </w:p>
        </w:tc>
      </w:tr>
      <w:tr w:rsidR="000256CC" w:rsidRPr="005C4383" w14:paraId="56B8013C" w14:textId="77777777" w:rsidTr="004C3C0B">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CF80F"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50D7A" w14:textId="1AE9C335" w:rsidR="000256CC" w:rsidRPr="005C4383" w:rsidRDefault="000256CC" w:rsidP="000256CC">
            <w:pPr>
              <w:rPr>
                <w:color w:val="000000"/>
                <w:sz w:val="22"/>
                <w:szCs w:val="22"/>
                <w:lang w:eastAsia="lv-LV"/>
              </w:rPr>
            </w:pPr>
            <w:r w:rsidRPr="005C4383">
              <w:rPr>
                <w:noProof/>
                <w:sz w:val="22"/>
                <w:szCs w:val="22"/>
              </w:rPr>
              <w:t>KNP korpusam jānodrošina m</w:t>
            </w:r>
            <w:r>
              <w:rPr>
                <w:noProof/>
                <w:sz w:val="22"/>
                <w:szCs w:val="22"/>
              </w:rPr>
              <w:t>inimālie</w:t>
            </w:r>
            <w:r w:rsidRPr="005C4383">
              <w:rPr>
                <w:noProof/>
                <w:sz w:val="22"/>
                <w:szCs w:val="22"/>
              </w:rPr>
              <w:t xml:space="preserve"> </w:t>
            </w:r>
            <w:r>
              <w:rPr>
                <w:noProof/>
                <w:sz w:val="22"/>
                <w:szCs w:val="22"/>
              </w:rPr>
              <w:t xml:space="preserve">iekšējie </w:t>
            </w:r>
            <w:r w:rsidRPr="005C4383">
              <w:rPr>
                <w:noProof/>
                <w:sz w:val="22"/>
                <w:szCs w:val="22"/>
              </w:rPr>
              <w:t xml:space="preserve">izmēri </w:t>
            </w:r>
            <w:r w:rsidR="0076570E">
              <w:rPr>
                <w:noProof/>
                <w:sz w:val="22"/>
                <w:szCs w:val="22"/>
              </w:rPr>
              <w:t>no SMS stiprinājuma rāmja</w:t>
            </w:r>
            <w:r w:rsidRPr="005C4383">
              <w:rPr>
                <w:noProof/>
                <w:sz w:val="22"/>
                <w:szCs w:val="22"/>
              </w:rPr>
              <w:t>(</w:t>
            </w:r>
            <w:r>
              <w:rPr>
                <w:noProof/>
                <w:sz w:val="22"/>
                <w:szCs w:val="22"/>
              </w:rPr>
              <w:t>Augstums x Platums</w:t>
            </w:r>
            <w:r w:rsidRPr="005C4383">
              <w:rPr>
                <w:noProof/>
                <w:sz w:val="22"/>
                <w:szCs w:val="22"/>
              </w:rPr>
              <w:t xml:space="preserve"> x </w:t>
            </w:r>
            <w:r>
              <w:rPr>
                <w:noProof/>
                <w:sz w:val="22"/>
                <w:szCs w:val="22"/>
              </w:rPr>
              <w:t>Dziļums</w:t>
            </w:r>
            <w:r w:rsidRPr="005C4383">
              <w:rPr>
                <w:noProof/>
                <w:sz w:val="22"/>
                <w:szCs w:val="22"/>
              </w:rPr>
              <w:t>)</w:t>
            </w:r>
            <w:r w:rsidR="0076570E">
              <w:rPr>
                <w:noProof/>
                <w:sz w:val="22"/>
                <w:szCs w:val="22"/>
              </w:rPr>
              <w:t xml:space="preserve"> </w:t>
            </w:r>
            <w:r w:rsidRPr="005C4383">
              <w:rPr>
                <w:noProof/>
                <w:sz w:val="22"/>
                <w:szCs w:val="22"/>
              </w:rPr>
              <w:t xml:space="preserve"> /</w:t>
            </w:r>
            <w:r>
              <w:rPr>
                <w:noProof/>
                <w:sz w:val="22"/>
                <w:szCs w:val="22"/>
              </w:rPr>
              <w:t xml:space="preserve"> </w:t>
            </w:r>
            <w:r w:rsidRPr="005C4383">
              <w:rPr>
                <w:noProof/>
                <w:sz w:val="22"/>
                <w:szCs w:val="22"/>
              </w:rPr>
              <w:t xml:space="preserve">CBC shall be designed for </w:t>
            </w:r>
            <w:r>
              <w:rPr>
                <w:noProof/>
                <w:sz w:val="22"/>
                <w:szCs w:val="22"/>
              </w:rPr>
              <w:t>min</w:t>
            </w:r>
            <w:r w:rsidRPr="005C4383">
              <w:rPr>
                <w:noProof/>
                <w:sz w:val="22"/>
                <w:szCs w:val="22"/>
              </w:rPr>
              <w:t xml:space="preserve"> </w:t>
            </w:r>
            <w:r>
              <w:rPr>
                <w:noProof/>
                <w:sz w:val="22"/>
                <w:szCs w:val="22"/>
              </w:rPr>
              <w:t xml:space="preserve">internal </w:t>
            </w:r>
            <w:r w:rsidRPr="005C4383">
              <w:rPr>
                <w:noProof/>
                <w:sz w:val="22"/>
                <w:szCs w:val="22"/>
              </w:rPr>
              <w:t>dimensions</w:t>
            </w:r>
            <w:r w:rsidR="0076570E">
              <w:rPr>
                <w:noProof/>
                <w:sz w:val="22"/>
                <w:szCs w:val="22"/>
              </w:rPr>
              <w:t xml:space="preserve"> from RMU frame</w:t>
            </w:r>
            <w:r w:rsidRPr="005C4383">
              <w:rPr>
                <w:noProof/>
                <w:sz w:val="22"/>
                <w:szCs w:val="22"/>
              </w:rPr>
              <w:t>(</w:t>
            </w:r>
            <w:r>
              <w:rPr>
                <w:noProof/>
                <w:sz w:val="22"/>
                <w:szCs w:val="22"/>
              </w:rPr>
              <w:t>High</w:t>
            </w:r>
            <w:r w:rsidRPr="005C4383">
              <w:rPr>
                <w:noProof/>
                <w:sz w:val="22"/>
                <w:szCs w:val="22"/>
              </w:rPr>
              <w:t xml:space="preserve"> x Width</w:t>
            </w:r>
            <w:r>
              <w:rPr>
                <w:noProof/>
                <w:sz w:val="22"/>
                <w:szCs w:val="22"/>
              </w:rPr>
              <w:t xml:space="preserve"> x Depth</w:t>
            </w:r>
            <w:r w:rsidRPr="005C4383">
              <w:rPr>
                <w:noProof/>
                <w:sz w:val="22"/>
                <w:szCs w:val="22"/>
              </w:rPr>
              <w:t xml:space="preserve">) </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E2B360" w14:textId="77777777" w:rsidR="000256CC" w:rsidRPr="005C4383" w:rsidRDefault="000256CC" w:rsidP="000256CC">
            <w:pPr>
              <w:jc w:val="center"/>
              <w:rPr>
                <w:color w:val="000000"/>
                <w:sz w:val="22"/>
                <w:szCs w:val="22"/>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082A3D"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49412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542FBC" w14:textId="77777777" w:rsidR="000256CC" w:rsidRPr="005C4383" w:rsidRDefault="000256CC" w:rsidP="000256CC">
            <w:pPr>
              <w:jc w:val="center"/>
              <w:rPr>
                <w:color w:val="000000"/>
                <w:lang w:eastAsia="lv-LV"/>
              </w:rPr>
            </w:pPr>
          </w:p>
        </w:tc>
      </w:tr>
      <w:tr w:rsidR="000256CC" w:rsidRPr="005C4383" w14:paraId="46A9087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E67237C"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5C90FEF" w14:textId="151680FD" w:rsidR="000256CC" w:rsidRPr="005C4383" w:rsidRDefault="000256CC" w:rsidP="000256CC">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p>
        </w:tc>
        <w:tc>
          <w:tcPr>
            <w:tcW w:w="2421" w:type="dxa"/>
            <w:tcBorders>
              <w:top w:val="single" w:sz="4" w:space="0" w:color="auto"/>
              <w:left w:val="nil"/>
              <w:bottom w:val="single" w:sz="4" w:space="0" w:color="auto"/>
              <w:right w:val="single" w:sz="4" w:space="0" w:color="auto"/>
            </w:tcBorders>
            <w:vAlign w:val="center"/>
          </w:tcPr>
          <w:p w14:paraId="5D750D07" w14:textId="14336D18" w:rsidR="000256CC" w:rsidRDefault="000256CC" w:rsidP="000256CC">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1700x1700x800</w:t>
            </w:r>
          </w:p>
        </w:tc>
        <w:tc>
          <w:tcPr>
            <w:tcW w:w="2039" w:type="dxa"/>
            <w:tcBorders>
              <w:top w:val="single" w:sz="4" w:space="0" w:color="auto"/>
              <w:left w:val="nil"/>
              <w:bottom w:val="single" w:sz="4" w:space="0" w:color="auto"/>
              <w:right w:val="single" w:sz="4" w:space="0" w:color="auto"/>
            </w:tcBorders>
            <w:vAlign w:val="center"/>
          </w:tcPr>
          <w:p w14:paraId="6E81B123"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07585A1"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79412FB" w14:textId="77777777" w:rsidR="000256CC" w:rsidRPr="005C4383" w:rsidRDefault="000256CC" w:rsidP="000256CC">
            <w:pPr>
              <w:jc w:val="center"/>
              <w:rPr>
                <w:color w:val="000000"/>
                <w:lang w:eastAsia="lv-LV"/>
              </w:rPr>
            </w:pPr>
          </w:p>
        </w:tc>
      </w:tr>
      <w:tr w:rsidR="000256CC" w:rsidRPr="005C4383" w14:paraId="1D840979"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2788B61"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587CEE6" w14:textId="422B87F7" w:rsidR="000256CC" w:rsidRPr="005C4383" w:rsidRDefault="000256CC" w:rsidP="000256CC">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sidRPr="00271EA5">
              <w:rPr>
                <w:color w:val="000000"/>
                <w:sz w:val="22"/>
                <w:szCs w:val="22"/>
                <w:lang w:eastAsia="lv-LV"/>
              </w:rPr>
              <w:t xml:space="preserve">Kabeļu nozarojuma punkta korpuss (SMS līdz </w:t>
            </w:r>
            <w:proofErr w:type="spellStart"/>
            <w:r w:rsidRPr="00271EA5">
              <w:rPr>
                <w:color w:val="000000"/>
                <w:sz w:val="22"/>
                <w:szCs w:val="22"/>
                <w:lang w:eastAsia="lv-LV"/>
              </w:rPr>
              <w:t>AxPxD</w:t>
            </w:r>
            <w:proofErr w:type="spellEnd"/>
            <w:r w:rsidRPr="00271EA5">
              <w:rPr>
                <w:color w:val="000000"/>
                <w:sz w:val="22"/>
                <w:szCs w:val="22"/>
                <w:lang w:eastAsia="lv-LV"/>
              </w:rPr>
              <w:t>/</w:t>
            </w:r>
            <w:r w:rsidR="000C75D5">
              <w:rPr>
                <w:color w:val="000000"/>
                <w:sz w:val="22"/>
                <w:szCs w:val="22"/>
                <w:lang w:eastAsia="lv-LV"/>
              </w:rPr>
              <w:t>210</w:t>
            </w:r>
            <w:r w:rsidR="000C75D5" w:rsidRPr="00271EA5">
              <w:rPr>
                <w:color w:val="000000"/>
                <w:sz w:val="22"/>
                <w:szCs w:val="22"/>
                <w:lang w:eastAsia="lv-LV"/>
              </w:rPr>
              <w:t>0x2</w:t>
            </w:r>
            <w:r w:rsidR="000C75D5">
              <w:rPr>
                <w:color w:val="000000"/>
                <w:sz w:val="22"/>
                <w:szCs w:val="22"/>
                <w:lang w:eastAsia="lv-LV"/>
              </w:rPr>
              <w:t>6</w:t>
            </w:r>
            <w:r w:rsidR="000C75D5" w:rsidRPr="00271EA5">
              <w:rPr>
                <w:color w:val="000000"/>
                <w:sz w:val="22"/>
                <w:szCs w:val="22"/>
                <w:lang w:eastAsia="lv-LV"/>
              </w:rPr>
              <w:t>00x</w:t>
            </w:r>
            <w:r w:rsidR="000C75D5">
              <w:rPr>
                <w:color w:val="000000"/>
                <w:sz w:val="22"/>
                <w:szCs w:val="22"/>
                <w:lang w:eastAsia="lv-LV"/>
              </w:rPr>
              <w:t>100</w:t>
            </w:r>
            <w:r w:rsidR="000C75D5" w:rsidRPr="00271EA5">
              <w:rPr>
                <w:color w:val="000000"/>
                <w:sz w:val="22"/>
                <w:szCs w:val="22"/>
                <w:lang w:eastAsia="lv-LV"/>
              </w:rPr>
              <w:t>00</w:t>
            </w:r>
            <w:r w:rsidRPr="00271EA5">
              <w:rPr>
                <w:color w:val="000000"/>
                <w:sz w:val="22"/>
                <w:szCs w:val="22"/>
                <w:lang w:eastAsia="lv-LV"/>
              </w:rPr>
              <w:t xml:space="preserve">, opcija VS uzskaite, opcija </w:t>
            </w:r>
            <w:proofErr w:type="spellStart"/>
            <w:r w:rsidRPr="00271EA5">
              <w:rPr>
                <w:color w:val="000000"/>
                <w:sz w:val="22"/>
                <w:szCs w:val="22"/>
                <w:lang w:eastAsia="lv-LV"/>
              </w:rPr>
              <w:t>pašpateriņš</w:t>
            </w:r>
            <w:proofErr w:type="spellEnd"/>
            <w:r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w:t>
            </w:r>
            <w:r w:rsidR="000C75D5">
              <w:rPr>
                <w:color w:val="000000"/>
                <w:sz w:val="22"/>
                <w:szCs w:val="22"/>
                <w:lang w:eastAsia="lv-LV"/>
              </w:rPr>
              <w:t>210</w:t>
            </w:r>
            <w:r w:rsidRPr="00323285">
              <w:rPr>
                <w:color w:val="000000"/>
                <w:sz w:val="22"/>
                <w:szCs w:val="22"/>
                <w:lang w:eastAsia="lv-LV"/>
              </w:rPr>
              <w:t>0x</w:t>
            </w:r>
            <w:r>
              <w:rPr>
                <w:color w:val="000000"/>
                <w:sz w:val="22"/>
                <w:szCs w:val="22"/>
                <w:lang w:eastAsia="lv-LV"/>
              </w:rPr>
              <w:t>2</w:t>
            </w:r>
            <w:r w:rsidR="000C75D5">
              <w:rPr>
                <w:color w:val="000000"/>
                <w:sz w:val="22"/>
                <w:szCs w:val="22"/>
                <w:lang w:eastAsia="lv-LV"/>
              </w:rPr>
              <w:t>6</w:t>
            </w:r>
            <w:r>
              <w:rPr>
                <w:color w:val="000000"/>
                <w:sz w:val="22"/>
                <w:szCs w:val="22"/>
                <w:lang w:eastAsia="lv-LV"/>
              </w:rPr>
              <w:t>00</w:t>
            </w:r>
            <w:r w:rsidRPr="00323285">
              <w:rPr>
                <w:color w:val="000000"/>
                <w:sz w:val="22"/>
                <w:szCs w:val="22"/>
                <w:lang w:eastAsia="lv-LV"/>
              </w:rPr>
              <w:t>x</w:t>
            </w:r>
            <w:r w:rsidR="000C75D5">
              <w:rPr>
                <w:color w:val="000000"/>
                <w:sz w:val="22"/>
                <w:szCs w:val="22"/>
                <w:lang w:eastAsia="lv-LV"/>
              </w:rPr>
              <w:t>10</w:t>
            </w:r>
            <w:r>
              <w:rPr>
                <w:color w:val="000000"/>
                <w:sz w:val="22"/>
                <w:szCs w:val="22"/>
                <w:lang w:eastAsia="lv-LV"/>
              </w:rPr>
              <w:t xml:space="preserve">00, </w:t>
            </w:r>
            <w:proofErr w:type="spellStart"/>
            <w:r>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Pr>
                <w:color w:val="000000"/>
                <w:sz w:val="22"/>
                <w:szCs w:val="22"/>
                <w:lang w:eastAsia="lv-LV"/>
              </w:rPr>
              <w:t xml:space="preserve">, </w:t>
            </w:r>
            <w:proofErr w:type="spellStart"/>
            <w:r>
              <w:rPr>
                <w:color w:val="000000"/>
                <w:sz w:val="22"/>
                <w:szCs w:val="22"/>
                <w:lang w:eastAsia="lv-LV"/>
              </w:rPr>
              <w:t>option</w:t>
            </w:r>
            <w:proofErr w:type="spellEnd"/>
            <w:r>
              <w:rPr>
                <w:color w:val="000000"/>
                <w:sz w:val="22"/>
                <w:szCs w:val="22"/>
                <w:lang w:eastAsia="lv-LV"/>
              </w:rPr>
              <w:t xml:space="preserve"> </w:t>
            </w:r>
            <w:proofErr w:type="spellStart"/>
            <w:r>
              <w:rPr>
                <w:color w:val="000000"/>
                <w:sz w:val="22"/>
                <w:szCs w:val="22"/>
                <w:lang w:eastAsia="lv-LV"/>
              </w:rPr>
              <w:t>self-consumption</w:t>
            </w:r>
            <w:proofErr w:type="spellEnd"/>
          </w:p>
        </w:tc>
        <w:tc>
          <w:tcPr>
            <w:tcW w:w="2421" w:type="dxa"/>
            <w:tcBorders>
              <w:top w:val="single" w:sz="4" w:space="0" w:color="auto"/>
              <w:left w:val="nil"/>
              <w:bottom w:val="single" w:sz="4" w:space="0" w:color="auto"/>
              <w:right w:val="single" w:sz="4" w:space="0" w:color="auto"/>
            </w:tcBorders>
            <w:vAlign w:val="center"/>
          </w:tcPr>
          <w:p w14:paraId="46190C0B" w14:textId="1B0BD6E4" w:rsidR="000256CC" w:rsidRPr="005C4383" w:rsidRDefault="000256CC" w:rsidP="000256CC">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sidR="00651FD5">
              <w:rPr>
                <w:color w:val="000000"/>
                <w:sz w:val="22"/>
                <w:szCs w:val="22"/>
                <w:lang w:eastAsia="lv-LV"/>
              </w:rPr>
              <w:t>2100x2600x1000</w:t>
            </w:r>
          </w:p>
        </w:tc>
        <w:tc>
          <w:tcPr>
            <w:tcW w:w="2039" w:type="dxa"/>
            <w:tcBorders>
              <w:top w:val="single" w:sz="4" w:space="0" w:color="auto"/>
              <w:left w:val="nil"/>
              <w:bottom w:val="single" w:sz="4" w:space="0" w:color="auto"/>
              <w:right w:val="single" w:sz="4" w:space="0" w:color="auto"/>
            </w:tcBorders>
            <w:vAlign w:val="center"/>
          </w:tcPr>
          <w:p w14:paraId="49EFEE91"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4A01216"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BE28E90" w14:textId="77777777" w:rsidR="000256CC" w:rsidRPr="005C4383" w:rsidRDefault="000256CC" w:rsidP="000256CC">
            <w:pPr>
              <w:jc w:val="center"/>
              <w:rPr>
                <w:color w:val="000000"/>
                <w:lang w:eastAsia="lv-LV"/>
              </w:rPr>
            </w:pPr>
          </w:p>
        </w:tc>
      </w:tr>
      <w:tr w:rsidR="000256CC" w:rsidRPr="005C4383" w14:paraId="3E1CFE1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B36E4"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5A78A" w14:textId="77777777" w:rsidR="000256CC" w:rsidRPr="005C4383" w:rsidRDefault="000256CC" w:rsidP="000256CC">
            <w:pPr>
              <w:rPr>
                <w:b/>
                <w:bCs/>
                <w:color w:val="000000"/>
                <w:lang w:eastAsia="lv-LV"/>
              </w:rPr>
            </w:pPr>
            <w:r w:rsidRPr="005C4383">
              <w:rPr>
                <w:noProof/>
                <w:sz w:val="22"/>
                <w:szCs w:val="22"/>
              </w:rPr>
              <w:t>KNP standartkomplektācija ietver/ CBC standard completion includes</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D92363" w14:textId="77777777" w:rsidR="000256CC" w:rsidRPr="005C4383" w:rsidRDefault="000256CC" w:rsidP="000256CC">
            <w:pPr>
              <w:jc w:val="center"/>
              <w:rPr>
                <w:color w:val="000000"/>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2F6706"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05E1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7985D" w14:textId="77777777" w:rsidR="000256CC" w:rsidRPr="005C4383" w:rsidRDefault="000256CC" w:rsidP="000256CC">
            <w:pPr>
              <w:jc w:val="center"/>
              <w:rPr>
                <w:color w:val="000000"/>
                <w:lang w:eastAsia="lv-LV"/>
              </w:rPr>
            </w:pPr>
          </w:p>
        </w:tc>
      </w:tr>
      <w:tr w:rsidR="000256CC" w:rsidRPr="005C4383" w14:paraId="77BF72D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94D0EDF" w14:textId="77777777" w:rsidR="000256CC" w:rsidRPr="005C4383" w:rsidRDefault="000256CC" w:rsidP="000256CC">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C4082A4" w14:textId="77777777" w:rsidR="000256CC" w:rsidRPr="005C4383" w:rsidRDefault="000256CC" w:rsidP="000256CC">
            <w:pPr>
              <w:rPr>
                <w:b/>
                <w:bCs/>
                <w:color w:val="000000"/>
                <w:lang w:eastAsia="lv-LV"/>
              </w:rPr>
            </w:pPr>
            <w:r w:rsidRPr="005C4383">
              <w:rPr>
                <w:noProof/>
                <w:sz w:val="22"/>
                <w:szCs w:val="22"/>
              </w:rPr>
              <w:t>nokomplektēts korpuss (t.sk. durvis ar slēdzenēm, jumts, pamatne)/ fully complected enclosure (including doors, roof, basement part)</w:t>
            </w:r>
          </w:p>
        </w:tc>
        <w:tc>
          <w:tcPr>
            <w:tcW w:w="2421" w:type="dxa"/>
            <w:tcBorders>
              <w:top w:val="single" w:sz="4" w:space="0" w:color="auto"/>
              <w:left w:val="nil"/>
              <w:bottom w:val="single" w:sz="4" w:space="0" w:color="auto"/>
              <w:right w:val="single" w:sz="4" w:space="0" w:color="auto"/>
            </w:tcBorders>
            <w:vAlign w:val="center"/>
          </w:tcPr>
          <w:p w14:paraId="71E08A58"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E2837B9"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7EE8174"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3E949C3" w14:textId="77777777" w:rsidR="000256CC" w:rsidRPr="005C4383" w:rsidRDefault="000256CC" w:rsidP="000256CC">
            <w:pPr>
              <w:jc w:val="center"/>
              <w:rPr>
                <w:color w:val="000000"/>
                <w:lang w:eastAsia="lv-LV"/>
              </w:rPr>
            </w:pPr>
          </w:p>
        </w:tc>
      </w:tr>
      <w:tr w:rsidR="000256CC" w:rsidRPr="005C4383" w14:paraId="56BB20B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A47F84" w14:textId="77777777" w:rsidR="000256CC" w:rsidRPr="005C4383" w:rsidRDefault="000256CC" w:rsidP="000256CC">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FBC986F" w14:textId="77777777" w:rsidR="000256CC" w:rsidRPr="005C4383" w:rsidRDefault="000256CC" w:rsidP="000256CC">
            <w:pPr>
              <w:rPr>
                <w:b/>
                <w:bCs/>
                <w:color w:val="000000"/>
                <w:lang w:eastAsia="lv-LV"/>
              </w:rPr>
            </w:pPr>
            <w:r w:rsidRPr="005C4383">
              <w:rPr>
                <w:noProof/>
                <w:sz w:val="22"/>
                <w:szCs w:val="22"/>
              </w:rPr>
              <w:t>iekšējā potenciālu izlīdzināšanas sistēma/ earthing/ potential grading system</w:t>
            </w:r>
          </w:p>
        </w:tc>
        <w:tc>
          <w:tcPr>
            <w:tcW w:w="2421" w:type="dxa"/>
            <w:tcBorders>
              <w:top w:val="single" w:sz="4" w:space="0" w:color="auto"/>
              <w:left w:val="nil"/>
              <w:bottom w:val="single" w:sz="4" w:space="0" w:color="auto"/>
              <w:right w:val="single" w:sz="4" w:space="0" w:color="auto"/>
            </w:tcBorders>
            <w:vAlign w:val="center"/>
          </w:tcPr>
          <w:p w14:paraId="3130BDFB"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5F51024"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578F346"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C196EC3" w14:textId="77777777" w:rsidR="000256CC" w:rsidRPr="005C4383" w:rsidRDefault="000256CC" w:rsidP="000256CC">
            <w:pPr>
              <w:jc w:val="center"/>
              <w:rPr>
                <w:color w:val="000000"/>
                <w:lang w:eastAsia="lv-LV"/>
              </w:rPr>
            </w:pPr>
          </w:p>
        </w:tc>
      </w:tr>
      <w:tr w:rsidR="000256CC" w:rsidRPr="005C4383" w14:paraId="029D6A0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3E3835E" w14:textId="77777777" w:rsidR="000256CC" w:rsidRPr="005C4383" w:rsidRDefault="000256CC" w:rsidP="000256CC">
            <w:pPr>
              <w:pStyle w:val="ListParagraph"/>
              <w:numPr>
                <w:ilvl w:val="1"/>
                <w:numId w:val="6"/>
              </w:numPr>
              <w:spacing w:after="0" w:line="240" w:lineRule="auto"/>
              <w:rPr>
                <w:rFonts w:cs="Times New Roman"/>
                <w:color w:val="000000"/>
                <w:lang w:eastAsia="lv-LV"/>
              </w:rPr>
            </w:pPr>
            <w:r w:rsidRPr="005C4383">
              <w:rPr>
                <w:rFonts w:cs="Times New Roman"/>
                <w:color w:val="000000"/>
                <w:sz w:val="22"/>
                <w:lang w:eastAsia="lv-LV"/>
              </w:rPr>
              <w:t xml:space="preserve"> </w:t>
            </w:r>
          </w:p>
        </w:tc>
        <w:tc>
          <w:tcPr>
            <w:tcW w:w="7155" w:type="dxa"/>
            <w:tcBorders>
              <w:top w:val="single" w:sz="4" w:space="0" w:color="auto"/>
              <w:left w:val="single" w:sz="4" w:space="0" w:color="auto"/>
              <w:bottom w:val="single" w:sz="4" w:space="0" w:color="auto"/>
              <w:right w:val="single" w:sz="4" w:space="0" w:color="auto"/>
            </w:tcBorders>
            <w:vAlign w:val="center"/>
          </w:tcPr>
          <w:p w14:paraId="2A339A65" w14:textId="18FCC8FB" w:rsidR="000256CC" w:rsidRPr="005C4383" w:rsidRDefault="000256CC" w:rsidP="000256CC">
            <w:pPr>
              <w:keepNext/>
              <w:rPr>
                <w:noProof/>
              </w:rPr>
            </w:pPr>
            <w:r w:rsidRPr="005C4383">
              <w:rPr>
                <w:noProof/>
                <w:sz w:val="22"/>
                <w:szCs w:val="22"/>
              </w:rPr>
              <w:t>elektroenerģijas uzskaites vadojums (</w:t>
            </w:r>
            <w:r>
              <w:rPr>
                <w:noProof/>
                <w:sz w:val="22"/>
                <w:szCs w:val="22"/>
              </w:rPr>
              <w:t>ar vidējā sprieguma uzskaites moduli</w:t>
            </w:r>
            <w:r w:rsidRPr="005C4383">
              <w:rPr>
                <w:noProof/>
                <w:sz w:val="22"/>
                <w:szCs w:val="22"/>
              </w:rPr>
              <w:t>)/ wiring for electricity mettering (</w:t>
            </w:r>
            <w:r>
              <w:rPr>
                <w:noProof/>
                <w:sz w:val="22"/>
                <w:szCs w:val="22"/>
              </w:rPr>
              <w:t>with medium voltage metering module</w:t>
            </w:r>
          </w:p>
        </w:tc>
        <w:tc>
          <w:tcPr>
            <w:tcW w:w="2421" w:type="dxa"/>
            <w:tcBorders>
              <w:top w:val="single" w:sz="4" w:space="0" w:color="auto"/>
              <w:left w:val="nil"/>
              <w:bottom w:val="single" w:sz="4" w:space="0" w:color="auto"/>
              <w:right w:val="single" w:sz="4" w:space="0" w:color="auto"/>
            </w:tcBorders>
            <w:vAlign w:val="center"/>
          </w:tcPr>
          <w:p w14:paraId="18B6E817"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BF27433"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F60AB0E"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A8F32D2" w14:textId="77777777" w:rsidR="000256CC" w:rsidRPr="005C4383" w:rsidRDefault="000256CC" w:rsidP="000256CC">
            <w:pPr>
              <w:jc w:val="center"/>
              <w:rPr>
                <w:color w:val="000000"/>
                <w:lang w:eastAsia="lv-LV"/>
              </w:rPr>
            </w:pPr>
          </w:p>
        </w:tc>
      </w:tr>
      <w:tr w:rsidR="000256CC" w:rsidRPr="005C4383" w14:paraId="01BA5A2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BF82EF4" w14:textId="77777777" w:rsidR="000256CC" w:rsidRPr="005C4383" w:rsidRDefault="000256CC" w:rsidP="000256CC">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B2E463F" w14:textId="77777777" w:rsidR="000256CC" w:rsidRPr="005C4383" w:rsidRDefault="000256CC" w:rsidP="000256CC">
            <w:pPr>
              <w:rPr>
                <w:b/>
                <w:bCs/>
                <w:color w:val="000000"/>
                <w:lang w:eastAsia="lv-LV"/>
              </w:rPr>
            </w:pPr>
            <w:r w:rsidRPr="005C4383">
              <w:rPr>
                <w:noProof/>
                <w:sz w:val="22"/>
                <w:szCs w:val="22"/>
              </w:rPr>
              <w:t>korpusa apstrāde, krāsojums/</w:t>
            </w:r>
            <w:r w:rsidRPr="005C4383">
              <w:rPr>
                <w:sz w:val="22"/>
                <w:szCs w:val="22"/>
              </w:rPr>
              <w:t xml:space="preserve"> </w:t>
            </w:r>
            <w:r w:rsidRPr="005C4383">
              <w:rPr>
                <w:noProof/>
                <w:sz w:val="22"/>
                <w:szCs w:val="22"/>
              </w:rPr>
              <w:t>enclosure processing, painting</w:t>
            </w:r>
          </w:p>
        </w:tc>
        <w:tc>
          <w:tcPr>
            <w:tcW w:w="2421" w:type="dxa"/>
            <w:tcBorders>
              <w:top w:val="single" w:sz="4" w:space="0" w:color="auto"/>
              <w:left w:val="nil"/>
              <w:bottom w:val="single" w:sz="4" w:space="0" w:color="auto"/>
              <w:right w:val="single" w:sz="4" w:space="0" w:color="auto"/>
            </w:tcBorders>
            <w:vAlign w:val="center"/>
          </w:tcPr>
          <w:p w14:paraId="2949B62E"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BDECDA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D83D8A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61A8057" w14:textId="77777777" w:rsidR="000256CC" w:rsidRPr="005C4383" w:rsidRDefault="000256CC" w:rsidP="000256CC">
            <w:pPr>
              <w:jc w:val="center"/>
              <w:rPr>
                <w:color w:val="000000"/>
                <w:lang w:eastAsia="lv-LV"/>
              </w:rPr>
            </w:pPr>
          </w:p>
        </w:tc>
      </w:tr>
      <w:tr w:rsidR="000256CC" w:rsidRPr="005C4383" w14:paraId="2E706C7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5216E1F" w14:textId="77777777" w:rsidR="000256CC" w:rsidRPr="005C4383" w:rsidRDefault="000256CC" w:rsidP="000256CC">
            <w:pPr>
              <w:pStyle w:val="ListParagraph"/>
              <w:numPr>
                <w:ilvl w:val="1"/>
                <w:numId w:val="6"/>
              </w:numPr>
              <w:spacing w:after="0" w:line="240" w:lineRule="auto"/>
              <w:rPr>
                <w:rFonts w:cs="Times New Roman"/>
                <w:color w:val="000000"/>
                <w:lang w:eastAsia="lv-LV"/>
              </w:rPr>
            </w:pPr>
            <w:r w:rsidRPr="005C4383">
              <w:rPr>
                <w:rFonts w:cs="Times New Roman"/>
                <w:color w:val="000000"/>
                <w:sz w:val="22"/>
                <w:lang w:eastAsia="lv-LV"/>
              </w:rPr>
              <w:t xml:space="preserve"> </w:t>
            </w:r>
          </w:p>
        </w:tc>
        <w:tc>
          <w:tcPr>
            <w:tcW w:w="7155" w:type="dxa"/>
            <w:tcBorders>
              <w:top w:val="single" w:sz="4" w:space="0" w:color="auto"/>
              <w:left w:val="single" w:sz="4" w:space="0" w:color="auto"/>
              <w:bottom w:val="single" w:sz="4" w:space="0" w:color="auto"/>
              <w:right w:val="single" w:sz="4" w:space="0" w:color="auto"/>
            </w:tcBorders>
            <w:vAlign w:val="center"/>
          </w:tcPr>
          <w:p w14:paraId="4E8A80F1" w14:textId="34B6FC42" w:rsidR="000256CC" w:rsidRPr="005C4383" w:rsidRDefault="000256CC" w:rsidP="000256CC">
            <w:pPr>
              <w:keepNext/>
              <w:rPr>
                <w:noProof/>
              </w:rPr>
            </w:pPr>
            <w:r w:rsidRPr="005C4383">
              <w:rPr>
                <w:noProof/>
                <w:sz w:val="22"/>
                <w:szCs w:val="22"/>
              </w:rPr>
              <w:t xml:space="preserve">stiprinājumi KNP korpusa un jumta celšanai / </w:t>
            </w:r>
          </w:p>
          <w:p w14:paraId="32817AB0" w14:textId="6AF836DB" w:rsidR="000256CC" w:rsidRPr="005C4383" w:rsidRDefault="000256CC" w:rsidP="000256CC">
            <w:pPr>
              <w:keepNext/>
              <w:rPr>
                <w:noProof/>
              </w:rPr>
            </w:pPr>
            <w:r w:rsidRPr="005C4383">
              <w:rPr>
                <w:noProof/>
                <w:sz w:val="22"/>
                <w:szCs w:val="22"/>
              </w:rPr>
              <w:t>fastening elements for CBC enclosure and roof lifting</w:t>
            </w:r>
          </w:p>
        </w:tc>
        <w:tc>
          <w:tcPr>
            <w:tcW w:w="2421" w:type="dxa"/>
            <w:tcBorders>
              <w:top w:val="single" w:sz="4" w:space="0" w:color="auto"/>
              <w:left w:val="nil"/>
              <w:bottom w:val="single" w:sz="4" w:space="0" w:color="auto"/>
              <w:right w:val="single" w:sz="4" w:space="0" w:color="auto"/>
            </w:tcBorders>
            <w:vAlign w:val="center"/>
          </w:tcPr>
          <w:p w14:paraId="2C4C835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E56519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084797A"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5350794" w14:textId="77777777" w:rsidR="000256CC" w:rsidRPr="005C4383" w:rsidRDefault="000256CC" w:rsidP="000256CC">
            <w:pPr>
              <w:jc w:val="center"/>
              <w:rPr>
                <w:color w:val="000000"/>
                <w:lang w:eastAsia="lv-LV"/>
              </w:rPr>
            </w:pPr>
          </w:p>
        </w:tc>
      </w:tr>
      <w:tr w:rsidR="000256CC" w:rsidRPr="005C4383" w14:paraId="2A05646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9FDF7CF" w14:textId="77777777" w:rsidR="000256CC" w:rsidRPr="005C4383" w:rsidRDefault="000256CC" w:rsidP="000256CC">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F188D3B" w14:textId="77777777" w:rsidR="000256CC" w:rsidRPr="005C4383" w:rsidRDefault="000256CC" w:rsidP="000256CC">
            <w:pPr>
              <w:keepNext/>
              <w:rPr>
                <w:noProof/>
              </w:rPr>
            </w:pPr>
            <w:r w:rsidRPr="005C4383">
              <w:rPr>
                <w:noProof/>
                <w:sz w:val="22"/>
                <w:szCs w:val="22"/>
              </w:rPr>
              <w:t xml:space="preserve">Visiem piegādāto KNP elementiem jābūt nomaināmiem neradot konstrukcijas bojājumus vai neatgriezeniskas konstruktīvas izmaiņas. </w:t>
            </w:r>
          </w:p>
          <w:p w14:paraId="3BEEB96C" w14:textId="77777777" w:rsidR="000256CC" w:rsidRPr="005C4383" w:rsidRDefault="000256CC" w:rsidP="000256CC">
            <w:pPr>
              <w:keepNext/>
              <w:rPr>
                <w:noProof/>
              </w:rPr>
            </w:pPr>
            <w:r w:rsidRPr="005C4383">
              <w:rPr>
                <w:noProof/>
                <w:sz w:val="22"/>
                <w:szCs w:val="22"/>
              </w:rPr>
              <w:t xml:space="preserve">KNP ekspluatācijas remontiem jābūt paredzētiem ne biežāk kā 1 reizi 9 gados/ All components shall be interchangeable without making any demages on construction of CBC or irreversible constructive changes. </w:t>
            </w:r>
          </w:p>
          <w:p w14:paraId="504C256C" w14:textId="77777777" w:rsidR="000256CC" w:rsidRPr="005C4383" w:rsidRDefault="000256CC" w:rsidP="000256CC">
            <w:pPr>
              <w:keepNext/>
              <w:rPr>
                <w:noProof/>
              </w:rPr>
            </w:pPr>
            <w:r w:rsidRPr="005C4383">
              <w:rPr>
                <w:noProof/>
                <w:sz w:val="22"/>
                <w:szCs w:val="22"/>
              </w:rPr>
              <w:t>CBC shall be capable to operate without maintenence service for  9 years period</w:t>
            </w:r>
          </w:p>
        </w:tc>
        <w:tc>
          <w:tcPr>
            <w:tcW w:w="2421" w:type="dxa"/>
            <w:tcBorders>
              <w:top w:val="single" w:sz="4" w:space="0" w:color="auto"/>
              <w:left w:val="nil"/>
              <w:bottom w:val="single" w:sz="4" w:space="0" w:color="auto"/>
              <w:right w:val="single" w:sz="4" w:space="0" w:color="auto"/>
            </w:tcBorders>
            <w:vAlign w:val="center"/>
          </w:tcPr>
          <w:p w14:paraId="14447B2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2343AC4"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8BF3743"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AB7D8CF" w14:textId="77777777" w:rsidR="000256CC" w:rsidRPr="005C4383" w:rsidRDefault="000256CC" w:rsidP="000256CC">
            <w:pPr>
              <w:jc w:val="center"/>
              <w:rPr>
                <w:color w:val="000000"/>
                <w:lang w:eastAsia="lv-LV"/>
              </w:rPr>
            </w:pPr>
          </w:p>
        </w:tc>
      </w:tr>
      <w:tr w:rsidR="000256CC" w:rsidRPr="005C4383" w14:paraId="14B3E644"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89549" w14:textId="77777777" w:rsidR="000256CC" w:rsidRPr="005C4383" w:rsidRDefault="000256CC" w:rsidP="000256CC">
            <w:pPr>
              <w:rPr>
                <w:color w:val="000000"/>
                <w:lang w:eastAsia="lv-LV"/>
              </w:rPr>
            </w:pPr>
            <w:r w:rsidRPr="007F46F4">
              <w:rPr>
                <w:b/>
                <w:color w:val="000000"/>
                <w:sz w:val="22"/>
                <w:szCs w:val="22"/>
                <w:lang w:eastAsia="lv-LV"/>
              </w:rPr>
              <w:t>Betona pamatne</w:t>
            </w:r>
          </w:p>
        </w:tc>
      </w:tr>
      <w:tr w:rsidR="000256CC" w:rsidRPr="005C4383" w14:paraId="0C29F12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582E3"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06CB238C" w14:textId="7D68766E" w:rsidR="000256CC" w:rsidRPr="005C4383" w:rsidRDefault="000256CC" w:rsidP="000256CC">
            <w:pPr>
              <w:keepNext/>
              <w:rPr>
                <w:noProof/>
              </w:rPr>
            </w:pPr>
            <w:r w:rsidRPr="005C4383">
              <w:rPr>
                <w:noProof/>
                <w:sz w:val="22"/>
                <w:szCs w:val="22"/>
              </w:rPr>
              <w:t>Pamatnei jābūt izgatavotai no betona. Betona minimālā spiedes stiprība f</w:t>
            </w:r>
            <w:r w:rsidRPr="005C4383">
              <w:rPr>
                <w:noProof/>
                <w:sz w:val="22"/>
                <w:szCs w:val="22"/>
                <w:vertAlign w:val="subscript"/>
              </w:rPr>
              <w:t>ck</w:t>
            </w:r>
            <w:r w:rsidRPr="005C4383">
              <w:rPr>
                <w:noProof/>
                <w:sz w:val="22"/>
                <w:szCs w:val="22"/>
              </w:rPr>
              <w:t>=30 MPa, saskaņā ar EN 1992-1-1</w:t>
            </w:r>
            <w:r>
              <w:rPr>
                <w:noProof/>
                <w:sz w:val="22"/>
                <w:szCs w:val="22"/>
              </w:rPr>
              <w:t xml:space="preserve"> vai ekvivalents</w:t>
            </w:r>
            <w:r w:rsidRPr="005C4383">
              <w:rPr>
                <w:noProof/>
                <w:sz w:val="22"/>
                <w:szCs w:val="22"/>
              </w:rPr>
              <w:t>/ Foundation in both cases shall be concrete. Minimal pressure strength of concrete f</w:t>
            </w:r>
            <w:r w:rsidRPr="005C4383">
              <w:rPr>
                <w:noProof/>
                <w:sz w:val="22"/>
                <w:szCs w:val="22"/>
                <w:vertAlign w:val="subscript"/>
              </w:rPr>
              <w:t>ck</w:t>
            </w:r>
            <w:r w:rsidRPr="005C4383">
              <w:rPr>
                <w:noProof/>
                <w:sz w:val="22"/>
                <w:szCs w:val="22"/>
              </w:rPr>
              <w:t>=30 MPa, in accordance with EN 1992-1-1</w:t>
            </w:r>
            <w:r>
              <w:rPr>
                <w:noProof/>
                <w:sz w:val="22"/>
                <w:szCs w:val="22"/>
              </w:rPr>
              <w:t xml:space="preserve"> or equivalent</w:t>
            </w:r>
          </w:p>
        </w:tc>
        <w:tc>
          <w:tcPr>
            <w:tcW w:w="2421" w:type="dxa"/>
            <w:tcBorders>
              <w:top w:val="nil"/>
              <w:left w:val="nil"/>
              <w:bottom w:val="single" w:sz="4" w:space="0" w:color="auto"/>
              <w:right w:val="single" w:sz="4" w:space="0" w:color="auto"/>
            </w:tcBorders>
            <w:vAlign w:val="center"/>
          </w:tcPr>
          <w:p w14:paraId="3A1F669C"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61B043B7"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222A38A"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5E8B9BA" w14:textId="77777777" w:rsidR="000256CC" w:rsidRPr="005C4383" w:rsidRDefault="000256CC" w:rsidP="000256CC">
            <w:pPr>
              <w:jc w:val="center"/>
              <w:rPr>
                <w:color w:val="000000"/>
                <w:lang w:eastAsia="lv-LV"/>
              </w:rPr>
            </w:pPr>
          </w:p>
        </w:tc>
      </w:tr>
      <w:tr w:rsidR="000256CC" w:rsidRPr="005C4383" w14:paraId="28B7212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0165F08"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35489045" w14:textId="6384C2F9" w:rsidR="000256CC" w:rsidRPr="005C4383" w:rsidRDefault="000256CC" w:rsidP="000256CC">
            <w:pPr>
              <w:keepNext/>
              <w:rPr>
                <w:noProof/>
              </w:rPr>
            </w:pPr>
            <w:r w:rsidRPr="007F46F4">
              <w:rPr>
                <w:noProof/>
                <w:sz w:val="22"/>
                <w:szCs w:val="22"/>
              </w:rPr>
              <w:t>KNP betona pamata daļai no ārpuses jābūt krāsotai ar hidroizolējošu krāsu, kura ir noturīga pret ķīmisko iedarbību un izgatavošanā ievērotas EN 1992-1-1 prasības</w:t>
            </w:r>
            <w:r>
              <w:rPr>
                <w:noProof/>
                <w:sz w:val="22"/>
                <w:szCs w:val="22"/>
              </w:rPr>
              <w:t xml:space="preserve"> vai ekvivalents</w:t>
            </w:r>
            <w:r w:rsidRPr="007F46F4">
              <w:rPr>
                <w:noProof/>
                <w:sz w:val="22"/>
                <w:szCs w:val="22"/>
              </w:rPr>
              <w:t xml:space="preserve"> / Concrete foundation shall be painted with hydroinsulating dye that withstands chemical effect and shall have conormity to LVS EN 1992-1-1 </w:t>
            </w:r>
            <w:r>
              <w:rPr>
                <w:noProof/>
                <w:sz w:val="22"/>
                <w:szCs w:val="22"/>
              </w:rPr>
              <w:t xml:space="preserve"> or equivalent </w:t>
            </w:r>
            <w:r w:rsidRPr="007F46F4">
              <w:rPr>
                <w:noProof/>
                <w:sz w:val="22"/>
                <w:szCs w:val="22"/>
              </w:rPr>
              <w:t>requirements</w:t>
            </w:r>
            <w:r w:rsidRPr="007F46F4">
              <w:rPr>
                <w:noProof/>
                <w:sz w:val="22"/>
                <w:szCs w:val="22"/>
              </w:rPr>
              <w:tab/>
            </w:r>
          </w:p>
        </w:tc>
        <w:tc>
          <w:tcPr>
            <w:tcW w:w="2421" w:type="dxa"/>
            <w:tcBorders>
              <w:top w:val="nil"/>
              <w:left w:val="nil"/>
              <w:bottom w:val="single" w:sz="4" w:space="0" w:color="auto"/>
              <w:right w:val="single" w:sz="4" w:space="0" w:color="auto"/>
            </w:tcBorders>
            <w:vAlign w:val="center"/>
          </w:tcPr>
          <w:p w14:paraId="3BD38327"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3C5B5213"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166873C1"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02D6637" w14:textId="77777777" w:rsidR="000256CC" w:rsidRPr="005C4383" w:rsidRDefault="000256CC" w:rsidP="000256CC">
            <w:pPr>
              <w:jc w:val="center"/>
              <w:rPr>
                <w:color w:val="000000"/>
                <w:lang w:eastAsia="lv-LV"/>
              </w:rPr>
            </w:pPr>
          </w:p>
        </w:tc>
      </w:tr>
      <w:tr w:rsidR="000256CC" w:rsidRPr="005C4383" w14:paraId="212DA38A"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082FB" w14:textId="12E65350" w:rsidR="000256CC" w:rsidRPr="005C4383" w:rsidRDefault="000256CC" w:rsidP="000256CC">
            <w:pPr>
              <w:rPr>
                <w:color w:val="000000"/>
                <w:lang w:eastAsia="lv-LV"/>
              </w:rPr>
            </w:pPr>
          </w:p>
        </w:tc>
      </w:tr>
      <w:tr w:rsidR="000256CC" w:rsidRPr="005C4383" w14:paraId="64EBCE1C"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EE79C21" w14:textId="77777777" w:rsidR="000256CC" w:rsidRPr="00E87729" w:rsidRDefault="000256CC" w:rsidP="000256CC">
            <w:pPr>
              <w:pStyle w:val="ListParagraph"/>
              <w:numPr>
                <w:ilvl w:val="0"/>
                <w:numId w:val="6"/>
              </w:numPr>
              <w:rPr>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465D8444" w14:textId="0D23CE41" w:rsidR="000256CC" w:rsidRPr="005C4383" w:rsidRDefault="000256CC" w:rsidP="000256CC">
            <w:pPr>
              <w:keepNext/>
              <w:rPr>
                <w:noProof/>
              </w:rPr>
            </w:pPr>
          </w:p>
        </w:tc>
        <w:tc>
          <w:tcPr>
            <w:tcW w:w="2421" w:type="dxa"/>
            <w:tcBorders>
              <w:top w:val="nil"/>
              <w:left w:val="nil"/>
              <w:bottom w:val="single" w:sz="4" w:space="0" w:color="auto"/>
              <w:right w:val="single" w:sz="4" w:space="0" w:color="auto"/>
            </w:tcBorders>
            <w:vAlign w:val="center"/>
          </w:tcPr>
          <w:p w14:paraId="0CA7FC4C" w14:textId="31AC3A34" w:rsidR="000256CC" w:rsidRPr="005C4383" w:rsidRDefault="000256CC" w:rsidP="000256CC">
            <w:pPr>
              <w:jc w:val="center"/>
              <w:rPr>
                <w:color w:val="000000"/>
                <w:lang w:eastAsia="lv-LV"/>
              </w:rPr>
            </w:pPr>
          </w:p>
        </w:tc>
        <w:tc>
          <w:tcPr>
            <w:tcW w:w="2039" w:type="dxa"/>
            <w:tcBorders>
              <w:top w:val="nil"/>
              <w:left w:val="nil"/>
              <w:bottom w:val="single" w:sz="4" w:space="0" w:color="auto"/>
              <w:right w:val="single" w:sz="4" w:space="0" w:color="auto"/>
            </w:tcBorders>
            <w:vAlign w:val="center"/>
          </w:tcPr>
          <w:p w14:paraId="2386B00D"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011C9E4B"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1F1663B" w14:textId="77777777" w:rsidR="000256CC" w:rsidRPr="005C4383" w:rsidRDefault="000256CC" w:rsidP="000256CC">
            <w:pPr>
              <w:jc w:val="center"/>
              <w:rPr>
                <w:color w:val="000000"/>
                <w:lang w:eastAsia="lv-LV"/>
              </w:rPr>
            </w:pPr>
          </w:p>
        </w:tc>
      </w:tr>
      <w:tr w:rsidR="000256CC" w:rsidRPr="005C4383" w14:paraId="28E2C79D"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54EE3F6" w14:textId="77777777" w:rsidR="000256CC" w:rsidRPr="005C4383" w:rsidRDefault="000256CC" w:rsidP="000256CC">
            <w:pPr>
              <w:pStyle w:val="ListParagraph"/>
              <w:spacing w:after="0" w:line="240" w:lineRule="auto"/>
              <w:ind w:left="0"/>
              <w:rPr>
                <w:rFonts w:cs="Times New Roman"/>
                <w:color w:val="000000"/>
                <w:lang w:eastAsia="lv-LV"/>
              </w:rPr>
            </w:pPr>
            <w:r w:rsidRPr="005C4383">
              <w:rPr>
                <w:rFonts w:cs="Times New Roman"/>
                <w:b/>
                <w:bCs/>
                <w:color w:val="000000"/>
                <w:sz w:val="22"/>
                <w:lang w:eastAsia="lv-LV"/>
              </w:rPr>
              <w:t>Konstrukcija/ Construction</w:t>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E8C1B65"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6003F963"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13832302" w14:textId="77777777" w:rsidR="000256CC" w:rsidRPr="005C4383" w:rsidRDefault="000256CC" w:rsidP="000256CC">
            <w:pPr>
              <w:jc w:val="center"/>
              <w:rPr>
                <w:color w:val="000000"/>
                <w:lang w:eastAsia="lv-LV"/>
              </w:rPr>
            </w:pPr>
          </w:p>
        </w:tc>
      </w:tr>
      <w:tr w:rsidR="000256CC" w:rsidRPr="005C4383" w14:paraId="4F7B2ED5"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1F109B3E" w14:textId="77777777" w:rsidR="000256CC" w:rsidRPr="005C4383" w:rsidRDefault="000256CC" w:rsidP="000256CC">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B205EC1" w14:textId="6556BC1A" w:rsidR="000256CC" w:rsidRPr="005C4383" w:rsidRDefault="000256CC" w:rsidP="000256CC">
            <w:pPr>
              <w:rPr>
                <w:b/>
                <w:bCs/>
                <w:color w:val="000000"/>
                <w:lang w:eastAsia="lv-LV"/>
              </w:rPr>
            </w:pPr>
            <w:r w:rsidRPr="005C4383">
              <w:rPr>
                <w:noProof/>
                <w:sz w:val="22"/>
                <w:szCs w:val="22"/>
              </w:rPr>
              <w:t xml:space="preserve">KNP korpusam </w:t>
            </w:r>
            <w:r>
              <w:rPr>
                <w:noProof/>
                <w:sz w:val="22"/>
                <w:szCs w:val="22"/>
              </w:rPr>
              <w:t>jānodrošina</w:t>
            </w:r>
            <w:r w:rsidRPr="005C4383">
              <w:rPr>
                <w:noProof/>
                <w:sz w:val="22"/>
                <w:szCs w:val="22"/>
              </w:rPr>
              <w:t xml:space="preserve"> komplektējošo  iekārtu uzstādīšanu un nomaiņu. KNP korpusam jābūt uzstādītam uz gruntī iegremdējamas pamata daļas. </w:t>
            </w:r>
            <w:r>
              <w:rPr>
                <w:noProof/>
                <w:sz w:val="22"/>
                <w:szCs w:val="22"/>
              </w:rPr>
              <w:t>P</w:t>
            </w:r>
            <w:r w:rsidRPr="005C4383">
              <w:rPr>
                <w:noProof/>
                <w:sz w:val="22"/>
                <w:szCs w:val="22"/>
              </w:rPr>
              <w:t xml:space="preserve">amata daļa var būt gan atdalāma, gan neatdalāma no korpusa (savienojam jābūt blīvētam). </w:t>
            </w:r>
            <w:r>
              <w:rPr>
                <w:noProof/>
                <w:sz w:val="22"/>
                <w:szCs w:val="22"/>
              </w:rPr>
              <w:t>Konstrukcijas p</w:t>
            </w:r>
            <w:r w:rsidRPr="005C4383">
              <w:rPr>
                <w:noProof/>
                <w:sz w:val="22"/>
                <w:szCs w:val="22"/>
              </w:rPr>
              <w:t xml:space="preserve">amata daļas minimālais ierakšanas dziļums: </w:t>
            </w:r>
            <w:r>
              <w:rPr>
                <w:noProof/>
                <w:sz w:val="22"/>
                <w:szCs w:val="22"/>
              </w:rPr>
              <w:t>0,5m</w:t>
            </w:r>
            <w:r w:rsidRPr="005C4383">
              <w:rPr>
                <w:noProof/>
                <w:sz w:val="22"/>
                <w:szCs w:val="22"/>
              </w:rPr>
              <w:t xml:space="preserve"> Uz pamata daļas jābūt atzīmētai ierakšanas dziļuma atzīmei/ The enclosure shall be </w:t>
            </w:r>
            <w:r>
              <w:rPr>
                <w:noProof/>
                <w:sz w:val="22"/>
                <w:szCs w:val="22"/>
              </w:rPr>
              <w:t xml:space="preserve">made </w:t>
            </w:r>
            <w:r w:rsidRPr="005C4383">
              <w:rPr>
                <w:noProof/>
                <w:sz w:val="22"/>
                <w:szCs w:val="22"/>
              </w:rPr>
              <w:t xml:space="preserve">to ensure interchangeability of components. Enclosure (situated at ground level) shall be placed on foundation (situated below ground lewel). Foundation can be seperable or not seperable from overground part of enclosure (junction shall be sealed). </w:t>
            </w:r>
            <w:r>
              <w:rPr>
                <w:noProof/>
                <w:sz w:val="22"/>
                <w:szCs w:val="22"/>
              </w:rPr>
              <w:t>Construction f</w:t>
            </w:r>
            <w:r w:rsidRPr="005C4383">
              <w:rPr>
                <w:noProof/>
                <w:sz w:val="22"/>
                <w:szCs w:val="22"/>
              </w:rPr>
              <w:t xml:space="preserve">oundation minimal digging depth </w:t>
            </w:r>
            <w:r>
              <w:rPr>
                <w:noProof/>
                <w:sz w:val="22"/>
                <w:szCs w:val="22"/>
              </w:rPr>
              <w:t>0,5m</w:t>
            </w:r>
            <w:r w:rsidRPr="005C4383">
              <w:rPr>
                <w:noProof/>
                <w:sz w:val="22"/>
                <w:szCs w:val="22"/>
              </w:rPr>
              <w:t>. On foundation should be marked ground level.</w:t>
            </w:r>
          </w:p>
        </w:tc>
        <w:tc>
          <w:tcPr>
            <w:tcW w:w="2421" w:type="dxa"/>
            <w:tcBorders>
              <w:top w:val="nil"/>
              <w:left w:val="nil"/>
              <w:bottom w:val="single" w:sz="4" w:space="0" w:color="auto"/>
              <w:right w:val="single" w:sz="4" w:space="0" w:color="auto"/>
            </w:tcBorders>
            <w:vAlign w:val="center"/>
          </w:tcPr>
          <w:p w14:paraId="03E00C07"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453A09F6" w14:textId="77777777" w:rsidR="000256CC" w:rsidRPr="005C4383" w:rsidRDefault="000256CC" w:rsidP="000256CC">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5E9CFCA7" w14:textId="77777777" w:rsidR="000256CC" w:rsidRPr="005C4383" w:rsidRDefault="000256CC" w:rsidP="000256CC">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7958E26" w14:textId="77777777" w:rsidR="000256CC" w:rsidRPr="005C4383" w:rsidRDefault="000256CC" w:rsidP="000256CC">
            <w:pPr>
              <w:jc w:val="center"/>
              <w:rPr>
                <w:color w:val="000000"/>
                <w:lang w:eastAsia="lv-LV"/>
              </w:rPr>
            </w:pPr>
          </w:p>
        </w:tc>
      </w:tr>
      <w:tr w:rsidR="000256CC" w:rsidRPr="005C4383" w14:paraId="38B2BD6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3C071D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8DC952E" w14:textId="77777777" w:rsidR="000256CC" w:rsidRPr="005C4383" w:rsidRDefault="000256CC" w:rsidP="000256CC">
            <w:pPr>
              <w:rPr>
                <w:b/>
                <w:color w:val="000000"/>
                <w:lang w:eastAsia="lv-LV"/>
              </w:rPr>
            </w:pPr>
            <w:r w:rsidRPr="005C4383">
              <w:rPr>
                <w:noProof/>
                <w:sz w:val="22"/>
                <w:szCs w:val="22"/>
              </w:rPr>
              <w:t>KNP slēgiekārtu nomaiņai jābūt iespējamai neveicot konstruktīvas izmaiņas KNP korpusā un stirpinājumos. Slēgiekārtas pamata (nesošā rāmja) augstumam jābūt veidotam tā, lai pievienojamo kabeļu uzstādīšana, apkalpe un pārbaude būtu realizējama atbilstoši attiecīgo slēgiekārtu ražotāju instrukcijām/ Installation and replacement of switchgear shall be done without constructive changes in enclosure of CBC and bindings. The height of the basic equipment shall be arranged in order to provide free and safe access to incoming and outgoing cables for service and testing</w:t>
            </w:r>
          </w:p>
        </w:tc>
        <w:tc>
          <w:tcPr>
            <w:tcW w:w="2421" w:type="dxa"/>
            <w:tcBorders>
              <w:top w:val="single" w:sz="4" w:space="0" w:color="auto"/>
              <w:left w:val="nil"/>
              <w:bottom w:val="single" w:sz="4" w:space="0" w:color="auto"/>
              <w:right w:val="single" w:sz="4" w:space="0" w:color="auto"/>
            </w:tcBorders>
            <w:vAlign w:val="center"/>
          </w:tcPr>
          <w:p w14:paraId="5153EF82"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1C183A5A"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883464A"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F2C7C8C" w14:textId="77777777" w:rsidR="000256CC" w:rsidRPr="005C4383" w:rsidRDefault="000256CC" w:rsidP="000256CC">
            <w:pPr>
              <w:jc w:val="center"/>
              <w:rPr>
                <w:color w:val="000000"/>
                <w:lang w:eastAsia="lv-LV"/>
              </w:rPr>
            </w:pPr>
          </w:p>
        </w:tc>
      </w:tr>
      <w:tr w:rsidR="000256CC" w:rsidRPr="005C4383" w14:paraId="1E9CB24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C19219D"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B2B4DEB" w14:textId="77777777" w:rsidR="000256CC" w:rsidRPr="005C4383" w:rsidRDefault="000256CC" w:rsidP="000256CC">
            <w:pPr>
              <w:rPr>
                <w:noProof/>
              </w:rPr>
            </w:pPr>
            <w:r w:rsidRPr="005C4383">
              <w:rPr>
                <w:noProof/>
                <w:sz w:val="22"/>
                <w:szCs w:val="22"/>
              </w:rPr>
              <w:t>Visiem KNP korpusa nodalījumiem no ārpuses (pie aizvērtām durvīm) jānodrošina vismaz IP43 aizsardzības klase/ Degree of protection for all CBC compartments at least IP43 (doors enclosed)</w:t>
            </w:r>
          </w:p>
        </w:tc>
        <w:tc>
          <w:tcPr>
            <w:tcW w:w="2421" w:type="dxa"/>
            <w:tcBorders>
              <w:top w:val="single" w:sz="4" w:space="0" w:color="auto"/>
              <w:left w:val="nil"/>
              <w:bottom w:val="single" w:sz="4" w:space="0" w:color="auto"/>
              <w:right w:val="single" w:sz="4" w:space="0" w:color="auto"/>
            </w:tcBorders>
            <w:vAlign w:val="center"/>
          </w:tcPr>
          <w:p w14:paraId="3758E798"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8B98709"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07E55CA"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9ADE0F9" w14:textId="77777777" w:rsidR="000256CC" w:rsidRPr="005C4383" w:rsidRDefault="000256CC" w:rsidP="000256CC">
            <w:pPr>
              <w:jc w:val="center"/>
              <w:rPr>
                <w:color w:val="000000"/>
                <w:lang w:eastAsia="lv-LV"/>
              </w:rPr>
            </w:pPr>
          </w:p>
        </w:tc>
      </w:tr>
      <w:tr w:rsidR="000256CC" w:rsidRPr="005C4383" w14:paraId="0B3C7C6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C71524B"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26F0008" w14:textId="4F188B64" w:rsidR="000256CC" w:rsidRPr="005C4383" w:rsidRDefault="000256CC" w:rsidP="000256CC">
            <w:pPr>
              <w:rPr>
                <w:noProof/>
              </w:rPr>
            </w:pPr>
            <w:r w:rsidRPr="005C4383">
              <w:rPr>
                <w:noProof/>
                <w:sz w:val="22"/>
                <w:szCs w:val="22"/>
              </w:rPr>
              <w:t>Betona korpusa minimālā ugunsizturības klase: REI60/ Concrete enclosure resistance to fire must be at least REI60</w:t>
            </w:r>
          </w:p>
        </w:tc>
        <w:tc>
          <w:tcPr>
            <w:tcW w:w="2421" w:type="dxa"/>
            <w:tcBorders>
              <w:top w:val="single" w:sz="4" w:space="0" w:color="auto"/>
              <w:left w:val="nil"/>
              <w:bottom w:val="single" w:sz="4" w:space="0" w:color="auto"/>
              <w:right w:val="single" w:sz="4" w:space="0" w:color="auto"/>
            </w:tcBorders>
            <w:vAlign w:val="center"/>
          </w:tcPr>
          <w:p w14:paraId="17610541"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01359F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17034C7"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8A55F0E" w14:textId="77777777" w:rsidR="000256CC" w:rsidRPr="005C4383" w:rsidRDefault="000256CC" w:rsidP="000256CC">
            <w:pPr>
              <w:jc w:val="center"/>
              <w:rPr>
                <w:color w:val="000000"/>
                <w:lang w:eastAsia="lv-LV"/>
              </w:rPr>
            </w:pPr>
          </w:p>
        </w:tc>
      </w:tr>
      <w:tr w:rsidR="000256CC" w:rsidRPr="005C4383" w14:paraId="55ABB79C"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A7CB822"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DB0C5D9" w14:textId="77777777" w:rsidR="000256CC" w:rsidRPr="005C4383" w:rsidRDefault="000256CC" w:rsidP="000256CC">
            <w:pPr>
              <w:rPr>
                <w:noProof/>
              </w:rPr>
            </w:pPr>
            <w:r w:rsidRPr="005C4383">
              <w:rPr>
                <w:noProof/>
                <w:sz w:val="22"/>
                <w:szCs w:val="22"/>
              </w:rPr>
              <w:t xml:space="preserve">Korpusam jānodrošina iespēja transportēt apakšstaciju kopā ar visām iemontētajām daļām, tai skaitā ar slēgiekārtām. KNP konstrukcijā jābūt iebūvētiem vismaz </w:t>
            </w:r>
            <w:r>
              <w:rPr>
                <w:noProof/>
                <w:sz w:val="22"/>
                <w:szCs w:val="22"/>
              </w:rPr>
              <w:t>diviem</w:t>
            </w:r>
            <w:r w:rsidRPr="005C4383">
              <w:rPr>
                <w:noProof/>
                <w:sz w:val="22"/>
                <w:szCs w:val="22"/>
              </w:rPr>
              <w:t xml:space="preserve"> pacelšanas elementiem, kas izgatavoti no karsti cinkota vai elektroķīmiski galvanizēta tērauda vai nerūsējošā tērauda, pacelšanas skrūvju ieskrūvēšanai un KNP transportēšanai. Šai prasībai jābūt spēkā arī pēc paredzētā tehniskā mūža beigām (40 gadi)/ Shall be provided transportation of the substation with all assembling components inbuilt, including medium voltage switchgears. CBS shall have at least </w:t>
            </w:r>
            <w:r>
              <w:rPr>
                <w:noProof/>
                <w:sz w:val="22"/>
                <w:szCs w:val="22"/>
              </w:rPr>
              <w:t>two</w:t>
            </w:r>
            <w:r w:rsidRPr="005C4383">
              <w:rPr>
                <w:noProof/>
                <w:sz w:val="22"/>
                <w:szCs w:val="22"/>
              </w:rPr>
              <w:t xml:space="preserve"> lifting elements manufactured from hot dip galvanised steel or electro chemically galvanized steel or stainless steel for screwing of lifting screws for transportation. This requirement shall be valid after the expiry of substation service lifetime (</w:t>
            </w:r>
            <w:r w:rsidRPr="005C4383">
              <w:rPr>
                <w:bCs/>
                <w:noProof/>
                <w:sz w:val="22"/>
                <w:szCs w:val="22"/>
              </w:rPr>
              <w:t>40 years)</w:t>
            </w:r>
          </w:p>
        </w:tc>
        <w:tc>
          <w:tcPr>
            <w:tcW w:w="2421" w:type="dxa"/>
            <w:tcBorders>
              <w:top w:val="single" w:sz="4" w:space="0" w:color="auto"/>
              <w:left w:val="nil"/>
              <w:bottom w:val="single" w:sz="4" w:space="0" w:color="auto"/>
              <w:right w:val="single" w:sz="4" w:space="0" w:color="auto"/>
            </w:tcBorders>
            <w:vAlign w:val="center"/>
          </w:tcPr>
          <w:p w14:paraId="51A2D2F9"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E847CA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BB04ACB"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5324C73" w14:textId="77777777" w:rsidR="000256CC" w:rsidRPr="005C4383" w:rsidRDefault="000256CC" w:rsidP="000256CC">
            <w:pPr>
              <w:jc w:val="center"/>
              <w:rPr>
                <w:color w:val="000000"/>
                <w:lang w:eastAsia="lv-LV"/>
              </w:rPr>
            </w:pPr>
          </w:p>
        </w:tc>
      </w:tr>
      <w:tr w:rsidR="000256CC" w:rsidRPr="005C4383" w14:paraId="5D01F51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7AFC1B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CA7BF2E" w14:textId="43F3CEBE" w:rsidR="000256CC" w:rsidRPr="005C4383" w:rsidRDefault="000256CC" w:rsidP="000256CC">
            <w:pPr>
              <w:rPr>
                <w:noProof/>
              </w:rPr>
            </w:pPr>
            <w:r w:rsidRPr="005C4383">
              <w:rPr>
                <w:noProof/>
                <w:sz w:val="22"/>
                <w:szCs w:val="22"/>
              </w:rPr>
              <w:t xml:space="preserve">KNP jumtam (vai atsevišķai jumta daļai, ja tas sastāv no vairākām daļām) jābūt konstruktīvi veidotam tā, lai tas būtu paceļams vismaz aiz 2 stiprinājuma punktiem. Jumtā jābūt iebūvētām pacelšanas mehānismu stiprināšanas vietām / </w:t>
            </w:r>
            <w:r w:rsidRPr="005C4383">
              <w:rPr>
                <w:bCs/>
                <w:noProof/>
                <w:sz w:val="22"/>
                <w:szCs w:val="22"/>
              </w:rPr>
              <w:t xml:space="preserve">The roof construction shall be performed in such a way that it would be liftable by at least 2 lifting elements (if roof consists of several parts, then each part </w:t>
            </w:r>
            <w:r>
              <w:rPr>
                <w:bCs/>
                <w:noProof/>
                <w:sz w:val="22"/>
                <w:szCs w:val="22"/>
              </w:rPr>
              <w:t>should be liftable</w:t>
            </w:r>
            <w:r w:rsidRPr="005C4383">
              <w:rPr>
                <w:bCs/>
                <w:noProof/>
                <w:sz w:val="22"/>
                <w:szCs w:val="22"/>
              </w:rPr>
              <w:t xml:space="preserve">). In the roof must be inbuilt points for lifting element fixation. </w:t>
            </w:r>
          </w:p>
        </w:tc>
        <w:tc>
          <w:tcPr>
            <w:tcW w:w="2421" w:type="dxa"/>
            <w:tcBorders>
              <w:top w:val="single" w:sz="4" w:space="0" w:color="auto"/>
              <w:left w:val="nil"/>
              <w:bottom w:val="single" w:sz="4" w:space="0" w:color="auto"/>
              <w:right w:val="single" w:sz="4" w:space="0" w:color="auto"/>
            </w:tcBorders>
            <w:vAlign w:val="center"/>
          </w:tcPr>
          <w:p w14:paraId="7A5E33E7"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AFA3037"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B1854DE"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F7CACE7" w14:textId="77777777" w:rsidR="000256CC" w:rsidRPr="005C4383" w:rsidRDefault="000256CC" w:rsidP="000256CC">
            <w:pPr>
              <w:jc w:val="center"/>
              <w:rPr>
                <w:color w:val="000000"/>
                <w:lang w:eastAsia="lv-LV"/>
              </w:rPr>
            </w:pPr>
          </w:p>
        </w:tc>
      </w:tr>
      <w:tr w:rsidR="000256CC" w:rsidRPr="005C4383" w14:paraId="4F6C330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F24E8D2"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6049C3A" w14:textId="08F53A27" w:rsidR="000256CC" w:rsidRPr="005C4383" w:rsidRDefault="000256CC" w:rsidP="000256CC">
            <w:pPr>
              <w:rPr>
                <w:noProof/>
              </w:rPr>
            </w:pPr>
            <w:r w:rsidRPr="005C4383">
              <w:rPr>
                <w:noProof/>
                <w:sz w:val="22"/>
                <w:szCs w:val="22"/>
              </w:rPr>
              <w:t>Visām KNP korpusa iekšējām tērauda daļām (skrūves, uzgriežņi, savienojumu detaļas u.c.) jābūt karsti cinkotām, saskaņā ar (ISO 1461</w:t>
            </w:r>
            <w:r>
              <w:rPr>
                <w:noProof/>
                <w:sz w:val="22"/>
                <w:szCs w:val="22"/>
              </w:rPr>
              <w:t xml:space="preserve">  vai ekvivalents</w:t>
            </w:r>
            <w:r w:rsidRPr="005C4383">
              <w:rPr>
                <w:bCs/>
                <w:noProof/>
                <w:sz w:val="22"/>
                <w:szCs w:val="22"/>
              </w:rPr>
              <w:t>),</w:t>
            </w:r>
            <w:r w:rsidRPr="005C4383">
              <w:rPr>
                <w:noProof/>
                <w:sz w:val="22"/>
                <w:szCs w:val="22"/>
              </w:rPr>
              <w:t xml:space="preserve"> vismaz 32 µm biezumā vai jābūt izgatavotām no nerūsējošā tērauda. Visām ārējām skrūvēm jābūt no nerūsējošā tērauda. / All steel frame details shall be hot dip galvanised according to (ISO 1461</w:t>
            </w:r>
            <w:r>
              <w:rPr>
                <w:noProof/>
                <w:sz w:val="22"/>
                <w:szCs w:val="22"/>
              </w:rPr>
              <w:t xml:space="preserve"> or equivalent</w:t>
            </w:r>
            <w:r w:rsidRPr="005C4383">
              <w:rPr>
                <w:noProof/>
                <w:sz w:val="22"/>
                <w:szCs w:val="22"/>
              </w:rPr>
              <w:t>), at least 32 µm thickness or shall be made of stainless steel.</w:t>
            </w:r>
            <w:r w:rsidRPr="005C4383">
              <w:rPr>
                <w:bCs/>
                <w:noProof/>
                <w:sz w:val="22"/>
                <w:szCs w:val="22"/>
              </w:rPr>
              <w:t xml:space="preserve"> All internal screws, screw nuts etc. shall be hot galvanised. The all-outer screws shall be made from stainless steel.</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69EA3209"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88E82B9"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E39CBEB"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A50F8F9" w14:textId="77777777" w:rsidR="000256CC" w:rsidRPr="005C4383" w:rsidRDefault="000256CC" w:rsidP="000256CC">
            <w:pPr>
              <w:jc w:val="center"/>
              <w:rPr>
                <w:color w:val="000000"/>
                <w:lang w:eastAsia="lv-LV"/>
              </w:rPr>
            </w:pPr>
          </w:p>
        </w:tc>
      </w:tr>
      <w:tr w:rsidR="000256CC" w:rsidRPr="005C4383" w14:paraId="1F2F7F9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4EDC9AB"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15E54DA" w14:textId="77777777" w:rsidR="000256CC" w:rsidRPr="005C4383" w:rsidRDefault="000256CC" w:rsidP="000256CC">
            <w:pPr>
              <w:keepNext/>
              <w:rPr>
                <w:noProof/>
              </w:rPr>
            </w:pPr>
            <w:r w:rsidRPr="005C4383">
              <w:rPr>
                <w:noProof/>
                <w:sz w:val="22"/>
                <w:szCs w:val="22"/>
              </w:rPr>
              <w:t xml:space="preserve">KNP korpusam jānodrošina sekojoša minimālā mehāniskā stiprība: </w:t>
            </w:r>
          </w:p>
          <w:p w14:paraId="0AE9FDB9" w14:textId="77777777" w:rsidR="000256CC" w:rsidRPr="005C4383" w:rsidRDefault="000256CC" w:rsidP="000256CC">
            <w:pPr>
              <w:keepNext/>
              <w:rPr>
                <w:noProof/>
              </w:rPr>
            </w:pPr>
            <w:r w:rsidRPr="005C4383">
              <w:rPr>
                <w:noProof/>
                <w:sz w:val="22"/>
                <w:szCs w:val="22"/>
              </w:rPr>
              <w:t>- jumtam jāiztur slodze: 2500 N/m</w:t>
            </w:r>
            <w:r w:rsidRPr="005C4383">
              <w:rPr>
                <w:noProof/>
                <w:sz w:val="22"/>
                <w:szCs w:val="22"/>
                <w:vertAlign w:val="superscript"/>
              </w:rPr>
              <w:t>2</w:t>
            </w:r>
            <w:r w:rsidRPr="005C4383">
              <w:rPr>
                <w:noProof/>
                <w:sz w:val="22"/>
                <w:szCs w:val="22"/>
              </w:rPr>
              <w:t xml:space="preserve">, </w:t>
            </w:r>
          </w:p>
          <w:p w14:paraId="4DB76378" w14:textId="77777777" w:rsidR="000256CC" w:rsidRPr="005C4383" w:rsidRDefault="000256CC" w:rsidP="000256CC">
            <w:pPr>
              <w:keepNext/>
              <w:rPr>
                <w:noProof/>
              </w:rPr>
            </w:pPr>
            <w:r w:rsidRPr="005C4383">
              <w:rPr>
                <w:noProof/>
                <w:sz w:val="22"/>
                <w:szCs w:val="22"/>
              </w:rPr>
              <w:t xml:space="preserve">- triecienizturība pret ārējo mehānisko iedarbību durvīm, sienām: 20J (IK10 klase)/ The following requirements shall be provided on mechanical stress for cable branch cabinet fixture elements of dismantling components: </w:t>
            </w:r>
          </w:p>
          <w:p w14:paraId="0F6FD474" w14:textId="77777777" w:rsidR="000256CC" w:rsidRPr="005C4383" w:rsidRDefault="000256CC" w:rsidP="000256CC">
            <w:pPr>
              <w:keepNext/>
              <w:rPr>
                <w:noProof/>
              </w:rPr>
            </w:pPr>
            <w:r w:rsidRPr="005C4383">
              <w:rPr>
                <w:noProof/>
                <w:sz w:val="22"/>
                <w:szCs w:val="22"/>
              </w:rPr>
              <w:t>-Roof shall withstand loading:  2500 N/m2;</w:t>
            </w:r>
          </w:p>
          <w:p w14:paraId="50362228" w14:textId="77777777" w:rsidR="000256CC" w:rsidRPr="005C4383" w:rsidRDefault="000256CC" w:rsidP="000256CC">
            <w:pPr>
              <w:rPr>
                <w:noProof/>
              </w:rPr>
            </w:pPr>
            <w:r w:rsidRPr="005C4383">
              <w:rPr>
                <w:noProof/>
                <w:sz w:val="22"/>
                <w:szCs w:val="22"/>
              </w:rPr>
              <w:t>- Mechanical shock load(doors, walls): 20J (IK10 class).</w:t>
            </w:r>
          </w:p>
        </w:tc>
        <w:tc>
          <w:tcPr>
            <w:tcW w:w="2421" w:type="dxa"/>
            <w:tcBorders>
              <w:top w:val="single" w:sz="4" w:space="0" w:color="auto"/>
              <w:left w:val="nil"/>
              <w:bottom w:val="single" w:sz="4" w:space="0" w:color="auto"/>
              <w:right w:val="single" w:sz="4" w:space="0" w:color="auto"/>
            </w:tcBorders>
            <w:vAlign w:val="center"/>
          </w:tcPr>
          <w:p w14:paraId="47C94554"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F75777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874E2CE"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72DB2C2" w14:textId="77777777" w:rsidR="000256CC" w:rsidRPr="005C4383" w:rsidRDefault="000256CC" w:rsidP="000256CC">
            <w:pPr>
              <w:jc w:val="center"/>
              <w:rPr>
                <w:color w:val="000000"/>
                <w:lang w:eastAsia="lv-LV"/>
              </w:rPr>
            </w:pPr>
          </w:p>
        </w:tc>
      </w:tr>
      <w:tr w:rsidR="000256CC" w:rsidRPr="005C4383" w14:paraId="6F7163F5"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C3F7A48"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A430A9A" w14:textId="2E25BCD8" w:rsidR="000256CC" w:rsidRPr="005C4383" w:rsidRDefault="000256CC" w:rsidP="000256CC">
            <w:pPr>
              <w:rPr>
                <w:color w:val="000000"/>
                <w:lang w:eastAsia="lv-LV"/>
              </w:rPr>
            </w:pPr>
            <w:r w:rsidRPr="005C4383">
              <w:rPr>
                <w:bCs/>
                <w:noProof/>
                <w:sz w:val="22"/>
                <w:szCs w:val="22"/>
              </w:rPr>
              <w:t>KNP korpusa vidsprieguma kabeļu ievadu nodalījuma pamatiem jābūt veidotiem</w:t>
            </w:r>
            <w:r w:rsidRPr="005C4383">
              <w:rPr>
                <w:noProof/>
                <w:sz w:val="22"/>
                <w:szCs w:val="22"/>
              </w:rPr>
              <w:t xml:space="preserve"> </w:t>
            </w:r>
            <w:r w:rsidRPr="005C4383">
              <w:rPr>
                <w:bCs/>
                <w:noProof/>
                <w:sz w:val="22"/>
                <w:szCs w:val="22"/>
              </w:rPr>
              <w:t>vismaz 4</w:t>
            </w:r>
            <w:r w:rsidR="00B70FF8">
              <w:rPr>
                <w:bCs/>
                <w:noProof/>
                <w:sz w:val="22"/>
                <w:szCs w:val="22"/>
              </w:rPr>
              <w:t xml:space="preserve">(kat.1011.005) un vismaz 6(kat.1011.006) </w:t>
            </w:r>
            <w:r w:rsidRPr="005C4383">
              <w:rPr>
                <w:bCs/>
                <w:noProof/>
                <w:sz w:val="22"/>
                <w:szCs w:val="22"/>
              </w:rPr>
              <w:t xml:space="preserve"> vidsprieguma kabeļu  ievadīšanas vietām</w:t>
            </w:r>
            <w:r w:rsidRPr="005C4383">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5C4383">
              <w:rPr>
                <w:noProof/>
                <w:sz w:val="22"/>
                <w:szCs w:val="22"/>
                <w:vertAlign w:val="subscript"/>
              </w:rPr>
              <w:t>max</w:t>
            </w:r>
            <w:r w:rsidRPr="005C4383">
              <w:rPr>
                <w:noProof/>
                <w:sz w:val="22"/>
                <w:szCs w:val="22"/>
              </w:rPr>
              <w:t xml:space="preserve"> = 240 mm</w:t>
            </w:r>
            <w:r w:rsidRPr="005C4383">
              <w:rPr>
                <w:noProof/>
                <w:sz w:val="22"/>
                <w:szCs w:val="22"/>
                <w:vertAlign w:val="superscript"/>
              </w:rPr>
              <w:t>2</w:t>
            </w:r>
            <w:r w:rsidRPr="005C4383">
              <w:rPr>
                <w:noProof/>
                <w:sz w:val="22"/>
                <w:szCs w:val="22"/>
              </w:rPr>
              <w:t xml:space="preserve"> un izmantojamo kabeļu adapteru montāža. Pamatiem jānodrošina vidsprieguma kabeļu ievadu izveidojums virzienā uz slēgiekārtas pievienojumiem. / Medium voltage compartment foundation for minimum 4</w:t>
            </w:r>
            <w:r w:rsidR="00B70FF8">
              <w:rPr>
                <w:bCs/>
                <w:noProof/>
                <w:sz w:val="22"/>
                <w:szCs w:val="22"/>
              </w:rPr>
              <w:t xml:space="preserve">(cat.1011.005) and 6(cat.1011.006) </w:t>
            </w:r>
            <w:r w:rsidR="00B70FF8" w:rsidRPr="005C4383">
              <w:rPr>
                <w:bCs/>
                <w:noProof/>
                <w:sz w:val="22"/>
                <w:szCs w:val="22"/>
              </w:rPr>
              <w:t xml:space="preserve"> </w:t>
            </w:r>
            <w:r w:rsidRPr="005C4383">
              <w:rPr>
                <w:noProof/>
                <w:sz w:val="22"/>
                <w:szCs w:val="22"/>
              </w:rPr>
              <w:t xml:space="preserve"> medium voltage cables lying. Cable laying must be established in such a way shall be observed – connection cables admissible bending radius and uninterrupted assembling could be available of three core and one-core cables with maximum phase cross-section Smax =240 mm</w:t>
            </w:r>
            <w:r w:rsidRPr="005C4383">
              <w:rPr>
                <w:noProof/>
                <w:sz w:val="22"/>
                <w:szCs w:val="22"/>
                <w:vertAlign w:val="superscript"/>
              </w:rPr>
              <w:t>2</w:t>
            </w:r>
            <w:r w:rsidRPr="005C4383">
              <w:rPr>
                <w:noProof/>
                <w:sz w:val="22"/>
                <w:szCs w:val="22"/>
              </w:rPr>
              <w:t xml:space="preserve"> and using cable </w:t>
            </w:r>
            <w:r>
              <w:rPr>
                <w:noProof/>
                <w:sz w:val="22"/>
                <w:szCs w:val="22"/>
              </w:rPr>
              <w:t>connectors</w:t>
            </w:r>
            <w:r w:rsidRPr="005C4383">
              <w:rPr>
                <w:noProof/>
                <w:sz w:val="22"/>
                <w:szCs w:val="22"/>
              </w:rPr>
              <w:t xml:space="preserve">. To facilitate input of cables the input tubes of compartment shall be formed in direction to cable connetion points to switchgear. </w:t>
            </w:r>
          </w:p>
        </w:tc>
        <w:tc>
          <w:tcPr>
            <w:tcW w:w="2421" w:type="dxa"/>
            <w:tcBorders>
              <w:top w:val="single" w:sz="4" w:space="0" w:color="auto"/>
              <w:left w:val="nil"/>
              <w:bottom w:val="single" w:sz="4" w:space="0" w:color="auto"/>
              <w:right w:val="single" w:sz="4" w:space="0" w:color="auto"/>
            </w:tcBorders>
            <w:vAlign w:val="center"/>
          </w:tcPr>
          <w:p w14:paraId="68FA85E4"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DEF74C3"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65F3D2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B8B7D6" w14:textId="77777777" w:rsidR="000256CC" w:rsidRPr="005C4383" w:rsidRDefault="000256CC" w:rsidP="000256CC">
            <w:pPr>
              <w:jc w:val="center"/>
              <w:rPr>
                <w:color w:val="000000"/>
                <w:lang w:eastAsia="lv-LV"/>
              </w:rPr>
            </w:pPr>
          </w:p>
        </w:tc>
      </w:tr>
      <w:tr w:rsidR="000256CC" w:rsidRPr="005C4383" w14:paraId="339458C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C149853"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D249EC3" w14:textId="0592D061" w:rsidR="000256CC" w:rsidRPr="005C4383" w:rsidRDefault="000256CC" w:rsidP="000256CC">
            <w:pPr>
              <w:rPr>
                <w:color w:val="000000"/>
                <w:lang w:eastAsia="lv-LV"/>
              </w:rPr>
            </w:pPr>
            <w:r w:rsidRPr="005C4383">
              <w:rPr>
                <w:noProof/>
                <w:sz w:val="22"/>
                <w:szCs w:val="22"/>
              </w:rPr>
              <w:t xml:space="preserve">Visām metāla un betona KNP jābūt aprīkotām ar </w:t>
            </w:r>
            <w:r w:rsidR="00E079ED">
              <w:rPr>
                <w:noProof/>
                <w:sz w:val="22"/>
                <w:szCs w:val="22"/>
              </w:rPr>
              <w:t>metāla</w:t>
            </w:r>
            <w:r w:rsidR="00E079ED" w:rsidRPr="005C4383">
              <w:rPr>
                <w:noProof/>
                <w:sz w:val="22"/>
                <w:szCs w:val="22"/>
              </w:rPr>
              <w:t xml:space="preserve"> </w:t>
            </w:r>
            <w:r w:rsidRPr="005C4383">
              <w:rPr>
                <w:noProof/>
                <w:sz w:val="22"/>
                <w:szCs w:val="22"/>
              </w:rPr>
              <w:t>durvīm</w:t>
            </w:r>
            <w:r>
              <w:rPr>
                <w:noProof/>
                <w:sz w:val="22"/>
                <w:szCs w:val="22"/>
              </w:rPr>
              <w:t>. Durvis</w:t>
            </w:r>
            <w:r w:rsidRPr="005C4383">
              <w:rPr>
                <w:noProof/>
                <w:sz w:val="22"/>
                <w:szCs w:val="22"/>
              </w:rPr>
              <w:t xml:space="preserve"> aprīkotas ar puscilindra slēdzeni. Durvis jāaprīko ar stieņu noslēgiem un grozāmu noslēguma rokturi. Durvīm jābūt cieši noslēdzošām, nedrīkst būt noslēgtu durvju brīvkustība, kā arī jānodrošina izturība pret atmosfēras iedarbību vismaz 40 gadus. Krāsa- gaiši pelēkā tonī (RAL 7032) ar korozivitātes kategorijai C4 „augsta” atbilstošu pārklājumu (ISO 129442</w:t>
            </w:r>
            <w:r>
              <w:rPr>
                <w:noProof/>
                <w:sz w:val="22"/>
                <w:szCs w:val="22"/>
              </w:rPr>
              <w:t xml:space="preserve"> vai ekvivalents</w:t>
            </w:r>
            <w:r w:rsidRPr="005C4383">
              <w:rPr>
                <w:noProof/>
                <w:sz w:val="22"/>
                <w:szCs w:val="22"/>
              </w:rPr>
              <w:t xml:space="preserve">)/ All metal and concrete CBC doors shall be made from </w:t>
            </w:r>
            <w:r w:rsidR="00E079ED">
              <w:rPr>
                <w:noProof/>
                <w:sz w:val="22"/>
                <w:szCs w:val="22"/>
              </w:rPr>
              <w:t>metal</w:t>
            </w:r>
            <w:r>
              <w:rPr>
                <w:noProof/>
                <w:sz w:val="22"/>
                <w:szCs w:val="22"/>
              </w:rPr>
              <w:t>.</w:t>
            </w:r>
            <w:r w:rsidRPr="005C4383">
              <w:rPr>
                <w:noProof/>
                <w:sz w:val="22"/>
                <w:szCs w:val="22"/>
              </w:rPr>
              <w:t xml:space="preserve"> </w:t>
            </w:r>
            <w:r>
              <w:rPr>
                <w:noProof/>
                <w:sz w:val="22"/>
                <w:szCs w:val="22"/>
              </w:rPr>
              <w:t>The door with</w:t>
            </w:r>
            <w:r w:rsidRPr="005C4383">
              <w:rPr>
                <w:noProof/>
                <w:sz w:val="22"/>
                <w:szCs w:val="22"/>
              </w:rPr>
              <w:t xml:space="preserve"> half cylinder lock. The doors shall be furnished with bar locks and rotating locking handle.  The doors shall be tightly closed, backlash of closed doors not allowed. The doors shall be withstand atmospheric conditions at least for period of 40 years. Color- light gray coating (RAL7032), corresponding to corrosivity category C4 </w:t>
            </w:r>
            <w:r>
              <w:rPr>
                <w:noProof/>
                <w:sz w:val="22"/>
                <w:szCs w:val="22"/>
              </w:rPr>
              <w:t>"high"</w:t>
            </w:r>
            <w:r w:rsidRPr="005C4383">
              <w:rPr>
                <w:noProof/>
                <w:sz w:val="22"/>
                <w:szCs w:val="22"/>
              </w:rPr>
              <w:t>(ISO 129442</w:t>
            </w:r>
            <w:r>
              <w:rPr>
                <w:noProof/>
                <w:sz w:val="22"/>
                <w:szCs w:val="22"/>
              </w:rPr>
              <w:t xml:space="preserve"> or equivalent</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30EB8D5C"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79AD943"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A8DCD2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D0568DA" w14:textId="77777777" w:rsidR="000256CC" w:rsidRPr="005C4383" w:rsidRDefault="000256CC" w:rsidP="000256CC">
            <w:pPr>
              <w:jc w:val="center"/>
              <w:rPr>
                <w:color w:val="000000"/>
                <w:lang w:eastAsia="lv-LV"/>
              </w:rPr>
            </w:pPr>
          </w:p>
        </w:tc>
      </w:tr>
      <w:tr w:rsidR="000256CC" w:rsidRPr="005C4383" w14:paraId="570032F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D1F6FA3"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A0A9EC7" w14:textId="77777777" w:rsidR="000256CC" w:rsidRPr="005C4383" w:rsidRDefault="000256CC" w:rsidP="000256CC">
            <w:pPr>
              <w:rPr>
                <w:color w:val="000000"/>
                <w:lang w:eastAsia="lv-LV"/>
              </w:rPr>
            </w:pPr>
            <w:r w:rsidRPr="005C4383">
              <w:rPr>
                <w:noProof/>
                <w:sz w:val="22"/>
                <w:szCs w:val="22"/>
              </w:rPr>
              <w:t>Durvju bloķēšanai jābūt vismaz trijos punktos. Durvīm jānodrošina atvēršanas leņķi vismaz 90° un tām jābūt fiksējamām atvērtā stāvoklī. Durvju plātnēm jābūt apmaināmām/ The doors blocking system shall be designed at least in three points. The door shall be designed for opening angle at least 90</w:t>
            </w:r>
            <w:r w:rsidRPr="005C4383">
              <w:rPr>
                <w:noProof/>
                <w:sz w:val="22"/>
                <w:szCs w:val="22"/>
                <w:vertAlign w:val="superscript"/>
              </w:rPr>
              <w:t>o</w:t>
            </w:r>
            <w:r w:rsidRPr="005C4383">
              <w:rPr>
                <w:noProof/>
                <w:sz w:val="22"/>
                <w:szCs w:val="22"/>
              </w:rPr>
              <w:t xml:space="preserve"> and  should be possibility to fix them in open position. The doors plate shall be replaceable.</w:t>
            </w:r>
          </w:p>
        </w:tc>
        <w:tc>
          <w:tcPr>
            <w:tcW w:w="2421" w:type="dxa"/>
            <w:tcBorders>
              <w:top w:val="single" w:sz="4" w:space="0" w:color="auto"/>
              <w:left w:val="nil"/>
              <w:bottom w:val="single" w:sz="4" w:space="0" w:color="auto"/>
              <w:right w:val="single" w:sz="4" w:space="0" w:color="auto"/>
            </w:tcBorders>
            <w:vAlign w:val="center"/>
          </w:tcPr>
          <w:p w14:paraId="2479F49D"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5A9E6FA"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20EEAA7"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14CB673" w14:textId="77777777" w:rsidR="000256CC" w:rsidRPr="005C4383" w:rsidRDefault="000256CC" w:rsidP="000256CC">
            <w:pPr>
              <w:jc w:val="center"/>
              <w:rPr>
                <w:color w:val="000000"/>
                <w:lang w:eastAsia="lv-LV"/>
              </w:rPr>
            </w:pPr>
          </w:p>
        </w:tc>
      </w:tr>
      <w:tr w:rsidR="000256CC" w:rsidRPr="005C4383" w14:paraId="0655171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DAF273C"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38100EB" w14:textId="08B6AD48" w:rsidR="000256CC" w:rsidRPr="005C4383" w:rsidRDefault="000256CC" w:rsidP="000256CC">
            <w:pPr>
              <w:rPr>
                <w:color w:val="000000"/>
                <w:lang w:eastAsia="lv-LV"/>
              </w:rPr>
            </w:pPr>
            <w:r w:rsidRPr="005C4383">
              <w:rPr>
                <w:noProof/>
                <w:sz w:val="22"/>
                <w:szCs w:val="22"/>
              </w:rPr>
              <w:t>KNP durvju slēdzenēm jābūt papildus aizsardzībai pret uzlaušanas iespējam (piemēram ar rokturiem izveidotiem metāla apvalkiem – aizsargiem, kas apgrūtina rokturu pārzāģēšanu</w:t>
            </w:r>
            <w:r>
              <w:rPr>
                <w:noProof/>
                <w:sz w:val="22"/>
                <w:szCs w:val="22"/>
              </w:rPr>
              <w:t xml:space="preserve"> vai metāla rokturiem</w:t>
            </w:r>
            <w:r w:rsidRPr="005C4383">
              <w:rPr>
                <w:noProof/>
                <w:sz w:val="22"/>
                <w:szCs w:val="22"/>
              </w:rPr>
              <w:t>). Rokturi var būt apslēpti zem metāla aizsarga/ Door locks of CBC shall have additional protection against breaking in (for example covered with metall cover un handles, metal rod embedded in plastic part of door handle</w:t>
            </w:r>
            <w:r>
              <w:rPr>
                <w:noProof/>
                <w:sz w:val="22"/>
                <w:szCs w:val="22"/>
              </w:rPr>
              <w:t xml:space="preserve"> or metal handle</w:t>
            </w:r>
            <w:r w:rsidRPr="005C4383">
              <w:rPr>
                <w:noProof/>
                <w:sz w:val="22"/>
                <w:szCs w:val="22"/>
              </w:rPr>
              <w:t>). Door handles might be covered with metal cover.</w:t>
            </w:r>
          </w:p>
        </w:tc>
        <w:tc>
          <w:tcPr>
            <w:tcW w:w="2421" w:type="dxa"/>
            <w:tcBorders>
              <w:top w:val="single" w:sz="4" w:space="0" w:color="auto"/>
              <w:left w:val="nil"/>
              <w:bottom w:val="single" w:sz="4" w:space="0" w:color="auto"/>
              <w:right w:val="single" w:sz="4" w:space="0" w:color="auto"/>
            </w:tcBorders>
            <w:vAlign w:val="center"/>
          </w:tcPr>
          <w:p w14:paraId="070CDBDD"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135B725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63F6C1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A23B149" w14:textId="77777777" w:rsidR="000256CC" w:rsidRPr="005C4383" w:rsidRDefault="000256CC" w:rsidP="000256CC">
            <w:pPr>
              <w:jc w:val="center"/>
              <w:rPr>
                <w:color w:val="000000"/>
                <w:lang w:eastAsia="lv-LV"/>
              </w:rPr>
            </w:pPr>
          </w:p>
        </w:tc>
      </w:tr>
      <w:tr w:rsidR="000256CC" w:rsidRPr="005C4383" w14:paraId="4D28322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62769D"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16D288C" w14:textId="77777777" w:rsidR="000256CC" w:rsidRPr="005C4383" w:rsidRDefault="000256CC" w:rsidP="000256CC">
            <w:pPr>
              <w:keepNext/>
              <w:rPr>
                <w:noProof/>
              </w:rPr>
            </w:pPr>
            <w:r w:rsidRPr="005C4383">
              <w:rPr>
                <w:noProof/>
                <w:color w:val="000000" w:themeColor="text1"/>
                <w:sz w:val="22"/>
                <w:szCs w:val="22"/>
              </w:rPr>
              <w:t xml:space="preserve">Uz KNP durvīm ārpusē jābūt līdzenam laukumiem marķējumu izvietošanai/On the compartment doors shall be flat plate for operational markings. </w:t>
            </w:r>
          </w:p>
        </w:tc>
        <w:tc>
          <w:tcPr>
            <w:tcW w:w="2421" w:type="dxa"/>
            <w:tcBorders>
              <w:top w:val="single" w:sz="4" w:space="0" w:color="auto"/>
              <w:left w:val="nil"/>
              <w:bottom w:val="single" w:sz="4" w:space="0" w:color="auto"/>
              <w:right w:val="single" w:sz="4" w:space="0" w:color="auto"/>
            </w:tcBorders>
            <w:vAlign w:val="center"/>
          </w:tcPr>
          <w:p w14:paraId="73B94F95" w14:textId="77777777" w:rsidR="000256CC" w:rsidRPr="005C4383" w:rsidRDefault="000256CC" w:rsidP="000256CC">
            <w:pPr>
              <w:jc w:val="center"/>
              <w:rPr>
                <w:color w:val="000000"/>
                <w:lang w:eastAsia="lv-LV"/>
              </w:rPr>
            </w:pPr>
            <w:r w:rsidRPr="005C4383">
              <w:rPr>
                <w:color w:val="000000" w:themeColor="text1"/>
                <w:sz w:val="22"/>
                <w:szCs w:val="22"/>
                <w:lang w:eastAsia="lv-LV"/>
              </w:rPr>
              <w:t xml:space="preserve">Jā/ </w:t>
            </w:r>
            <w:proofErr w:type="spellStart"/>
            <w:r w:rsidRPr="005C4383">
              <w:rPr>
                <w:color w:val="000000" w:themeColor="text1"/>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72F075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23919A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398EF7B" w14:textId="77777777" w:rsidR="000256CC" w:rsidRPr="005C4383" w:rsidRDefault="000256CC" w:rsidP="000256CC">
            <w:pPr>
              <w:jc w:val="center"/>
              <w:rPr>
                <w:color w:val="000000"/>
                <w:lang w:eastAsia="lv-LV"/>
              </w:rPr>
            </w:pPr>
          </w:p>
        </w:tc>
      </w:tr>
      <w:tr w:rsidR="000256CC" w:rsidRPr="005C4383" w14:paraId="0E0C3A0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1A18CE5F"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4B1E1F0" w14:textId="0DC15F34" w:rsidR="000256CC" w:rsidRPr="005C4383" w:rsidRDefault="000256CC" w:rsidP="000256CC">
            <w:pPr>
              <w:keepNext/>
              <w:rPr>
                <w:noProof/>
              </w:rPr>
            </w:pPr>
            <w:r w:rsidRPr="005C4383">
              <w:rPr>
                <w:noProof/>
                <w:sz w:val="22"/>
                <w:szCs w:val="22"/>
              </w:rPr>
              <w:t>Uz KNP korpusa jābūt skaidri salasāmai tipveida informatīvai plāksnītei (atbilstoši EN 62271-202</w:t>
            </w:r>
            <w:r>
              <w:rPr>
                <w:noProof/>
                <w:sz w:val="22"/>
                <w:szCs w:val="22"/>
              </w:rPr>
              <w:t xml:space="preserve"> vai ekvivalents </w:t>
            </w:r>
            <w:r w:rsidRPr="005C4383">
              <w:rPr>
                <w:noProof/>
                <w:sz w:val="22"/>
                <w:szCs w:val="22"/>
              </w:rPr>
              <w:t>), kas izgatavota no materiāla, kas izturīgs pret atmosfēras iedarbību, ar sekojošu informāciju (minimālais apjoms):</w:t>
            </w:r>
          </w:p>
          <w:p w14:paraId="77357C57" w14:textId="0E5EB7E8" w:rsidR="000256CC" w:rsidRPr="005C4383" w:rsidRDefault="000256CC" w:rsidP="000256CC">
            <w:pPr>
              <w:keepNext/>
              <w:rPr>
                <w:noProof/>
              </w:rPr>
            </w:pPr>
            <w:r w:rsidRPr="005C4383">
              <w:rPr>
                <w:noProof/>
                <w:sz w:val="22"/>
                <w:szCs w:val="22"/>
              </w:rPr>
              <w:t>-</w:t>
            </w:r>
            <w:r>
              <w:rPr>
                <w:noProof/>
                <w:sz w:val="22"/>
                <w:szCs w:val="22"/>
              </w:rPr>
              <w:t>ražotāja</w:t>
            </w:r>
            <w:r w:rsidRPr="005C4383">
              <w:rPr>
                <w:noProof/>
                <w:sz w:val="22"/>
                <w:szCs w:val="22"/>
              </w:rPr>
              <w:t xml:space="preserve"> nosaukums,</w:t>
            </w:r>
          </w:p>
          <w:p w14:paraId="59F012BC" w14:textId="77777777" w:rsidR="000256CC" w:rsidRPr="005C4383" w:rsidRDefault="000256CC" w:rsidP="000256CC">
            <w:pPr>
              <w:keepNext/>
              <w:rPr>
                <w:noProof/>
              </w:rPr>
            </w:pPr>
            <w:r w:rsidRPr="005C4383">
              <w:rPr>
                <w:noProof/>
                <w:sz w:val="22"/>
                <w:szCs w:val="22"/>
              </w:rPr>
              <w:t xml:space="preserve">-tipa apzīmējums, </w:t>
            </w:r>
          </w:p>
          <w:p w14:paraId="6A0B9D52" w14:textId="77777777" w:rsidR="000256CC" w:rsidRPr="005C4383" w:rsidRDefault="000256CC" w:rsidP="000256CC">
            <w:pPr>
              <w:keepNext/>
              <w:rPr>
                <w:noProof/>
              </w:rPr>
            </w:pPr>
            <w:r w:rsidRPr="005C4383">
              <w:rPr>
                <w:noProof/>
                <w:sz w:val="22"/>
                <w:szCs w:val="22"/>
              </w:rPr>
              <w:t>-sērijas Nr.,</w:t>
            </w:r>
          </w:p>
          <w:p w14:paraId="5A9F49A0" w14:textId="77777777" w:rsidR="000256CC" w:rsidRPr="005C4383" w:rsidRDefault="000256CC" w:rsidP="000256CC">
            <w:pPr>
              <w:keepNext/>
              <w:rPr>
                <w:noProof/>
              </w:rPr>
            </w:pPr>
            <w:r w:rsidRPr="005C4383">
              <w:rPr>
                <w:noProof/>
                <w:sz w:val="22"/>
                <w:szCs w:val="22"/>
              </w:rPr>
              <w:t xml:space="preserve">-atsauce uz izgatavošanas standartu, </w:t>
            </w:r>
          </w:p>
          <w:p w14:paraId="2BD85C1D" w14:textId="77777777" w:rsidR="000256CC" w:rsidRPr="005C4383" w:rsidRDefault="000256CC" w:rsidP="000256CC">
            <w:pPr>
              <w:keepNext/>
              <w:rPr>
                <w:noProof/>
              </w:rPr>
            </w:pPr>
            <w:r w:rsidRPr="005C4383">
              <w:rPr>
                <w:noProof/>
                <w:sz w:val="22"/>
                <w:szCs w:val="22"/>
              </w:rPr>
              <w:t>-izgatavošanas gads.</w:t>
            </w:r>
          </w:p>
          <w:p w14:paraId="265287F9" w14:textId="77777777" w:rsidR="000256CC" w:rsidRPr="005C4383" w:rsidRDefault="000256CC" w:rsidP="000256CC">
            <w:pPr>
              <w:rPr>
                <w:noProof/>
              </w:rPr>
            </w:pPr>
            <w:r w:rsidRPr="005C4383">
              <w:rPr>
                <w:noProof/>
                <w:sz w:val="22"/>
                <w:szCs w:val="22"/>
              </w:rPr>
              <w:t>Rekomendēts norādīt KNP korpusa IP klasi/</w:t>
            </w:r>
          </w:p>
          <w:p w14:paraId="47372137" w14:textId="4641B921" w:rsidR="000256CC" w:rsidRPr="005C4383" w:rsidRDefault="000256CC" w:rsidP="000256CC">
            <w:pPr>
              <w:rPr>
                <w:noProof/>
              </w:rPr>
            </w:pPr>
            <w:r w:rsidRPr="005C4383">
              <w:rPr>
                <w:noProof/>
                <w:sz w:val="22"/>
                <w:szCs w:val="22"/>
              </w:rPr>
              <w:t>CBC shall be furnished with proof against atmospheric effect and clearly legible typical plate in compliance with EN 62271-202</w:t>
            </w:r>
            <w:r>
              <w:rPr>
                <w:noProof/>
                <w:sz w:val="22"/>
                <w:szCs w:val="22"/>
              </w:rPr>
              <w:t xml:space="preserve"> or equivalent</w:t>
            </w:r>
            <w:r w:rsidRPr="005C4383">
              <w:rPr>
                <w:noProof/>
                <w:sz w:val="22"/>
                <w:szCs w:val="22"/>
              </w:rPr>
              <w:t xml:space="preserve"> and shall bear such data (minimal amount):</w:t>
            </w:r>
          </w:p>
          <w:p w14:paraId="290218F1" w14:textId="77777777" w:rsidR="000256CC" w:rsidRPr="005C4383" w:rsidRDefault="000256CC" w:rsidP="000256CC">
            <w:pPr>
              <w:keepNext/>
              <w:rPr>
                <w:noProof/>
              </w:rPr>
            </w:pPr>
            <w:r w:rsidRPr="005C4383">
              <w:rPr>
                <w:noProof/>
                <w:sz w:val="22"/>
                <w:szCs w:val="22"/>
              </w:rPr>
              <w:t>-CBC Manufacturer’s name ,</w:t>
            </w:r>
          </w:p>
          <w:p w14:paraId="5083A6D9" w14:textId="77777777" w:rsidR="000256CC" w:rsidRPr="005C4383" w:rsidRDefault="000256CC" w:rsidP="000256CC">
            <w:pPr>
              <w:keepNext/>
              <w:rPr>
                <w:noProof/>
              </w:rPr>
            </w:pPr>
            <w:r w:rsidRPr="005C4383">
              <w:rPr>
                <w:noProof/>
                <w:sz w:val="22"/>
                <w:szCs w:val="22"/>
              </w:rPr>
              <w:t>-Marking of type,</w:t>
            </w:r>
          </w:p>
          <w:p w14:paraId="65A4AFBE" w14:textId="77777777" w:rsidR="000256CC" w:rsidRPr="005C4383" w:rsidRDefault="000256CC" w:rsidP="000256CC">
            <w:pPr>
              <w:keepNext/>
              <w:rPr>
                <w:noProof/>
              </w:rPr>
            </w:pPr>
            <w:r w:rsidRPr="005C4383">
              <w:rPr>
                <w:noProof/>
                <w:sz w:val="22"/>
                <w:szCs w:val="22"/>
              </w:rPr>
              <w:t>-Series  Nr.,</w:t>
            </w:r>
          </w:p>
          <w:p w14:paraId="79F6EEDA" w14:textId="77777777" w:rsidR="000256CC" w:rsidRPr="005C4383" w:rsidRDefault="000256CC" w:rsidP="000256CC">
            <w:pPr>
              <w:keepNext/>
              <w:rPr>
                <w:noProof/>
              </w:rPr>
            </w:pPr>
            <w:r w:rsidRPr="005C4383">
              <w:rPr>
                <w:noProof/>
                <w:sz w:val="22"/>
                <w:szCs w:val="22"/>
              </w:rPr>
              <w:t>-Year of the manufacturing.</w:t>
            </w:r>
          </w:p>
          <w:p w14:paraId="11361171" w14:textId="77777777" w:rsidR="000256CC" w:rsidRPr="005C4383" w:rsidRDefault="000256CC" w:rsidP="000256CC">
            <w:pPr>
              <w:keepNext/>
              <w:rPr>
                <w:noProof/>
              </w:rPr>
            </w:pPr>
            <w:r w:rsidRPr="005C4383">
              <w:rPr>
                <w:noProof/>
                <w:sz w:val="22"/>
                <w:szCs w:val="22"/>
              </w:rPr>
              <w:t>- Manufacturing standard.</w:t>
            </w:r>
          </w:p>
          <w:p w14:paraId="6247D36C" w14:textId="77777777" w:rsidR="000256CC" w:rsidRPr="005C4383" w:rsidRDefault="000256CC" w:rsidP="000256CC">
            <w:pPr>
              <w:rPr>
                <w:color w:val="000000"/>
                <w:lang w:eastAsia="lv-LV"/>
              </w:rPr>
            </w:pPr>
            <w:r w:rsidRPr="005C4383">
              <w:rPr>
                <w:noProof/>
                <w:sz w:val="22"/>
                <w:szCs w:val="22"/>
              </w:rPr>
              <w:t>Recommended to include IP designation.</w:t>
            </w:r>
          </w:p>
        </w:tc>
        <w:tc>
          <w:tcPr>
            <w:tcW w:w="2421" w:type="dxa"/>
            <w:tcBorders>
              <w:top w:val="single" w:sz="4" w:space="0" w:color="auto"/>
              <w:left w:val="nil"/>
              <w:bottom w:val="single" w:sz="4" w:space="0" w:color="auto"/>
              <w:right w:val="single" w:sz="4" w:space="0" w:color="auto"/>
            </w:tcBorders>
            <w:vAlign w:val="center"/>
          </w:tcPr>
          <w:p w14:paraId="7886B8FD"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373AB2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77B0BDB"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682ABF8" w14:textId="77777777" w:rsidR="000256CC" w:rsidRPr="005C4383" w:rsidRDefault="000256CC" w:rsidP="000256CC">
            <w:pPr>
              <w:jc w:val="center"/>
              <w:rPr>
                <w:color w:val="000000"/>
                <w:lang w:eastAsia="lv-LV"/>
              </w:rPr>
            </w:pPr>
          </w:p>
        </w:tc>
      </w:tr>
      <w:tr w:rsidR="000256CC" w:rsidRPr="005C4383" w14:paraId="4827987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1A54BE"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B31B3B9" w14:textId="77777777" w:rsidR="000256CC" w:rsidRPr="005C4383" w:rsidRDefault="000256CC" w:rsidP="000256CC">
            <w:pPr>
              <w:rPr>
                <w:noProof/>
              </w:rPr>
            </w:pPr>
            <w:r w:rsidRPr="005C4383">
              <w:rPr>
                <w:noProof/>
                <w:sz w:val="22"/>
                <w:szCs w:val="22"/>
              </w:rPr>
              <w:t>KNP jābūt paredzētām vietām iekārtu darbināšanas sviru un atslēgu nostiprināšanai, kā arī “kabatai” dokumentācijas glabāšanai.The possibility shall be envisaged for places of operating handle and padlocking as well as for rigid „pocket” for keeping of documentation.</w:t>
            </w:r>
          </w:p>
        </w:tc>
        <w:tc>
          <w:tcPr>
            <w:tcW w:w="2421" w:type="dxa"/>
            <w:tcBorders>
              <w:top w:val="single" w:sz="4" w:space="0" w:color="auto"/>
              <w:left w:val="nil"/>
              <w:bottom w:val="single" w:sz="4" w:space="0" w:color="auto"/>
              <w:right w:val="single" w:sz="4" w:space="0" w:color="auto"/>
            </w:tcBorders>
            <w:vAlign w:val="center"/>
          </w:tcPr>
          <w:p w14:paraId="7CC88A9C"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47A6AAC"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75B26D1"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ED1410" w14:textId="77777777" w:rsidR="000256CC" w:rsidRPr="005C4383" w:rsidRDefault="000256CC" w:rsidP="000256CC">
            <w:pPr>
              <w:jc w:val="center"/>
              <w:rPr>
                <w:color w:val="000000"/>
                <w:lang w:eastAsia="lv-LV"/>
              </w:rPr>
            </w:pPr>
          </w:p>
        </w:tc>
      </w:tr>
      <w:tr w:rsidR="000256CC" w:rsidRPr="005C4383" w14:paraId="661D3399"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vAlign w:val="center"/>
          </w:tcPr>
          <w:p w14:paraId="32118B63" w14:textId="77777777" w:rsidR="000256CC" w:rsidRPr="005C4383" w:rsidRDefault="000256CC" w:rsidP="000256CC">
            <w:pPr>
              <w:rPr>
                <w:color w:val="000000"/>
                <w:lang w:eastAsia="lv-LV"/>
              </w:rPr>
            </w:pPr>
            <w:r w:rsidRPr="005C4383">
              <w:rPr>
                <w:b/>
                <w:bCs/>
                <w:noProof/>
                <w:sz w:val="22"/>
                <w:szCs w:val="22"/>
              </w:rPr>
              <w:t>Prasības k</w:t>
            </w:r>
            <w:proofErr w:type="spellStart"/>
            <w:r w:rsidRPr="005C4383">
              <w:rPr>
                <w:b/>
                <w:bCs/>
                <w:color w:val="000000"/>
                <w:sz w:val="22"/>
                <w:szCs w:val="22"/>
                <w:lang w:eastAsia="lv-LV"/>
              </w:rPr>
              <w:t>orpusam</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Requirements</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for</w:t>
            </w:r>
            <w:proofErr w:type="spellEnd"/>
            <w:r w:rsidRPr="005C4383">
              <w:rPr>
                <w:b/>
                <w:bCs/>
                <w:color w:val="000000"/>
                <w:sz w:val="22"/>
                <w:szCs w:val="22"/>
                <w:lang w:eastAsia="lv-LV"/>
              </w:rPr>
              <w:t xml:space="preserve"> </w:t>
            </w:r>
            <w:r w:rsidRPr="005C4383">
              <w:rPr>
                <w:b/>
                <w:bCs/>
                <w:noProof/>
                <w:sz w:val="22"/>
                <w:szCs w:val="22"/>
              </w:rPr>
              <w:t>enclosure</w:t>
            </w:r>
          </w:p>
        </w:tc>
      </w:tr>
      <w:tr w:rsidR="000256CC" w:rsidRPr="005C4383" w14:paraId="64B7911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515E3C"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198DB9F" w14:textId="6ED894E1" w:rsidR="000256CC" w:rsidRPr="005C4383" w:rsidRDefault="000256CC" w:rsidP="000256CC">
            <w:pPr>
              <w:rPr>
                <w:color w:val="000000"/>
                <w:lang w:eastAsia="lv-LV"/>
              </w:rPr>
            </w:pPr>
            <w:r w:rsidRPr="005C4383">
              <w:rPr>
                <w:noProof/>
                <w:sz w:val="22"/>
                <w:szCs w:val="22"/>
              </w:rPr>
              <w:t xml:space="preserve">Metāla KNP ārējām sienām un jumtam jābūt izgatavotām no </w:t>
            </w:r>
            <w:r w:rsidR="00E079ED">
              <w:rPr>
                <w:noProof/>
                <w:sz w:val="22"/>
                <w:szCs w:val="22"/>
              </w:rPr>
              <w:t>metāla un</w:t>
            </w:r>
            <w:r w:rsidRPr="005C4383">
              <w:rPr>
                <w:noProof/>
                <w:sz w:val="22"/>
                <w:szCs w:val="22"/>
              </w:rPr>
              <w:t xml:space="preserve"> biezumam jābūt ne mazākam par 1,5 mm.  Metāla apakšstaciju korpusam jābūt pārklātam ar pārklājumu, kas nodrošinātu izturību pret atmosfēras iedarbību vismaz 40 gadu ilgumā. Korpusam, t.sk. durvis, žalūzijas, jābūt krāsotam pelēkā krāsā (RAL7032) ar korozijnoturīgu pārklājumu, atbilstoši vides korozivitātes kategorijai: C4 „augsta” (ISO 12944-2</w:t>
            </w:r>
            <w:r>
              <w:rPr>
                <w:noProof/>
                <w:sz w:val="22"/>
                <w:szCs w:val="22"/>
              </w:rPr>
              <w:t xml:space="preserve"> vai ekvivalents</w:t>
            </w:r>
            <w:r w:rsidRPr="005C4383">
              <w:rPr>
                <w:noProof/>
                <w:sz w:val="22"/>
                <w:szCs w:val="22"/>
              </w:rPr>
              <w:t xml:space="preserve">). Jumta pārkarei jābūt visās KNP pusēs/ Metal CBC outer walls shall be constructed from  </w:t>
            </w:r>
            <w:r w:rsidR="00E079ED">
              <w:rPr>
                <w:noProof/>
                <w:sz w:val="22"/>
                <w:szCs w:val="22"/>
              </w:rPr>
              <w:t>m</w:t>
            </w:r>
            <w:r w:rsidRPr="005C4383">
              <w:rPr>
                <w:noProof/>
                <w:sz w:val="22"/>
                <w:szCs w:val="22"/>
              </w:rPr>
              <w:t>inimal thickness 1,5 mm. Metal enclosure shall be covered with coating that ensures protection to atmospheric conditions for 40 year period. Enclosure, incl. doors, should be painted in gray colour (RAL7032) with corrosion resistive coating, corresponding to corrosivity category C4</w:t>
            </w:r>
            <w:r>
              <w:rPr>
                <w:noProof/>
                <w:sz w:val="22"/>
                <w:szCs w:val="22"/>
              </w:rPr>
              <w:t xml:space="preserve"> "high"</w:t>
            </w:r>
            <w:r w:rsidRPr="005C4383">
              <w:rPr>
                <w:noProof/>
                <w:sz w:val="22"/>
                <w:szCs w:val="22"/>
              </w:rPr>
              <w:t>(ISO 12944-2</w:t>
            </w:r>
            <w:r>
              <w:rPr>
                <w:noProof/>
                <w:sz w:val="22"/>
                <w:szCs w:val="22"/>
              </w:rPr>
              <w:t xml:space="preserve"> or equivalent</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302E229A"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4F23E7E"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C544BBB"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8EA0467" w14:textId="77777777" w:rsidR="000256CC" w:rsidRPr="005C4383" w:rsidRDefault="000256CC" w:rsidP="000256CC">
            <w:pPr>
              <w:jc w:val="center"/>
              <w:rPr>
                <w:color w:val="000000"/>
                <w:lang w:eastAsia="lv-LV"/>
              </w:rPr>
            </w:pPr>
          </w:p>
        </w:tc>
      </w:tr>
      <w:tr w:rsidR="000256CC" w:rsidRPr="005C4383" w14:paraId="5059419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1474AD2"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70E3E18" w14:textId="77777777" w:rsidR="000256CC" w:rsidRPr="005C4383" w:rsidRDefault="000256CC" w:rsidP="000256CC">
            <w:pPr>
              <w:keepNext/>
              <w:rPr>
                <w:noProof/>
              </w:rPr>
            </w:pPr>
            <w:r w:rsidRPr="005C4383">
              <w:rPr>
                <w:noProof/>
                <w:sz w:val="22"/>
                <w:szCs w:val="22"/>
              </w:rPr>
              <w:t xml:space="preserve">Betona KNP vertikālo sienu biezumam jābūt atbilstošam, lai izturētu jumta svaru un tā pieļaujamo slodzi, kā arī slodzi transportējot KNP (norādīt vertikālo korpusa sienu biezumu piedāvājumā). Betona korpusa iekšējām sienām jābūt ar baltu krāsojumu. Betona korpusa ārējām sienām (virszemes daļai) jābūt pārklātām ar dekoratīvo apmetumu. Dekoratīvā apmetuma graudu izmērs: 2,0 mm. KNP ārējo sienu (fasādes) krāsa pelēka (RAL7032), durvis, restes gaiši pelēkas (RAL7032), jumts un cokols tumši pelēks (RAL7030)/ The thickness of vertical concrete wall shall be sufficient to hold weight of roof and it’s permissible load as well as the load during the transportation the CBC (thickness of walls shall be shown in offer!) . Internall walls of enclosure shall be in white colour. The external wall shall be with structured concrete plastering. Corn size of plaster: 2,0 mm. Outer walls should be in grey colour (RAL7032), doors grey (RAL7032), roof and basement (visible part) dark grey (RAL7030).  </w:t>
            </w:r>
          </w:p>
        </w:tc>
        <w:tc>
          <w:tcPr>
            <w:tcW w:w="2421" w:type="dxa"/>
            <w:tcBorders>
              <w:top w:val="single" w:sz="4" w:space="0" w:color="auto"/>
              <w:left w:val="nil"/>
              <w:bottom w:val="single" w:sz="4" w:space="0" w:color="auto"/>
              <w:right w:val="single" w:sz="4" w:space="0" w:color="auto"/>
            </w:tcBorders>
            <w:vAlign w:val="center"/>
          </w:tcPr>
          <w:p w14:paraId="5870F675"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0ABDB3F"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C06B336"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81608B8" w14:textId="77777777" w:rsidR="000256CC" w:rsidRPr="005C4383" w:rsidRDefault="000256CC" w:rsidP="000256CC">
            <w:pPr>
              <w:jc w:val="center"/>
              <w:rPr>
                <w:color w:val="000000"/>
                <w:lang w:eastAsia="lv-LV"/>
              </w:rPr>
            </w:pPr>
          </w:p>
        </w:tc>
      </w:tr>
      <w:tr w:rsidR="000256CC" w:rsidRPr="005C4383" w14:paraId="20EAC329"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903A" w14:textId="77777777" w:rsidR="000256CC" w:rsidRPr="005C4383" w:rsidRDefault="000256CC" w:rsidP="000256CC">
            <w:pPr>
              <w:rPr>
                <w:color w:val="000000"/>
                <w:lang w:eastAsia="lv-LV"/>
              </w:rPr>
            </w:pPr>
            <w:bookmarkStart w:id="0" w:name="_Toc489600266"/>
            <w:r w:rsidRPr="005C4383">
              <w:rPr>
                <w:b/>
                <w:bCs/>
                <w:noProof/>
                <w:sz w:val="22"/>
                <w:szCs w:val="22"/>
              </w:rPr>
              <w:t>Prasības vidsprieguma sadalei</w:t>
            </w:r>
            <w:bookmarkEnd w:id="0"/>
            <w:r w:rsidRPr="005C4383">
              <w:rPr>
                <w:b/>
                <w:bCs/>
                <w:noProof/>
                <w:sz w:val="22"/>
                <w:szCs w:val="22"/>
              </w:rPr>
              <w:t>/</w:t>
            </w:r>
            <w:bookmarkStart w:id="1" w:name="_Toc489600267"/>
            <w:r w:rsidRPr="005C4383">
              <w:rPr>
                <w:b/>
                <w:bCs/>
                <w:noProof/>
                <w:sz w:val="22"/>
                <w:szCs w:val="22"/>
              </w:rPr>
              <w:t xml:space="preserve"> Requirements on medium voltage switchgear</w:t>
            </w:r>
            <w:bookmarkEnd w:id="1"/>
          </w:p>
        </w:tc>
      </w:tr>
      <w:tr w:rsidR="000256CC" w:rsidRPr="005C4383" w14:paraId="39F8FA5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FB1E4F0"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6A8ADF1" w14:textId="77777777" w:rsidR="000256CC" w:rsidRPr="0041226E" w:rsidRDefault="000256CC" w:rsidP="000256CC">
            <w:pPr>
              <w:keepNext/>
              <w:rPr>
                <w:noProof/>
              </w:rPr>
            </w:pPr>
            <w:r w:rsidRPr="00956E59">
              <w:rPr>
                <w:noProof/>
                <w:sz w:val="22"/>
                <w:szCs w:val="22"/>
              </w:rPr>
              <w:t>Standartkomplektācijā K</w:t>
            </w:r>
            <w:r>
              <w:rPr>
                <w:noProof/>
                <w:sz w:val="22"/>
                <w:szCs w:val="22"/>
              </w:rPr>
              <w:t>NP</w:t>
            </w:r>
            <w:r w:rsidRPr="00956E59">
              <w:rPr>
                <w:noProof/>
                <w:sz w:val="22"/>
                <w:szCs w:val="22"/>
              </w:rPr>
              <w:t xml:space="preserve"> jāpiedāvā bez vidsprieguma slēgiekārtas. Slēgiekārtas montāža (t.sk. vidsprieguma saites un tās gala apdaru piegāde, un montāža, saites pārbaude pēc montāžas</w:t>
            </w:r>
            <w:r>
              <w:rPr>
                <w:noProof/>
                <w:sz w:val="22"/>
                <w:szCs w:val="22"/>
              </w:rPr>
              <w:t>, uzskaite</w:t>
            </w:r>
            <w:r w:rsidRPr="00956E59">
              <w:rPr>
                <w:noProof/>
                <w:sz w:val="22"/>
                <w:szCs w:val="22"/>
              </w:rPr>
              <w:t>) ir opcija, kas realizējama pēc pasūtītāja pieprasījuma</w:t>
            </w:r>
            <w:r w:rsidRPr="005C4383">
              <w:rPr>
                <w:noProof/>
                <w:sz w:val="22"/>
                <w:szCs w:val="22"/>
              </w:rPr>
              <w:t>/</w:t>
            </w:r>
            <w:r w:rsidRPr="00870B93">
              <w:rPr>
                <w:noProof/>
                <w:sz w:val="22"/>
                <w:szCs w:val="22"/>
              </w:rPr>
              <w:t xml:space="preserve"> In Standard completion CTS should be offered without medium voltage switchgear.</w:t>
            </w:r>
            <w:r>
              <w:rPr>
                <w:noProof/>
              </w:rPr>
              <w:t xml:space="preserve"> </w:t>
            </w:r>
            <w:r w:rsidRPr="00870B93">
              <w:rPr>
                <w:noProof/>
                <w:sz w:val="22"/>
                <w:szCs w:val="22"/>
              </w:rPr>
              <w:t>Medium voltage switchgear mounting is an option and must be realised on Customer’s request</w:t>
            </w:r>
            <w:r>
              <w:rPr>
                <w:noProof/>
                <w:sz w:val="22"/>
                <w:szCs w:val="22"/>
              </w:rPr>
              <w:t>( medium volatage switchgear- installation medium voltage termination, interconnection,  testing, metering).</w:t>
            </w:r>
            <w:r w:rsidRPr="005C4383">
              <w:rPr>
                <w:noProof/>
                <w:sz w:val="22"/>
                <w:szCs w:val="22"/>
              </w:rPr>
              <w:t xml:space="preserve"> </w:t>
            </w:r>
          </w:p>
        </w:tc>
        <w:tc>
          <w:tcPr>
            <w:tcW w:w="2421" w:type="dxa"/>
            <w:tcBorders>
              <w:top w:val="single" w:sz="4" w:space="0" w:color="auto"/>
              <w:left w:val="nil"/>
              <w:bottom w:val="single" w:sz="4" w:space="0" w:color="auto"/>
              <w:right w:val="single" w:sz="4" w:space="0" w:color="auto"/>
            </w:tcBorders>
            <w:vAlign w:val="center"/>
          </w:tcPr>
          <w:p w14:paraId="5025DFD3"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808835C"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9A434DD"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B8CF754" w14:textId="77777777" w:rsidR="000256CC" w:rsidRPr="005C4383" w:rsidRDefault="000256CC" w:rsidP="000256CC">
            <w:pPr>
              <w:jc w:val="center"/>
              <w:rPr>
                <w:color w:val="000000"/>
                <w:lang w:eastAsia="lv-LV"/>
              </w:rPr>
            </w:pPr>
          </w:p>
        </w:tc>
      </w:tr>
      <w:tr w:rsidR="000256CC" w:rsidRPr="005C4383" w14:paraId="34F647C5"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92850" w14:textId="77777777" w:rsidR="000256CC" w:rsidRPr="0041226E" w:rsidRDefault="000256CC" w:rsidP="000256CC">
            <w:pPr>
              <w:rPr>
                <w:color w:val="000000"/>
                <w:highlight w:val="lightGray"/>
                <w:lang w:eastAsia="lv-LV"/>
              </w:rPr>
            </w:pPr>
            <w:bookmarkStart w:id="2" w:name="_Toc489600274"/>
            <w:r w:rsidRPr="0041226E">
              <w:rPr>
                <w:b/>
                <w:bCs/>
                <w:iCs/>
                <w:noProof/>
                <w:sz w:val="22"/>
                <w:szCs w:val="22"/>
                <w:highlight w:val="lightGray"/>
              </w:rPr>
              <w:t>Zemējumi- potenciālu izlīdzināšana</w:t>
            </w:r>
            <w:bookmarkEnd w:id="2"/>
            <w:r w:rsidRPr="0041226E">
              <w:rPr>
                <w:b/>
                <w:bCs/>
                <w:iCs/>
                <w:noProof/>
                <w:sz w:val="22"/>
                <w:szCs w:val="22"/>
                <w:highlight w:val="lightGray"/>
              </w:rPr>
              <w:t xml:space="preserve">/ </w:t>
            </w:r>
            <w:bookmarkStart w:id="3" w:name="_Toc489600275"/>
            <w:r w:rsidRPr="0041226E">
              <w:rPr>
                <w:b/>
                <w:bCs/>
                <w:iCs/>
                <w:noProof/>
                <w:sz w:val="22"/>
                <w:szCs w:val="22"/>
                <w:highlight w:val="lightGray"/>
              </w:rPr>
              <w:t>Earthing- potential grading</w:t>
            </w:r>
            <w:bookmarkEnd w:id="3"/>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C41D5" w14:textId="77777777" w:rsidR="000256CC" w:rsidRPr="0041226E" w:rsidRDefault="000256CC" w:rsidP="000256CC">
            <w:pPr>
              <w:jc w:val="center"/>
              <w:rPr>
                <w:color w:val="000000"/>
                <w:highlight w:val="lightGray"/>
                <w:lang w:eastAsia="lv-LV"/>
              </w:rPr>
            </w:pPr>
          </w:p>
        </w:tc>
      </w:tr>
      <w:tr w:rsidR="000256CC" w:rsidRPr="005C4383" w14:paraId="4DDAF21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72C1DAA"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27AFF71" w14:textId="77777777" w:rsidR="000256CC" w:rsidRPr="005C4383" w:rsidRDefault="000256CC" w:rsidP="000256CC">
            <w:pPr>
              <w:keepNext/>
              <w:rPr>
                <w:noProof/>
              </w:rPr>
            </w:pPr>
            <w:r w:rsidRPr="005C4383">
              <w:rPr>
                <w:noProof/>
                <w:sz w:val="22"/>
                <w:szCs w:val="22"/>
              </w:rPr>
              <w:t>Jāveido kopējs zemējumu kontūrs. KNP korpusā iestrādāt zemēšanas spaiļu izvadus, lai KNP nodalījumā būtu iespēja veidot iekārtu savienojumus ar zemētāju vismaz divās vietās (katra savā nodalījuma pusē)/ The common earthing circuit for medium voltage shall be arranged. Earthing clamps should be built in CBC housing, 2 clamps  in every compartment side of CBC.</w:t>
            </w:r>
          </w:p>
        </w:tc>
        <w:tc>
          <w:tcPr>
            <w:tcW w:w="2421" w:type="dxa"/>
            <w:tcBorders>
              <w:top w:val="single" w:sz="4" w:space="0" w:color="auto"/>
              <w:left w:val="nil"/>
              <w:bottom w:val="single" w:sz="4" w:space="0" w:color="auto"/>
              <w:right w:val="single" w:sz="4" w:space="0" w:color="auto"/>
            </w:tcBorders>
            <w:vAlign w:val="center"/>
          </w:tcPr>
          <w:p w14:paraId="63A64F1E"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E360D2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AA3C0D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72B2943" w14:textId="77777777" w:rsidR="000256CC" w:rsidRPr="005C4383" w:rsidRDefault="000256CC" w:rsidP="000256CC">
            <w:pPr>
              <w:jc w:val="center"/>
              <w:rPr>
                <w:color w:val="000000"/>
                <w:lang w:eastAsia="lv-LV"/>
              </w:rPr>
            </w:pPr>
          </w:p>
        </w:tc>
      </w:tr>
      <w:tr w:rsidR="000256CC" w:rsidRPr="005C4383" w14:paraId="487B7059"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38634D8"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EA6302A" w14:textId="7CE12952" w:rsidR="000256CC" w:rsidRPr="005C4383" w:rsidRDefault="000256CC" w:rsidP="000256CC">
            <w:pPr>
              <w:keepNext/>
              <w:rPr>
                <w:noProof/>
              </w:rPr>
            </w:pPr>
            <w:r w:rsidRPr="005C4383">
              <w:rPr>
                <w:noProof/>
                <w:sz w:val="22"/>
                <w:szCs w:val="22"/>
              </w:rPr>
              <w:t>Jāizveido redzami visu korpusa atklāto metāla daļu savienojumi ar pamatkonstrukciju, nepielietojot no krāsajiem metāliem izgatavotus vadītājus. Vadītājiem jābūt no nerūsējoša materiāla vai cinkotam / The connections of all components with basic construction shall be arranged, not using non-ferrous metals. Connection must be from no-corrosive material or zinc coated.</w:t>
            </w:r>
          </w:p>
        </w:tc>
        <w:tc>
          <w:tcPr>
            <w:tcW w:w="2421" w:type="dxa"/>
            <w:tcBorders>
              <w:top w:val="single" w:sz="4" w:space="0" w:color="auto"/>
              <w:left w:val="nil"/>
              <w:bottom w:val="single" w:sz="4" w:space="0" w:color="auto"/>
              <w:right w:val="single" w:sz="4" w:space="0" w:color="auto"/>
            </w:tcBorders>
            <w:vAlign w:val="center"/>
          </w:tcPr>
          <w:p w14:paraId="3892921A"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9FBB6ED"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8A586E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13424FB" w14:textId="77777777" w:rsidR="000256CC" w:rsidRPr="005C4383" w:rsidRDefault="000256CC" w:rsidP="000256CC">
            <w:pPr>
              <w:jc w:val="center"/>
              <w:rPr>
                <w:color w:val="000000"/>
                <w:lang w:eastAsia="lv-LV"/>
              </w:rPr>
            </w:pPr>
          </w:p>
        </w:tc>
      </w:tr>
      <w:tr w:rsidR="000256CC" w:rsidRPr="005C4383" w14:paraId="4B97432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291E4E5"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7206ECF8" w14:textId="77777777" w:rsidR="000256CC" w:rsidRPr="005C4383" w:rsidRDefault="000256CC" w:rsidP="000256CC">
            <w:pPr>
              <w:keepNext/>
              <w:rPr>
                <w:noProof/>
              </w:rPr>
            </w:pPr>
            <w:r w:rsidRPr="005C4383">
              <w:rPr>
                <w:noProof/>
                <w:sz w:val="22"/>
                <w:szCs w:val="22"/>
              </w:rPr>
              <w:t>Ārējā zemējuma KNP pieslēgšanu zemējuma kopnes pamatkonstrukcijai jāveido ar iespēju to īstenot vismaz divās vietās. Ārējā zemējuma pieslēguma vietas jāizveido diagonāli pretējos KNP stūros attiecībā vienai pret otru. Zemējumu ievada vietām KNP jābūt hermetizētām, ja tās atrodas zem zemes līmeņa/ The connection of external earthing to basic construction shall be designed with possibility to realize it from both sides. The inputs for external earthing should be built diagonally in relation to each other. Earthing inputs should be hermetically sealed if situated below ground level.</w:t>
            </w:r>
          </w:p>
        </w:tc>
        <w:tc>
          <w:tcPr>
            <w:tcW w:w="2421" w:type="dxa"/>
            <w:tcBorders>
              <w:top w:val="single" w:sz="4" w:space="0" w:color="auto"/>
              <w:left w:val="nil"/>
              <w:bottom w:val="single" w:sz="4" w:space="0" w:color="auto"/>
              <w:right w:val="single" w:sz="4" w:space="0" w:color="auto"/>
            </w:tcBorders>
            <w:vAlign w:val="center"/>
          </w:tcPr>
          <w:p w14:paraId="0EBDE6C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64A029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051D5C4"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826631" w14:textId="77777777" w:rsidR="000256CC" w:rsidRPr="005C4383" w:rsidRDefault="000256CC" w:rsidP="000256CC">
            <w:pPr>
              <w:jc w:val="center"/>
              <w:rPr>
                <w:color w:val="000000"/>
                <w:lang w:eastAsia="lv-LV"/>
              </w:rPr>
            </w:pPr>
          </w:p>
        </w:tc>
      </w:tr>
      <w:tr w:rsidR="000256CC" w:rsidRPr="005C4383" w14:paraId="43F9B2A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4F87090"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A02F0AB" w14:textId="0FD41FA7" w:rsidR="000256CC" w:rsidRPr="005C4383" w:rsidRDefault="000256CC" w:rsidP="000256CC">
            <w:pPr>
              <w:keepNext/>
              <w:rPr>
                <w:noProof/>
              </w:rPr>
            </w:pPr>
            <w:r w:rsidRPr="005C4383">
              <w:rPr>
                <w:noProof/>
                <w:sz w:val="22"/>
                <w:szCs w:val="22"/>
              </w:rPr>
              <w:t>Metāla durvis jāsavieno ar to ietvariem savā starpā ar vadītāju, kas nav izgatavots no krāsainajiem metāliem. Vadītājiem jābūt no nerūsējoša materiāla vai cinkotam / Metal doors shall be interconnected with conductor not made from non-ferrous materials. Connection must be from no-corrosive material or zinc coated.</w:t>
            </w:r>
          </w:p>
        </w:tc>
        <w:tc>
          <w:tcPr>
            <w:tcW w:w="2421" w:type="dxa"/>
            <w:tcBorders>
              <w:top w:val="single" w:sz="4" w:space="0" w:color="auto"/>
              <w:left w:val="nil"/>
              <w:bottom w:val="single" w:sz="4" w:space="0" w:color="auto"/>
              <w:right w:val="single" w:sz="4" w:space="0" w:color="auto"/>
            </w:tcBorders>
            <w:vAlign w:val="center"/>
          </w:tcPr>
          <w:p w14:paraId="6DD7BE57"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8ADF0DE"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FE1F6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708B44D" w14:textId="77777777" w:rsidR="000256CC" w:rsidRPr="005C4383" w:rsidRDefault="000256CC" w:rsidP="000256CC">
            <w:pPr>
              <w:jc w:val="center"/>
              <w:rPr>
                <w:color w:val="000000"/>
                <w:lang w:eastAsia="lv-LV"/>
              </w:rPr>
            </w:pPr>
          </w:p>
        </w:tc>
      </w:tr>
      <w:tr w:rsidR="000256CC" w:rsidRPr="005C4383" w14:paraId="1C88497C"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8ACB4" w14:textId="7EAF8C1B" w:rsidR="000256CC" w:rsidRPr="005C4383" w:rsidRDefault="000256CC" w:rsidP="000256CC">
            <w:pPr>
              <w:rPr>
                <w:color w:val="000000"/>
                <w:lang w:eastAsia="lv-LV"/>
              </w:rPr>
            </w:pPr>
            <w:bookmarkStart w:id="4" w:name="_Toc489600276"/>
            <w:r w:rsidRPr="005C4383">
              <w:rPr>
                <w:b/>
                <w:bCs/>
                <w:iCs/>
                <w:noProof/>
                <w:sz w:val="22"/>
                <w:szCs w:val="22"/>
              </w:rPr>
              <w:t>Elektroenerģijas uzskaite</w:t>
            </w:r>
            <w:bookmarkEnd w:id="4"/>
            <w:r w:rsidRPr="005C4383">
              <w:rPr>
                <w:b/>
                <w:bCs/>
                <w:iCs/>
                <w:noProof/>
                <w:sz w:val="22"/>
                <w:szCs w:val="22"/>
              </w:rPr>
              <w:t xml:space="preserve"> / </w:t>
            </w:r>
            <w:bookmarkStart w:id="5" w:name="_Toc489600277"/>
            <w:r w:rsidRPr="005C4383">
              <w:rPr>
                <w:b/>
                <w:bCs/>
                <w:iCs/>
                <w:noProof/>
                <w:sz w:val="22"/>
                <w:szCs w:val="22"/>
              </w:rPr>
              <w:t>Electricity metering</w:t>
            </w:r>
            <w:bookmarkEnd w:id="5"/>
            <w:r w:rsidRPr="005C4383">
              <w:rPr>
                <w:b/>
                <w:bCs/>
                <w:iCs/>
                <w:noProof/>
                <w:sz w:val="22"/>
                <w:szCs w:val="22"/>
              </w:rPr>
              <w:t xml:space="preserve"> </w:t>
            </w:r>
          </w:p>
        </w:tc>
        <w:tc>
          <w:tcPr>
            <w:tcW w:w="1208" w:type="dxa"/>
            <w:tcBorders>
              <w:top w:val="single" w:sz="4" w:space="0" w:color="auto"/>
              <w:left w:val="nil"/>
              <w:bottom w:val="single" w:sz="4" w:space="0" w:color="auto"/>
              <w:right w:val="single" w:sz="4" w:space="0" w:color="auto"/>
            </w:tcBorders>
            <w:vAlign w:val="center"/>
          </w:tcPr>
          <w:p w14:paraId="48165A05" w14:textId="77777777" w:rsidR="000256CC" w:rsidRPr="005C4383" w:rsidRDefault="000256CC" w:rsidP="000256CC">
            <w:pPr>
              <w:jc w:val="center"/>
              <w:rPr>
                <w:color w:val="000000"/>
                <w:lang w:eastAsia="lv-LV"/>
              </w:rPr>
            </w:pPr>
          </w:p>
        </w:tc>
      </w:tr>
      <w:tr w:rsidR="00FE0ED1" w:rsidRPr="005C4383" w14:paraId="24DD0CB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6096696" w14:textId="77777777" w:rsidR="00FE0ED1" w:rsidRPr="005C4383" w:rsidRDefault="00FE0ED1"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71B157B0" w14:textId="3C612A4F" w:rsidR="00FE0ED1" w:rsidRPr="005C4383" w:rsidRDefault="00FE0ED1" w:rsidP="000256CC">
            <w:pPr>
              <w:keepNext/>
              <w:rPr>
                <w:noProof/>
                <w:sz w:val="22"/>
                <w:szCs w:val="22"/>
              </w:rPr>
            </w:pPr>
            <w:r w:rsidRPr="000716EB">
              <w:rPr>
                <w:color w:val="000000"/>
                <w:sz w:val="22"/>
                <w:szCs w:val="22"/>
              </w:rPr>
              <w:t xml:space="preserve">Uzskaites </w:t>
            </w:r>
            <w:proofErr w:type="spellStart"/>
            <w:r w:rsidRPr="000716EB">
              <w:rPr>
                <w:color w:val="000000"/>
                <w:sz w:val="22"/>
                <w:szCs w:val="22"/>
              </w:rPr>
              <w:t>sadalne</w:t>
            </w:r>
            <w:proofErr w:type="spellEnd"/>
            <w:r w:rsidRPr="000716EB">
              <w:rPr>
                <w:color w:val="000000"/>
                <w:sz w:val="22"/>
                <w:szCs w:val="22"/>
              </w:rPr>
              <w:t xml:space="preserve"> uzstādīta uz KP ārsienas</w:t>
            </w:r>
            <w:r>
              <w:rPr>
                <w:color w:val="000000"/>
                <w:sz w:val="22"/>
                <w:szCs w:val="22"/>
              </w:rPr>
              <w:t xml:space="preserve"> vai iebūvēta korpusa sienā</w:t>
            </w:r>
            <w:r w:rsidR="00B257DE">
              <w:rPr>
                <w:color w:val="000000"/>
                <w:sz w:val="22"/>
                <w:szCs w:val="22"/>
              </w:rPr>
              <w:t>(Skaitītājs 180x330x1</w:t>
            </w:r>
            <w:r w:rsidR="00397A5A">
              <w:rPr>
                <w:color w:val="000000"/>
                <w:sz w:val="22"/>
                <w:szCs w:val="22"/>
              </w:rPr>
              <w:t>4</w:t>
            </w:r>
            <w:r w:rsidR="00B257DE">
              <w:rPr>
                <w:color w:val="000000"/>
                <w:sz w:val="22"/>
                <w:szCs w:val="22"/>
              </w:rPr>
              <w:t>0mm)</w:t>
            </w:r>
            <w:r w:rsidRPr="000716EB">
              <w:rPr>
                <w:color w:val="000000"/>
                <w:sz w:val="22"/>
                <w:szCs w:val="22"/>
              </w:rPr>
              <w:t xml:space="preserve">/ </w:t>
            </w:r>
            <w:r w:rsidRPr="000716EB">
              <w:rPr>
                <w:color w:val="000000"/>
                <w:sz w:val="22"/>
                <w:szCs w:val="22"/>
                <w:lang w:val="en-US"/>
              </w:rPr>
              <w:t>Metering cabinet should be installed on DK outside wall</w:t>
            </w:r>
            <w:r>
              <w:rPr>
                <w:color w:val="000000"/>
                <w:sz w:val="22"/>
                <w:szCs w:val="22"/>
                <w:lang w:val="en-US"/>
              </w:rPr>
              <w:t xml:space="preserve"> or built in enclosure wall</w:t>
            </w:r>
            <w:r w:rsidR="00B257DE">
              <w:rPr>
                <w:color w:val="000000"/>
                <w:sz w:val="22"/>
                <w:szCs w:val="22"/>
              </w:rPr>
              <w:t>(</w:t>
            </w:r>
            <w:proofErr w:type="spellStart"/>
            <w:r w:rsidR="00B257DE">
              <w:rPr>
                <w:color w:val="000000"/>
                <w:sz w:val="22"/>
                <w:szCs w:val="22"/>
              </w:rPr>
              <w:t>Meter</w:t>
            </w:r>
            <w:proofErr w:type="spellEnd"/>
            <w:r w:rsidR="00B257DE">
              <w:rPr>
                <w:color w:val="000000"/>
                <w:sz w:val="22"/>
                <w:szCs w:val="22"/>
              </w:rPr>
              <w:t xml:space="preserve"> 180x330x1</w:t>
            </w:r>
            <w:r w:rsidR="00397A5A">
              <w:rPr>
                <w:color w:val="000000"/>
                <w:sz w:val="22"/>
                <w:szCs w:val="22"/>
              </w:rPr>
              <w:t>4</w:t>
            </w:r>
            <w:r w:rsidR="00B257DE">
              <w:rPr>
                <w:color w:val="000000"/>
                <w:sz w:val="22"/>
                <w:szCs w:val="22"/>
              </w:rPr>
              <w:t>0mm)</w:t>
            </w:r>
          </w:p>
        </w:tc>
        <w:tc>
          <w:tcPr>
            <w:tcW w:w="2421" w:type="dxa"/>
            <w:tcBorders>
              <w:top w:val="single" w:sz="4" w:space="0" w:color="auto"/>
              <w:left w:val="nil"/>
              <w:bottom w:val="single" w:sz="4" w:space="0" w:color="auto"/>
              <w:right w:val="single" w:sz="4" w:space="0" w:color="auto"/>
            </w:tcBorders>
            <w:vAlign w:val="center"/>
          </w:tcPr>
          <w:p w14:paraId="3B7DFAEA" w14:textId="5C958811" w:rsidR="00FE0ED1" w:rsidRPr="005C4383" w:rsidRDefault="00FE0ED1" w:rsidP="000256CC">
            <w:pPr>
              <w:jc w:val="center"/>
              <w:rPr>
                <w:color w:val="000000"/>
                <w:sz w:val="22"/>
                <w:szCs w:val="22"/>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B0FC623" w14:textId="77777777" w:rsidR="00FE0ED1" w:rsidRPr="005C4383" w:rsidRDefault="00FE0ED1"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7311277" w14:textId="77777777" w:rsidR="00FE0ED1" w:rsidRPr="005C4383" w:rsidRDefault="00FE0ED1"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09E52D9" w14:textId="77777777" w:rsidR="00FE0ED1" w:rsidRPr="005C4383" w:rsidRDefault="00FE0ED1" w:rsidP="000256CC">
            <w:pPr>
              <w:jc w:val="center"/>
              <w:rPr>
                <w:color w:val="000000"/>
                <w:lang w:eastAsia="lv-LV"/>
              </w:rPr>
            </w:pPr>
          </w:p>
        </w:tc>
      </w:tr>
      <w:tr w:rsidR="00FE0ED1" w:rsidRPr="005C4383" w14:paraId="521470D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F926EE8" w14:textId="77777777" w:rsidR="00FE0ED1" w:rsidRPr="005C4383" w:rsidRDefault="00FE0ED1"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1FB59805" w14:textId="3FDEA784" w:rsidR="00FE0ED1" w:rsidRPr="005C4383" w:rsidRDefault="00FE0ED1" w:rsidP="000256CC">
            <w:pPr>
              <w:keepNext/>
              <w:rPr>
                <w:noProof/>
                <w:sz w:val="22"/>
                <w:szCs w:val="22"/>
              </w:rPr>
            </w:pPr>
            <w:r w:rsidRPr="007D5051">
              <w:rPr>
                <w:noProof/>
                <w:sz w:val="22"/>
                <w:szCs w:val="22"/>
              </w:rPr>
              <w:t>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w:t>
            </w:r>
          </w:p>
        </w:tc>
        <w:tc>
          <w:tcPr>
            <w:tcW w:w="2421" w:type="dxa"/>
            <w:tcBorders>
              <w:top w:val="single" w:sz="4" w:space="0" w:color="auto"/>
              <w:left w:val="nil"/>
              <w:bottom w:val="single" w:sz="4" w:space="0" w:color="auto"/>
              <w:right w:val="single" w:sz="4" w:space="0" w:color="auto"/>
            </w:tcBorders>
            <w:vAlign w:val="center"/>
          </w:tcPr>
          <w:p w14:paraId="1495B436" w14:textId="634548ED" w:rsidR="00FE0ED1" w:rsidRPr="005C4383" w:rsidRDefault="00FE0ED1" w:rsidP="000256CC">
            <w:pPr>
              <w:jc w:val="center"/>
              <w:rPr>
                <w:color w:val="000000"/>
                <w:sz w:val="22"/>
                <w:szCs w:val="22"/>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E2F3E87" w14:textId="77777777" w:rsidR="00FE0ED1" w:rsidRPr="005C4383" w:rsidRDefault="00FE0ED1"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57EA2C1" w14:textId="77777777" w:rsidR="00FE0ED1" w:rsidRPr="005C4383" w:rsidRDefault="00FE0ED1"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6367431" w14:textId="77777777" w:rsidR="00FE0ED1" w:rsidRPr="005C4383" w:rsidRDefault="00FE0ED1" w:rsidP="000256CC">
            <w:pPr>
              <w:jc w:val="center"/>
              <w:rPr>
                <w:color w:val="000000"/>
                <w:lang w:eastAsia="lv-LV"/>
              </w:rPr>
            </w:pPr>
          </w:p>
        </w:tc>
      </w:tr>
      <w:tr w:rsidR="000256CC" w:rsidRPr="005C4383" w14:paraId="7BB0A36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377E174"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1910FCF4" w14:textId="77777777" w:rsidR="000256CC" w:rsidRPr="005C4383" w:rsidRDefault="000256CC" w:rsidP="000256CC">
            <w:pPr>
              <w:keepNext/>
              <w:rPr>
                <w:noProof/>
              </w:rPr>
            </w:pPr>
            <w:r w:rsidRPr="005C4383">
              <w:rPr>
                <w:noProof/>
                <w:sz w:val="22"/>
                <w:szCs w:val="22"/>
              </w:rPr>
              <w:t xml:space="preserve">Vidsprieguma sadalē strāvmaiņi jāuzstāda tādā veidā, lai būtu iespēja nolasīt mērmaiņu datu plāksnītes un verifikācijas marķējuma saturu. Izveidot marķētu uzskaites vadojumu, uzstādot uzskaites pievienojuma spaiļu kārbu, kas nodrošina sprieguma atslēgšanu (personāla drošibas nolūkiem) un strāvmaiņu sekundāro izvadu šuntēšanu, nodrošinot to ar plombējamu nosegvāku. Jānodrošina spaiļu kārbai pievienoto primārās puses sprieguma vadu atslēgšanas iespēja/ </w:t>
            </w:r>
            <w:proofErr w:type="spellStart"/>
            <w:r w:rsidRPr="005C4383">
              <w:rPr>
                <w:bCs/>
                <w:iCs/>
                <w:sz w:val="22"/>
                <w:szCs w:val="22"/>
              </w:rPr>
              <w:t>The</w:t>
            </w:r>
            <w:proofErr w:type="spellEnd"/>
            <w:r w:rsidRPr="005C4383">
              <w:rPr>
                <w:bCs/>
                <w:iCs/>
                <w:sz w:val="22"/>
                <w:szCs w:val="22"/>
              </w:rPr>
              <w:t xml:space="preserve"> </w:t>
            </w:r>
            <w:proofErr w:type="spellStart"/>
            <w:r w:rsidRPr="005C4383">
              <w:rPr>
                <w:bCs/>
                <w:iCs/>
                <w:sz w:val="22"/>
                <w:szCs w:val="22"/>
              </w:rPr>
              <w:t>space</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envisaged</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installation</w:t>
            </w:r>
            <w:proofErr w:type="spellEnd"/>
            <w:r w:rsidRPr="005C4383">
              <w:rPr>
                <w:bCs/>
                <w:iCs/>
                <w:sz w:val="22"/>
                <w:szCs w:val="22"/>
              </w:rPr>
              <w:t xml:space="preserve"> </w:t>
            </w:r>
            <w:proofErr w:type="spellStart"/>
            <w:r w:rsidRPr="005C4383">
              <w:rPr>
                <w:bCs/>
                <w:iCs/>
                <w:sz w:val="22"/>
                <w:szCs w:val="22"/>
              </w:rPr>
              <w:t>of</w:t>
            </w:r>
            <w:proofErr w:type="spellEnd"/>
            <w:r w:rsidRPr="005C4383">
              <w:rPr>
                <w:bCs/>
                <w:iCs/>
                <w:sz w:val="22"/>
                <w:szCs w:val="22"/>
              </w:rPr>
              <w:t xml:space="preserve"> </w:t>
            </w:r>
            <w:proofErr w:type="spellStart"/>
            <w:r w:rsidRPr="005C4383">
              <w:rPr>
                <w:bCs/>
                <w:iCs/>
                <w:sz w:val="22"/>
                <w:szCs w:val="22"/>
              </w:rPr>
              <w:t>medium</w:t>
            </w:r>
            <w:proofErr w:type="spellEnd"/>
            <w:r w:rsidRPr="005C4383">
              <w:rPr>
                <w:bCs/>
                <w:iCs/>
                <w:sz w:val="22"/>
                <w:szCs w:val="22"/>
              </w:rPr>
              <w:t xml:space="preserve"> </w:t>
            </w:r>
            <w:proofErr w:type="spellStart"/>
            <w:r w:rsidRPr="005C4383">
              <w:rPr>
                <w:bCs/>
                <w:iCs/>
                <w:sz w:val="22"/>
                <w:szCs w:val="22"/>
              </w:rPr>
              <w:t>voltage</w:t>
            </w:r>
            <w:proofErr w:type="spellEnd"/>
            <w:r w:rsidRPr="005C4383">
              <w:rPr>
                <w:bCs/>
                <w:iCs/>
                <w:sz w:val="22"/>
                <w:szCs w:val="22"/>
              </w:rPr>
              <w:t xml:space="preserve"> </w:t>
            </w:r>
            <w:proofErr w:type="spellStart"/>
            <w:r w:rsidRPr="005C4383">
              <w:rPr>
                <w:bCs/>
                <w:iCs/>
                <w:sz w:val="22"/>
                <w:szCs w:val="22"/>
              </w:rPr>
              <w:t>current</w:t>
            </w:r>
            <w:proofErr w:type="spellEnd"/>
            <w:r w:rsidRPr="005C4383">
              <w:rPr>
                <w:bCs/>
                <w:iCs/>
                <w:sz w:val="22"/>
                <w:szCs w:val="22"/>
              </w:rPr>
              <w:t xml:space="preserve"> </w:t>
            </w:r>
            <w:proofErr w:type="spellStart"/>
            <w:r w:rsidRPr="005C4383">
              <w:rPr>
                <w:bCs/>
                <w:iCs/>
                <w:sz w:val="22"/>
                <w:szCs w:val="22"/>
              </w:rPr>
              <w:t>transformers</w:t>
            </w:r>
            <w:proofErr w:type="spellEnd"/>
            <w:r w:rsidRPr="005C4383">
              <w:rPr>
                <w:bCs/>
                <w:iCs/>
                <w:sz w:val="22"/>
                <w:szCs w:val="22"/>
              </w:rPr>
              <w:t xml:space="preserve"> (CT) </w:t>
            </w:r>
            <w:proofErr w:type="spellStart"/>
            <w:r w:rsidRPr="005C4383">
              <w:rPr>
                <w:bCs/>
                <w:iCs/>
                <w:sz w:val="22"/>
                <w:szCs w:val="22"/>
              </w:rPr>
              <w:t>in</w:t>
            </w:r>
            <w:proofErr w:type="spellEnd"/>
            <w:r w:rsidRPr="005C4383">
              <w:rPr>
                <w:bCs/>
                <w:iCs/>
                <w:sz w:val="22"/>
                <w:szCs w:val="22"/>
              </w:rPr>
              <w:t xml:space="preserve"> a </w:t>
            </w:r>
            <w:proofErr w:type="spellStart"/>
            <w:r w:rsidRPr="005C4383">
              <w:rPr>
                <w:bCs/>
                <w:iCs/>
                <w:sz w:val="22"/>
                <w:szCs w:val="22"/>
              </w:rPr>
              <w:t>place</w:t>
            </w:r>
            <w:proofErr w:type="spellEnd"/>
            <w:r w:rsidRPr="005C4383">
              <w:rPr>
                <w:bCs/>
                <w:iCs/>
                <w:sz w:val="22"/>
                <w:szCs w:val="22"/>
              </w:rPr>
              <w:t xml:space="preserve"> </w:t>
            </w:r>
            <w:proofErr w:type="spellStart"/>
            <w:r w:rsidRPr="005C4383">
              <w:rPr>
                <w:bCs/>
                <w:iCs/>
                <w:sz w:val="22"/>
                <w:szCs w:val="22"/>
              </w:rPr>
              <w:t>with</w:t>
            </w:r>
            <w:proofErr w:type="spellEnd"/>
            <w:r w:rsidRPr="005C4383">
              <w:rPr>
                <w:bCs/>
                <w:iCs/>
                <w:sz w:val="22"/>
                <w:szCs w:val="22"/>
              </w:rPr>
              <w:t xml:space="preserve"> </w:t>
            </w:r>
            <w:proofErr w:type="spellStart"/>
            <w:r w:rsidRPr="005C4383">
              <w:rPr>
                <w:bCs/>
                <w:iCs/>
                <w:sz w:val="22"/>
                <w:szCs w:val="22"/>
              </w:rPr>
              <w:t>free</w:t>
            </w:r>
            <w:proofErr w:type="spellEnd"/>
            <w:r w:rsidRPr="005C4383">
              <w:rPr>
                <w:bCs/>
                <w:iCs/>
                <w:sz w:val="22"/>
                <w:szCs w:val="22"/>
              </w:rPr>
              <w:t xml:space="preserve"> </w:t>
            </w:r>
            <w:proofErr w:type="spellStart"/>
            <w:r w:rsidRPr="005C4383">
              <w:rPr>
                <w:bCs/>
                <w:iCs/>
                <w:sz w:val="22"/>
                <w:szCs w:val="22"/>
              </w:rPr>
              <w:t>access</w:t>
            </w:r>
            <w:proofErr w:type="spellEnd"/>
            <w:r w:rsidRPr="005C4383">
              <w:rPr>
                <w:bCs/>
                <w:iCs/>
                <w:sz w:val="22"/>
                <w:szCs w:val="22"/>
              </w:rPr>
              <w:t xml:space="preserve"> </w:t>
            </w:r>
            <w:proofErr w:type="spellStart"/>
            <w:r w:rsidRPr="005C4383">
              <w:rPr>
                <w:bCs/>
                <w:iCs/>
                <w:sz w:val="22"/>
                <w:szCs w:val="22"/>
              </w:rPr>
              <w:t>and</w:t>
            </w:r>
            <w:proofErr w:type="spellEnd"/>
            <w:r w:rsidRPr="005C4383">
              <w:rPr>
                <w:bCs/>
                <w:iCs/>
                <w:sz w:val="22"/>
                <w:szCs w:val="22"/>
              </w:rPr>
              <w:t xml:space="preserve"> </w:t>
            </w:r>
            <w:proofErr w:type="spellStart"/>
            <w:r w:rsidRPr="005C4383">
              <w:rPr>
                <w:bCs/>
                <w:iCs/>
                <w:sz w:val="22"/>
                <w:szCs w:val="22"/>
              </w:rPr>
              <w:t>data</w:t>
            </w:r>
            <w:proofErr w:type="spellEnd"/>
            <w:r w:rsidRPr="005C4383">
              <w:rPr>
                <w:bCs/>
                <w:iCs/>
                <w:sz w:val="22"/>
                <w:szCs w:val="22"/>
              </w:rPr>
              <w:t xml:space="preserve"> </w:t>
            </w:r>
            <w:proofErr w:type="spellStart"/>
            <w:r w:rsidRPr="005C4383">
              <w:rPr>
                <w:bCs/>
                <w:iCs/>
                <w:sz w:val="22"/>
                <w:szCs w:val="22"/>
              </w:rPr>
              <w:t>readout</w:t>
            </w:r>
            <w:proofErr w:type="spellEnd"/>
            <w:r w:rsidRPr="005C4383">
              <w:rPr>
                <w:bCs/>
                <w:iCs/>
                <w:sz w:val="22"/>
                <w:szCs w:val="22"/>
              </w:rPr>
              <w:t xml:space="preserve"> </w:t>
            </w:r>
            <w:proofErr w:type="spellStart"/>
            <w:r w:rsidRPr="005C4383">
              <w:rPr>
                <w:bCs/>
                <w:iCs/>
                <w:sz w:val="22"/>
                <w:szCs w:val="22"/>
              </w:rPr>
              <w:t>from</w:t>
            </w:r>
            <w:proofErr w:type="spellEnd"/>
            <w:r w:rsidRPr="005C4383">
              <w:rPr>
                <w:bCs/>
                <w:iCs/>
                <w:sz w:val="22"/>
                <w:szCs w:val="22"/>
              </w:rPr>
              <w:t xml:space="preserve"> </w:t>
            </w:r>
            <w:proofErr w:type="spellStart"/>
            <w:r w:rsidRPr="005C4383">
              <w:rPr>
                <w:bCs/>
                <w:iCs/>
                <w:sz w:val="22"/>
                <w:szCs w:val="22"/>
              </w:rPr>
              <w:t>CT's</w:t>
            </w:r>
            <w:proofErr w:type="spellEnd"/>
            <w:r w:rsidRPr="005C4383">
              <w:rPr>
                <w:bCs/>
                <w:iCs/>
                <w:sz w:val="22"/>
                <w:szCs w:val="22"/>
              </w:rPr>
              <w:t xml:space="preserve"> </w:t>
            </w:r>
            <w:proofErr w:type="spellStart"/>
            <w:r w:rsidRPr="005C4383">
              <w:rPr>
                <w:bCs/>
                <w:iCs/>
                <w:sz w:val="22"/>
                <w:szCs w:val="22"/>
              </w:rPr>
              <w:t>information</w:t>
            </w:r>
            <w:proofErr w:type="spellEnd"/>
            <w:r w:rsidRPr="005C4383">
              <w:rPr>
                <w:bCs/>
                <w:iCs/>
                <w:sz w:val="22"/>
                <w:szCs w:val="22"/>
              </w:rPr>
              <w:t xml:space="preserve"> plate. </w:t>
            </w:r>
            <w:proofErr w:type="spellStart"/>
            <w:r w:rsidRPr="005C4383">
              <w:rPr>
                <w:bCs/>
                <w:iCs/>
                <w:sz w:val="22"/>
                <w:szCs w:val="22"/>
              </w:rPr>
              <w:t>Labeled</w:t>
            </w:r>
            <w:proofErr w:type="spellEnd"/>
            <w:r w:rsidRPr="005C4383">
              <w:rPr>
                <w:bCs/>
                <w:iCs/>
                <w:sz w:val="22"/>
                <w:szCs w:val="22"/>
              </w:rPr>
              <w:t xml:space="preserve"> </w:t>
            </w:r>
            <w:proofErr w:type="spellStart"/>
            <w:r w:rsidRPr="005C4383">
              <w:rPr>
                <w:bCs/>
                <w:iCs/>
                <w:sz w:val="22"/>
                <w:szCs w:val="22"/>
              </w:rPr>
              <w:t>wiring</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metering</w:t>
            </w:r>
            <w:proofErr w:type="spellEnd"/>
            <w:r w:rsidRPr="005C4383">
              <w:rPr>
                <w:bCs/>
                <w:iCs/>
                <w:sz w:val="22"/>
                <w:szCs w:val="22"/>
              </w:rPr>
              <w:t xml:space="preserve"> </w:t>
            </w:r>
            <w:proofErr w:type="spellStart"/>
            <w:r w:rsidRPr="005C4383">
              <w:rPr>
                <w:bCs/>
                <w:iCs/>
                <w:sz w:val="22"/>
                <w:szCs w:val="22"/>
              </w:rPr>
              <w:t>unit</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arranged</w:t>
            </w:r>
            <w:proofErr w:type="spellEnd"/>
            <w:r w:rsidRPr="005C4383">
              <w:rPr>
                <w:bCs/>
                <w:iCs/>
                <w:sz w:val="22"/>
                <w:szCs w:val="22"/>
              </w:rPr>
              <w:t xml:space="preserve"> </w:t>
            </w:r>
            <w:proofErr w:type="spellStart"/>
            <w:r w:rsidRPr="005C4383">
              <w:rPr>
                <w:bCs/>
                <w:iCs/>
                <w:sz w:val="22"/>
                <w:szCs w:val="22"/>
              </w:rPr>
              <w:t>by</w:t>
            </w:r>
            <w:proofErr w:type="spellEnd"/>
            <w:r w:rsidRPr="005C4383">
              <w:rPr>
                <w:bCs/>
                <w:iCs/>
                <w:sz w:val="22"/>
                <w:szCs w:val="22"/>
              </w:rPr>
              <w:t xml:space="preserve"> </w:t>
            </w:r>
            <w:proofErr w:type="spellStart"/>
            <w:r w:rsidRPr="005C4383">
              <w:rPr>
                <w:bCs/>
                <w:iCs/>
                <w:sz w:val="22"/>
                <w:szCs w:val="22"/>
              </w:rPr>
              <w:t>installing</w:t>
            </w:r>
            <w:proofErr w:type="spellEnd"/>
            <w:r w:rsidRPr="005C4383">
              <w:rPr>
                <w:bCs/>
                <w:iCs/>
                <w:sz w:val="22"/>
                <w:szCs w:val="22"/>
              </w:rPr>
              <w:t xml:space="preserve"> a </w:t>
            </w:r>
            <w:proofErr w:type="spellStart"/>
            <w:r w:rsidRPr="005C4383">
              <w:rPr>
                <w:bCs/>
                <w:iCs/>
                <w:sz w:val="22"/>
                <w:szCs w:val="22"/>
              </w:rPr>
              <w:t>meter</w:t>
            </w:r>
            <w:proofErr w:type="spellEnd"/>
            <w:r w:rsidRPr="005C4383">
              <w:rPr>
                <w:bCs/>
                <w:iCs/>
                <w:sz w:val="22"/>
                <w:szCs w:val="22"/>
              </w:rPr>
              <w:t xml:space="preserve"> </w:t>
            </w:r>
            <w:proofErr w:type="spellStart"/>
            <w:r w:rsidRPr="005C4383">
              <w:rPr>
                <w:bCs/>
                <w:iCs/>
                <w:sz w:val="22"/>
                <w:szCs w:val="22"/>
              </w:rPr>
              <w:t>connection</w:t>
            </w:r>
            <w:proofErr w:type="spellEnd"/>
            <w:r w:rsidRPr="005C4383">
              <w:rPr>
                <w:bCs/>
                <w:iCs/>
                <w:sz w:val="22"/>
                <w:szCs w:val="22"/>
              </w:rPr>
              <w:t xml:space="preserve"> </w:t>
            </w:r>
            <w:proofErr w:type="spellStart"/>
            <w:r w:rsidRPr="005C4383">
              <w:rPr>
                <w:bCs/>
                <w:iCs/>
                <w:sz w:val="22"/>
                <w:szCs w:val="22"/>
              </w:rPr>
              <w:t>terminals</w:t>
            </w:r>
            <w:proofErr w:type="spellEnd"/>
            <w:r w:rsidRPr="005C4383">
              <w:rPr>
                <w:bCs/>
                <w:iCs/>
                <w:sz w:val="22"/>
                <w:szCs w:val="22"/>
              </w:rPr>
              <w:t xml:space="preserve"> </w:t>
            </w:r>
            <w:proofErr w:type="spellStart"/>
            <w:r w:rsidRPr="005C4383">
              <w:rPr>
                <w:bCs/>
                <w:iCs/>
                <w:sz w:val="22"/>
                <w:szCs w:val="22"/>
              </w:rPr>
              <w:t>box</w:t>
            </w:r>
            <w:proofErr w:type="spellEnd"/>
            <w:r w:rsidRPr="005C4383">
              <w:rPr>
                <w:bCs/>
                <w:iCs/>
                <w:sz w:val="22"/>
                <w:szCs w:val="22"/>
              </w:rPr>
              <w:t xml:space="preserve"> </w:t>
            </w:r>
            <w:proofErr w:type="spellStart"/>
            <w:r w:rsidRPr="005C4383">
              <w:rPr>
                <w:bCs/>
                <w:iCs/>
                <w:sz w:val="22"/>
                <w:szCs w:val="22"/>
              </w:rPr>
              <w:t>with</w:t>
            </w:r>
            <w:proofErr w:type="spellEnd"/>
            <w:r w:rsidRPr="005C4383">
              <w:rPr>
                <w:bCs/>
                <w:iCs/>
                <w:sz w:val="22"/>
                <w:szCs w:val="22"/>
              </w:rPr>
              <w:t xml:space="preserve"> transparent </w:t>
            </w:r>
            <w:proofErr w:type="spellStart"/>
            <w:r w:rsidRPr="005C4383">
              <w:rPr>
                <w:bCs/>
                <w:iCs/>
                <w:sz w:val="22"/>
                <w:szCs w:val="22"/>
              </w:rPr>
              <w:t>cover</w:t>
            </w:r>
            <w:proofErr w:type="spellEnd"/>
            <w:r w:rsidRPr="005C4383">
              <w:rPr>
                <w:bCs/>
                <w:iCs/>
                <w:sz w:val="22"/>
                <w:szCs w:val="22"/>
              </w:rPr>
              <w:t xml:space="preserve">. </w:t>
            </w:r>
            <w:proofErr w:type="spellStart"/>
            <w:r w:rsidRPr="005C4383">
              <w:rPr>
                <w:bCs/>
                <w:iCs/>
                <w:sz w:val="22"/>
                <w:szCs w:val="22"/>
              </w:rPr>
              <w:t>There</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ensured</w:t>
            </w:r>
            <w:proofErr w:type="spellEnd"/>
            <w:r w:rsidRPr="005C4383">
              <w:rPr>
                <w:bCs/>
                <w:iCs/>
                <w:sz w:val="22"/>
                <w:szCs w:val="22"/>
              </w:rPr>
              <w:t xml:space="preserve"> </w:t>
            </w:r>
            <w:proofErr w:type="spellStart"/>
            <w:r w:rsidRPr="005C4383">
              <w:rPr>
                <w:bCs/>
                <w:iCs/>
                <w:sz w:val="22"/>
                <w:szCs w:val="22"/>
              </w:rPr>
              <w:t>possibility</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sealing</w:t>
            </w:r>
            <w:proofErr w:type="spellEnd"/>
            <w:r w:rsidRPr="005C4383">
              <w:rPr>
                <w:bCs/>
                <w:iCs/>
                <w:sz w:val="22"/>
                <w:szCs w:val="22"/>
              </w:rPr>
              <w:t xml:space="preserve"> </w:t>
            </w:r>
            <w:proofErr w:type="spellStart"/>
            <w:r w:rsidRPr="005C4383">
              <w:rPr>
                <w:bCs/>
                <w:iCs/>
                <w:sz w:val="22"/>
                <w:szCs w:val="22"/>
              </w:rPr>
              <w:t>of</w:t>
            </w:r>
            <w:proofErr w:type="spellEnd"/>
            <w:r w:rsidRPr="005C4383">
              <w:rPr>
                <w:bCs/>
                <w:iCs/>
                <w:sz w:val="22"/>
                <w:szCs w:val="22"/>
              </w:rPr>
              <w:t xml:space="preserve"> </w:t>
            </w:r>
            <w:proofErr w:type="spellStart"/>
            <w:r w:rsidRPr="005C4383">
              <w:rPr>
                <w:bCs/>
                <w:iCs/>
                <w:sz w:val="22"/>
                <w:szCs w:val="22"/>
              </w:rPr>
              <w:t>the</w:t>
            </w:r>
            <w:proofErr w:type="spellEnd"/>
            <w:r w:rsidRPr="005C4383">
              <w:rPr>
                <w:bCs/>
                <w:iCs/>
                <w:sz w:val="22"/>
                <w:szCs w:val="22"/>
              </w:rPr>
              <w:t xml:space="preserve"> </w:t>
            </w:r>
            <w:proofErr w:type="spellStart"/>
            <w:r w:rsidRPr="005C4383">
              <w:rPr>
                <w:bCs/>
                <w:iCs/>
                <w:sz w:val="22"/>
                <w:szCs w:val="22"/>
              </w:rPr>
              <w:t>meter</w:t>
            </w:r>
            <w:proofErr w:type="spellEnd"/>
            <w:r w:rsidRPr="005C4383">
              <w:rPr>
                <w:bCs/>
                <w:iCs/>
                <w:sz w:val="22"/>
                <w:szCs w:val="22"/>
              </w:rPr>
              <w:t xml:space="preserve"> </w:t>
            </w:r>
            <w:proofErr w:type="spellStart"/>
            <w:r w:rsidRPr="005C4383">
              <w:rPr>
                <w:bCs/>
                <w:iCs/>
                <w:sz w:val="22"/>
                <w:szCs w:val="22"/>
              </w:rPr>
              <w:t>connection</w:t>
            </w:r>
            <w:proofErr w:type="spellEnd"/>
            <w:r w:rsidRPr="005C4383">
              <w:rPr>
                <w:bCs/>
                <w:iCs/>
                <w:sz w:val="22"/>
                <w:szCs w:val="22"/>
              </w:rPr>
              <w:t xml:space="preserve"> </w:t>
            </w:r>
            <w:proofErr w:type="spellStart"/>
            <w:r w:rsidRPr="005C4383">
              <w:rPr>
                <w:bCs/>
                <w:iCs/>
                <w:sz w:val="22"/>
                <w:szCs w:val="22"/>
              </w:rPr>
              <w:t>terminals</w:t>
            </w:r>
            <w:proofErr w:type="spellEnd"/>
            <w:r w:rsidRPr="005C4383">
              <w:rPr>
                <w:bCs/>
                <w:iCs/>
                <w:sz w:val="22"/>
                <w:szCs w:val="22"/>
              </w:rPr>
              <w:t xml:space="preserve"> </w:t>
            </w:r>
            <w:proofErr w:type="spellStart"/>
            <w:r w:rsidRPr="005C4383">
              <w:rPr>
                <w:bCs/>
                <w:iCs/>
                <w:sz w:val="22"/>
                <w:szCs w:val="22"/>
              </w:rPr>
              <w:t>box.T</w:t>
            </w:r>
            <w:proofErr w:type="spellEnd"/>
            <w:r w:rsidRPr="005C4383">
              <w:rPr>
                <w:bCs/>
                <w:iCs/>
                <w:sz w:val="22"/>
                <w:szCs w:val="22"/>
              </w:rPr>
              <w:t xml:space="preserve"> </w:t>
            </w:r>
          </w:p>
        </w:tc>
        <w:tc>
          <w:tcPr>
            <w:tcW w:w="2421" w:type="dxa"/>
            <w:tcBorders>
              <w:top w:val="single" w:sz="4" w:space="0" w:color="auto"/>
              <w:left w:val="nil"/>
              <w:bottom w:val="single" w:sz="4" w:space="0" w:color="auto"/>
              <w:right w:val="single" w:sz="4" w:space="0" w:color="auto"/>
            </w:tcBorders>
            <w:vAlign w:val="center"/>
          </w:tcPr>
          <w:p w14:paraId="3BC4E00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AD2452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FB3CB40"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F89272C" w14:textId="77777777" w:rsidR="000256CC" w:rsidRPr="005C4383" w:rsidRDefault="000256CC" w:rsidP="000256CC">
            <w:pPr>
              <w:jc w:val="center"/>
              <w:rPr>
                <w:color w:val="000000"/>
                <w:lang w:eastAsia="lv-LV"/>
              </w:rPr>
            </w:pPr>
          </w:p>
        </w:tc>
      </w:tr>
      <w:tr w:rsidR="000256CC" w:rsidRPr="005C4383" w14:paraId="337705E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27A1105"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FEBBBDD" w14:textId="6C6AC1E0" w:rsidR="000256CC" w:rsidRPr="005C4383" w:rsidRDefault="000256CC" w:rsidP="000256CC">
            <w:pPr>
              <w:keepNext/>
              <w:rPr>
                <w:noProof/>
              </w:rPr>
            </w:pPr>
            <w:r w:rsidRPr="005C4383">
              <w:rPr>
                <w:noProof/>
                <w:sz w:val="22"/>
                <w:szCs w:val="22"/>
              </w:rPr>
              <w:t>Uzskaites nodalījum</w:t>
            </w:r>
            <w:r>
              <w:rPr>
                <w:noProof/>
                <w:sz w:val="22"/>
                <w:szCs w:val="22"/>
              </w:rPr>
              <w:t>am jābut nodalītam atsevišķi no vidsprieguma un ar iespēju</w:t>
            </w:r>
            <w:r w:rsidRPr="005C4383">
              <w:rPr>
                <w:noProof/>
                <w:sz w:val="22"/>
                <w:szCs w:val="22"/>
              </w:rPr>
              <w:t xml:space="preserve"> uzstādīt elektroniskā 3 fāzu skaitītāj</w:t>
            </w:r>
            <w:r>
              <w:rPr>
                <w:noProof/>
                <w:sz w:val="22"/>
                <w:szCs w:val="22"/>
              </w:rPr>
              <w:t>u</w:t>
            </w:r>
            <w:r w:rsidRPr="005C4383">
              <w:rPr>
                <w:noProof/>
                <w:sz w:val="22"/>
                <w:szCs w:val="22"/>
              </w:rPr>
              <w:t>/</w:t>
            </w:r>
            <w:r>
              <w:rPr>
                <w:noProof/>
                <w:sz w:val="22"/>
                <w:szCs w:val="22"/>
              </w:rPr>
              <w:t xml:space="preserve"> </w:t>
            </w:r>
            <w:r w:rsidRPr="00F31694">
              <w:rPr>
                <w:noProof/>
                <w:sz w:val="22"/>
                <w:szCs w:val="22"/>
              </w:rPr>
              <w:t xml:space="preserve">The metering compartment must be separated </w:t>
            </w:r>
            <w:r>
              <w:rPr>
                <w:noProof/>
                <w:sz w:val="22"/>
                <w:szCs w:val="22"/>
              </w:rPr>
              <w:t>from medium voltage and t</w:t>
            </w:r>
            <w:r w:rsidRPr="005C4383">
              <w:rPr>
                <w:noProof/>
                <w:sz w:val="22"/>
                <w:szCs w:val="22"/>
              </w:rPr>
              <w:t xml:space="preserve">here should be possibility to install electronic three phase counter </w:t>
            </w:r>
          </w:p>
        </w:tc>
        <w:tc>
          <w:tcPr>
            <w:tcW w:w="2421" w:type="dxa"/>
            <w:tcBorders>
              <w:top w:val="single" w:sz="4" w:space="0" w:color="auto"/>
              <w:left w:val="nil"/>
              <w:bottom w:val="single" w:sz="4" w:space="0" w:color="auto"/>
              <w:right w:val="single" w:sz="4" w:space="0" w:color="auto"/>
            </w:tcBorders>
            <w:vAlign w:val="center"/>
          </w:tcPr>
          <w:p w14:paraId="7192FF53" w14:textId="77777777" w:rsidR="000256CC" w:rsidRPr="005C4383" w:rsidRDefault="000256CC" w:rsidP="000256CC">
            <w:pPr>
              <w:jc w:val="center"/>
              <w:rPr>
                <w:color w:val="000000"/>
                <w:lang w:eastAsia="lv-LV"/>
              </w:rPr>
            </w:pPr>
            <w:r w:rsidRPr="005C4383">
              <w:rPr>
                <w:color w:val="000000"/>
                <w:sz w:val="22"/>
                <w:szCs w:val="22"/>
                <w:lang w:eastAsia="lv-LV"/>
              </w:rPr>
              <w:t>TS_3106.033</w:t>
            </w:r>
          </w:p>
        </w:tc>
        <w:tc>
          <w:tcPr>
            <w:tcW w:w="2039" w:type="dxa"/>
            <w:tcBorders>
              <w:top w:val="single" w:sz="4" w:space="0" w:color="auto"/>
              <w:left w:val="nil"/>
              <w:bottom w:val="single" w:sz="4" w:space="0" w:color="auto"/>
              <w:right w:val="single" w:sz="4" w:space="0" w:color="auto"/>
            </w:tcBorders>
            <w:vAlign w:val="center"/>
          </w:tcPr>
          <w:p w14:paraId="2F59FE87"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A863FC2"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B48D096" w14:textId="77777777" w:rsidR="000256CC" w:rsidRPr="005C4383" w:rsidRDefault="000256CC" w:rsidP="000256CC">
            <w:pPr>
              <w:jc w:val="center"/>
              <w:rPr>
                <w:color w:val="000000"/>
                <w:lang w:eastAsia="lv-LV"/>
              </w:rPr>
            </w:pPr>
          </w:p>
        </w:tc>
      </w:tr>
      <w:tr w:rsidR="000256CC" w:rsidRPr="005C4383" w14:paraId="6E6C2FD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82A28AF"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467C381" w14:textId="77777777" w:rsidR="000256CC" w:rsidRPr="005C4383" w:rsidRDefault="000256CC" w:rsidP="000256CC">
            <w:pPr>
              <w:keepNext/>
              <w:rPr>
                <w:noProof/>
              </w:rPr>
            </w:pPr>
            <w:proofErr w:type="spellStart"/>
            <w:r w:rsidRPr="005C4383">
              <w:rPr>
                <w:color w:val="000000"/>
                <w:sz w:val="22"/>
                <w:szCs w:val="22"/>
                <w:lang w:eastAsia="lv-LV"/>
              </w:rPr>
              <w:t>Vidsprieguma</w:t>
            </w:r>
            <w:proofErr w:type="spellEnd"/>
            <w:r w:rsidRPr="005C4383">
              <w:rPr>
                <w:color w:val="000000"/>
                <w:sz w:val="22"/>
                <w:szCs w:val="22"/>
                <w:lang w:eastAsia="lv-LV"/>
              </w:rPr>
              <w:t xml:space="preserve"> verificētiem </w:t>
            </w:r>
            <w:proofErr w:type="spellStart"/>
            <w:r w:rsidRPr="005C4383">
              <w:rPr>
                <w:color w:val="000000"/>
                <w:sz w:val="22"/>
                <w:szCs w:val="22"/>
                <w:lang w:eastAsia="lv-LV"/>
              </w:rPr>
              <w:t>mērmaiņiem</w:t>
            </w:r>
            <w:proofErr w:type="spellEnd"/>
            <w:r w:rsidRPr="005C4383">
              <w:rPr>
                <w:color w:val="000000"/>
                <w:sz w:val="22"/>
                <w:szCs w:val="22"/>
                <w:lang w:eastAsia="lv-LV"/>
              </w:rPr>
              <w:t xml:space="preserve"> jāatbilst 0,5 precizitātes klasei un ST tehniskajām specifikācijām- atbilstoši komplektācijai </w:t>
            </w:r>
            <w:hyperlink r:id="rId8" w:history="1">
              <w:r w:rsidRPr="005C4383">
                <w:rPr>
                  <w:rStyle w:val="Hyperlink"/>
                  <w:sz w:val="22"/>
                  <w:szCs w:val="22"/>
                  <w:lang w:eastAsia="lv-LV"/>
                </w:rPr>
                <w:t>https://www.sadalestikls.lv/par-mums/iepirkumi/tehnisko-specifikaciju-saraksts/</w:t>
              </w:r>
            </w:hyperlink>
            <w:r w:rsidRPr="005C4383">
              <w:rPr>
                <w:color w:val="000000"/>
                <w:sz w:val="22"/>
                <w:szCs w:val="22"/>
                <w:lang w:eastAsia="lv-LV"/>
              </w:rPr>
              <w:t xml:space="preserve"> 27 </w:t>
            </w:r>
            <w:proofErr w:type="spellStart"/>
            <w:r w:rsidRPr="005C4383">
              <w:rPr>
                <w:color w:val="000000"/>
                <w:sz w:val="22"/>
                <w:szCs w:val="22"/>
                <w:lang w:eastAsia="lv-LV"/>
              </w:rPr>
              <w:t>vidsprieguma</w:t>
            </w:r>
            <w:proofErr w:type="spellEnd"/>
            <w:r w:rsidRPr="005C4383">
              <w:rPr>
                <w:color w:val="000000"/>
                <w:sz w:val="22"/>
                <w:szCs w:val="22"/>
                <w:lang w:eastAsia="lv-LV"/>
              </w:rPr>
              <w:t xml:space="preserve"> </w:t>
            </w:r>
            <w:proofErr w:type="spellStart"/>
            <w:r w:rsidRPr="005C4383">
              <w:rPr>
                <w:color w:val="000000"/>
                <w:sz w:val="22"/>
                <w:szCs w:val="22"/>
                <w:lang w:eastAsia="lv-LV"/>
              </w:rPr>
              <w:t>mērmaiņi</w:t>
            </w:r>
            <w:proofErr w:type="spellEnd"/>
            <w:r w:rsidRPr="005C4383">
              <w:rPr>
                <w:color w:val="000000"/>
                <w:sz w:val="22"/>
                <w:szCs w:val="22"/>
                <w:lang w:eastAsia="lv-LV"/>
              </w:rPr>
              <w:t xml:space="preserve">/ </w:t>
            </w:r>
            <w:proofErr w:type="spellStart"/>
            <w:r w:rsidRPr="005C4383">
              <w:rPr>
                <w:color w:val="000000"/>
                <w:sz w:val="22"/>
                <w:szCs w:val="22"/>
                <w:lang w:eastAsia="lv-LV"/>
              </w:rPr>
              <w:t>Medium</w:t>
            </w:r>
            <w:proofErr w:type="spellEnd"/>
            <w:r w:rsidRPr="005C4383">
              <w:rPr>
                <w:color w:val="000000"/>
                <w:sz w:val="22"/>
                <w:szCs w:val="22"/>
                <w:lang w:eastAsia="lv-LV"/>
              </w:rPr>
              <w:t xml:space="preserve"> </w:t>
            </w:r>
            <w:proofErr w:type="spellStart"/>
            <w:r w:rsidRPr="005C4383">
              <w:rPr>
                <w:color w:val="000000"/>
                <w:sz w:val="22"/>
                <w:szCs w:val="22"/>
                <w:lang w:eastAsia="lv-LV"/>
              </w:rPr>
              <w:t>voltage</w:t>
            </w:r>
            <w:proofErr w:type="spellEnd"/>
            <w:r w:rsidRPr="005C4383">
              <w:rPr>
                <w:color w:val="000000"/>
                <w:sz w:val="22"/>
                <w:szCs w:val="22"/>
                <w:lang w:eastAsia="lv-LV"/>
              </w:rPr>
              <w:t xml:space="preserve"> </w:t>
            </w:r>
            <w:proofErr w:type="spellStart"/>
            <w:r w:rsidRPr="005C4383">
              <w:rPr>
                <w:color w:val="000000"/>
                <w:sz w:val="22"/>
                <w:szCs w:val="22"/>
                <w:lang w:eastAsia="lv-LV"/>
              </w:rPr>
              <w:t>verified</w:t>
            </w:r>
            <w:proofErr w:type="spellEnd"/>
            <w:r w:rsidRPr="005C4383">
              <w:rPr>
                <w:color w:val="000000"/>
                <w:sz w:val="22"/>
                <w:szCs w:val="22"/>
                <w:lang w:eastAsia="lv-LV"/>
              </w:rPr>
              <w:t xml:space="preserve"> instrument </w:t>
            </w:r>
            <w:proofErr w:type="spellStart"/>
            <w:r w:rsidRPr="005C4383">
              <w:rPr>
                <w:color w:val="000000"/>
                <w:sz w:val="22"/>
                <w:szCs w:val="22"/>
                <w:lang w:eastAsia="lv-LV"/>
              </w:rPr>
              <w:t>transformers</w:t>
            </w:r>
            <w:proofErr w:type="spellEnd"/>
            <w:r w:rsidRPr="005C4383">
              <w:rPr>
                <w:color w:val="000000"/>
                <w:sz w:val="22"/>
                <w:szCs w:val="22"/>
                <w:lang w:eastAsia="lv-LV"/>
              </w:rPr>
              <w:t xml:space="preserve"> </w:t>
            </w:r>
            <w:proofErr w:type="spellStart"/>
            <w:r w:rsidRPr="005C4383">
              <w:rPr>
                <w:color w:val="000000"/>
                <w:sz w:val="22"/>
                <w:szCs w:val="22"/>
                <w:lang w:eastAsia="lv-LV"/>
              </w:rPr>
              <w:t>must</w:t>
            </w:r>
            <w:proofErr w:type="spellEnd"/>
            <w:r w:rsidRPr="005C4383">
              <w:rPr>
                <w:color w:val="000000"/>
                <w:sz w:val="22"/>
                <w:szCs w:val="22"/>
                <w:lang w:eastAsia="lv-LV"/>
              </w:rPr>
              <w:t xml:space="preserve"> </w:t>
            </w:r>
            <w:proofErr w:type="spellStart"/>
            <w:r w:rsidRPr="005C4383">
              <w:rPr>
                <w:color w:val="000000"/>
                <w:sz w:val="22"/>
                <w:szCs w:val="22"/>
                <w:lang w:eastAsia="lv-LV"/>
              </w:rPr>
              <w:t>meet</w:t>
            </w:r>
            <w:proofErr w:type="spellEnd"/>
            <w:r w:rsidRPr="005C4383">
              <w:rPr>
                <w:color w:val="000000"/>
                <w:sz w:val="22"/>
                <w:szCs w:val="22"/>
                <w:lang w:eastAsia="lv-LV"/>
              </w:rPr>
              <w:t xml:space="preserve"> 0,5 </w:t>
            </w:r>
            <w:proofErr w:type="spellStart"/>
            <w:r w:rsidRPr="005C4383">
              <w:rPr>
                <w:color w:val="000000"/>
                <w:sz w:val="22"/>
                <w:szCs w:val="22"/>
                <w:lang w:eastAsia="lv-LV"/>
              </w:rPr>
              <w:t>accuracy</w:t>
            </w:r>
            <w:proofErr w:type="spellEnd"/>
            <w:r w:rsidRPr="005C4383">
              <w:rPr>
                <w:color w:val="000000"/>
                <w:sz w:val="22"/>
                <w:szCs w:val="22"/>
                <w:lang w:eastAsia="lv-LV"/>
              </w:rPr>
              <w:t xml:space="preserve"> </w:t>
            </w:r>
            <w:proofErr w:type="spellStart"/>
            <w:r w:rsidRPr="005C4383">
              <w:rPr>
                <w:color w:val="000000"/>
                <w:sz w:val="22"/>
                <w:szCs w:val="22"/>
                <w:lang w:eastAsia="lv-LV"/>
              </w:rPr>
              <w:t>class</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requirements</w:t>
            </w:r>
            <w:proofErr w:type="spellEnd"/>
            <w:r w:rsidRPr="005C4383">
              <w:rPr>
                <w:color w:val="000000"/>
                <w:sz w:val="22"/>
                <w:szCs w:val="22"/>
                <w:lang w:eastAsia="lv-LV"/>
              </w:rPr>
              <w:t xml:space="preserve"> </w:t>
            </w:r>
            <w:proofErr w:type="spellStart"/>
            <w:r w:rsidRPr="005C4383">
              <w:rPr>
                <w:color w:val="000000"/>
                <w:sz w:val="22"/>
                <w:szCs w:val="22"/>
                <w:lang w:eastAsia="lv-LV"/>
              </w:rPr>
              <w:t>of</w:t>
            </w:r>
            <w:proofErr w:type="spellEnd"/>
            <w:r w:rsidRPr="005C4383">
              <w:rPr>
                <w:color w:val="000000"/>
                <w:sz w:val="22"/>
                <w:szCs w:val="22"/>
                <w:lang w:eastAsia="lv-LV"/>
              </w:rPr>
              <w:t xml:space="preserve"> </w:t>
            </w:r>
            <w:proofErr w:type="spellStart"/>
            <w:r w:rsidRPr="005C4383">
              <w:rPr>
                <w:color w:val="000000"/>
                <w:sz w:val="22"/>
                <w:szCs w:val="22"/>
                <w:lang w:eastAsia="lv-LV"/>
              </w:rPr>
              <w:t>technical</w:t>
            </w:r>
            <w:proofErr w:type="spellEnd"/>
            <w:r w:rsidRPr="005C4383">
              <w:rPr>
                <w:color w:val="000000"/>
                <w:sz w:val="22"/>
                <w:szCs w:val="22"/>
                <w:lang w:eastAsia="lv-LV"/>
              </w:rPr>
              <w:t xml:space="preserve"> </w:t>
            </w:r>
            <w:proofErr w:type="spellStart"/>
            <w:r w:rsidRPr="005C4383">
              <w:rPr>
                <w:color w:val="000000"/>
                <w:sz w:val="22"/>
                <w:szCs w:val="22"/>
                <w:lang w:eastAsia="lv-LV"/>
              </w:rPr>
              <w:t>specifications</w:t>
            </w:r>
            <w:proofErr w:type="spellEnd"/>
            <w:r w:rsidRPr="005C4383">
              <w:rPr>
                <w:color w:val="000000"/>
                <w:sz w:val="22"/>
                <w:szCs w:val="22"/>
                <w:lang w:eastAsia="lv-LV"/>
              </w:rPr>
              <w:t xml:space="preserve">- </w:t>
            </w:r>
            <w:proofErr w:type="spellStart"/>
            <w:r w:rsidRPr="005C4383">
              <w:rPr>
                <w:color w:val="000000"/>
                <w:sz w:val="22"/>
                <w:szCs w:val="22"/>
                <w:lang w:eastAsia="lv-LV"/>
              </w:rPr>
              <w:t>according</w:t>
            </w:r>
            <w:proofErr w:type="spellEnd"/>
            <w:r w:rsidRPr="005C4383">
              <w:rPr>
                <w:color w:val="000000"/>
                <w:sz w:val="22"/>
                <w:szCs w:val="22"/>
                <w:lang w:eastAsia="lv-LV"/>
              </w:rPr>
              <w:t xml:space="preserve"> </w:t>
            </w:r>
            <w:proofErr w:type="spellStart"/>
            <w:r w:rsidRPr="005C4383">
              <w:rPr>
                <w:color w:val="000000"/>
                <w:sz w:val="22"/>
                <w:szCs w:val="22"/>
                <w:lang w:eastAsia="lv-LV"/>
              </w:rPr>
              <w:t>order</w:t>
            </w:r>
            <w:proofErr w:type="spellEnd"/>
            <w:r w:rsidRPr="005C4383">
              <w:rPr>
                <w:color w:val="000000"/>
                <w:sz w:val="22"/>
                <w:szCs w:val="22"/>
                <w:lang w:eastAsia="lv-LV"/>
              </w:rPr>
              <w:t xml:space="preserve"> set </w:t>
            </w:r>
            <w:hyperlink r:id="rId9" w:history="1">
              <w:r w:rsidRPr="005C4383">
                <w:rPr>
                  <w:rStyle w:val="Hyperlink"/>
                  <w:sz w:val="22"/>
                  <w:szCs w:val="22"/>
                  <w:lang w:eastAsia="lv-LV"/>
                </w:rPr>
                <w:t>https://www.sadalestikls.lv/en/about-us-2/procurements/list-of-technical-specifications/</w:t>
              </w:r>
            </w:hyperlink>
            <w:r w:rsidRPr="005C4383">
              <w:rPr>
                <w:color w:val="000000"/>
                <w:sz w:val="22"/>
                <w:szCs w:val="22"/>
                <w:lang w:eastAsia="lv-LV"/>
              </w:rPr>
              <w:t xml:space="preserve"> 27 </w:t>
            </w:r>
            <w:proofErr w:type="spellStart"/>
            <w:r w:rsidRPr="005C4383">
              <w:rPr>
                <w:color w:val="000000"/>
                <w:sz w:val="22"/>
                <w:szCs w:val="22"/>
                <w:lang w:eastAsia="lv-LV"/>
              </w:rPr>
              <w:t>Medium</w:t>
            </w:r>
            <w:proofErr w:type="spellEnd"/>
            <w:r w:rsidRPr="005C4383">
              <w:rPr>
                <w:color w:val="000000"/>
                <w:sz w:val="22"/>
                <w:szCs w:val="22"/>
                <w:lang w:eastAsia="lv-LV"/>
              </w:rPr>
              <w:t xml:space="preserve"> </w:t>
            </w:r>
            <w:proofErr w:type="spellStart"/>
            <w:r w:rsidRPr="005C4383">
              <w:rPr>
                <w:color w:val="000000"/>
                <w:sz w:val="22"/>
                <w:szCs w:val="22"/>
                <w:lang w:eastAsia="lv-LV"/>
              </w:rPr>
              <w:t>voltage</w:t>
            </w:r>
            <w:proofErr w:type="spellEnd"/>
            <w:r w:rsidRPr="005C4383">
              <w:rPr>
                <w:color w:val="000000"/>
                <w:sz w:val="22"/>
                <w:szCs w:val="22"/>
                <w:lang w:eastAsia="lv-LV"/>
              </w:rPr>
              <w:t xml:space="preserve"> instrument </w:t>
            </w:r>
            <w:proofErr w:type="spellStart"/>
            <w:r w:rsidRPr="005C4383">
              <w:rPr>
                <w:color w:val="000000"/>
                <w:sz w:val="22"/>
                <w:szCs w:val="22"/>
                <w:lang w:eastAsia="lv-LV"/>
              </w:rPr>
              <w:t>transformers</w:t>
            </w:r>
            <w:proofErr w:type="spellEnd"/>
          </w:p>
        </w:tc>
        <w:tc>
          <w:tcPr>
            <w:tcW w:w="2421" w:type="dxa"/>
            <w:tcBorders>
              <w:top w:val="single" w:sz="4" w:space="0" w:color="auto"/>
              <w:left w:val="nil"/>
              <w:bottom w:val="single" w:sz="4" w:space="0" w:color="auto"/>
              <w:right w:val="single" w:sz="4" w:space="0" w:color="auto"/>
            </w:tcBorders>
            <w:vAlign w:val="center"/>
          </w:tcPr>
          <w:p w14:paraId="1BC3DE25"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42DE059"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F0484E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B6C8D0E" w14:textId="77777777" w:rsidR="000256CC" w:rsidRPr="005C4383" w:rsidRDefault="000256CC" w:rsidP="000256CC">
            <w:pPr>
              <w:jc w:val="center"/>
              <w:rPr>
                <w:color w:val="000000"/>
                <w:lang w:eastAsia="lv-LV"/>
              </w:rPr>
            </w:pPr>
          </w:p>
        </w:tc>
      </w:tr>
      <w:tr w:rsidR="000256CC" w:rsidRPr="005C4383" w14:paraId="741FFA8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7736E0B"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251856C" w14:textId="77777777" w:rsidR="000256CC" w:rsidRPr="005C4383" w:rsidRDefault="000256CC" w:rsidP="000256CC">
            <w:pPr>
              <w:keepNext/>
              <w:rPr>
                <w:color w:val="000000"/>
                <w:lang w:eastAsia="lv-LV"/>
              </w:rPr>
            </w:pPr>
            <w:proofErr w:type="spellStart"/>
            <w:r w:rsidRPr="005C4383">
              <w:rPr>
                <w:color w:val="000000"/>
                <w:sz w:val="22"/>
                <w:szCs w:val="22"/>
                <w:lang w:eastAsia="lv-LV"/>
              </w:rPr>
              <w:t>Mērmaiņiem</w:t>
            </w:r>
            <w:proofErr w:type="spellEnd"/>
            <w:r w:rsidRPr="005C4383">
              <w:rPr>
                <w:color w:val="000000"/>
                <w:sz w:val="22"/>
                <w:szCs w:val="22"/>
                <w:lang w:eastAsia="lv-LV"/>
              </w:rPr>
              <w:t xml:space="preserve"> jābūt izmantojamiem klimatiskajos apstākļos/</w:t>
            </w:r>
            <w:r>
              <w:rPr>
                <w:color w:val="000000"/>
                <w:sz w:val="22"/>
                <w:szCs w:val="22"/>
                <w:lang w:eastAsia="lv-LV"/>
              </w:rPr>
              <w:t xml:space="preserve"> </w:t>
            </w:r>
            <w:r w:rsidRPr="005C4383">
              <w:rPr>
                <w:color w:val="000000"/>
                <w:sz w:val="22"/>
                <w:szCs w:val="22"/>
                <w:lang w:eastAsia="lv-LV"/>
              </w:rPr>
              <w:t xml:space="preserve">Instrument </w:t>
            </w:r>
            <w:proofErr w:type="spellStart"/>
            <w:r w:rsidRPr="005C4383">
              <w:rPr>
                <w:color w:val="000000"/>
                <w:sz w:val="22"/>
                <w:szCs w:val="22"/>
                <w:lang w:eastAsia="lv-LV"/>
              </w:rPr>
              <w:t>transformers</w:t>
            </w:r>
            <w:proofErr w:type="spellEnd"/>
            <w:r w:rsidRPr="005C4383">
              <w:rPr>
                <w:color w:val="000000"/>
                <w:sz w:val="22"/>
                <w:szCs w:val="22"/>
                <w:lang w:eastAsia="lv-LV"/>
              </w:rPr>
              <w:t xml:space="preserve"> </w:t>
            </w:r>
            <w:proofErr w:type="spellStart"/>
            <w:r w:rsidRPr="005C4383">
              <w:rPr>
                <w:color w:val="000000"/>
                <w:sz w:val="22"/>
                <w:szCs w:val="22"/>
                <w:lang w:eastAsia="lv-LV"/>
              </w:rPr>
              <w:t>must</w:t>
            </w:r>
            <w:proofErr w:type="spellEnd"/>
            <w:r w:rsidRPr="005C4383">
              <w:rPr>
                <w:color w:val="000000"/>
                <w:sz w:val="22"/>
                <w:szCs w:val="22"/>
                <w:lang w:eastAsia="lv-LV"/>
              </w:rPr>
              <w:t xml:space="preserve"> </w:t>
            </w:r>
            <w:proofErr w:type="spellStart"/>
            <w:r w:rsidRPr="005C4383">
              <w:rPr>
                <w:color w:val="000000"/>
                <w:sz w:val="22"/>
                <w:szCs w:val="22"/>
                <w:lang w:eastAsia="lv-LV"/>
              </w:rPr>
              <w:t>be</w:t>
            </w:r>
            <w:proofErr w:type="spellEnd"/>
            <w:r w:rsidRPr="005C4383">
              <w:rPr>
                <w:color w:val="000000"/>
                <w:sz w:val="22"/>
                <w:szCs w:val="22"/>
                <w:lang w:eastAsia="lv-LV"/>
              </w:rPr>
              <w:t xml:space="preserve"> </w:t>
            </w:r>
            <w:proofErr w:type="spellStart"/>
            <w:r w:rsidRPr="005C4383">
              <w:rPr>
                <w:color w:val="000000"/>
                <w:sz w:val="22"/>
                <w:szCs w:val="22"/>
                <w:lang w:eastAsia="lv-LV"/>
              </w:rPr>
              <w:t>useable</w:t>
            </w:r>
            <w:proofErr w:type="spellEnd"/>
            <w:r w:rsidRPr="005C4383">
              <w:rPr>
                <w:color w:val="000000"/>
                <w:sz w:val="22"/>
                <w:szCs w:val="22"/>
                <w:lang w:eastAsia="lv-LV"/>
              </w:rPr>
              <w:t xml:space="preserve"> </w:t>
            </w:r>
            <w:proofErr w:type="spellStart"/>
            <w:r w:rsidRPr="005C4383">
              <w:rPr>
                <w:color w:val="000000"/>
                <w:sz w:val="22"/>
                <w:szCs w:val="22"/>
                <w:lang w:eastAsia="lv-LV"/>
              </w:rPr>
              <w:t>in</w:t>
            </w:r>
            <w:proofErr w:type="spellEnd"/>
            <w:r w:rsidRPr="005C4383">
              <w:rPr>
                <w:color w:val="000000"/>
                <w:sz w:val="22"/>
                <w:szCs w:val="22"/>
                <w:lang w:eastAsia="lv-LV"/>
              </w:rPr>
              <w:t xml:space="preserve"> </w:t>
            </w:r>
            <w:proofErr w:type="spellStart"/>
            <w:r w:rsidRPr="005C4383">
              <w:rPr>
                <w:color w:val="000000"/>
                <w:sz w:val="22"/>
                <w:szCs w:val="22"/>
                <w:lang w:eastAsia="lv-LV"/>
              </w:rPr>
              <w:t>environment</w:t>
            </w:r>
            <w:proofErr w:type="spellEnd"/>
            <w:r w:rsidRPr="005C4383">
              <w:rPr>
                <w:color w:val="000000"/>
                <w:sz w:val="22"/>
                <w:szCs w:val="22"/>
                <w:lang w:eastAsia="lv-LV"/>
              </w:rPr>
              <w:t xml:space="preserve"> </w:t>
            </w:r>
            <w:proofErr w:type="spellStart"/>
            <w:r w:rsidRPr="005C4383">
              <w:rPr>
                <w:color w:val="000000"/>
                <w:sz w:val="22"/>
                <w:szCs w:val="22"/>
                <w:lang w:eastAsia="lv-LV"/>
              </w:rPr>
              <w:t>conditions</w:t>
            </w:r>
            <w:proofErr w:type="spellEnd"/>
          </w:p>
        </w:tc>
        <w:tc>
          <w:tcPr>
            <w:tcW w:w="2421" w:type="dxa"/>
            <w:tcBorders>
              <w:top w:val="single" w:sz="4" w:space="0" w:color="auto"/>
              <w:left w:val="nil"/>
              <w:bottom w:val="single" w:sz="4" w:space="0" w:color="auto"/>
              <w:right w:val="single" w:sz="4" w:space="0" w:color="auto"/>
            </w:tcBorders>
            <w:vAlign w:val="center"/>
          </w:tcPr>
          <w:p w14:paraId="7C784983" w14:textId="0D64FF2B" w:rsidR="000256CC" w:rsidRPr="005C4383" w:rsidRDefault="000256CC" w:rsidP="000256CC">
            <w:pPr>
              <w:jc w:val="center"/>
              <w:rPr>
                <w:color w:val="000000"/>
                <w:lang w:eastAsia="lv-LV"/>
              </w:rPr>
            </w:pPr>
            <w:r w:rsidRPr="005C4383">
              <w:rPr>
                <w:color w:val="000000"/>
                <w:sz w:val="22"/>
                <w:szCs w:val="22"/>
                <w:lang w:eastAsia="lv-LV"/>
              </w:rPr>
              <w:t>-25</w:t>
            </w:r>
            <w:r w:rsidR="00006E70">
              <w:rPr>
                <w:color w:val="000000"/>
                <w:sz w:val="22"/>
                <w:szCs w:val="22"/>
                <w:lang w:eastAsia="lv-LV"/>
              </w:rPr>
              <w:t xml:space="preserve"> - </w:t>
            </w:r>
            <w:r w:rsidRPr="005C4383">
              <w:rPr>
                <w:color w:val="000000"/>
                <w:sz w:val="22"/>
                <w:szCs w:val="22"/>
                <w:lang w:eastAsia="lv-LV"/>
              </w:rPr>
              <w:t xml:space="preserve"> +40</w:t>
            </w:r>
          </w:p>
        </w:tc>
        <w:tc>
          <w:tcPr>
            <w:tcW w:w="2039" w:type="dxa"/>
            <w:tcBorders>
              <w:top w:val="single" w:sz="4" w:space="0" w:color="auto"/>
              <w:left w:val="nil"/>
              <w:bottom w:val="single" w:sz="4" w:space="0" w:color="auto"/>
              <w:right w:val="single" w:sz="4" w:space="0" w:color="auto"/>
            </w:tcBorders>
            <w:vAlign w:val="center"/>
          </w:tcPr>
          <w:p w14:paraId="2DA9192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B36E308"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3B07909" w14:textId="77777777" w:rsidR="000256CC" w:rsidRPr="005C4383" w:rsidRDefault="000256CC" w:rsidP="000256CC">
            <w:pPr>
              <w:jc w:val="center"/>
              <w:rPr>
                <w:color w:val="000000"/>
                <w:lang w:eastAsia="lv-LV"/>
              </w:rPr>
            </w:pPr>
          </w:p>
        </w:tc>
      </w:tr>
      <w:tr w:rsidR="000256CC" w:rsidRPr="005C4383" w14:paraId="43FF289B"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BDA7A" w14:textId="77777777" w:rsidR="000256CC" w:rsidRPr="005C4383" w:rsidRDefault="000256CC" w:rsidP="000256CC">
            <w:pPr>
              <w:rPr>
                <w:color w:val="000000"/>
                <w:lang w:eastAsia="lv-LV"/>
              </w:rPr>
            </w:pPr>
            <w:r w:rsidRPr="005C4383">
              <w:rPr>
                <w:b/>
                <w:bCs/>
                <w:noProof/>
                <w:sz w:val="22"/>
                <w:szCs w:val="22"/>
              </w:rPr>
              <w:t xml:space="preserve">Pārbaudes prasības / Testing requirements </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9397C" w14:textId="77777777" w:rsidR="000256CC" w:rsidRPr="005C4383" w:rsidRDefault="000256CC" w:rsidP="000256CC">
            <w:pPr>
              <w:jc w:val="center"/>
              <w:rPr>
                <w:color w:val="000000"/>
                <w:lang w:eastAsia="lv-LV"/>
              </w:rPr>
            </w:pPr>
          </w:p>
        </w:tc>
      </w:tr>
      <w:tr w:rsidR="000256CC" w:rsidRPr="005C4383" w14:paraId="72990A62" w14:textId="77777777" w:rsidTr="008A1F94">
        <w:trPr>
          <w:cantSplit/>
          <w:trHeight w:val="1085"/>
          <w:jc w:val="center"/>
        </w:trPr>
        <w:tc>
          <w:tcPr>
            <w:tcW w:w="850" w:type="dxa"/>
            <w:tcBorders>
              <w:top w:val="single" w:sz="4" w:space="0" w:color="auto"/>
              <w:left w:val="single" w:sz="4" w:space="0" w:color="auto"/>
              <w:bottom w:val="single" w:sz="4" w:space="0" w:color="auto"/>
              <w:right w:val="single" w:sz="4" w:space="0" w:color="auto"/>
            </w:tcBorders>
            <w:vAlign w:val="center"/>
          </w:tcPr>
          <w:p w14:paraId="2EC5A4FE"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6F576037" w14:textId="77777777" w:rsidR="000256CC" w:rsidRPr="005C4383" w:rsidRDefault="000256CC" w:rsidP="000256CC">
            <w:pPr>
              <w:keepNext/>
              <w:rPr>
                <w:noProof/>
              </w:rPr>
            </w:pPr>
            <w:r w:rsidRPr="005C4383">
              <w:rPr>
                <w:noProof/>
                <w:sz w:val="22"/>
                <w:szCs w:val="22"/>
              </w:rPr>
              <w:t xml:space="preserve"> KNP komplektācijā izmantotajiem materiāliem un iekārtām jābūt pārbaudītiem atbilstoši konkrēto materiālu izgatavošanas standartiem/ Components and materiāls of CBC shall be type-tested according to the relevant standarts.</w:t>
            </w:r>
          </w:p>
        </w:tc>
        <w:tc>
          <w:tcPr>
            <w:tcW w:w="2421" w:type="dxa"/>
            <w:tcBorders>
              <w:top w:val="single" w:sz="4" w:space="0" w:color="auto"/>
              <w:left w:val="nil"/>
              <w:bottom w:val="single" w:sz="4" w:space="0" w:color="auto"/>
              <w:right w:val="single" w:sz="4" w:space="0" w:color="auto"/>
            </w:tcBorders>
            <w:vAlign w:val="center"/>
          </w:tcPr>
          <w:p w14:paraId="061303D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285F059"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7623923"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36AD09" w14:textId="77777777" w:rsidR="000256CC" w:rsidRPr="005C4383" w:rsidRDefault="000256CC" w:rsidP="000256CC">
            <w:pPr>
              <w:jc w:val="center"/>
              <w:rPr>
                <w:color w:val="000000"/>
                <w:lang w:eastAsia="lv-LV"/>
              </w:rPr>
            </w:pPr>
          </w:p>
        </w:tc>
      </w:tr>
      <w:tr w:rsidR="000256CC" w:rsidRPr="005C4383" w14:paraId="705BA31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43042D1"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7A803772" w14:textId="19E3644E" w:rsidR="000256CC" w:rsidRPr="005C4383" w:rsidRDefault="000256CC" w:rsidP="000256CC">
            <w:pPr>
              <w:keepNext/>
              <w:rPr>
                <w:noProof/>
              </w:rPr>
            </w:pPr>
            <w:r w:rsidRPr="005C4383">
              <w:rPr>
                <w:noProof/>
                <w:sz w:val="22"/>
                <w:szCs w:val="22"/>
              </w:rPr>
              <w:t>Saskaņā ar EN 62271-202</w:t>
            </w:r>
            <w:r>
              <w:rPr>
                <w:noProof/>
                <w:sz w:val="22"/>
                <w:szCs w:val="22"/>
              </w:rPr>
              <w:t xml:space="preserve"> vai ekvivalents</w:t>
            </w:r>
            <w:r w:rsidRPr="005C4383">
              <w:rPr>
                <w:noProof/>
                <w:sz w:val="22"/>
                <w:szCs w:val="22"/>
              </w:rPr>
              <w:t>, KNP jābūt veiktām sekojošām tipveida pārbaudēm (Type tests):</w:t>
            </w:r>
          </w:p>
          <w:p w14:paraId="23DC036E" w14:textId="795F3D82" w:rsidR="000256CC" w:rsidRPr="005C4383" w:rsidRDefault="000256CC" w:rsidP="000256CC">
            <w:pPr>
              <w:keepNext/>
              <w:rPr>
                <w:noProof/>
              </w:rPr>
            </w:pPr>
            <w:r w:rsidRPr="005C4383">
              <w:rPr>
                <w:noProof/>
                <w:sz w:val="22"/>
                <w:szCs w:val="22"/>
              </w:rPr>
              <w:t>1) izolācijas pārbaude uzskaites  sadalnei</w:t>
            </w:r>
          </w:p>
          <w:p w14:paraId="4A7C65E8" w14:textId="77777777" w:rsidR="000256CC" w:rsidRPr="005C4383" w:rsidRDefault="000256CC" w:rsidP="000256CC">
            <w:pPr>
              <w:keepNext/>
              <w:rPr>
                <w:noProof/>
              </w:rPr>
            </w:pPr>
            <w:r w:rsidRPr="005C4383">
              <w:rPr>
                <w:noProof/>
                <w:sz w:val="22"/>
                <w:szCs w:val="22"/>
              </w:rPr>
              <w:t>2) KNP temperatūras klases pārbaude</w:t>
            </w:r>
          </w:p>
          <w:p w14:paraId="215E520B" w14:textId="77777777" w:rsidR="000256CC" w:rsidRPr="005C4383" w:rsidRDefault="000256CC" w:rsidP="000256CC">
            <w:pPr>
              <w:keepNext/>
              <w:rPr>
                <w:noProof/>
              </w:rPr>
            </w:pPr>
            <w:r w:rsidRPr="005C4383">
              <w:rPr>
                <w:noProof/>
                <w:sz w:val="22"/>
                <w:szCs w:val="22"/>
              </w:rPr>
              <w:t>3) KNP IP klases pārbaude</w:t>
            </w:r>
          </w:p>
          <w:p w14:paraId="129BB27D" w14:textId="77777777" w:rsidR="00FE6A28" w:rsidRDefault="000256CC" w:rsidP="000256CC">
            <w:pPr>
              <w:keepNext/>
              <w:rPr>
                <w:noProof/>
                <w:sz w:val="22"/>
                <w:szCs w:val="22"/>
              </w:rPr>
            </w:pPr>
            <w:r w:rsidRPr="005C4383">
              <w:rPr>
                <w:noProof/>
                <w:sz w:val="22"/>
                <w:szCs w:val="22"/>
              </w:rPr>
              <w:t>4) KNP mehāniskās izturības pārbaude</w:t>
            </w:r>
          </w:p>
          <w:p w14:paraId="3A7E44E4" w14:textId="28FD43C1" w:rsidR="000256CC" w:rsidRPr="005C4383" w:rsidRDefault="00FE6A28" w:rsidP="000256CC">
            <w:pPr>
              <w:keepNext/>
              <w:rPr>
                <w:noProof/>
              </w:rPr>
            </w:pPr>
            <w:r>
              <w:rPr>
                <w:noProof/>
                <w:sz w:val="22"/>
                <w:szCs w:val="22"/>
              </w:rPr>
              <w:t xml:space="preserve">5) Atbilstība IAC klase: AB </w:t>
            </w:r>
            <m:oMath>
              <m:r>
                <w:rPr>
                  <w:rFonts w:ascii="Cambria Math" w:hAnsi="Cambria Math"/>
                  <w:noProof/>
                  <w:sz w:val="22"/>
                  <w:szCs w:val="22"/>
                </w:rPr>
                <m:t>≥</m:t>
              </m:r>
            </m:oMath>
            <w:r>
              <w:rPr>
                <w:noProof/>
                <w:sz w:val="22"/>
                <w:szCs w:val="22"/>
              </w:rPr>
              <w:t>16kA/1sek</w:t>
            </w:r>
            <w:r w:rsidR="000256CC" w:rsidRPr="005C4383">
              <w:rPr>
                <w:noProof/>
                <w:sz w:val="22"/>
                <w:szCs w:val="22"/>
              </w:rPr>
              <w:t xml:space="preserve">/ </w:t>
            </w:r>
          </w:p>
          <w:p w14:paraId="1925B0F4" w14:textId="2DDE38D4" w:rsidR="000256CC" w:rsidRPr="005C4383" w:rsidRDefault="000256CC" w:rsidP="000256CC">
            <w:pPr>
              <w:keepNext/>
              <w:rPr>
                <w:noProof/>
              </w:rPr>
            </w:pPr>
            <w:r w:rsidRPr="005C4383">
              <w:rPr>
                <w:noProof/>
                <w:sz w:val="22"/>
                <w:szCs w:val="22"/>
              </w:rPr>
              <w:t>According to Standard 62271-202</w:t>
            </w:r>
            <w:r>
              <w:rPr>
                <w:noProof/>
                <w:sz w:val="22"/>
                <w:szCs w:val="22"/>
              </w:rPr>
              <w:t xml:space="preserve"> or equivalent</w:t>
            </w:r>
            <w:r w:rsidRPr="005C4383">
              <w:rPr>
                <w:noProof/>
                <w:sz w:val="22"/>
                <w:szCs w:val="22"/>
              </w:rPr>
              <w:t xml:space="preserve"> CBC shall be made mandatory Type tests to verify:</w:t>
            </w:r>
          </w:p>
          <w:p w14:paraId="5602371D" w14:textId="27B384A8" w:rsidR="000256CC" w:rsidRPr="005C4383" w:rsidRDefault="000256CC" w:rsidP="000256CC">
            <w:pPr>
              <w:keepNext/>
              <w:numPr>
                <w:ilvl w:val="0"/>
                <w:numId w:val="9"/>
              </w:numPr>
              <w:rPr>
                <w:noProof/>
              </w:rPr>
            </w:pPr>
            <w:r w:rsidRPr="005C4383">
              <w:rPr>
                <w:noProof/>
                <w:sz w:val="22"/>
                <w:szCs w:val="22"/>
              </w:rPr>
              <w:t>insulation on metering switchgear</w:t>
            </w:r>
          </w:p>
          <w:p w14:paraId="2E092F66" w14:textId="77777777" w:rsidR="000256CC" w:rsidRPr="005C4383" w:rsidRDefault="000256CC" w:rsidP="000256CC">
            <w:pPr>
              <w:keepNext/>
              <w:numPr>
                <w:ilvl w:val="0"/>
                <w:numId w:val="9"/>
              </w:numPr>
              <w:rPr>
                <w:noProof/>
              </w:rPr>
            </w:pPr>
            <w:r w:rsidRPr="005C4383">
              <w:rPr>
                <w:noProof/>
                <w:sz w:val="22"/>
                <w:szCs w:val="22"/>
              </w:rPr>
              <w:t>temperature rise  (temperature class of CBC)</w:t>
            </w:r>
          </w:p>
          <w:p w14:paraId="316C2A0E" w14:textId="77777777" w:rsidR="000256CC" w:rsidRPr="005C4383" w:rsidRDefault="000256CC" w:rsidP="000256CC">
            <w:pPr>
              <w:keepNext/>
              <w:numPr>
                <w:ilvl w:val="0"/>
                <w:numId w:val="9"/>
              </w:numPr>
              <w:rPr>
                <w:noProof/>
              </w:rPr>
            </w:pPr>
            <w:r w:rsidRPr="005C4383">
              <w:rPr>
                <w:noProof/>
                <w:sz w:val="22"/>
                <w:szCs w:val="22"/>
              </w:rPr>
              <w:t>degree of preotection (IP class)</w:t>
            </w:r>
          </w:p>
          <w:p w14:paraId="62DF3410" w14:textId="77777777" w:rsidR="000256CC" w:rsidRPr="00E90307" w:rsidRDefault="000256CC" w:rsidP="000256CC">
            <w:pPr>
              <w:keepNext/>
              <w:numPr>
                <w:ilvl w:val="0"/>
                <w:numId w:val="9"/>
              </w:numPr>
              <w:rPr>
                <w:noProof/>
              </w:rPr>
            </w:pPr>
            <w:r w:rsidRPr="005C4383">
              <w:rPr>
                <w:noProof/>
                <w:sz w:val="22"/>
                <w:szCs w:val="22"/>
              </w:rPr>
              <w:t>Withstand agains mechanical stress</w:t>
            </w:r>
          </w:p>
          <w:p w14:paraId="1D96384D" w14:textId="3CCFB3BC" w:rsidR="00FE6A28" w:rsidRPr="005C4383" w:rsidRDefault="00FE6A28" w:rsidP="000256CC">
            <w:pPr>
              <w:keepNext/>
              <w:numPr>
                <w:ilvl w:val="0"/>
                <w:numId w:val="9"/>
              </w:numPr>
              <w:rPr>
                <w:noProof/>
              </w:rPr>
            </w:pPr>
            <w:r>
              <w:rPr>
                <w:noProof/>
                <w:sz w:val="22"/>
                <w:szCs w:val="22"/>
              </w:rPr>
              <w:t>Comp</w:t>
            </w:r>
            <w:r w:rsidR="00E225BF">
              <w:rPr>
                <w:noProof/>
                <w:sz w:val="22"/>
                <w:szCs w:val="22"/>
              </w:rPr>
              <w:t>liance</w:t>
            </w:r>
            <w:r>
              <w:rPr>
                <w:noProof/>
                <w:sz w:val="22"/>
                <w:szCs w:val="22"/>
              </w:rPr>
              <w:t xml:space="preserve"> IAC: AB </w:t>
            </w:r>
            <w:r w:rsidR="00397A5A">
              <w:rPr>
                <w:noProof/>
                <w:sz w:val="22"/>
                <w:szCs w:val="22"/>
              </w:rPr>
              <w:t>≥</w:t>
            </w:r>
            <w:r>
              <w:rPr>
                <w:noProof/>
                <w:sz w:val="22"/>
                <w:szCs w:val="22"/>
              </w:rPr>
              <w:t>16kA/1sek</w:t>
            </w:r>
          </w:p>
        </w:tc>
        <w:tc>
          <w:tcPr>
            <w:tcW w:w="2421" w:type="dxa"/>
            <w:tcBorders>
              <w:top w:val="single" w:sz="4" w:space="0" w:color="auto"/>
              <w:left w:val="nil"/>
              <w:bottom w:val="single" w:sz="4" w:space="0" w:color="auto"/>
              <w:right w:val="single" w:sz="4" w:space="0" w:color="auto"/>
            </w:tcBorders>
            <w:vAlign w:val="center"/>
          </w:tcPr>
          <w:p w14:paraId="26FA93F4"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60AB108"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36855B"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DA6BADE" w14:textId="77777777" w:rsidR="000256CC" w:rsidRPr="005C4383" w:rsidRDefault="000256CC" w:rsidP="000256CC">
            <w:pPr>
              <w:jc w:val="center"/>
              <w:rPr>
                <w:color w:val="000000"/>
                <w:lang w:eastAsia="lv-LV"/>
              </w:rPr>
            </w:pPr>
          </w:p>
        </w:tc>
      </w:tr>
      <w:tr w:rsidR="000256CC" w:rsidRPr="005C4383" w14:paraId="1AEA977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8BF43C" w14:textId="77777777" w:rsidR="000256CC" w:rsidRPr="005C4383" w:rsidRDefault="000256CC" w:rsidP="000256CC">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2255DAA" w14:textId="1B34807F" w:rsidR="000256CC" w:rsidRPr="005C4383" w:rsidRDefault="000256CC" w:rsidP="000256CC">
            <w:pPr>
              <w:keepNext/>
              <w:rPr>
                <w:noProof/>
              </w:rPr>
            </w:pPr>
            <w:r w:rsidRPr="005C4383">
              <w:rPr>
                <w:noProof/>
                <w:sz w:val="22"/>
                <w:szCs w:val="22"/>
              </w:rPr>
              <w:t>Katrai piegādātajai KNP jābūt veiktām ražošanas pārbaudēm, kas saskaņā ar EN 62271-202</w:t>
            </w:r>
            <w:r>
              <w:rPr>
                <w:noProof/>
                <w:sz w:val="22"/>
                <w:szCs w:val="22"/>
              </w:rPr>
              <w:t xml:space="preserve"> vai ekvivalents</w:t>
            </w:r>
            <w:r w:rsidRPr="005C4383">
              <w:rPr>
                <w:noProof/>
                <w:sz w:val="22"/>
                <w:szCs w:val="22"/>
              </w:rPr>
              <w:t xml:space="preserve"> ietver:</w:t>
            </w:r>
          </w:p>
          <w:p w14:paraId="2E87219E" w14:textId="77777777" w:rsidR="000256CC" w:rsidRPr="005C4383" w:rsidRDefault="000256CC" w:rsidP="000256CC">
            <w:pPr>
              <w:keepNext/>
              <w:numPr>
                <w:ilvl w:val="0"/>
                <w:numId w:val="10"/>
              </w:numPr>
              <w:rPr>
                <w:noProof/>
              </w:rPr>
            </w:pPr>
            <w:r w:rsidRPr="005C4383">
              <w:rPr>
                <w:noProof/>
                <w:sz w:val="22"/>
                <w:szCs w:val="22"/>
              </w:rPr>
              <w:t>Vidsprieguma saites dielektriskā pārbaude</w:t>
            </w:r>
          </w:p>
          <w:p w14:paraId="11218298" w14:textId="77777777" w:rsidR="000256CC" w:rsidRPr="005C4383" w:rsidRDefault="000256CC" w:rsidP="000256CC">
            <w:pPr>
              <w:keepNext/>
              <w:numPr>
                <w:ilvl w:val="0"/>
                <w:numId w:val="10"/>
              </w:numPr>
              <w:rPr>
                <w:noProof/>
              </w:rPr>
            </w:pPr>
            <w:r w:rsidRPr="005C4383">
              <w:rPr>
                <w:noProof/>
                <w:sz w:val="22"/>
                <w:szCs w:val="22"/>
              </w:rPr>
              <w:t>Pašpatēriņa, vadības un kontroles ķēžu izolācijas pārbaudes</w:t>
            </w:r>
          </w:p>
          <w:p w14:paraId="4D9BACAD" w14:textId="77777777" w:rsidR="000256CC" w:rsidRPr="005C4383" w:rsidRDefault="000256CC" w:rsidP="000256CC">
            <w:pPr>
              <w:keepNext/>
              <w:numPr>
                <w:ilvl w:val="0"/>
                <w:numId w:val="10"/>
              </w:numPr>
              <w:rPr>
                <w:noProof/>
              </w:rPr>
            </w:pPr>
            <w:r w:rsidRPr="005C4383">
              <w:rPr>
                <w:noProof/>
                <w:sz w:val="22"/>
                <w:szCs w:val="22"/>
              </w:rPr>
              <w:t>KNP funkcionālās pārbaudes</w:t>
            </w:r>
          </w:p>
          <w:p w14:paraId="683C502C" w14:textId="77777777" w:rsidR="000256CC" w:rsidRPr="005C4383" w:rsidRDefault="000256CC" w:rsidP="000256CC">
            <w:pPr>
              <w:keepNext/>
              <w:numPr>
                <w:ilvl w:val="0"/>
                <w:numId w:val="10"/>
              </w:numPr>
              <w:rPr>
                <w:noProof/>
              </w:rPr>
            </w:pPr>
            <w:r w:rsidRPr="005C4383">
              <w:rPr>
                <w:noProof/>
                <w:sz w:val="22"/>
                <w:szCs w:val="22"/>
              </w:rPr>
              <w:t>Vadojuma pareizības un nepārtrauktības pārbaude/</w:t>
            </w:r>
          </w:p>
          <w:p w14:paraId="6CDC9454" w14:textId="5DF88D23" w:rsidR="000256CC" w:rsidRPr="005C4383" w:rsidRDefault="000256CC" w:rsidP="000256CC">
            <w:pPr>
              <w:keepNext/>
              <w:rPr>
                <w:noProof/>
              </w:rPr>
            </w:pPr>
            <w:r w:rsidRPr="005C4383">
              <w:rPr>
                <w:noProof/>
                <w:sz w:val="22"/>
                <w:szCs w:val="22"/>
              </w:rPr>
              <w:t>On each delivered CBC shall be made routine tests, wich according to standard EN 62271-202</w:t>
            </w:r>
            <w:r>
              <w:rPr>
                <w:noProof/>
                <w:sz w:val="22"/>
                <w:szCs w:val="22"/>
              </w:rPr>
              <w:t xml:space="preserve"> or equivalent</w:t>
            </w:r>
            <w:r w:rsidRPr="005C4383">
              <w:rPr>
                <w:noProof/>
                <w:sz w:val="22"/>
                <w:szCs w:val="22"/>
              </w:rPr>
              <w:t xml:space="preserve"> include:</w:t>
            </w:r>
          </w:p>
          <w:p w14:paraId="65334D61" w14:textId="77777777" w:rsidR="000256CC" w:rsidRPr="005C4383" w:rsidRDefault="000256CC" w:rsidP="000256CC">
            <w:pPr>
              <w:keepNext/>
              <w:numPr>
                <w:ilvl w:val="0"/>
                <w:numId w:val="11"/>
              </w:numPr>
              <w:rPr>
                <w:noProof/>
              </w:rPr>
            </w:pPr>
            <w:r w:rsidRPr="005C4383">
              <w:rPr>
                <w:noProof/>
                <w:sz w:val="22"/>
                <w:szCs w:val="22"/>
              </w:rPr>
              <w:t>Dielectric tests on high voltage interconnection</w:t>
            </w:r>
          </w:p>
          <w:p w14:paraId="7C2C6D9B" w14:textId="77777777" w:rsidR="000256CC" w:rsidRPr="005C4383" w:rsidRDefault="000256CC" w:rsidP="000256CC">
            <w:pPr>
              <w:keepNext/>
              <w:numPr>
                <w:ilvl w:val="0"/>
                <w:numId w:val="11"/>
              </w:numPr>
              <w:rPr>
                <w:noProof/>
              </w:rPr>
            </w:pPr>
            <w:r w:rsidRPr="005C4383">
              <w:rPr>
                <w:noProof/>
                <w:sz w:val="22"/>
                <w:szCs w:val="22"/>
              </w:rPr>
              <w:t>Test on auxiliary and control circuits</w:t>
            </w:r>
          </w:p>
          <w:p w14:paraId="4F75DEAD" w14:textId="77777777" w:rsidR="000256CC" w:rsidRPr="005C4383" w:rsidRDefault="000256CC" w:rsidP="000256CC">
            <w:pPr>
              <w:keepNext/>
              <w:numPr>
                <w:ilvl w:val="0"/>
                <w:numId w:val="11"/>
              </w:numPr>
              <w:rPr>
                <w:noProof/>
              </w:rPr>
            </w:pPr>
            <w:r w:rsidRPr="005C4383">
              <w:rPr>
                <w:noProof/>
                <w:sz w:val="22"/>
                <w:szCs w:val="22"/>
              </w:rPr>
              <w:t>Functional tests</w:t>
            </w:r>
          </w:p>
          <w:p w14:paraId="77EC66FD" w14:textId="77777777" w:rsidR="000256CC" w:rsidRPr="005C4383" w:rsidRDefault="000256CC" w:rsidP="000256CC">
            <w:pPr>
              <w:keepNext/>
              <w:numPr>
                <w:ilvl w:val="0"/>
                <w:numId w:val="11"/>
              </w:numPr>
              <w:rPr>
                <w:noProof/>
              </w:rPr>
            </w:pPr>
            <w:r w:rsidRPr="005C4383">
              <w:rPr>
                <w:noProof/>
                <w:sz w:val="22"/>
                <w:szCs w:val="22"/>
              </w:rPr>
              <w:t>Verification of correct wiring</w:t>
            </w:r>
          </w:p>
        </w:tc>
        <w:tc>
          <w:tcPr>
            <w:tcW w:w="2421" w:type="dxa"/>
            <w:tcBorders>
              <w:top w:val="single" w:sz="4" w:space="0" w:color="auto"/>
              <w:left w:val="nil"/>
              <w:bottom w:val="single" w:sz="4" w:space="0" w:color="auto"/>
              <w:right w:val="single" w:sz="4" w:space="0" w:color="auto"/>
            </w:tcBorders>
            <w:vAlign w:val="center"/>
          </w:tcPr>
          <w:p w14:paraId="4337F770" w14:textId="77777777" w:rsidR="000256CC" w:rsidRPr="005C4383" w:rsidRDefault="000256CC" w:rsidP="000256CC">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51C6385" w14:textId="77777777" w:rsidR="000256CC" w:rsidRPr="005C4383" w:rsidRDefault="000256CC" w:rsidP="000256CC">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D22CB5F" w14:textId="77777777" w:rsidR="000256CC" w:rsidRPr="005C4383" w:rsidRDefault="000256CC" w:rsidP="000256CC">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AE0BE1F" w14:textId="77777777" w:rsidR="000256CC" w:rsidRPr="005C4383" w:rsidRDefault="000256CC" w:rsidP="000256CC">
            <w:pPr>
              <w:jc w:val="center"/>
              <w:rPr>
                <w:color w:val="000000"/>
                <w:lang w:eastAsia="lv-LV"/>
              </w:rPr>
            </w:pPr>
          </w:p>
        </w:tc>
      </w:tr>
    </w:tbl>
    <w:p w14:paraId="58BBBF34" w14:textId="77777777" w:rsidR="00B70FF8" w:rsidRDefault="00B70FF8" w:rsidP="00845F4B"/>
    <w:p w14:paraId="21C9ED10" w14:textId="77777777" w:rsidR="00B70FF8" w:rsidRDefault="00B70FF8" w:rsidP="00845F4B"/>
    <w:p w14:paraId="1F9F6696" w14:textId="302A1AA9" w:rsidR="00B70FF8" w:rsidRPr="00006E70" w:rsidRDefault="00B70FF8" w:rsidP="00B70FF8">
      <w:pPr>
        <w:jc w:val="center"/>
        <w:rPr>
          <w:b/>
          <w:bCs/>
        </w:rPr>
      </w:pPr>
      <w:r w:rsidRPr="00006E70">
        <w:rPr>
          <w:b/>
          <w:bCs/>
        </w:rPr>
        <w:t xml:space="preserve">Attēlam informatīvs raksturs/ </w:t>
      </w:r>
      <w:proofErr w:type="spellStart"/>
      <w:r w:rsidRPr="00006E70">
        <w:rPr>
          <w:b/>
          <w:bCs/>
        </w:rPr>
        <w:t>Illustrastive</w:t>
      </w:r>
      <w:proofErr w:type="spellEnd"/>
      <w:r w:rsidRPr="00006E70">
        <w:rPr>
          <w:b/>
          <w:bCs/>
        </w:rPr>
        <w:t xml:space="preserve"> </w:t>
      </w:r>
      <w:proofErr w:type="spellStart"/>
      <w:r w:rsidRPr="00006E70">
        <w:rPr>
          <w:b/>
          <w:bCs/>
        </w:rPr>
        <w:t>picture</w:t>
      </w:r>
      <w:proofErr w:type="spellEnd"/>
    </w:p>
    <w:p w14:paraId="6738C21C" w14:textId="77777777" w:rsidR="00B70FF8" w:rsidRDefault="00B70FF8" w:rsidP="00B70FF8">
      <w:pPr>
        <w:jc w:val="center"/>
      </w:pPr>
    </w:p>
    <w:p w14:paraId="3D03BBBD" w14:textId="4AF7F17E" w:rsidR="00B70FF8" w:rsidRDefault="00B70FF8" w:rsidP="00B70FF8">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w:t>
      </w:r>
      <w:r w:rsidR="00B73B0D">
        <w:rPr>
          <w:color w:val="000000"/>
          <w:sz w:val="22"/>
          <w:szCs w:val="22"/>
          <w:lang w:eastAsia="lv-LV"/>
        </w:rPr>
        <w:t>/</w:t>
      </w:r>
      <w:r w:rsidR="00B73B0D" w:rsidRPr="00B73B0D">
        <w:rPr>
          <w:color w:val="000000"/>
          <w:sz w:val="22"/>
          <w:szCs w:val="22"/>
          <w:lang w:eastAsia="lv-LV"/>
        </w:rPr>
        <w:t xml:space="preserve"> </w:t>
      </w:r>
      <w:r w:rsidR="00B73B0D" w:rsidRPr="00323285">
        <w:rPr>
          <w:color w:val="000000"/>
          <w:sz w:val="22"/>
          <w:szCs w:val="22"/>
          <w:lang w:eastAsia="lv-LV"/>
        </w:rPr>
        <w:t xml:space="preserve">Cable </w:t>
      </w:r>
      <w:proofErr w:type="spellStart"/>
      <w:r w:rsidR="00B73B0D" w:rsidRPr="00323285">
        <w:rPr>
          <w:color w:val="000000"/>
          <w:sz w:val="22"/>
          <w:szCs w:val="22"/>
          <w:lang w:eastAsia="lv-LV"/>
        </w:rPr>
        <w:t>branch</w:t>
      </w:r>
      <w:proofErr w:type="spellEnd"/>
      <w:r w:rsidR="00B73B0D" w:rsidRPr="00323285">
        <w:rPr>
          <w:color w:val="000000"/>
          <w:sz w:val="22"/>
          <w:szCs w:val="22"/>
          <w:lang w:eastAsia="lv-LV"/>
        </w:rPr>
        <w:t xml:space="preserve"> </w:t>
      </w:r>
      <w:proofErr w:type="spellStart"/>
      <w:r w:rsidR="00B73B0D" w:rsidRPr="00323285">
        <w:rPr>
          <w:color w:val="000000"/>
          <w:sz w:val="22"/>
          <w:szCs w:val="22"/>
          <w:lang w:eastAsia="lv-LV"/>
        </w:rPr>
        <w:t>cabinet</w:t>
      </w:r>
      <w:proofErr w:type="spellEnd"/>
      <w:r w:rsidR="00B73B0D" w:rsidRPr="00323285">
        <w:rPr>
          <w:color w:val="000000"/>
          <w:sz w:val="22"/>
          <w:szCs w:val="22"/>
          <w:lang w:eastAsia="lv-LV"/>
        </w:rPr>
        <w:t xml:space="preserve"> </w:t>
      </w:r>
      <w:proofErr w:type="spellStart"/>
      <w:r w:rsidR="00B73B0D" w:rsidRPr="00323285">
        <w:rPr>
          <w:color w:val="000000"/>
          <w:sz w:val="22"/>
          <w:szCs w:val="22"/>
          <w:lang w:eastAsia="lv-LV"/>
        </w:rPr>
        <w:t>enclousure</w:t>
      </w:r>
      <w:proofErr w:type="spellEnd"/>
    </w:p>
    <w:p w14:paraId="094EFFED" w14:textId="77777777" w:rsidR="00B70FF8" w:rsidRDefault="00B70FF8" w:rsidP="00B70FF8">
      <w:pPr>
        <w:rPr>
          <w:color w:val="000000"/>
          <w:sz w:val="22"/>
          <w:szCs w:val="22"/>
          <w:lang w:eastAsia="lv-LV"/>
        </w:rPr>
      </w:pPr>
    </w:p>
    <w:p w14:paraId="4B2B92EF" w14:textId="41FA239A" w:rsidR="00B70FF8" w:rsidRDefault="00B70FF8" w:rsidP="00B70FF8">
      <w:r>
        <w:rPr>
          <w:noProof/>
        </w:rPr>
        <w:drawing>
          <wp:inline distT="0" distB="0" distL="0" distR="0" wp14:anchorId="70096D8B" wp14:editId="69A0C178">
            <wp:extent cx="4162425" cy="4105275"/>
            <wp:effectExtent l="0" t="0" r="0" b="0"/>
            <wp:docPr id="1734098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2425" cy="4105275"/>
                    </a:xfrm>
                    <a:prstGeom prst="rect">
                      <a:avLst/>
                    </a:prstGeom>
                    <a:noFill/>
                    <a:ln>
                      <a:noFill/>
                    </a:ln>
                  </pic:spPr>
                </pic:pic>
              </a:graphicData>
            </a:graphic>
          </wp:inline>
        </w:drawing>
      </w:r>
    </w:p>
    <w:p w14:paraId="6725DD51" w14:textId="77777777" w:rsidR="00B70FF8" w:rsidRDefault="00B70FF8" w:rsidP="00B70FF8">
      <w:pPr>
        <w:rPr>
          <w:color w:val="000000"/>
          <w:sz w:val="22"/>
          <w:szCs w:val="22"/>
          <w:lang w:eastAsia="lv-LV"/>
        </w:rPr>
      </w:pPr>
    </w:p>
    <w:p w14:paraId="6BCFBA08" w14:textId="77777777" w:rsidR="00B70FF8" w:rsidRDefault="00B70FF8" w:rsidP="00B70FF8">
      <w:pPr>
        <w:rPr>
          <w:color w:val="000000"/>
          <w:sz w:val="22"/>
          <w:szCs w:val="22"/>
          <w:lang w:eastAsia="lv-LV"/>
        </w:rPr>
      </w:pPr>
    </w:p>
    <w:p w14:paraId="383853AF" w14:textId="77777777" w:rsidR="00B70FF8" w:rsidRDefault="00B70FF8" w:rsidP="00B70FF8">
      <w:pPr>
        <w:rPr>
          <w:color w:val="000000"/>
          <w:sz w:val="22"/>
          <w:szCs w:val="22"/>
          <w:lang w:eastAsia="lv-LV"/>
        </w:rPr>
      </w:pPr>
    </w:p>
    <w:p w14:paraId="36DCDAE7" w14:textId="77777777" w:rsidR="00B70FF8" w:rsidRDefault="00B70FF8" w:rsidP="00B70FF8">
      <w:pPr>
        <w:rPr>
          <w:color w:val="000000"/>
          <w:sz w:val="22"/>
          <w:szCs w:val="22"/>
          <w:lang w:eastAsia="lv-LV"/>
        </w:rPr>
      </w:pPr>
    </w:p>
    <w:p w14:paraId="6EDAC9C5" w14:textId="026CA49F" w:rsidR="00B70FF8" w:rsidRDefault="00B70FF8" w:rsidP="00B70FF8">
      <w:pPr>
        <w:rPr>
          <w:color w:val="000000"/>
          <w:sz w:val="22"/>
          <w:szCs w:val="22"/>
          <w:lang w:eastAsia="lv-LV"/>
        </w:rPr>
      </w:pPr>
      <w:r w:rsidRPr="005C4383">
        <w:rPr>
          <w:color w:val="000000"/>
          <w:sz w:val="22"/>
          <w:szCs w:val="22"/>
          <w:lang w:eastAsia="lv-LV"/>
        </w:rPr>
        <w:lastRenderedPageBreak/>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w:t>
      </w:r>
      <w:r w:rsidR="00B73B0D">
        <w:rPr>
          <w:color w:val="000000"/>
          <w:sz w:val="22"/>
          <w:szCs w:val="22"/>
          <w:lang w:eastAsia="lv-LV"/>
        </w:rPr>
        <w:t>/</w:t>
      </w:r>
      <w:r w:rsidR="00B73B0D" w:rsidRPr="00B73B0D">
        <w:rPr>
          <w:color w:val="000000"/>
          <w:sz w:val="22"/>
          <w:szCs w:val="22"/>
          <w:lang w:eastAsia="lv-LV"/>
        </w:rPr>
        <w:t xml:space="preserve"> </w:t>
      </w:r>
      <w:r w:rsidR="00B73B0D" w:rsidRPr="00323285">
        <w:rPr>
          <w:color w:val="000000"/>
          <w:sz w:val="22"/>
          <w:szCs w:val="22"/>
          <w:lang w:eastAsia="lv-LV"/>
        </w:rPr>
        <w:t xml:space="preserve">Cable </w:t>
      </w:r>
      <w:proofErr w:type="spellStart"/>
      <w:r w:rsidR="00B73B0D" w:rsidRPr="00323285">
        <w:rPr>
          <w:color w:val="000000"/>
          <w:sz w:val="22"/>
          <w:szCs w:val="22"/>
          <w:lang w:eastAsia="lv-LV"/>
        </w:rPr>
        <w:t>branch</w:t>
      </w:r>
      <w:proofErr w:type="spellEnd"/>
      <w:r w:rsidR="00B73B0D" w:rsidRPr="00323285">
        <w:rPr>
          <w:color w:val="000000"/>
          <w:sz w:val="22"/>
          <w:szCs w:val="22"/>
          <w:lang w:eastAsia="lv-LV"/>
        </w:rPr>
        <w:t xml:space="preserve"> </w:t>
      </w:r>
      <w:proofErr w:type="spellStart"/>
      <w:r w:rsidR="00B73B0D" w:rsidRPr="00323285">
        <w:rPr>
          <w:color w:val="000000"/>
          <w:sz w:val="22"/>
          <w:szCs w:val="22"/>
          <w:lang w:eastAsia="lv-LV"/>
        </w:rPr>
        <w:t>cabinet</w:t>
      </w:r>
      <w:proofErr w:type="spellEnd"/>
      <w:r w:rsidR="00B73B0D" w:rsidRPr="00323285">
        <w:rPr>
          <w:color w:val="000000"/>
          <w:sz w:val="22"/>
          <w:szCs w:val="22"/>
          <w:lang w:eastAsia="lv-LV"/>
        </w:rPr>
        <w:t xml:space="preserve"> </w:t>
      </w:r>
      <w:proofErr w:type="spellStart"/>
      <w:r w:rsidR="00B73B0D" w:rsidRPr="00323285">
        <w:rPr>
          <w:color w:val="000000"/>
          <w:sz w:val="22"/>
          <w:szCs w:val="22"/>
          <w:lang w:eastAsia="lv-LV"/>
        </w:rPr>
        <w:t>enclousure</w:t>
      </w:r>
      <w:proofErr w:type="spellEnd"/>
    </w:p>
    <w:p w14:paraId="5610DBF1" w14:textId="77777777" w:rsidR="00B70FF8" w:rsidRDefault="00B70FF8" w:rsidP="00B70FF8"/>
    <w:p w14:paraId="053B551D" w14:textId="77777777" w:rsidR="00B70FF8" w:rsidRDefault="00B70FF8" w:rsidP="00B70FF8"/>
    <w:p w14:paraId="4A1B97C2" w14:textId="59093456" w:rsidR="00B70FF8" w:rsidRPr="00B70FF8" w:rsidRDefault="000D4FB2" w:rsidP="00B70FF8">
      <w:r>
        <w:rPr>
          <w:noProof/>
        </w:rPr>
        <w:drawing>
          <wp:inline distT="0" distB="0" distL="0" distR="0" wp14:anchorId="76FD9DFD" wp14:editId="5FFABA85">
            <wp:extent cx="9320530" cy="2532380"/>
            <wp:effectExtent l="0" t="0" r="0" b="0"/>
            <wp:docPr id="85268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0530" cy="2532380"/>
                    </a:xfrm>
                    <a:prstGeom prst="rect">
                      <a:avLst/>
                    </a:prstGeom>
                    <a:noFill/>
                    <a:ln>
                      <a:noFill/>
                    </a:ln>
                  </pic:spPr>
                </pic:pic>
              </a:graphicData>
            </a:graphic>
          </wp:inline>
        </w:drawing>
      </w:r>
    </w:p>
    <w:sectPr w:rsidR="00B70FF8" w:rsidRPr="00B70FF8" w:rsidSect="00A00886">
      <w:headerReference w:type="default" r:id="rId12"/>
      <w:footerReference w:type="default" r:id="rId13"/>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0B80" w14:textId="77777777" w:rsidR="008A2574" w:rsidRDefault="008A2574" w:rsidP="00062857">
      <w:r>
        <w:separator/>
      </w:r>
    </w:p>
  </w:endnote>
  <w:endnote w:type="continuationSeparator" w:id="0">
    <w:p w14:paraId="754D3DDE" w14:textId="77777777" w:rsidR="008A2574" w:rsidRDefault="008A2574" w:rsidP="00062857">
      <w:r>
        <w:continuationSeparator/>
      </w:r>
    </w:p>
  </w:endnote>
  <w:endnote w:type="continuationNotice" w:id="1">
    <w:p w14:paraId="7BCAB5A0" w14:textId="77777777" w:rsidR="008A2574" w:rsidRDefault="008A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2DCB0E73" w:rsidR="00CE137D" w:rsidRPr="00E227E8" w:rsidRDefault="00CE137D">
    <w:pPr>
      <w:pStyle w:val="Footer"/>
      <w:jc w:val="center"/>
    </w:pPr>
    <w:r w:rsidRPr="00E227E8">
      <w:t xml:space="preserve"> </w:t>
    </w:r>
    <w:r w:rsidRPr="00E227E8">
      <w:fldChar w:fldCharType="begin"/>
    </w:r>
    <w:r w:rsidRPr="00E227E8">
      <w:instrText>PAGE  \* Arabic  \* MERGEFORMAT</w:instrText>
    </w:r>
    <w:r w:rsidRPr="00E227E8">
      <w:fldChar w:fldCharType="separate"/>
    </w:r>
    <w:r w:rsidR="00CF3FF6">
      <w:rPr>
        <w:noProof/>
      </w:rPr>
      <w:t>1</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CF3FF6">
      <w:rPr>
        <w:noProof/>
      </w:rPr>
      <w:t>17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D5B4" w14:textId="77777777" w:rsidR="008A2574" w:rsidRDefault="008A2574" w:rsidP="00062857">
      <w:r>
        <w:separator/>
      </w:r>
    </w:p>
  </w:footnote>
  <w:footnote w:type="continuationSeparator" w:id="0">
    <w:p w14:paraId="1BAF9EE2" w14:textId="77777777" w:rsidR="008A2574" w:rsidRDefault="008A2574" w:rsidP="00062857">
      <w:r>
        <w:continuationSeparator/>
      </w:r>
    </w:p>
  </w:footnote>
  <w:footnote w:type="continuationNotice" w:id="1">
    <w:p w14:paraId="2F35EB3C" w14:textId="77777777" w:rsidR="008A2574" w:rsidRDefault="008A2574"/>
  </w:footnote>
  <w:footnote w:id="2">
    <w:p w14:paraId="70837784" w14:textId="77777777" w:rsidR="00845F4B" w:rsidRDefault="00845F4B" w:rsidP="00845F4B">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7E8CECE6" w14:textId="77777777" w:rsidR="00845F4B" w:rsidRDefault="00845F4B" w:rsidP="00845F4B">
      <w:pPr>
        <w:pStyle w:val="FootnoteText"/>
      </w:pPr>
      <w:r>
        <w:rPr>
          <w:rStyle w:val="FootnoteReference"/>
        </w:rPr>
        <w:footnoteRef/>
      </w:r>
      <w:r>
        <w:t xml:space="preserve"> </w:t>
      </w:r>
      <w:r w:rsidRPr="0028349C">
        <w:t>“Sada</w:t>
      </w:r>
      <w:r>
        <w:t xml:space="preserve">les tīkls” materiālu kategorijas nosaukums un numurs/ </w:t>
      </w:r>
      <w:r w:rsidRPr="00503DF7">
        <w:rPr>
          <w:lang w:val="en-US"/>
        </w:rPr>
        <w:t>Name and number of material category of AS “</w:t>
      </w:r>
      <w:proofErr w:type="spellStart"/>
      <w:r w:rsidRPr="00503DF7">
        <w:rPr>
          <w:lang w:val="en-US"/>
        </w:rPr>
        <w:t>Sadales</w:t>
      </w:r>
      <w:proofErr w:type="spellEnd"/>
      <w:r w:rsidRPr="00503DF7">
        <w:rPr>
          <w:lang w:val="en-US"/>
        </w:rPr>
        <w:t xml:space="preserve"> </w:t>
      </w:r>
      <w:proofErr w:type="spellStart"/>
      <w:r w:rsidRPr="00503DF7">
        <w:rPr>
          <w:lang w:val="en-US"/>
        </w:rPr>
        <w:t>tīkls</w:t>
      </w:r>
      <w:proofErr w:type="spellEnd"/>
      <w:r w:rsidRPr="00503DF7">
        <w:rPr>
          <w:lang w:val="en-US"/>
        </w:rPr>
        <w:t>”</w:t>
      </w:r>
    </w:p>
  </w:footnote>
  <w:footnote w:id="4">
    <w:p w14:paraId="635E6050" w14:textId="77777777" w:rsidR="000256CC" w:rsidRDefault="000256CC" w:rsidP="00414E28">
      <w:pPr>
        <w:pStyle w:val="FootnoteText"/>
      </w:pPr>
      <w:r>
        <w:rPr>
          <w:rStyle w:val="FootnoteReference"/>
        </w:rPr>
        <w:footnoteRef/>
      </w:r>
      <w:r>
        <w:t xml:space="preserve"> </w:t>
      </w:r>
      <w:r>
        <w:t>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 xml:space="preserve">The technical specifications are published on the website of AS </w:t>
      </w:r>
      <w:proofErr w:type="spellStart"/>
      <w:r w:rsidRPr="001916E9">
        <w:rPr>
          <w:lang w:val="en-US"/>
        </w:rPr>
        <w:t>Sadales</w:t>
      </w:r>
      <w:proofErr w:type="spellEnd"/>
      <w:r w:rsidRPr="001916E9">
        <w:rPr>
          <w:lang w:val="en-US"/>
        </w:rPr>
        <w:t xml:space="preserve"> </w:t>
      </w:r>
      <w:proofErr w:type="spellStart"/>
      <w:r w:rsidRPr="001916E9">
        <w:rPr>
          <w:lang w:val="en-US"/>
        </w:rPr>
        <w:t>tīkls</w:t>
      </w:r>
      <w:proofErr w:type="spellEnd"/>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10CE8EB3" w14:textId="77777777" w:rsidR="000256CC" w:rsidRPr="00B61266" w:rsidRDefault="000256CC" w:rsidP="0002467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F451E99" w14:textId="77777777" w:rsidR="000256CC" w:rsidRPr="00194656" w:rsidRDefault="000256CC" w:rsidP="0002467B">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9B3CEE9" w14:textId="77777777" w:rsidR="000256CC" w:rsidRDefault="000256CC" w:rsidP="0002467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5164BBF" w:rsidR="00CE137D" w:rsidRDefault="00CE137D" w:rsidP="00EF3CEC">
    <w:pPr>
      <w:pStyle w:val="Header"/>
      <w:jc w:val="right"/>
    </w:pPr>
    <w:r>
      <w:t>TS 1011</w:t>
    </w:r>
    <w:r w:rsidRPr="00083EED">
      <w:t>.xxx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A73A91"/>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007908397">
    <w:abstractNumId w:val="2"/>
  </w:num>
  <w:num w:numId="2" w16cid:durableId="1943756443">
    <w:abstractNumId w:val="0"/>
  </w:num>
  <w:num w:numId="3" w16cid:durableId="299772025">
    <w:abstractNumId w:val="1"/>
  </w:num>
  <w:num w:numId="4" w16cid:durableId="280036124">
    <w:abstractNumId w:val="6"/>
  </w:num>
  <w:num w:numId="5" w16cid:durableId="366489143">
    <w:abstractNumId w:val="10"/>
  </w:num>
  <w:num w:numId="6" w16cid:durableId="580214726">
    <w:abstractNumId w:val="3"/>
  </w:num>
  <w:num w:numId="7" w16cid:durableId="166675814">
    <w:abstractNumId w:val="5"/>
  </w:num>
  <w:num w:numId="8" w16cid:durableId="422999008">
    <w:abstractNumId w:val="4"/>
  </w:num>
  <w:num w:numId="9" w16cid:durableId="192159632">
    <w:abstractNumId w:val="7"/>
  </w:num>
  <w:num w:numId="10" w16cid:durableId="2111387795">
    <w:abstractNumId w:val="8"/>
  </w:num>
  <w:num w:numId="11" w16cid:durableId="1164052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93"/>
    <w:rsid w:val="00001A5F"/>
    <w:rsid w:val="000021F4"/>
    <w:rsid w:val="00006E70"/>
    <w:rsid w:val="000077C8"/>
    <w:rsid w:val="000222F6"/>
    <w:rsid w:val="0002467B"/>
    <w:rsid w:val="000256CC"/>
    <w:rsid w:val="0004361E"/>
    <w:rsid w:val="00044187"/>
    <w:rsid w:val="00047164"/>
    <w:rsid w:val="0005300E"/>
    <w:rsid w:val="00062857"/>
    <w:rsid w:val="00065FFF"/>
    <w:rsid w:val="00072F3D"/>
    <w:rsid w:val="0007487D"/>
    <w:rsid w:val="00075658"/>
    <w:rsid w:val="00075D96"/>
    <w:rsid w:val="00077323"/>
    <w:rsid w:val="00083EED"/>
    <w:rsid w:val="00090496"/>
    <w:rsid w:val="00094A14"/>
    <w:rsid w:val="00095CF2"/>
    <w:rsid w:val="000A1969"/>
    <w:rsid w:val="000A204A"/>
    <w:rsid w:val="000A2A5B"/>
    <w:rsid w:val="000A36F9"/>
    <w:rsid w:val="000A771F"/>
    <w:rsid w:val="000A7947"/>
    <w:rsid w:val="000C335C"/>
    <w:rsid w:val="000C4FD9"/>
    <w:rsid w:val="000C64BC"/>
    <w:rsid w:val="000C75D5"/>
    <w:rsid w:val="000D4FB2"/>
    <w:rsid w:val="000E003D"/>
    <w:rsid w:val="000E2BFA"/>
    <w:rsid w:val="000F09DF"/>
    <w:rsid w:val="000F35DE"/>
    <w:rsid w:val="000F3E6D"/>
    <w:rsid w:val="00100266"/>
    <w:rsid w:val="00110FE7"/>
    <w:rsid w:val="00114949"/>
    <w:rsid w:val="00116E3F"/>
    <w:rsid w:val="001245BF"/>
    <w:rsid w:val="00131A4C"/>
    <w:rsid w:val="00142EF1"/>
    <w:rsid w:val="00146DB7"/>
    <w:rsid w:val="00153D93"/>
    <w:rsid w:val="00154413"/>
    <w:rsid w:val="00157D88"/>
    <w:rsid w:val="001646BD"/>
    <w:rsid w:val="00170CF1"/>
    <w:rsid w:val="001755A2"/>
    <w:rsid w:val="00192282"/>
    <w:rsid w:val="001932ED"/>
    <w:rsid w:val="00193B80"/>
    <w:rsid w:val="00194157"/>
    <w:rsid w:val="00195C5F"/>
    <w:rsid w:val="001970F1"/>
    <w:rsid w:val="001A1AD6"/>
    <w:rsid w:val="001B16BC"/>
    <w:rsid w:val="001B2476"/>
    <w:rsid w:val="001C0284"/>
    <w:rsid w:val="001C2397"/>
    <w:rsid w:val="001C4BC5"/>
    <w:rsid w:val="001C5F75"/>
    <w:rsid w:val="001C6383"/>
    <w:rsid w:val="001C73E7"/>
    <w:rsid w:val="001D22CC"/>
    <w:rsid w:val="001D37DE"/>
    <w:rsid w:val="001D7D50"/>
    <w:rsid w:val="00202F84"/>
    <w:rsid w:val="0020303E"/>
    <w:rsid w:val="00207A2D"/>
    <w:rsid w:val="002133D6"/>
    <w:rsid w:val="002156C4"/>
    <w:rsid w:val="00216179"/>
    <w:rsid w:val="00217842"/>
    <w:rsid w:val="00223D81"/>
    <w:rsid w:val="00224ABB"/>
    <w:rsid w:val="00232340"/>
    <w:rsid w:val="002403BF"/>
    <w:rsid w:val="00243C49"/>
    <w:rsid w:val="002529B5"/>
    <w:rsid w:val="0026648A"/>
    <w:rsid w:val="00266A58"/>
    <w:rsid w:val="002714B2"/>
    <w:rsid w:val="00271EA5"/>
    <w:rsid w:val="00277DA7"/>
    <w:rsid w:val="0028030F"/>
    <w:rsid w:val="00296B1E"/>
    <w:rsid w:val="00297EFB"/>
    <w:rsid w:val="002A1B3A"/>
    <w:rsid w:val="002A2B1C"/>
    <w:rsid w:val="002B27A1"/>
    <w:rsid w:val="002B4606"/>
    <w:rsid w:val="002C28B4"/>
    <w:rsid w:val="002C593A"/>
    <w:rsid w:val="002C624C"/>
    <w:rsid w:val="002E2665"/>
    <w:rsid w:val="002E3C1A"/>
    <w:rsid w:val="002E7CD6"/>
    <w:rsid w:val="002E7FBC"/>
    <w:rsid w:val="003062F6"/>
    <w:rsid w:val="00307295"/>
    <w:rsid w:val="00323285"/>
    <w:rsid w:val="00326FD2"/>
    <w:rsid w:val="00327B9D"/>
    <w:rsid w:val="00327D17"/>
    <w:rsid w:val="0033181B"/>
    <w:rsid w:val="003324D3"/>
    <w:rsid w:val="00332F51"/>
    <w:rsid w:val="00333E0F"/>
    <w:rsid w:val="00335104"/>
    <w:rsid w:val="003600F4"/>
    <w:rsid w:val="003709DA"/>
    <w:rsid w:val="003712D9"/>
    <w:rsid w:val="00371595"/>
    <w:rsid w:val="00384293"/>
    <w:rsid w:val="00397A5A"/>
    <w:rsid w:val="003B1977"/>
    <w:rsid w:val="003B209E"/>
    <w:rsid w:val="003C22FA"/>
    <w:rsid w:val="003C436D"/>
    <w:rsid w:val="003C51B1"/>
    <w:rsid w:val="003C69D1"/>
    <w:rsid w:val="003D12BE"/>
    <w:rsid w:val="003D5E03"/>
    <w:rsid w:val="003E2637"/>
    <w:rsid w:val="003E3333"/>
    <w:rsid w:val="003E3ABF"/>
    <w:rsid w:val="003F768A"/>
    <w:rsid w:val="00402B0D"/>
    <w:rsid w:val="004145D0"/>
    <w:rsid w:val="00414E28"/>
    <w:rsid w:val="00415130"/>
    <w:rsid w:val="004161A4"/>
    <w:rsid w:val="004277BB"/>
    <w:rsid w:val="0043136B"/>
    <w:rsid w:val="00440859"/>
    <w:rsid w:val="004453B4"/>
    <w:rsid w:val="00457D12"/>
    <w:rsid w:val="00461D7B"/>
    <w:rsid w:val="00463940"/>
    <w:rsid w:val="00464111"/>
    <w:rsid w:val="004657D5"/>
    <w:rsid w:val="0047027A"/>
    <w:rsid w:val="00483344"/>
    <w:rsid w:val="00483589"/>
    <w:rsid w:val="00483CA6"/>
    <w:rsid w:val="00484D6C"/>
    <w:rsid w:val="00492CB9"/>
    <w:rsid w:val="004A40D7"/>
    <w:rsid w:val="004A4FF0"/>
    <w:rsid w:val="004A5111"/>
    <w:rsid w:val="004A53EE"/>
    <w:rsid w:val="004B084C"/>
    <w:rsid w:val="004B4DE3"/>
    <w:rsid w:val="004C14EC"/>
    <w:rsid w:val="004C3C0B"/>
    <w:rsid w:val="004C73CA"/>
    <w:rsid w:val="004E19DB"/>
    <w:rsid w:val="004E2F91"/>
    <w:rsid w:val="004E320D"/>
    <w:rsid w:val="004F6913"/>
    <w:rsid w:val="00501EFF"/>
    <w:rsid w:val="00503DF7"/>
    <w:rsid w:val="00507CA2"/>
    <w:rsid w:val="005102DF"/>
    <w:rsid w:val="00512E58"/>
    <w:rsid w:val="005158AC"/>
    <w:rsid w:val="005217B0"/>
    <w:rsid w:val="005256E9"/>
    <w:rsid w:val="005265A8"/>
    <w:rsid w:val="00530181"/>
    <w:rsid w:val="005353EC"/>
    <w:rsid w:val="00535EE9"/>
    <w:rsid w:val="005407C4"/>
    <w:rsid w:val="00546905"/>
    <w:rsid w:val="00547C51"/>
    <w:rsid w:val="00554056"/>
    <w:rsid w:val="00554BEB"/>
    <w:rsid w:val="005610D1"/>
    <w:rsid w:val="0056164A"/>
    <w:rsid w:val="00566440"/>
    <w:rsid w:val="00573D72"/>
    <w:rsid w:val="005766AC"/>
    <w:rsid w:val="00590712"/>
    <w:rsid w:val="00591F1C"/>
    <w:rsid w:val="005964F4"/>
    <w:rsid w:val="005A0CDE"/>
    <w:rsid w:val="005A57C0"/>
    <w:rsid w:val="005A6CC3"/>
    <w:rsid w:val="005B0B67"/>
    <w:rsid w:val="005B5451"/>
    <w:rsid w:val="005C4383"/>
    <w:rsid w:val="005E266C"/>
    <w:rsid w:val="005E649D"/>
    <w:rsid w:val="005F0BF6"/>
    <w:rsid w:val="005F0E78"/>
    <w:rsid w:val="005F2EE2"/>
    <w:rsid w:val="00601910"/>
    <w:rsid w:val="00603A57"/>
    <w:rsid w:val="00606D1B"/>
    <w:rsid w:val="006134E0"/>
    <w:rsid w:val="006344D1"/>
    <w:rsid w:val="006410E1"/>
    <w:rsid w:val="0064154C"/>
    <w:rsid w:val="0064306C"/>
    <w:rsid w:val="0064535F"/>
    <w:rsid w:val="00651FD5"/>
    <w:rsid w:val="00652012"/>
    <w:rsid w:val="0065338D"/>
    <w:rsid w:val="006601EC"/>
    <w:rsid w:val="00660981"/>
    <w:rsid w:val="006618C9"/>
    <w:rsid w:val="006648EF"/>
    <w:rsid w:val="006A00C1"/>
    <w:rsid w:val="006A247F"/>
    <w:rsid w:val="006A64ED"/>
    <w:rsid w:val="006A73D9"/>
    <w:rsid w:val="006B3780"/>
    <w:rsid w:val="006C4950"/>
    <w:rsid w:val="006C6FE5"/>
    <w:rsid w:val="006E2330"/>
    <w:rsid w:val="0070381B"/>
    <w:rsid w:val="007050DE"/>
    <w:rsid w:val="007057FE"/>
    <w:rsid w:val="00720D56"/>
    <w:rsid w:val="00724DF1"/>
    <w:rsid w:val="00731DF9"/>
    <w:rsid w:val="0073328A"/>
    <w:rsid w:val="00740BAD"/>
    <w:rsid w:val="007438E4"/>
    <w:rsid w:val="007552CC"/>
    <w:rsid w:val="0076570E"/>
    <w:rsid w:val="007674D2"/>
    <w:rsid w:val="007702C0"/>
    <w:rsid w:val="007724C8"/>
    <w:rsid w:val="00772A78"/>
    <w:rsid w:val="00780058"/>
    <w:rsid w:val="007817A5"/>
    <w:rsid w:val="00786406"/>
    <w:rsid w:val="007A2673"/>
    <w:rsid w:val="007B7317"/>
    <w:rsid w:val="007D13C7"/>
    <w:rsid w:val="007D6382"/>
    <w:rsid w:val="007F46F4"/>
    <w:rsid w:val="007F502A"/>
    <w:rsid w:val="007F6BB1"/>
    <w:rsid w:val="00801C1F"/>
    <w:rsid w:val="0080491B"/>
    <w:rsid w:val="00807B21"/>
    <w:rsid w:val="00816A10"/>
    <w:rsid w:val="00820E4A"/>
    <w:rsid w:val="0082337D"/>
    <w:rsid w:val="008242D7"/>
    <w:rsid w:val="00824E27"/>
    <w:rsid w:val="00835EDF"/>
    <w:rsid w:val="008406A0"/>
    <w:rsid w:val="0084375F"/>
    <w:rsid w:val="00845F4B"/>
    <w:rsid w:val="008469F0"/>
    <w:rsid w:val="0085373F"/>
    <w:rsid w:val="008572BC"/>
    <w:rsid w:val="00863D95"/>
    <w:rsid w:val="00871069"/>
    <w:rsid w:val="00871305"/>
    <w:rsid w:val="0087219A"/>
    <w:rsid w:val="0087282A"/>
    <w:rsid w:val="00872DF7"/>
    <w:rsid w:val="00873FB3"/>
    <w:rsid w:val="00874E16"/>
    <w:rsid w:val="00875429"/>
    <w:rsid w:val="008764EF"/>
    <w:rsid w:val="008766FE"/>
    <w:rsid w:val="00887D08"/>
    <w:rsid w:val="00894483"/>
    <w:rsid w:val="008A1F94"/>
    <w:rsid w:val="008A2574"/>
    <w:rsid w:val="008B438C"/>
    <w:rsid w:val="008B57B9"/>
    <w:rsid w:val="008B6103"/>
    <w:rsid w:val="008B71EB"/>
    <w:rsid w:val="008C0BFF"/>
    <w:rsid w:val="008C22FE"/>
    <w:rsid w:val="008D1B62"/>
    <w:rsid w:val="008D629E"/>
    <w:rsid w:val="008F54F1"/>
    <w:rsid w:val="009030B1"/>
    <w:rsid w:val="0090351C"/>
    <w:rsid w:val="009074B5"/>
    <w:rsid w:val="00911BC2"/>
    <w:rsid w:val="00923FC9"/>
    <w:rsid w:val="0092752E"/>
    <w:rsid w:val="0093033F"/>
    <w:rsid w:val="00946368"/>
    <w:rsid w:val="009515FC"/>
    <w:rsid w:val="009535EF"/>
    <w:rsid w:val="00960B48"/>
    <w:rsid w:val="00962B97"/>
    <w:rsid w:val="00970E2A"/>
    <w:rsid w:val="00973F39"/>
    <w:rsid w:val="0098115A"/>
    <w:rsid w:val="00981976"/>
    <w:rsid w:val="009824D6"/>
    <w:rsid w:val="00986FD0"/>
    <w:rsid w:val="00991D0C"/>
    <w:rsid w:val="00994881"/>
    <w:rsid w:val="00994E40"/>
    <w:rsid w:val="00995AB9"/>
    <w:rsid w:val="009A18B7"/>
    <w:rsid w:val="009A2E7B"/>
    <w:rsid w:val="009A3095"/>
    <w:rsid w:val="009A687B"/>
    <w:rsid w:val="009A6EEB"/>
    <w:rsid w:val="009B1FE8"/>
    <w:rsid w:val="009B3605"/>
    <w:rsid w:val="009C7654"/>
    <w:rsid w:val="009E34FA"/>
    <w:rsid w:val="009F46E3"/>
    <w:rsid w:val="00A00886"/>
    <w:rsid w:val="00A02996"/>
    <w:rsid w:val="00A04FEA"/>
    <w:rsid w:val="00A13DF1"/>
    <w:rsid w:val="00A32E36"/>
    <w:rsid w:val="00A36312"/>
    <w:rsid w:val="00A37337"/>
    <w:rsid w:val="00A41B9D"/>
    <w:rsid w:val="00A44991"/>
    <w:rsid w:val="00A47506"/>
    <w:rsid w:val="00A54630"/>
    <w:rsid w:val="00A54BDD"/>
    <w:rsid w:val="00A551A1"/>
    <w:rsid w:val="00A55A62"/>
    <w:rsid w:val="00A650E1"/>
    <w:rsid w:val="00A76C6A"/>
    <w:rsid w:val="00A77F43"/>
    <w:rsid w:val="00A81ED7"/>
    <w:rsid w:val="00A85D56"/>
    <w:rsid w:val="00A91097"/>
    <w:rsid w:val="00A93010"/>
    <w:rsid w:val="00A93314"/>
    <w:rsid w:val="00A93973"/>
    <w:rsid w:val="00A94ABE"/>
    <w:rsid w:val="00AB6FE7"/>
    <w:rsid w:val="00AC3402"/>
    <w:rsid w:val="00AD5924"/>
    <w:rsid w:val="00AD7980"/>
    <w:rsid w:val="00AE1075"/>
    <w:rsid w:val="00B05715"/>
    <w:rsid w:val="00B05CFD"/>
    <w:rsid w:val="00B069F0"/>
    <w:rsid w:val="00B21F0B"/>
    <w:rsid w:val="00B245F9"/>
    <w:rsid w:val="00B257DE"/>
    <w:rsid w:val="00B3377D"/>
    <w:rsid w:val="00B415CF"/>
    <w:rsid w:val="00B42E3E"/>
    <w:rsid w:val="00B4521F"/>
    <w:rsid w:val="00B552AD"/>
    <w:rsid w:val="00B6077D"/>
    <w:rsid w:val="00B6228F"/>
    <w:rsid w:val="00B6794B"/>
    <w:rsid w:val="00B70FF8"/>
    <w:rsid w:val="00B7335C"/>
    <w:rsid w:val="00B73B0D"/>
    <w:rsid w:val="00B800E6"/>
    <w:rsid w:val="00B811FF"/>
    <w:rsid w:val="00B830A8"/>
    <w:rsid w:val="00BA5F87"/>
    <w:rsid w:val="00BA73ED"/>
    <w:rsid w:val="00BB0A45"/>
    <w:rsid w:val="00BC114F"/>
    <w:rsid w:val="00BC3136"/>
    <w:rsid w:val="00BC3795"/>
    <w:rsid w:val="00BC72DC"/>
    <w:rsid w:val="00BD2CA5"/>
    <w:rsid w:val="00BD413B"/>
    <w:rsid w:val="00BD77FE"/>
    <w:rsid w:val="00BE3451"/>
    <w:rsid w:val="00BE3FD5"/>
    <w:rsid w:val="00BE5399"/>
    <w:rsid w:val="00BF163E"/>
    <w:rsid w:val="00BF5C86"/>
    <w:rsid w:val="00C014D1"/>
    <w:rsid w:val="00C03557"/>
    <w:rsid w:val="00C03CE6"/>
    <w:rsid w:val="00C04716"/>
    <w:rsid w:val="00C04C06"/>
    <w:rsid w:val="00C1316A"/>
    <w:rsid w:val="00C16A51"/>
    <w:rsid w:val="00C175D0"/>
    <w:rsid w:val="00C23EB5"/>
    <w:rsid w:val="00C246C8"/>
    <w:rsid w:val="00C36937"/>
    <w:rsid w:val="00C40D3D"/>
    <w:rsid w:val="00C61870"/>
    <w:rsid w:val="00C66507"/>
    <w:rsid w:val="00C6792D"/>
    <w:rsid w:val="00C70636"/>
    <w:rsid w:val="00C754C5"/>
    <w:rsid w:val="00C87A9C"/>
    <w:rsid w:val="00C94E15"/>
    <w:rsid w:val="00C97178"/>
    <w:rsid w:val="00C972FC"/>
    <w:rsid w:val="00CA4B29"/>
    <w:rsid w:val="00CA722D"/>
    <w:rsid w:val="00CB138B"/>
    <w:rsid w:val="00CB2367"/>
    <w:rsid w:val="00CB5EF6"/>
    <w:rsid w:val="00CC046E"/>
    <w:rsid w:val="00CC0FC3"/>
    <w:rsid w:val="00CC4ECF"/>
    <w:rsid w:val="00CD12C0"/>
    <w:rsid w:val="00CD5FFA"/>
    <w:rsid w:val="00CE0A25"/>
    <w:rsid w:val="00CE137D"/>
    <w:rsid w:val="00CE726E"/>
    <w:rsid w:val="00CF006D"/>
    <w:rsid w:val="00CF3FF6"/>
    <w:rsid w:val="00CF4AE1"/>
    <w:rsid w:val="00CF58CA"/>
    <w:rsid w:val="00CF677B"/>
    <w:rsid w:val="00D03242"/>
    <w:rsid w:val="00D105F0"/>
    <w:rsid w:val="00D10F71"/>
    <w:rsid w:val="00D11A4C"/>
    <w:rsid w:val="00D11DB1"/>
    <w:rsid w:val="00D14943"/>
    <w:rsid w:val="00D14E12"/>
    <w:rsid w:val="00D2551F"/>
    <w:rsid w:val="00D3275A"/>
    <w:rsid w:val="00D52DCB"/>
    <w:rsid w:val="00D55205"/>
    <w:rsid w:val="00D730B3"/>
    <w:rsid w:val="00D74980"/>
    <w:rsid w:val="00D751D8"/>
    <w:rsid w:val="00D770FD"/>
    <w:rsid w:val="00D86872"/>
    <w:rsid w:val="00DC1960"/>
    <w:rsid w:val="00DD26EB"/>
    <w:rsid w:val="00DD4692"/>
    <w:rsid w:val="00DD5D7F"/>
    <w:rsid w:val="00DE12AD"/>
    <w:rsid w:val="00DE2616"/>
    <w:rsid w:val="00DE4C00"/>
    <w:rsid w:val="00DE59DF"/>
    <w:rsid w:val="00DF67A4"/>
    <w:rsid w:val="00E067EA"/>
    <w:rsid w:val="00E079ED"/>
    <w:rsid w:val="00E17E14"/>
    <w:rsid w:val="00E20412"/>
    <w:rsid w:val="00E20629"/>
    <w:rsid w:val="00E225BF"/>
    <w:rsid w:val="00E227E8"/>
    <w:rsid w:val="00E23991"/>
    <w:rsid w:val="00E25C3C"/>
    <w:rsid w:val="00E27333"/>
    <w:rsid w:val="00E3789C"/>
    <w:rsid w:val="00E5078D"/>
    <w:rsid w:val="00E50E93"/>
    <w:rsid w:val="00E51F07"/>
    <w:rsid w:val="00E56012"/>
    <w:rsid w:val="00E6073E"/>
    <w:rsid w:val="00E615F4"/>
    <w:rsid w:val="00E67871"/>
    <w:rsid w:val="00E71A94"/>
    <w:rsid w:val="00E74A3A"/>
    <w:rsid w:val="00E77323"/>
    <w:rsid w:val="00E87729"/>
    <w:rsid w:val="00E90307"/>
    <w:rsid w:val="00EA4A58"/>
    <w:rsid w:val="00EB2DB3"/>
    <w:rsid w:val="00EE4999"/>
    <w:rsid w:val="00EF0AD9"/>
    <w:rsid w:val="00EF3CEC"/>
    <w:rsid w:val="00EF55E6"/>
    <w:rsid w:val="00EF7FE8"/>
    <w:rsid w:val="00F009EB"/>
    <w:rsid w:val="00F0118A"/>
    <w:rsid w:val="00F0586E"/>
    <w:rsid w:val="00F145B4"/>
    <w:rsid w:val="00F26102"/>
    <w:rsid w:val="00F31694"/>
    <w:rsid w:val="00F370CA"/>
    <w:rsid w:val="00F445E7"/>
    <w:rsid w:val="00F45E34"/>
    <w:rsid w:val="00F47BA5"/>
    <w:rsid w:val="00F6054B"/>
    <w:rsid w:val="00F81519"/>
    <w:rsid w:val="00F8325B"/>
    <w:rsid w:val="00F83FD1"/>
    <w:rsid w:val="00F85F21"/>
    <w:rsid w:val="00F91377"/>
    <w:rsid w:val="00F93DED"/>
    <w:rsid w:val="00FA089E"/>
    <w:rsid w:val="00FA191D"/>
    <w:rsid w:val="00FA1CBE"/>
    <w:rsid w:val="00FA312E"/>
    <w:rsid w:val="00FB5D4F"/>
    <w:rsid w:val="00FB70F7"/>
    <w:rsid w:val="00FC3378"/>
    <w:rsid w:val="00FC6AAB"/>
    <w:rsid w:val="00FD5312"/>
    <w:rsid w:val="00FD5821"/>
    <w:rsid w:val="00FD7419"/>
    <w:rsid w:val="00FE0ED1"/>
    <w:rsid w:val="00FE28C1"/>
    <w:rsid w:val="00FE6A28"/>
    <w:rsid w:val="00FF1632"/>
    <w:rsid w:val="00FF2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15:docId w15:val="{BB4A6F0E-E538-49C8-88CD-EBE102FB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styleId="FollowedHyperlink">
    <w:name w:val="FollowedHyperlink"/>
    <w:basedOn w:val="DefaultParagraphFont"/>
    <w:uiPriority w:val="99"/>
    <w:semiHidden/>
    <w:unhideWhenUsed/>
    <w:rsid w:val="00153D93"/>
    <w:rPr>
      <w:color w:val="800080" w:themeColor="followedHyperlink"/>
      <w:u w:val="single"/>
    </w:rPr>
  </w:style>
  <w:style w:type="table" w:styleId="TableGrid">
    <w:name w:val="Table Grid"/>
    <w:basedOn w:val="TableNormal"/>
    <w:rsid w:val="007050D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74B5"/>
    <w:rPr>
      <w:color w:val="605E5C"/>
      <w:shd w:val="clear" w:color="auto" w:fill="E1DFDD"/>
    </w:rPr>
  </w:style>
  <w:style w:type="character" w:customStyle="1" w:styleId="y2iqfc">
    <w:name w:val="y2iqfc"/>
    <w:basedOn w:val="DefaultParagraphFont"/>
    <w:rsid w:val="0002467B"/>
  </w:style>
  <w:style w:type="character" w:styleId="PlaceholderText">
    <w:name w:val="Placeholder Text"/>
    <w:basedOn w:val="DefaultParagraphFont"/>
    <w:uiPriority w:val="99"/>
    <w:semiHidden/>
    <w:rsid w:val="00397A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par-mums/iepirkumi/tehnisko-specifikaciju-saraks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dalestikls.lv/en/about-us-2/procurements/list-of-technical-specification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F1E9-0F19-4CE2-B3FB-22013203E8A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15843</Words>
  <Characters>9031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Jānis Kozlovskis</cp:lastModifiedBy>
  <cp:revision>2</cp:revision>
  <dcterms:created xsi:type="dcterms:W3CDTF">2026-03-19T16:55:00Z</dcterms:created>
  <dcterms:modified xsi:type="dcterms:W3CDTF">2026-03-19T16:55:00Z</dcterms:modified>
  <cp:category/>
  <cp:contentStatus/>
</cp:coreProperties>
</file>