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8D80" w14:textId="789DC42D" w:rsidR="00B940EA" w:rsidRPr="00A76A77" w:rsidRDefault="00B940EA" w:rsidP="00B940EA">
      <w:pPr>
        <w:jc w:val="center"/>
        <w:rPr>
          <w:rFonts w:ascii="Times New Roman" w:hAnsi="Times New Roman" w:cs="Times New Roman"/>
          <w:b/>
          <w:bCs/>
          <w:sz w:val="24"/>
          <w:szCs w:val="24"/>
          <w:lang w:val="en-US"/>
        </w:rPr>
      </w:pPr>
      <w:r w:rsidRPr="00A76A77">
        <w:rPr>
          <w:rFonts w:ascii="Times New Roman" w:hAnsi="Times New Roman" w:cs="Times New Roman"/>
          <w:b/>
          <w:bCs/>
          <w:sz w:val="24"/>
          <w:szCs w:val="24"/>
        </w:rPr>
        <w:t xml:space="preserve">TEHNISKĀ SPECIFIKĀCIJA Nr. </w:t>
      </w:r>
      <w:r w:rsidRPr="00A76A77">
        <w:rPr>
          <w:rFonts w:ascii="Times New Roman" w:hAnsi="Times New Roman" w:cs="Times New Roman"/>
          <w:b/>
          <w:bCs/>
          <w:sz w:val="24"/>
          <w:szCs w:val="24"/>
          <w:lang w:val="en-US"/>
        </w:rPr>
        <w:t>TS 1506.</w:t>
      </w:r>
      <w:r w:rsidR="000720F1" w:rsidRPr="00A76A77">
        <w:rPr>
          <w:rFonts w:ascii="Times New Roman" w:hAnsi="Times New Roman" w:cs="Times New Roman"/>
          <w:b/>
          <w:bCs/>
          <w:sz w:val="24"/>
          <w:szCs w:val="24"/>
          <w:lang w:val="en-US"/>
        </w:rPr>
        <w:t>008</w:t>
      </w:r>
      <w:r w:rsidR="00877BE3">
        <w:rPr>
          <w:rFonts w:ascii="Times New Roman" w:hAnsi="Times New Roman" w:cs="Times New Roman"/>
          <w:b/>
          <w:bCs/>
          <w:sz w:val="24"/>
          <w:szCs w:val="24"/>
          <w:lang w:val="en-US"/>
        </w:rPr>
        <w:t xml:space="preserve"> v1</w:t>
      </w:r>
    </w:p>
    <w:p w14:paraId="4DD25F03" w14:textId="562E670B" w:rsidR="00B940EA" w:rsidRPr="00A76A77" w:rsidRDefault="007D6287" w:rsidP="00B940EA">
      <w:pPr>
        <w:jc w:val="center"/>
        <w:rPr>
          <w:rFonts w:ascii="Times New Roman" w:hAnsi="Times New Roman" w:cs="Times New Roman"/>
          <w:b/>
          <w:sz w:val="24"/>
          <w:szCs w:val="24"/>
          <w:lang w:val="en-US"/>
        </w:rPr>
      </w:pPr>
      <w:r w:rsidRPr="00A76A77">
        <w:rPr>
          <w:rFonts w:ascii="Times New Roman" w:hAnsi="Times New Roman" w:cs="Times New Roman"/>
          <w:bCs/>
          <w:color w:val="000000"/>
          <w:sz w:val="24"/>
          <w:szCs w:val="24"/>
        </w:rPr>
        <w:t>P</w:t>
      </w:r>
      <w:r w:rsidR="000720F1" w:rsidRPr="00A76A77">
        <w:rPr>
          <w:rFonts w:ascii="Times New Roman" w:hAnsi="Times New Roman" w:cs="Times New Roman"/>
          <w:bCs/>
          <w:color w:val="000000"/>
          <w:sz w:val="24"/>
          <w:szCs w:val="24"/>
        </w:rPr>
        <w:t>ortatīvā vidējā sprieguma kabeļu augstsprieguma VLF testa iekārta</w:t>
      </w:r>
      <w:r w:rsidRPr="00A76A77">
        <w:rPr>
          <w:rFonts w:ascii="Times New Roman" w:hAnsi="Times New Roman" w:cs="Times New Roman"/>
          <w:bCs/>
          <w:color w:val="000000"/>
          <w:sz w:val="24"/>
          <w:szCs w:val="24"/>
        </w:rPr>
        <w:t xml:space="preserve">, pārvietojama </w:t>
      </w:r>
      <w:r w:rsidR="00B940EA" w:rsidRPr="00A76A77">
        <w:rPr>
          <w:rFonts w:ascii="Times New Roman" w:hAnsi="Times New Roman" w:cs="Times New Roman"/>
          <w:sz w:val="24"/>
          <w:szCs w:val="24"/>
          <w:lang w:val="en-US"/>
        </w:rPr>
        <w:t xml:space="preserve">/ </w:t>
      </w:r>
      <w:r w:rsidR="008B654A" w:rsidRPr="00A76A77">
        <w:rPr>
          <w:rFonts w:ascii="Times New Roman" w:hAnsi="Times New Roman" w:cs="Times New Roman"/>
          <w:sz w:val="24"/>
          <w:szCs w:val="24"/>
          <w:lang w:val="en-US" w:eastAsia="lv-LV"/>
        </w:rPr>
        <w:t>Portable high-voltage VLF test equipment for medium-voltage cable, movable</w:t>
      </w:r>
    </w:p>
    <w:tbl>
      <w:tblPr>
        <w:tblW w:w="0" w:type="auto"/>
        <w:tblLook w:val="04A0" w:firstRow="1" w:lastRow="0" w:firstColumn="1" w:lastColumn="0" w:noHBand="0" w:noVBand="1"/>
      </w:tblPr>
      <w:tblGrid>
        <w:gridCol w:w="1102"/>
        <w:gridCol w:w="5662"/>
        <w:gridCol w:w="2155"/>
        <w:gridCol w:w="2567"/>
        <w:gridCol w:w="1127"/>
        <w:gridCol w:w="1335"/>
      </w:tblGrid>
      <w:tr w:rsidR="00877BE3" w:rsidRPr="00877BE3" w14:paraId="4FD46F68" w14:textId="77777777" w:rsidTr="000720F1">
        <w:trPr>
          <w:cantSplit/>
          <w:tblHeader/>
        </w:trPr>
        <w:tc>
          <w:tcPr>
            <w:tcW w:w="1102" w:type="dxa"/>
            <w:tcBorders>
              <w:top w:val="single" w:sz="4" w:space="0" w:color="auto"/>
              <w:left w:val="single" w:sz="4" w:space="0" w:color="auto"/>
              <w:bottom w:val="single" w:sz="4" w:space="0" w:color="auto"/>
              <w:right w:val="single" w:sz="4" w:space="0" w:color="auto"/>
            </w:tcBorders>
            <w:vAlign w:val="center"/>
          </w:tcPr>
          <w:p w14:paraId="51C56C43" w14:textId="77777777" w:rsidR="00ED3328" w:rsidRPr="00877BE3" w:rsidRDefault="00ED3328" w:rsidP="00582BBA">
            <w:pPr>
              <w:pStyle w:val="ListParagraph"/>
              <w:spacing w:after="0" w:line="240" w:lineRule="auto"/>
              <w:ind w:left="0"/>
              <w:rPr>
                <w:rFonts w:cs="Times New Roman"/>
                <w:b/>
                <w:color w:val="000000" w:themeColor="text1"/>
                <w:szCs w:val="24"/>
                <w:lang w:eastAsia="lv-LV"/>
              </w:rPr>
            </w:pPr>
            <w:r w:rsidRPr="00877BE3">
              <w:rPr>
                <w:rFonts w:cs="Times New Roman"/>
                <w:b/>
                <w:color w:val="000000" w:themeColor="text1"/>
                <w:szCs w:val="24"/>
                <w:lang w:eastAsia="lv-LV"/>
              </w:rPr>
              <w:t>Nr./ No</w:t>
            </w:r>
          </w:p>
        </w:tc>
        <w:tc>
          <w:tcPr>
            <w:tcW w:w="5662" w:type="dxa"/>
            <w:tcBorders>
              <w:top w:val="single" w:sz="4" w:space="0" w:color="auto"/>
              <w:left w:val="single" w:sz="4" w:space="0" w:color="auto"/>
              <w:bottom w:val="single" w:sz="4" w:space="0" w:color="auto"/>
              <w:right w:val="single" w:sz="4" w:space="0" w:color="auto"/>
            </w:tcBorders>
            <w:vAlign w:val="center"/>
            <w:hideMark/>
          </w:tcPr>
          <w:p w14:paraId="1DD739F5" w14:textId="77777777" w:rsidR="00ED3328" w:rsidRPr="00877BE3" w:rsidRDefault="00ED3328" w:rsidP="00582BBA">
            <w:pPr>
              <w:ind w:left="34"/>
              <w:rPr>
                <w:rFonts w:ascii="Times New Roman" w:hAnsi="Times New Roman" w:cs="Times New Roman"/>
                <w:b/>
                <w:color w:val="000000" w:themeColor="text1"/>
                <w:sz w:val="24"/>
                <w:szCs w:val="24"/>
                <w:lang w:eastAsia="lv-LV"/>
              </w:rPr>
            </w:pPr>
            <w:r w:rsidRPr="00877BE3">
              <w:rPr>
                <w:rFonts w:ascii="Times New Roman" w:hAnsi="Times New Roman" w:cs="Times New Roman"/>
                <w:b/>
                <w:color w:val="000000" w:themeColor="text1"/>
                <w:sz w:val="24"/>
                <w:szCs w:val="24"/>
              </w:rPr>
              <w:t>Apraksts</w:t>
            </w:r>
            <w:r w:rsidRPr="00877BE3">
              <w:rPr>
                <w:rFonts w:ascii="Times New Roman" w:eastAsia="Calibri" w:hAnsi="Times New Roman" w:cs="Times New Roman"/>
                <w:b/>
                <w:bCs/>
                <w:color w:val="000000" w:themeColor="text1"/>
                <w:sz w:val="24"/>
                <w:szCs w:val="24"/>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64D729E5" w14:textId="77777777" w:rsidR="00ED3328" w:rsidRPr="00877BE3" w:rsidRDefault="00ED3328" w:rsidP="00582BBA">
            <w:pPr>
              <w:ind w:left="34"/>
              <w:jc w:val="center"/>
              <w:rPr>
                <w:rFonts w:ascii="Times New Roman" w:hAnsi="Times New Roman" w:cs="Times New Roman"/>
                <w:b/>
                <w:color w:val="000000" w:themeColor="text1"/>
                <w:sz w:val="24"/>
                <w:szCs w:val="24"/>
                <w:lang w:eastAsia="lv-LV"/>
              </w:rPr>
            </w:pPr>
            <w:r w:rsidRPr="00877BE3">
              <w:rPr>
                <w:rFonts w:ascii="Times New Roman" w:hAnsi="Times New Roman" w:cs="Times New Roman"/>
                <w:b/>
                <w:bCs/>
                <w:color w:val="000000" w:themeColor="text1"/>
                <w:sz w:val="24"/>
                <w:szCs w:val="24"/>
                <w:lang w:eastAsia="lv-LV"/>
              </w:rPr>
              <w:t xml:space="preserve">Minimālā tehniskā prasība/ </w:t>
            </w:r>
            <w:r w:rsidRPr="00877BE3">
              <w:rPr>
                <w:rFonts w:ascii="Times New Roman" w:eastAsia="Calibri" w:hAnsi="Times New Roman" w:cs="Times New Roman"/>
                <w:b/>
                <w:bCs/>
                <w:color w:val="000000" w:themeColor="text1"/>
                <w:sz w:val="24"/>
                <w:szCs w:val="24"/>
                <w:lang w:val="en-US"/>
              </w:rPr>
              <w:t>Minimum technical requirement</w:t>
            </w:r>
          </w:p>
        </w:tc>
        <w:tc>
          <w:tcPr>
            <w:tcW w:w="0" w:type="auto"/>
            <w:tcBorders>
              <w:top w:val="single" w:sz="4" w:space="0" w:color="auto"/>
              <w:left w:val="nil"/>
              <w:bottom w:val="single" w:sz="4" w:space="0" w:color="auto"/>
              <w:right w:val="single" w:sz="4" w:space="0" w:color="auto"/>
            </w:tcBorders>
            <w:vAlign w:val="center"/>
            <w:hideMark/>
          </w:tcPr>
          <w:p w14:paraId="2D6F1161" w14:textId="77777777" w:rsidR="00ED3328" w:rsidRPr="00877BE3" w:rsidRDefault="00ED3328" w:rsidP="00582BBA">
            <w:pPr>
              <w:ind w:left="34"/>
              <w:jc w:val="center"/>
              <w:rPr>
                <w:rFonts w:ascii="Times New Roman" w:hAnsi="Times New Roman" w:cs="Times New Roman"/>
                <w:b/>
                <w:color w:val="000000" w:themeColor="text1"/>
                <w:sz w:val="24"/>
                <w:szCs w:val="24"/>
                <w:lang w:eastAsia="lv-LV"/>
              </w:rPr>
            </w:pPr>
            <w:r w:rsidRPr="00877BE3">
              <w:rPr>
                <w:rFonts w:ascii="Times New Roman" w:hAnsi="Times New Roman" w:cs="Times New Roman"/>
                <w:b/>
                <w:bCs/>
                <w:color w:val="000000" w:themeColor="text1"/>
                <w:sz w:val="24"/>
                <w:szCs w:val="24"/>
                <w:lang w:eastAsia="lv-LV"/>
              </w:rPr>
              <w:t>Piedāvātās</w:t>
            </w:r>
            <w:r w:rsidRPr="00877BE3">
              <w:rPr>
                <w:rFonts w:ascii="Times New Roman" w:hAnsi="Times New Roman" w:cs="Times New Roman"/>
                <w:b/>
                <w:color w:val="000000" w:themeColor="text1"/>
                <w:sz w:val="24"/>
                <w:szCs w:val="24"/>
              </w:rPr>
              <w:t xml:space="preserve"> preces </w:t>
            </w:r>
            <w:r w:rsidRPr="00877BE3">
              <w:rPr>
                <w:rFonts w:ascii="Times New Roman" w:hAnsi="Times New Roman" w:cs="Times New Roman"/>
                <w:b/>
                <w:bCs/>
                <w:color w:val="000000" w:themeColor="text1"/>
                <w:sz w:val="24"/>
                <w:szCs w:val="24"/>
                <w:lang w:eastAsia="lv-LV"/>
              </w:rPr>
              <w:t xml:space="preserve">konkrētais </w:t>
            </w:r>
            <w:r w:rsidRPr="00877BE3">
              <w:rPr>
                <w:rFonts w:ascii="Times New Roman" w:hAnsi="Times New Roman" w:cs="Times New Roman"/>
                <w:b/>
                <w:color w:val="000000" w:themeColor="text1"/>
                <w:sz w:val="24"/>
                <w:szCs w:val="24"/>
              </w:rPr>
              <w:t>tehniskais apraksts</w:t>
            </w:r>
            <w:r w:rsidRPr="00877BE3">
              <w:rPr>
                <w:rFonts w:ascii="Times New Roman" w:eastAsia="Calibri" w:hAnsi="Times New Roman" w:cs="Times New Roman"/>
                <w:b/>
                <w:bCs/>
                <w:color w:val="000000" w:themeColor="text1"/>
                <w:sz w:val="24"/>
                <w:szCs w:val="24"/>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18FA9241" w14:textId="77777777" w:rsidR="00ED3328" w:rsidRPr="00877BE3" w:rsidRDefault="00ED3328" w:rsidP="00582BBA">
            <w:pPr>
              <w:ind w:left="34"/>
              <w:jc w:val="center"/>
              <w:rPr>
                <w:rFonts w:ascii="Times New Roman" w:hAnsi="Times New Roman" w:cs="Times New Roman"/>
                <w:b/>
                <w:color w:val="000000" w:themeColor="text1"/>
                <w:sz w:val="24"/>
                <w:szCs w:val="24"/>
                <w:lang w:eastAsia="lv-LV"/>
              </w:rPr>
            </w:pPr>
            <w:r w:rsidRPr="00877BE3">
              <w:rPr>
                <w:rFonts w:ascii="Times New Roman" w:eastAsia="Calibri" w:hAnsi="Times New Roman" w:cs="Times New Roman"/>
                <w:b/>
                <w:bCs/>
                <w:color w:val="000000" w:themeColor="text1"/>
                <w:sz w:val="24"/>
                <w:szCs w:val="24"/>
              </w:rPr>
              <w:t>Avots/ Source</w:t>
            </w:r>
            <w:r w:rsidRPr="00877BE3">
              <w:rPr>
                <w:rStyle w:val="FootnoteReference"/>
                <w:rFonts w:ascii="Times New Roman" w:eastAsia="Calibri" w:hAnsi="Times New Roman" w:cs="Times New Roman"/>
                <w:b/>
                <w:bCs/>
                <w:color w:val="000000" w:themeColor="text1"/>
                <w:sz w:val="24"/>
                <w:szCs w:val="24"/>
              </w:rPr>
              <w:footnoteReference w:id="1"/>
            </w:r>
          </w:p>
        </w:tc>
        <w:tc>
          <w:tcPr>
            <w:tcW w:w="0" w:type="auto"/>
            <w:tcBorders>
              <w:top w:val="single" w:sz="4" w:space="0" w:color="auto"/>
              <w:left w:val="nil"/>
              <w:bottom w:val="single" w:sz="4" w:space="0" w:color="auto"/>
              <w:right w:val="single" w:sz="4" w:space="0" w:color="auto"/>
            </w:tcBorders>
            <w:vAlign w:val="center"/>
            <w:hideMark/>
          </w:tcPr>
          <w:p w14:paraId="5FC97D2F" w14:textId="77777777" w:rsidR="00ED3328" w:rsidRPr="00877BE3" w:rsidRDefault="00ED3328" w:rsidP="00582BBA">
            <w:pPr>
              <w:ind w:left="34"/>
              <w:jc w:val="center"/>
              <w:rPr>
                <w:rFonts w:ascii="Times New Roman" w:hAnsi="Times New Roman" w:cs="Times New Roman"/>
                <w:b/>
                <w:color w:val="000000" w:themeColor="text1"/>
                <w:sz w:val="24"/>
                <w:szCs w:val="24"/>
                <w:lang w:eastAsia="lv-LV"/>
              </w:rPr>
            </w:pPr>
            <w:r w:rsidRPr="00877BE3">
              <w:rPr>
                <w:rFonts w:ascii="Times New Roman" w:hAnsi="Times New Roman" w:cs="Times New Roman"/>
                <w:b/>
                <w:color w:val="000000" w:themeColor="text1"/>
                <w:sz w:val="24"/>
                <w:szCs w:val="24"/>
              </w:rPr>
              <w:t>Piezīmes</w:t>
            </w:r>
            <w:r w:rsidRPr="00877BE3">
              <w:rPr>
                <w:rFonts w:ascii="Times New Roman" w:eastAsia="Calibri" w:hAnsi="Times New Roman" w:cs="Times New Roman"/>
                <w:b/>
                <w:bCs/>
                <w:color w:val="000000" w:themeColor="text1"/>
                <w:sz w:val="24"/>
                <w:szCs w:val="24"/>
                <w:lang w:val="en-US"/>
              </w:rPr>
              <w:t>/ Remarks</w:t>
            </w:r>
          </w:p>
        </w:tc>
      </w:tr>
      <w:tr w:rsidR="00877BE3" w:rsidRPr="00877BE3" w14:paraId="77BACD51" w14:textId="77777777" w:rsidTr="00582BBA">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3C2C1DF" w14:textId="77777777" w:rsidR="00ED3328" w:rsidRPr="00877BE3" w:rsidRDefault="00ED3328" w:rsidP="00582BBA">
            <w:pPr>
              <w:pStyle w:val="ListParagraph"/>
              <w:spacing w:after="0" w:line="240" w:lineRule="auto"/>
              <w:ind w:left="0"/>
              <w:rPr>
                <w:rFonts w:cs="Times New Roman"/>
                <w:color w:val="000000" w:themeColor="text1"/>
                <w:szCs w:val="24"/>
                <w:lang w:eastAsia="lv-LV"/>
              </w:rPr>
            </w:pPr>
            <w:r w:rsidRPr="00877BE3">
              <w:rPr>
                <w:rFonts w:cs="Times New Roman"/>
                <w:b/>
                <w:bCs/>
                <w:color w:val="000000" w:themeColor="text1"/>
                <w:szCs w:val="24"/>
                <w:lang w:eastAsia="lv-LV"/>
              </w:rPr>
              <w:t>Vispārīgā informācija /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19460BB"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44F9BC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D191EA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41BAB6FE" w14:textId="77777777" w:rsidTr="000720F1">
        <w:trPr>
          <w:cantSplit/>
        </w:trPr>
        <w:tc>
          <w:tcPr>
            <w:tcW w:w="1102" w:type="dxa"/>
            <w:tcBorders>
              <w:top w:val="nil"/>
              <w:left w:val="single" w:sz="4" w:space="0" w:color="auto"/>
              <w:bottom w:val="single" w:sz="4" w:space="0" w:color="auto"/>
              <w:right w:val="single" w:sz="4" w:space="0" w:color="auto"/>
            </w:tcBorders>
            <w:vAlign w:val="center"/>
          </w:tcPr>
          <w:p w14:paraId="54638566"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nil"/>
              <w:left w:val="single" w:sz="4" w:space="0" w:color="auto"/>
              <w:bottom w:val="single" w:sz="4" w:space="0" w:color="auto"/>
              <w:right w:val="single" w:sz="4" w:space="0" w:color="auto"/>
            </w:tcBorders>
            <w:vAlign w:val="center"/>
            <w:hideMark/>
          </w:tcPr>
          <w:p w14:paraId="09018654" w14:textId="77777777" w:rsidR="00ED3328" w:rsidRPr="00877BE3" w:rsidRDefault="00ED3328" w:rsidP="00582BBA">
            <w:pPr>
              <w:rPr>
                <w:rFonts w:ascii="Times New Roman" w:hAnsi="Times New Roman" w:cs="Times New Roman"/>
                <w:b/>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Ražotājs (materiāla ražotāja nosaukums un ražotājvalsts)/ </w:t>
            </w:r>
            <w:r w:rsidRPr="00877BE3">
              <w:rPr>
                <w:rFonts w:ascii="Times New Roman" w:hAnsi="Times New Roman" w:cs="Times New Roman"/>
                <w:color w:val="000000" w:themeColor="text1"/>
                <w:sz w:val="24"/>
                <w:szCs w:val="24"/>
                <w:lang w:val="en-US"/>
              </w:rPr>
              <w:t>Manufacturer (name of the manufacturer of materials and country of manufacturing)</w:t>
            </w:r>
          </w:p>
        </w:tc>
        <w:tc>
          <w:tcPr>
            <w:tcW w:w="0" w:type="auto"/>
            <w:tcBorders>
              <w:top w:val="nil"/>
              <w:left w:val="nil"/>
              <w:bottom w:val="single" w:sz="4" w:space="0" w:color="auto"/>
              <w:right w:val="single" w:sz="4" w:space="0" w:color="auto"/>
            </w:tcBorders>
            <w:vAlign w:val="center"/>
            <w:hideMark/>
          </w:tcPr>
          <w:p w14:paraId="1A8B0A0D" w14:textId="77777777" w:rsidR="00ED3328" w:rsidRPr="00877BE3" w:rsidRDefault="00ED3328" w:rsidP="00582BBA">
            <w:pPr>
              <w:jc w:val="center"/>
              <w:rPr>
                <w:rFonts w:ascii="Times New Roman" w:hAnsi="Times New Roman" w:cs="Times New Roman"/>
                <w:b/>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Norādīt / </w:t>
            </w:r>
            <w:r w:rsidRPr="00877BE3">
              <w:rPr>
                <w:rFonts w:ascii="Times New Roman" w:hAnsi="Times New Roman" w:cs="Times New Roman"/>
                <w:color w:val="000000" w:themeColor="text1"/>
                <w:sz w:val="24"/>
                <w:szCs w:val="24"/>
                <w:lang w:val="en-US"/>
              </w:rPr>
              <w:t>Specify</w:t>
            </w:r>
          </w:p>
        </w:tc>
        <w:tc>
          <w:tcPr>
            <w:tcW w:w="0" w:type="auto"/>
            <w:tcBorders>
              <w:top w:val="nil"/>
              <w:left w:val="nil"/>
              <w:bottom w:val="single" w:sz="4" w:space="0" w:color="auto"/>
              <w:right w:val="single" w:sz="4" w:space="0" w:color="auto"/>
            </w:tcBorders>
            <w:shd w:val="clear" w:color="000000" w:fill="FFFFFF"/>
            <w:vAlign w:val="center"/>
          </w:tcPr>
          <w:p w14:paraId="630D5DC7"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12D378F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55D4046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05AA7287" w14:textId="77777777" w:rsidTr="000720F1">
        <w:trPr>
          <w:cantSplit/>
        </w:trPr>
        <w:tc>
          <w:tcPr>
            <w:tcW w:w="1102" w:type="dxa"/>
            <w:tcBorders>
              <w:top w:val="nil"/>
              <w:left w:val="single" w:sz="4" w:space="0" w:color="auto"/>
              <w:bottom w:val="single" w:sz="4" w:space="0" w:color="auto"/>
              <w:right w:val="single" w:sz="4" w:space="0" w:color="auto"/>
            </w:tcBorders>
            <w:vAlign w:val="center"/>
          </w:tcPr>
          <w:p w14:paraId="330B0F9B"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nil"/>
              <w:left w:val="single" w:sz="4" w:space="0" w:color="auto"/>
              <w:bottom w:val="single" w:sz="4" w:space="0" w:color="auto"/>
              <w:right w:val="single" w:sz="4" w:space="0" w:color="auto"/>
            </w:tcBorders>
            <w:vAlign w:val="center"/>
          </w:tcPr>
          <w:p w14:paraId="4A628546" w14:textId="0B939FA3"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val="en-US"/>
              </w:rPr>
              <w:t>1506.</w:t>
            </w:r>
            <w:r w:rsidR="000720F1" w:rsidRPr="00877BE3">
              <w:rPr>
                <w:rFonts w:ascii="Times New Roman" w:hAnsi="Times New Roman" w:cs="Times New Roman"/>
                <w:color w:val="000000" w:themeColor="text1"/>
                <w:sz w:val="24"/>
                <w:szCs w:val="24"/>
                <w:lang w:val="en-US" w:eastAsia="lv-LV"/>
              </w:rPr>
              <w:t xml:space="preserve">008 </w:t>
            </w:r>
            <w:r w:rsidR="007D6287" w:rsidRPr="00877BE3">
              <w:rPr>
                <w:rFonts w:ascii="Times New Roman" w:hAnsi="Times New Roman" w:cs="Times New Roman"/>
                <w:bCs/>
                <w:color w:val="000000" w:themeColor="text1"/>
                <w:sz w:val="24"/>
                <w:szCs w:val="24"/>
              </w:rPr>
              <w:t>P</w:t>
            </w:r>
            <w:r w:rsidR="000720F1" w:rsidRPr="00877BE3">
              <w:rPr>
                <w:rFonts w:ascii="Times New Roman" w:hAnsi="Times New Roman" w:cs="Times New Roman"/>
                <w:bCs/>
                <w:color w:val="000000" w:themeColor="text1"/>
                <w:sz w:val="24"/>
                <w:szCs w:val="24"/>
              </w:rPr>
              <w:t>ortatīvā vidējā sprieguma kabeļu augstsprieguma VLF testa iekārta</w:t>
            </w:r>
            <w:r w:rsidR="007D6287" w:rsidRPr="00877BE3">
              <w:rPr>
                <w:rFonts w:ascii="Times New Roman" w:hAnsi="Times New Roman" w:cs="Times New Roman"/>
                <w:bCs/>
                <w:color w:val="000000" w:themeColor="text1"/>
                <w:sz w:val="24"/>
                <w:szCs w:val="24"/>
              </w:rPr>
              <w:t xml:space="preserve">, pārvietojama / </w:t>
            </w:r>
            <w:r w:rsidR="000720F1" w:rsidRPr="00877BE3">
              <w:rPr>
                <w:rFonts w:ascii="Times New Roman" w:hAnsi="Times New Roman" w:cs="Times New Roman"/>
                <w:color w:val="000000" w:themeColor="text1"/>
                <w:sz w:val="24"/>
                <w:szCs w:val="24"/>
                <w:lang w:val="en-US" w:eastAsia="lv-LV"/>
              </w:rPr>
              <w:t>Portable VLF high-voltage test unit for medium-voltage cables.</w:t>
            </w:r>
            <w:r w:rsidRPr="00877BE3">
              <w:rPr>
                <w:rFonts w:ascii="Times New Roman" w:hAnsi="Times New Roman" w:cs="Times New Roman"/>
                <w:color w:val="000000" w:themeColor="text1"/>
                <w:sz w:val="24"/>
                <w:szCs w:val="24"/>
                <w:lang w:val="en-US" w:eastAsia="lv-LV"/>
              </w:rPr>
              <w:t xml:space="preserve"> </w:t>
            </w:r>
            <w:r w:rsidRPr="00877BE3">
              <w:rPr>
                <w:rStyle w:val="FootnoteReference"/>
                <w:rFonts w:ascii="Times New Roman" w:hAnsi="Times New Roman" w:cs="Times New Roman"/>
                <w:color w:val="000000" w:themeColor="text1"/>
                <w:sz w:val="24"/>
                <w:szCs w:val="24"/>
                <w:lang w:eastAsia="lv-LV"/>
              </w:rPr>
              <w:footnoteReference w:id="2"/>
            </w:r>
          </w:p>
        </w:tc>
        <w:tc>
          <w:tcPr>
            <w:tcW w:w="0" w:type="auto"/>
            <w:tcBorders>
              <w:top w:val="nil"/>
              <w:left w:val="nil"/>
              <w:bottom w:val="single" w:sz="4" w:space="0" w:color="auto"/>
              <w:right w:val="single" w:sz="4" w:space="0" w:color="auto"/>
            </w:tcBorders>
            <w:vAlign w:val="center"/>
          </w:tcPr>
          <w:p w14:paraId="409FB1B6"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Norādīt pilnu preces tipa apzīmējumu  / </w:t>
            </w:r>
            <w:r w:rsidRPr="00877BE3">
              <w:rPr>
                <w:rFonts w:ascii="Times New Roman" w:hAnsi="Times New Roman" w:cs="Times New Roman"/>
                <w:color w:val="000000" w:themeColor="text1"/>
                <w:sz w:val="24"/>
                <w:szCs w:val="24"/>
                <w:lang w:val="en-US" w:eastAsia="lv-LV"/>
              </w:rPr>
              <w:t xml:space="preserve">Specify type </w:t>
            </w:r>
            <w:r w:rsidRPr="00877BE3">
              <w:rPr>
                <w:rFonts w:ascii="Times New Roman" w:eastAsia="Calibri" w:hAnsi="Times New Roman" w:cs="Times New Roman"/>
                <w:color w:val="000000" w:themeColor="text1"/>
                <w:sz w:val="24"/>
                <w:szCs w:val="24"/>
                <w:lang w:val="en-US"/>
              </w:rPr>
              <w:t>reference</w:t>
            </w:r>
            <w:r w:rsidRPr="00877BE3">
              <w:rPr>
                <w:rStyle w:val="FootnoteReference"/>
                <w:rFonts w:ascii="Times New Roman" w:hAnsi="Times New Roman" w:cs="Times New Roman"/>
                <w:color w:val="000000" w:themeColor="text1"/>
                <w:sz w:val="24"/>
                <w:szCs w:val="24"/>
              </w:rPr>
              <w:t xml:space="preserve"> </w:t>
            </w:r>
            <w:r w:rsidRPr="00877BE3">
              <w:rPr>
                <w:rStyle w:val="FootnoteReference"/>
                <w:rFonts w:ascii="Times New Roman" w:hAnsi="Times New Roman" w:cs="Times New Roman"/>
                <w:color w:val="000000" w:themeColor="text1"/>
                <w:sz w:val="24"/>
                <w:szCs w:val="24"/>
              </w:rPr>
              <w:footnoteReference w:id="3"/>
            </w:r>
          </w:p>
        </w:tc>
        <w:tc>
          <w:tcPr>
            <w:tcW w:w="0" w:type="auto"/>
            <w:tcBorders>
              <w:top w:val="nil"/>
              <w:left w:val="nil"/>
              <w:bottom w:val="single" w:sz="4" w:space="0" w:color="auto"/>
              <w:right w:val="single" w:sz="4" w:space="0" w:color="auto"/>
            </w:tcBorders>
            <w:vAlign w:val="center"/>
          </w:tcPr>
          <w:p w14:paraId="4971607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1D8DBA47"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612FE67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6CC04B20" w14:textId="77777777" w:rsidTr="000720F1">
        <w:trPr>
          <w:cantSplit/>
          <w:trHeight w:val="1317"/>
        </w:trPr>
        <w:tc>
          <w:tcPr>
            <w:tcW w:w="1102" w:type="dxa"/>
            <w:tcBorders>
              <w:top w:val="nil"/>
              <w:left w:val="single" w:sz="4" w:space="0" w:color="auto"/>
              <w:bottom w:val="single" w:sz="4" w:space="0" w:color="auto"/>
              <w:right w:val="single" w:sz="4" w:space="0" w:color="auto"/>
            </w:tcBorders>
            <w:shd w:val="clear" w:color="000000" w:fill="FFFFFF"/>
            <w:vAlign w:val="center"/>
          </w:tcPr>
          <w:p w14:paraId="47E93719"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nil"/>
              <w:left w:val="single" w:sz="4" w:space="0" w:color="auto"/>
              <w:bottom w:val="single" w:sz="4" w:space="0" w:color="auto"/>
              <w:right w:val="single" w:sz="4" w:space="0" w:color="auto"/>
            </w:tcBorders>
            <w:shd w:val="clear" w:color="000000" w:fill="FFFFFF"/>
            <w:vAlign w:val="center"/>
            <w:hideMark/>
          </w:tcPr>
          <w:p w14:paraId="58F38C34" w14:textId="77777777" w:rsidR="00ED3328" w:rsidRPr="00877BE3" w:rsidRDefault="00ED3328" w:rsidP="00582BBA">
            <w:pPr>
              <w:rPr>
                <w:rFonts w:ascii="Times New Roman" w:hAnsi="Times New Roman" w:cs="Times New Roman"/>
                <w:color w:val="000000" w:themeColor="text1"/>
                <w:sz w:val="24"/>
                <w:szCs w:val="24"/>
              </w:rPr>
            </w:pPr>
            <w:r w:rsidRPr="00877BE3">
              <w:rPr>
                <w:rFonts w:ascii="Times New Roman" w:hAnsi="Times New Roman" w:cs="Times New Roman"/>
                <w:color w:val="000000" w:themeColor="text1"/>
                <w:sz w:val="24"/>
                <w:szCs w:val="24"/>
                <w:lang w:eastAsia="lv-LV"/>
              </w:rPr>
              <w:t xml:space="preserve">Parauga piegādes laiks tehniskajai izvērtēšanai (pēc pieprasījuma), darba dienas / </w:t>
            </w:r>
            <w:r w:rsidRPr="00877BE3">
              <w:rPr>
                <w:rFonts w:ascii="Times New Roman" w:hAnsi="Times New Roman" w:cs="Times New Roman"/>
                <w:color w:val="000000" w:themeColor="text1"/>
                <w:sz w:val="24"/>
                <w:szCs w:val="24"/>
                <w:lang w:val="en-US"/>
              </w:rPr>
              <w:t>Term of delivery of a sample for technical evaluation (upon request), business days</w:t>
            </w:r>
          </w:p>
        </w:tc>
        <w:tc>
          <w:tcPr>
            <w:tcW w:w="0" w:type="auto"/>
            <w:tcBorders>
              <w:top w:val="nil"/>
              <w:left w:val="nil"/>
              <w:bottom w:val="single" w:sz="4" w:space="0" w:color="auto"/>
              <w:right w:val="single" w:sz="4" w:space="0" w:color="auto"/>
            </w:tcBorders>
            <w:shd w:val="clear" w:color="000000" w:fill="FFFFFF"/>
            <w:vAlign w:val="center"/>
            <w:hideMark/>
          </w:tcPr>
          <w:p w14:paraId="125683BB" w14:textId="77777777" w:rsidR="00ED3328" w:rsidRPr="00877BE3" w:rsidRDefault="00ED3328" w:rsidP="00582BBA">
            <w:pPr>
              <w:jc w:val="center"/>
              <w:rPr>
                <w:rFonts w:ascii="Times New Roman" w:hAnsi="Times New Roman" w:cs="Times New Roman"/>
                <w:b/>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Norādīt/ </w:t>
            </w:r>
            <w:r w:rsidRPr="00877BE3">
              <w:rPr>
                <w:rFonts w:ascii="Times New Roman" w:hAnsi="Times New Roman" w:cs="Times New Roman"/>
                <w:color w:val="000000" w:themeColor="text1"/>
                <w:sz w:val="24"/>
                <w:szCs w:val="24"/>
              </w:rPr>
              <w:t>Specify</w:t>
            </w:r>
          </w:p>
        </w:tc>
        <w:tc>
          <w:tcPr>
            <w:tcW w:w="0" w:type="auto"/>
            <w:tcBorders>
              <w:top w:val="nil"/>
              <w:left w:val="nil"/>
              <w:bottom w:val="single" w:sz="4" w:space="0" w:color="auto"/>
              <w:right w:val="single" w:sz="4" w:space="0" w:color="auto"/>
            </w:tcBorders>
            <w:vAlign w:val="center"/>
          </w:tcPr>
          <w:p w14:paraId="1C08526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064F3A54"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287D5F5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5703CB68" w14:textId="77777777" w:rsidTr="00582BBA">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280EEA63" w14:textId="77777777" w:rsidR="00ED3328" w:rsidRPr="00877BE3" w:rsidRDefault="00ED3328" w:rsidP="00582BBA">
            <w:pPr>
              <w:pStyle w:val="ListParagraph"/>
              <w:spacing w:after="0" w:line="240" w:lineRule="auto"/>
              <w:ind w:left="0"/>
              <w:rPr>
                <w:rFonts w:cs="Times New Roman"/>
                <w:color w:val="000000" w:themeColor="text1"/>
                <w:szCs w:val="24"/>
                <w:lang w:eastAsia="lv-LV"/>
              </w:rPr>
            </w:pPr>
            <w:r w:rsidRPr="00877BE3">
              <w:rPr>
                <w:rFonts w:cs="Times New Roman"/>
                <w:b/>
                <w:bCs/>
                <w:color w:val="000000" w:themeColor="text1"/>
                <w:szCs w:val="24"/>
                <w:lang w:eastAsia="lv-LV"/>
              </w:rPr>
              <w:t>Standarti / Standards</w:t>
            </w:r>
            <w:r w:rsidRPr="00877BE3">
              <w:rPr>
                <w:rStyle w:val="FootnoteReference"/>
                <w:rFonts w:cs="Times New Roman"/>
                <w:color w:val="000000" w:themeColor="text1"/>
                <w:szCs w:val="24"/>
              </w:rPr>
              <w:footnoteReference w:id="4"/>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F4290D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7BB366A"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4233DBA"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31D3C7C7" w14:textId="77777777" w:rsidTr="000720F1">
        <w:trPr>
          <w:cantSplit/>
        </w:trPr>
        <w:tc>
          <w:tcPr>
            <w:tcW w:w="1102" w:type="dxa"/>
            <w:tcBorders>
              <w:top w:val="nil"/>
              <w:left w:val="single" w:sz="4" w:space="0" w:color="auto"/>
              <w:bottom w:val="single" w:sz="4" w:space="0" w:color="auto"/>
              <w:right w:val="single" w:sz="4" w:space="0" w:color="auto"/>
            </w:tcBorders>
            <w:shd w:val="clear" w:color="000000" w:fill="FFFFFF"/>
            <w:vAlign w:val="center"/>
          </w:tcPr>
          <w:p w14:paraId="479F2F85"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nil"/>
              <w:left w:val="single" w:sz="4" w:space="0" w:color="auto"/>
              <w:bottom w:val="single" w:sz="4" w:space="0" w:color="auto"/>
              <w:right w:val="single" w:sz="4" w:space="0" w:color="auto"/>
            </w:tcBorders>
            <w:shd w:val="clear" w:color="000000" w:fill="FFFFFF"/>
            <w:vAlign w:val="center"/>
          </w:tcPr>
          <w:p w14:paraId="40EED9E2" w14:textId="5C7F015E" w:rsidR="00ED3328" w:rsidRPr="00877BE3" w:rsidRDefault="00ED3328" w:rsidP="00582BBA">
            <w:pP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VLF izturības pārbaude saskaņā ar IEEE 400.2 un pārbaudes standartiem DIN VDE 0276-620 (CENELEC HD 620 S2), DIN VDE 0276-621 (CENELEC HD 621 S1)</w:t>
            </w:r>
            <w:r w:rsidR="007029BD" w:rsidRPr="00877BE3">
              <w:rPr>
                <w:rFonts w:ascii="Times New Roman" w:hAnsi="Times New Roman" w:cs="Times New Roman"/>
                <w:color w:val="000000" w:themeColor="text1"/>
                <w:sz w:val="24"/>
                <w:szCs w:val="24"/>
                <w:lang w:eastAsia="lv-LV"/>
              </w:rPr>
              <w:t xml:space="preserve"> un</w:t>
            </w:r>
            <w:r w:rsidRPr="00877BE3">
              <w:rPr>
                <w:rFonts w:ascii="Times New Roman" w:hAnsi="Times New Roman" w:cs="Times New Roman"/>
                <w:color w:val="000000" w:themeColor="text1"/>
                <w:sz w:val="24"/>
                <w:szCs w:val="24"/>
                <w:lang w:eastAsia="lv-LV"/>
              </w:rPr>
              <w:t xml:space="preserve"> LEK 043 vai ekvivalents / </w:t>
            </w:r>
            <w:r w:rsidRPr="00877BE3">
              <w:rPr>
                <w:rFonts w:ascii="Times New Roman" w:hAnsi="Times New Roman" w:cs="Times New Roman"/>
                <w:color w:val="000000" w:themeColor="text1"/>
                <w:sz w:val="24"/>
                <w:szCs w:val="24"/>
                <w:lang w:val="en-US" w:eastAsia="lv-LV"/>
              </w:rPr>
              <w:t xml:space="preserve">VLF withstand testing according to IEEE 400.2 and the test standards DIN VDE 0276-620 (CENELEC HD 620 S2), DIN VDE 0276-621 (CENELEC HD 621 S1) and LEK 043 or equivalent. </w:t>
            </w:r>
          </w:p>
        </w:tc>
        <w:tc>
          <w:tcPr>
            <w:tcW w:w="0" w:type="auto"/>
            <w:tcBorders>
              <w:top w:val="nil"/>
              <w:left w:val="nil"/>
              <w:bottom w:val="single" w:sz="4" w:space="0" w:color="auto"/>
              <w:right w:val="single" w:sz="4" w:space="0" w:color="auto"/>
            </w:tcBorders>
            <w:shd w:val="clear" w:color="000000" w:fill="FFFFFF"/>
            <w:vAlign w:val="center"/>
          </w:tcPr>
          <w:p w14:paraId="26298167"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nil"/>
              <w:left w:val="nil"/>
              <w:bottom w:val="single" w:sz="4" w:space="0" w:color="auto"/>
              <w:right w:val="single" w:sz="4" w:space="0" w:color="auto"/>
            </w:tcBorders>
            <w:vAlign w:val="center"/>
          </w:tcPr>
          <w:p w14:paraId="21561F24"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7FF56FEE"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05D4051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3E8AF42C" w14:textId="77777777" w:rsidTr="000720F1">
        <w:trPr>
          <w:cantSplit/>
        </w:trPr>
        <w:tc>
          <w:tcPr>
            <w:tcW w:w="1102" w:type="dxa"/>
            <w:tcBorders>
              <w:top w:val="nil"/>
              <w:left w:val="single" w:sz="4" w:space="0" w:color="auto"/>
              <w:bottom w:val="single" w:sz="4" w:space="0" w:color="auto"/>
              <w:right w:val="single" w:sz="4" w:space="0" w:color="auto"/>
            </w:tcBorders>
            <w:shd w:val="clear" w:color="000000" w:fill="FFFFFF"/>
            <w:vAlign w:val="center"/>
          </w:tcPr>
          <w:p w14:paraId="24A3EC45"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nil"/>
              <w:left w:val="single" w:sz="4" w:space="0" w:color="auto"/>
              <w:bottom w:val="single" w:sz="4" w:space="0" w:color="auto"/>
              <w:right w:val="single" w:sz="4" w:space="0" w:color="auto"/>
            </w:tcBorders>
            <w:shd w:val="clear" w:color="000000" w:fill="FFFFFF"/>
            <w:vAlign w:val="center"/>
          </w:tcPr>
          <w:p w14:paraId="3FABD7C7" w14:textId="77777777"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Piedāvātājam jāpiedāvā visa nepieciešamā aparatūra un dator programmatūra visām konkrētajām (displeja) funkcijām, tai skaitā visa nepieciešamā aizsardzība, piederumi un savienojošās daļas, ekspluatācijas un apkopes dokumentācija latviešu vai angļu valodā.The offeror must offer all the necessary hardware and computer software for all of the specific (display) functions, including all the necessary protection, accessories and connecting parts, </w:t>
            </w:r>
          </w:p>
        </w:tc>
        <w:tc>
          <w:tcPr>
            <w:tcW w:w="0" w:type="auto"/>
            <w:tcBorders>
              <w:top w:val="nil"/>
              <w:left w:val="nil"/>
              <w:bottom w:val="single" w:sz="4" w:space="0" w:color="auto"/>
              <w:right w:val="single" w:sz="4" w:space="0" w:color="auto"/>
            </w:tcBorders>
            <w:shd w:val="clear" w:color="000000" w:fill="FFFFFF"/>
            <w:vAlign w:val="center"/>
          </w:tcPr>
          <w:p w14:paraId="3E81B66C"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nil"/>
              <w:left w:val="nil"/>
              <w:bottom w:val="single" w:sz="4" w:space="0" w:color="auto"/>
              <w:right w:val="single" w:sz="4" w:space="0" w:color="auto"/>
            </w:tcBorders>
            <w:vAlign w:val="center"/>
          </w:tcPr>
          <w:p w14:paraId="114031DE"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66C5C2F3"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4BD4D20C"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5BC4760A" w14:textId="77777777" w:rsidTr="00582BBA">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3C5FF58" w14:textId="77777777" w:rsidR="00ED3328" w:rsidRPr="00877BE3" w:rsidRDefault="00ED3328" w:rsidP="00582BBA">
            <w:pPr>
              <w:pStyle w:val="ListParagraph"/>
              <w:spacing w:after="0" w:line="240" w:lineRule="auto"/>
              <w:ind w:left="0"/>
              <w:rPr>
                <w:rFonts w:cs="Times New Roman"/>
                <w:b/>
                <w:bCs/>
                <w:color w:val="000000" w:themeColor="text1"/>
                <w:szCs w:val="24"/>
                <w:lang w:eastAsia="lv-LV"/>
              </w:rPr>
            </w:pPr>
            <w:r w:rsidRPr="00877BE3">
              <w:rPr>
                <w:rFonts w:cs="Times New Roman"/>
                <w:b/>
                <w:bCs/>
                <w:color w:val="000000" w:themeColor="text1"/>
                <w:szCs w:val="24"/>
                <w:lang w:eastAsia="lv-LV"/>
              </w:rPr>
              <w:t>Dokumentācija /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DE1B820" w14:textId="77777777" w:rsidR="00ED3328" w:rsidRPr="00877BE3" w:rsidRDefault="00ED3328" w:rsidP="00582BBA">
            <w:pPr>
              <w:jc w:val="center"/>
              <w:rPr>
                <w:rFonts w:ascii="Times New Roman" w:hAnsi="Times New Roman" w:cs="Times New Roman"/>
                <w:b/>
                <w:bCs/>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7615F7F" w14:textId="77777777" w:rsidR="00ED3328" w:rsidRPr="00877BE3" w:rsidRDefault="00ED3328" w:rsidP="00582BBA">
            <w:pPr>
              <w:jc w:val="center"/>
              <w:rPr>
                <w:rFonts w:ascii="Times New Roman" w:hAnsi="Times New Roman" w:cs="Times New Roman"/>
                <w:b/>
                <w:bCs/>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D9943A2" w14:textId="77777777" w:rsidR="00ED3328" w:rsidRPr="00877BE3" w:rsidRDefault="00ED3328" w:rsidP="00582BBA">
            <w:pPr>
              <w:jc w:val="center"/>
              <w:rPr>
                <w:rFonts w:ascii="Times New Roman" w:hAnsi="Times New Roman" w:cs="Times New Roman"/>
                <w:b/>
                <w:bCs/>
                <w:color w:val="000000" w:themeColor="text1"/>
                <w:sz w:val="24"/>
                <w:szCs w:val="24"/>
                <w:lang w:eastAsia="lv-LV"/>
              </w:rPr>
            </w:pPr>
          </w:p>
        </w:tc>
      </w:tr>
      <w:tr w:rsidR="00877BE3" w:rsidRPr="00877BE3" w14:paraId="544EB5F4" w14:textId="77777777" w:rsidTr="000720F1">
        <w:trPr>
          <w:cantSplit/>
        </w:trPr>
        <w:tc>
          <w:tcPr>
            <w:tcW w:w="1102" w:type="dxa"/>
            <w:tcBorders>
              <w:top w:val="nil"/>
              <w:left w:val="single" w:sz="4" w:space="0" w:color="auto"/>
              <w:bottom w:val="single" w:sz="4" w:space="0" w:color="auto"/>
              <w:right w:val="single" w:sz="4" w:space="0" w:color="auto"/>
            </w:tcBorders>
            <w:vAlign w:val="center"/>
          </w:tcPr>
          <w:p w14:paraId="1AF155D2" w14:textId="77777777" w:rsidR="00ED3328" w:rsidRPr="00877BE3" w:rsidRDefault="00ED3328"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nil"/>
              <w:left w:val="single" w:sz="4" w:space="0" w:color="auto"/>
              <w:bottom w:val="single" w:sz="4" w:space="0" w:color="auto"/>
              <w:right w:val="single" w:sz="4" w:space="0" w:color="auto"/>
            </w:tcBorders>
            <w:vAlign w:val="center"/>
          </w:tcPr>
          <w:p w14:paraId="37761A41" w14:textId="77777777" w:rsidR="00ED3328" w:rsidRPr="00877BE3" w:rsidRDefault="00ED3328" w:rsidP="00582BBA">
            <w:pPr>
              <w:rPr>
                <w:rFonts w:ascii="Times New Roman" w:hAnsi="Times New Roman" w:cs="Times New Roman"/>
                <w:color w:val="000000" w:themeColor="text1"/>
                <w:sz w:val="24"/>
                <w:szCs w:val="24"/>
                <w:lang w:val="en-GB" w:eastAsia="lv-LV"/>
              </w:rPr>
            </w:pPr>
            <w:r w:rsidRPr="00877BE3">
              <w:rPr>
                <w:rFonts w:ascii="Times New Roman" w:hAnsi="Times New Roman" w:cs="Times New Roman"/>
                <w:color w:val="000000" w:themeColor="text1"/>
                <w:sz w:val="24"/>
                <w:szCs w:val="24"/>
                <w:lang w:val="en-GB" w:eastAsia="lv-LV"/>
              </w:rPr>
              <w:t>Ir iesniegts preces attēls, kurš atbilst sekojošām prasībām:/An image of the product that meets the following requirements has been submitted:</w:t>
            </w:r>
          </w:p>
          <w:p w14:paraId="48D9F599" w14:textId="77777777" w:rsidR="00ED3328" w:rsidRPr="00877BE3" w:rsidRDefault="00ED3328" w:rsidP="00582BBA">
            <w:pPr>
              <w:pStyle w:val="ListParagraph"/>
              <w:numPr>
                <w:ilvl w:val="0"/>
                <w:numId w:val="3"/>
              </w:numPr>
              <w:spacing w:after="0" w:line="240" w:lineRule="auto"/>
              <w:rPr>
                <w:rFonts w:cs="Times New Roman"/>
                <w:color w:val="000000" w:themeColor="text1"/>
                <w:szCs w:val="24"/>
                <w:lang w:val="en-GB" w:eastAsia="lv-LV"/>
              </w:rPr>
            </w:pPr>
            <w:r w:rsidRPr="00877BE3">
              <w:rPr>
                <w:rFonts w:cs="Times New Roman"/>
                <w:color w:val="000000" w:themeColor="text1"/>
                <w:szCs w:val="24"/>
                <w:lang w:val="en-GB" w:eastAsia="lv-LV"/>
              </w:rPr>
              <w:t>".jpg" vai “.jpeg” formātā;/ ".jpg" or ".jpeg" format</w:t>
            </w:r>
          </w:p>
          <w:p w14:paraId="6CAFBB15" w14:textId="77777777" w:rsidR="00ED3328" w:rsidRPr="00877BE3" w:rsidRDefault="00ED3328" w:rsidP="00582BBA">
            <w:pPr>
              <w:pStyle w:val="ListParagraph"/>
              <w:numPr>
                <w:ilvl w:val="0"/>
                <w:numId w:val="3"/>
              </w:numPr>
              <w:spacing w:after="0" w:line="240" w:lineRule="auto"/>
              <w:rPr>
                <w:rFonts w:cs="Times New Roman"/>
                <w:color w:val="000000" w:themeColor="text1"/>
                <w:szCs w:val="24"/>
                <w:lang w:val="en-GB" w:eastAsia="lv-LV"/>
              </w:rPr>
            </w:pPr>
            <w:r w:rsidRPr="00877BE3">
              <w:rPr>
                <w:rFonts w:cs="Times New Roman"/>
                <w:color w:val="000000" w:themeColor="text1"/>
                <w:szCs w:val="24"/>
                <w:lang w:val="en-GB" w:eastAsia="lv-LV"/>
              </w:rPr>
              <w:t>izšķiršanas spēja ne mazāka par 2Mpix;/ resolution of at least 2Mpix;</w:t>
            </w:r>
          </w:p>
          <w:p w14:paraId="2CA8FFED" w14:textId="77777777" w:rsidR="00ED3328" w:rsidRPr="00877BE3" w:rsidRDefault="00ED3328" w:rsidP="00582BBA">
            <w:pPr>
              <w:pStyle w:val="ListParagraph"/>
              <w:numPr>
                <w:ilvl w:val="0"/>
                <w:numId w:val="3"/>
              </w:numPr>
              <w:spacing w:after="0" w:line="240" w:lineRule="auto"/>
              <w:rPr>
                <w:rFonts w:cs="Times New Roman"/>
                <w:color w:val="000000" w:themeColor="text1"/>
                <w:szCs w:val="24"/>
                <w:lang w:val="en-GB" w:eastAsia="lv-LV"/>
              </w:rPr>
            </w:pPr>
            <w:r w:rsidRPr="00877BE3">
              <w:rPr>
                <w:rFonts w:cs="Times New Roman"/>
                <w:color w:val="000000" w:themeColor="text1"/>
                <w:szCs w:val="24"/>
                <w:lang w:val="en-GB" w:eastAsia="lv-LV"/>
              </w:rPr>
              <w:t>ir iespēja redzēt  visu preci un izlasīt visus uzrakstus, marķējumus uz tā;/ the</w:t>
            </w:r>
            <w:r w:rsidRPr="00877BE3">
              <w:rPr>
                <w:rFonts w:cs="Times New Roman"/>
                <w:color w:val="000000" w:themeColor="text1"/>
                <w:szCs w:val="24"/>
              </w:rPr>
              <w:t xml:space="preserve"> </w:t>
            </w:r>
            <w:r w:rsidRPr="00877BE3">
              <w:rPr>
                <w:rFonts w:cs="Times New Roman"/>
                <w:color w:val="000000" w:themeColor="text1"/>
                <w:szCs w:val="24"/>
                <w:lang w:val="en-GB" w:eastAsia="lv-LV"/>
              </w:rPr>
              <w:t>complete product can be seen and all the inscriptions markings on it can be read;</w:t>
            </w:r>
          </w:p>
          <w:p w14:paraId="6A6F0521" w14:textId="77777777" w:rsidR="00ED3328" w:rsidRPr="00877BE3" w:rsidRDefault="00ED3328" w:rsidP="00582BBA">
            <w:pPr>
              <w:pStyle w:val="NormalWeb"/>
              <w:numPr>
                <w:ilvl w:val="0"/>
                <w:numId w:val="2"/>
              </w:numPr>
              <w:spacing w:before="0" w:beforeAutospacing="0" w:after="0" w:afterAutospacing="0"/>
              <w:rPr>
                <w:color w:val="000000" w:themeColor="text1"/>
              </w:rPr>
            </w:pPr>
            <w:r w:rsidRPr="00877BE3">
              <w:rPr>
                <w:color w:val="000000" w:themeColor="text1"/>
                <w:lang w:val="en-GB"/>
              </w:rPr>
              <w:t>attēls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4024C19E" w14:textId="77777777" w:rsidR="00ED3328" w:rsidRPr="00877BE3" w:rsidRDefault="00ED3328" w:rsidP="00582BBA">
            <w:pPr>
              <w:jc w:val="cente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 Confirm</w:t>
            </w:r>
          </w:p>
        </w:tc>
        <w:tc>
          <w:tcPr>
            <w:tcW w:w="0" w:type="auto"/>
            <w:tcBorders>
              <w:top w:val="nil"/>
              <w:left w:val="nil"/>
              <w:bottom w:val="single" w:sz="4" w:space="0" w:color="auto"/>
              <w:right w:val="single" w:sz="4" w:space="0" w:color="auto"/>
            </w:tcBorders>
            <w:vAlign w:val="center"/>
          </w:tcPr>
          <w:p w14:paraId="5D24A330" w14:textId="77777777" w:rsidR="00ED3328" w:rsidRPr="00877BE3" w:rsidRDefault="00ED3328" w:rsidP="00582BBA">
            <w:pPr>
              <w:jc w:val="center"/>
              <w:rPr>
                <w:rFonts w:ascii="Times New Roman" w:hAnsi="Times New Roman" w:cs="Times New Roman"/>
                <w:b/>
                <w:bCs/>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61954BA4" w14:textId="77777777" w:rsidR="00ED3328" w:rsidRPr="00877BE3" w:rsidRDefault="00ED3328" w:rsidP="00582BBA">
            <w:pPr>
              <w:jc w:val="center"/>
              <w:rPr>
                <w:rFonts w:ascii="Times New Roman" w:hAnsi="Times New Roman" w:cs="Times New Roman"/>
                <w:b/>
                <w:bCs/>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3783BF4D" w14:textId="77777777" w:rsidR="00ED3328" w:rsidRPr="00877BE3" w:rsidRDefault="00ED3328" w:rsidP="00582BBA">
            <w:pPr>
              <w:jc w:val="center"/>
              <w:rPr>
                <w:rFonts w:ascii="Times New Roman" w:hAnsi="Times New Roman" w:cs="Times New Roman"/>
                <w:b/>
                <w:bCs/>
                <w:color w:val="000000" w:themeColor="text1"/>
                <w:sz w:val="24"/>
                <w:szCs w:val="24"/>
                <w:lang w:eastAsia="lv-LV"/>
              </w:rPr>
            </w:pPr>
          </w:p>
        </w:tc>
      </w:tr>
      <w:tr w:rsidR="00877BE3" w:rsidRPr="00877BE3" w14:paraId="52F9B0C5" w14:textId="77777777" w:rsidTr="000720F1">
        <w:trPr>
          <w:cantSplit/>
        </w:trPr>
        <w:tc>
          <w:tcPr>
            <w:tcW w:w="1102" w:type="dxa"/>
            <w:tcBorders>
              <w:top w:val="nil"/>
              <w:left w:val="single" w:sz="4" w:space="0" w:color="auto"/>
              <w:bottom w:val="single" w:sz="4" w:space="0" w:color="auto"/>
              <w:right w:val="single" w:sz="4" w:space="0" w:color="auto"/>
            </w:tcBorders>
            <w:shd w:val="clear" w:color="000000" w:fill="FFFFFF"/>
            <w:vAlign w:val="center"/>
          </w:tcPr>
          <w:p w14:paraId="6AA72855"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nil"/>
              <w:left w:val="single" w:sz="4" w:space="0" w:color="auto"/>
              <w:bottom w:val="single" w:sz="4" w:space="0" w:color="auto"/>
              <w:right w:val="single" w:sz="4" w:space="0" w:color="auto"/>
            </w:tcBorders>
            <w:shd w:val="clear" w:color="000000" w:fill="FFFFFF"/>
            <w:vAlign w:val="center"/>
          </w:tcPr>
          <w:p w14:paraId="29C324CA" w14:textId="77777777"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val="en-GB" w:eastAsia="lv-LV"/>
              </w:rPr>
              <w:t>Oriģinālā lietošanas un apkalpošanas instrukcija sekojošās valodās / T</w:t>
            </w:r>
            <w:r w:rsidRPr="00877BE3">
              <w:rPr>
                <w:rFonts w:ascii="Times New Roman" w:hAnsi="Times New Roman" w:cs="Times New Roman"/>
                <w:color w:val="000000" w:themeColor="text1"/>
                <w:sz w:val="24"/>
                <w:szCs w:val="24"/>
                <w:lang w:val="en-US" w:eastAsia="lv-LV"/>
              </w:rPr>
              <w:t>he operating and maintenance manuals in one of the following languages</w:t>
            </w:r>
          </w:p>
        </w:tc>
        <w:tc>
          <w:tcPr>
            <w:tcW w:w="0" w:type="auto"/>
            <w:tcBorders>
              <w:top w:val="nil"/>
              <w:left w:val="nil"/>
              <w:bottom w:val="single" w:sz="4" w:space="0" w:color="auto"/>
              <w:right w:val="single" w:sz="4" w:space="0" w:color="auto"/>
            </w:tcBorders>
            <w:shd w:val="clear" w:color="000000" w:fill="FFFFFF"/>
            <w:vAlign w:val="center"/>
          </w:tcPr>
          <w:p w14:paraId="3E67200A"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rPr>
              <w:t>LV</w:t>
            </w:r>
            <w:r w:rsidRPr="00877BE3">
              <w:rPr>
                <w:rFonts w:ascii="Times New Roman" w:hAnsi="Times New Roman" w:cs="Times New Roman"/>
                <w:color w:val="000000" w:themeColor="text1"/>
                <w:sz w:val="24"/>
                <w:szCs w:val="24"/>
                <w:lang w:eastAsia="lv-LV"/>
              </w:rPr>
              <w:t xml:space="preserve"> vai </w:t>
            </w:r>
            <w:r w:rsidRPr="00877BE3">
              <w:rPr>
                <w:rFonts w:ascii="Times New Roman" w:hAnsi="Times New Roman" w:cs="Times New Roman"/>
                <w:color w:val="000000" w:themeColor="text1"/>
                <w:sz w:val="24"/>
                <w:szCs w:val="24"/>
              </w:rPr>
              <w:t>EN</w:t>
            </w:r>
            <w:r w:rsidRPr="00877BE3">
              <w:rPr>
                <w:rFonts w:ascii="Times New Roman" w:hAnsi="Times New Roman" w:cs="Times New Roman"/>
                <w:color w:val="000000" w:themeColor="text1"/>
                <w:sz w:val="24"/>
                <w:szCs w:val="24"/>
                <w:lang w:eastAsia="lv-LV"/>
              </w:rPr>
              <w:t xml:space="preserve"> / </w:t>
            </w:r>
            <w:r w:rsidRPr="00877BE3">
              <w:rPr>
                <w:rFonts w:ascii="Times New Roman" w:hAnsi="Times New Roman" w:cs="Times New Roman"/>
                <w:color w:val="000000" w:themeColor="text1"/>
                <w:sz w:val="24"/>
                <w:szCs w:val="24"/>
              </w:rPr>
              <w:t>LV</w:t>
            </w:r>
            <w:r w:rsidRPr="00877BE3">
              <w:rPr>
                <w:rFonts w:ascii="Times New Roman" w:hAnsi="Times New Roman" w:cs="Times New Roman"/>
                <w:color w:val="000000" w:themeColor="text1"/>
                <w:sz w:val="24"/>
                <w:szCs w:val="24"/>
                <w:lang w:eastAsia="lv-LV"/>
              </w:rPr>
              <w:t xml:space="preserve"> or </w:t>
            </w:r>
            <w:r w:rsidRPr="00877BE3">
              <w:rPr>
                <w:rFonts w:ascii="Times New Roman" w:hAnsi="Times New Roman" w:cs="Times New Roman"/>
                <w:color w:val="000000" w:themeColor="text1"/>
                <w:sz w:val="24"/>
                <w:szCs w:val="24"/>
              </w:rPr>
              <w:t>EN</w:t>
            </w:r>
          </w:p>
        </w:tc>
        <w:tc>
          <w:tcPr>
            <w:tcW w:w="0" w:type="auto"/>
            <w:tcBorders>
              <w:top w:val="nil"/>
              <w:left w:val="nil"/>
              <w:bottom w:val="single" w:sz="4" w:space="0" w:color="auto"/>
              <w:right w:val="single" w:sz="4" w:space="0" w:color="auto"/>
            </w:tcBorders>
            <w:vAlign w:val="center"/>
          </w:tcPr>
          <w:p w14:paraId="1545047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13C9F59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45E08FCE"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320B0E0E" w14:textId="77777777" w:rsidTr="000720F1">
        <w:trPr>
          <w:cantSplit/>
          <w:trHeight w:val="1885"/>
        </w:trPr>
        <w:tc>
          <w:tcPr>
            <w:tcW w:w="1102" w:type="dxa"/>
            <w:tcBorders>
              <w:top w:val="nil"/>
              <w:left w:val="single" w:sz="4" w:space="0" w:color="auto"/>
              <w:bottom w:val="single" w:sz="4" w:space="0" w:color="auto"/>
              <w:right w:val="single" w:sz="4" w:space="0" w:color="auto"/>
            </w:tcBorders>
            <w:shd w:val="clear" w:color="000000" w:fill="FFFFFF"/>
            <w:vAlign w:val="center"/>
          </w:tcPr>
          <w:p w14:paraId="64080EAE"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nil"/>
              <w:left w:val="single" w:sz="4" w:space="0" w:color="auto"/>
              <w:bottom w:val="single" w:sz="4" w:space="0" w:color="auto"/>
              <w:right w:val="single" w:sz="4" w:space="0" w:color="auto"/>
            </w:tcBorders>
            <w:shd w:val="clear" w:color="000000" w:fill="FFFFFF"/>
            <w:vAlign w:val="center"/>
          </w:tcPr>
          <w:p w14:paraId="242807D9" w14:textId="77777777"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Iesniegts </w:t>
            </w:r>
            <w:r w:rsidRPr="00877BE3">
              <w:rPr>
                <w:rFonts w:ascii="Times New Roman" w:hAnsi="Times New Roman" w:cs="Times New Roman"/>
                <w:color w:val="000000" w:themeColor="text1"/>
                <w:sz w:val="24"/>
                <w:szCs w:val="24"/>
              </w:rPr>
              <w:t xml:space="preserve">apliecinājums, ka iekārta tiks piegādāta ar veiktiem ražotāja un metroloģiskajiem testiem </w:t>
            </w:r>
            <w:r w:rsidRPr="00877BE3">
              <w:rPr>
                <w:rFonts w:ascii="Times New Roman" w:hAnsi="Times New Roman" w:cs="Times New Roman"/>
                <w:color w:val="000000" w:themeColor="text1"/>
                <w:sz w:val="24"/>
                <w:szCs w:val="24"/>
                <w:lang w:val="en-GB"/>
              </w:rPr>
              <w:t>/</w:t>
            </w:r>
            <w:r w:rsidRPr="00877BE3">
              <w:rPr>
                <w:rFonts w:ascii="Times New Roman" w:hAnsi="Times New Roman" w:cs="Times New Roman"/>
                <w:color w:val="000000" w:themeColor="text1"/>
                <w:sz w:val="24"/>
                <w:szCs w:val="24"/>
                <w:lang w:eastAsia="lv-LV"/>
              </w:rPr>
              <w:t xml:space="preserve">  </w:t>
            </w:r>
            <w:r w:rsidRPr="00877BE3">
              <w:rPr>
                <w:rFonts w:ascii="Times New Roman" w:hAnsi="Times New Roman" w:cs="Times New Roman"/>
                <w:color w:val="000000" w:themeColor="text1"/>
                <w:sz w:val="24"/>
                <w:szCs w:val="24"/>
                <w:lang w:val="en-GB"/>
              </w:rPr>
              <w:t xml:space="preserve">An confirmation document has been submitted that portable cable fault system  will be delivered with the performed </w:t>
            </w:r>
            <w:r w:rsidRPr="00877BE3">
              <w:rPr>
                <w:rFonts w:ascii="Times New Roman" w:hAnsi="Times New Roman" w:cs="Times New Roman"/>
                <w:color w:val="000000" w:themeColor="text1"/>
                <w:sz w:val="24"/>
                <w:szCs w:val="24"/>
                <w:lang w:val="en-US" w:eastAsia="lv-LV"/>
              </w:rPr>
              <w:t>metrology and production tests</w:t>
            </w:r>
            <w:r w:rsidRPr="00877BE3">
              <w:rPr>
                <w:rFonts w:ascii="Times New Roman" w:hAnsi="Times New Roman" w:cs="Times New Roman"/>
                <w:color w:val="000000" w:themeColor="text1"/>
                <w:sz w:val="24"/>
                <w:szCs w:val="24"/>
                <w:lang w:eastAsia="lv-LV"/>
              </w:rPr>
              <w:t xml:space="preserve"> </w:t>
            </w:r>
          </w:p>
        </w:tc>
        <w:tc>
          <w:tcPr>
            <w:tcW w:w="0" w:type="auto"/>
            <w:tcBorders>
              <w:top w:val="nil"/>
              <w:left w:val="nil"/>
              <w:bottom w:val="single" w:sz="4" w:space="0" w:color="auto"/>
              <w:right w:val="single" w:sz="4" w:space="0" w:color="auto"/>
            </w:tcBorders>
            <w:shd w:val="clear" w:color="000000" w:fill="FFFFFF"/>
            <w:vAlign w:val="center"/>
          </w:tcPr>
          <w:p w14:paraId="2EC1D31E"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nil"/>
              <w:left w:val="nil"/>
              <w:bottom w:val="single" w:sz="4" w:space="0" w:color="auto"/>
              <w:right w:val="single" w:sz="4" w:space="0" w:color="auto"/>
            </w:tcBorders>
            <w:vAlign w:val="center"/>
          </w:tcPr>
          <w:p w14:paraId="5CCD041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40227FD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068EDEEE"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13802291" w14:textId="77777777" w:rsidTr="00582BBA">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D26EE66" w14:textId="77777777" w:rsidR="00ED3328" w:rsidRPr="00877BE3" w:rsidRDefault="00ED3328" w:rsidP="00582BBA">
            <w:pPr>
              <w:pStyle w:val="ListParagraph"/>
              <w:spacing w:after="0" w:line="240" w:lineRule="auto"/>
              <w:ind w:left="0"/>
              <w:rPr>
                <w:rFonts w:cs="Times New Roman"/>
                <w:color w:val="000000" w:themeColor="text1"/>
                <w:szCs w:val="24"/>
                <w:lang w:eastAsia="lv-LV"/>
              </w:rPr>
            </w:pPr>
            <w:r w:rsidRPr="00877BE3">
              <w:rPr>
                <w:rFonts w:cs="Times New Roman"/>
                <w:b/>
                <w:color w:val="000000" w:themeColor="text1"/>
                <w:szCs w:val="24"/>
                <w:lang w:val="en-US"/>
              </w:rPr>
              <w:t xml:space="preserve">Vides </w:t>
            </w:r>
            <w:r w:rsidRPr="00877BE3">
              <w:rPr>
                <w:rFonts w:cs="Times New Roman"/>
                <w:b/>
                <w:bCs/>
                <w:color w:val="000000" w:themeColor="text1"/>
                <w:szCs w:val="24"/>
                <w:lang w:val="en-US"/>
              </w:rPr>
              <w:t>nosacījumi /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994AB8E"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7861AAA"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EB9A873"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61E75C2E" w14:textId="77777777" w:rsidTr="000720F1">
        <w:trPr>
          <w:cantSplit/>
          <w:trHeight w:val="753"/>
        </w:trPr>
        <w:tc>
          <w:tcPr>
            <w:tcW w:w="1102" w:type="dxa"/>
            <w:tcBorders>
              <w:top w:val="single" w:sz="4" w:space="0" w:color="auto"/>
              <w:left w:val="single" w:sz="4" w:space="0" w:color="auto"/>
              <w:bottom w:val="single" w:sz="4" w:space="0" w:color="auto"/>
              <w:right w:val="single" w:sz="4" w:space="0" w:color="auto"/>
            </w:tcBorders>
            <w:vAlign w:val="center"/>
          </w:tcPr>
          <w:p w14:paraId="35BABF89"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tcPr>
          <w:p w14:paraId="5852C0B6" w14:textId="77777777" w:rsidR="00ED3328" w:rsidRPr="00877BE3" w:rsidRDefault="00ED3328" w:rsidP="00582BBA">
            <w:pPr>
              <w:rPr>
                <w:rFonts w:ascii="Times New Roman" w:hAnsi="Times New Roman" w:cs="Times New Roman"/>
                <w:color w:val="000000" w:themeColor="text1"/>
                <w:sz w:val="24"/>
                <w:szCs w:val="24"/>
                <w:highlight w:val="yellow"/>
                <w:lang w:eastAsia="lv-LV"/>
              </w:rPr>
            </w:pPr>
            <w:r w:rsidRPr="00877BE3">
              <w:rPr>
                <w:rFonts w:ascii="Times New Roman" w:hAnsi="Times New Roman" w:cs="Times New Roman"/>
                <w:color w:val="000000" w:themeColor="text1"/>
                <w:sz w:val="24"/>
                <w:szCs w:val="24"/>
              </w:rPr>
              <w:t xml:space="preserve">Minimālā darba temperatūra / Min. operating temperature </w:t>
            </w:r>
          </w:p>
        </w:tc>
        <w:tc>
          <w:tcPr>
            <w:tcW w:w="0" w:type="auto"/>
            <w:tcBorders>
              <w:top w:val="single" w:sz="4" w:space="0" w:color="auto"/>
              <w:left w:val="nil"/>
              <w:bottom w:val="single" w:sz="4" w:space="0" w:color="auto"/>
              <w:right w:val="single" w:sz="4" w:space="0" w:color="auto"/>
            </w:tcBorders>
            <w:vAlign w:val="center"/>
          </w:tcPr>
          <w:p w14:paraId="79B7ED11" w14:textId="77777777" w:rsidR="00ED3328" w:rsidRPr="00877BE3" w:rsidRDefault="00ED3328" w:rsidP="00582BBA">
            <w:pPr>
              <w:jc w:val="center"/>
              <w:rPr>
                <w:rFonts w:ascii="Times New Roman" w:hAnsi="Times New Roman" w:cs="Times New Roman"/>
                <w:color w:val="000000" w:themeColor="text1"/>
                <w:sz w:val="24"/>
                <w:szCs w:val="24"/>
                <w:highlight w:val="yellow"/>
                <w:lang w:eastAsia="lv-LV"/>
              </w:rPr>
            </w:pPr>
            <w:r w:rsidRPr="00877BE3">
              <w:rPr>
                <w:rFonts w:ascii="Times New Roman" w:hAnsi="Times New Roman" w:cs="Times New Roman"/>
                <w:color w:val="000000" w:themeColor="text1"/>
                <w:sz w:val="24"/>
                <w:szCs w:val="24"/>
              </w:rPr>
              <w:t>≤ -20 °C</w:t>
            </w:r>
          </w:p>
        </w:tc>
        <w:tc>
          <w:tcPr>
            <w:tcW w:w="0" w:type="auto"/>
            <w:tcBorders>
              <w:top w:val="single" w:sz="4" w:space="0" w:color="auto"/>
              <w:left w:val="nil"/>
              <w:bottom w:val="single" w:sz="4" w:space="0" w:color="auto"/>
              <w:right w:val="single" w:sz="4" w:space="0" w:color="auto"/>
            </w:tcBorders>
            <w:vAlign w:val="center"/>
          </w:tcPr>
          <w:p w14:paraId="200E950C"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6A78A82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1D8B6BE"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345A33C2" w14:textId="77777777" w:rsidTr="000720F1">
        <w:trPr>
          <w:cantSplit/>
          <w:trHeight w:val="717"/>
        </w:trPr>
        <w:tc>
          <w:tcPr>
            <w:tcW w:w="1102" w:type="dxa"/>
            <w:tcBorders>
              <w:top w:val="single" w:sz="4" w:space="0" w:color="auto"/>
              <w:left w:val="single" w:sz="4" w:space="0" w:color="auto"/>
              <w:bottom w:val="single" w:sz="4" w:space="0" w:color="auto"/>
              <w:right w:val="single" w:sz="4" w:space="0" w:color="auto"/>
            </w:tcBorders>
            <w:vAlign w:val="center"/>
          </w:tcPr>
          <w:p w14:paraId="03C843A8"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tcPr>
          <w:p w14:paraId="34D82992" w14:textId="77777777" w:rsidR="00ED3328" w:rsidRPr="00877BE3" w:rsidRDefault="00ED3328" w:rsidP="00582BBA">
            <w:pPr>
              <w:rPr>
                <w:rFonts w:ascii="Times New Roman" w:hAnsi="Times New Roman" w:cs="Times New Roman"/>
                <w:color w:val="000000" w:themeColor="text1"/>
                <w:sz w:val="24"/>
                <w:szCs w:val="24"/>
                <w:highlight w:val="yellow"/>
                <w:lang w:eastAsia="lv-LV"/>
              </w:rPr>
            </w:pPr>
            <w:r w:rsidRPr="00877BE3">
              <w:rPr>
                <w:rFonts w:ascii="Times New Roman" w:hAnsi="Times New Roman" w:cs="Times New Roman"/>
                <w:color w:val="000000" w:themeColor="text1"/>
                <w:sz w:val="24"/>
                <w:szCs w:val="24"/>
              </w:rPr>
              <w:t>Maksimālā darba temperatūra / Max. operating temperature</w:t>
            </w:r>
          </w:p>
        </w:tc>
        <w:tc>
          <w:tcPr>
            <w:tcW w:w="0" w:type="auto"/>
            <w:tcBorders>
              <w:top w:val="single" w:sz="4" w:space="0" w:color="auto"/>
              <w:left w:val="nil"/>
              <w:bottom w:val="single" w:sz="4" w:space="0" w:color="auto"/>
              <w:right w:val="single" w:sz="4" w:space="0" w:color="auto"/>
            </w:tcBorders>
            <w:vAlign w:val="center"/>
          </w:tcPr>
          <w:p w14:paraId="63BF9FF3" w14:textId="77777777" w:rsidR="00ED3328" w:rsidRPr="00877BE3" w:rsidRDefault="00ED3328" w:rsidP="00582BBA">
            <w:pPr>
              <w:jc w:val="center"/>
              <w:rPr>
                <w:rFonts w:ascii="Times New Roman" w:hAnsi="Times New Roman" w:cs="Times New Roman"/>
                <w:color w:val="000000" w:themeColor="text1"/>
                <w:sz w:val="24"/>
                <w:szCs w:val="24"/>
                <w:highlight w:val="yellow"/>
                <w:lang w:eastAsia="lv-LV"/>
              </w:rPr>
            </w:pPr>
            <w:r w:rsidRPr="00877BE3">
              <w:rPr>
                <w:rFonts w:ascii="Times New Roman" w:hAnsi="Times New Roman" w:cs="Times New Roman"/>
                <w:color w:val="000000" w:themeColor="text1"/>
                <w:sz w:val="24"/>
                <w:szCs w:val="24"/>
                <w:lang w:val="en-US"/>
              </w:rPr>
              <w:t xml:space="preserve">≥ +40 </w:t>
            </w:r>
            <w:r w:rsidRPr="00877BE3">
              <w:rPr>
                <w:rFonts w:ascii="Times New Roman" w:hAnsi="Times New Roman" w:cs="Times New Roman"/>
                <w:color w:val="000000" w:themeColor="text1"/>
                <w:sz w:val="24"/>
                <w:szCs w:val="24"/>
              </w:rPr>
              <w:t>°C</w:t>
            </w:r>
          </w:p>
        </w:tc>
        <w:tc>
          <w:tcPr>
            <w:tcW w:w="0" w:type="auto"/>
            <w:tcBorders>
              <w:top w:val="single" w:sz="4" w:space="0" w:color="auto"/>
              <w:left w:val="nil"/>
              <w:bottom w:val="single" w:sz="4" w:space="0" w:color="auto"/>
              <w:right w:val="single" w:sz="4" w:space="0" w:color="auto"/>
            </w:tcBorders>
            <w:vAlign w:val="center"/>
          </w:tcPr>
          <w:p w14:paraId="49682C48"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C779B6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53927332"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2DE6A9F6" w14:textId="77777777" w:rsidTr="00582BBA">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07737" w14:textId="77777777" w:rsidR="00ED3328" w:rsidRPr="00877BE3" w:rsidRDefault="00ED3328" w:rsidP="00582BBA">
            <w:pPr>
              <w:pStyle w:val="ListParagraph"/>
              <w:spacing w:after="0" w:line="240" w:lineRule="auto"/>
              <w:ind w:left="0"/>
              <w:rPr>
                <w:rFonts w:cs="Times New Roman"/>
                <w:color w:val="000000" w:themeColor="text1"/>
                <w:szCs w:val="24"/>
                <w:lang w:eastAsia="lv-LV"/>
              </w:rPr>
            </w:pPr>
            <w:r w:rsidRPr="00877BE3">
              <w:rPr>
                <w:rFonts w:cs="Times New Roman"/>
                <w:b/>
                <w:bCs/>
                <w:color w:val="000000" w:themeColor="text1"/>
                <w:szCs w:val="24"/>
                <w:lang w:eastAsia="lv-LV"/>
              </w:rPr>
              <w:t>Tehniskā informācija /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26A355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F8E66C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0A0EC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2EAA4703" w14:textId="77777777" w:rsidTr="00582BBA">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313E5" w14:textId="77777777" w:rsidR="00ED3328" w:rsidRPr="00877BE3" w:rsidRDefault="00ED3328" w:rsidP="00582BBA">
            <w:pPr>
              <w:pStyle w:val="ListParagraph"/>
              <w:spacing w:after="0" w:line="240" w:lineRule="auto"/>
              <w:ind w:left="0"/>
              <w:rPr>
                <w:rFonts w:cs="Times New Roman"/>
                <w:b/>
                <w:bCs/>
                <w:color w:val="000000" w:themeColor="text1"/>
                <w:szCs w:val="24"/>
                <w:lang w:eastAsia="lv-LV"/>
              </w:rPr>
            </w:pPr>
            <w:r w:rsidRPr="00877BE3">
              <w:rPr>
                <w:rFonts w:cs="Times New Roman"/>
                <w:b/>
                <w:bCs/>
                <w:color w:val="000000" w:themeColor="text1"/>
                <w:szCs w:val="24"/>
                <w:lang w:eastAsia="lv-LV"/>
              </w:rPr>
              <w:t xml:space="preserve">Funkcionālās prasības / Functional requirements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7EEDD48"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1ABE9A0"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B2E6A2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6B5A83CB"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5572FB75"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37258847" w14:textId="77777777" w:rsidR="00ED3328" w:rsidRPr="00877BE3" w:rsidRDefault="00ED3328" w:rsidP="00582BBA">
            <w:pPr>
              <w:rPr>
                <w:rFonts w:ascii="Times New Roman" w:hAnsi="Times New Roman" w:cs="Times New Roman"/>
                <w:color w:val="000000" w:themeColor="text1"/>
                <w:sz w:val="24"/>
                <w:szCs w:val="24"/>
              </w:rPr>
            </w:pPr>
            <w:r w:rsidRPr="00877BE3">
              <w:rPr>
                <w:rFonts w:ascii="Times New Roman" w:hAnsi="Times New Roman" w:cs="Times New Roman"/>
                <w:color w:val="000000" w:themeColor="text1"/>
                <w:sz w:val="24"/>
                <w:szCs w:val="24"/>
                <w:lang w:eastAsia="lv-LV"/>
              </w:rPr>
              <w:t xml:space="preserve">Kabeļa pārbaude ar VLF (ļoti zemas frekvences) maiņspriegumu  / </w:t>
            </w:r>
            <w:r w:rsidRPr="00877BE3">
              <w:rPr>
                <w:rFonts w:ascii="Times New Roman" w:hAnsi="Times New Roman" w:cs="Times New Roman"/>
                <w:color w:val="000000" w:themeColor="text1"/>
                <w:sz w:val="24"/>
                <w:szCs w:val="24"/>
                <w:lang w:val="en-US" w:eastAsia="lv-LV"/>
              </w:rPr>
              <w:t xml:space="preserve">VLF cable testing (Very Low Frequency) </w:t>
            </w:r>
          </w:p>
        </w:tc>
        <w:tc>
          <w:tcPr>
            <w:tcW w:w="0" w:type="auto"/>
            <w:tcBorders>
              <w:top w:val="single" w:sz="4" w:space="0" w:color="auto"/>
              <w:left w:val="nil"/>
              <w:bottom w:val="single" w:sz="4" w:space="0" w:color="auto"/>
              <w:right w:val="single" w:sz="4" w:space="0" w:color="auto"/>
            </w:tcBorders>
            <w:vAlign w:val="center"/>
          </w:tcPr>
          <w:p w14:paraId="35E9DE4A" w14:textId="77777777" w:rsidR="00ED3328" w:rsidRPr="00877BE3" w:rsidRDefault="00ED3328" w:rsidP="00582BBA">
            <w:pPr>
              <w:jc w:val="center"/>
              <w:rPr>
                <w:rFonts w:ascii="Times New Roman" w:eastAsia="Calibri"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8019632"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FEBE9C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87493E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2012B291"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0A7EE727"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417685EE"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Kabeļa pārbaude ar paaugstinātu līdzspriegumu</w:t>
            </w:r>
            <w:r w:rsidRPr="00877BE3">
              <w:rPr>
                <w:rFonts w:ascii="Times New Roman" w:hAnsi="Times New Roman" w:cs="Times New Roman"/>
                <w:color w:val="000000" w:themeColor="text1"/>
                <w:sz w:val="24"/>
                <w:szCs w:val="24"/>
                <w:lang w:val="en-US" w:eastAsia="lv-LV"/>
              </w:rPr>
              <w:t xml:space="preserve"> / DC cable testing (Direct current)</w:t>
            </w:r>
          </w:p>
        </w:tc>
        <w:tc>
          <w:tcPr>
            <w:tcW w:w="0" w:type="auto"/>
            <w:tcBorders>
              <w:top w:val="single" w:sz="4" w:space="0" w:color="auto"/>
              <w:left w:val="nil"/>
              <w:bottom w:val="single" w:sz="4" w:space="0" w:color="auto"/>
              <w:right w:val="single" w:sz="4" w:space="0" w:color="auto"/>
            </w:tcBorders>
          </w:tcPr>
          <w:p w14:paraId="7AFCCF3A"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FA6E71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50FD5E43"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23160D8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6A16CA25"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08591E13"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5DE3779F"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Izejas slodze VLF testēšanai  ≥ 3,0 μF 0,1 Hz pie 34,5 kVrms / Output load for</w:t>
            </w:r>
            <w:r w:rsidRPr="00877BE3">
              <w:rPr>
                <w:rFonts w:ascii="Times New Roman" w:hAnsi="Times New Roman" w:cs="Times New Roman"/>
                <w:color w:val="000000" w:themeColor="text1"/>
                <w:sz w:val="24"/>
                <w:szCs w:val="24"/>
              </w:rPr>
              <w:t xml:space="preserve"> VLF </w:t>
            </w:r>
            <w:r w:rsidRPr="00877BE3">
              <w:rPr>
                <w:rFonts w:ascii="Times New Roman" w:hAnsi="Times New Roman" w:cs="Times New Roman"/>
                <w:color w:val="000000" w:themeColor="text1"/>
                <w:sz w:val="24"/>
                <w:szCs w:val="24"/>
                <w:lang w:eastAsia="lv-LV"/>
              </w:rPr>
              <w:t>testing</w:t>
            </w:r>
            <w:r w:rsidRPr="00877BE3">
              <w:rPr>
                <w:rFonts w:ascii="Times New Roman" w:hAnsi="Times New Roman" w:cs="Times New Roman"/>
                <w:color w:val="000000" w:themeColor="text1"/>
                <w:sz w:val="24"/>
                <w:szCs w:val="24"/>
              </w:rPr>
              <w:t xml:space="preserve"> </w:t>
            </w:r>
            <w:r w:rsidRPr="00877BE3">
              <w:rPr>
                <w:rFonts w:ascii="Times New Roman" w:hAnsi="Times New Roman" w:cs="Times New Roman"/>
                <w:color w:val="000000" w:themeColor="text1"/>
                <w:sz w:val="24"/>
                <w:szCs w:val="24"/>
                <w:lang w:eastAsia="lv-LV"/>
              </w:rPr>
              <w:t>testēšanai  ≥ 3,0 μF 0,1 Hz at 34,5 kVrms</w:t>
            </w:r>
          </w:p>
        </w:tc>
        <w:tc>
          <w:tcPr>
            <w:tcW w:w="0" w:type="auto"/>
            <w:tcBorders>
              <w:top w:val="single" w:sz="4" w:space="0" w:color="auto"/>
              <w:left w:val="nil"/>
              <w:bottom w:val="single" w:sz="4" w:space="0" w:color="auto"/>
              <w:right w:val="single" w:sz="4" w:space="0" w:color="auto"/>
            </w:tcBorders>
          </w:tcPr>
          <w:p w14:paraId="7A70FBDB"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B7AEC6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5CB2DC4"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2EA77A97"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1E7D9275"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2FAF390B" w14:textId="77777777" w:rsidR="001C26A0" w:rsidRPr="00877BE3" w:rsidRDefault="001C26A0"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702C3967" w14:textId="6602C284" w:rsidR="001C26A0" w:rsidRPr="00877BE3" w:rsidRDefault="001C26A0"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Apvalka pārbaudes un akustiskās bojājuma noteikšanas modulis / </w:t>
            </w:r>
            <w:r w:rsidRPr="00877BE3">
              <w:rPr>
                <w:rFonts w:ascii="Times New Roman" w:hAnsi="Times New Roman" w:cs="Times New Roman"/>
                <w:color w:val="000000" w:themeColor="text1"/>
                <w:sz w:val="24"/>
                <w:szCs w:val="24"/>
                <w:lang w:val="en-US" w:eastAsia="lv-LV"/>
              </w:rPr>
              <w:t>Sheath testing &amp; pinpointing fully integrated module.</w:t>
            </w:r>
          </w:p>
        </w:tc>
        <w:tc>
          <w:tcPr>
            <w:tcW w:w="0" w:type="auto"/>
            <w:tcBorders>
              <w:top w:val="single" w:sz="4" w:space="0" w:color="auto"/>
              <w:left w:val="nil"/>
              <w:bottom w:val="single" w:sz="4" w:space="0" w:color="auto"/>
              <w:right w:val="single" w:sz="4" w:space="0" w:color="auto"/>
            </w:tcBorders>
          </w:tcPr>
          <w:p w14:paraId="6BA31F86" w14:textId="19D81A1C" w:rsidR="001C26A0" w:rsidRPr="00877BE3" w:rsidRDefault="001C26A0"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BFD424D" w14:textId="77777777" w:rsidR="001C26A0" w:rsidRPr="00877BE3" w:rsidRDefault="001C26A0"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6DE57017" w14:textId="77777777" w:rsidR="001C26A0" w:rsidRPr="00877BE3" w:rsidRDefault="001C26A0"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60A26C2" w14:textId="77777777" w:rsidR="001C26A0" w:rsidRPr="00877BE3" w:rsidRDefault="001C26A0" w:rsidP="00582BBA">
            <w:pPr>
              <w:jc w:val="center"/>
              <w:rPr>
                <w:rFonts w:ascii="Times New Roman" w:hAnsi="Times New Roman" w:cs="Times New Roman"/>
                <w:color w:val="000000" w:themeColor="text1"/>
                <w:sz w:val="24"/>
                <w:szCs w:val="24"/>
                <w:lang w:eastAsia="lv-LV"/>
              </w:rPr>
            </w:pPr>
          </w:p>
        </w:tc>
      </w:tr>
      <w:tr w:rsidR="00877BE3" w:rsidRPr="00877BE3" w14:paraId="79E4EE9E"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0755DEBD"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044E9E5A" w14:textId="77777777" w:rsidR="00ED3328" w:rsidRPr="00877BE3" w:rsidRDefault="00ED3328" w:rsidP="00582BBA">
            <w:pP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Reāllaika mērījumu informācija / </w:t>
            </w:r>
            <w:r w:rsidRPr="00877BE3">
              <w:rPr>
                <w:rFonts w:ascii="Times New Roman" w:hAnsi="Times New Roman" w:cs="Times New Roman"/>
                <w:color w:val="000000" w:themeColor="text1"/>
                <w:sz w:val="24"/>
                <w:szCs w:val="24"/>
                <w:lang w:val="en-US" w:eastAsia="lv-LV"/>
              </w:rPr>
              <w:t>Real-time measurement information</w:t>
            </w:r>
          </w:p>
        </w:tc>
        <w:tc>
          <w:tcPr>
            <w:tcW w:w="0" w:type="auto"/>
            <w:tcBorders>
              <w:top w:val="single" w:sz="4" w:space="0" w:color="auto"/>
              <w:left w:val="nil"/>
              <w:bottom w:val="single" w:sz="4" w:space="0" w:color="auto"/>
              <w:right w:val="single" w:sz="4" w:space="0" w:color="auto"/>
            </w:tcBorders>
          </w:tcPr>
          <w:p w14:paraId="571DA42E"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7306F7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08314AFA"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66162060"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006134B1"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5EA32B3E"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34BECF80" w14:textId="7845464E" w:rsidR="00DF7F9A" w:rsidRPr="00877BE3" w:rsidRDefault="00ED3328" w:rsidP="00582BBA">
            <w:pPr>
              <w:rPr>
                <w:rFonts w:ascii="Times New Roman" w:hAnsi="Times New Roman" w:cs="Times New Roman"/>
                <w:color w:val="000000" w:themeColor="text1"/>
                <w:sz w:val="24"/>
                <w:szCs w:val="24"/>
                <w:lang w:val="en-US" w:eastAsia="lv-LV"/>
              </w:rPr>
            </w:pPr>
            <w:r w:rsidRPr="00877BE3">
              <w:rPr>
                <w:rFonts w:ascii="Times New Roman" w:hAnsi="Times New Roman" w:cs="Times New Roman"/>
                <w:color w:val="000000" w:themeColor="text1"/>
                <w:sz w:val="24"/>
                <w:szCs w:val="24"/>
                <w:lang w:eastAsia="lv-LV"/>
              </w:rPr>
              <w:t xml:space="preserve">Bojājuma sprieguma noteikšana / </w:t>
            </w:r>
            <w:r w:rsidRPr="00877BE3">
              <w:rPr>
                <w:rFonts w:ascii="Times New Roman" w:hAnsi="Times New Roman" w:cs="Times New Roman"/>
                <w:color w:val="000000" w:themeColor="text1"/>
                <w:sz w:val="24"/>
                <w:szCs w:val="24"/>
                <w:lang w:val="en-US" w:eastAsia="lv-LV"/>
              </w:rPr>
              <w:t>Breakdown voltage detection</w:t>
            </w:r>
          </w:p>
        </w:tc>
        <w:tc>
          <w:tcPr>
            <w:tcW w:w="0" w:type="auto"/>
            <w:tcBorders>
              <w:top w:val="single" w:sz="4" w:space="0" w:color="auto"/>
              <w:left w:val="nil"/>
              <w:bottom w:val="single" w:sz="4" w:space="0" w:color="auto"/>
              <w:right w:val="single" w:sz="4" w:space="0" w:color="auto"/>
            </w:tcBorders>
          </w:tcPr>
          <w:p w14:paraId="172B4382"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1C99C2E"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5E797543"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7494828C"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70C61E42"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2C2F1948"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25E9B4BA"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Testēšanas režīmi: manuālais režīms / automātiskā pārbaude / </w:t>
            </w:r>
            <w:r w:rsidRPr="00877BE3">
              <w:rPr>
                <w:rFonts w:ascii="Times New Roman" w:hAnsi="Times New Roman" w:cs="Times New Roman"/>
                <w:color w:val="000000" w:themeColor="text1"/>
                <w:sz w:val="24"/>
                <w:szCs w:val="24"/>
                <w:lang w:val="en-US" w:eastAsia="lv-LV"/>
              </w:rPr>
              <w:t>Testing modes: Manual mode / Automatic test sequences</w:t>
            </w:r>
          </w:p>
        </w:tc>
        <w:tc>
          <w:tcPr>
            <w:tcW w:w="0" w:type="auto"/>
            <w:tcBorders>
              <w:top w:val="single" w:sz="4" w:space="0" w:color="auto"/>
              <w:left w:val="nil"/>
              <w:bottom w:val="single" w:sz="4" w:space="0" w:color="auto"/>
              <w:right w:val="single" w:sz="4" w:space="0" w:color="auto"/>
            </w:tcBorders>
          </w:tcPr>
          <w:p w14:paraId="11C71612"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DA6637E"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343A00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245F22C8"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296B84CE"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7B83AE61"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05C5A85E" w14:textId="77777777" w:rsidR="00ED3328" w:rsidRPr="00877BE3" w:rsidRDefault="00ED3328" w:rsidP="00582BBA">
            <w:pPr>
              <w:rPr>
                <w:rFonts w:ascii="Times New Roman" w:hAnsi="Times New Roman" w:cs="Times New Roman"/>
                <w:b/>
                <w:color w:val="000000" w:themeColor="text1"/>
                <w:sz w:val="24"/>
                <w:szCs w:val="24"/>
              </w:rPr>
            </w:pPr>
            <w:r w:rsidRPr="00877BE3">
              <w:rPr>
                <w:rFonts w:ascii="Times New Roman" w:hAnsi="Times New Roman" w:cs="Times New Roman"/>
                <w:color w:val="000000" w:themeColor="text1"/>
                <w:sz w:val="24"/>
                <w:szCs w:val="24"/>
                <w:lang w:eastAsia="lv-LV"/>
              </w:rPr>
              <w:t xml:space="preserve">Loka režīms: loka pārtraukšana vai loka degšana  / </w:t>
            </w:r>
            <w:r w:rsidRPr="00877BE3">
              <w:rPr>
                <w:rFonts w:ascii="Times New Roman" w:hAnsi="Times New Roman" w:cs="Times New Roman"/>
                <w:color w:val="000000" w:themeColor="text1"/>
                <w:sz w:val="24"/>
                <w:szCs w:val="24"/>
                <w:lang w:val="en-US" w:eastAsia="lv-LV"/>
              </w:rPr>
              <w:t xml:space="preserve">Arc management: trip on arc / burn on arc </w:t>
            </w:r>
          </w:p>
        </w:tc>
        <w:tc>
          <w:tcPr>
            <w:tcW w:w="0" w:type="auto"/>
            <w:tcBorders>
              <w:top w:val="single" w:sz="4" w:space="0" w:color="auto"/>
              <w:left w:val="nil"/>
              <w:bottom w:val="single" w:sz="4" w:space="0" w:color="auto"/>
              <w:right w:val="single" w:sz="4" w:space="0" w:color="auto"/>
            </w:tcBorders>
          </w:tcPr>
          <w:p w14:paraId="0AD8CBA2"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A08C32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7D332C3E"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2F35438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17489619"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1CD29D9E"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56F57483" w14:textId="77777777" w:rsidR="00ED3328" w:rsidRPr="00877BE3" w:rsidRDefault="00ED3328" w:rsidP="00582BBA">
            <w:pPr>
              <w:contextualSpacing/>
              <w:jc w:val="both"/>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Noplūdes strāvas mērīšana līdzstrāvas pārbaudes režīmā / </w:t>
            </w:r>
            <w:r w:rsidRPr="00877BE3">
              <w:rPr>
                <w:rFonts w:ascii="Times New Roman" w:hAnsi="Times New Roman" w:cs="Times New Roman"/>
                <w:color w:val="000000" w:themeColor="text1"/>
                <w:sz w:val="24"/>
                <w:szCs w:val="24"/>
                <w:lang w:val="en-US" w:eastAsia="lv-LV"/>
              </w:rPr>
              <w:t xml:space="preserve">Leakage current measurement in DC testing mode </w:t>
            </w:r>
          </w:p>
        </w:tc>
        <w:tc>
          <w:tcPr>
            <w:tcW w:w="0" w:type="auto"/>
            <w:tcBorders>
              <w:top w:val="single" w:sz="4" w:space="0" w:color="auto"/>
              <w:left w:val="nil"/>
              <w:bottom w:val="single" w:sz="4" w:space="0" w:color="auto"/>
              <w:right w:val="single" w:sz="4" w:space="0" w:color="auto"/>
            </w:tcBorders>
          </w:tcPr>
          <w:p w14:paraId="2183B5AF"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4DDCA3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5BA3C9C4"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58054F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4DE8BF7A"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56B2F50D" w14:textId="77777777" w:rsidR="00ED3328" w:rsidRPr="00877BE3" w:rsidRDefault="00ED3328" w:rsidP="00582BBA">
            <w:pPr>
              <w:pStyle w:val="ListParagraph"/>
              <w:spacing w:after="0" w:line="240" w:lineRule="auto"/>
              <w:ind w:left="0"/>
              <w:rPr>
                <w:rFonts w:cs="Times New Roman"/>
                <w:color w:val="000000" w:themeColor="text1"/>
                <w:szCs w:val="24"/>
                <w:lang w:eastAsia="lv-LV"/>
              </w:rPr>
            </w:pPr>
            <w:r w:rsidRPr="00877BE3">
              <w:rPr>
                <w:rFonts w:cs="Times New Roman"/>
                <w:color w:val="000000" w:themeColor="text1"/>
                <w:szCs w:val="24"/>
                <w:lang w:eastAsia="lv-LV"/>
              </w:rPr>
              <w:t>21.1</w:t>
            </w:r>
          </w:p>
        </w:tc>
        <w:tc>
          <w:tcPr>
            <w:tcW w:w="5662" w:type="dxa"/>
            <w:tcBorders>
              <w:top w:val="single" w:sz="4" w:space="0" w:color="auto"/>
              <w:left w:val="single" w:sz="4" w:space="0" w:color="auto"/>
              <w:bottom w:val="single" w:sz="4" w:space="0" w:color="auto"/>
              <w:right w:val="single" w:sz="4" w:space="0" w:color="auto"/>
            </w:tcBorders>
            <w:vAlign w:val="center"/>
          </w:tcPr>
          <w:p w14:paraId="2A6FE7DD"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Līdzstrāvas noplūdes strāvas mērīšana līdz </w:t>
            </w:r>
            <w:r w:rsidRPr="00877BE3">
              <w:rPr>
                <w:rFonts w:ascii="Times New Roman" w:hAnsi="Times New Roman" w:cs="Times New Roman"/>
                <w:color w:val="000000" w:themeColor="text1"/>
                <w:sz w:val="24"/>
                <w:szCs w:val="24"/>
                <w:lang w:val="en-US"/>
              </w:rPr>
              <w:t xml:space="preserve">7mA </w:t>
            </w:r>
            <w:r w:rsidRPr="00877BE3">
              <w:rPr>
                <w:rFonts w:ascii="Times New Roman" w:hAnsi="Times New Roman" w:cs="Times New Roman"/>
                <w:color w:val="000000" w:themeColor="text1"/>
                <w:sz w:val="24"/>
                <w:szCs w:val="24"/>
                <w:lang w:eastAsia="lv-LV"/>
              </w:rPr>
              <w:t>pie</w:t>
            </w:r>
            <w:r w:rsidRPr="00877BE3">
              <w:rPr>
                <w:rFonts w:ascii="Times New Roman" w:hAnsi="Times New Roman" w:cs="Times New Roman"/>
                <w:color w:val="000000" w:themeColor="text1"/>
                <w:sz w:val="24"/>
                <w:szCs w:val="24"/>
                <w:lang w:val="en-US"/>
              </w:rPr>
              <w:t xml:space="preserve"> 38kV</w:t>
            </w:r>
            <w:r w:rsidRPr="00877BE3">
              <w:rPr>
                <w:rFonts w:ascii="Times New Roman" w:hAnsi="Times New Roman" w:cs="Times New Roman"/>
                <w:color w:val="000000" w:themeColor="text1"/>
                <w:sz w:val="24"/>
                <w:szCs w:val="24"/>
                <w:lang w:eastAsia="lv-LV"/>
              </w:rPr>
              <w:t xml:space="preserve"> / </w:t>
            </w:r>
            <w:r w:rsidRPr="00877BE3">
              <w:rPr>
                <w:rFonts w:ascii="Times New Roman" w:hAnsi="Times New Roman" w:cs="Times New Roman"/>
                <w:color w:val="000000" w:themeColor="text1"/>
                <w:sz w:val="24"/>
                <w:szCs w:val="24"/>
                <w:lang w:val="en-US" w:eastAsia="lv-LV"/>
              </w:rPr>
              <w:t>DC leakage current measurement up to</w:t>
            </w:r>
            <w:r w:rsidRPr="00877BE3">
              <w:rPr>
                <w:rFonts w:ascii="Times New Roman" w:hAnsi="Times New Roman" w:cs="Times New Roman"/>
                <w:color w:val="000000" w:themeColor="text1"/>
                <w:sz w:val="24"/>
                <w:szCs w:val="24"/>
                <w:lang w:val="en-US"/>
              </w:rPr>
              <w:t xml:space="preserve"> 7mA </w:t>
            </w:r>
            <w:r w:rsidRPr="00877BE3">
              <w:rPr>
                <w:rFonts w:ascii="Times New Roman" w:hAnsi="Times New Roman" w:cs="Times New Roman"/>
                <w:color w:val="000000" w:themeColor="text1"/>
                <w:sz w:val="24"/>
                <w:szCs w:val="24"/>
                <w:lang w:val="en-US" w:eastAsia="lv-LV"/>
              </w:rPr>
              <w:t>at</w:t>
            </w:r>
            <w:r w:rsidRPr="00877BE3">
              <w:rPr>
                <w:rFonts w:ascii="Times New Roman" w:hAnsi="Times New Roman" w:cs="Times New Roman"/>
                <w:color w:val="000000" w:themeColor="text1"/>
                <w:sz w:val="24"/>
                <w:szCs w:val="24"/>
                <w:lang w:val="en-US"/>
              </w:rPr>
              <w:t xml:space="preserve"> 38kV</w:t>
            </w:r>
          </w:p>
        </w:tc>
        <w:tc>
          <w:tcPr>
            <w:tcW w:w="0" w:type="auto"/>
            <w:tcBorders>
              <w:top w:val="single" w:sz="4" w:space="0" w:color="auto"/>
              <w:left w:val="nil"/>
              <w:bottom w:val="single" w:sz="4" w:space="0" w:color="auto"/>
              <w:right w:val="single" w:sz="4" w:space="0" w:color="auto"/>
            </w:tcBorders>
          </w:tcPr>
          <w:p w14:paraId="221ED198"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35B7290"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646B69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51D75BC7"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1AF50A1B"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75069185"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1809923B" w14:textId="77777777" w:rsidR="00ED3328" w:rsidRPr="00877BE3" w:rsidRDefault="00ED3328" w:rsidP="00582BBA">
            <w:pPr>
              <w:kinsoku w:val="0"/>
              <w:overflowPunct w:val="0"/>
              <w:ind w:right="100"/>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Lietotājam draudzīgs ierīces grafiskais interfeiss informācijas parādīšanai un ierīces vadībai / </w:t>
            </w:r>
            <w:r w:rsidRPr="00877BE3">
              <w:rPr>
                <w:rFonts w:ascii="Times New Roman" w:hAnsi="Times New Roman" w:cs="Times New Roman"/>
                <w:color w:val="000000" w:themeColor="text1"/>
                <w:sz w:val="24"/>
                <w:szCs w:val="24"/>
                <w:lang w:val="en-US" w:eastAsia="lv-LV"/>
              </w:rPr>
              <w:t xml:space="preserve">User friendly graphical interface of device for displaying of information and control of device. </w:t>
            </w:r>
          </w:p>
        </w:tc>
        <w:tc>
          <w:tcPr>
            <w:tcW w:w="0" w:type="auto"/>
            <w:tcBorders>
              <w:top w:val="single" w:sz="4" w:space="0" w:color="auto"/>
              <w:left w:val="nil"/>
              <w:bottom w:val="single" w:sz="4" w:space="0" w:color="auto"/>
              <w:right w:val="single" w:sz="4" w:space="0" w:color="auto"/>
            </w:tcBorders>
          </w:tcPr>
          <w:p w14:paraId="423B9F1A"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4536EBB"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0FCBBDF3"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642C7BB"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7A8D472C"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459177FD"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78B4F801" w14:textId="42553F73" w:rsidR="00ED3328" w:rsidRPr="00877BE3" w:rsidRDefault="00ED3328" w:rsidP="00582BBA">
            <w:pPr>
              <w:kinsoku w:val="0"/>
              <w:overflowPunct w:val="0"/>
              <w:ind w:right="100"/>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Sistēmai ir jāizveido pārbaudes ziņojumi / </w:t>
            </w:r>
            <w:r w:rsidRPr="00877BE3">
              <w:rPr>
                <w:rFonts w:ascii="Times New Roman" w:hAnsi="Times New Roman" w:cs="Times New Roman"/>
                <w:color w:val="000000" w:themeColor="text1"/>
                <w:sz w:val="24"/>
                <w:szCs w:val="24"/>
                <w:lang w:val="en-US" w:eastAsia="lv-LV"/>
              </w:rPr>
              <w:t xml:space="preserve">The system should create </w:t>
            </w:r>
            <w:r w:rsidR="00555D51" w:rsidRPr="00877BE3">
              <w:rPr>
                <w:rFonts w:ascii="Times New Roman" w:hAnsi="Times New Roman" w:cs="Times New Roman"/>
                <w:color w:val="000000" w:themeColor="text1"/>
                <w:sz w:val="24"/>
                <w:szCs w:val="24"/>
                <w:lang w:val="en-US" w:eastAsia="lv-LV"/>
              </w:rPr>
              <w:t xml:space="preserve">test </w:t>
            </w:r>
            <w:r w:rsidRPr="00877BE3">
              <w:rPr>
                <w:rFonts w:ascii="Times New Roman" w:hAnsi="Times New Roman" w:cs="Times New Roman"/>
                <w:color w:val="000000" w:themeColor="text1"/>
                <w:sz w:val="24"/>
                <w:szCs w:val="24"/>
                <w:lang w:val="en-US" w:eastAsia="lv-LV"/>
              </w:rPr>
              <w:t>reports</w:t>
            </w:r>
          </w:p>
        </w:tc>
        <w:tc>
          <w:tcPr>
            <w:tcW w:w="0" w:type="auto"/>
            <w:tcBorders>
              <w:top w:val="single" w:sz="4" w:space="0" w:color="auto"/>
              <w:left w:val="nil"/>
              <w:bottom w:val="single" w:sz="4" w:space="0" w:color="auto"/>
              <w:right w:val="single" w:sz="4" w:space="0" w:color="auto"/>
            </w:tcBorders>
          </w:tcPr>
          <w:p w14:paraId="519B290F"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8831777"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6828031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620BD23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0F78EA29"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18F05B19"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57E38826"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val="en-US"/>
              </w:rPr>
              <w:t xml:space="preserve">HV DC/VLF </w:t>
            </w:r>
            <w:r w:rsidRPr="00877BE3">
              <w:rPr>
                <w:rFonts w:ascii="Times New Roman" w:hAnsi="Times New Roman" w:cs="Times New Roman"/>
                <w:color w:val="000000" w:themeColor="text1"/>
                <w:sz w:val="24"/>
                <w:szCs w:val="24"/>
                <w:lang w:eastAsia="lv-LV"/>
              </w:rPr>
              <w:t xml:space="preserve">ar īsu darba ciklu (&lt;1 h) netiek pieņemta / </w:t>
            </w:r>
            <w:r w:rsidRPr="00877BE3">
              <w:rPr>
                <w:rFonts w:ascii="Times New Roman" w:hAnsi="Times New Roman" w:cs="Times New Roman"/>
                <w:color w:val="000000" w:themeColor="text1"/>
                <w:sz w:val="24"/>
                <w:szCs w:val="24"/>
                <w:lang w:val="en-US"/>
              </w:rPr>
              <w:t xml:space="preserve">HV DC/VLF </w:t>
            </w:r>
            <w:r w:rsidRPr="00877BE3">
              <w:rPr>
                <w:rFonts w:ascii="Times New Roman" w:hAnsi="Times New Roman" w:cs="Times New Roman"/>
                <w:color w:val="000000" w:themeColor="text1"/>
                <w:sz w:val="24"/>
                <w:szCs w:val="24"/>
                <w:lang w:val="en-US" w:eastAsia="lv-LV"/>
              </w:rPr>
              <w:t>test unit with short duty cycle (&lt;1hr) are not accepted</w:t>
            </w:r>
            <w:r w:rsidRPr="00877BE3">
              <w:rPr>
                <w:rFonts w:ascii="Times New Roman" w:hAnsi="Times New Roman" w:cs="Times New Roman"/>
                <w:color w:val="000000" w:themeColor="text1"/>
                <w:sz w:val="24"/>
                <w:szCs w:val="24"/>
                <w:lang w:val="en-US"/>
              </w:rPr>
              <w:t>.</w:t>
            </w:r>
          </w:p>
        </w:tc>
        <w:tc>
          <w:tcPr>
            <w:tcW w:w="0" w:type="auto"/>
            <w:tcBorders>
              <w:top w:val="single" w:sz="4" w:space="0" w:color="auto"/>
              <w:left w:val="nil"/>
              <w:bottom w:val="single" w:sz="4" w:space="0" w:color="auto"/>
              <w:right w:val="single" w:sz="4" w:space="0" w:color="auto"/>
            </w:tcBorders>
          </w:tcPr>
          <w:p w14:paraId="4EEB113D"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B013F88"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69EF0D3C"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2DBA5EB"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18E43186"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2CBBECCE"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4078605F" w14:textId="77777777" w:rsidR="00ED3328" w:rsidRPr="00877BE3" w:rsidRDefault="00ED3328" w:rsidP="00582BBA">
            <w:pPr>
              <w:contextualSpacing/>
              <w:jc w:val="both"/>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Nepārtraukts darba cikls bez termiskiem ierobežojumiem / </w:t>
            </w:r>
            <w:r w:rsidRPr="00877BE3">
              <w:rPr>
                <w:rFonts w:ascii="Times New Roman" w:hAnsi="Times New Roman" w:cs="Times New Roman"/>
                <w:color w:val="000000" w:themeColor="text1"/>
                <w:sz w:val="24"/>
                <w:szCs w:val="24"/>
                <w:lang w:val="en-US" w:eastAsia="lv-LV"/>
              </w:rPr>
              <w:t>Continuous duty cycle without thermal limitations.</w:t>
            </w:r>
          </w:p>
        </w:tc>
        <w:tc>
          <w:tcPr>
            <w:tcW w:w="0" w:type="auto"/>
            <w:tcBorders>
              <w:top w:val="single" w:sz="4" w:space="0" w:color="auto"/>
              <w:left w:val="nil"/>
              <w:bottom w:val="single" w:sz="4" w:space="0" w:color="auto"/>
              <w:right w:val="single" w:sz="4" w:space="0" w:color="auto"/>
            </w:tcBorders>
          </w:tcPr>
          <w:p w14:paraId="6515E591"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414C957"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7C7CC407"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59792DF0"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32E3E1A3"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054C9349"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65BB146F" w14:textId="3D0C52DC" w:rsidR="00ED3328" w:rsidRPr="00877BE3" w:rsidRDefault="00ED3328" w:rsidP="00582BBA">
            <w:pPr>
              <w:contextualSpacing/>
              <w:jc w:val="both"/>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 </w:t>
            </w:r>
            <w:r w:rsidR="007F77EB" w:rsidRPr="00877BE3">
              <w:rPr>
                <w:rFonts w:ascii="Times New Roman" w:hAnsi="Times New Roman" w:cs="Times New Roman"/>
                <w:color w:val="000000" w:themeColor="text1"/>
                <w:sz w:val="24"/>
                <w:szCs w:val="24"/>
                <w:lang w:eastAsia="lv-LV"/>
              </w:rPr>
              <w:t>D</w:t>
            </w:r>
            <w:r w:rsidRPr="00877BE3">
              <w:rPr>
                <w:rFonts w:ascii="Times New Roman" w:hAnsi="Times New Roman" w:cs="Times New Roman"/>
                <w:color w:val="000000" w:themeColor="text1"/>
                <w:sz w:val="24"/>
                <w:szCs w:val="24"/>
                <w:lang w:eastAsia="lv-LV"/>
              </w:rPr>
              <w:t>rošības sistēma.</w:t>
            </w:r>
          </w:p>
          <w:p w14:paraId="21F1DAE2" w14:textId="77777777" w:rsidR="007F77EB" w:rsidRPr="00877BE3" w:rsidRDefault="00ED3328" w:rsidP="00582BBA">
            <w:pPr>
              <w:contextualSpacing/>
              <w:jc w:val="both"/>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Aizsardzības zemējums / darbības zemējums / papildu zemējums / izlāde / avārijas apturēšanas poga / </w:t>
            </w:r>
          </w:p>
          <w:p w14:paraId="550BDA03" w14:textId="61155AB8" w:rsidR="00ED3328" w:rsidRPr="00877BE3" w:rsidRDefault="007F77EB" w:rsidP="00582BBA">
            <w:pPr>
              <w:contextualSpacing/>
              <w:jc w:val="both"/>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S</w:t>
            </w:r>
            <w:r w:rsidR="00ED3328" w:rsidRPr="00877BE3">
              <w:rPr>
                <w:rFonts w:ascii="Times New Roman" w:hAnsi="Times New Roman" w:cs="Times New Roman"/>
                <w:color w:val="000000" w:themeColor="text1"/>
                <w:sz w:val="24"/>
                <w:szCs w:val="24"/>
                <w:lang w:eastAsia="lv-LV"/>
              </w:rPr>
              <w:t xml:space="preserve">afety system. </w:t>
            </w:r>
          </w:p>
          <w:p w14:paraId="42B79050" w14:textId="42CD4769"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val="en-US" w:eastAsia="lv-LV"/>
              </w:rPr>
              <w:t xml:space="preserve">Protective earthing / operational earthing / auxiliary earthing / discharging </w:t>
            </w:r>
            <w:r w:rsidR="00C00905" w:rsidRPr="00877BE3">
              <w:rPr>
                <w:rFonts w:ascii="Times New Roman" w:hAnsi="Times New Roman" w:cs="Times New Roman"/>
                <w:color w:val="000000" w:themeColor="text1"/>
                <w:sz w:val="24"/>
                <w:szCs w:val="24"/>
                <w:lang w:val="en-US" w:eastAsia="lv-LV"/>
              </w:rPr>
              <w:t>with stick</w:t>
            </w:r>
            <w:r w:rsidRPr="00877BE3">
              <w:rPr>
                <w:rFonts w:ascii="Times New Roman" w:hAnsi="Times New Roman" w:cs="Times New Roman"/>
                <w:color w:val="000000" w:themeColor="text1"/>
                <w:sz w:val="24"/>
                <w:szCs w:val="24"/>
                <w:lang w:val="en-US" w:eastAsia="lv-LV"/>
              </w:rPr>
              <w:t>/ emergency stop button.</w:t>
            </w:r>
          </w:p>
        </w:tc>
        <w:tc>
          <w:tcPr>
            <w:tcW w:w="0" w:type="auto"/>
            <w:tcBorders>
              <w:top w:val="single" w:sz="4" w:space="0" w:color="auto"/>
              <w:left w:val="nil"/>
              <w:bottom w:val="single" w:sz="4" w:space="0" w:color="auto"/>
              <w:right w:val="single" w:sz="4" w:space="0" w:color="auto"/>
            </w:tcBorders>
          </w:tcPr>
          <w:p w14:paraId="17282422"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9FEE25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423F554A"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2B7DE9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3AA04A77" w14:textId="77777777" w:rsidTr="00582BBA">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5F5C8" w14:textId="77777777"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b/>
                <w:bCs/>
                <w:color w:val="000000" w:themeColor="text1"/>
                <w:sz w:val="24"/>
                <w:szCs w:val="24"/>
                <w:lang w:eastAsia="lv-LV"/>
              </w:rPr>
              <w:t xml:space="preserve">Ļoti zemas frekvences sprieguma pārbaudes funkcionalitāte / Very low frequency voltage testing functionality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172B7E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906B06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0AA26D4"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1615A4AB"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32557A98"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144CD803" w14:textId="77777777"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Testēšanas sprieguma sinusoidālās un kosinusa taisnstūra viļņu formas / Sinusoidal and cosine-rectangular waveforms of testing voltage </w:t>
            </w:r>
          </w:p>
        </w:tc>
        <w:tc>
          <w:tcPr>
            <w:tcW w:w="0" w:type="auto"/>
            <w:tcBorders>
              <w:top w:val="single" w:sz="4" w:space="0" w:color="auto"/>
              <w:left w:val="nil"/>
              <w:bottom w:val="single" w:sz="4" w:space="0" w:color="auto"/>
              <w:right w:val="single" w:sz="4" w:space="0" w:color="auto"/>
            </w:tcBorders>
            <w:vAlign w:val="center"/>
          </w:tcPr>
          <w:p w14:paraId="6307A6CE"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797241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C5199B2"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218212B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5476E248"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575AFCF3"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58A6E565" w14:textId="77777777" w:rsidR="00ED3328" w:rsidRPr="00877BE3" w:rsidRDefault="00ED3328" w:rsidP="00582BBA">
            <w:pPr>
              <w:contextualSpacing/>
              <w:jc w:val="both"/>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Automātiska frekvences samazināšana nav pieļaujama bez operatora piekrišanas / </w:t>
            </w:r>
            <w:r w:rsidRPr="00877BE3">
              <w:rPr>
                <w:rFonts w:ascii="Times New Roman" w:hAnsi="Times New Roman" w:cs="Times New Roman"/>
                <w:color w:val="000000" w:themeColor="text1"/>
                <w:sz w:val="24"/>
                <w:szCs w:val="24"/>
                <w:lang w:val="en-US" w:eastAsia="lv-LV"/>
              </w:rPr>
              <w:t>Automatic frequency reduction is not allowed without the operator's approval</w:t>
            </w:r>
          </w:p>
        </w:tc>
        <w:tc>
          <w:tcPr>
            <w:tcW w:w="0" w:type="auto"/>
            <w:tcBorders>
              <w:top w:val="single" w:sz="4" w:space="0" w:color="auto"/>
              <w:left w:val="nil"/>
              <w:bottom w:val="single" w:sz="4" w:space="0" w:color="auto"/>
              <w:right w:val="single" w:sz="4" w:space="0" w:color="auto"/>
            </w:tcBorders>
            <w:vAlign w:val="center"/>
          </w:tcPr>
          <w:p w14:paraId="15BB3BD8"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AF39360"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7D69B5C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5B6F35FC"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48A0EFE6"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6FD3C6E9"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2A82C1EC"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Sprieguma izeja sinusoidālajai signāla formai / </w:t>
            </w:r>
            <w:r w:rsidRPr="00877BE3">
              <w:rPr>
                <w:rFonts w:ascii="Times New Roman" w:hAnsi="Times New Roman" w:cs="Times New Roman"/>
                <w:color w:val="000000" w:themeColor="text1"/>
                <w:sz w:val="24"/>
                <w:szCs w:val="24"/>
                <w:lang w:val="en-US" w:eastAsia="lv-LV"/>
              </w:rPr>
              <w:t xml:space="preserve">Voltage output for sinusoidal waveform </w:t>
            </w:r>
          </w:p>
        </w:tc>
        <w:tc>
          <w:tcPr>
            <w:tcW w:w="0" w:type="auto"/>
            <w:tcBorders>
              <w:top w:val="single" w:sz="4" w:space="0" w:color="auto"/>
              <w:left w:val="nil"/>
              <w:bottom w:val="single" w:sz="4" w:space="0" w:color="auto"/>
              <w:right w:val="single" w:sz="4" w:space="0" w:color="auto"/>
            </w:tcBorders>
            <w:vAlign w:val="center"/>
          </w:tcPr>
          <w:p w14:paraId="75563626" w14:textId="65C92DCA" w:rsidR="00ED3328" w:rsidRPr="00877BE3" w:rsidRDefault="00390CE6"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No / From 0 līdz vai vairāk / up to or more </w:t>
            </w:r>
            <w:r w:rsidR="00ED3328" w:rsidRPr="00877BE3">
              <w:rPr>
                <w:rFonts w:ascii="Times New Roman" w:hAnsi="Times New Roman" w:cs="Times New Roman"/>
                <w:color w:val="000000" w:themeColor="text1"/>
                <w:sz w:val="24"/>
                <w:szCs w:val="24"/>
                <w:lang w:eastAsia="lv-LV"/>
              </w:rPr>
              <w:t>25 kVrms</w:t>
            </w:r>
          </w:p>
        </w:tc>
        <w:tc>
          <w:tcPr>
            <w:tcW w:w="0" w:type="auto"/>
            <w:tcBorders>
              <w:top w:val="single" w:sz="4" w:space="0" w:color="auto"/>
              <w:left w:val="nil"/>
              <w:bottom w:val="single" w:sz="4" w:space="0" w:color="auto"/>
              <w:right w:val="single" w:sz="4" w:space="0" w:color="auto"/>
            </w:tcBorders>
            <w:vAlign w:val="center"/>
          </w:tcPr>
          <w:p w14:paraId="0768519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480E8BA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7111882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0BD90EF2"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61201927"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2771DBC4"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Sprieguma izeja kosinuss-taisnstūrveida signāla formai / </w:t>
            </w:r>
            <w:r w:rsidRPr="00877BE3">
              <w:rPr>
                <w:rFonts w:ascii="Times New Roman" w:hAnsi="Times New Roman" w:cs="Times New Roman"/>
                <w:color w:val="000000" w:themeColor="text1"/>
                <w:sz w:val="24"/>
                <w:szCs w:val="24"/>
                <w:lang w:val="en-US" w:eastAsia="lv-LV"/>
              </w:rPr>
              <w:t xml:space="preserve">Voltage output for </w:t>
            </w:r>
            <w:r w:rsidRPr="00877BE3">
              <w:rPr>
                <w:rFonts w:ascii="Times New Roman" w:hAnsi="Times New Roman" w:cs="Times New Roman"/>
                <w:color w:val="000000" w:themeColor="text1"/>
                <w:sz w:val="24"/>
                <w:szCs w:val="24"/>
                <w:lang w:eastAsia="lv-LV"/>
              </w:rPr>
              <w:t>cosine-rectangular</w:t>
            </w:r>
            <w:r w:rsidRPr="00877BE3">
              <w:rPr>
                <w:rFonts w:ascii="Times New Roman" w:hAnsi="Times New Roman" w:cs="Times New Roman"/>
                <w:color w:val="000000" w:themeColor="text1"/>
                <w:sz w:val="24"/>
                <w:szCs w:val="24"/>
                <w:lang w:val="en-US" w:eastAsia="lv-LV"/>
              </w:rPr>
              <w:t xml:space="preserve"> waveform</w:t>
            </w:r>
          </w:p>
        </w:tc>
        <w:tc>
          <w:tcPr>
            <w:tcW w:w="0" w:type="auto"/>
            <w:tcBorders>
              <w:top w:val="single" w:sz="4" w:space="0" w:color="auto"/>
              <w:left w:val="nil"/>
              <w:bottom w:val="single" w:sz="4" w:space="0" w:color="auto"/>
              <w:right w:val="single" w:sz="4" w:space="0" w:color="auto"/>
            </w:tcBorders>
            <w:vAlign w:val="center"/>
          </w:tcPr>
          <w:p w14:paraId="5608A593" w14:textId="5608A8CC" w:rsidR="00ED3328" w:rsidRPr="00877BE3" w:rsidRDefault="00390CE6"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No / From 0 līdz vai vairāk / up to or more 34.5 kVrms</w:t>
            </w:r>
          </w:p>
        </w:tc>
        <w:tc>
          <w:tcPr>
            <w:tcW w:w="0" w:type="auto"/>
            <w:tcBorders>
              <w:top w:val="single" w:sz="4" w:space="0" w:color="auto"/>
              <w:left w:val="nil"/>
              <w:bottom w:val="single" w:sz="4" w:space="0" w:color="auto"/>
              <w:right w:val="single" w:sz="4" w:space="0" w:color="auto"/>
            </w:tcBorders>
            <w:vAlign w:val="center"/>
          </w:tcPr>
          <w:p w14:paraId="24C4DB2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2F1876C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58929E8B"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249CC000"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211F023A"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3DA53A45" w14:textId="77777777" w:rsidR="00ED3328" w:rsidRPr="00877BE3" w:rsidRDefault="00ED3328" w:rsidP="00582BBA">
            <w:pP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Sprieguma mērīšanas izšķirtspēja / </w:t>
            </w:r>
            <w:r w:rsidRPr="00877BE3">
              <w:rPr>
                <w:rFonts w:ascii="Times New Roman" w:hAnsi="Times New Roman" w:cs="Times New Roman"/>
                <w:color w:val="000000" w:themeColor="text1"/>
                <w:sz w:val="24"/>
                <w:szCs w:val="24"/>
                <w:lang w:val="en-US" w:eastAsia="lv-LV"/>
              </w:rPr>
              <w:t>Resolution of voltage measurement</w:t>
            </w:r>
          </w:p>
        </w:tc>
        <w:tc>
          <w:tcPr>
            <w:tcW w:w="0" w:type="auto"/>
            <w:tcBorders>
              <w:top w:val="single" w:sz="4" w:space="0" w:color="auto"/>
              <w:left w:val="nil"/>
              <w:bottom w:val="single" w:sz="4" w:space="0" w:color="auto"/>
              <w:right w:val="single" w:sz="4" w:space="0" w:color="auto"/>
            </w:tcBorders>
            <w:vAlign w:val="center"/>
          </w:tcPr>
          <w:p w14:paraId="06B942AF" w14:textId="77777777" w:rsidR="00ED3328" w:rsidRPr="00877BE3" w:rsidRDefault="00ED3328" w:rsidP="00582BBA">
            <w:pPr>
              <w:jc w:val="cente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val="en-US"/>
              </w:rPr>
              <w:t xml:space="preserve">≤ </w:t>
            </w:r>
            <w:r w:rsidRPr="00877BE3">
              <w:rPr>
                <w:rFonts w:ascii="Times New Roman" w:hAnsi="Times New Roman" w:cs="Times New Roman"/>
                <w:color w:val="000000" w:themeColor="text1"/>
                <w:sz w:val="24"/>
                <w:szCs w:val="24"/>
                <w:lang w:eastAsia="lv-LV"/>
              </w:rPr>
              <w:t>0,1kV</w:t>
            </w:r>
          </w:p>
        </w:tc>
        <w:tc>
          <w:tcPr>
            <w:tcW w:w="0" w:type="auto"/>
            <w:tcBorders>
              <w:top w:val="single" w:sz="4" w:space="0" w:color="auto"/>
              <w:left w:val="nil"/>
              <w:bottom w:val="single" w:sz="4" w:space="0" w:color="auto"/>
              <w:right w:val="single" w:sz="4" w:space="0" w:color="auto"/>
            </w:tcBorders>
            <w:vAlign w:val="center"/>
          </w:tcPr>
          <w:p w14:paraId="0C3FF058"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0BF41F5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2F63D98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02C182EF"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2C7E7D11"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0B90D071" w14:textId="77777777" w:rsidR="00ED3328" w:rsidRPr="00877BE3" w:rsidRDefault="00ED3328" w:rsidP="00582BBA">
            <w:pP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Izejas sprieguma mērīšanas precizitāte / </w:t>
            </w:r>
            <w:r w:rsidRPr="00877BE3">
              <w:rPr>
                <w:rFonts w:ascii="Times New Roman" w:hAnsi="Times New Roman" w:cs="Times New Roman"/>
                <w:color w:val="000000" w:themeColor="text1"/>
                <w:sz w:val="24"/>
                <w:szCs w:val="24"/>
                <w:lang w:val="en-US" w:eastAsia="lv-LV"/>
              </w:rPr>
              <w:t>Output voltage measurement's accuracy</w:t>
            </w:r>
          </w:p>
        </w:tc>
        <w:tc>
          <w:tcPr>
            <w:tcW w:w="0" w:type="auto"/>
            <w:tcBorders>
              <w:top w:val="single" w:sz="4" w:space="0" w:color="auto"/>
              <w:left w:val="nil"/>
              <w:bottom w:val="single" w:sz="4" w:space="0" w:color="auto"/>
              <w:right w:val="single" w:sz="4" w:space="0" w:color="auto"/>
            </w:tcBorders>
            <w:vAlign w:val="center"/>
          </w:tcPr>
          <w:p w14:paraId="4D993BAB" w14:textId="315BB765" w:rsidR="00ED3328" w:rsidRPr="00877BE3" w:rsidRDefault="00AF5A60" w:rsidP="00582BBA">
            <w:pPr>
              <w:jc w:val="cente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val="en-US"/>
              </w:rPr>
              <w:t>≤ </w:t>
            </w:r>
            <w:r w:rsidR="00ED3328" w:rsidRPr="00877BE3">
              <w:rPr>
                <w:rFonts w:ascii="Times New Roman" w:hAnsi="Times New Roman" w:cs="Times New Roman"/>
                <w:color w:val="000000" w:themeColor="text1"/>
                <w:sz w:val="24"/>
                <w:szCs w:val="24"/>
                <w:lang w:val="en-US"/>
              </w:rPr>
              <w:t>± 4%</w:t>
            </w:r>
          </w:p>
        </w:tc>
        <w:tc>
          <w:tcPr>
            <w:tcW w:w="0" w:type="auto"/>
            <w:tcBorders>
              <w:top w:val="single" w:sz="4" w:space="0" w:color="auto"/>
              <w:left w:val="nil"/>
              <w:bottom w:val="single" w:sz="4" w:space="0" w:color="auto"/>
              <w:right w:val="single" w:sz="4" w:space="0" w:color="auto"/>
            </w:tcBorders>
            <w:vAlign w:val="center"/>
          </w:tcPr>
          <w:p w14:paraId="0A92E6F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40B25A88"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547E8FA"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228E3D01"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54C8C292"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34DD3A47"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Izejas frekvence / </w:t>
            </w:r>
            <w:r w:rsidRPr="00877BE3">
              <w:rPr>
                <w:rFonts w:ascii="Times New Roman" w:hAnsi="Times New Roman" w:cs="Times New Roman"/>
                <w:color w:val="000000" w:themeColor="text1"/>
                <w:sz w:val="24"/>
                <w:szCs w:val="24"/>
                <w:lang w:val="en-US" w:eastAsia="lv-LV"/>
              </w:rPr>
              <w:t xml:space="preserve">Output Frequency </w:t>
            </w:r>
          </w:p>
        </w:tc>
        <w:tc>
          <w:tcPr>
            <w:tcW w:w="0" w:type="auto"/>
            <w:tcBorders>
              <w:top w:val="single" w:sz="4" w:space="0" w:color="auto"/>
              <w:left w:val="nil"/>
              <w:bottom w:val="single" w:sz="4" w:space="0" w:color="auto"/>
              <w:right w:val="single" w:sz="4" w:space="0" w:color="auto"/>
            </w:tcBorders>
            <w:vAlign w:val="center"/>
          </w:tcPr>
          <w:p w14:paraId="26117B1B"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val="en-US"/>
              </w:rPr>
              <w:t>0,1 Hz</w:t>
            </w:r>
          </w:p>
        </w:tc>
        <w:tc>
          <w:tcPr>
            <w:tcW w:w="0" w:type="auto"/>
            <w:tcBorders>
              <w:top w:val="single" w:sz="4" w:space="0" w:color="auto"/>
              <w:left w:val="nil"/>
              <w:bottom w:val="single" w:sz="4" w:space="0" w:color="auto"/>
              <w:right w:val="single" w:sz="4" w:space="0" w:color="auto"/>
            </w:tcBorders>
            <w:vAlign w:val="center"/>
          </w:tcPr>
          <w:p w14:paraId="07AC6EF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7D29970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F93C23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50514CAE"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45C7095C"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7FBED886" w14:textId="77777777" w:rsidR="00ED3328" w:rsidRPr="00877BE3" w:rsidRDefault="00ED3328" w:rsidP="00582BBA">
            <w:pP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Maks. Izvades slodze / </w:t>
            </w:r>
            <w:r w:rsidRPr="00877BE3">
              <w:rPr>
                <w:rFonts w:ascii="Times New Roman" w:hAnsi="Times New Roman" w:cs="Times New Roman"/>
                <w:color w:val="000000" w:themeColor="text1"/>
                <w:sz w:val="24"/>
                <w:szCs w:val="24"/>
                <w:lang w:val="en-US" w:eastAsia="lv-LV"/>
              </w:rPr>
              <w:t xml:space="preserve">Max. Output Load </w:t>
            </w:r>
          </w:p>
        </w:tc>
        <w:tc>
          <w:tcPr>
            <w:tcW w:w="0" w:type="auto"/>
            <w:tcBorders>
              <w:top w:val="single" w:sz="4" w:space="0" w:color="auto"/>
              <w:left w:val="nil"/>
              <w:bottom w:val="single" w:sz="4" w:space="0" w:color="auto"/>
              <w:right w:val="single" w:sz="4" w:space="0" w:color="auto"/>
            </w:tcBorders>
            <w:vAlign w:val="center"/>
          </w:tcPr>
          <w:p w14:paraId="57857F2B" w14:textId="77777777" w:rsidR="00ED3328" w:rsidRPr="00877BE3" w:rsidRDefault="00ED3328" w:rsidP="00582BBA">
            <w:pPr>
              <w:jc w:val="cente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3,0 μF 0,1 Hz pie 34,5 kV rms</w:t>
            </w:r>
          </w:p>
        </w:tc>
        <w:tc>
          <w:tcPr>
            <w:tcW w:w="0" w:type="auto"/>
            <w:tcBorders>
              <w:top w:val="single" w:sz="4" w:space="0" w:color="auto"/>
              <w:left w:val="nil"/>
              <w:bottom w:val="single" w:sz="4" w:space="0" w:color="auto"/>
              <w:right w:val="single" w:sz="4" w:space="0" w:color="auto"/>
            </w:tcBorders>
            <w:vAlign w:val="center"/>
          </w:tcPr>
          <w:p w14:paraId="376C837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58FB5254"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C9236E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1D112408" w14:textId="77777777" w:rsidTr="00582BBA">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7865A" w14:textId="77777777"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b/>
                <w:bCs/>
                <w:color w:val="000000" w:themeColor="text1"/>
                <w:sz w:val="24"/>
                <w:szCs w:val="24"/>
                <w:lang w:eastAsia="lv-LV"/>
              </w:rPr>
              <w:t xml:space="preserve">Līdzstrāvas sprieguma pārbaudes funkcionalitāte / Direct current voltage testing functionality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7EA0E0E" w14:textId="77777777" w:rsidR="00ED3328" w:rsidRPr="00877BE3" w:rsidRDefault="00ED3328" w:rsidP="00582BBA">
            <w:pP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929DD0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610C98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50BE59CF"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359FF969"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552FF4F4" w14:textId="77777777" w:rsidR="00ED3328" w:rsidRPr="00877BE3" w:rsidRDefault="00ED3328" w:rsidP="00582BBA">
            <w:pPr>
              <w:contextualSpacing/>
              <w:jc w:val="both"/>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Integrēts </w:t>
            </w:r>
            <w:r w:rsidRPr="00877BE3">
              <w:rPr>
                <w:rFonts w:ascii="Times New Roman" w:hAnsi="Times New Roman" w:cs="Times New Roman"/>
                <w:color w:val="000000" w:themeColor="text1"/>
                <w:sz w:val="24"/>
                <w:szCs w:val="24"/>
                <w:lang w:val="en-US"/>
              </w:rPr>
              <w:t xml:space="preserve">HV-DC </w:t>
            </w:r>
            <w:r w:rsidRPr="00877BE3">
              <w:rPr>
                <w:rFonts w:ascii="Times New Roman" w:hAnsi="Times New Roman" w:cs="Times New Roman"/>
                <w:color w:val="000000" w:themeColor="text1"/>
                <w:sz w:val="24"/>
                <w:szCs w:val="24"/>
                <w:lang w:eastAsia="lv-LV"/>
              </w:rPr>
              <w:t xml:space="preserve">testēšanas režīms / </w:t>
            </w:r>
            <w:r w:rsidRPr="00877BE3">
              <w:rPr>
                <w:rFonts w:ascii="Times New Roman" w:hAnsi="Times New Roman" w:cs="Times New Roman"/>
                <w:color w:val="000000" w:themeColor="text1"/>
                <w:sz w:val="24"/>
                <w:szCs w:val="24"/>
                <w:lang w:val="en-US" w:eastAsia="lv-LV"/>
              </w:rPr>
              <w:t>Integrated</w:t>
            </w:r>
            <w:r w:rsidRPr="00877BE3">
              <w:rPr>
                <w:rFonts w:ascii="Times New Roman" w:hAnsi="Times New Roman" w:cs="Times New Roman"/>
                <w:color w:val="000000" w:themeColor="text1"/>
                <w:sz w:val="24"/>
                <w:szCs w:val="24"/>
                <w:lang w:val="en-US"/>
              </w:rPr>
              <w:t xml:space="preserve"> HV-DC </w:t>
            </w:r>
            <w:r w:rsidRPr="00877BE3">
              <w:rPr>
                <w:rFonts w:ascii="Times New Roman" w:hAnsi="Times New Roman" w:cs="Times New Roman"/>
                <w:color w:val="000000" w:themeColor="text1"/>
                <w:sz w:val="24"/>
                <w:szCs w:val="24"/>
                <w:lang w:val="en-US" w:eastAsia="lv-LV"/>
              </w:rPr>
              <w:t>testing mode</w:t>
            </w:r>
          </w:p>
        </w:tc>
        <w:tc>
          <w:tcPr>
            <w:tcW w:w="0" w:type="auto"/>
            <w:tcBorders>
              <w:top w:val="single" w:sz="4" w:space="0" w:color="auto"/>
              <w:left w:val="nil"/>
              <w:bottom w:val="single" w:sz="4" w:space="0" w:color="auto"/>
              <w:right w:val="single" w:sz="4" w:space="0" w:color="auto"/>
            </w:tcBorders>
            <w:vAlign w:val="center"/>
          </w:tcPr>
          <w:p w14:paraId="2BD51D3E"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9CF9CE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CC236E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61C153F2"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5E7B0F80"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31882D72"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504440AF"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Sprieguma izeja / </w:t>
            </w:r>
            <w:r w:rsidRPr="00877BE3">
              <w:rPr>
                <w:rFonts w:ascii="Times New Roman" w:hAnsi="Times New Roman" w:cs="Times New Roman"/>
                <w:color w:val="000000" w:themeColor="text1"/>
                <w:sz w:val="24"/>
                <w:szCs w:val="24"/>
                <w:lang w:val="en-US" w:eastAsia="lv-LV"/>
              </w:rPr>
              <w:t>Voltage output</w:t>
            </w:r>
          </w:p>
        </w:tc>
        <w:tc>
          <w:tcPr>
            <w:tcW w:w="0" w:type="auto"/>
            <w:tcBorders>
              <w:top w:val="single" w:sz="4" w:space="0" w:color="auto"/>
              <w:left w:val="nil"/>
              <w:bottom w:val="single" w:sz="4" w:space="0" w:color="auto"/>
              <w:right w:val="single" w:sz="4" w:space="0" w:color="auto"/>
            </w:tcBorders>
            <w:vAlign w:val="center"/>
          </w:tcPr>
          <w:p w14:paraId="65726458" w14:textId="154CB22A" w:rsidR="00ED3328" w:rsidRPr="00877BE3" w:rsidRDefault="00BB1644"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No / From 0 līdz vai vairāk / up to or more </w:t>
            </w:r>
            <w:r w:rsidR="00ED3328" w:rsidRPr="00877BE3">
              <w:rPr>
                <w:rFonts w:ascii="Times New Roman" w:hAnsi="Times New Roman" w:cs="Times New Roman"/>
                <w:color w:val="000000" w:themeColor="text1"/>
                <w:sz w:val="24"/>
                <w:szCs w:val="24"/>
                <w:lang w:val="en-US"/>
              </w:rPr>
              <w:t>38 kV</w:t>
            </w:r>
          </w:p>
        </w:tc>
        <w:tc>
          <w:tcPr>
            <w:tcW w:w="0" w:type="auto"/>
            <w:tcBorders>
              <w:top w:val="single" w:sz="4" w:space="0" w:color="auto"/>
              <w:left w:val="nil"/>
              <w:bottom w:val="single" w:sz="4" w:space="0" w:color="auto"/>
              <w:right w:val="single" w:sz="4" w:space="0" w:color="auto"/>
            </w:tcBorders>
            <w:vAlign w:val="center"/>
          </w:tcPr>
          <w:p w14:paraId="70807DF3"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0C6CC86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44507A92"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4139096A"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320E80E3"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717340B4"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Sprieguma mērīšanas izšķirtspēja / </w:t>
            </w:r>
            <w:r w:rsidRPr="00877BE3">
              <w:rPr>
                <w:rFonts w:ascii="Times New Roman" w:hAnsi="Times New Roman" w:cs="Times New Roman"/>
                <w:color w:val="000000" w:themeColor="text1"/>
                <w:sz w:val="24"/>
                <w:szCs w:val="24"/>
                <w:lang w:val="en-US" w:eastAsia="lv-LV"/>
              </w:rPr>
              <w:t>Resolution of voltage measurement</w:t>
            </w:r>
          </w:p>
        </w:tc>
        <w:tc>
          <w:tcPr>
            <w:tcW w:w="0" w:type="auto"/>
            <w:tcBorders>
              <w:top w:val="single" w:sz="4" w:space="0" w:color="auto"/>
              <w:left w:val="nil"/>
              <w:bottom w:val="single" w:sz="4" w:space="0" w:color="auto"/>
              <w:right w:val="single" w:sz="4" w:space="0" w:color="auto"/>
            </w:tcBorders>
            <w:vAlign w:val="center"/>
          </w:tcPr>
          <w:p w14:paraId="6D863B17"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val="en-US"/>
              </w:rPr>
              <w:t>≤ 0</w:t>
            </w:r>
            <w:r w:rsidRPr="00877BE3">
              <w:rPr>
                <w:rFonts w:ascii="Times New Roman" w:hAnsi="Times New Roman" w:cs="Times New Roman"/>
                <w:color w:val="000000" w:themeColor="text1"/>
                <w:sz w:val="24"/>
                <w:szCs w:val="24"/>
                <w:lang w:eastAsia="lv-LV"/>
              </w:rPr>
              <w:t>,</w:t>
            </w:r>
            <w:r w:rsidRPr="00877BE3">
              <w:rPr>
                <w:rFonts w:ascii="Times New Roman" w:hAnsi="Times New Roman" w:cs="Times New Roman"/>
                <w:color w:val="000000" w:themeColor="text1"/>
                <w:sz w:val="24"/>
                <w:szCs w:val="24"/>
                <w:lang w:val="en-US"/>
              </w:rPr>
              <w:t>1 kV</w:t>
            </w:r>
          </w:p>
        </w:tc>
        <w:tc>
          <w:tcPr>
            <w:tcW w:w="0" w:type="auto"/>
            <w:tcBorders>
              <w:top w:val="single" w:sz="4" w:space="0" w:color="auto"/>
              <w:left w:val="nil"/>
              <w:bottom w:val="single" w:sz="4" w:space="0" w:color="auto"/>
              <w:right w:val="single" w:sz="4" w:space="0" w:color="auto"/>
            </w:tcBorders>
            <w:vAlign w:val="center"/>
          </w:tcPr>
          <w:p w14:paraId="5195CB6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7AA822F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F52A963"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24BBC7FF"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442B082A"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41E5193C"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Izejas sprieguma mērīšanas precizitāte / </w:t>
            </w:r>
            <w:r w:rsidRPr="00877BE3">
              <w:rPr>
                <w:rFonts w:ascii="Times New Roman" w:hAnsi="Times New Roman" w:cs="Times New Roman"/>
                <w:color w:val="000000" w:themeColor="text1"/>
                <w:sz w:val="24"/>
                <w:szCs w:val="24"/>
                <w:lang w:val="en-US" w:eastAsia="lv-LV"/>
              </w:rPr>
              <w:t>Output voltage measurement's accuracy</w:t>
            </w:r>
          </w:p>
        </w:tc>
        <w:tc>
          <w:tcPr>
            <w:tcW w:w="0" w:type="auto"/>
            <w:tcBorders>
              <w:top w:val="single" w:sz="4" w:space="0" w:color="auto"/>
              <w:left w:val="nil"/>
              <w:bottom w:val="single" w:sz="4" w:space="0" w:color="auto"/>
              <w:right w:val="single" w:sz="4" w:space="0" w:color="auto"/>
            </w:tcBorders>
            <w:vAlign w:val="center"/>
          </w:tcPr>
          <w:p w14:paraId="0D05F4CE" w14:textId="456274A0" w:rsidR="00ED3328" w:rsidRPr="00877BE3" w:rsidRDefault="00915EC0"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val="en-US"/>
              </w:rPr>
              <w:t>≤ </w:t>
            </w:r>
            <w:r w:rsidR="00ED3328" w:rsidRPr="00877BE3">
              <w:rPr>
                <w:rFonts w:ascii="Times New Roman" w:hAnsi="Times New Roman" w:cs="Times New Roman"/>
                <w:color w:val="000000" w:themeColor="text1"/>
                <w:sz w:val="24"/>
                <w:szCs w:val="24"/>
                <w:lang w:val="en-US"/>
              </w:rPr>
              <w:t>± 4%</w:t>
            </w:r>
          </w:p>
        </w:tc>
        <w:tc>
          <w:tcPr>
            <w:tcW w:w="0" w:type="auto"/>
            <w:tcBorders>
              <w:top w:val="single" w:sz="4" w:space="0" w:color="auto"/>
              <w:left w:val="nil"/>
              <w:bottom w:val="single" w:sz="4" w:space="0" w:color="auto"/>
              <w:right w:val="single" w:sz="4" w:space="0" w:color="auto"/>
            </w:tcBorders>
            <w:vAlign w:val="center"/>
          </w:tcPr>
          <w:p w14:paraId="388D4CCA"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FC7C5F0"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4E0158E2"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7C151FB1"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52F438B5"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7E3064FF" w14:textId="77777777" w:rsidR="00ED3328" w:rsidRPr="00877BE3" w:rsidRDefault="00ED3328" w:rsidP="00582BBA">
            <w:pP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Maks. izejas strāva pie 38 kV / </w:t>
            </w:r>
            <w:r w:rsidRPr="00877BE3">
              <w:rPr>
                <w:rFonts w:ascii="Times New Roman" w:hAnsi="Times New Roman" w:cs="Times New Roman"/>
                <w:color w:val="000000" w:themeColor="text1"/>
                <w:sz w:val="24"/>
                <w:szCs w:val="24"/>
                <w:lang w:val="en-US" w:eastAsia="lv-LV"/>
              </w:rPr>
              <w:t>Max. output current at</w:t>
            </w:r>
            <w:r w:rsidRPr="00877BE3">
              <w:rPr>
                <w:rFonts w:ascii="Times New Roman" w:hAnsi="Times New Roman" w:cs="Times New Roman"/>
                <w:color w:val="000000" w:themeColor="text1"/>
                <w:sz w:val="24"/>
                <w:szCs w:val="24"/>
                <w:lang w:val="en-US"/>
              </w:rPr>
              <w:t xml:space="preserve"> 38kV</w:t>
            </w:r>
          </w:p>
        </w:tc>
        <w:tc>
          <w:tcPr>
            <w:tcW w:w="0" w:type="auto"/>
            <w:tcBorders>
              <w:top w:val="single" w:sz="4" w:space="0" w:color="auto"/>
              <w:left w:val="nil"/>
              <w:bottom w:val="single" w:sz="4" w:space="0" w:color="auto"/>
              <w:right w:val="single" w:sz="4" w:space="0" w:color="auto"/>
            </w:tcBorders>
            <w:vAlign w:val="center"/>
          </w:tcPr>
          <w:p w14:paraId="219F8466" w14:textId="77777777" w:rsidR="00ED3328" w:rsidRPr="00877BE3" w:rsidRDefault="00ED3328" w:rsidP="00582BBA">
            <w:pPr>
              <w:contextualSpacing/>
              <w:jc w:val="cente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val="en-US"/>
              </w:rPr>
              <w:t>≥ 7mA</w:t>
            </w:r>
          </w:p>
        </w:tc>
        <w:tc>
          <w:tcPr>
            <w:tcW w:w="0" w:type="auto"/>
            <w:tcBorders>
              <w:top w:val="single" w:sz="4" w:space="0" w:color="auto"/>
              <w:left w:val="nil"/>
              <w:bottom w:val="single" w:sz="4" w:space="0" w:color="auto"/>
              <w:right w:val="single" w:sz="4" w:space="0" w:color="auto"/>
            </w:tcBorders>
            <w:vAlign w:val="center"/>
          </w:tcPr>
          <w:p w14:paraId="7FA6F6F8"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435D97F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789B6240"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279554C5"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516DBF9D"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7A5CBCAE" w14:textId="77777777" w:rsidR="00ED3328" w:rsidRPr="00877BE3" w:rsidRDefault="00ED3328" w:rsidP="00582BBA">
            <w:pP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Strāvas mērījumu izšķirtspēja / </w:t>
            </w:r>
            <w:r w:rsidRPr="00877BE3">
              <w:rPr>
                <w:rFonts w:ascii="Times New Roman" w:hAnsi="Times New Roman" w:cs="Times New Roman"/>
                <w:color w:val="000000" w:themeColor="text1"/>
                <w:sz w:val="24"/>
                <w:szCs w:val="24"/>
                <w:lang w:val="en-US" w:eastAsia="lv-LV"/>
              </w:rPr>
              <w:t>Resolution of current measurement</w:t>
            </w:r>
          </w:p>
        </w:tc>
        <w:tc>
          <w:tcPr>
            <w:tcW w:w="0" w:type="auto"/>
            <w:tcBorders>
              <w:top w:val="single" w:sz="4" w:space="0" w:color="auto"/>
              <w:left w:val="nil"/>
              <w:bottom w:val="single" w:sz="4" w:space="0" w:color="auto"/>
              <w:right w:val="single" w:sz="4" w:space="0" w:color="auto"/>
            </w:tcBorders>
            <w:vAlign w:val="center"/>
          </w:tcPr>
          <w:p w14:paraId="52BF4676" w14:textId="77777777" w:rsidR="00ED3328" w:rsidRPr="00877BE3" w:rsidRDefault="00ED3328" w:rsidP="00582BBA">
            <w:pPr>
              <w:contextualSpacing/>
              <w:jc w:val="cente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val="en-US"/>
              </w:rPr>
              <w:t>≤ 10µA</w:t>
            </w:r>
          </w:p>
        </w:tc>
        <w:tc>
          <w:tcPr>
            <w:tcW w:w="0" w:type="auto"/>
            <w:tcBorders>
              <w:top w:val="single" w:sz="4" w:space="0" w:color="auto"/>
              <w:left w:val="nil"/>
              <w:bottom w:val="single" w:sz="4" w:space="0" w:color="auto"/>
              <w:right w:val="single" w:sz="4" w:space="0" w:color="auto"/>
            </w:tcBorders>
            <w:vAlign w:val="center"/>
          </w:tcPr>
          <w:p w14:paraId="0EFF026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680BBB40"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251B68E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49268708"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26E1C908" w14:textId="77777777" w:rsidR="00ED3328" w:rsidRPr="00877BE3" w:rsidRDefault="00ED3328" w:rsidP="00582BBA">
            <w:pPr>
              <w:pStyle w:val="ListParagraph"/>
              <w:numPr>
                <w:ilvl w:val="0"/>
                <w:numId w:val="1"/>
              </w:numPr>
              <w:spacing w:after="0" w:line="240" w:lineRule="auto"/>
              <w:rPr>
                <w:rFonts w:cs="Times New Roman"/>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3EEA0BFA" w14:textId="77777777" w:rsidR="00ED3328" w:rsidRPr="00877BE3" w:rsidRDefault="00ED3328" w:rsidP="00582BBA">
            <w:pP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 xml:space="preserve">Strāvas mērījumu precizitāte / </w:t>
            </w:r>
            <w:r w:rsidRPr="00877BE3">
              <w:rPr>
                <w:rFonts w:ascii="Times New Roman" w:hAnsi="Times New Roman" w:cs="Times New Roman"/>
                <w:color w:val="000000" w:themeColor="text1"/>
                <w:sz w:val="24"/>
                <w:szCs w:val="24"/>
                <w:lang w:val="en-US" w:eastAsia="lv-LV"/>
              </w:rPr>
              <w:t>Current measurement's accuracy</w:t>
            </w:r>
          </w:p>
        </w:tc>
        <w:tc>
          <w:tcPr>
            <w:tcW w:w="0" w:type="auto"/>
            <w:tcBorders>
              <w:top w:val="single" w:sz="4" w:space="0" w:color="auto"/>
              <w:left w:val="nil"/>
              <w:bottom w:val="single" w:sz="4" w:space="0" w:color="auto"/>
              <w:right w:val="single" w:sz="4" w:space="0" w:color="auto"/>
            </w:tcBorders>
            <w:vAlign w:val="center"/>
          </w:tcPr>
          <w:p w14:paraId="33DA4805" w14:textId="51C49945" w:rsidR="00ED3328" w:rsidRPr="00877BE3" w:rsidRDefault="008B543F" w:rsidP="00582BBA">
            <w:pPr>
              <w:jc w:val="cente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val="en-US"/>
              </w:rPr>
              <w:t>≤ ± 4</w:t>
            </w:r>
            <w:r w:rsidR="00ED3328" w:rsidRPr="00877BE3">
              <w:rPr>
                <w:rFonts w:ascii="Times New Roman" w:hAnsi="Times New Roman" w:cs="Times New Roman"/>
                <w:color w:val="000000" w:themeColor="text1"/>
                <w:sz w:val="24"/>
                <w:szCs w:val="24"/>
                <w:lang w:val="en-US"/>
              </w:rPr>
              <w:t>%</w:t>
            </w:r>
          </w:p>
        </w:tc>
        <w:tc>
          <w:tcPr>
            <w:tcW w:w="0" w:type="auto"/>
            <w:tcBorders>
              <w:top w:val="single" w:sz="4" w:space="0" w:color="auto"/>
              <w:left w:val="nil"/>
              <w:bottom w:val="single" w:sz="4" w:space="0" w:color="auto"/>
              <w:right w:val="single" w:sz="4" w:space="0" w:color="auto"/>
            </w:tcBorders>
            <w:vAlign w:val="center"/>
          </w:tcPr>
          <w:p w14:paraId="5809A542"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0515ACB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2B8FDD38"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217319C8" w14:textId="77777777" w:rsidTr="00582BBA">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6172801" w14:textId="77777777" w:rsidR="00ED3328" w:rsidRPr="00877BE3" w:rsidRDefault="00ED3328" w:rsidP="00582BBA">
            <w:pPr>
              <w:pStyle w:val="ListParagraph"/>
              <w:spacing w:after="0" w:line="240" w:lineRule="auto"/>
              <w:ind w:left="0"/>
              <w:rPr>
                <w:rFonts w:cs="Times New Roman"/>
                <w:color w:val="000000" w:themeColor="text1"/>
                <w:szCs w:val="24"/>
                <w:lang w:eastAsia="lv-LV"/>
              </w:rPr>
            </w:pPr>
            <w:r w:rsidRPr="00877BE3">
              <w:rPr>
                <w:rFonts w:cs="Times New Roman"/>
                <w:b/>
                <w:bCs/>
                <w:color w:val="000000" w:themeColor="text1"/>
                <w:szCs w:val="24"/>
                <w:lang w:eastAsia="lv-LV"/>
              </w:rPr>
              <w:t>Konstrukcija / Construction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1668FF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6AEF71C"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14AE65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140CC39F" w14:textId="77777777" w:rsidTr="000720F1">
        <w:trPr>
          <w:cantSplit/>
          <w:trHeight w:val="889"/>
        </w:trPr>
        <w:tc>
          <w:tcPr>
            <w:tcW w:w="1102" w:type="dxa"/>
            <w:tcBorders>
              <w:top w:val="nil"/>
              <w:left w:val="single" w:sz="4" w:space="0" w:color="auto"/>
              <w:bottom w:val="single" w:sz="4" w:space="0" w:color="auto"/>
              <w:right w:val="single" w:sz="4" w:space="0" w:color="auto"/>
            </w:tcBorders>
            <w:vAlign w:val="center"/>
          </w:tcPr>
          <w:p w14:paraId="57B0CB65" w14:textId="77777777" w:rsidR="00ED3328" w:rsidRPr="00877BE3" w:rsidRDefault="00ED3328"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nil"/>
              <w:left w:val="single" w:sz="4" w:space="0" w:color="auto"/>
              <w:bottom w:val="single" w:sz="4" w:space="0" w:color="auto"/>
              <w:right w:val="single" w:sz="4" w:space="0" w:color="auto"/>
            </w:tcBorders>
            <w:vAlign w:val="center"/>
          </w:tcPr>
          <w:p w14:paraId="3477D54F"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rPr>
              <w:t xml:space="preserve">Izmēri / </w:t>
            </w:r>
            <w:r w:rsidRPr="00877BE3">
              <w:rPr>
                <w:rFonts w:ascii="Times New Roman" w:hAnsi="Times New Roman" w:cs="Times New Roman"/>
                <w:color w:val="000000" w:themeColor="text1"/>
                <w:sz w:val="24"/>
                <w:szCs w:val="24"/>
                <w:lang w:val="en-US"/>
              </w:rPr>
              <w:t xml:space="preserve">Dimensions </w:t>
            </w:r>
          </w:p>
        </w:tc>
        <w:tc>
          <w:tcPr>
            <w:tcW w:w="0" w:type="auto"/>
            <w:tcBorders>
              <w:top w:val="nil"/>
              <w:left w:val="nil"/>
              <w:bottom w:val="single" w:sz="4" w:space="0" w:color="auto"/>
              <w:right w:val="single" w:sz="4" w:space="0" w:color="auto"/>
            </w:tcBorders>
            <w:vAlign w:val="center"/>
          </w:tcPr>
          <w:p w14:paraId="743EF596"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val="en-US"/>
              </w:rPr>
              <w:t>≤ (800 x 800 x 1200) mm</w:t>
            </w:r>
          </w:p>
        </w:tc>
        <w:tc>
          <w:tcPr>
            <w:tcW w:w="0" w:type="auto"/>
            <w:tcBorders>
              <w:top w:val="nil"/>
              <w:left w:val="nil"/>
              <w:bottom w:val="single" w:sz="4" w:space="0" w:color="auto"/>
              <w:right w:val="single" w:sz="4" w:space="0" w:color="auto"/>
            </w:tcBorders>
            <w:vAlign w:val="center"/>
          </w:tcPr>
          <w:p w14:paraId="2E607D0B"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46A9EB1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7FAC6788"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07DCCB97" w14:textId="77777777" w:rsidTr="000720F1">
        <w:trPr>
          <w:cantSplit/>
          <w:trHeight w:val="688"/>
        </w:trPr>
        <w:tc>
          <w:tcPr>
            <w:tcW w:w="1102" w:type="dxa"/>
            <w:tcBorders>
              <w:top w:val="nil"/>
              <w:left w:val="single" w:sz="4" w:space="0" w:color="auto"/>
              <w:bottom w:val="single" w:sz="4" w:space="0" w:color="auto"/>
              <w:right w:val="single" w:sz="4" w:space="0" w:color="auto"/>
            </w:tcBorders>
            <w:vAlign w:val="center"/>
          </w:tcPr>
          <w:p w14:paraId="48B95DF0" w14:textId="77777777" w:rsidR="00ED3328" w:rsidRPr="00877BE3" w:rsidRDefault="00ED3328"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nil"/>
              <w:left w:val="single" w:sz="4" w:space="0" w:color="auto"/>
              <w:bottom w:val="single" w:sz="4" w:space="0" w:color="auto"/>
              <w:right w:val="single" w:sz="4" w:space="0" w:color="auto"/>
            </w:tcBorders>
            <w:vAlign w:val="center"/>
          </w:tcPr>
          <w:p w14:paraId="0A559C5A" w14:textId="69758429"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rPr>
              <w:t xml:space="preserve">Svars / </w:t>
            </w:r>
            <w:r w:rsidRPr="00877BE3">
              <w:rPr>
                <w:rFonts w:ascii="Times New Roman" w:hAnsi="Times New Roman" w:cs="Times New Roman"/>
                <w:color w:val="000000" w:themeColor="text1"/>
                <w:sz w:val="24"/>
                <w:szCs w:val="24"/>
                <w:lang w:val="en-US"/>
              </w:rPr>
              <w:t xml:space="preserve">Weight </w:t>
            </w:r>
          </w:p>
        </w:tc>
        <w:tc>
          <w:tcPr>
            <w:tcW w:w="0" w:type="auto"/>
            <w:tcBorders>
              <w:top w:val="nil"/>
              <w:left w:val="nil"/>
              <w:bottom w:val="single" w:sz="4" w:space="0" w:color="auto"/>
              <w:right w:val="single" w:sz="4" w:space="0" w:color="auto"/>
            </w:tcBorders>
            <w:vAlign w:val="center"/>
          </w:tcPr>
          <w:p w14:paraId="115BEC35" w14:textId="59A2B4AE"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val="en-US"/>
              </w:rPr>
              <w:t xml:space="preserve">≤ </w:t>
            </w:r>
            <w:r w:rsidR="00423000" w:rsidRPr="00877BE3">
              <w:rPr>
                <w:rFonts w:ascii="Times New Roman" w:hAnsi="Times New Roman" w:cs="Times New Roman"/>
                <w:color w:val="000000" w:themeColor="text1"/>
                <w:sz w:val="24"/>
                <w:szCs w:val="24"/>
                <w:lang w:val="en-US" w:eastAsia="lv-LV"/>
              </w:rPr>
              <w:t xml:space="preserve">145 </w:t>
            </w:r>
            <w:r w:rsidRPr="00877BE3">
              <w:rPr>
                <w:rFonts w:ascii="Times New Roman" w:hAnsi="Times New Roman" w:cs="Times New Roman"/>
                <w:color w:val="000000" w:themeColor="text1"/>
                <w:sz w:val="24"/>
                <w:szCs w:val="24"/>
                <w:lang w:val="en-US" w:eastAsia="lv-LV"/>
              </w:rPr>
              <w:t xml:space="preserve">kg </w:t>
            </w:r>
          </w:p>
        </w:tc>
        <w:tc>
          <w:tcPr>
            <w:tcW w:w="0" w:type="auto"/>
            <w:tcBorders>
              <w:top w:val="nil"/>
              <w:left w:val="nil"/>
              <w:bottom w:val="single" w:sz="4" w:space="0" w:color="auto"/>
              <w:right w:val="single" w:sz="4" w:space="0" w:color="auto"/>
            </w:tcBorders>
            <w:vAlign w:val="center"/>
          </w:tcPr>
          <w:p w14:paraId="0E8179FC"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18316C0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3B09F3DA"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56DEDFC1" w14:textId="77777777" w:rsidTr="000720F1">
        <w:trPr>
          <w:cantSplit/>
        </w:trPr>
        <w:tc>
          <w:tcPr>
            <w:tcW w:w="1102" w:type="dxa"/>
            <w:tcBorders>
              <w:top w:val="nil"/>
              <w:left w:val="single" w:sz="4" w:space="0" w:color="auto"/>
              <w:bottom w:val="single" w:sz="4" w:space="0" w:color="auto"/>
              <w:right w:val="single" w:sz="4" w:space="0" w:color="auto"/>
            </w:tcBorders>
            <w:vAlign w:val="center"/>
          </w:tcPr>
          <w:p w14:paraId="3C7B07B8" w14:textId="77777777" w:rsidR="00ED3328" w:rsidRPr="00877BE3" w:rsidRDefault="00ED3328"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nil"/>
              <w:left w:val="single" w:sz="4" w:space="0" w:color="auto"/>
              <w:bottom w:val="single" w:sz="4" w:space="0" w:color="auto"/>
              <w:right w:val="single" w:sz="4" w:space="0" w:color="auto"/>
            </w:tcBorders>
            <w:vAlign w:val="center"/>
          </w:tcPr>
          <w:p w14:paraId="56E3E998" w14:textId="77777777" w:rsidR="00ED3328" w:rsidRPr="00877BE3" w:rsidRDefault="00ED3328" w:rsidP="00582BBA">
            <w:pPr>
              <w:rPr>
                <w:rFonts w:ascii="Times New Roman" w:hAnsi="Times New Roman" w:cs="Times New Roman"/>
                <w:b/>
                <w:bCs/>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Pārnēsājams dizains ar stabilu un regulējamu montāžas sistēmu, uzstādīšanai furgonā / </w:t>
            </w:r>
            <w:r w:rsidRPr="00877BE3">
              <w:rPr>
                <w:rFonts w:ascii="Times New Roman" w:hAnsi="Times New Roman" w:cs="Times New Roman"/>
                <w:color w:val="000000" w:themeColor="text1"/>
                <w:sz w:val="24"/>
                <w:szCs w:val="24"/>
                <w:lang w:val="en-US" w:eastAsia="lv-LV"/>
              </w:rPr>
              <w:t>Portable design with stable and adjustable mounting system, for mounting into a van.</w:t>
            </w:r>
          </w:p>
        </w:tc>
        <w:tc>
          <w:tcPr>
            <w:tcW w:w="0" w:type="auto"/>
            <w:tcBorders>
              <w:top w:val="nil"/>
              <w:left w:val="nil"/>
              <w:bottom w:val="single" w:sz="4" w:space="0" w:color="auto"/>
              <w:right w:val="single" w:sz="4" w:space="0" w:color="auto"/>
            </w:tcBorders>
            <w:vAlign w:val="center"/>
          </w:tcPr>
          <w:p w14:paraId="00855E90"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nil"/>
              <w:left w:val="nil"/>
              <w:bottom w:val="single" w:sz="4" w:space="0" w:color="auto"/>
              <w:right w:val="single" w:sz="4" w:space="0" w:color="auto"/>
            </w:tcBorders>
            <w:vAlign w:val="center"/>
          </w:tcPr>
          <w:p w14:paraId="178974D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0F53E3E7"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205ACFB4"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52090145" w14:textId="77777777" w:rsidTr="00582BBA">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F3AC984" w14:textId="77777777" w:rsidR="00ED3328" w:rsidRPr="00877BE3" w:rsidRDefault="00ED3328" w:rsidP="00582BBA">
            <w:pPr>
              <w:pStyle w:val="ListParagraph"/>
              <w:spacing w:after="0" w:line="240" w:lineRule="auto"/>
              <w:ind w:left="0"/>
              <w:rPr>
                <w:rFonts w:cs="Times New Roman"/>
                <w:color w:val="000000" w:themeColor="text1"/>
                <w:szCs w:val="24"/>
                <w:lang w:eastAsia="lv-LV"/>
              </w:rPr>
            </w:pPr>
            <w:r w:rsidRPr="00877BE3">
              <w:rPr>
                <w:rFonts w:cs="Times New Roman"/>
                <w:b/>
                <w:color w:val="000000" w:themeColor="text1"/>
                <w:szCs w:val="24"/>
                <w:lang w:eastAsia="lv-LV"/>
              </w:rPr>
              <w:t>Komunikācija / Communication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D51996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E76029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04D56D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131A913F" w14:textId="77777777" w:rsidTr="000720F1">
        <w:trPr>
          <w:cantSplit/>
        </w:trPr>
        <w:tc>
          <w:tcPr>
            <w:tcW w:w="1102" w:type="dxa"/>
            <w:tcBorders>
              <w:top w:val="nil"/>
              <w:left w:val="single" w:sz="4" w:space="0" w:color="auto"/>
              <w:bottom w:val="single" w:sz="4" w:space="0" w:color="auto"/>
              <w:right w:val="single" w:sz="4" w:space="0" w:color="auto"/>
            </w:tcBorders>
            <w:vAlign w:val="center"/>
          </w:tcPr>
          <w:p w14:paraId="10C2041B" w14:textId="77777777" w:rsidR="00ED3328" w:rsidRPr="00877BE3" w:rsidRDefault="00ED3328"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nil"/>
              <w:left w:val="single" w:sz="4" w:space="0" w:color="auto"/>
              <w:bottom w:val="single" w:sz="4" w:space="0" w:color="auto"/>
              <w:right w:val="single" w:sz="4" w:space="0" w:color="auto"/>
            </w:tcBorders>
            <w:vAlign w:val="center"/>
          </w:tcPr>
          <w:p w14:paraId="7E243A06" w14:textId="67874461"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shd w:val="clear" w:color="auto" w:fill="FFFFFF" w:themeFill="background1"/>
                <w:lang w:eastAsia="lv-LV"/>
              </w:rPr>
              <w:t>Datu pārsūtīšana, izmantojot zibatmiņas karti</w:t>
            </w:r>
            <w:r w:rsidR="00BE2183" w:rsidRPr="00877BE3">
              <w:rPr>
                <w:rFonts w:ascii="Times New Roman" w:hAnsi="Times New Roman" w:cs="Times New Roman"/>
                <w:color w:val="000000" w:themeColor="text1"/>
                <w:sz w:val="24"/>
                <w:szCs w:val="24"/>
                <w:shd w:val="clear" w:color="auto" w:fill="FFFFFF" w:themeFill="background1"/>
                <w:lang w:eastAsia="lv-LV"/>
              </w:rPr>
              <w:t xml:space="preserve"> </w:t>
            </w:r>
            <w:r w:rsidRPr="00877BE3">
              <w:rPr>
                <w:rFonts w:ascii="Times New Roman" w:hAnsi="Times New Roman" w:cs="Times New Roman"/>
                <w:color w:val="000000" w:themeColor="text1"/>
                <w:sz w:val="24"/>
                <w:szCs w:val="24"/>
                <w:shd w:val="clear" w:color="auto" w:fill="FFFFFF" w:themeFill="background1"/>
                <w:lang w:eastAsia="lv-LV"/>
              </w:rPr>
              <w:t>/ Data transfer via flash memory</w:t>
            </w:r>
            <w:r w:rsidRPr="00877BE3">
              <w:rPr>
                <w:rFonts w:ascii="Times New Roman" w:hAnsi="Times New Roman" w:cs="Times New Roman"/>
                <w:color w:val="000000" w:themeColor="text1"/>
                <w:spacing w:val="-1"/>
                <w:sz w:val="24"/>
                <w:szCs w:val="24"/>
                <w:shd w:val="clear" w:color="auto" w:fill="FFFFFF" w:themeFill="background1"/>
              </w:rPr>
              <w:t xml:space="preserve"> card, </w:t>
            </w:r>
          </w:p>
        </w:tc>
        <w:tc>
          <w:tcPr>
            <w:tcW w:w="0" w:type="auto"/>
            <w:tcBorders>
              <w:top w:val="nil"/>
              <w:left w:val="nil"/>
              <w:bottom w:val="single" w:sz="4" w:space="0" w:color="auto"/>
              <w:right w:val="single" w:sz="4" w:space="0" w:color="auto"/>
            </w:tcBorders>
          </w:tcPr>
          <w:p w14:paraId="4ED2FD8D"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nil"/>
              <w:left w:val="nil"/>
              <w:bottom w:val="single" w:sz="4" w:space="0" w:color="auto"/>
              <w:right w:val="single" w:sz="4" w:space="0" w:color="auto"/>
            </w:tcBorders>
            <w:vAlign w:val="center"/>
          </w:tcPr>
          <w:p w14:paraId="0F55F05A"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6EF2764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66B0438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766E8EB2" w14:textId="77777777" w:rsidTr="000720F1">
        <w:trPr>
          <w:cantSplit/>
        </w:trPr>
        <w:tc>
          <w:tcPr>
            <w:tcW w:w="1102" w:type="dxa"/>
            <w:tcBorders>
              <w:top w:val="nil"/>
              <w:left w:val="single" w:sz="4" w:space="0" w:color="auto"/>
              <w:bottom w:val="single" w:sz="4" w:space="0" w:color="auto"/>
              <w:right w:val="single" w:sz="4" w:space="0" w:color="auto"/>
            </w:tcBorders>
            <w:vAlign w:val="center"/>
          </w:tcPr>
          <w:p w14:paraId="7D42C825" w14:textId="77777777" w:rsidR="00ED3328" w:rsidRPr="00877BE3" w:rsidRDefault="00ED3328"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nil"/>
              <w:left w:val="single" w:sz="4" w:space="0" w:color="auto"/>
              <w:bottom w:val="single" w:sz="4" w:space="0" w:color="auto"/>
              <w:right w:val="single" w:sz="4" w:space="0" w:color="auto"/>
            </w:tcBorders>
            <w:vAlign w:val="center"/>
          </w:tcPr>
          <w:p w14:paraId="06051E5E" w14:textId="77777777" w:rsidR="00ED3328" w:rsidRPr="00877BE3" w:rsidRDefault="00ED3328" w:rsidP="00582BBA">
            <w:pPr>
              <w:rPr>
                <w:rFonts w:ascii="Times New Roman" w:hAnsi="Times New Roman" w:cs="Times New Roman"/>
                <w:color w:val="000000" w:themeColor="text1"/>
                <w:sz w:val="24"/>
                <w:szCs w:val="24"/>
                <w:shd w:val="clear" w:color="auto" w:fill="FFFFFF" w:themeFill="background1"/>
                <w:lang w:val="en-US"/>
              </w:rPr>
            </w:pPr>
            <w:r w:rsidRPr="00877BE3">
              <w:rPr>
                <w:rFonts w:ascii="Times New Roman" w:hAnsi="Times New Roman" w:cs="Times New Roman"/>
                <w:color w:val="000000" w:themeColor="text1"/>
                <w:sz w:val="24"/>
                <w:szCs w:val="24"/>
                <w:lang w:eastAsia="lv-LV"/>
              </w:rPr>
              <w:t>Ierīce</w:t>
            </w:r>
            <w:r w:rsidRPr="00877BE3">
              <w:rPr>
                <w:rFonts w:ascii="Times New Roman" w:hAnsi="Times New Roman" w:cs="Times New Roman"/>
                <w:color w:val="000000" w:themeColor="text1"/>
                <w:sz w:val="24"/>
                <w:szCs w:val="24"/>
              </w:rPr>
              <w:t xml:space="preserve"> programmatūras atjaunināšana un jaunināšana ir jāatbalsta 5 gadus / </w:t>
            </w:r>
            <w:r w:rsidRPr="00877BE3">
              <w:rPr>
                <w:rFonts w:ascii="Times New Roman" w:hAnsi="Times New Roman" w:cs="Times New Roman"/>
                <w:color w:val="000000" w:themeColor="text1"/>
                <w:sz w:val="24"/>
                <w:szCs w:val="24"/>
                <w:lang w:val="en-US" w:eastAsia="lv-LV"/>
              </w:rPr>
              <w:t>Device's</w:t>
            </w:r>
            <w:r w:rsidRPr="00877BE3">
              <w:rPr>
                <w:rFonts w:ascii="Times New Roman" w:hAnsi="Times New Roman" w:cs="Times New Roman"/>
                <w:color w:val="000000" w:themeColor="text1"/>
                <w:sz w:val="24"/>
                <w:szCs w:val="24"/>
                <w:lang w:val="en-GB"/>
              </w:rPr>
              <w:t xml:space="preserve"> software update and upgrade must be supported 5 years.</w:t>
            </w:r>
          </w:p>
        </w:tc>
        <w:tc>
          <w:tcPr>
            <w:tcW w:w="0" w:type="auto"/>
            <w:tcBorders>
              <w:top w:val="nil"/>
              <w:left w:val="nil"/>
              <w:bottom w:val="single" w:sz="4" w:space="0" w:color="auto"/>
              <w:right w:val="single" w:sz="4" w:space="0" w:color="auto"/>
            </w:tcBorders>
          </w:tcPr>
          <w:p w14:paraId="0D6AB76C"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nil"/>
              <w:left w:val="nil"/>
              <w:bottom w:val="single" w:sz="4" w:space="0" w:color="auto"/>
              <w:right w:val="single" w:sz="4" w:space="0" w:color="auto"/>
            </w:tcBorders>
            <w:vAlign w:val="center"/>
          </w:tcPr>
          <w:p w14:paraId="520B515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173C962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vAlign w:val="center"/>
          </w:tcPr>
          <w:p w14:paraId="0A583ED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0F40C7A7" w14:textId="77777777" w:rsidTr="00582BBA">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A653A67" w14:textId="77777777" w:rsidR="00ED3328" w:rsidRPr="00877BE3" w:rsidRDefault="00ED3328" w:rsidP="00582BBA">
            <w:pPr>
              <w:pStyle w:val="ListParagraph"/>
              <w:spacing w:after="0" w:line="240" w:lineRule="auto"/>
              <w:ind w:left="0"/>
              <w:rPr>
                <w:rFonts w:cs="Times New Roman"/>
                <w:color w:val="000000" w:themeColor="text1"/>
                <w:szCs w:val="24"/>
                <w:lang w:eastAsia="lv-LV"/>
              </w:rPr>
            </w:pPr>
            <w:r w:rsidRPr="00877BE3">
              <w:rPr>
                <w:rFonts w:cs="Times New Roman"/>
                <w:b/>
                <w:bCs/>
                <w:color w:val="000000" w:themeColor="text1"/>
                <w:szCs w:val="24"/>
                <w:lang w:eastAsia="lv-LV"/>
              </w:rPr>
              <w:t>Obligātā komplektācija / Mandatory set</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87E3F1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E46F546"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33C66C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72DBA498" w14:textId="77777777" w:rsidTr="000720F1">
        <w:trPr>
          <w:cantSplit/>
        </w:trPr>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80AD7" w14:textId="77777777" w:rsidR="00ED3328" w:rsidRPr="00877BE3" w:rsidRDefault="00ED3328" w:rsidP="00582BBA">
            <w:pPr>
              <w:pStyle w:val="ListParagraph"/>
              <w:spacing w:after="0" w:line="240" w:lineRule="auto"/>
              <w:ind w:left="0"/>
              <w:rPr>
                <w:rFonts w:cs="Times New Roman"/>
                <w:bCs/>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4A449" w14:textId="77777777"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Testēšanas un mērīšanas kabeļi / Testing and measurement cables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1F579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E710CBB"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20254F3"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E81C127"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031E9BAB"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6F465A98" w14:textId="77777777" w:rsidR="00ED3328" w:rsidRPr="00877BE3" w:rsidRDefault="00ED3328"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790E7153" w14:textId="77777777"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 xml:space="preserve">Augstsprieguma 1 fāzes pārbaudes kabelis / High voltage 1phase testing cable </w:t>
            </w:r>
          </w:p>
        </w:tc>
        <w:tc>
          <w:tcPr>
            <w:tcW w:w="0" w:type="auto"/>
            <w:tcBorders>
              <w:top w:val="single" w:sz="4" w:space="0" w:color="auto"/>
              <w:left w:val="nil"/>
              <w:bottom w:val="single" w:sz="4" w:space="0" w:color="auto"/>
              <w:right w:val="single" w:sz="4" w:space="0" w:color="auto"/>
            </w:tcBorders>
            <w:vAlign w:val="center"/>
          </w:tcPr>
          <w:p w14:paraId="3A1E83F3"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FB8D26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06D6E93"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7137C21C"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32E65587"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4846AD63" w14:textId="77777777" w:rsidR="00ED3328" w:rsidRPr="00877BE3" w:rsidRDefault="00ED3328"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5A7686A2" w14:textId="77777777"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rPr>
              <w:t xml:space="preserve">Augstsprieguma kabeļa reitings / </w:t>
            </w:r>
            <w:r w:rsidRPr="00877BE3">
              <w:rPr>
                <w:rFonts w:ascii="Times New Roman" w:hAnsi="Times New Roman" w:cs="Times New Roman"/>
                <w:color w:val="000000" w:themeColor="text1"/>
                <w:sz w:val="24"/>
                <w:szCs w:val="24"/>
                <w:lang w:val="en-US"/>
              </w:rPr>
              <w:t>High voltage cable rating</w:t>
            </w:r>
          </w:p>
        </w:tc>
        <w:tc>
          <w:tcPr>
            <w:tcW w:w="0" w:type="auto"/>
            <w:tcBorders>
              <w:top w:val="single" w:sz="4" w:space="0" w:color="auto"/>
              <w:left w:val="nil"/>
              <w:bottom w:val="single" w:sz="4" w:space="0" w:color="auto"/>
              <w:right w:val="single" w:sz="4" w:space="0" w:color="auto"/>
            </w:tcBorders>
            <w:vAlign w:val="center"/>
          </w:tcPr>
          <w:p w14:paraId="1017D344"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u w:val="single"/>
                <w:lang w:val="en-US"/>
              </w:rPr>
              <w:t>&gt;</w:t>
            </w:r>
            <w:r w:rsidRPr="00877BE3">
              <w:rPr>
                <w:rFonts w:ascii="Times New Roman" w:hAnsi="Times New Roman" w:cs="Times New Roman"/>
                <w:color w:val="000000" w:themeColor="text1"/>
                <w:sz w:val="24"/>
                <w:szCs w:val="24"/>
                <w:lang w:val="en-US"/>
              </w:rPr>
              <w:t>50kV</w:t>
            </w:r>
          </w:p>
        </w:tc>
        <w:tc>
          <w:tcPr>
            <w:tcW w:w="0" w:type="auto"/>
            <w:tcBorders>
              <w:top w:val="single" w:sz="4" w:space="0" w:color="auto"/>
              <w:left w:val="nil"/>
              <w:bottom w:val="single" w:sz="4" w:space="0" w:color="auto"/>
              <w:right w:val="single" w:sz="4" w:space="0" w:color="auto"/>
            </w:tcBorders>
            <w:vAlign w:val="center"/>
          </w:tcPr>
          <w:p w14:paraId="7D108615"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7DF4BE2C"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130A994"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73FEDECD" w14:textId="77777777" w:rsidTr="000720F1">
        <w:trPr>
          <w:cantSplit/>
        </w:trPr>
        <w:tc>
          <w:tcPr>
            <w:tcW w:w="1102" w:type="dxa"/>
            <w:tcBorders>
              <w:top w:val="single" w:sz="4" w:space="0" w:color="auto"/>
              <w:left w:val="single" w:sz="4" w:space="0" w:color="auto"/>
              <w:bottom w:val="single" w:sz="4" w:space="0" w:color="auto"/>
              <w:right w:val="single" w:sz="4" w:space="0" w:color="auto"/>
            </w:tcBorders>
            <w:vAlign w:val="center"/>
          </w:tcPr>
          <w:p w14:paraId="496BEFD0" w14:textId="77777777" w:rsidR="00ED3328" w:rsidRPr="00877BE3" w:rsidRDefault="00ED3328"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4CDBDB40" w14:textId="77777777" w:rsidR="00ED3328" w:rsidRPr="00877BE3" w:rsidRDefault="00ED3328" w:rsidP="00582BBA">
            <w:pP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rPr>
              <w:t xml:space="preserve">Augstsprieguma kabeļa garums, uztīts uz cilindra, manuāli darbināms / </w:t>
            </w:r>
            <w:r w:rsidRPr="00877BE3">
              <w:rPr>
                <w:rFonts w:ascii="Times New Roman" w:hAnsi="Times New Roman" w:cs="Times New Roman"/>
                <w:color w:val="000000" w:themeColor="text1"/>
                <w:sz w:val="24"/>
                <w:szCs w:val="24"/>
                <w:lang w:val="en-US"/>
              </w:rPr>
              <w:t xml:space="preserve">High voltage cable length, reeled on drum, manually operated. </w:t>
            </w:r>
          </w:p>
        </w:tc>
        <w:tc>
          <w:tcPr>
            <w:tcW w:w="0" w:type="auto"/>
            <w:tcBorders>
              <w:top w:val="single" w:sz="4" w:space="0" w:color="auto"/>
              <w:left w:val="nil"/>
              <w:bottom w:val="single" w:sz="4" w:space="0" w:color="auto"/>
              <w:right w:val="single" w:sz="4" w:space="0" w:color="auto"/>
            </w:tcBorders>
            <w:vAlign w:val="center"/>
          </w:tcPr>
          <w:p w14:paraId="2976F42D"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u w:val="single"/>
                <w:lang w:val="en-US"/>
              </w:rPr>
              <w:t xml:space="preserve">&gt; </w:t>
            </w:r>
            <w:r w:rsidRPr="00877BE3">
              <w:rPr>
                <w:rFonts w:ascii="Times New Roman" w:hAnsi="Times New Roman" w:cs="Times New Roman"/>
                <w:color w:val="000000" w:themeColor="text1"/>
                <w:sz w:val="24"/>
                <w:szCs w:val="24"/>
                <w:lang w:val="en-US" w:eastAsia="lv-LV"/>
              </w:rPr>
              <w:t>25m</w:t>
            </w:r>
          </w:p>
        </w:tc>
        <w:tc>
          <w:tcPr>
            <w:tcW w:w="0" w:type="auto"/>
            <w:tcBorders>
              <w:top w:val="single" w:sz="4" w:space="0" w:color="auto"/>
              <w:left w:val="nil"/>
              <w:bottom w:val="single" w:sz="4" w:space="0" w:color="auto"/>
              <w:right w:val="single" w:sz="4" w:space="0" w:color="auto"/>
            </w:tcBorders>
            <w:vAlign w:val="center"/>
          </w:tcPr>
          <w:p w14:paraId="53823897"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45C1D55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82163CF"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3BD91A1B" w14:textId="77777777" w:rsidTr="000720F1">
        <w:trPr>
          <w:cantSplit/>
          <w:trHeight w:val="642"/>
        </w:trPr>
        <w:tc>
          <w:tcPr>
            <w:tcW w:w="1102" w:type="dxa"/>
            <w:tcBorders>
              <w:top w:val="single" w:sz="4" w:space="0" w:color="auto"/>
              <w:left w:val="single" w:sz="4" w:space="0" w:color="auto"/>
              <w:bottom w:val="single" w:sz="4" w:space="0" w:color="auto"/>
              <w:right w:val="single" w:sz="4" w:space="0" w:color="auto"/>
            </w:tcBorders>
            <w:vAlign w:val="center"/>
          </w:tcPr>
          <w:p w14:paraId="22EB975E" w14:textId="77777777" w:rsidR="00ED3328" w:rsidRPr="00877BE3" w:rsidRDefault="00ED3328"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431AA7D9" w14:textId="77777777"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Tīkla kabelis, EU spraudnis / Mains Cable, EU type plug</w:t>
            </w:r>
          </w:p>
        </w:tc>
        <w:tc>
          <w:tcPr>
            <w:tcW w:w="0" w:type="auto"/>
            <w:tcBorders>
              <w:top w:val="single" w:sz="4" w:space="0" w:color="auto"/>
              <w:left w:val="nil"/>
              <w:bottom w:val="single" w:sz="4" w:space="0" w:color="auto"/>
              <w:right w:val="single" w:sz="4" w:space="0" w:color="auto"/>
            </w:tcBorders>
          </w:tcPr>
          <w:p w14:paraId="70A5FA3C"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A7DB7CD"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3400EB72"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22554231"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40E44DDA" w14:textId="77777777" w:rsidTr="000720F1">
        <w:trPr>
          <w:cantSplit/>
          <w:trHeight w:val="592"/>
        </w:trPr>
        <w:tc>
          <w:tcPr>
            <w:tcW w:w="1102" w:type="dxa"/>
            <w:tcBorders>
              <w:top w:val="single" w:sz="4" w:space="0" w:color="auto"/>
              <w:left w:val="single" w:sz="4" w:space="0" w:color="auto"/>
              <w:bottom w:val="single" w:sz="4" w:space="0" w:color="auto"/>
              <w:right w:val="single" w:sz="4" w:space="0" w:color="auto"/>
            </w:tcBorders>
            <w:vAlign w:val="center"/>
          </w:tcPr>
          <w:p w14:paraId="12CB6284" w14:textId="77777777" w:rsidR="00ED3328" w:rsidRPr="00877BE3" w:rsidRDefault="00ED3328"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1F8F1A3A" w14:textId="77777777" w:rsidR="00ED3328" w:rsidRPr="00877BE3" w:rsidRDefault="00ED3328" w:rsidP="00582BBA">
            <w:pP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rPr>
              <w:t xml:space="preserve">Aizsardzības zemējuma kabelis / </w:t>
            </w:r>
            <w:r w:rsidRPr="00877BE3">
              <w:rPr>
                <w:rFonts w:ascii="Times New Roman" w:hAnsi="Times New Roman" w:cs="Times New Roman"/>
                <w:color w:val="000000" w:themeColor="text1"/>
                <w:sz w:val="24"/>
                <w:szCs w:val="24"/>
                <w:lang w:val="en-US"/>
              </w:rPr>
              <w:t>Protective Earth cable</w:t>
            </w:r>
          </w:p>
        </w:tc>
        <w:tc>
          <w:tcPr>
            <w:tcW w:w="0" w:type="auto"/>
            <w:tcBorders>
              <w:top w:val="single" w:sz="4" w:space="0" w:color="auto"/>
              <w:left w:val="nil"/>
              <w:bottom w:val="single" w:sz="4" w:space="0" w:color="auto"/>
              <w:right w:val="single" w:sz="4" w:space="0" w:color="auto"/>
            </w:tcBorders>
            <w:vAlign w:val="center"/>
          </w:tcPr>
          <w:p w14:paraId="4FEDE65B" w14:textId="77777777" w:rsidR="00ED3328" w:rsidRPr="00877BE3" w:rsidRDefault="00ED3328" w:rsidP="00582BBA">
            <w:pPr>
              <w:jc w:val="center"/>
              <w:rPr>
                <w:rFonts w:ascii="Times New Roman" w:hAnsi="Times New Roman" w:cs="Times New Roman"/>
                <w:color w:val="000000" w:themeColor="text1"/>
                <w:sz w:val="24"/>
                <w:szCs w:val="24"/>
                <w:lang w:eastAsia="lv-LV"/>
              </w:rPr>
            </w:pPr>
            <w:r w:rsidRPr="00877BE3">
              <w:rPr>
                <w:rFonts w:ascii="Times New Roman" w:hAnsi="Times New Roman" w:cs="Times New Roman"/>
                <w:color w:val="000000" w:themeColor="text1"/>
                <w:sz w:val="24"/>
                <w:szCs w:val="24"/>
                <w:lang w:val="en-US"/>
              </w:rPr>
              <w:t>≥</w:t>
            </w:r>
            <w:r w:rsidRPr="00877BE3">
              <w:rPr>
                <w:rFonts w:ascii="Times New Roman" w:hAnsi="Times New Roman" w:cs="Times New Roman"/>
                <w:color w:val="000000" w:themeColor="text1"/>
                <w:sz w:val="24"/>
                <w:szCs w:val="24"/>
                <w:lang w:val="en-US" w:eastAsia="lv-LV"/>
              </w:rPr>
              <w:t>10</w:t>
            </w:r>
            <w:r w:rsidRPr="00877BE3">
              <w:rPr>
                <w:rFonts w:ascii="Times New Roman" w:hAnsi="Times New Roman" w:cs="Times New Roman"/>
                <w:color w:val="000000" w:themeColor="text1"/>
                <w:sz w:val="24"/>
                <w:szCs w:val="24"/>
                <w:lang w:val="en-US"/>
              </w:rPr>
              <w:t>m</w:t>
            </w:r>
          </w:p>
        </w:tc>
        <w:tc>
          <w:tcPr>
            <w:tcW w:w="0" w:type="auto"/>
            <w:tcBorders>
              <w:top w:val="single" w:sz="4" w:space="0" w:color="auto"/>
              <w:left w:val="nil"/>
              <w:bottom w:val="single" w:sz="4" w:space="0" w:color="auto"/>
              <w:right w:val="single" w:sz="4" w:space="0" w:color="auto"/>
            </w:tcBorders>
            <w:vAlign w:val="center"/>
          </w:tcPr>
          <w:p w14:paraId="74AB0F3E"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6174A3B9"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52B9E71E" w14:textId="77777777" w:rsidR="00ED3328" w:rsidRPr="00877BE3" w:rsidRDefault="00ED3328" w:rsidP="00582BBA">
            <w:pPr>
              <w:jc w:val="center"/>
              <w:rPr>
                <w:rFonts w:ascii="Times New Roman" w:hAnsi="Times New Roman" w:cs="Times New Roman"/>
                <w:color w:val="000000" w:themeColor="text1"/>
                <w:sz w:val="24"/>
                <w:szCs w:val="24"/>
                <w:lang w:eastAsia="lv-LV"/>
              </w:rPr>
            </w:pPr>
          </w:p>
        </w:tc>
      </w:tr>
      <w:tr w:rsidR="00877BE3" w:rsidRPr="00877BE3" w14:paraId="0592FED3" w14:textId="77777777" w:rsidTr="003112BD">
        <w:trPr>
          <w:cantSplit/>
          <w:trHeight w:val="592"/>
        </w:trPr>
        <w:tc>
          <w:tcPr>
            <w:tcW w:w="13948"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188AD5" w14:textId="3925AA2D" w:rsidR="000720F1" w:rsidRPr="00877BE3" w:rsidRDefault="000720F1" w:rsidP="000F3C1C">
            <w:pPr>
              <w:rPr>
                <w:rFonts w:ascii="Times New Roman" w:hAnsi="Times New Roman" w:cs="Times New Roman"/>
                <w:b/>
                <w:bCs/>
                <w:color w:val="000000" w:themeColor="text1"/>
                <w:sz w:val="24"/>
                <w:szCs w:val="24"/>
                <w:lang w:eastAsia="lv-LV"/>
              </w:rPr>
            </w:pPr>
            <w:r w:rsidRPr="00877BE3">
              <w:rPr>
                <w:rFonts w:ascii="Times New Roman" w:hAnsi="Times New Roman" w:cs="Times New Roman"/>
                <w:b/>
                <w:bCs/>
                <w:color w:val="000000" w:themeColor="text1"/>
                <w:sz w:val="24"/>
                <w:szCs w:val="24"/>
              </w:rPr>
              <w:t>Transportēšanas piederumi / Transport accessories</w:t>
            </w:r>
          </w:p>
        </w:tc>
      </w:tr>
      <w:tr w:rsidR="00877BE3" w:rsidRPr="00877BE3" w14:paraId="1404CBC1" w14:textId="77777777" w:rsidTr="000720F1">
        <w:trPr>
          <w:cantSplit/>
          <w:trHeight w:val="592"/>
        </w:trPr>
        <w:tc>
          <w:tcPr>
            <w:tcW w:w="1102" w:type="dxa"/>
            <w:tcBorders>
              <w:top w:val="single" w:sz="4" w:space="0" w:color="auto"/>
              <w:left w:val="single" w:sz="4" w:space="0" w:color="auto"/>
              <w:bottom w:val="single" w:sz="4" w:space="0" w:color="auto"/>
              <w:right w:val="single" w:sz="4" w:space="0" w:color="auto"/>
            </w:tcBorders>
            <w:vAlign w:val="center"/>
          </w:tcPr>
          <w:p w14:paraId="31524DC4" w14:textId="77777777" w:rsidR="00050EF7" w:rsidRPr="00877BE3" w:rsidRDefault="00050EF7" w:rsidP="00582BBA">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3D7E3198" w14:textId="6FC83A2A" w:rsidR="00050EF7" w:rsidRPr="00877BE3" w:rsidRDefault="00C6451C" w:rsidP="00582BBA">
            <w:pPr>
              <w:rPr>
                <w:rFonts w:ascii="Times New Roman" w:hAnsi="Times New Roman" w:cs="Times New Roman"/>
                <w:color w:val="000000" w:themeColor="text1"/>
                <w:sz w:val="24"/>
                <w:szCs w:val="24"/>
              </w:rPr>
            </w:pPr>
            <w:r w:rsidRPr="00877BE3">
              <w:rPr>
                <w:rFonts w:ascii="Times New Roman" w:hAnsi="Times New Roman" w:cs="Times New Roman"/>
                <w:color w:val="000000" w:themeColor="text1"/>
                <w:sz w:val="24"/>
                <w:szCs w:val="24"/>
              </w:rPr>
              <w:t>Transportēšanas kaste uz rītiņiem</w:t>
            </w:r>
            <w:r w:rsidR="00A9463A" w:rsidRPr="00877BE3">
              <w:rPr>
                <w:rFonts w:ascii="Times New Roman" w:hAnsi="Times New Roman" w:cs="Times New Roman"/>
                <w:color w:val="000000" w:themeColor="text1"/>
                <w:sz w:val="24"/>
                <w:szCs w:val="24"/>
              </w:rPr>
              <w:t xml:space="preserve"> katrai vienībai</w:t>
            </w:r>
            <w:r w:rsidR="00AD0440" w:rsidRPr="00877BE3">
              <w:rPr>
                <w:rFonts w:ascii="Times New Roman" w:hAnsi="Times New Roman" w:cs="Times New Roman"/>
                <w:color w:val="000000" w:themeColor="text1"/>
                <w:sz w:val="24"/>
                <w:szCs w:val="24"/>
              </w:rPr>
              <w:t xml:space="preserve">, saderīga ar konkrēto iekārtu </w:t>
            </w:r>
            <w:r w:rsidR="004658A1" w:rsidRPr="00877BE3">
              <w:rPr>
                <w:rFonts w:ascii="Times New Roman" w:hAnsi="Times New Roman" w:cs="Times New Roman"/>
                <w:color w:val="000000" w:themeColor="text1"/>
                <w:sz w:val="24"/>
                <w:szCs w:val="24"/>
              </w:rPr>
              <w:t xml:space="preserve">/ Transport case </w:t>
            </w:r>
            <w:r w:rsidR="00CB1935" w:rsidRPr="00877BE3">
              <w:rPr>
                <w:rFonts w:ascii="Times New Roman" w:hAnsi="Times New Roman" w:cs="Times New Roman"/>
                <w:color w:val="000000" w:themeColor="text1"/>
                <w:sz w:val="24"/>
                <w:szCs w:val="24"/>
              </w:rPr>
              <w:t>with wheels</w:t>
            </w:r>
            <w:r w:rsidR="00A9463A" w:rsidRPr="00877BE3">
              <w:rPr>
                <w:rFonts w:ascii="Times New Roman" w:hAnsi="Times New Roman" w:cs="Times New Roman"/>
                <w:color w:val="000000" w:themeColor="text1"/>
                <w:sz w:val="24"/>
                <w:szCs w:val="24"/>
              </w:rPr>
              <w:t xml:space="preserve"> for each unit </w:t>
            </w:r>
          </w:p>
        </w:tc>
        <w:tc>
          <w:tcPr>
            <w:tcW w:w="0" w:type="auto"/>
            <w:tcBorders>
              <w:top w:val="single" w:sz="4" w:space="0" w:color="auto"/>
              <w:left w:val="nil"/>
              <w:bottom w:val="single" w:sz="4" w:space="0" w:color="auto"/>
              <w:right w:val="single" w:sz="4" w:space="0" w:color="auto"/>
            </w:tcBorders>
            <w:vAlign w:val="center"/>
          </w:tcPr>
          <w:p w14:paraId="2D416272" w14:textId="7347B3BB" w:rsidR="00050EF7" w:rsidRPr="00877BE3" w:rsidRDefault="00CB1935" w:rsidP="00582BBA">
            <w:pPr>
              <w:jc w:val="center"/>
              <w:rPr>
                <w:rFonts w:ascii="Times New Roman" w:hAnsi="Times New Roman" w:cs="Times New Roman"/>
                <w:color w:val="000000" w:themeColor="text1"/>
                <w:sz w:val="24"/>
                <w:szCs w:val="24"/>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06A7B2B" w14:textId="77777777" w:rsidR="00050EF7" w:rsidRPr="00877BE3" w:rsidRDefault="00050EF7"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5003EC99" w14:textId="77777777" w:rsidR="00050EF7" w:rsidRPr="00877BE3" w:rsidRDefault="00050EF7" w:rsidP="00582BBA">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41988A77" w14:textId="77777777" w:rsidR="00050EF7" w:rsidRPr="00877BE3" w:rsidRDefault="00050EF7" w:rsidP="00582BBA">
            <w:pPr>
              <w:jc w:val="center"/>
              <w:rPr>
                <w:rFonts w:ascii="Times New Roman" w:hAnsi="Times New Roman" w:cs="Times New Roman"/>
                <w:color w:val="000000" w:themeColor="text1"/>
                <w:sz w:val="24"/>
                <w:szCs w:val="24"/>
                <w:lang w:eastAsia="lv-LV"/>
              </w:rPr>
            </w:pPr>
          </w:p>
        </w:tc>
      </w:tr>
      <w:tr w:rsidR="00877BE3" w:rsidRPr="00877BE3" w14:paraId="208AA49A" w14:textId="77777777" w:rsidTr="000720F1">
        <w:trPr>
          <w:cantSplit/>
          <w:trHeight w:val="592"/>
        </w:trPr>
        <w:tc>
          <w:tcPr>
            <w:tcW w:w="1102" w:type="dxa"/>
            <w:tcBorders>
              <w:top w:val="single" w:sz="4" w:space="0" w:color="auto"/>
              <w:left w:val="single" w:sz="4" w:space="0" w:color="auto"/>
              <w:bottom w:val="single" w:sz="4" w:space="0" w:color="auto"/>
              <w:right w:val="single" w:sz="4" w:space="0" w:color="auto"/>
            </w:tcBorders>
            <w:vAlign w:val="center"/>
          </w:tcPr>
          <w:p w14:paraId="40E8AA96" w14:textId="77777777" w:rsidR="004658A1" w:rsidRPr="00877BE3" w:rsidRDefault="004658A1" w:rsidP="004658A1">
            <w:pPr>
              <w:pStyle w:val="ListParagraph"/>
              <w:numPr>
                <w:ilvl w:val="0"/>
                <w:numId w:val="1"/>
              </w:numPr>
              <w:spacing w:after="0" w:line="240" w:lineRule="auto"/>
              <w:rPr>
                <w:rFonts w:cs="Times New Roman"/>
                <w:bCs/>
                <w:color w:val="000000" w:themeColor="text1"/>
                <w:szCs w:val="24"/>
                <w:lang w:eastAsia="lv-LV"/>
              </w:rPr>
            </w:pPr>
          </w:p>
        </w:tc>
        <w:tc>
          <w:tcPr>
            <w:tcW w:w="5662" w:type="dxa"/>
            <w:tcBorders>
              <w:top w:val="single" w:sz="4" w:space="0" w:color="auto"/>
              <w:left w:val="single" w:sz="4" w:space="0" w:color="auto"/>
              <w:bottom w:val="single" w:sz="4" w:space="0" w:color="auto"/>
              <w:right w:val="single" w:sz="4" w:space="0" w:color="auto"/>
            </w:tcBorders>
            <w:vAlign w:val="center"/>
          </w:tcPr>
          <w:p w14:paraId="38E520D2" w14:textId="182A5168" w:rsidR="004658A1" w:rsidRPr="00877BE3" w:rsidRDefault="004658A1" w:rsidP="004658A1">
            <w:pPr>
              <w:rPr>
                <w:rFonts w:ascii="Times New Roman" w:hAnsi="Times New Roman" w:cs="Times New Roman"/>
                <w:color w:val="000000" w:themeColor="text1"/>
                <w:sz w:val="24"/>
                <w:szCs w:val="24"/>
              </w:rPr>
            </w:pPr>
            <w:r w:rsidRPr="00877BE3">
              <w:rPr>
                <w:rFonts w:ascii="Times New Roman" w:hAnsi="Times New Roman" w:cs="Times New Roman"/>
                <w:color w:val="000000" w:themeColor="text1"/>
                <w:sz w:val="24"/>
                <w:szCs w:val="24"/>
                <w:lang w:eastAsia="lv-LV"/>
              </w:rPr>
              <w:t>Transporta vienības iekraušanas sliedes piedāvātai mēriekārtai</w:t>
            </w:r>
            <w:r w:rsidR="00AD0440" w:rsidRPr="00877BE3">
              <w:rPr>
                <w:rFonts w:ascii="Times New Roman" w:hAnsi="Times New Roman" w:cs="Times New Roman"/>
                <w:color w:val="000000" w:themeColor="text1"/>
                <w:sz w:val="24"/>
                <w:szCs w:val="24"/>
                <w:lang w:eastAsia="lv-LV"/>
              </w:rPr>
              <w:t>,</w:t>
            </w:r>
            <w:r w:rsidR="008B654A" w:rsidRPr="00877BE3">
              <w:rPr>
                <w:rFonts w:ascii="Times New Roman" w:hAnsi="Times New Roman" w:cs="Times New Roman"/>
                <w:color w:val="000000" w:themeColor="text1"/>
                <w:sz w:val="24"/>
                <w:szCs w:val="24"/>
                <w:lang w:eastAsia="lv-LV"/>
              </w:rPr>
              <w:t xml:space="preserve"> </w:t>
            </w:r>
            <w:r w:rsidR="00AD0440" w:rsidRPr="00877BE3">
              <w:rPr>
                <w:rFonts w:ascii="Times New Roman" w:hAnsi="Times New Roman" w:cs="Times New Roman"/>
                <w:color w:val="000000" w:themeColor="text1"/>
                <w:sz w:val="24"/>
                <w:szCs w:val="24"/>
              </w:rPr>
              <w:t>saderīga</w:t>
            </w:r>
            <w:r w:rsidR="00440363" w:rsidRPr="00877BE3">
              <w:rPr>
                <w:rFonts w:ascii="Times New Roman" w:hAnsi="Times New Roman" w:cs="Times New Roman"/>
                <w:color w:val="000000" w:themeColor="text1"/>
                <w:sz w:val="24"/>
                <w:szCs w:val="24"/>
              </w:rPr>
              <w:t>s</w:t>
            </w:r>
            <w:r w:rsidR="00AD0440" w:rsidRPr="00877BE3">
              <w:rPr>
                <w:rFonts w:ascii="Times New Roman" w:hAnsi="Times New Roman" w:cs="Times New Roman"/>
                <w:color w:val="000000" w:themeColor="text1"/>
                <w:sz w:val="24"/>
                <w:szCs w:val="24"/>
              </w:rPr>
              <w:t xml:space="preserve"> ar konkrēto iekārtu </w:t>
            </w:r>
            <w:r w:rsidRPr="00877BE3">
              <w:rPr>
                <w:rFonts w:ascii="Times New Roman" w:hAnsi="Times New Roman" w:cs="Times New Roman"/>
                <w:color w:val="000000" w:themeColor="text1"/>
                <w:sz w:val="24"/>
                <w:szCs w:val="24"/>
                <w:lang w:eastAsia="lv-LV"/>
              </w:rPr>
              <w:t>/ Loading rails</w:t>
            </w:r>
          </w:p>
        </w:tc>
        <w:tc>
          <w:tcPr>
            <w:tcW w:w="0" w:type="auto"/>
            <w:tcBorders>
              <w:top w:val="single" w:sz="4" w:space="0" w:color="auto"/>
              <w:left w:val="nil"/>
              <w:bottom w:val="single" w:sz="4" w:space="0" w:color="auto"/>
              <w:right w:val="single" w:sz="4" w:space="0" w:color="auto"/>
            </w:tcBorders>
            <w:vAlign w:val="center"/>
          </w:tcPr>
          <w:p w14:paraId="4928FA72" w14:textId="7DAEFA1D" w:rsidR="004658A1" w:rsidRPr="00877BE3" w:rsidRDefault="00CB1935" w:rsidP="004658A1">
            <w:pPr>
              <w:jc w:val="center"/>
              <w:rPr>
                <w:rFonts w:ascii="Times New Roman" w:hAnsi="Times New Roman" w:cs="Times New Roman"/>
                <w:color w:val="000000" w:themeColor="text1"/>
                <w:sz w:val="24"/>
                <w:szCs w:val="24"/>
                <w:lang w:val="en-US"/>
              </w:rPr>
            </w:pPr>
            <w:r w:rsidRPr="00877BE3">
              <w:rPr>
                <w:rFonts w:ascii="Times New Roman" w:hAnsi="Times New Roman" w:cs="Times New Roman"/>
                <w:color w:val="000000" w:themeColor="text1"/>
                <w:sz w:val="24"/>
                <w:szCs w:val="24"/>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41CBF4E" w14:textId="77777777" w:rsidR="004658A1" w:rsidRPr="00877BE3" w:rsidRDefault="004658A1" w:rsidP="004658A1">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1DE3EFA6" w14:textId="77777777" w:rsidR="004658A1" w:rsidRPr="00877BE3" w:rsidRDefault="004658A1" w:rsidP="004658A1">
            <w:pPr>
              <w:jc w:val="center"/>
              <w:rPr>
                <w:rFonts w:ascii="Times New Roman" w:hAnsi="Times New Roman" w:cs="Times New Roman"/>
                <w:color w:val="000000" w:themeColor="text1"/>
                <w:sz w:val="24"/>
                <w:szCs w:val="24"/>
                <w:lang w:eastAsia="lv-LV"/>
              </w:rPr>
            </w:pPr>
          </w:p>
        </w:tc>
        <w:tc>
          <w:tcPr>
            <w:tcW w:w="0" w:type="auto"/>
            <w:tcBorders>
              <w:top w:val="single" w:sz="4" w:space="0" w:color="auto"/>
              <w:left w:val="nil"/>
              <w:bottom w:val="single" w:sz="4" w:space="0" w:color="auto"/>
              <w:right w:val="single" w:sz="4" w:space="0" w:color="auto"/>
            </w:tcBorders>
            <w:vAlign w:val="center"/>
          </w:tcPr>
          <w:p w14:paraId="4C6D84C0" w14:textId="77777777" w:rsidR="004658A1" w:rsidRPr="00877BE3" w:rsidRDefault="004658A1" w:rsidP="004658A1">
            <w:pPr>
              <w:jc w:val="center"/>
              <w:rPr>
                <w:rFonts w:ascii="Times New Roman" w:hAnsi="Times New Roman" w:cs="Times New Roman"/>
                <w:color w:val="000000" w:themeColor="text1"/>
                <w:sz w:val="24"/>
                <w:szCs w:val="24"/>
                <w:lang w:eastAsia="lv-LV"/>
              </w:rPr>
            </w:pPr>
          </w:p>
        </w:tc>
      </w:tr>
    </w:tbl>
    <w:p w14:paraId="51064311" w14:textId="77777777" w:rsidR="00ED3328" w:rsidRDefault="00ED3328" w:rsidP="00B372DA">
      <w:pPr>
        <w:rPr>
          <w:rFonts w:ascii="Times New Roman" w:hAnsi="Times New Roman" w:cs="Times New Roman"/>
          <w:b/>
          <w:lang w:val="en-US"/>
        </w:rPr>
      </w:pPr>
    </w:p>
    <w:p w14:paraId="2E54AFB7" w14:textId="2359E3DA" w:rsidR="00B940EA" w:rsidRPr="006E7FC9" w:rsidRDefault="00CA722B" w:rsidP="00C5432C">
      <w:pPr>
        <w:spacing w:after="200" w:line="276" w:lineRule="auto"/>
        <w:jc w:val="center"/>
        <w:rPr>
          <w:rFonts w:ascii="Times New Roman" w:hAnsi="Times New Roman" w:cs="Times New Roman"/>
          <w:b/>
          <w:bCs/>
          <w:noProof/>
          <w:sz w:val="24"/>
          <w:lang w:eastAsia="lv-LV"/>
        </w:rPr>
      </w:pPr>
      <w:r w:rsidRPr="006E7FC9">
        <w:rPr>
          <w:rFonts w:ascii="Times New Roman" w:hAnsi="Times New Roman" w:cs="Times New Roman"/>
          <w:b/>
          <w:bCs/>
          <w:noProof/>
          <w:lang w:eastAsia="lv-LV"/>
        </w:rPr>
        <w:t>A</w:t>
      </w:r>
      <w:r w:rsidR="00B940EA" w:rsidRPr="006E7FC9">
        <w:rPr>
          <w:rFonts w:ascii="Times New Roman" w:hAnsi="Times New Roman" w:cs="Times New Roman"/>
          <w:b/>
          <w:noProof/>
          <w:sz w:val="24"/>
          <w:lang w:eastAsia="lv-LV"/>
        </w:rPr>
        <w:t>ttēlam ir informatīvs raksturs / Informative picture</w:t>
      </w:r>
    </w:p>
    <w:p w14:paraId="7A7B01E1" w14:textId="66234830" w:rsidR="0062214B" w:rsidRPr="006E7FC9" w:rsidRDefault="00C5432C" w:rsidP="00B372DA">
      <w:pPr>
        <w:jc w:val="center"/>
        <w:rPr>
          <w:rFonts w:ascii="Times New Roman" w:hAnsi="Times New Roman" w:cs="Times New Roman"/>
        </w:rPr>
      </w:pPr>
      <w:r w:rsidRPr="006E7FC9">
        <w:rPr>
          <w:rFonts w:ascii="Times New Roman" w:hAnsi="Times New Roman" w:cs="Times New Roman"/>
          <w:b/>
          <w:bCs/>
          <w:noProof/>
          <w:lang w:eastAsia="lv-LV"/>
        </w:rPr>
        <w:drawing>
          <wp:inline distT="0" distB="0" distL="0" distR="0" wp14:anchorId="6621F677" wp14:editId="4287847E">
            <wp:extent cx="1219200" cy="1488246"/>
            <wp:effectExtent l="0" t="0" r="0" b="0"/>
            <wp:docPr id="1046886469" name="Picture 1046886469" descr="A picture containing indoor,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electronic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900" cy="1506189"/>
                    </a:xfrm>
                    <a:prstGeom prst="rect">
                      <a:avLst/>
                    </a:prstGeom>
                    <a:noFill/>
                    <a:ln>
                      <a:noFill/>
                    </a:ln>
                  </pic:spPr>
                </pic:pic>
              </a:graphicData>
            </a:graphic>
          </wp:inline>
        </w:drawing>
      </w:r>
      <w:r w:rsidRPr="006E7FC9">
        <w:rPr>
          <w:rFonts w:ascii="Times New Roman" w:hAnsi="Times New Roman" w:cs="Times New Roman"/>
          <w:noProof/>
          <w:lang w:eastAsia="lv-LV"/>
        </w:rPr>
        <w:drawing>
          <wp:inline distT="0" distB="0" distL="0" distR="0" wp14:anchorId="06C4530E" wp14:editId="75C69DCD">
            <wp:extent cx="1707468" cy="1433138"/>
            <wp:effectExtent l="0" t="0" r="7620" b="0"/>
            <wp:docPr id="1470790693" name="Picture 1470790693"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9"/>
                    <a:stretch>
                      <a:fillRect/>
                    </a:stretch>
                  </pic:blipFill>
                  <pic:spPr>
                    <a:xfrm>
                      <a:off x="0" y="0"/>
                      <a:ext cx="1719430" cy="1443178"/>
                    </a:xfrm>
                    <a:prstGeom prst="rect">
                      <a:avLst/>
                    </a:prstGeom>
                  </pic:spPr>
                </pic:pic>
              </a:graphicData>
            </a:graphic>
          </wp:inline>
        </w:drawing>
      </w:r>
    </w:p>
    <w:sectPr w:rsidR="0062214B" w:rsidRPr="006E7FC9" w:rsidSect="00764004">
      <w:head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08D1" w14:textId="77777777" w:rsidR="00CF721F" w:rsidRDefault="00CF721F" w:rsidP="009D1AB6">
      <w:pPr>
        <w:spacing w:after="0" w:line="240" w:lineRule="auto"/>
      </w:pPr>
      <w:r>
        <w:separator/>
      </w:r>
    </w:p>
  </w:endnote>
  <w:endnote w:type="continuationSeparator" w:id="0">
    <w:p w14:paraId="6FA1A4EB" w14:textId="77777777" w:rsidR="00CF721F" w:rsidRDefault="00CF721F" w:rsidP="009D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DFA9" w14:textId="77777777" w:rsidR="00CF721F" w:rsidRDefault="00CF721F" w:rsidP="009D1AB6">
      <w:pPr>
        <w:spacing w:after="0" w:line="240" w:lineRule="auto"/>
      </w:pPr>
      <w:r>
        <w:separator/>
      </w:r>
    </w:p>
  </w:footnote>
  <w:footnote w:type="continuationSeparator" w:id="0">
    <w:p w14:paraId="64471F78" w14:textId="77777777" w:rsidR="00CF721F" w:rsidRDefault="00CF721F" w:rsidP="009D1AB6">
      <w:pPr>
        <w:spacing w:after="0" w:line="240" w:lineRule="auto"/>
      </w:pPr>
      <w:r>
        <w:continuationSeparator/>
      </w:r>
    </w:p>
  </w:footnote>
  <w:footnote w:id="1">
    <w:p w14:paraId="617FD43F" w14:textId="77777777" w:rsidR="00ED3328" w:rsidRDefault="00ED3328" w:rsidP="00ED3328">
      <w:pPr>
        <w:pStyle w:val="FootnoteText"/>
      </w:pPr>
      <w:r>
        <w:rPr>
          <w:rStyle w:val="FootnoteReference"/>
        </w:rPr>
        <w:footnoteRef/>
      </w:r>
      <w:r>
        <w:t xml:space="preserve"> </w:t>
      </w:r>
      <w:r w:rsidRPr="00C02108">
        <w:t xml:space="preserve">Precīzs avots, kur atspoguļota tehniskā informācija </w:t>
      </w:r>
      <w:r w:rsidRPr="000F24F9">
        <w:t>(</w:t>
      </w:r>
      <w:r w:rsidRPr="002B1678">
        <w:t xml:space="preserve">norādīt precīzu avotu, kur atspoguļota tehniskā informācija (iesniegtā dokumenta nosaukums, lapaspuse). Atbilstība tehniskajiem parametriem tiks pārbaudīta </w:t>
      </w:r>
      <w:r>
        <w:t>izmantojot sadaļā "Dokumentācija" minētos dokumentus</w:t>
      </w:r>
      <w:r w:rsidRPr="00C02108">
        <w:t>)</w:t>
      </w:r>
      <w:r>
        <w:t xml:space="preserve">. </w:t>
      </w:r>
      <w:r w:rsidRPr="00C02108">
        <w:t xml:space="preserve">/ </w:t>
      </w:r>
      <w:r w:rsidRPr="00503DF7">
        <w:rPr>
          <w:lang w:val="en-US"/>
        </w:rPr>
        <w:t>An accurate source presenting the technical information (</w:t>
      </w:r>
      <w:r w:rsidRPr="000F24F9">
        <w:rPr>
          <w:lang w:val="en-US"/>
        </w:rPr>
        <w:t>specify the exact source where the technical information is reflected (name of the submitted document, page).</w:t>
      </w:r>
      <w:r>
        <w:rPr>
          <w:lang w:val="en-US"/>
        </w:rPr>
        <w:t xml:space="preserve"> </w:t>
      </w:r>
      <w:r w:rsidRPr="000F24F9">
        <w:rPr>
          <w:lang w:val="en-US"/>
        </w:rPr>
        <w:t>Compliance with the technical parameters will be checked using the documents mentioned in the "Documentation" section</w:t>
      </w:r>
      <w:r w:rsidRPr="00503DF7">
        <w:rPr>
          <w:lang w:val="en-US"/>
        </w:rPr>
        <w:t>)</w:t>
      </w:r>
      <w:r>
        <w:rPr>
          <w:lang w:val="en-US"/>
        </w:rPr>
        <w:t>.</w:t>
      </w:r>
    </w:p>
  </w:footnote>
  <w:footnote w:id="2">
    <w:p w14:paraId="7FFE687F" w14:textId="77777777" w:rsidR="00ED3328" w:rsidRDefault="00ED3328" w:rsidP="00ED3328">
      <w:pPr>
        <w:pStyle w:val="FootnoteText"/>
      </w:pPr>
      <w:r>
        <w:rPr>
          <w:rStyle w:val="FootnoteReference"/>
        </w:rPr>
        <w:footnoteRef/>
      </w:r>
      <w:r>
        <w:t xml:space="preserve">AS </w:t>
      </w:r>
      <w:r w:rsidRPr="0028349C">
        <w:t>“Sada</w:t>
      </w:r>
      <w:r>
        <w:t xml:space="preserve">les tīkls” materiālu kategorijas nosaukums un numurs/ </w:t>
      </w:r>
      <w:r w:rsidRPr="00503DF7">
        <w:rPr>
          <w:lang w:val="en-US"/>
        </w:rPr>
        <w:t>Name and number of material category of AS “Sadales tīkls”</w:t>
      </w:r>
    </w:p>
  </w:footnote>
  <w:footnote w:id="3">
    <w:p w14:paraId="5DFBDAC1" w14:textId="77777777" w:rsidR="00ED3328" w:rsidRPr="00A762C1" w:rsidRDefault="00ED3328" w:rsidP="00ED3328">
      <w:pPr>
        <w:pStyle w:val="FootnoteText"/>
        <w:rPr>
          <w:color w:val="000000"/>
          <w:szCs w:val="22"/>
          <w:lang w:val="en-US" w:eastAsia="lv-LV"/>
        </w:rPr>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4">
    <w:p w14:paraId="2203F974" w14:textId="77777777" w:rsidR="00ED3328" w:rsidRPr="00A35265" w:rsidRDefault="00ED3328" w:rsidP="00ED3328">
      <w:pPr>
        <w:spacing w:after="0"/>
        <w:rPr>
          <w:rFonts w:ascii="Times New Roman" w:hAnsi="Times New Roman" w:cs="Times New Roman"/>
          <w:sz w:val="18"/>
          <w:szCs w:val="18"/>
        </w:rPr>
      </w:pPr>
      <w:r>
        <w:rPr>
          <w:rStyle w:val="FootnoteReference"/>
        </w:rPr>
        <w:footnoteRef/>
      </w:r>
      <w:r>
        <w:t xml:space="preserve"> </w:t>
      </w:r>
      <w:r w:rsidRPr="00A35265">
        <w:rPr>
          <w:rFonts w:ascii="Times New Roman" w:hAnsi="Times New Roman" w:cs="Times New Roman"/>
          <w:sz w:val="18"/>
          <w:szCs w:val="18"/>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D859ABB" w14:textId="77777777" w:rsidR="00ED3328" w:rsidRPr="00A35265" w:rsidRDefault="00ED3328" w:rsidP="00ED3328">
      <w:pPr>
        <w:spacing w:after="0"/>
        <w:rPr>
          <w:rFonts w:ascii="Times New Roman" w:hAnsi="Times New Roman" w:cs="Times New Roman"/>
          <w:sz w:val="18"/>
          <w:szCs w:val="18"/>
          <w:lang w:val="en-US" w:eastAsia="lv-LV"/>
        </w:rPr>
      </w:pPr>
      <w:r w:rsidRPr="00A35265">
        <w:rPr>
          <w:rFonts w:ascii="Times New Roman" w:hAnsi="Times New Roman" w:cs="Times New Roman"/>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A35265">
          <w:rPr>
            <w:rStyle w:val="Hyperlink"/>
            <w:rFonts w:ascii="Times New Roman" w:hAnsi="Times New Roman" w:cs="Times New Roman"/>
            <w:color w:val="auto"/>
            <w:sz w:val="18"/>
            <w:szCs w:val="18"/>
          </w:rPr>
          <w:t>http://www.european-accreditation.org/)</w:t>
        </w:r>
      </w:hyperlink>
      <w:r w:rsidRPr="00A35265">
        <w:rPr>
          <w:rFonts w:ascii="Times New Roman" w:hAnsi="Times New Roman" w:cs="Times New Roman"/>
          <w:sz w:val="18"/>
          <w:szCs w:val="18"/>
        </w:rPr>
        <w:t xml:space="preserve">). / </w:t>
      </w:r>
      <w:r w:rsidRPr="00A35265">
        <w:rPr>
          <w:rFonts w:ascii="Times New Roman" w:hAnsi="Times New Roman" w:cs="Times New Roman"/>
          <w:sz w:val="18"/>
          <w:szCs w:val="18"/>
          <w:lang w:val="en-US"/>
        </w:rPr>
        <w:t xml:space="preserve">If the Public service provider specifies a standard name or any other indication of a specific origin, process, brand or type of goods in the Technical specification, </w:t>
      </w:r>
      <w:r w:rsidRPr="00A35265">
        <w:rPr>
          <w:rFonts w:ascii="Times New Roman" w:hAnsi="Times New Roman" w:cs="Times New Roman"/>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598DA544" w14:textId="77777777" w:rsidR="00ED3328" w:rsidRPr="00A35265" w:rsidRDefault="00ED3328" w:rsidP="00ED3328">
      <w:pPr>
        <w:pStyle w:val="FootnoteText"/>
      </w:pPr>
      <w:r w:rsidRPr="00A35265">
        <w:rPr>
          <w:sz w:val="18"/>
          <w:szCs w:val="18"/>
          <w:lang w:val="en-US"/>
        </w:rPr>
        <w:t>When offering an equivalent standard, the Supplier must prove its equivalence. Opinions and evaluations can only be issued by accredited conformity assessment institutions (laboratory/certification body have been accredited by a member of the European Co-operation for Accreditation (EA) (http://www.european-accreditation.org/)).</w:t>
      </w:r>
      <w:r w:rsidRPr="00A35265">
        <w:rPr>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EE69" w14:textId="0AC2ADE6" w:rsidR="00ED3328" w:rsidRDefault="009D1AB6" w:rsidP="000F3C1C">
    <w:pPr>
      <w:pStyle w:val="Header"/>
      <w:jc w:val="right"/>
    </w:pPr>
    <w:r w:rsidRPr="00C20A16">
      <w:t>TS 1506.</w:t>
    </w:r>
    <w:r w:rsidR="000720F1">
      <w:t>008</w:t>
    </w:r>
    <w:r w:rsidR="00877BE3">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522F0B00"/>
    <w:multiLevelType w:val="multilevel"/>
    <w:tmpl w:val="1220C2CA"/>
    <w:lvl w:ilvl="0">
      <w:start w:val="1"/>
      <w:numFmt w:val="decimal"/>
      <w:suff w:val="nothing"/>
      <w:lvlText w:val="%1."/>
      <w:lvlJc w:val="left"/>
      <w:pPr>
        <w:ind w:left="426"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160921167">
    <w:abstractNumId w:val="2"/>
  </w:num>
  <w:num w:numId="2" w16cid:durableId="1917398289">
    <w:abstractNumId w:val="0"/>
  </w:num>
  <w:num w:numId="3" w16cid:durableId="8369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4B"/>
    <w:rsid w:val="00050EF7"/>
    <w:rsid w:val="000720F1"/>
    <w:rsid w:val="00091342"/>
    <w:rsid w:val="000C2C19"/>
    <w:rsid w:val="000F2B44"/>
    <w:rsid w:val="000F3C1C"/>
    <w:rsid w:val="00123932"/>
    <w:rsid w:val="00126B4B"/>
    <w:rsid w:val="001565B2"/>
    <w:rsid w:val="00161398"/>
    <w:rsid w:val="001B462A"/>
    <w:rsid w:val="001C26A0"/>
    <w:rsid w:val="001E5875"/>
    <w:rsid w:val="00215950"/>
    <w:rsid w:val="00222A38"/>
    <w:rsid w:val="002340C1"/>
    <w:rsid w:val="00261AB3"/>
    <w:rsid w:val="00295EFD"/>
    <w:rsid w:val="002A0636"/>
    <w:rsid w:val="002C2061"/>
    <w:rsid w:val="002E3223"/>
    <w:rsid w:val="002F5060"/>
    <w:rsid w:val="003032B4"/>
    <w:rsid w:val="0031411A"/>
    <w:rsid w:val="00390CE6"/>
    <w:rsid w:val="003B0FF5"/>
    <w:rsid w:val="003B7420"/>
    <w:rsid w:val="003C7F36"/>
    <w:rsid w:val="00423000"/>
    <w:rsid w:val="00440363"/>
    <w:rsid w:val="004658A1"/>
    <w:rsid w:val="00504F07"/>
    <w:rsid w:val="00555D51"/>
    <w:rsid w:val="0058495B"/>
    <w:rsid w:val="005913E7"/>
    <w:rsid w:val="005B619C"/>
    <w:rsid w:val="005D645C"/>
    <w:rsid w:val="00603EFD"/>
    <w:rsid w:val="0062214B"/>
    <w:rsid w:val="00627F05"/>
    <w:rsid w:val="00645C54"/>
    <w:rsid w:val="00656D8E"/>
    <w:rsid w:val="006744F9"/>
    <w:rsid w:val="00686FAD"/>
    <w:rsid w:val="006E7FC9"/>
    <w:rsid w:val="007029BD"/>
    <w:rsid w:val="0073250E"/>
    <w:rsid w:val="00735765"/>
    <w:rsid w:val="00752063"/>
    <w:rsid w:val="007A155B"/>
    <w:rsid w:val="007C1531"/>
    <w:rsid w:val="007D6287"/>
    <w:rsid w:val="007E7C0A"/>
    <w:rsid w:val="007F77EB"/>
    <w:rsid w:val="00822B19"/>
    <w:rsid w:val="00823C9E"/>
    <w:rsid w:val="008364EA"/>
    <w:rsid w:val="00846DEA"/>
    <w:rsid w:val="00877BE3"/>
    <w:rsid w:val="008A2E20"/>
    <w:rsid w:val="008B543F"/>
    <w:rsid w:val="008B654A"/>
    <w:rsid w:val="008C69F7"/>
    <w:rsid w:val="008D4FCB"/>
    <w:rsid w:val="008D6DC1"/>
    <w:rsid w:val="008E15A1"/>
    <w:rsid w:val="008F67CA"/>
    <w:rsid w:val="00915EC0"/>
    <w:rsid w:val="00944726"/>
    <w:rsid w:val="00977134"/>
    <w:rsid w:val="009D1AB6"/>
    <w:rsid w:val="009E1936"/>
    <w:rsid w:val="009F4557"/>
    <w:rsid w:val="00A0623F"/>
    <w:rsid w:val="00A239C0"/>
    <w:rsid w:val="00A76A77"/>
    <w:rsid w:val="00A83AAC"/>
    <w:rsid w:val="00A9350A"/>
    <w:rsid w:val="00A9463A"/>
    <w:rsid w:val="00AC580E"/>
    <w:rsid w:val="00AD0440"/>
    <w:rsid w:val="00AF1CA0"/>
    <w:rsid w:val="00AF5A60"/>
    <w:rsid w:val="00B04BA9"/>
    <w:rsid w:val="00B312A8"/>
    <w:rsid w:val="00B372DA"/>
    <w:rsid w:val="00B940EA"/>
    <w:rsid w:val="00BB1644"/>
    <w:rsid w:val="00BC16BD"/>
    <w:rsid w:val="00BE2183"/>
    <w:rsid w:val="00BE7A5E"/>
    <w:rsid w:val="00C00905"/>
    <w:rsid w:val="00C02CC0"/>
    <w:rsid w:val="00C5432C"/>
    <w:rsid w:val="00C6451C"/>
    <w:rsid w:val="00C750BB"/>
    <w:rsid w:val="00C82C60"/>
    <w:rsid w:val="00CA722B"/>
    <w:rsid w:val="00CB1935"/>
    <w:rsid w:val="00CD3811"/>
    <w:rsid w:val="00CF721F"/>
    <w:rsid w:val="00D13775"/>
    <w:rsid w:val="00DF7F9A"/>
    <w:rsid w:val="00E02B78"/>
    <w:rsid w:val="00E52734"/>
    <w:rsid w:val="00EC1537"/>
    <w:rsid w:val="00ED3328"/>
    <w:rsid w:val="00ED3376"/>
    <w:rsid w:val="00EF2145"/>
    <w:rsid w:val="00F331CC"/>
    <w:rsid w:val="00F40298"/>
    <w:rsid w:val="00FA4505"/>
    <w:rsid w:val="00FF78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D1AB6"/>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9D1AB6"/>
    <w:rPr>
      <w:rFonts w:ascii="Times New Roman" w:eastAsia="Times New Roman" w:hAnsi="Times New Roman" w:cs="Times New Roman"/>
      <w:b/>
      <w:bCs/>
      <w:sz w:val="36"/>
      <w:szCs w:val="24"/>
    </w:rPr>
  </w:style>
  <w:style w:type="paragraph" w:styleId="ListParagraph">
    <w:name w:val="List Paragraph"/>
    <w:basedOn w:val="Normal"/>
    <w:link w:val="ListParagraphChar"/>
    <w:uiPriority w:val="34"/>
    <w:qFormat/>
    <w:rsid w:val="009D1AB6"/>
    <w:pPr>
      <w:spacing w:after="200" w:line="276" w:lineRule="auto"/>
      <w:ind w:left="720"/>
      <w:contextualSpacing/>
    </w:pPr>
    <w:rPr>
      <w:rFonts w:ascii="Times New Roman" w:hAnsi="Times New Roman"/>
      <w:noProof/>
      <w:sz w:val="24"/>
    </w:rPr>
  </w:style>
  <w:style w:type="paragraph" w:styleId="FootnoteText">
    <w:name w:val="footnote text"/>
    <w:basedOn w:val="Normal"/>
    <w:link w:val="FootnoteTextChar"/>
    <w:uiPriority w:val="99"/>
    <w:unhideWhenUsed/>
    <w:rsid w:val="009D1A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D1AB6"/>
    <w:rPr>
      <w:rFonts w:ascii="Times New Roman" w:eastAsia="Times New Roman" w:hAnsi="Times New Roman" w:cs="Times New Roman"/>
      <w:sz w:val="20"/>
      <w:szCs w:val="20"/>
    </w:rPr>
  </w:style>
  <w:style w:type="character" w:styleId="FootnoteReference">
    <w:name w:val="footnote reference"/>
    <w:basedOn w:val="DefaultParagraphFont"/>
    <w:unhideWhenUsed/>
    <w:rsid w:val="009D1AB6"/>
    <w:rPr>
      <w:vertAlign w:val="superscript"/>
    </w:rPr>
  </w:style>
  <w:style w:type="paragraph" w:styleId="Header">
    <w:name w:val="header"/>
    <w:basedOn w:val="Normal"/>
    <w:link w:val="HeaderChar"/>
    <w:uiPriority w:val="99"/>
    <w:unhideWhenUsed/>
    <w:rsid w:val="009D1AB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D1AB6"/>
    <w:rPr>
      <w:rFonts w:ascii="Times New Roman" w:eastAsia="Times New Roman" w:hAnsi="Times New Roman" w:cs="Times New Roman"/>
      <w:sz w:val="24"/>
      <w:szCs w:val="24"/>
    </w:rPr>
  </w:style>
  <w:style w:type="character" w:customStyle="1" w:styleId="ListParagraphChar">
    <w:name w:val="List Paragraph Char"/>
    <w:link w:val="ListParagraph"/>
    <w:rsid w:val="009D1AB6"/>
    <w:rPr>
      <w:rFonts w:ascii="Times New Roman" w:hAnsi="Times New Roman"/>
      <w:noProof/>
      <w:sz w:val="24"/>
    </w:rPr>
  </w:style>
  <w:style w:type="paragraph" w:styleId="CommentText">
    <w:name w:val="annotation text"/>
    <w:basedOn w:val="Normal"/>
    <w:link w:val="CommentTextChar"/>
    <w:uiPriority w:val="99"/>
    <w:unhideWhenUsed/>
    <w:rsid w:val="009D1A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D1AB6"/>
    <w:rPr>
      <w:rFonts w:ascii="Times New Roman" w:eastAsia="Times New Roman" w:hAnsi="Times New Roman" w:cs="Times New Roman"/>
      <w:sz w:val="20"/>
      <w:szCs w:val="20"/>
    </w:rPr>
  </w:style>
  <w:style w:type="paragraph" w:styleId="NormalWeb">
    <w:name w:val="Normal (Web)"/>
    <w:basedOn w:val="Normal"/>
    <w:uiPriority w:val="99"/>
    <w:unhideWhenUsed/>
    <w:rsid w:val="009D1AB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9D1AB6"/>
    <w:rPr>
      <w:sz w:val="16"/>
      <w:szCs w:val="16"/>
    </w:rPr>
  </w:style>
  <w:style w:type="paragraph" w:styleId="BalloonText">
    <w:name w:val="Balloon Text"/>
    <w:basedOn w:val="Normal"/>
    <w:link w:val="BalloonTextChar"/>
    <w:uiPriority w:val="99"/>
    <w:semiHidden/>
    <w:unhideWhenUsed/>
    <w:rsid w:val="009D1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B6"/>
    <w:rPr>
      <w:rFonts w:ascii="Tahoma" w:hAnsi="Tahoma" w:cs="Tahoma"/>
      <w:sz w:val="16"/>
      <w:szCs w:val="16"/>
    </w:rPr>
  </w:style>
  <w:style w:type="character" w:styleId="Hyperlink">
    <w:name w:val="Hyperlink"/>
    <w:basedOn w:val="DefaultParagraphFont"/>
    <w:uiPriority w:val="99"/>
    <w:unhideWhenUsed/>
    <w:rsid w:val="00ED3328"/>
    <w:rPr>
      <w:color w:val="0563C1" w:themeColor="hyperlink"/>
      <w:u w:val="single"/>
    </w:rPr>
  </w:style>
  <w:style w:type="paragraph" w:styleId="Footer">
    <w:name w:val="footer"/>
    <w:basedOn w:val="Normal"/>
    <w:link w:val="FooterChar"/>
    <w:uiPriority w:val="99"/>
    <w:unhideWhenUsed/>
    <w:rsid w:val="001B46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462A"/>
  </w:style>
  <w:style w:type="paragraph" w:styleId="Revision">
    <w:name w:val="Revision"/>
    <w:hidden/>
    <w:uiPriority w:val="99"/>
    <w:semiHidden/>
    <w:rsid w:val="008A2E20"/>
    <w:pPr>
      <w:spacing w:after="0" w:line="240" w:lineRule="auto"/>
    </w:pPr>
  </w:style>
  <w:style w:type="paragraph" w:styleId="CommentSubject">
    <w:name w:val="annotation subject"/>
    <w:basedOn w:val="CommentText"/>
    <w:next w:val="CommentText"/>
    <w:link w:val="CommentSubjectChar"/>
    <w:uiPriority w:val="99"/>
    <w:semiHidden/>
    <w:unhideWhenUsed/>
    <w:rsid w:val="002E322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E3223"/>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2E32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89410-9C64-459D-8962-2E9F2ABEF7AA}">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5468</Words>
  <Characters>3117</Characters>
  <Application>Microsoft Office Word</Application>
  <DocSecurity>0</DocSecurity>
  <Lines>25</Lines>
  <Paragraphs>17</Paragraphs>
  <ScaleCrop>false</ScaleCrop>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2026-01-07T11:00:00Z</dcterms:created>
  <dcterms:modified xsi:type="dcterms:W3CDTF">2026-01-07T11:00:00Z</dcterms:modified>
  <cp:category/>
  <cp:contentStatus/>
</cp:coreProperties>
</file>