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6723" w14:textId="77777777" w:rsidR="00406672" w:rsidRPr="00C54F13" w:rsidRDefault="00406672" w:rsidP="00406672">
      <w:pPr>
        <w:pStyle w:val="Nosaukums"/>
        <w:widowControl w:val="0"/>
        <w:rPr>
          <w:sz w:val="24"/>
        </w:rPr>
      </w:pPr>
      <w:r>
        <w:rPr>
          <w:sz w:val="24"/>
        </w:rPr>
        <w:t>TEHNISKĀ SPECIFIKĀCIJA Nr.</w:t>
      </w:r>
      <w:r w:rsidRPr="00116E3F">
        <w:rPr>
          <w:sz w:val="24"/>
        </w:rPr>
        <w:t xml:space="preserve"> </w:t>
      </w:r>
      <w:r w:rsidRPr="00FB763D">
        <w:rPr>
          <w:sz w:val="24"/>
        </w:rPr>
        <w:t xml:space="preserve">TS </w:t>
      </w:r>
      <w:r w:rsidR="00FB763D">
        <w:rPr>
          <w:sz w:val="24"/>
        </w:rPr>
        <w:t>1516.020</w:t>
      </w:r>
      <w:r w:rsidRPr="00FB763D">
        <w:rPr>
          <w:sz w:val="24"/>
        </w:rPr>
        <w:t xml:space="preserve"> v1</w:t>
      </w:r>
    </w:p>
    <w:p w14:paraId="5ACF6724" w14:textId="77777777" w:rsidR="00406672" w:rsidRPr="00C54F13" w:rsidRDefault="00FB763D" w:rsidP="00406672">
      <w:pPr>
        <w:pStyle w:val="Nosaukums"/>
        <w:widowControl w:val="0"/>
        <w:rPr>
          <w:sz w:val="24"/>
          <w:szCs w:val="22"/>
        </w:rPr>
      </w:pPr>
      <w:r>
        <w:rPr>
          <w:sz w:val="24"/>
        </w:rPr>
        <w:t>Alkometrs</w:t>
      </w:r>
    </w:p>
    <w:tbl>
      <w:tblPr>
        <w:tblW w:w="14388" w:type="dxa"/>
        <w:tblLook w:val="04A0" w:firstRow="1" w:lastRow="0" w:firstColumn="1" w:lastColumn="0" w:noHBand="0" w:noVBand="1"/>
      </w:tblPr>
      <w:tblGrid>
        <w:gridCol w:w="556"/>
        <w:gridCol w:w="7610"/>
        <w:gridCol w:w="2193"/>
        <w:gridCol w:w="2037"/>
        <w:gridCol w:w="883"/>
        <w:gridCol w:w="1109"/>
      </w:tblGrid>
      <w:tr w:rsidR="00BE4C24" w:rsidRPr="00CE281F" w14:paraId="5ACF672B" w14:textId="77777777" w:rsidTr="00150FF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ACF6725" w14:textId="77777777" w:rsidR="00406672" w:rsidRPr="0061255E" w:rsidRDefault="00406672" w:rsidP="000D051C">
            <w:pPr>
              <w:pStyle w:val="Sarakstarindkopa"/>
              <w:spacing w:after="0" w:line="240" w:lineRule="auto"/>
              <w:ind w:left="0"/>
              <w:rPr>
                <w:rFonts w:cs="Times New Roman"/>
                <w:b/>
                <w:bCs/>
                <w:color w:val="000000" w:themeColor="text1"/>
                <w:szCs w:val="24"/>
                <w:lang w:eastAsia="lv-LV"/>
              </w:rPr>
            </w:pPr>
            <w:r w:rsidRPr="0061255E">
              <w:rPr>
                <w:rFonts w:cs="Times New Roman"/>
                <w:b/>
                <w:bCs/>
                <w:color w:val="000000" w:themeColor="text1"/>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CF6726" w14:textId="77777777" w:rsidR="00406672" w:rsidRPr="0061255E" w:rsidRDefault="00406672" w:rsidP="000D051C">
            <w:pPr>
              <w:rPr>
                <w:b/>
                <w:bCs/>
                <w:color w:val="000000" w:themeColor="text1"/>
                <w:lang w:eastAsia="lv-LV"/>
              </w:rPr>
            </w:pPr>
            <w:r w:rsidRPr="0061255E">
              <w:rPr>
                <w:b/>
                <w:bCs/>
                <w:color w:val="000000" w:themeColor="text1"/>
                <w:lang w:eastAsia="lv-LV"/>
              </w:rPr>
              <w:t>Apraksts</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14:paraId="5ACF6727" w14:textId="77777777" w:rsidR="00406672" w:rsidRPr="0061255E" w:rsidRDefault="00406672" w:rsidP="000D051C">
            <w:pPr>
              <w:jc w:val="center"/>
              <w:rPr>
                <w:b/>
                <w:bCs/>
                <w:color w:val="000000" w:themeColor="text1"/>
                <w:lang w:eastAsia="lv-LV"/>
              </w:rPr>
            </w:pPr>
            <w:r w:rsidRPr="0061255E">
              <w:rPr>
                <w:b/>
                <w:bCs/>
                <w:color w:val="000000" w:themeColor="text1"/>
                <w:lang w:eastAsia="lv-LV"/>
              </w:rPr>
              <w:t>Minimālā tehniskā prasība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CF6728" w14:textId="77777777" w:rsidR="00406672" w:rsidRPr="0061255E" w:rsidRDefault="00406672" w:rsidP="000D051C">
            <w:pPr>
              <w:jc w:val="center"/>
              <w:rPr>
                <w:b/>
                <w:bCs/>
                <w:color w:val="000000" w:themeColor="text1"/>
                <w:lang w:eastAsia="lv-LV"/>
              </w:rPr>
            </w:pPr>
            <w:r w:rsidRPr="0061255E">
              <w:rPr>
                <w:b/>
                <w:bCs/>
                <w:color w:val="000000" w:themeColor="text1"/>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CF6729" w14:textId="77777777" w:rsidR="00406672" w:rsidRPr="0061255E" w:rsidRDefault="00406672" w:rsidP="000D051C">
            <w:pPr>
              <w:jc w:val="center"/>
              <w:rPr>
                <w:b/>
                <w:bCs/>
                <w:color w:val="000000" w:themeColor="text1"/>
                <w:lang w:eastAsia="lv-LV"/>
              </w:rPr>
            </w:pPr>
            <w:r w:rsidRPr="0061255E">
              <w:rPr>
                <w:rFonts w:eastAsia="Calibri"/>
                <w:b/>
                <w:bCs/>
                <w:color w:val="000000" w:themeColor="text1"/>
              </w:rPr>
              <w:t>Avots</w:t>
            </w:r>
            <w:r w:rsidRPr="0061255E">
              <w:rPr>
                <w:rFonts w:eastAsia="Calibri"/>
                <w:b/>
                <w:bCs/>
                <w:color w:val="000000" w:themeColor="text1"/>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CF672A" w14:textId="77777777" w:rsidR="00406672" w:rsidRPr="0061255E" w:rsidRDefault="00406672" w:rsidP="000D051C">
            <w:pPr>
              <w:jc w:val="center"/>
              <w:rPr>
                <w:b/>
                <w:bCs/>
                <w:color w:val="000000" w:themeColor="text1"/>
                <w:lang w:eastAsia="lv-LV"/>
              </w:rPr>
            </w:pPr>
            <w:r w:rsidRPr="0061255E">
              <w:rPr>
                <w:b/>
                <w:bCs/>
                <w:color w:val="000000" w:themeColor="text1"/>
                <w:lang w:eastAsia="lv-LV"/>
              </w:rPr>
              <w:t>Piezīmes</w:t>
            </w:r>
          </w:p>
        </w:tc>
      </w:tr>
      <w:tr w:rsidR="00BE4C24" w:rsidRPr="00CE281F" w14:paraId="5ACF6730" w14:textId="77777777" w:rsidTr="00021DE6">
        <w:trPr>
          <w:cantSplit/>
          <w:trHeight w:val="457"/>
        </w:trPr>
        <w:tc>
          <w:tcPr>
            <w:tcW w:w="969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ACF672C" w14:textId="77777777" w:rsidR="00406672" w:rsidRPr="0061255E" w:rsidRDefault="00406672" w:rsidP="000D051C">
            <w:pPr>
              <w:pStyle w:val="Sarakstarindkopa"/>
              <w:spacing w:after="0" w:line="240" w:lineRule="auto"/>
              <w:ind w:left="0"/>
              <w:rPr>
                <w:rFonts w:cs="Times New Roman"/>
                <w:color w:val="000000" w:themeColor="text1"/>
                <w:szCs w:val="24"/>
                <w:lang w:eastAsia="lv-LV"/>
              </w:rPr>
            </w:pPr>
            <w:r w:rsidRPr="0061255E">
              <w:rPr>
                <w:rFonts w:cs="Times New Roman"/>
                <w:b/>
                <w:bCs/>
                <w:color w:val="000000" w:themeColor="text1"/>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2D"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2E"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2F" w14:textId="77777777" w:rsidR="00406672" w:rsidRPr="0061255E" w:rsidRDefault="00406672" w:rsidP="000D051C">
            <w:pPr>
              <w:jc w:val="center"/>
              <w:rPr>
                <w:color w:val="000000" w:themeColor="text1"/>
                <w:lang w:eastAsia="lv-LV"/>
              </w:rPr>
            </w:pPr>
          </w:p>
        </w:tc>
      </w:tr>
      <w:tr w:rsidR="00BE4C24" w:rsidRPr="00CE281F" w14:paraId="5ACF6737" w14:textId="77777777" w:rsidTr="00150FF4">
        <w:trPr>
          <w:cantSplit/>
        </w:trPr>
        <w:tc>
          <w:tcPr>
            <w:tcW w:w="0" w:type="auto"/>
            <w:tcBorders>
              <w:top w:val="nil"/>
              <w:left w:val="single" w:sz="4" w:space="0" w:color="auto"/>
              <w:bottom w:val="single" w:sz="4" w:space="0" w:color="auto"/>
              <w:right w:val="single" w:sz="4" w:space="0" w:color="auto"/>
            </w:tcBorders>
            <w:vAlign w:val="center"/>
          </w:tcPr>
          <w:p w14:paraId="5ACF6731" w14:textId="77777777" w:rsidR="00406672" w:rsidRPr="0061255E" w:rsidRDefault="00406672" w:rsidP="000D051C">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CF6732" w14:textId="77777777" w:rsidR="00406672" w:rsidRPr="0061255E" w:rsidRDefault="00406672" w:rsidP="000D051C">
            <w:pPr>
              <w:rPr>
                <w:color w:val="000000" w:themeColor="text1"/>
                <w:lang w:eastAsia="lv-LV"/>
              </w:rPr>
            </w:pPr>
            <w:r w:rsidRPr="0061255E">
              <w:rPr>
                <w:color w:val="000000" w:themeColor="text1"/>
                <w:lang w:eastAsia="lv-LV"/>
              </w:rPr>
              <w:t>Ražotājs (nosaukums, ražotnes atrašanās vieta).</w:t>
            </w:r>
          </w:p>
        </w:tc>
        <w:tc>
          <w:tcPr>
            <w:tcW w:w="2193" w:type="dxa"/>
            <w:tcBorders>
              <w:top w:val="nil"/>
              <w:left w:val="nil"/>
              <w:bottom w:val="single" w:sz="4" w:space="0" w:color="auto"/>
              <w:right w:val="single" w:sz="4" w:space="0" w:color="auto"/>
            </w:tcBorders>
            <w:shd w:val="clear" w:color="auto" w:fill="auto"/>
            <w:vAlign w:val="center"/>
            <w:hideMark/>
          </w:tcPr>
          <w:p w14:paraId="5ACF6733" w14:textId="77777777" w:rsidR="00406672" w:rsidRPr="0061255E" w:rsidRDefault="00406672" w:rsidP="000D051C">
            <w:pPr>
              <w:jc w:val="center"/>
              <w:rPr>
                <w:color w:val="000000" w:themeColor="text1"/>
                <w:lang w:eastAsia="lv-LV"/>
              </w:rPr>
            </w:pPr>
            <w:r w:rsidRPr="0061255E">
              <w:rPr>
                <w:color w:val="000000" w:themeColor="text1"/>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5ACF6734"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35"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36" w14:textId="77777777" w:rsidR="00406672" w:rsidRPr="0061255E" w:rsidRDefault="00406672" w:rsidP="000D051C">
            <w:pPr>
              <w:jc w:val="center"/>
              <w:rPr>
                <w:color w:val="000000" w:themeColor="text1"/>
                <w:lang w:eastAsia="lv-LV"/>
              </w:rPr>
            </w:pPr>
          </w:p>
        </w:tc>
      </w:tr>
      <w:tr w:rsidR="00BE4C24" w:rsidRPr="00CE281F" w14:paraId="5ACF673E" w14:textId="77777777" w:rsidTr="00021DE6">
        <w:trPr>
          <w:cantSplit/>
          <w:trHeight w:val="410"/>
        </w:trPr>
        <w:tc>
          <w:tcPr>
            <w:tcW w:w="0" w:type="auto"/>
            <w:tcBorders>
              <w:top w:val="nil"/>
              <w:left w:val="single" w:sz="4" w:space="0" w:color="auto"/>
              <w:bottom w:val="single" w:sz="4" w:space="0" w:color="auto"/>
              <w:right w:val="single" w:sz="4" w:space="0" w:color="auto"/>
            </w:tcBorders>
            <w:vAlign w:val="center"/>
          </w:tcPr>
          <w:p w14:paraId="5ACF6738" w14:textId="77777777" w:rsidR="00406672" w:rsidRPr="0061255E" w:rsidRDefault="00406672" w:rsidP="000D051C">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CF6739" w14:textId="77777777" w:rsidR="00406672" w:rsidRPr="0061255E" w:rsidRDefault="00FB763D" w:rsidP="000D051C">
            <w:pPr>
              <w:rPr>
                <w:color w:val="000000" w:themeColor="text1"/>
                <w:lang w:eastAsia="lv-LV"/>
              </w:rPr>
            </w:pPr>
            <w:r w:rsidRPr="0061255E">
              <w:rPr>
                <w:color w:val="000000" w:themeColor="text1"/>
              </w:rPr>
              <w:t>1516.020 Alkometrs</w:t>
            </w:r>
            <w:r w:rsidR="00406672" w:rsidRPr="0061255E">
              <w:rPr>
                <w:rStyle w:val="Vresatsauce"/>
                <w:color w:val="000000" w:themeColor="text1"/>
                <w:lang w:eastAsia="lv-LV"/>
              </w:rPr>
              <w:t xml:space="preserve"> </w:t>
            </w:r>
            <w:r w:rsidR="00406672" w:rsidRPr="0061255E">
              <w:rPr>
                <w:rStyle w:val="Vresatsauce"/>
                <w:color w:val="000000" w:themeColor="text1"/>
                <w:lang w:eastAsia="lv-LV"/>
              </w:rPr>
              <w:footnoteReference w:id="2"/>
            </w:r>
          </w:p>
        </w:tc>
        <w:tc>
          <w:tcPr>
            <w:tcW w:w="2193" w:type="dxa"/>
            <w:tcBorders>
              <w:top w:val="nil"/>
              <w:left w:val="nil"/>
              <w:bottom w:val="single" w:sz="4" w:space="0" w:color="auto"/>
              <w:right w:val="single" w:sz="4" w:space="0" w:color="auto"/>
            </w:tcBorders>
            <w:shd w:val="clear" w:color="auto" w:fill="auto"/>
            <w:vAlign w:val="center"/>
          </w:tcPr>
          <w:p w14:paraId="5ACF673A" w14:textId="77777777" w:rsidR="00406672" w:rsidRPr="0061255E" w:rsidRDefault="00FB763D" w:rsidP="000D051C">
            <w:pPr>
              <w:jc w:val="center"/>
              <w:rPr>
                <w:color w:val="000000" w:themeColor="text1"/>
                <w:lang w:eastAsia="lv-LV"/>
              </w:rPr>
            </w:pPr>
            <w:r w:rsidRPr="0061255E">
              <w:rPr>
                <w:color w:val="000000" w:themeColor="text1"/>
                <w:lang w:eastAsia="lv-LV"/>
              </w:rPr>
              <w:t xml:space="preserve">Tipa apzīmējums </w:t>
            </w:r>
            <w:r w:rsidRPr="0061255E">
              <w:rPr>
                <w:rStyle w:val="Vresatsauce"/>
                <w:color w:val="000000" w:themeColor="text1"/>
              </w:rPr>
              <w:footnoteReference w:id="3"/>
            </w:r>
          </w:p>
        </w:tc>
        <w:tc>
          <w:tcPr>
            <w:tcW w:w="0" w:type="auto"/>
            <w:tcBorders>
              <w:top w:val="nil"/>
              <w:left w:val="nil"/>
              <w:bottom w:val="single" w:sz="4" w:space="0" w:color="auto"/>
              <w:right w:val="single" w:sz="4" w:space="0" w:color="auto"/>
            </w:tcBorders>
            <w:shd w:val="clear" w:color="auto" w:fill="auto"/>
            <w:vAlign w:val="center"/>
          </w:tcPr>
          <w:p w14:paraId="5ACF673B"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3C"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3D" w14:textId="77777777" w:rsidR="00406672" w:rsidRPr="0061255E" w:rsidRDefault="00406672" w:rsidP="000D051C">
            <w:pPr>
              <w:jc w:val="center"/>
              <w:rPr>
                <w:color w:val="000000" w:themeColor="text1"/>
                <w:lang w:eastAsia="lv-LV"/>
              </w:rPr>
            </w:pPr>
          </w:p>
        </w:tc>
      </w:tr>
      <w:tr w:rsidR="00BE4C24" w:rsidRPr="00CE281F" w14:paraId="5ACF6745" w14:textId="77777777" w:rsidTr="00150FF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ACF673F" w14:textId="77777777" w:rsidR="00406672" w:rsidRPr="0061255E" w:rsidRDefault="00406672" w:rsidP="000D051C">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CF6740" w14:textId="77777777" w:rsidR="00406672" w:rsidRPr="0061255E" w:rsidRDefault="00406672" w:rsidP="000D051C">
            <w:pPr>
              <w:rPr>
                <w:color w:val="000000" w:themeColor="text1"/>
                <w:lang w:eastAsia="lv-LV"/>
              </w:rPr>
            </w:pPr>
            <w:r w:rsidRPr="0061255E">
              <w:rPr>
                <w:color w:val="000000" w:themeColor="text1"/>
                <w:lang w:eastAsia="lv-LV"/>
              </w:rPr>
              <w:t>Parauga piegādes laiks tehniskajai izvērtēšanai (pēc pieprasījuma), darba dienas</w:t>
            </w:r>
          </w:p>
        </w:tc>
        <w:tc>
          <w:tcPr>
            <w:tcW w:w="2193" w:type="dxa"/>
            <w:tcBorders>
              <w:top w:val="nil"/>
              <w:left w:val="nil"/>
              <w:bottom w:val="single" w:sz="4" w:space="0" w:color="auto"/>
              <w:right w:val="single" w:sz="4" w:space="0" w:color="auto"/>
            </w:tcBorders>
            <w:shd w:val="clear" w:color="000000" w:fill="FFFFFF"/>
            <w:vAlign w:val="center"/>
            <w:hideMark/>
          </w:tcPr>
          <w:p w14:paraId="5ACF6741" w14:textId="77777777" w:rsidR="00406672" w:rsidRPr="0061255E" w:rsidRDefault="00FB763D" w:rsidP="000D051C">
            <w:pPr>
              <w:jc w:val="center"/>
              <w:rPr>
                <w:color w:val="000000" w:themeColor="text1"/>
                <w:lang w:eastAsia="lv-LV"/>
              </w:rPr>
            </w:pPr>
            <w:r w:rsidRPr="0061255E">
              <w:rPr>
                <w:color w:val="000000" w:themeColor="text1"/>
                <w:lang w:eastAsia="lv-LV"/>
              </w:rPr>
              <w:t xml:space="preserve">15 </w:t>
            </w:r>
          </w:p>
        </w:tc>
        <w:tc>
          <w:tcPr>
            <w:tcW w:w="0" w:type="auto"/>
            <w:tcBorders>
              <w:top w:val="nil"/>
              <w:left w:val="nil"/>
              <w:bottom w:val="single" w:sz="4" w:space="0" w:color="auto"/>
              <w:right w:val="single" w:sz="4" w:space="0" w:color="auto"/>
            </w:tcBorders>
            <w:shd w:val="clear" w:color="auto" w:fill="auto"/>
            <w:vAlign w:val="center"/>
          </w:tcPr>
          <w:p w14:paraId="5ACF6742"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43"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44" w14:textId="77777777" w:rsidR="00406672" w:rsidRPr="0061255E" w:rsidRDefault="00406672" w:rsidP="000D051C">
            <w:pPr>
              <w:jc w:val="center"/>
              <w:rPr>
                <w:color w:val="000000" w:themeColor="text1"/>
                <w:lang w:eastAsia="lv-LV"/>
              </w:rPr>
            </w:pPr>
          </w:p>
        </w:tc>
      </w:tr>
      <w:tr w:rsidR="00BE4C24" w:rsidRPr="00CE281F" w14:paraId="5ACF674A" w14:textId="77777777" w:rsidTr="00021DE6">
        <w:trPr>
          <w:cantSplit/>
          <w:trHeight w:val="550"/>
        </w:trPr>
        <w:tc>
          <w:tcPr>
            <w:tcW w:w="9691" w:type="dxa"/>
            <w:gridSpan w:val="3"/>
            <w:tcBorders>
              <w:top w:val="nil"/>
              <w:left w:val="single" w:sz="4" w:space="0" w:color="auto"/>
              <w:bottom w:val="single" w:sz="4" w:space="0" w:color="auto"/>
              <w:right w:val="single" w:sz="4" w:space="0" w:color="auto"/>
            </w:tcBorders>
            <w:shd w:val="clear" w:color="000000" w:fill="D8D8D8"/>
            <w:vAlign w:val="center"/>
          </w:tcPr>
          <w:p w14:paraId="5ACF6746" w14:textId="77777777" w:rsidR="00406672" w:rsidRPr="0061255E" w:rsidRDefault="00406672" w:rsidP="000D051C">
            <w:pPr>
              <w:pStyle w:val="Sarakstarindkopa"/>
              <w:spacing w:after="0" w:line="240" w:lineRule="auto"/>
              <w:ind w:left="0"/>
              <w:rPr>
                <w:rFonts w:cs="Times New Roman"/>
                <w:color w:val="000000" w:themeColor="text1"/>
                <w:szCs w:val="24"/>
                <w:lang w:eastAsia="lv-LV"/>
              </w:rPr>
            </w:pPr>
            <w:r w:rsidRPr="0061255E">
              <w:rPr>
                <w:rFonts w:cs="Times New Roman"/>
                <w:b/>
                <w:bCs/>
                <w:color w:val="000000" w:themeColor="text1"/>
                <w:szCs w:val="24"/>
                <w:lang w:eastAsia="lv-LV"/>
              </w:rPr>
              <w:t>Standarti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47"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48"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49" w14:textId="77777777" w:rsidR="00406672" w:rsidRPr="0061255E" w:rsidRDefault="00406672" w:rsidP="000D051C">
            <w:pPr>
              <w:jc w:val="center"/>
              <w:rPr>
                <w:color w:val="000000" w:themeColor="text1"/>
                <w:lang w:eastAsia="lv-LV"/>
              </w:rPr>
            </w:pPr>
          </w:p>
        </w:tc>
      </w:tr>
      <w:tr w:rsidR="00BE4C24" w:rsidRPr="00CE281F" w14:paraId="5ACF6751" w14:textId="77777777" w:rsidTr="00150FF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ACF674B" w14:textId="77777777" w:rsidR="00406672" w:rsidRPr="0061255E" w:rsidRDefault="00406672" w:rsidP="000D051C">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ACF674C" w14:textId="524B5259" w:rsidR="00406672" w:rsidRPr="0061255E" w:rsidRDefault="00BE4C24" w:rsidP="000D051C">
            <w:pPr>
              <w:rPr>
                <w:color w:val="000000" w:themeColor="text1"/>
                <w:lang w:eastAsia="lv-LV"/>
              </w:rPr>
            </w:pPr>
            <w:r w:rsidRPr="0061255E">
              <w:rPr>
                <w:color w:val="000000" w:themeColor="text1"/>
                <w:shd w:val="clear" w:color="auto" w:fill="FFFFFF"/>
              </w:rPr>
              <w:t>Atbilstība standartam LVS EN 15964</w:t>
            </w:r>
            <w:r w:rsidR="00F13268" w:rsidRPr="0061255E">
              <w:rPr>
                <w:color w:val="000000" w:themeColor="text1"/>
                <w:shd w:val="clear" w:color="auto" w:fill="FFFFFF"/>
              </w:rPr>
              <w:t xml:space="preserve">:2011 </w:t>
            </w:r>
            <w:r w:rsidRPr="0061255E">
              <w:rPr>
                <w:color w:val="000000" w:themeColor="text1"/>
                <w:shd w:val="clear" w:color="auto" w:fill="FFFFFF"/>
              </w:rPr>
              <w:t>Daudzkārt izmantojamās testēšanas ierīces alkohola daudzuma noteikšanai izelpā. Prasības un testēšanas metodes.</w:t>
            </w:r>
          </w:p>
        </w:tc>
        <w:tc>
          <w:tcPr>
            <w:tcW w:w="2193" w:type="dxa"/>
            <w:tcBorders>
              <w:top w:val="nil"/>
              <w:left w:val="nil"/>
              <w:bottom w:val="single" w:sz="4" w:space="0" w:color="auto"/>
              <w:right w:val="single" w:sz="4" w:space="0" w:color="auto"/>
            </w:tcBorders>
            <w:shd w:val="clear" w:color="000000" w:fill="FFFFFF"/>
            <w:vAlign w:val="center"/>
          </w:tcPr>
          <w:p w14:paraId="5ACF674D" w14:textId="77777777" w:rsidR="00406672" w:rsidRPr="0061255E" w:rsidRDefault="00406672" w:rsidP="000D051C">
            <w:pPr>
              <w:jc w:val="center"/>
              <w:rPr>
                <w:color w:val="000000" w:themeColor="text1"/>
                <w:lang w:eastAsia="lv-LV"/>
              </w:rPr>
            </w:pPr>
            <w:r w:rsidRPr="0061255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5ACF674E"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4F"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50" w14:textId="77777777" w:rsidR="00406672" w:rsidRPr="0061255E" w:rsidRDefault="00406672" w:rsidP="000D051C">
            <w:pPr>
              <w:jc w:val="center"/>
              <w:rPr>
                <w:color w:val="000000" w:themeColor="text1"/>
                <w:lang w:eastAsia="lv-LV"/>
              </w:rPr>
            </w:pPr>
          </w:p>
        </w:tc>
      </w:tr>
      <w:tr w:rsidR="00150FF4" w:rsidRPr="00CE281F" w14:paraId="15F64953" w14:textId="77777777" w:rsidTr="00021DE6">
        <w:trPr>
          <w:cantSplit/>
          <w:trHeight w:val="2307"/>
        </w:trPr>
        <w:tc>
          <w:tcPr>
            <w:tcW w:w="0" w:type="auto"/>
            <w:tcBorders>
              <w:top w:val="nil"/>
              <w:left w:val="single" w:sz="4" w:space="0" w:color="auto"/>
              <w:bottom w:val="single" w:sz="4" w:space="0" w:color="auto"/>
              <w:right w:val="single" w:sz="4" w:space="0" w:color="auto"/>
            </w:tcBorders>
            <w:shd w:val="clear" w:color="000000" w:fill="FFFFFF"/>
            <w:vAlign w:val="center"/>
          </w:tcPr>
          <w:p w14:paraId="7F406622" w14:textId="77777777" w:rsidR="00150FF4" w:rsidRPr="0061255E" w:rsidRDefault="00150FF4" w:rsidP="000D051C">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49B1372" w14:textId="2467C4CE" w:rsidR="00150FF4" w:rsidRPr="0061255E" w:rsidRDefault="00150FF4" w:rsidP="000D051C">
            <w:pPr>
              <w:rPr>
                <w:color w:val="000000" w:themeColor="text1"/>
                <w:lang w:eastAsia="lv-LV"/>
              </w:rPr>
            </w:pPr>
            <w:r w:rsidRPr="0061255E">
              <w:rPr>
                <w:rFonts w:eastAsiaTheme="minorHAnsi"/>
                <w:color w:val="000000" w:themeColor="text1"/>
              </w:rPr>
              <w:t xml:space="preserve">Pretendenta apliecinājumu, ka tas apņemas 1 mēneša laikā pēc </w:t>
            </w:r>
            <w:r w:rsidRPr="0061255E">
              <w:rPr>
                <w:rFonts w:eastAsiaTheme="minorHAnsi"/>
                <w:iCs/>
                <w:color w:val="000000" w:themeColor="text1"/>
              </w:rPr>
              <w:t>Vispārīgās vienošanas noslēgšanas</w:t>
            </w:r>
            <w:r w:rsidRPr="0061255E">
              <w:rPr>
                <w:rFonts w:eastAsiaTheme="minorHAnsi"/>
                <w:color w:val="000000" w:themeColor="text1"/>
              </w:rPr>
              <w:t xml:space="preserve"> iesniegt mērīšanas līdzekļa tipa apstiprinājuma sertifikātu (alkometrs) kopijas, ko apstiprinājis Pārdevējs vai tā pilnvarotā persona, atbilstoši Latvijas Republikas likumam „Par mērījumu vienotību”, „Par atbilstības novērtēšanu” un 14.10.2014. MK noteikumiem Nr.624 „Noteikumi par mērīšanas līdzekļu metroloģiskās kontroles kārtību un pirmreizējās verificēšanas atzīmēm”.</w:t>
            </w:r>
          </w:p>
        </w:tc>
        <w:tc>
          <w:tcPr>
            <w:tcW w:w="2193" w:type="dxa"/>
            <w:tcBorders>
              <w:top w:val="nil"/>
              <w:left w:val="nil"/>
              <w:bottom w:val="single" w:sz="4" w:space="0" w:color="auto"/>
              <w:right w:val="single" w:sz="4" w:space="0" w:color="auto"/>
            </w:tcBorders>
            <w:shd w:val="clear" w:color="000000" w:fill="FFFFFF"/>
            <w:vAlign w:val="center"/>
          </w:tcPr>
          <w:p w14:paraId="2C45E83D" w14:textId="6822B8D6" w:rsidR="00150FF4" w:rsidRPr="0061255E" w:rsidRDefault="00150FF4" w:rsidP="000D051C">
            <w:pPr>
              <w:jc w:val="center"/>
              <w:rPr>
                <w:color w:val="000000" w:themeColor="text1"/>
                <w:lang w:eastAsia="lv-LV"/>
              </w:rPr>
            </w:pPr>
            <w:r w:rsidRPr="0061255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10EB2E40" w14:textId="77777777" w:rsidR="00150FF4" w:rsidRPr="0061255E" w:rsidRDefault="00150FF4"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95A08AB" w14:textId="77777777" w:rsidR="00150FF4" w:rsidRPr="0061255E" w:rsidRDefault="00150FF4"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E0B6388" w14:textId="77777777" w:rsidR="00150FF4" w:rsidRPr="0061255E" w:rsidRDefault="00150FF4" w:rsidP="000D051C">
            <w:pPr>
              <w:jc w:val="center"/>
              <w:rPr>
                <w:color w:val="000000" w:themeColor="text1"/>
                <w:lang w:eastAsia="lv-LV"/>
              </w:rPr>
            </w:pPr>
          </w:p>
        </w:tc>
      </w:tr>
      <w:tr w:rsidR="00BE4C24" w:rsidRPr="00CE281F" w14:paraId="5ACF6756" w14:textId="77777777" w:rsidTr="00150FF4">
        <w:trPr>
          <w:cantSplit/>
        </w:trPr>
        <w:tc>
          <w:tcPr>
            <w:tcW w:w="969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ACF6752" w14:textId="77777777" w:rsidR="00406672" w:rsidRPr="0061255E" w:rsidRDefault="00406672" w:rsidP="000D051C">
            <w:pPr>
              <w:pStyle w:val="Sarakstarindkopa"/>
              <w:spacing w:after="0" w:line="240" w:lineRule="auto"/>
              <w:ind w:left="0"/>
              <w:rPr>
                <w:rFonts w:cs="Times New Roman"/>
                <w:b/>
                <w:bCs/>
                <w:color w:val="000000" w:themeColor="text1"/>
                <w:szCs w:val="24"/>
                <w:lang w:eastAsia="lv-LV"/>
              </w:rPr>
            </w:pPr>
            <w:r w:rsidRPr="0061255E">
              <w:rPr>
                <w:rFonts w:cs="Times New Roman"/>
                <w:b/>
                <w:bCs/>
                <w:color w:val="000000" w:themeColor="text1"/>
                <w:szCs w:val="24"/>
                <w:lang w:eastAsia="lv-LV"/>
              </w:rPr>
              <w:lastRenderedPageBreak/>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53" w14:textId="77777777" w:rsidR="00406672" w:rsidRPr="0061255E" w:rsidRDefault="00406672" w:rsidP="000D051C">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54" w14:textId="77777777" w:rsidR="00406672" w:rsidRPr="0061255E" w:rsidRDefault="00406672" w:rsidP="000D051C">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55" w14:textId="77777777" w:rsidR="00406672" w:rsidRPr="0061255E" w:rsidRDefault="00406672" w:rsidP="000D051C">
            <w:pPr>
              <w:jc w:val="center"/>
              <w:rPr>
                <w:b/>
                <w:bCs/>
                <w:color w:val="000000" w:themeColor="text1"/>
                <w:lang w:eastAsia="lv-LV"/>
              </w:rPr>
            </w:pPr>
          </w:p>
        </w:tc>
      </w:tr>
      <w:tr w:rsidR="00BE4C24" w:rsidRPr="00CE281F" w14:paraId="5ACF6761" w14:textId="77777777" w:rsidTr="00150FF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CF6757" w14:textId="77777777" w:rsidR="00406672" w:rsidRPr="0061255E" w:rsidRDefault="00406672" w:rsidP="000D051C">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CF6758" w14:textId="77777777" w:rsidR="00406672" w:rsidRPr="0061255E" w:rsidRDefault="00406672" w:rsidP="000D051C">
            <w:pPr>
              <w:rPr>
                <w:color w:val="000000" w:themeColor="text1"/>
                <w:lang w:eastAsia="lv-LV"/>
              </w:rPr>
            </w:pPr>
            <w:r w:rsidRPr="0061255E">
              <w:rPr>
                <w:color w:val="000000" w:themeColor="text1"/>
                <w:lang w:eastAsia="lv-LV"/>
              </w:rPr>
              <w:t xml:space="preserve">Iesniegts preces attēls, kurš atbilst sekojošām prasībām: </w:t>
            </w:r>
          </w:p>
          <w:p w14:paraId="5ACF6759" w14:textId="77777777" w:rsidR="00406672" w:rsidRPr="0061255E" w:rsidRDefault="00406672" w:rsidP="000D051C">
            <w:pPr>
              <w:pStyle w:val="Sarakstarindkopa"/>
              <w:numPr>
                <w:ilvl w:val="0"/>
                <w:numId w:val="1"/>
              </w:numPr>
              <w:spacing w:after="0" w:line="240" w:lineRule="auto"/>
              <w:ind w:left="199" w:hanging="142"/>
              <w:rPr>
                <w:rFonts w:eastAsia="Times New Roman" w:cs="Times New Roman"/>
                <w:noProof w:val="0"/>
                <w:color w:val="000000" w:themeColor="text1"/>
                <w:szCs w:val="24"/>
                <w:lang w:eastAsia="lv-LV"/>
              </w:rPr>
            </w:pPr>
            <w:r w:rsidRPr="0061255E">
              <w:rPr>
                <w:rFonts w:eastAsia="Times New Roman" w:cs="Times New Roman"/>
                <w:noProof w:val="0"/>
                <w:color w:val="000000" w:themeColor="text1"/>
                <w:szCs w:val="24"/>
                <w:lang w:eastAsia="lv-LV"/>
              </w:rPr>
              <w:t>".jpg" vai “.jpeg” formātā;</w:t>
            </w:r>
          </w:p>
          <w:p w14:paraId="5ACF675A" w14:textId="77777777" w:rsidR="00406672" w:rsidRPr="0061255E" w:rsidRDefault="00406672" w:rsidP="000D051C">
            <w:pPr>
              <w:pStyle w:val="Sarakstarindkopa"/>
              <w:numPr>
                <w:ilvl w:val="0"/>
                <w:numId w:val="1"/>
              </w:numPr>
              <w:spacing w:after="0" w:line="240" w:lineRule="auto"/>
              <w:ind w:left="199" w:hanging="142"/>
              <w:rPr>
                <w:rFonts w:eastAsia="Times New Roman" w:cs="Times New Roman"/>
                <w:noProof w:val="0"/>
                <w:color w:val="000000" w:themeColor="text1"/>
                <w:szCs w:val="24"/>
                <w:lang w:eastAsia="lv-LV"/>
              </w:rPr>
            </w:pPr>
            <w:r w:rsidRPr="0061255E">
              <w:rPr>
                <w:rFonts w:eastAsia="Times New Roman" w:cs="Times New Roman"/>
                <w:noProof w:val="0"/>
                <w:color w:val="000000" w:themeColor="text1"/>
                <w:szCs w:val="24"/>
                <w:lang w:eastAsia="lv-LV"/>
              </w:rPr>
              <w:t>izšķiršanas spēja ne mazāka par 2Mpix;</w:t>
            </w:r>
          </w:p>
          <w:p w14:paraId="5ACF675B" w14:textId="77777777" w:rsidR="00406672" w:rsidRPr="0061255E" w:rsidRDefault="00406672" w:rsidP="000D051C">
            <w:pPr>
              <w:pStyle w:val="Sarakstarindkopa"/>
              <w:numPr>
                <w:ilvl w:val="0"/>
                <w:numId w:val="1"/>
              </w:numPr>
              <w:spacing w:after="0" w:line="240" w:lineRule="auto"/>
              <w:ind w:left="199" w:hanging="142"/>
              <w:rPr>
                <w:rFonts w:eastAsia="Times New Roman" w:cs="Times New Roman"/>
                <w:noProof w:val="0"/>
                <w:color w:val="000000" w:themeColor="text1"/>
                <w:szCs w:val="24"/>
                <w:lang w:eastAsia="lv-LV"/>
              </w:rPr>
            </w:pPr>
            <w:r w:rsidRPr="0061255E">
              <w:rPr>
                <w:rFonts w:eastAsia="Times New Roman" w:cs="Times New Roman"/>
                <w:noProof w:val="0"/>
                <w:color w:val="000000" w:themeColor="text1"/>
                <w:szCs w:val="24"/>
                <w:lang w:eastAsia="lv-LV"/>
              </w:rPr>
              <w:t>ir iespēja redzēt  visu preci un izlasīt visus uzrakstus, marķējumus uz tā;</w:t>
            </w:r>
          </w:p>
          <w:p w14:paraId="5ACF675C" w14:textId="77777777" w:rsidR="00406672" w:rsidRPr="0061255E" w:rsidRDefault="00406672" w:rsidP="000D051C">
            <w:pPr>
              <w:pStyle w:val="Sarakstarindkopa"/>
              <w:numPr>
                <w:ilvl w:val="0"/>
                <w:numId w:val="1"/>
              </w:numPr>
              <w:spacing w:after="0" w:line="240" w:lineRule="auto"/>
              <w:ind w:left="199" w:hanging="142"/>
              <w:rPr>
                <w:rFonts w:eastAsia="Times New Roman" w:cs="Times New Roman"/>
                <w:noProof w:val="0"/>
                <w:color w:val="000000" w:themeColor="text1"/>
                <w:szCs w:val="24"/>
                <w:lang w:eastAsia="lv-LV"/>
              </w:rPr>
            </w:pPr>
            <w:r w:rsidRPr="0061255E">
              <w:rPr>
                <w:rFonts w:eastAsia="Times New Roman" w:cs="Times New Roman"/>
                <w:noProof w:val="0"/>
                <w:color w:val="000000" w:themeColor="text1"/>
                <w:szCs w:val="24"/>
                <w:lang w:eastAsia="lv-LV"/>
              </w:rPr>
              <w:t>attēls</w:t>
            </w:r>
            <w:r w:rsidRPr="0061255E">
              <w:rPr>
                <w:rFonts w:cs="Times New Roman"/>
                <w:color w:val="000000" w:themeColor="text1"/>
                <w:szCs w:val="24"/>
                <w:lang w:eastAsia="lv-LV"/>
              </w:rPr>
              <w:t xml:space="preserve"> nav papildināts ar reklāmu.</w:t>
            </w:r>
          </w:p>
        </w:tc>
        <w:tc>
          <w:tcPr>
            <w:tcW w:w="2193" w:type="dxa"/>
            <w:tcBorders>
              <w:top w:val="nil"/>
              <w:left w:val="nil"/>
              <w:bottom w:val="single" w:sz="4" w:space="0" w:color="auto"/>
              <w:right w:val="single" w:sz="4" w:space="0" w:color="auto"/>
            </w:tcBorders>
            <w:shd w:val="clear" w:color="auto" w:fill="auto"/>
            <w:vAlign w:val="center"/>
          </w:tcPr>
          <w:p w14:paraId="5ACF675D" w14:textId="77777777" w:rsidR="00406672" w:rsidRPr="0061255E" w:rsidRDefault="00406672" w:rsidP="000D051C">
            <w:pPr>
              <w:jc w:val="center"/>
              <w:rPr>
                <w:b/>
                <w:bCs/>
                <w:color w:val="000000" w:themeColor="text1"/>
                <w:lang w:eastAsia="lv-LV"/>
              </w:rPr>
            </w:pPr>
            <w:r w:rsidRPr="0061255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5ACF675E" w14:textId="77777777" w:rsidR="00406672" w:rsidRPr="0061255E" w:rsidRDefault="00406672" w:rsidP="000D051C">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5F" w14:textId="77777777" w:rsidR="00406672" w:rsidRPr="0061255E" w:rsidRDefault="00406672" w:rsidP="000D051C">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60" w14:textId="77777777" w:rsidR="00406672" w:rsidRPr="0061255E" w:rsidRDefault="00406672" w:rsidP="000D051C">
            <w:pPr>
              <w:jc w:val="center"/>
              <w:rPr>
                <w:b/>
                <w:bCs/>
                <w:color w:val="000000" w:themeColor="text1"/>
                <w:lang w:eastAsia="lv-LV"/>
              </w:rPr>
            </w:pPr>
          </w:p>
        </w:tc>
      </w:tr>
      <w:tr w:rsidR="00BE4C24" w:rsidRPr="00CE281F" w14:paraId="5ACF6768" w14:textId="77777777" w:rsidTr="00150FF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ACF6762" w14:textId="77777777" w:rsidR="00406672" w:rsidRPr="0061255E" w:rsidRDefault="00406672" w:rsidP="000D051C">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ACF6763" w14:textId="77777777" w:rsidR="00406672" w:rsidRPr="0061255E" w:rsidRDefault="00406672" w:rsidP="000D051C">
            <w:pPr>
              <w:rPr>
                <w:color w:val="000000" w:themeColor="text1"/>
                <w:lang w:eastAsia="lv-LV"/>
              </w:rPr>
            </w:pPr>
            <w:r w:rsidRPr="0061255E">
              <w:rPr>
                <w:color w:val="000000" w:themeColor="text1"/>
                <w:lang w:eastAsia="lv-LV"/>
              </w:rPr>
              <w:t>Oriģinālā lietošanas instrukcija sekojošās valodās</w:t>
            </w:r>
          </w:p>
        </w:tc>
        <w:tc>
          <w:tcPr>
            <w:tcW w:w="2193" w:type="dxa"/>
            <w:tcBorders>
              <w:top w:val="nil"/>
              <w:left w:val="nil"/>
              <w:bottom w:val="single" w:sz="4" w:space="0" w:color="auto"/>
              <w:right w:val="single" w:sz="4" w:space="0" w:color="auto"/>
            </w:tcBorders>
            <w:shd w:val="clear" w:color="000000" w:fill="FFFFFF"/>
            <w:vAlign w:val="center"/>
          </w:tcPr>
          <w:p w14:paraId="5ACF6764" w14:textId="77777777" w:rsidR="00406672" w:rsidRPr="0061255E" w:rsidRDefault="00406672" w:rsidP="00FB763D">
            <w:pPr>
              <w:jc w:val="center"/>
              <w:rPr>
                <w:color w:val="000000" w:themeColor="text1"/>
                <w:lang w:eastAsia="lv-LV"/>
              </w:rPr>
            </w:pPr>
            <w:r w:rsidRPr="0061255E">
              <w:rPr>
                <w:color w:val="000000" w:themeColor="text1"/>
                <w:lang w:eastAsia="lv-LV"/>
              </w:rPr>
              <w:t xml:space="preserve">LV vai </w:t>
            </w:r>
            <w:r w:rsidR="00FB763D" w:rsidRPr="0061255E">
              <w:rPr>
                <w:color w:val="000000" w:themeColor="text1"/>
                <w:lang w:eastAsia="lv-LV"/>
              </w:rPr>
              <w:t>EN vai RU</w:t>
            </w:r>
          </w:p>
        </w:tc>
        <w:tc>
          <w:tcPr>
            <w:tcW w:w="0" w:type="auto"/>
            <w:tcBorders>
              <w:top w:val="nil"/>
              <w:left w:val="nil"/>
              <w:bottom w:val="single" w:sz="4" w:space="0" w:color="auto"/>
              <w:right w:val="single" w:sz="4" w:space="0" w:color="auto"/>
            </w:tcBorders>
            <w:shd w:val="clear" w:color="auto" w:fill="auto"/>
            <w:vAlign w:val="center"/>
          </w:tcPr>
          <w:p w14:paraId="5ACF6765"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66"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67" w14:textId="77777777" w:rsidR="00406672" w:rsidRPr="0061255E" w:rsidRDefault="00406672" w:rsidP="000D051C">
            <w:pPr>
              <w:jc w:val="center"/>
              <w:rPr>
                <w:color w:val="000000" w:themeColor="text1"/>
                <w:lang w:eastAsia="lv-LV"/>
              </w:rPr>
            </w:pPr>
          </w:p>
        </w:tc>
      </w:tr>
      <w:tr w:rsidR="00511CB9" w:rsidRPr="00CE281F" w14:paraId="4FB3E849" w14:textId="77777777" w:rsidTr="00150FF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8C3C7DF" w14:textId="77777777" w:rsidR="00511CB9" w:rsidRPr="0061255E" w:rsidRDefault="00511CB9" w:rsidP="000D051C">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9D79459" w14:textId="1412A749" w:rsidR="00511CB9" w:rsidRPr="0061255E" w:rsidRDefault="00511CB9" w:rsidP="000D051C">
            <w:pPr>
              <w:rPr>
                <w:color w:val="000000" w:themeColor="text1"/>
                <w:lang w:eastAsia="lv-LV"/>
              </w:rPr>
            </w:pPr>
            <w:r>
              <w:rPr>
                <w:color w:val="000000" w:themeColor="text1"/>
                <w:lang w:eastAsia="lv-LV"/>
              </w:rPr>
              <w:t>Pie piegādes jābūt ies</w:t>
            </w:r>
            <w:r w:rsidR="00382BFB">
              <w:rPr>
                <w:color w:val="000000" w:themeColor="text1"/>
                <w:lang w:eastAsia="lv-LV"/>
              </w:rPr>
              <w:t>niegtai lietošanas instrukcijai sekojošā valodā</w:t>
            </w:r>
          </w:p>
        </w:tc>
        <w:tc>
          <w:tcPr>
            <w:tcW w:w="2193" w:type="dxa"/>
            <w:tcBorders>
              <w:top w:val="nil"/>
              <w:left w:val="nil"/>
              <w:bottom w:val="single" w:sz="4" w:space="0" w:color="auto"/>
              <w:right w:val="single" w:sz="4" w:space="0" w:color="auto"/>
            </w:tcBorders>
            <w:shd w:val="clear" w:color="000000" w:fill="FFFFFF"/>
            <w:vAlign w:val="center"/>
          </w:tcPr>
          <w:p w14:paraId="1E62E81C" w14:textId="2AA86301" w:rsidR="00511CB9" w:rsidRPr="0061255E" w:rsidRDefault="00382BFB" w:rsidP="00FB763D">
            <w:pPr>
              <w:jc w:val="center"/>
              <w:rPr>
                <w:color w:val="000000" w:themeColor="text1"/>
                <w:lang w:eastAsia="lv-LV"/>
              </w:rPr>
            </w:pPr>
            <w:r>
              <w:rPr>
                <w:color w:val="000000" w:themeColor="text1"/>
                <w:lang w:eastAsia="lv-LV"/>
              </w:rPr>
              <w:t>LV</w:t>
            </w:r>
          </w:p>
        </w:tc>
        <w:tc>
          <w:tcPr>
            <w:tcW w:w="0" w:type="auto"/>
            <w:tcBorders>
              <w:top w:val="nil"/>
              <w:left w:val="nil"/>
              <w:bottom w:val="single" w:sz="4" w:space="0" w:color="auto"/>
              <w:right w:val="single" w:sz="4" w:space="0" w:color="auto"/>
            </w:tcBorders>
            <w:shd w:val="clear" w:color="auto" w:fill="auto"/>
            <w:vAlign w:val="center"/>
          </w:tcPr>
          <w:p w14:paraId="536F427A" w14:textId="77777777" w:rsidR="00511CB9" w:rsidRPr="0061255E" w:rsidRDefault="00511CB9"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E562705" w14:textId="77777777" w:rsidR="00511CB9" w:rsidRPr="0061255E" w:rsidRDefault="00511CB9"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A23EFD0" w14:textId="77777777" w:rsidR="00511CB9" w:rsidRPr="0061255E" w:rsidRDefault="00511CB9" w:rsidP="000D051C">
            <w:pPr>
              <w:jc w:val="center"/>
              <w:rPr>
                <w:color w:val="000000" w:themeColor="text1"/>
                <w:lang w:eastAsia="lv-LV"/>
              </w:rPr>
            </w:pPr>
          </w:p>
        </w:tc>
      </w:tr>
      <w:tr w:rsidR="00BE4C24" w:rsidRPr="00CE281F" w14:paraId="5ACF676D" w14:textId="77777777" w:rsidTr="00150FF4">
        <w:trPr>
          <w:cantSplit/>
        </w:trPr>
        <w:tc>
          <w:tcPr>
            <w:tcW w:w="969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ACF6769" w14:textId="77777777" w:rsidR="00406672" w:rsidRPr="0061255E" w:rsidRDefault="00406672" w:rsidP="000D051C">
            <w:pPr>
              <w:pStyle w:val="Sarakstarindkopa"/>
              <w:spacing w:after="0" w:line="240" w:lineRule="auto"/>
              <w:ind w:left="0"/>
              <w:rPr>
                <w:rFonts w:cs="Times New Roman"/>
                <w:color w:val="000000" w:themeColor="text1"/>
                <w:szCs w:val="24"/>
                <w:lang w:eastAsia="lv-LV"/>
              </w:rPr>
            </w:pPr>
            <w:r w:rsidRPr="0061255E">
              <w:rPr>
                <w:rFonts w:cs="Times New Roman"/>
                <w:b/>
                <w:bCs/>
                <w:color w:val="000000" w:themeColor="text1"/>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6A"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6B" w14:textId="77777777" w:rsidR="00406672" w:rsidRPr="0061255E" w:rsidRDefault="00406672" w:rsidP="000D051C">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6C" w14:textId="77777777" w:rsidR="00406672" w:rsidRPr="0061255E" w:rsidRDefault="00406672" w:rsidP="000D051C">
            <w:pPr>
              <w:jc w:val="center"/>
              <w:rPr>
                <w:color w:val="000000" w:themeColor="text1"/>
                <w:lang w:eastAsia="lv-LV"/>
              </w:rPr>
            </w:pPr>
          </w:p>
        </w:tc>
      </w:tr>
      <w:tr w:rsidR="00BE4C24" w:rsidRPr="00CE281F" w14:paraId="5ACF6774" w14:textId="77777777" w:rsidTr="00150FF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CF676E" w14:textId="77777777" w:rsidR="00FB763D" w:rsidRPr="0061255E" w:rsidRDefault="00FB763D" w:rsidP="00FB763D">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6F" w14:textId="77777777" w:rsidR="00FB763D" w:rsidRPr="0061255E" w:rsidRDefault="00FB763D" w:rsidP="00FB763D">
            <w:pPr>
              <w:rPr>
                <w:color w:val="000000" w:themeColor="text1"/>
                <w:highlight w:val="yellow"/>
                <w:lang w:eastAsia="lv-LV"/>
              </w:rPr>
            </w:pPr>
            <w:r w:rsidRPr="0061255E">
              <w:rPr>
                <w:color w:val="000000" w:themeColor="text1"/>
                <w:lang w:eastAsia="lv-LV"/>
              </w:rPr>
              <w:t>Minimālā darba temperatūra</w:t>
            </w:r>
          </w:p>
        </w:tc>
        <w:tc>
          <w:tcPr>
            <w:tcW w:w="2193" w:type="dxa"/>
            <w:tcBorders>
              <w:top w:val="single" w:sz="4" w:space="0" w:color="auto"/>
              <w:left w:val="nil"/>
              <w:bottom w:val="single" w:sz="4" w:space="0" w:color="auto"/>
              <w:right w:val="single" w:sz="4" w:space="0" w:color="auto"/>
            </w:tcBorders>
            <w:shd w:val="clear" w:color="auto" w:fill="auto"/>
            <w:vAlign w:val="center"/>
          </w:tcPr>
          <w:p w14:paraId="5ACF6770" w14:textId="658830F2" w:rsidR="00FB763D" w:rsidRPr="0061255E" w:rsidRDefault="00FB763D" w:rsidP="00511CB9">
            <w:pPr>
              <w:jc w:val="center"/>
              <w:rPr>
                <w:color w:val="000000" w:themeColor="text1"/>
                <w:highlight w:val="yellow"/>
                <w:lang w:eastAsia="lv-LV"/>
              </w:rPr>
            </w:pPr>
            <w:r w:rsidRPr="0061255E">
              <w:rPr>
                <w:color w:val="000000" w:themeColor="text1"/>
                <w:lang w:eastAsia="lv-LV"/>
              </w:rPr>
              <w:t xml:space="preserve">≤ </w:t>
            </w:r>
            <w:r w:rsidR="00511CB9">
              <w:rPr>
                <w:color w:val="000000" w:themeColor="text1"/>
                <w:lang w:eastAsia="lv-LV"/>
              </w:rPr>
              <w:t xml:space="preserve">0 </w:t>
            </w:r>
            <w:r w:rsidRPr="0061255E">
              <w:rPr>
                <w:color w:val="000000" w:themeColor="text1"/>
                <w:lang w:eastAsia="lv-LV"/>
              </w:rPr>
              <w:t xml:space="preserve"> ºC</w:t>
            </w:r>
          </w:p>
        </w:tc>
        <w:tc>
          <w:tcPr>
            <w:tcW w:w="0" w:type="auto"/>
            <w:tcBorders>
              <w:top w:val="single" w:sz="4" w:space="0" w:color="auto"/>
              <w:left w:val="nil"/>
              <w:bottom w:val="single" w:sz="4" w:space="0" w:color="auto"/>
              <w:right w:val="single" w:sz="4" w:space="0" w:color="auto"/>
            </w:tcBorders>
            <w:shd w:val="clear" w:color="auto" w:fill="auto"/>
            <w:vAlign w:val="center"/>
          </w:tcPr>
          <w:p w14:paraId="5ACF6771"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72"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73" w14:textId="77777777" w:rsidR="00FB763D" w:rsidRPr="0061255E" w:rsidRDefault="00FB763D" w:rsidP="00FB763D">
            <w:pPr>
              <w:jc w:val="center"/>
              <w:rPr>
                <w:color w:val="000000" w:themeColor="text1"/>
                <w:lang w:eastAsia="lv-LV"/>
              </w:rPr>
            </w:pPr>
          </w:p>
        </w:tc>
      </w:tr>
      <w:tr w:rsidR="00BE4C24" w:rsidRPr="00CE281F" w14:paraId="5ACF677B" w14:textId="77777777" w:rsidTr="00150FF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CF6775" w14:textId="77777777" w:rsidR="00406672" w:rsidRPr="0061255E" w:rsidRDefault="00406672" w:rsidP="000D051C">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76" w14:textId="77777777" w:rsidR="00406672" w:rsidRPr="0061255E" w:rsidRDefault="00406672" w:rsidP="000D051C">
            <w:pPr>
              <w:rPr>
                <w:color w:val="000000" w:themeColor="text1"/>
                <w:highlight w:val="yellow"/>
                <w:lang w:eastAsia="lv-LV"/>
              </w:rPr>
            </w:pPr>
            <w:r w:rsidRPr="0061255E">
              <w:rPr>
                <w:color w:val="000000" w:themeColor="text1"/>
                <w:lang w:eastAsia="lv-LV"/>
              </w:rPr>
              <w:t>Maksimālā darba temperatūra</w:t>
            </w:r>
          </w:p>
        </w:tc>
        <w:tc>
          <w:tcPr>
            <w:tcW w:w="2193" w:type="dxa"/>
            <w:tcBorders>
              <w:top w:val="single" w:sz="4" w:space="0" w:color="auto"/>
              <w:left w:val="nil"/>
              <w:bottom w:val="single" w:sz="4" w:space="0" w:color="auto"/>
              <w:right w:val="single" w:sz="4" w:space="0" w:color="auto"/>
            </w:tcBorders>
            <w:shd w:val="clear" w:color="auto" w:fill="auto"/>
            <w:vAlign w:val="center"/>
          </w:tcPr>
          <w:p w14:paraId="5ACF6777" w14:textId="4F9BE49C" w:rsidR="00406672" w:rsidRPr="0061255E" w:rsidRDefault="00FB763D" w:rsidP="00511CB9">
            <w:pPr>
              <w:jc w:val="center"/>
              <w:rPr>
                <w:color w:val="000000" w:themeColor="text1"/>
                <w:highlight w:val="yellow"/>
                <w:lang w:eastAsia="lv-LV"/>
              </w:rPr>
            </w:pPr>
            <w:r w:rsidRPr="0061255E">
              <w:rPr>
                <w:color w:val="000000" w:themeColor="text1"/>
                <w:lang w:eastAsia="lv-LV"/>
              </w:rPr>
              <w:t>≥ +</w:t>
            </w:r>
            <w:r w:rsidR="00511CB9">
              <w:rPr>
                <w:color w:val="000000" w:themeColor="text1"/>
                <w:lang w:eastAsia="lv-LV"/>
              </w:rPr>
              <w:t>3</w:t>
            </w:r>
            <w:r w:rsidRPr="0061255E">
              <w:rPr>
                <w:color w:val="000000" w:themeColor="text1"/>
                <w:lang w:eastAsia="lv-LV"/>
              </w:rPr>
              <w:t>0 ºC</w:t>
            </w:r>
          </w:p>
        </w:tc>
        <w:tc>
          <w:tcPr>
            <w:tcW w:w="0" w:type="auto"/>
            <w:tcBorders>
              <w:top w:val="single" w:sz="4" w:space="0" w:color="auto"/>
              <w:left w:val="nil"/>
              <w:bottom w:val="single" w:sz="4" w:space="0" w:color="auto"/>
              <w:right w:val="single" w:sz="4" w:space="0" w:color="auto"/>
            </w:tcBorders>
            <w:shd w:val="clear" w:color="auto" w:fill="auto"/>
            <w:vAlign w:val="center"/>
          </w:tcPr>
          <w:p w14:paraId="5ACF6778" w14:textId="77777777" w:rsidR="00406672" w:rsidRPr="0061255E" w:rsidRDefault="00406672" w:rsidP="000D051C">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79" w14:textId="77777777" w:rsidR="00406672" w:rsidRPr="0061255E" w:rsidRDefault="00406672" w:rsidP="000D051C">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7A" w14:textId="77777777" w:rsidR="00406672" w:rsidRPr="0061255E" w:rsidRDefault="00406672" w:rsidP="000D051C">
            <w:pPr>
              <w:jc w:val="center"/>
              <w:rPr>
                <w:color w:val="000000" w:themeColor="text1"/>
                <w:lang w:eastAsia="lv-LV"/>
              </w:rPr>
            </w:pPr>
          </w:p>
        </w:tc>
      </w:tr>
      <w:tr w:rsidR="00BE4C24" w:rsidRPr="00CE281F" w14:paraId="5ACF6780" w14:textId="77777777" w:rsidTr="00150FF4">
        <w:trPr>
          <w:cantSplit/>
        </w:trPr>
        <w:tc>
          <w:tcPr>
            <w:tcW w:w="96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F677C" w14:textId="77777777" w:rsidR="00406672" w:rsidRPr="0061255E" w:rsidRDefault="00406672" w:rsidP="000D051C">
            <w:pPr>
              <w:pStyle w:val="Sarakstarindkopa"/>
              <w:spacing w:after="0" w:line="240" w:lineRule="auto"/>
              <w:ind w:left="0"/>
              <w:rPr>
                <w:rFonts w:cs="Times New Roman"/>
                <w:color w:val="000000" w:themeColor="text1"/>
                <w:szCs w:val="24"/>
                <w:lang w:eastAsia="lv-LV"/>
              </w:rPr>
            </w:pPr>
            <w:r w:rsidRPr="0061255E">
              <w:rPr>
                <w:rFonts w:cs="Times New Roman"/>
                <w:b/>
                <w:bCs/>
                <w:color w:val="000000" w:themeColor="text1"/>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CF677D" w14:textId="77777777" w:rsidR="00406672" w:rsidRPr="0061255E" w:rsidRDefault="00406672" w:rsidP="000D051C">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CF677E" w14:textId="77777777" w:rsidR="00406672" w:rsidRPr="0061255E" w:rsidRDefault="00406672" w:rsidP="000D051C">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CF677F" w14:textId="77777777" w:rsidR="00406672" w:rsidRPr="0061255E" w:rsidRDefault="00406672" w:rsidP="000D051C">
            <w:pPr>
              <w:jc w:val="center"/>
              <w:rPr>
                <w:color w:val="000000" w:themeColor="text1"/>
                <w:lang w:eastAsia="lv-LV"/>
              </w:rPr>
            </w:pPr>
          </w:p>
        </w:tc>
      </w:tr>
      <w:tr w:rsidR="00BE4C24" w:rsidRPr="00CE281F" w14:paraId="5ACF6787" w14:textId="77777777" w:rsidTr="00150F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81" w14:textId="77777777" w:rsidR="00FB763D" w:rsidRPr="0061255E" w:rsidRDefault="00FB763D" w:rsidP="00FB763D">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82" w14:textId="77777777" w:rsidR="00FB763D" w:rsidRPr="0061255E" w:rsidRDefault="00FB763D" w:rsidP="00FB763D">
            <w:pPr>
              <w:rPr>
                <w:b/>
                <w:bCs/>
                <w:color w:val="000000" w:themeColor="text1"/>
                <w:lang w:eastAsia="lv-LV"/>
              </w:rPr>
            </w:pPr>
            <w:r w:rsidRPr="0061255E">
              <w:rPr>
                <w:color w:val="000000" w:themeColor="text1"/>
                <w:lang w:eastAsia="lv-LV"/>
              </w:rPr>
              <w:t>Displejs</w:t>
            </w:r>
          </w:p>
        </w:tc>
        <w:tc>
          <w:tcPr>
            <w:tcW w:w="2193" w:type="dxa"/>
            <w:tcBorders>
              <w:top w:val="single" w:sz="4" w:space="0" w:color="auto"/>
              <w:left w:val="nil"/>
              <w:bottom w:val="single" w:sz="4" w:space="0" w:color="auto"/>
              <w:right w:val="single" w:sz="4" w:space="0" w:color="auto"/>
            </w:tcBorders>
            <w:shd w:val="clear" w:color="auto" w:fill="auto"/>
            <w:vAlign w:val="center"/>
          </w:tcPr>
          <w:p w14:paraId="5ACF6783" w14:textId="77777777" w:rsidR="00FB763D" w:rsidRPr="0061255E" w:rsidRDefault="00FB763D" w:rsidP="00FB763D">
            <w:pPr>
              <w:jc w:val="center"/>
              <w:rPr>
                <w:color w:val="000000" w:themeColor="text1"/>
                <w:lang w:eastAsia="lv-LV"/>
              </w:rPr>
            </w:pPr>
            <w:r w:rsidRPr="0061255E">
              <w:rPr>
                <w:color w:val="000000" w:themeColor="text1"/>
                <w:lang w:eastAsia="lv-LV"/>
              </w:rPr>
              <w:t>LED / ciparu indikācija</w:t>
            </w:r>
          </w:p>
        </w:tc>
        <w:tc>
          <w:tcPr>
            <w:tcW w:w="0" w:type="auto"/>
            <w:tcBorders>
              <w:top w:val="single" w:sz="4" w:space="0" w:color="auto"/>
              <w:left w:val="nil"/>
              <w:bottom w:val="single" w:sz="4" w:space="0" w:color="auto"/>
              <w:right w:val="single" w:sz="4" w:space="0" w:color="auto"/>
            </w:tcBorders>
            <w:shd w:val="clear" w:color="auto" w:fill="auto"/>
            <w:vAlign w:val="center"/>
          </w:tcPr>
          <w:p w14:paraId="5ACF6784"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85"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86" w14:textId="77777777" w:rsidR="00FB763D" w:rsidRPr="0061255E" w:rsidRDefault="00FB763D" w:rsidP="00FB763D">
            <w:pPr>
              <w:jc w:val="center"/>
              <w:rPr>
                <w:color w:val="000000" w:themeColor="text1"/>
                <w:lang w:eastAsia="lv-LV"/>
              </w:rPr>
            </w:pPr>
          </w:p>
        </w:tc>
      </w:tr>
      <w:tr w:rsidR="00BE4C24" w:rsidRPr="00CE281F" w14:paraId="5ACF678E" w14:textId="77777777" w:rsidTr="00150F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88" w14:textId="77777777" w:rsidR="00FB763D" w:rsidRPr="0061255E" w:rsidRDefault="00FB763D" w:rsidP="00FB763D">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89" w14:textId="77777777" w:rsidR="00FB763D" w:rsidRPr="0061255E" w:rsidRDefault="00FB763D" w:rsidP="00FB763D">
            <w:pPr>
              <w:rPr>
                <w:b/>
                <w:bCs/>
                <w:color w:val="000000" w:themeColor="text1"/>
                <w:lang w:eastAsia="lv-LV"/>
              </w:rPr>
            </w:pPr>
            <w:r w:rsidRPr="0061255E">
              <w:rPr>
                <w:color w:val="000000" w:themeColor="text1"/>
                <w:lang w:eastAsia="lv-LV"/>
              </w:rPr>
              <w:t>Gabarītu izmērs</w:t>
            </w:r>
          </w:p>
        </w:tc>
        <w:tc>
          <w:tcPr>
            <w:tcW w:w="2193" w:type="dxa"/>
            <w:tcBorders>
              <w:top w:val="single" w:sz="4" w:space="0" w:color="auto"/>
              <w:left w:val="nil"/>
              <w:bottom w:val="single" w:sz="4" w:space="0" w:color="auto"/>
              <w:right w:val="single" w:sz="4" w:space="0" w:color="auto"/>
            </w:tcBorders>
            <w:shd w:val="clear" w:color="auto" w:fill="auto"/>
            <w:vAlign w:val="center"/>
          </w:tcPr>
          <w:p w14:paraId="5ACF678A" w14:textId="77777777" w:rsidR="00FB763D" w:rsidRPr="0061255E" w:rsidRDefault="00FB763D" w:rsidP="00FB763D">
            <w:pPr>
              <w:jc w:val="center"/>
              <w:rPr>
                <w:color w:val="000000" w:themeColor="text1"/>
                <w:lang w:eastAsia="lv-LV"/>
              </w:rPr>
            </w:pPr>
            <w:r w:rsidRPr="0061255E">
              <w:rPr>
                <w:color w:val="000000" w:themeColor="text1"/>
                <w:lang w:eastAsia="lv-LV"/>
              </w:rPr>
              <w:t>Portatīvs rokas mēraparāts</w:t>
            </w:r>
          </w:p>
        </w:tc>
        <w:tc>
          <w:tcPr>
            <w:tcW w:w="0" w:type="auto"/>
            <w:tcBorders>
              <w:top w:val="single" w:sz="4" w:space="0" w:color="auto"/>
              <w:left w:val="nil"/>
              <w:bottom w:val="single" w:sz="4" w:space="0" w:color="auto"/>
              <w:right w:val="single" w:sz="4" w:space="0" w:color="auto"/>
            </w:tcBorders>
            <w:shd w:val="clear" w:color="auto" w:fill="auto"/>
            <w:vAlign w:val="center"/>
          </w:tcPr>
          <w:p w14:paraId="5ACF678B"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8C"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8D" w14:textId="77777777" w:rsidR="00FB763D" w:rsidRPr="0061255E" w:rsidRDefault="00FB763D" w:rsidP="00FB763D">
            <w:pPr>
              <w:jc w:val="center"/>
              <w:rPr>
                <w:color w:val="000000" w:themeColor="text1"/>
                <w:lang w:eastAsia="lv-LV"/>
              </w:rPr>
            </w:pPr>
          </w:p>
        </w:tc>
      </w:tr>
      <w:tr w:rsidR="00BE4C24" w:rsidRPr="00CE281F" w14:paraId="5ACF6795" w14:textId="77777777" w:rsidTr="00150F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8F" w14:textId="77777777" w:rsidR="00FB763D" w:rsidRPr="0061255E" w:rsidRDefault="00FB763D" w:rsidP="00FB763D">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90" w14:textId="77777777" w:rsidR="00FB763D" w:rsidRPr="0061255E" w:rsidRDefault="00FB763D" w:rsidP="00FB763D">
            <w:pPr>
              <w:rPr>
                <w:b/>
                <w:bCs/>
                <w:color w:val="000000" w:themeColor="text1"/>
                <w:lang w:eastAsia="lv-LV"/>
              </w:rPr>
            </w:pPr>
            <w:r w:rsidRPr="0061255E">
              <w:rPr>
                <w:color w:val="000000" w:themeColor="text1"/>
                <w:lang w:eastAsia="lv-LV"/>
              </w:rPr>
              <w:t>Maksimālais svars</w:t>
            </w:r>
          </w:p>
        </w:tc>
        <w:tc>
          <w:tcPr>
            <w:tcW w:w="2193" w:type="dxa"/>
            <w:tcBorders>
              <w:top w:val="single" w:sz="4" w:space="0" w:color="auto"/>
              <w:left w:val="nil"/>
              <w:bottom w:val="single" w:sz="4" w:space="0" w:color="auto"/>
              <w:right w:val="single" w:sz="4" w:space="0" w:color="auto"/>
            </w:tcBorders>
            <w:shd w:val="clear" w:color="auto" w:fill="auto"/>
            <w:vAlign w:val="center"/>
          </w:tcPr>
          <w:p w14:paraId="5ACF6791" w14:textId="77777777" w:rsidR="00FB763D" w:rsidRPr="0061255E" w:rsidRDefault="00FB763D" w:rsidP="00FB763D">
            <w:pPr>
              <w:jc w:val="center"/>
              <w:rPr>
                <w:color w:val="000000" w:themeColor="text1"/>
                <w:lang w:eastAsia="lv-LV"/>
              </w:rPr>
            </w:pPr>
            <w:r w:rsidRPr="0061255E">
              <w:rPr>
                <w:color w:val="000000" w:themeColor="text1"/>
                <w:lang w:eastAsia="lv-LV"/>
              </w:rPr>
              <w:t>≤ 0.5 kg</w:t>
            </w:r>
          </w:p>
        </w:tc>
        <w:tc>
          <w:tcPr>
            <w:tcW w:w="0" w:type="auto"/>
            <w:tcBorders>
              <w:top w:val="single" w:sz="4" w:space="0" w:color="auto"/>
              <w:left w:val="nil"/>
              <w:bottom w:val="single" w:sz="4" w:space="0" w:color="auto"/>
              <w:right w:val="single" w:sz="4" w:space="0" w:color="auto"/>
            </w:tcBorders>
            <w:shd w:val="clear" w:color="auto" w:fill="auto"/>
            <w:vAlign w:val="center"/>
          </w:tcPr>
          <w:p w14:paraId="5ACF6792"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93"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94" w14:textId="77777777" w:rsidR="00FB763D" w:rsidRPr="0061255E" w:rsidRDefault="00FB763D" w:rsidP="00FB763D">
            <w:pPr>
              <w:jc w:val="center"/>
              <w:rPr>
                <w:color w:val="000000" w:themeColor="text1"/>
                <w:lang w:eastAsia="lv-LV"/>
              </w:rPr>
            </w:pPr>
          </w:p>
        </w:tc>
      </w:tr>
      <w:tr w:rsidR="00BE4C24" w:rsidRPr="00CE281F" w14:paraId="5ACF679C" w14:textId="77777777" w:rsidTr="00150F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96" w14:textId="77777777" w:rsidR="00FB763D" w:rsidRPr="0061255E" w:rsidRDefault="00FB763D" w:rsidP="00FB763D">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97" w14:textId="77777777" w:rsidR="00FB763D" w:rsidRPr="0061255E" w:rsidRDefault="00FB763D" w:rsidP="00FB763D">
            <w:pPr>
              <w:rPr>
                <w:b/>
                <w:bCs/>
                <w:color w:val="000000" w:themeColor="text1"/>
                <w:lang w:eastAsia="lv-LV"/>
              </w:rPr>
            </w:pPr>
            <w:r w:rsidRPr="0061255E">
              <w:rPr>
                <w:color w:val="000000" w:themeColor="text1"/>
                <w:lang w:eastAsia="lv-LV"/>
              </w:rPr>
              <w:t>Barošana (baterijas vai akumulatorbaterijas)</w:t>
            </w:r>
          </w:p>
        </w:tc>
        <w:tc>
          <w:tcPr>
            <w:tcW w:w="2193" w:type="dxa"/>
            <w:tcBorders>
              <w:top w:val="single" w:sz="4" w:space="0" w:color="auto"/>
              <w:left w:val="nil"/>
              <w:bottom w:val="single" w:sz="4" w:space="0" w:color="auto"/>
              <w:right w:val="single" w:sz="4" w:space="0" w:color="auto"/>
            </w:tcBorders>
            <w:shd w:val="clear" w:color="auto" w:fill="auto"/>
            <w:vAlign w:val="center"/>
          </w:tcPr>
          <w:p w14:paraId="5ACF6798" w14:textId="77777777" w:rsidR="00FB763D" w:rsidRPr="0061255E" w:rsidRDefault="00FB763D" w:rsidP="00FB763D">
            <w:pPr>
              <w:jc w:val="center"/>
              <w:rPr>
                <w:color w:val="000000" w:themeColor="text1"/>
                <w:lang w:eastAsia="lv-LV"/>
              </w:rPr>
            </w:pPr>
            <w:r w:rsidRPr="0061255E">
              <w:rPr>
                <w:color w:val="000000" w:themeColor="text1"/>
                <w:lang w:eastAsia="lv-LV"/>
              </w:rPr>
              <w:t>Ir</w:t>
            </w:r>
          </w:p>
        </w:tc>
        <w:tc>
          <w:tcPr>
            <w:tcW w:w="0" w:type="auto"/>
            <w:tcBorders>
              <w:top w:val="single" w:sz="4" w:space="0" w:color="auto"/>
              <w:left w:val="nil"/>
              <w:bottom w:val="single" w:sz="4" w:space="0" w:color="auto"/>
              <w:right w:val="single" w:sz="4" w:space="0" w:color="auto"/>
            </w:tcBorders>
            <w:shd w:val="clear" w:color="auto" w:fill="auto"/>
            <w:vAlign w:val="center"/>
          </w:tcPr>
          <w:p w14:paraId="5ACF6799"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9A"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9B" w14:textId="77777777" w:rsidR="00FB763D" w:rsidRPr="0061255E" w:rsidRDefault="00FB763D" w:rsidP="00FB763D">
            <w:pPr>
              <w:jc w:val="center"/>
              <w:rPr>
                <w:color w:val="000000" w:themeColor="text1"/>
                <w:lang w:eastAsia="lv-LV"/>
              </w:rPr>
            </w:pPr>
          </w:p>
        </w:tc>
      </w:tr>
      <w:tr w:rsidR="00BE4C24" w:rsidRPr="00CE281F" w14:paraId="5ACF67A3" w14:textId="77777777" w:rsidTr="00150F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9D" w14:textId="77777777" w:rsidR="00FB763D" w:rsidRPr="0061255E" w:rsidRDefault="00FB763D" w:rsidP="00FB763D">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9E" w14:textId="77777777" w:rsidR="00FB763D" w:rsidRPr="0061255E" w:rsidRDefault="00FB763D" w:rsidP="00FB763D">
            <w:pPr>
              <w:rPr>
                <w:color w:val="000000" w:themeColor="text1"/>
                <w:lang w:eastAsia="lv-LV"/>
              </w:rPr>
            </w:pPr>
            <w:r w:rsidRPr="0061255E">
              <w:rPr>
                <w:color w:val="000000" w:themeColor="text1"/>
                <w:lang w:eastAsia="lv-LV"/>
              </w:rPr>
              <w:t xml:space="preserve">Mērīšanas veids </w:t>
            </w:r>
          </w:p>
        </w:tc>
        <w:tc>
          <w:tcPr>
            <w:tcW w:w="2193" w:type="dxa"/>
            <w:tcBorders>
              <w:top w:val="single" w:sz="4" w:space="0" w:color="auto"/>
              <w:left w:val="nil"/>
              <w:bottom w:val="single" w:sz="4" w:space="0" w:color="auto"/>
              <w:right w:val="single" w:sz="4" w:space="0" w:color="auto"/>
            </w:tcBorders>
            <w:shd w:val="clear" w:color="auto" w:fill="auto"/>
            <w:vAlign w:val="center"/>
          </w:tcPr>
          <w:p w14:paraId="5ACF679F" w14:textId="77777777" w:rsidR="00FB763D" w:rsidRPr="0061255E" w:rsidRDefault="00FB763D" w:rsidP="00FB763D">
            <w:pPr>
              <w:jc w:val="center"/>
              <w:rPr>
                <w:color w:val="000000" w:themeColor="text1"/>
                <w:lang w:eastAsia="lv-LV"/>
              </w:rPr>
            </w:pPr>
            <w:r w:rsidRPr="0061255E">
              <w:rPr>
                <w:color w:val="000000" w:themeColor="text1"/>
                <w:lang w:eastAsia="lv-LV"/>
              </w:rPr>
              <w:t>Ar kontakta iemušiem un bezkontakta iemuti</w:t>
            </w:r>
          </w:p>
        </w:tc>
        <w:tc>
          <w:tcPr>
            <w:tcW w:w="0" w:type="auto"/>
            <w:tcBorders>
              <w:top w:val="single" w:sz="4" w:space="0" w:color="auto"/>
              <w:left w:val="nil"/>
              <w:bottom w:val="single" w:sz="4" w:space="0" w:color="auto"/>
              <w:right w:val="single" w:sz="4" w:space="0" w:color="auto"/>
            </w:tcBorders>
            <w:shd w:val="clear" w:color="auto" w:fill="auto"/>
            <w:vAlign w:val="center"/>
          </w:tcPr>
          <w:p w14:paraId="5ACF67A0"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A1"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A2" w14:textId="77777777" w:rsidR="00FB763D" w:rsidRPr="0061255E" w:rsidRDefault="00FB763D" w:rsidP="00FB763D">
            <w:pPr>
              <w:jc w:val="center"/>
              <w:rPr>
                <w:color w:val="000000" w:themeColor="text1"/>
                <w:lang w:eastAsia="lv-LV"/>
              </w:rPr>
            </w:pPr>
          </w:p>
        </w:tc>
      </w:tr>
      <w:tr w:rsidR="00BE4C24" w:rsidRPr="00CE281F" w14:paraId="5ACF67A8" w14:textId="77777777" w:rsidTr="00150FF4">
        <w:trPr>
          <w:cantSplit/>
        </w:trPr>
        <w:tc>
          <w:tcPr>
            <w:tcW w:w="969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ACF67A4" w14:textId="77777777" w:rsidR="00FB763D" w:rsidRPr="0061255E" w:rsidRDefault="00FB763D" w:rsidP="00FB763D">
            <w:pPr>
              <w:pStyle w:val="Sarakstarindkopa"/>
              <w:spacing w:after="0" w:line="240" w:lineRule="auto"/>
              <w:ind w:left="0"/>
              <w:rPr>
                <w:rFonts w:cs="Times New Roman"/>
                <w:color w:val="000000" w:themeColor="text1"/>
                <w:szCs w:val="24"/>
                <w:lang w:eastAsia="lv-LV"/>
              </w:rPr>
            </w:pPr>
            <w:r w:rsidRPr="0061255E">
              <w:rPr>
                <w:rFonts w:cs="Times New Roman"/>
                <w:b/>
                <w:bCs/>
                <w:color w:val="000000" w:themeColor="text1"/>
                <w:szCs w:val="24"/>
                <w:lang w:eastAsia="lv-LV"/>
              </w:rPr>
              <w:t>Mērīšanas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A5"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A6"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A7" w14:textId="77777777" w:rsidR="00FB763D" w:rsidRPr="0061255E" w:rsidRDefault="00FB763D" w:rsidP="00FB763D">
            <w:pPr>
              <w:jc w:val="center"/>
              <w:rPr>
                <w:color w:val="000000" w:themeColor="text1"/>
                <w:lang w:eastAsia="lv-LV"/>
              </w:rPr>
            </w:pPr>
          </w:p>
        </w:tc>
      </w:tr>
      <w:tr w:rsidR="00BE4C24" w:rsidRPr="00CE281F" w14:paraId="5ACF67AF" w14:textId="77777777" w:rsidTr="00150FF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CF67A9" w14:textId="77777777" w:rsidR="00FB763D" w:rsidRPr="0061255E" w:rsidRDefault="00FB763D" w:rsidP="00FB763D">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CF67AA" w14:textId="77777777" w:rsidR="00FB763D" w:rsidRPr="0061255E" w:rsidRDefault="00FB763D" w:rsidP="00FB763D">
            <w:pPr>
              <w:rPr>
                <w:b/>
                <w:bCs/>
                <w:color w:val="000000" w:themeColor="text1"/>
                <w:lang w:eastAsia="lv-LV"/>
              </w:rPr>
            </w:pPr>
            <w:r w:rsidRPr="0061255E">
              <w:rPr>
                <w:color w:val="000000" w:themeColor="text1"/>
                <w:lang w:eastAsia="lv-LV"/>
              </w:rPr>
              <w:t>Ar elektroķīmisko sensoru</w:t>
            </w:r>
          </w:p>
        </w:tc>
        <w:tc>
          <w:tcPr>
            <w:tcW w:w="2193" w:type="dxa"/>
            <w:tcBorders>
              <w:top w:val="nil"/>
              <w:left w:val="nil"/>
              <w:bottom w:val="single" w:sz="4" w:space="0" w:color="auto"/>
              <w:right w:val="single" w:sz="4" w:space="0" w:color="auto"/>
            </w:tcBorders>
            <w:shd w:val="clear" w:color="auto" w:fill="auto"/>
            <w:vAlign w:val="center"/>
          </w:tcPr>
          <w:p w14:paraId="5ACF67AB" w14:textId="77777777" w:rsidR="00FB763D" w:rsidRPr="0061255E" w:rsidRDefault="00FB763D" w:rsidP="00FB763D">
            <w:pPr>
              <w:tabs>
                <w:tab w:val="left" w:pos="267"/>
              </w:tabs>
              <w:jc w:val="center"/>
              <w:rPr>
                <w:color w:val="000000" w:themeColor="text1"/>
                <w:lang w:eastAsia="lv-LV"/>
              </w:rPr>
            </w:pPr>
            <w:r w:rsidRPr="0061255E">
              <w:rPr>
                <w:color w:val="000000" w:themeColor="text1"/>
                <w:lang w:eastAsia="lv-LV"/>
              </w:rPr>
              <w:t>Ir</w:t>
            </w:r>
          </w:p>
        </w:tc>
        <w:tc>
          <w:tcPr>
            <w:tcW w:w="0" w:type="auto"/>
            <w:tcBorders>
              <w:top w:val="nil"/>
              <w:left w:val="nil"/>
              <w:bottom w:val="single" w:sz="4" w:space="0" w:color="auto"/>
              <w:right w:val="single" w:sz="4" w:space="0" w:color="auto"/>
            </w:tcBorders>
            <w:shd w:val="clear" w:color="auto" w:fill="auto"/>
            <w:vAlign w:val="center"/>
          </w:tcPr>
          <w:p w14:paraId="5ACF67AC"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AD"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AE" w14:textId="77777777" w:rsidR="00FB763D" w:rsidRPr="0061255E" w:rsidRDefault="00FB763D" w:rsidP="00FB763D">
            <w:pPr>
              <w:jc w:val="center"/>
              <w:rPr>
                <w:color w:val="000000" w:themeColor="text1"/>
                <w:lang w:eastAsia="lv-LV"/>
              </w:rPr>
            </w:pPr>
          </w:p>
        </w:tc>
      </w:tr>
      <w:tr w:rsidR="00BE4C24" w:rsidRPr="00CE281F" w14:paraId="5ACF67B6" w14:textId="77777777" w:rsidTr="00150FF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CF67B0" w14:textId="77777777" w:rsidR="00FB763D" w:rsidRPr="0061255E" w:rsidRDefault="00FB763D" w:rsidP="00FB763D">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CF67B1" w14:textId="77777777" w:rsidR="00FB763D" w:rsidRPr="0061255E" w:rsidRDefault="00FB763D" w:rsidP="00FB763D">
            <w:pPr>
              <w:rPr>
                <w:b/>
                <w:bCs/>
                <w:color w:val="000000" w:themeColor="text1"/>
                <w:lang w:eastAsia="lv-LV"/>
              </w:rPr>
            </w:pPr>
            <w:r w:rsidRPr="0061255E">
              <w:rPr>
                <w:color w:val="000000" w:themeColor="text1"/>
                <w:lang w:eastAsia="lv-LV"/>
              </w:rPr>
              <w:t>Mērījumu diapazons (promiles)</w:t>
            </w:r>
          </w:p>
        </w:tc>
        <w:tc>
          <w:tcPr>
            <w:tcW w:w="2193" w:type="dxa"/>
            <w:tcBorders>
              <w:top w:val="nil"/>
              <w:left w:val="nil"/>
              <w:bottom w:val="single" w:sz="4" w:space="0" w:color="auto"/>
              <w:right w:val="single" w:sz="4" w:space="0" w:color="auto"/>
            </w:tcBorders>
            <w:shd w:val="clear" w:color="auto" w:fill="auto"/>
            <w:vAlign w:val="center"/>
          </w:tcPr>
          <w:p w14:paraId="5ACF67B2" w14:textId="1F1AFCFF" w:rsidR="00FB763D" w:rsidRPr="0061255E" w:rsidRDefault="00FB763D" w:rsidP="00FB763D">
            <w:pPr>
              <w:jc w:val="center"/>
              <w:rPr>
                <w:color w:val="000000" w:themeColor="text1"/>
                <w:lang w:eastAsia="lv-LV"/>
              </w:rPr>
            </w:pPr>
            <w:r w:rsidRPr="0061255E">
              <w:rPr>
                <w:color w:val="000000" w:themeColor="text1"/>
                <w:lang w:eastAsia="lv-LV"/>
              </w:rPr>
              <w:t xml:space="preserve">no 0.00 līdz </w:t>
            </w:r>
            <w:r w:rsidR="00116D30" w:rsidRPr="0061255E">
              <w:rPr>
                <w:color w:val="000000" w:themeColor="text1"/>
                <w:lang w:eastAsia="lv-LV"/>
              </w:rPr>
              <w:t>4</w:t>
            </w:r>
            <w:r w:rsidR="003B74A4" w:rsidRPr="0061255E">
              <w:rPr>
                <w:color w:val="000000" w:themeColor="text1"/>
                <w:lang w:eastAsia="lv-LV"/>
              </w:rPr>
              <w:t>.00</w:t>
            </w:r>
            <w:r w:rsidR="005B5589" w:rsidRPr="0061255E">
              <w:rPr>
                <w:color w:val="000000" w:themeColor="text1"/>
                <w:lang w:eastAsia="lv-LV"/>
              </w:rPr>
              <w:t xml:space="preserve"> </w:t>
            </w:r>
            <w:r w:rsidR="005B5589" w:rsidRPr="0061255E">
              <w:rPr>
                <w:color w:val="000000" w:themeColor="text1"/>
              </w:rPr>
              <w:t>‰</w:t>
            </w:r>
          </w:p>
        </w:tc>
        <w:tc>
          <w:tcPr>
            <w:tcW w:w="0" w:type="auto"/>
            <w:tcBorders>
              <w:top w:val="nil"/>
              <w:left w:val="nil"/>
              <w:bottom w:val="single" w:sz="4" w:space="0" w:color="auto"/>
              <w:right w:val="single" w:sz="4" w:space="0" w:color="auto"/>
            </w:tcBorders>
            <w:shd w:val="clear" w:color="auto" w:fill="auto"/>
            <w:vAlign w:val="center"/>
          </w:tcPr>
          <w:p w14:paraId="5ACF67B3"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B4"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B5" w14:textId="77777777" w:rsidR="00FB763D" w:rsidRPr="0061255E" w:rsidRDefault="00FB763D" w:rsidP="00FB763D">
            <w:pPr>
              <w:jc w:val="center"/>
              <w:rPr>
                <w:color w:val="000000" w:themeColor="text1"/>
                <w:lang w:eastAsia="lv-LV"/>
              </w:rPr>
            </w:pPr>
          </w:p>
        </w:tc>
      </w:tr>
      <w:tr w:rsidR="00BE4C24" w:rsidRPr="00CE281F" w14:paraId="5ACF67BD" w14:textId="77777777" w:rsidTr="00150FF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CF67B7" w14:textId="77777777" w:rsidR="00FB763D" w:rsidRPr="0061255E" w:rsidRDefault="00FB763D" w:rsidP="00FB763D">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CF67B8" w14:textId="61978D82" w:rsidR="00FB763D" w:rsidRPr="0061255E" w:rsidRDefault="00FB763D" w:rsidP="00FB763D">
            <w:pPr>
              <w:rPr>
                <w:b/>
                <w:bCs/>
                <w:color w:val="000000" w:themeColor="text1"/>
                <w:lang w:eastAsia="lv-LV"/>
              </w:rPr>
            </w:pPr>
            <w:r w:rsidRPr="0061255E">
              <w:rPr>
                <w:color w:val="000000" w:themeColor="text1"/>
                <w:lang w:eastAsia="lv-LV"/>
              </w:rPr>
              <w:t>Mērīšanas precizitāte (promiles)</w:t>
            </w:r>
            <w:r w:rsidR="005B5589" w:rsidRPr="0061255E">
              <w:rPr>
                <w:color w:val="000000" w:themeColor="text1"/>
                <w:lang w:eastAsia="lv-LV"/>
              </w:rPr>
              <w:t xml:space="preserve"> Atbilst </w:t>
            </w:r>
            <w:r w:rsidR="008945A6" w:rsidRPr="0061255E">
              <w:rPr>
                <w:color w:val="000000" w:themeColor="text1"/>
                <w:lang w:eastAsia="lv-LV"/>
              </w:rPr>
              <w:t>Ministru kabineta 2005.gada 20. decembra noteikumu Nr.977 "Prasības mēraparātiem ar kuriem nosaka alkohola koncentrāciju personas izelpotajā gaisā" prasībām</w:t>
            </w:r>
          </w:p>
        </w:tc>
        <w:tc>
          <w:tcPr>
            <w:tcW w:w="2193" w:type="dxa"/>
            <w:tcBorders>
              <w:top w:val="nil"/>
              <w:left w:val="nil"/>
              <w:bottom w:val="single" w:sz="4" w:space="0" w:color="auto"/>
              <w:right w:val="single" w:sz="4" w:space="0" w:color="auto"/>
            </w:tcBorders>
            <w:shd w:val="clear" w:color="auto" w:fill="auto"/>
            <w:vAlign w:val="center"/>
          </w:tcPr>
          <w:p w14:paraId="5ACF67B9" w14:textId="0B548F5E" w:rsidR="00FB763D" w:rsidRPr="0061255E" w:rsidRDefault="005B5589" w:rsidP="00FB763D">
            <w:pPr>
              <w:jc w:val="center"/>
              <w:rPr>
                <w:color w:val="000000" w:themeColor="text1"/>
                <w:lang w:eastAsia="lv-LV"/>
              </w:rPr>
            </w:pPr>
            <w:r w:rsidRPr="0061255E">
              <w:rPr>
                <w:color w:val="000000" w:themeColor="text1"/>
                <w:lang w:eastAsia="lv-LV"/>
              </w:rPr>
              <w:t>Ir</w:t>
            </w:r>
            <w:r w:rsidR="00FB763D" w:rsidRPr="0061255E">
              <w:rPr>
                <w:color w:val="000000" w:themeColor="text1"/>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5ACF67BA"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BB"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BC" w14:textId="77777777" w:rsidR="00FB763D" w:rsidRPr="0061255E" w:rsidRDefault="00FB763D" w:rsidP="00FB763D">
            <w:pPr>
              <w:jc w:val="center"/>
              <w:rPr>
                <w:color w:val="000000" w:themeColor="text1"/>
                <w:lang w:eastAsia="lv-LV"/>
              </w:rPr>
            </w:pPr>
          </w:p>
        </w:tc>
      </w:tr>
      <w:tr w:rsidR="00BE4C24" w:rsidRPr="00CE281F" w14:paraId="5ACF67C4" w14:textId="77777777" w:rsidTr="00150FF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CF67BE" w14:textId="77777777" w:rsidR="00FB763D" w:rsidRPr="0061255E" w:rsidRDefault="00FB763D" w:rsidP="00FB763D">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CF67BF" w14:textId="77777777" w:rsidR="00FB763D" w:rsidRPr="0061255E" w:rsidRDefault="00FB763D" w:rsidP="00FB763D">
            <w:pPr>
              <w:rPr>
                <w:b/>
                <w:bCs/>
                <w:color w:val="000000" w:themeColor="text1"/>
                <w:lang w:eastAsia="lv-LV"/>
              </w:rPr>
            </w:pPr>
            <w:r w:rsidRPr="0061255E">
              <w:rPr>
                <w:color w:val="000000" w:themeColor="text1"/>
                <w:lang w:eastAsia="lv-LV"/>
              </w:rPr>
              <w:t>Sagatavošanas laiks līdz nākamajam mērījumam</w:t>
            </w:r>
          </w:p>
        </w:tc>
        <w:tc>
          <w:tcPr>
            <w:tcW w:w="2193" w:type="dxa"/>
            <w:tcBorders>
              <w:top w:val="nil"/>
              <w:left w:val="nil"/>
              <w:bottom w:val="single" w:sz="4" w:space="0" w:color="auto"/>
              <w:right w:val="single" w:sz="4" w:space="0" w:color="auto"/>
            </w:tcBorders>
            <w:shd w:val="clear" w:color="auto" w:fill="auto"/>
            <w:vAlign w:val="center"/>
          </w:tcPr>
          <w:p w14:paraId="5ACF67C0" w14:textId="77777777" w:rsidR="00FB763D" w:rsidRPr="0061255E" w:rsidRDefault="00FB763D" w:rsidP="00FB763D">
            <w:pPr>
              <w:jc w:val="center"/>
              <w:rPr>
                <w:color w:val="000000" w:themeColor="text1"/>
                <w:lang w:eastAsia="lv-LV"/>
              </w:rPr>
            </w:pPr>
            <w:r w:rsidRPr="0061255E">
              <w:rPr>
                <w:color w:val="000000" w:themeColor="text1"/>
                <w:lang w:eastAsia="lv-LV"/>
              </w:rPr>
              <w:t>līdz 5sek</w:t>
            </w:r>
          </w:p>
        </w:tc>
        <w:tc>
          <w:tcPr>
            <w:tcW w:w="0" w:type="auto"/>
            <w:tcBorders>
              <w:top w:val="nil"/>
              <w:left w:val="nil"/>
              <w:bottom w:val="single" w:sz="4" w:space="0" w:color="auto"/>
              <w:right w:val="single" w:sz="4" w:space="0" w:color="auto"/>
            </w:tcBorders>
            <w:shd w:val="clear" w:color="auto" w:fill="auto"/>
            <w:vAlign w:val="center"/>
          </w:tcPr>
          <w:p w14:paraId="5ACF67C1"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C2"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C3" w14:textId="77777777" w:rsidR="00FB763D" w:rsidRPr="0061255E" w:rsidRDefault="00FB763D" w:rsidP="00FB763D">
            <w:pPr>
              <w:jc w:val="center"/>
              <w:rPr>
                <w:color w:val="000000" w:themeColor="text1"/>
                <w:lang w:eastAsia="lv-LV"/>
              </w:rPr>
            </w:pPr>
          </w:p>
        </w:tc>
      </w:tr>
      <w:tr w:rsidR="00BE4C24" w:rsidRPr="00CE281F" w14:paraId="5ACF67CB" w14:textId="77777777" w:rsidTr="00150FF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CF67C5" w14:textId="77777777" w:rsidR="00FB763D" w:rsidRPr="0061255E" w:rsidRDefault="00FB763D" w:rsidP="00FB763D">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CF67C6" w14:textId="77777777" w:rsidR="00FB763D" w:rsidRPr="0061255E" w:rsidRDefault="00FB763D" w:rsidP="00FB763D">
            <w:pPr>
              <w:rPr>
                <w:color w:val="000000" w:themeColor="text1"/>
                <w:lang w:eastAsia="lv-LV"/>
              </w:rPr>
            </w:pPr>
            <w:r w:rsidRPr="0061255E">
              <w:rPr>
                <w:color w:val="000000" w:themeColor="text1"/>
                <w:lang w:eastAsia="lv-LV"/>
              </w:rPr>
              <w:t xml:space="preserve">Iespējama mainīt iemušus </w:t>
            </w:r>
          </w:p>
        </w:tc>
        <w:tc>
          <w:tcPr>
            <w:tcW w:w="2193" w:type="dxa"/>
            <w:tcBorders>
              <w:top w:val="nil"/>
              <w:left w:val="nil"/>
              <w:bottom w:val="single" w:sz="4" w:space="0" w:color="auto"/>
              <w:right w:val="single" w:sz="4" w:space="0" w:color="auto"/>
            </w:tcBorders>
            <w:shd w:val="clear" w:color="auto" w:fill="auto"/>
            <w:vAlign w:val="center"/>
          </w:tcPr>
          <w:p w14:paraId="5ACF67C7" w14:textId="77777777" w:rsidR="00FB763D" w:rsidRPr="0061255E" w:rsidRDefault="00FB763D" w:rsidP="00FB763D">
            <w:pPr>
              <w:jc w:val="center"/>
              <w:rPr>
                <w:color w:val="000000" w:themeColor="text1"/>
                <w:lang w:eastAsia="lv-LV"/>
              </w:rPr>
            </w:pPr>
            <w:r w:rsidRPr="0061255E">
              <w:rPr>
                <w:color w:val="000000" w:themeColor="text1"/>
                <w:lang w:eastAsia="lv-LV"/>
              </w:rPr>
              <w:t>Ir</w:t>
            </w:r>
          </w:p>
        </w:tc>
        <w:tc>
          <w:tcPr>
            <w:tcW w:w="0" w:type="auto"/>
            <w:tcBorders>
              <w:top w:val="nil"/>
              <w:left w:val="nil"/>
              <w:bottom w:val="single" w:sz="4" w:space="0" w:color="auto"/>
              <w:right w:val="single" w:sz="4" w:space="0" w:color="auto"/>
            </w:tcBorders>
            <w:shd w:val="clear" w:color="auto" w:fill="auto"/>
            <w:vAlign w:val="center"/>
          </w:tcPr>
          <w:p w14:paraId="5ACF67C8"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C9"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CA" w14:textId="77777777" w:rsidR="00FB763D" w:rsidRPr="0061255E" w:rsidRDefault="00FB763D" w:rsidP="00FB763D">
            <w:pPr>
              <w:jc w:val="center"/>
              <w:rPr>
                <w:color w:val="000000" w:themeColor="text1"/>
                <w:lang w:eastAsia="lv-LV"/>
              </w:rPr>
            </w:pPr>
          </w:p>
        </w:tc>
      </w:tr>
      <w:tr w:rsidR="00BE4C24" w:rsidRPr="00CE281F" w14:paraId="5ACF67D2" w14:textId="77777777" w:rsidTr="00150FF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CF67CC" w14:textId="77777777" w:rsidR="00FB763D" w:rsidRPr="0061255E" w:rsidRDefault="00FB763D" w:rsidP="00FB763D">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CF67CD" w14:textId="77777777" w:rsidR="00FB763D" w:rsidRPr="0061255E" w:rsidRDefault="00FB763D" w:rsidP="00FB763D">
            <w:pPr>
              <w:rPr>
                <w:b/>
                <w:bCs/>
                <w:color w:val="000000" w:themeColor="text1"/>
                <w:lang w:eastAsia="lv-LV"/>
              </w:rPr>
            </w:pPr>
            <w:r w:rsidRPr="0061255E">
              <w:rPr>
                <w:bCs/>
                <w:color w:val="000000" w:themeColor="text1"/>
                <w:lang w:eastAsia="lv-LV"/>
              </w:rPr>
              <w:t>Kalibrēšanas iespēja</w:t>
            </w:r>
          </w:p>
        </w:tc>
        <w:tc>
          <w:tcPr>
            <w:tcW w:w="2193" w:type="dxa"/>
            <w:tcBorders>
              <w:top w:val="nil"/>
              <w:left w:val="nil"/>
              <w:bottom w:val="single" w:sz="4" w:space="0" w:color="auto"/>
              <w:right w:val="single" w:sz="4" w:space="0" w:color="auto"/>
            </w:tcBorders>
            <w:shd w:val="clear" w:color="auto" w:fill="auto"/>
            <w:vAlign w:val="center"/>
          </w:tcPr>
          <w:p w14:paraId="5ACF67CE" w14:textId="77777777" w:rsidR="00FB763D" w:rsidRPr="0061255E" w:rsidRDefault="00FB763D" w:rsidP="00FB763D">
            <w:pPr>
              <w:jc w:val="center"/>
              <w:rPr>
                <w:color w:val="000000" w:themeColor="text1"/>
                <w:lang w:eastAsia="lv-LV"/>
              </w:rPr>
            </w:pPr>
            <w:r w:rsidRPr="0061255E">
              <w:rPr>
                <w:color w:val="000000" w:themeColor="text1"/>
                <w:lang w:eastAsia="lv-LV"/>
              </w:rPr>
              <w:t>Ir</w:t>
            </w:r>
          </w:p>
        </w:tc>
        <w:tc>
          <w:tcPr>
            <w:tcW w:w="0" w:type="auto"/>
            <w:tcBorders>
              <w:top w:val="nil"/>
              <w:left w:val="nil"/>
              <w:bottom w:val="single" w:sz="4" w:space="0" w:color="auto"/>
              <w:right w:val="single" w:sz="4" w:space="0" w:color="auto"/>
            </w:tcBorders>
            <w:shd w:val="clear" w:color="auto" w:fill="auto"/>
            <w:vAlign w:val="center"/>
          </w:tcPr>
          <w:p w14:paraId="5ACF67CF"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D0"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D1" w14:textId="77777777" w:rsidR="00FB763D" w:rsidRPr="0061255E" w:rsidRDefault="00FB763D" w:rsidP="00FB763D">
            <w:pPr>
              <w:jc w:val="center"/>
              <w:rPr>
                <w:color w:val="000000" w:themeColor="text1"/>
                <w:lang w:eastAsia="lv-LV"/>
              </w:rPr>
            </w:pPr>
          </w:p>
        </w:tc>
      </w:tr>
      <w:tr w:rsidR="00BE4C24" w:rsidRPr="00CE281F" w14:paraId="5ACF67D9" w14:textId="77777777" w:rsidTr="00150FF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CF67D3" w14:textId="77777777" w:rsidR="00FB763D" w:rsidRPr="0061255E" w:rsidRDefault="00FB763D" w:rsidP="00FB763D">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CF67D4" w14:textId="77777777" w:rsidR="00FB763D" w:rsidRPr="0061255E" w:rsidRDefault="00FB763D" w:rsidP="00FB763D">
            <w:pPr>
              <w:rPr>
                <w:b/>
                <w:bCs/>
                <w:color w:val="000000" w:themeColor="text1"/>
                <w:lang w:eastAsia="lv-LV"/>
              </w:rPr>
            </w:pPr>
            <w:r w:rsidRPr="0061255E">
              <w:rPr>
                <w:color w:val="000000" w:themeColor="text1"/>
                <w:lang w:eastAsia="lv-LV"/>
              </w:rPr>
              <w:t>Atmiņas iespējas</w:t>
            </w:r>
          </w:p>
        </w:tc>
        <w:tc>
          <w:tcPr>
            <w:tcW w:w="2193" w:type="dxa"/>
            <w:tcBorders>
              <w:top w:val="nil"/>
              <w:left w:val="nil"/>
              <w:bottom w:val="single" w:sz="4" w:space="0" w:color="auto"/>
              <w:right w:val="single" w:sz="4" w:space="0" w:color="auto"/>
            </w:tcBorders>
            <w:shd w:val="clear" w:color="auto" w:fill="auto"/>
            <w:vAlign w:val="center"/>
          </w:tcPr>
          <w:p w14:paraId="5ACF67D5" w14:textId="29FA099F" w:rsidR="00FB763D" w:rsidRPr="0061255E" w:rsidRDefault="00373DC6" w:rsidP="00FB763D">
            <w:pPr>
              <w:jc w:val="center"/>
              <w:rPr>
                <w:color w:val="000000" w:themeColor="text1"/>
                <w:lang w:eastAsia="lv-LV"/>
              </w:rPr>
            </w:pPr>
            <w:r w:rsidRPr="0061255E">
              <w:rPr>
                <w:color w:val="000000" w:themeColor="text1"/>
                <w:lang w:eastAsia="lv-LV"/>
              </w:rPr>
              <w:t>līdz</w:t>
            </w:r>
            <w:r w:rsidR="00FB763D" w:rsidRPr="0061255E">
              <w:rPr>
                <w:color w:val="000000" w:themeColor="text1"/>
                <w:lang w:eastAsia="lv-LV"/>
              </w:rPr>
              <w:t xml:space="preserve"> 1000 mērījumiem</w:t>
            </w:r>
          </w:p>
        </w:tc>
        <w:tc>
          <w:tcPr>
            <w:tcW w:w="0" w:type="auto"/>
            <w:tcBorders>
              <w:top w:val="nil"/>
              <w:left w:val="nil"/>
              <w:bottom w:val="single" w:sz="4" w:space="0" w:color="auto"/>
              <w:right w:val="single" w:sz="4" w:space="0" w:color="auto"/>
            </w:tcBorders>
            <w:shd w:val="clear" w:color="auto" w:fill="auto"/>
            <w:vAlign w:val="center"/>
          </w:tcPr>
          <w:p w14:paraId="5ACF67D6"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D7"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D8" w14:textId="77777777" w:rsidR="00FB763D" w:rsidRPr="0061255E" w:rsidRDefault="00FB763D" w:rsidP="00FB763D">
            <w:pPr>
              <w:jc w:val="center"/>
              <w:rPr>
                <w:color w:val="000000" w:themeColor="text1"/>
                <w:lang w:eastAsia="lv-LV"/>
              </w:rPr>
            </w:pPr>
          </w:p>
        </w:tc>
      </w:tr>
      <w:tr w:rsidR="00BE4C24" w:rsidRPr="00CE281F" w14:paraId="5ACF67DE" w14:textId="77777777" w:rsidTr="00150FF4">
        <w:trPr>
          <w:cantSplit/>
        </w:trPr>
        <w:tc>
          <w:tcPr>
            <w:tcW w:w="969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ACF67DA" w14:textId="77777777" w:rsidR="00FB763D" w:rsidRPr="0061255E" w:rsidRDefault="00FB763D" w:rsidP="00FB763D">
            <w:pPr>
              <w:pStyle w:val="Sarakstarindkopa"/>
              <w:spacing w:after="0" w:line="240" w:lineRule="auto"/>
              <w:ind w:left="0"/>
              <w:rPr>
                <w:rFonts w:cs="Times New Roman"/>
                <w:color w:val="000000" w:themeColor="text1"/>
                <w:szCs w:val="24"/>
                <w:lang w:eastAsia="lv-LV"/>
              </w:rPr>
            </w:pPr>
            <w:r w:rsidRPr="0061255E">
              <w:rPr>
                <w:rFonts w:cs="Times New Roman"/>
                <w:b/>
                <w:bCs/>
                <w:color w:val="000000" w:themeColor="text1"/>
                <w:szCs w:val="24"/>
                <w:lang w:eastAsia="lv-LV"/>
              </w:rPr>
              <w:t>Obligātā komplektācija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DB"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DC"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CF67DD" w14:textId="77777777" w:rsidR="00FB763D" w:rsidRPr="0061255E" w:rsidRDefault="00FB763D" w:rsidP="00FB763D">
            <w:pPr>
              <w:jc w:val="center"/>
              <w:rPr>
                <w:color w:val="000000" w:themeColor="text1"/>
                <w:lang w:eastAsia="lv-LV"/>
              </w:rPr>
            </w:pPr>
          </w:p>
        </w:tc>
      </w:tr>
      <w:tr w:rsidR="00BE4C24" w:rsidRPr="00CE281F" w14:paraId="5ACF67E5" w14:textId="77777777" w:rsidTr="00150FF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CF67DF" w14:textId="77777777" w:rsidR="00FB763D" w:rsidRPr="0061255E" w:rsidRDefault="00FB763D" w:rsidP="00FB763D">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CF67E0" w14:textId="77777777" w:rsidR="00FB763D" w:rsidRPr="0061255E" w:rsidRDefault="00FB763D" w:rsidP="00FB763D">
            <w:pPr>
              <w:rPr>
                <w:color w:val="000000" w:themeColor="text1"/>
                <w:lang w:eastAsia="lv-LV"/>
              </w:rPr>
            </w:pPr>
            <w:r w:rsidRPr="0061255E">
              <w:rPr>
                <w:color w:val="000000" w:themeColor="text1"/>
                <w:lang w:eastAsia="lv-LV"/>
              </w:rPr>
              <w:t>Transportēšanas soma, mīksta vai cieta</w:t>
            </w:r>
          </w:p>
        </w:tc>
        <w:tc>
          <w:tcPr>
            <w:tcW w:w="2193" w:type="dxa"/>
            <w:tcBorders>
              <w:top w:val="nil"/>
              <w:left w:val="nil"/>
              <w:bottom w:val="single" w:sz="4" w:space="0" w:color="auto"/>
              <w:right w:val="single" w:sz="4" w:space="0" w:color="auto"/>
            </w:tcBorders>
            <w:shd w:val="clear" w:color="auto" w:fill="auto"/>
            <w:vAlign w:val="center"/>
          </w:tcPr>
          <w:p w14:paraId="5ACF67E1" w14:textId="77777777" w:rsidR="00FB763D" w:rsidRPr="0061255E" w:rsidRDefault="00FB763D" w:rsidP="00FB763D">
            <w:pPr>
              <w:jc w:val="center"/>
              <w:rPr>
                <w:color w:val="000000" w:themeColor="text1"/>
                <w:lang w:eastAsia="lv-LV"/>
              </w:rPr>
            </w:pPr>
            <w:r w:rsidRPr="0061255E">
              <w:rPr>
                <w:color w:val="000000" w:themeColor="text1"/>
                <w:lang w:eastAsia="lv-LV"/>
              </w:rPr>
              <w:t>Ir</w:t>
            </w:r>
          </w:p>
        </w:tc>
        <w:tc>
          <w:tcPr>
            <w:tcW w:w="0" w:type="auto"/>
            <w:tcBorders>
              <w:top w:val="nil"/>
              <w:left w:val="nil"/>
              <w:bottom w:val="single" w:sz="4" w:space="0" w:color="auto"/>
              <w:right w:val="single" w:sz="4" w:space="0" w:color="auto"/>
            </w:tcBorders>
            <w:shd w:val="clear" w:color="auto" w:fill="auto"/>
            <w:vAlign w:val="center"/>
          </w:tcPr>
          <w:p w14:paraId="5ACF67E2"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E3" w14:textId="77777777" w:rsidR="00FB763D" w:rsidRPr="0061255E" w:rsidRDefault="00FB763D" w:rsidP="00FB763D">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ACF67E4" w14:textId="77777777" w:rsidR="00FB763D" w:rsidRPr="0061255E" w:rsidRDefault="00FB763D" w:rsidP="00FB763D">
            <w:pPr>
              <w:jc w:val="center"/>
              <w:rPr>
                <w:color w:val="000000" w:themeColor="text1"/>
                <w:lang w:eastAsia="lv-LV"/>
              </w:rPr>
            </w:pPr>
          </w:p>
        </w:tc>
      </w:tr>
      <w:tr w:rsidR="00BE4C24" w:rsidRPr="00CE281F" w14:paraId="5ACF67EC" w14:textId="77777777" w:rsidTr="00150FF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E6" w14:textId="77777777" w:rsidR="00FB763D" w:rsidRPr="0061255E" w:rsidRDefault="00FB763D" w:rsidP="00FB763D">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F67E7" w14:textId="77777777" w:rsidR="00FB763D" w:rsidRPr="0061255E" w:rsidRDefault="00FB763D" w:rsidP="00FB763D">
            <w:pPr>
              <w:rPr>
                <w:color w:val="000000" w:themeColor="text1"/>
                <w:lang w:eastAsia="lv-LV"/>
              </w:rPr>
            </w:pPr>
            <w:r w:rsidRPr="0061255E">
              <w:rPr>
                <w:color w:val="000000" w:themeColor="text1"/>
                <w:lang w:eastAsia="lv-LV"/>
              </w:rPr>
              <w:t>Obligātajai komplektācijai jābūt saderīgai ar mēraparātu</w:t>
            </w:r>
          </w:p>
        </w:tc>
        <w:tc>
          <w:tcPr>
            <w:tcW w:w="2193" w:type="dxa"/>
            <w:tcBorders>
              <w:top w:val="single" w:sz="4" w:space="0" w:color="auto"/>
              <w:left w:val="nil"/>
              <w:bottom w:val="single" w:sz="4" w:space="0" w:color="auto"/>
              <w:right w:val="single" w:sz="4" w:space="0" w:color="auto"/>
            </w:tcBorders>
            <w:shd w:val="clear" w:color="auto" w:fill="auto"/>
            <w:vAlign w:val="center"/>
          </w:tcPr>
          <w:p w14:paraId="5ACF67E8" w14:textId="77777777" w:rsidR="00FB763D" w:rsidRPr="0061255E" w:rsidRDefault="00FB763D" w:rsidP="00FB763D">
            <w:pPr>
              <w:jc w:val="center"/>
              <w:rPr>
                <w:color w:val="000000" w:themeColor="text1"/>
                <w:lang w:eastAsia="lv-LV"/>
              </w:rPr>
            </w:pPr>
            <w:r w:rsidRPr="0061255E">
              <w:rPr>
                <w:color w:val="000000" w:themeColor="text1"/>
                <w:lang w:eastAsia="lv-LV"/>
              </w:rPr>
              <w:t>Ir</w:t>
            </w:r>
          </w:p>
        </w:tc>
        <w:tc>
          <w:tcPr>
            <w:tcW w:w="0" w:type="auto"/>
            <w:tcBorders>
              <w:top w:val="single" w:sz="4" w:space="0" w:color="auto"/>
              <w:left w:val="nil"/>
              <w:bottom w:val="single" w:sz="4" w:space="0" w:color="auto"/>
              <w:right w:val="single" w:sz="4" w:space="0" w:color="auto"/>
            </w:tcBorders>
            <w:shd w:val="clear" w:color="auto" w:fill="auto"/>
            <w:vAlign w:val="center"/>
          </w:tcPr>
          <w:p w14:paraId="5ACF67E9"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EA" w14:textId="77777777" w:rsidR="00FB763D" w:rsidRPr="0061255E" w:rsidRDefault="00FB763D" w:rsidP="00FB763D">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67EB" w14:textId="77777777" w:rsidR="00FB763D" w:rsidRPr="0061255E" w:rsidRDefault="00FB763D" w:rsidP="00FB763D">
            <w:pPr>
              <w:jc w:val="center"/>
              <w:rPr>
                <w:color w:val="000000" w:themeColor="text1"/>
                <w:lang w:eastAsia="lv-LV"/>
              </w:rPr>
            </w:pPr>
          </w:p>
        </w:tc>
      </w:tr>
    </w:tbl>
    <w:p w14:paraId="5ACF67ED" w14:textId="77777777" w:rsidR="00FB763D" w:rsidRDefault="00FB763D" w:rsidP="00406672">
      <w:pPr>
        <w:pStyle w:val="Nosaukums"/>
        <w:widowControl w:val="0"/>
        <w:rPr>
          <w:bCs w:val="0"/>
          <w:noProof/>
          <w:sz w:val="24"/>
          <w:szCs w:val="22"/>
          <w:lang w:eastAsia="lv-LV"/>
        </w:rPr>
      </w:pPr>
    </w:p>
    <w:p w14:paraId="5ACF67F0" w14:textId="77777777" w:rsidR="00FB763D" w:rsidRDefault="00FB763D" w:rsidP="00406672">
      <w:pPr>
        <w:pStyle w:val="Nosaukums"/>
        <w:widowControl w:val="0"/>
        <w:rPr>
          <w:bCs w:val="0"/>
          <w:noProof/>
          <w:sz w:val="24"/>
          <w:szCs w:val="22"/>
          <w:lang w:eastAsia="lv-LV"/>
        </w:rPr>
      </w:pPr>
    </w:p>
    <w:p w14:paraId="5ACF67F1" w14:textId="77777777" w:rsidR="00406672" w:rsidRDefault="00406672" w:rsidP="00406672">
      <w:pPr>
        <w:pStyle w:val="Nosaukums"/>
        <w:widowControl w:val="0"/>
        <w:rPr>
          <w:bCs w:val="0"/>
          <w:noProof/>
          <w:sz w:val="24"/>
          <w:szCs w:val="22"/>
          <w:lang w:eastAsia="lv-LV"/>
        </w:rPr>
      </w:pPr>
      <w:r w:rsidRPr="00F82F17">
        <w:rPr>
          <w:bCs w:val="0"/>
          <w:noProof/>
          <w:sz w:val="24"/>
          <w:szCs w:val="22"/>
          <w:lang w:eastAsia="lv-LV"/>
        </w:rPr>
        <w:t>Attēlam ir informatīvs raksturs</w:t>
      </w:r>
    </w:p>
    <w:p w14:paraId="5ACF67F2" w14:textId="77777777" w:rsidR="00FB763D" w:rsidRDefault="00FB763D" w:rsidP="00406672">
      <w:pPr>
        <w:pStyle w:val="Nosaukums"/>
        <w:widowControl w:val="0"/>
        <w:rPr>
          <w:bCs w:val="0"/>
          <w:noProof/>
          <w:sz w:val="24"/>
          <w:szCs w:val="22"/>
          <w:lang w:eastAsia="lv-LV"/>
        </w:rPr>
      </w:pPr>
    </w:p>
    <w:p w14:paraId="5ACF67F3" w14:textId="77777777" w:rsidR="00FB763D" w:rsidRPr="00F82F17" w:rsidRDefault="00FB763D" w:rsidP="00406672">
      <w:pPr>
        <w:pStyle w:val="Nosaukums"/>
        <w:widowControl w:val="0"/>
        <w:rPr>
          <w:bCs w:val="0"/>
          <w:noProof/>
          <w:sz w:val="24"/>
          <w:szCs w:val="22"/>
          <w:lang w:eastAsia="lv-LV"/>
        </w:rPr>
      </w:pPr>
      <w:r>
        <w:rPr>
          <w:bCs w:val="0"/>
          <w:noProof/>
          <w:sz w:val="24"/>
          <w:szCs w:val="22"/>
          <w:lang w:eastAsia="lv-LV"/>
        </w:rPr>
        <w:drawing>
          <wp:inline distT="0" distB="0" distL="0" distR="0" wp14:anchorId="5ACF67F7" wp14:editId="6ED7B096">
            <wp:extent cx="2951027" cy="1593189"/>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4499" cy="1595063"/>
                    </a:xfrm>
                    <a:prstGeom prst="rect">
                      <a:avLst/>
                    </a:prstGeom>
                    <a:noFill/>
                  </pic:spPr>
                </pic:pic>
              </a:graphicData>
            </a:graphic>
          </wp:inline>
        </w:drawing>
      </w:r>
    </w:p>
    <w:p w14:paraId="5ACF67F6" w14:textId="77777777" w:rsidR="005766AC" w:rsidRPr="00E77323" w:rsidRDefault="005766AC"/>
    <w:sectPr w:rsidR="005766AC" w:rsidRPr="00E77323" w:rsidSect="00406672">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67FB" w14:textId="77777777" w:rsidR="00204255" w:rsidRDefault="00204255" w:rsidP="00406672">
      <w:r>
        <w:separator/>
      </w:r>
    </w:p>
  </w:endnote>
  <w:endnote w:type="continuationSeparator" w:id="0">
    <w:p w14:paraId="5ACF67FC" w14:textId="77777777" w:rsidR="00204255" w:rsidRDefault="00204255" w:rsidP="0040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67FF" w14:textId="77777777" w:rsidR="00406672" w:rsidRPr="009001A3" w:rsidRDefault="00406672" w:rsidP="00406672">
    <w:pPr>
      <w:pStyle w:val="Kjene"/>
      <w:jc w:val="center"/>
    </w:pPr>
    <w:r w:rsidRPr="009001A3">
      <w:fldChar w:fldCharType="begin"/>
    </w:r>
    <w:r w:rsidRPr="009001A3">
      <w:instrText>PAGE  \* Arabic  \* MERGEFORMAT</w:instrText>
    </w:r>
    <w:r w:rsidRPr="009001A3">
      <w:fldChar w:fldCharType="separate"/>
    </w:r>
    <w:r w:rsidR="00021DE6">
      <w:rPr>
        <w:noProof/>
      </w:rPr>
      <w:t>3</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021DE6">
      <w:rPr>
        <w:noProof/>
      </w:rPr>
      <w:t>3</w:t>
    </w:r>
    <w:r w:rsidRPr="009001A3">
      <w:fldChar w:fldCharType="end"/>
    </w:r>
  </w:p>
  <w:p w14:paraId="5ACF6800" w14:textId="77777777" w:rsidR="00406672" w:rsidRDefault="004066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F67F9" w14:textId="77777777" w:rsidR="00204255" w:rsidRDefault="00204255" w:rsidP="00406672">
      <w:r>
        <w:separator/>
      </w:r>
    </w:p>
  </w:footnote>
  <w:footnote w:type="continuationSeparator" w:id="0">
    <w:p w14:paraId="5ACF67FA" w14:textId="77777777" w:rsidR="00204255" w:rsidRDefault="00204255" w:rsidP="00406672">
      <w:r>
        <w:continuationSeparator/>
      </w:r>
    </w:p>
  </w:footnote>
  <w:footnote w:id="1">
    <w:p w14:paraId="5ACF6801" w14:textId="77777777" w:rsidR="00406672" w:rsidRDefault="00406672" w:rsidP="00406672">
      <w:pPr>
        <w:pStyle w:val="Vresteksts"/>
      </w:pPr>
      <w:r>
        <w:rPr>
          <w:rStyle w:val="Vresatsauce"/>
        </w:rPr>
        <w:footnoteRef/>
      </w:r>
      <w:r>
        <w:t xml:space="preserve"> </w:t>
      </w:r>
      <w:r w:rsidRPr="00C02108">
        <w:t>Precīzs avots, kur atspoguļota tehniskā informācija (instru</w:t>
      </w:r>
      <w:r>
        <w:t>kcijas nosaukums un lapaspuse)</w:t>
      </w:r>
    </w:p>
  </w:footnote>
  <w:footnote w:id="2">
    <w:p w14:paraId="5ACF6802" w14:textId="77777777" w:rsidR="00406672" w:rsidRDefault="00406672" w:rsidP="00406672">
      <w:pPr>
        <w:pStyle w:val="Vresteksts"/>
      </w:pPr>
      <w:r>
        <w:rPr>
          <w:rStyle w:val="Vresatsauce"/>
        </w:rPr>
        <w:footnoteRef/>
      </w:r>
      <w:r>
        <w:t xml:space="preserve"> </w:t>
      </w:r>
      <w:r w:rsidRPr="0028349C">
        <w:t>AS “Sada</w:t>
      </w:r>
      <w:r>
        <w:t>les tīkls” materiālu kategorijas nosaukums un numurs</w:t>
      </w:r>
    </w:p>
  </w:footnote>
  <w:footnote w:id="3">
    <w:p w14:paraId="5ACF6803" w14:textId="77777777" w:rsidR="00FB763D" w:rsidRDefault="00FB763D" w:rsidP="00FB763D">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67FD" w14:textId="77777777" w:rsidR="00406672" w:rsidRDefault="00406672" w:rsidP="00406672">
    <w:pPr>
      <w:pStyle w:val="Galvene"/>
      <w:jc w:val="right"/>
    </w:pPr>
    <w:r>
      <w:t xml:space="preserve">TS </w:t>
    </w:r>
    <w:r w:rsidR="00FB763D" w:rsidRPr="00FB763D">
      <w:t>1516.020</w:t>
    </w:r>
    <w:r w:rsidRPr="00FB763D">
      <w:t xml:space="preserve"> v1</w:t>
    </w:r>
  </w:p>
  <w:p w14:paraId="5ACF67FE" w14:textId="77777777" w:rsidR="00406672" w:rsidRDefault="004066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672"/>
    <w:rsid w:val="00021DE6"/>
    <w:rsid w:val="000764A1"/>
    <w:rsid w:val="00116D30"/>
    <w:rsid w:val="00150FF4"/>
    <w:rsid w:val="00204255"/>
    <w:rsid w:val="00373DC6"/>
    <w:rsid w:val="00382BFB"/>
    <w:rsid w:val="003B74A4"/>
    <w:rsid w:val="003C5444"/>
    <w:rsid w:val="00406672"/>
    <w:rsid w:val="00511CB9"/>
    <w:rsid w:val="005766AC"/>
    <w:rsid w:val="005B3BA1"/>
    <w:rsid w:val="005B5589"/>
    <w:rsid w:val="0061255E"/>
    <w:rsid w:val="007A0BF2"/>
    <w:rsid w:val="007D2695"/>
    <w:rsid w:val="008945A6"/>
    <w:rsid w:val="00902E42"/>
    <w:rsid w:val="00AE2489"/>
    <w:rsid w:val="00BA286E"/>
    <w:rsid w:val="00BE4C24"/>
    <w:rsid w:val="00C40B19"/>
    <w:rsid w:val="00D768D1"/>
    <w:rsid w:val="00DE3705"/>
    <w:rsid w:val="00DF5129"/>
    <w:rsid w:val="00E77323"/>
    <w:rsid w:val="00F13268"/>
    <w:rsid w:val="00FB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CF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6672"/>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406672"/>
    <w:pPr>
      <w:jc w:val="center"/>
    </w:pPr>
    <w:rPr>
      <w:b/>
      <w:bCs/>
      <w:sz w:val="36"/>
    </w:rPr>
  </w:style>
  <w:style w:type="character" w:customStyle="1" w:styleId="NosaukumsRakstz">
    <w:name w:val="Nosaukums Rakstz."/>
    <w:basedOn w:val="Noklusjumarindkopasfonts"/>
    <w:link w:val="Nosaukums"/>
    <w:rsid w:val="00406672"/>
    <w:rPr>
      <w:rFonts w:ascii="Times New Roman" w:eastAsia="Times New Roman" w:hAnsi="Times New Roman" w:cs="Times New Roman"/>
      <w:b/>
      <w:bCs/>
      <w:sz w:val="36"/>
      <w:szCs w:val="24"/>
    </w:rPr>
  </w:style>
  <w:style w:type="paragraph" w:styleId="Sarakstarindkopa">
    <w:name w:val="List Paragraph"/>
    <w:basedOn w:val="Parasts"/>
    <w:uiPriority w:val="34"/>
    <w:qFormat/>
    <w:rsid w:val="00406672"/>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406672"/>
    <w:rPr>
      <w:sz w:val="20"/>
      <w:szCs w:val="20"/>
    </w:rPr>
  </w:style>
  <w:style w:type="character" w:customStyle="1" w:styleId="VrestekstsRakstz">
    <w:name w:val="Vēres teksts Rakstz."/>
    <w:basedOn w:val="Noklusjumarindkopasfonts"/>
    <w:link w:val="Vresteksts"/>
    <w:uiPriority w:val="99"/>
    <w:semiHidden/>
    <w:rsid w:val="00406672"/>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406672"/>
    <w:rPr>
      <w:vertAlign w:val="superscript"/>
    </w:rPr>
  </w:style>
  <w:style w:type="character" w:styleId="Hipersaite">
    <w:name w:val="Hyperlink"/>
    <w:basedOn w:val="Noklusjumarindkopasfonts"/>
    <w:uiPriority w:val="99"/>
    <w:unhideWhenUsed/>
    <w:rsid w:val="00406672"/>
    <w:rPr>
      <w:color w:val="0000FF" w:themeColor="hyperlink"/>
      <w:u w:val="single"/>
    </w:rPr>
  </w:style>
  <w:style w:type="paragraph" w:styleId="Balonteksts">
    <w:name w:val="Balloon Text"/>
    <w:basedOn w:val="Parasts"/>
    <w:link w:val="BalontekstsRakstz"/>
    <w:uiPriority w:val="99"/>
    <w:semiHidden/>
    <w:unhideWhenUsed/>
    <w:rsid w:val="0040667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6672"/>
    <w:rPr>
      <w:rFonts w:ascii="Tahoma" w:eastAsia="Times New Roman" w:hAnsi="Tahoma" w:cs="Tahoma"/>
      <w:sz w:val="16"/>
      <w:szCs w:val="16"/>
    </w:rPr>
  </w:style>
  <w:style w:type="paragraph" w:styleId="Galvene">
    <w:name w:val="header"/>
    <w:basedOn w:val="Parasts"/>
    <w:link w:val="GalveneRakstz"/>
    <w:uiPriority w:val="99"/>
    <w:unhideWhenUsed/>
    <w:rsid w:val="00406672"/>
    <w:pPr>
      <w:tabs>
        <w:tab w:val="center" w:pos="4153"/>
        <w:tab w:val="right" w:pos="8306"/>
      </w:tabs>
    </w:pPr>
  </w:style>
  <w:style w:type="character" w:customStyle="1" w:styleId="GalveneRakstz">
    <w:name w:val="Galvene Rakstz."/>
    <w:basedOn w:val="Noklusjumarindkopasfonts"/>
    <w:link w:val="Galvene"/>
    <w:uiPriority w:val="99"/>
    <w:rsid w:val="00406672"/>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406672"/>
    <w:pPr>
      <w:tabs>
        <w:tab w:val="center" w:pos="4153"/>
        <w:tab w:val="right" w:pos="8306"/>
      </w:tabs>
    </w:pPr>
  </w:style>
  <w:style w:type="character" w:customStyle="1" w:styleId="KjeneRakstz">
    <w:name w:val="Kājene Rakstz."/>
    <w:basedOn w:val="Noklusjumarindkopasfonts"/>
    <w:link w:val="Kjene"/>
    <w:uiPriority w:val="99"/>
    <w:rsid w:val="004066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1591</Words>
  <Characters>907</Characters>
  <Application>Microsoft Office Word</Application>
  <DocSecurity>0</DocSecurity>
  <Lines>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2021-11-26T11:32:00Z</dcterms:created>
  <dcterms:modified xsi:type="dcterms:W3CDTF">2021-11-26T11:32:00Z</dcterms:modified>
  <cp:category/>
  <cp:contentStatus/>
</cp:coreProperties>
</file>