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B7E5133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AF6F98">
        <w:rPr>
          <w:sz w:val="24"/>
        </w:rPr>
        <w:t xml:space="preserve">Nr. </w:t>
      </w:r>
      <w:r w:rsidR="009A36D5">
        <w:rPr>
          <w:sz w:val="24"/>
        </w:rPr>
        <w:t>TS</w:t>
      </w:r>
      <w:r w:rsidR="00AC7EBB">
        <w:rPr>
          <w:sz w:val="24"/>
        </w:rPr>
        <w:t xml:space="preserve"> </w:t>
      </w:r>
      <w:r w:rsidR="00766888" w:rsidRPr="00766888">
        <w:rPr>
          <w:sz w:val="24"/>
        </w:rPr>
        <w:t>16</w:t>
      </w:r>
      <w:r w:rsidR="00665AE5">
        <w:rPr>
          <w:sz w:val="24"/>
        </w:rPr>
        <w:t>02</w:t>
      </w:r>
      <w:r w:rsidR="00766888" w:rsidRPr="00766888">
        <w:rPr>
          <w:sz w:val="24"/>
        </w:rPr>
        <w:t>.0</w:t>
      </w:r>
      <w:r w:rsidR="00665AE5">
        <w:rPr>
          <w:sz w:val="24"/>
        </w:rPr>
        <w:t>10</w:t>
      </w:r>
      <w:r w:rsidR="005E0E1E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749CD6E9" w:rsidR="00FA1CBE" w:rsidRPr="00CA722D" w:rsidRDefault="009F6781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Invertors</w:t>
      </w:r>
      <w:r w:rsidR="00AC7EBB">
        <w:rPr>
          <w:sz w:val="24"/>
        </w:rPr>
        <w:t>, darbināms no akumulatora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8150"/>
        <w:gridCol w:w="1812"/>
        <w:gridCol w:w="2384"/>
        <w:gridCol w:w="883"/>
        <w:gridCol w:w="1109"/>
      </w:tblGrid>
      <w:tr w:rsidR="00AC7EBB" w:rsidRPr="00AC7EBB" w14:paraId="5162EB35" w14:textId="77777777" w:rsidTr="00AC7EB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F8068B6" w:rsidR="00AC7EBB" w:rsidRPr="00AC7EBB" w:rsidRDefault="00AC7EBB" w:rsidP="00AC7EB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AC7EBB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11072AD" w:rsidR="00AC7EBB" w:rsidRPr="00AC7EBB" w:rsidRDefault="00AC7EBB" w:rsidP="00AC7EBB">
            <w:pPr>
              <w:rPr>
                <w:b/>
                <w:bCs/>
                <w:color w:val="000000" w:themeColor="text1"/>
                <w:lang w:eastAsia="lv-LV"/>
              </w:rPr>
            </w:pPr>
            <w:r w:rsidRPr="00AC7EBB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A84F461" w:rsidR="00AC7EBB" w:rsidRPr="00AC7EBB" w:rsidRDefault="00AC7EBB" w:rsidP="00AC7EB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C7EBB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9BB2D45" w:rsidR="00AC7EBB" w:rsidRPr="00AC7EBB" w:rsidRDefault="00AC7EBB" w:rsidP="00AC7EB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C7EB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775F03D1" w:rsidR="00AC7EBB" w:rsidRPr="00AC7EBB" w:rsidRDefault="00AC7EBB" w:rsidP="00AC7EB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C7EBB">
              <w:rPr>
                <w:rFonts w:eastAsia="Calibri"/>
                <w:b/>
                <w:bCs/>
              </w:rPr>
              <w:t>Avots</w:t>
            </w:r>
            <w:r w:rsidRPr="00AC7EBB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2BE4460" w:rsidR="00AC7EBB" w:rsidRPr="00AC7EBB" w:rsidRDefault="00AC7EBB" w:rsidP="00AC7EB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C7EBB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AF6F98" w:rsidRPr="00AC7EBB" w14:paraId="5162EB43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B4ADCF6" w:rsidR="00384293" w:rsidRPr="00AC7EBB" w:rsidRDefault="00384293" w:rsidP="00AC7EB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AC7EBB" w:rsidRDefault="00591498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C7EBB" w:rsidRDefault="00384293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C7EBB" w:rsidRDefault="00384293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C7EBB" w:rsidRDefault="00384293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C7EBB" w:rsidRDefault="00384293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F6F98" w:rsidRPr="00AC7EBB" w14:paraId="5162EB4A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20BAD2D" w:rsidR="00384293" w:rsidRPr="00AC7EBB" w:rsidRDefault="00384293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C449B34" w:rsidR="00384293" w:rsidRPr="00AC7EBB" w:rsidRDefault="00097E39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Ražotā</w:t>
            </w:r>
            <w:r w:rsidR="00AC7EBB" w:rsidRPr="00AC7EBB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AC7EBB" w:rsidRDefault="00F145B4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C7EBB" w:rsidRDefault="00384293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C7EBB" w:rsidRDefault="00384293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C7EBB" w:rsidRDefault="00384293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F6F98" w:rsidRPr="00AC7EBB" w14:paraId="20247041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4FF48B9" w:rsidR="00047164" w:rsidRPr="00AC7EBB" w:rsidRDefault="00047164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3A8B949" w:rsidR="00047164" w:rsidRPr="00AC7EBB" w:rsidRDefault="009F6781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</w:rPr>
              <w:t>1602.010 Invertors</w:t>
            </w:r>
            <w:r w:rsidR="00AC7EBB" w:rsidRPr="00AC7EBB">
              <w:rPr>
                <w:color w:val="000000" w:themeColor="text1"/>
              </w:rPr>
              <w:t xml:space="preserve">, darbināms no akumulatora </w:t>
            </w:r>
            <w:r w:rsidR="00AC7EBB" w:rsidRPr="00AC7EBB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6695E9A" w:rsidR="00047164" w:rsidRPr="00AC7EBB" w:rsidRDefault="00AC7EBB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/>
                <w:lang w:eastAsia="lv-LV"/>
              </w:rPr>
              <w:t xml:space="preserve">Tipa apzīmējums </w:t>
            </w:r>
            <w:r w:rsidRPr="00AC7EBB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AC7EBB" w:rsidRDefault="00047164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AC7EBB" w:rsidRDefault="00047164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AC7EBB" w:rsidRDefault="00047164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038005CB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1EE" w14:textId="2E0063F7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7BE0" w14:textId="1F6737F1" w:rsidR="00100085" w:rsidRPr="00AC7EBB" w:rsidRDefault="00100085" w:rsidP="00AC7EBB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EDA2" w14:textId="55D9D791" w:rsidR="00100085" w:rsidRPr="00AC7EBB" w:rsidRDefault="00100085" w:rsidP="00AC7EB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2E99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01D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4E2F" w14:textId="1956B23C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3EEE9642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BAD0" w14:textId="203B2DBF" w:rsidR="00100085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6EA4" w14:textId="212FA64D" w:rsidR="00100085" w:rsidRPr="00AC7EBB" w:rsidRDefault="00100085" w:rsidP="00AC7EBB">
            <w:pPr>
              <w:rPr>
                <w:color w:val="000000" w:themeColor="text1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6271" w14:textId="3C0B9C88" w:rsidR="00100085" w:rsidRPr="00AC7EBB" w:rsidRDefault="00100085" w:rsidP="00AC7EB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7339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3A4F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B20E" w14:textId="3C944C2D" w:rsidR="00100085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5162EB66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095D5F2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7F5CE0A8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F3D7E9A" w:rsidR="00100085" w:rsidRPr="00AC7EBB" w:rsidRDefault="00100085" w:rsidP="00AC7EB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5B9E7E45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2756" w14:textId="1E23BBA1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2B0DC" w14:textId="3996FF6D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 xml:space="preserve">Atbilstība standartam   </w:t>
            </w:r>
            <w:r w:rsidRPr="00AC7EBB">
              <w:rPr>
                <w:color w:val="000000" w:themeColor="text1"/>
              </w:rPr>
              <w:t>EN 60950-1:2006+A11:2009+A1:2010+AC:2011+A12:2011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7BE9D" w14:textId="3B7A7042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6CF1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4693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33F7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7001A3BA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7B68F" w14:textId="5BE1DD0A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5AED" w14:textId="7996C4DF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 xml:space="preserve">Atbilstība standartam   </w:t>
            </w:r>
            <w:r w:rsidRPr="00AC7EBB">
              <w:rPr>
                <w:color w:val="000000" w:themeColor="text1"/>
              </w:rPr>
              <w:t>EN 55022:2010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3FACE" w14:textId="601E9BC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A055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9B24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B21B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7DD0F941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A901" w14:textId="77777777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D5F83" w14:textId="114B1596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 xml:space="preserve">Atbilstība standartam   </w:t>
            </w:r>
            <w:r w:rsidRPr="00AC7EBB">
              <w:rPr>
                <w:color w:val="000000" w:themeColor="text1"/>
              </w:rPr>
              <w:t>EN 55024:2010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5D764" w14:textId="0887CB60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F703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0634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EA1C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12D09F97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6A9B" w14:textId="02E9A267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87BA0" w14:textId="4F62E937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 xml:space="preserve">Atbilstība standartam   </w:t>
            </w:r>
            <w:r w:rsidRPr="00AC7EBB">
              <w:rPr>
                <w:color w:val="000000" w:themeColor="text1"/>
              </w:rPr>
              <w:t>EN 61000-3-2:2006+A1:2009+A2:2009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8643" w14:textId="4AB5A256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89B7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EF00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8B59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72FBBF36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66B19" w14:textId="5807EDC2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76DBB" w14:textId="6CC35D95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 xml:space="preserve">Atbilstība standartam   </w:t>
            </w:r>
            <w:r w:rsidRPr="00AC7EBB">
              <w:rPr>
                <w:color w:val="000000" w:themeColor="text1"/>
              </w:rPr>
              <w:t>EN 61000-3-3:2008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97BFE" w14:textId="3CBA76B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00A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57A3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C02F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00302E24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910DC" w14:textId="433908FD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8E0F" w14:textId="134C5389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</w:rPr>
              <w:t>EuP: Regulation 278/2009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E8987" w14:textId="2EF9FD02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BCBC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5714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91DB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25C672BA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E75D7" w14:textId="7E1AB6C3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975D" w14:textId="75BB2AD5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</w:rPr>
              <w:t>LVD(2006/95/EC)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B7F5" w14:textId="68B69E6A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FE82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862A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B0EF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313411DD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6FAE" w14:textId="61E24369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75C39" w14:textId="772ED6C0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</w:rPr>
              <w:t>EMC(2004/108/EC)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9D3C5" w14:textId="47836F3B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F6F8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7018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270E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7217B64D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2D9DF" w14:textId="4040F4A0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D1176" w14:textId="6DBD20D2" w:rsidR="00100085" w:rsidRPr="00AC7EBB" w:rsidRDefault="00100085" w:rsidP="00AC7EBB">
            <w:pPr>
              <w:rPr>
                <w:color w:val="000000" w:themeColor="text1"/>
              </w:rPr>
            </w:pPr>
            <w:r w:rsidRPr="00AC7EBB">
              <w:rPr>
                <w:color w:val="000000" w:themeColor="text1"/>
              </w:rPr>
              <w:t>EuP(2009/125/EG)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3A05A" w14:textId="2144F421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7748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F626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E658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1A0D18CA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A362E" w14:textId="16F58408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4685" w14:textId="08A35161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CE markējums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744EC" w14:textId="7C759E2C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B4B9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16BD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27A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359713CC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3D6DB94" w:rsidR="00100085" w:rsidRPr="00AC7EBB" w:rsidRDefault="00100085" w:rsidP="00AC7EB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00085" w:rsidRPr="00AC7EBB" w:rsidRDefault="00100085" w:rsidP="00AC7EBB">
            <w:pPr>
              <w:rPr>
                <w:b/>
                <w:bCs/>
                <w:color w:val="000000" w:themeColor="text1"/>
                <w:lang w:eastAsia="lv-LV"/>
              </w:rPr>
            </w:pPr>
            <w:r w:rsidRPr="00AC7EBB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00085" w:rsidRPr="00AC7EBB" w:rsidRDefault="00100085" w:rsidP="00AC7EB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00085" w:rsidRPr="00AC7EBB" w:rsidRDefault="00100085" w:rsidP="00AC7EB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00085" w:rsidRPr="00AC7EBB" w:rsidRDefault="00100085" w:rsidP="00AC7EB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00085" w:rsidRPr="00AC7EBB" w:rsidRDefault="00100085" w:rsidP="00AC7EB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00085" w:rsidRPr="00AC7EBB" w14:paraId="314A2624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44B2B134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853D22F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AC7EBB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441300CC" w14:textId="6C7B9F10" w:rsidR="00100085" w:rsidRPr="00AC7EBB" w:rsidRDefault="00100085" w:rsidP="00AC7EB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C7EB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4AF47382" w:rsidR="00100085" w:rsidRPr="00AC7EBB" w:rsidRDefault="00100085" w:rsidP="00AC7EB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C7EB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62782763" w:rsidR="00100085" w:rsidRPr="00AC7EBB" w:rsidRDefault="00100085" w:rsidP="00AC7EB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C7EB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33C803C9" w:rsidR="00100085" w:rsidRPr="00AC7EBB" w:rsidRDefault="00100085" w:rsidP="00AC7EB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C7EB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AC7EBB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100085" w:rsidRPr="00AC7EBB" w:rsidRDefault="00100085" w:rsidP="00AC7EB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00085" w:rsidRPr="00AC7EBB" w:rsidRDefault="00100085" w:rsidP="00AC7EB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00085" w:rsidRPr="00AC7EBB" w:rsidRDefault="00100085" w:rsidP="00AC7EB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00085" w:rsidRPr="00AC7EBB" w:rsidRDefault="00100085" w:rsidP="00AC7EB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00085" w:rsidRPr="00AC7EBB" w14:paraId="64AC3084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644FC13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 xml:space="preserve">Oriģinālā lietošanas instrukcija sekojošās </w:t>
            </w:r>
            <w:r w:rsidRPr="00AC7EBB">
              <w:rPr>
                <w:lang w:eastAsia="lv-LV"/>
              </w:rPr>
              <w:t>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BF59E9C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2592733C" w14:textId="77777777" w:rsidTr="00AC7EB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6F8712C2" w:rsidR="00100085" w:rsidRPr="00AC7EBB" w:rsidRDefault="00100085" w:rsidP="00AC7EB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7BC33812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2BE77C9C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29EFCB6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Minimālā darba temperatūra (atbilstoši p</w:t>
            </w:r>
            <w:r w:rsidRPr="00AC7EBB">
              <w:rPr>
                <w:lang w:eastAsia="lv-LV"/>
              </w:rPr>
              <w:t>.15.dokumentācijai</w:t>
            </w:r>
            <w:r w:rsidRPr="00AC7EBB">
              <w:rPr>
                <w:color w:val="000000" w:themeColor="text1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B4DF5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</w:rPr>
              <w:t xml:space="preserve">≤ </w:t>
            </w:r>
            <w:r w:rsidRPr="00AC7EBB">
              <w:rPr>
                <w:color w:val="000000" w:themeColor="text1"/>
                <w:lang w:eastAsia="lv-LV"/>
              </w:rPr>
              <w:t>-10°C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775F0908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AA4484F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C33B70C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Maksimālā darba temperatūra (atbilstoši p.15.dokumentācijai)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67AA4E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</w:rPr>
              <w:t xml:space="preserve">≥ </w:t>
            </w:r>
            <w:r w:rsidRPr="00AC7EBB">
              <w:rPr>
                <w:color w:val="000000" w:themeColor="text1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096DB238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B76DE29" w:rsidR="00100085" w:rsidRPr="00AC7EBB" w:rsidRDefault="00100085" w:rsidP="00AC7EB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100085" w:rsidRPr="00AC7EBB" w:rsidRDefault="00100085" w:rsidP="00AC7EBB">
            <w:pPr>
              <w:rPr>
                <w:color w:val="000000" w:themeColor="text1"/>
                <w:lang w:eastAsia="lv-LV"/>
              </w:rPr>
            </w:pPr>
            <w:r w:rsidRPr="00AC7EBB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433272F0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A358E1B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06AB8F3" w:rsidR="00100085" w:rsidRPr="00AC7EBB" w:rsidRDefault="00100085" w:rsidP="00AC7EBB">
            <w:pPr>
              <w:rPr>
                <w:bCs/>
                <w:color w:val="000000" w:themeColor="text1"/>
                <w:lang w:eastAsia="lv-LV"/>
              </w:rPr>
            </w:pPr>
            <w:r w:rsidRPr="00AC7EBB">
              <w:rPr>
                <w:bCs/>
                <w:color w:val="000000" w:themeColor="text1"/>
                <w:lang w:eastAsia="lv-LV"/>
              </w:rPr>
              <w:t xml:space="preserve">Ieejas spriegums, DC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1A5CE51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 xml:space="preserve">12 V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5755BA47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53997906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79462960" w:rsidR="00100085" w:rsidRPr="00AC7EBB" w:rsidRDefault="00100085" w:rsidP="00AC7EBB">
            <w:pPr>
              <w:rPr>
                <w:bCs/>
                <w:color w:val="000000" w:themeColor="text1"/>
                <w:lang w:eastAsia="lv-LV"/>
              </w:rPr>
            </w:pPr>
            <w:r w:rsidRPr="00AC7EBB">
              <w:rPr>
                <w:bCs/>
                <w:color w:val="000000" w:themeColor="text1"/>
                <w:lang w:eastAsia="lv-LV"/>
              </w:rPr>
              <w:t>Izejas spriegums , 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593FCAA2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230 V ± 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11E17032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7B7" w14:textId="41C4C581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EB2" w14:textId="307295D1" w:rsidR="00100085" w:rsidRPr="00AC7EBB" w:rsidRDefault="00100085" w:rsidP="00AC7EBB">
            <w:pPr>
              <w:rPr>
                <w:bCs/>
                <w:color w:val="000000" w:themeColor="text1"/>
                <w:lang w:eastAsia="lv-LV"/>
              </w:rPr>
            </w:pPr>
            <w:r w:rsidRPr="00AC7EBB">
              <w:rPr>
                <w:bCs/>
                <w:color w:val="000000" w:themeColor="text1"/>
                <w:lang w:eastAsia="lv-LV"/>
              </w:rPr>
              <w:t>Ilgstoši pieslēdzamā jauda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CFD" w14:textId="1595E2EE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≥ 600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615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B1B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EBA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2376A306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AFD" w14:textId="34D9B60A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71B" w14:textId="66071DAA" w:rsidR="00100085" w:rsidRPr="00AC7EBB" w:rsidRDefault="00100085" w:rsidP="00AC7EBB">
            <w:pPr>
              <w:rPr>
                <w:bCs/>
                <w:color w:val="000000" w:themeColor="text1"/>
                <w:lang w:eastAsia="lv-LV"/>
              </w:rPr>
            </w:pPr>
            <w:r w:rsidRPr="00AC7EBB">
              <w:rPr>
                <w:bCs/>
                <w:color w:val="000000" w:themeColor="text1"/>
                <w:lang w:eastAsia="lv-LV"/>
              </w:rPr>
              <w:t>Maksimālā jauda (pīķu)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FD50" w14:textId="2F9F3D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≥ 1000W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357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56B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A88" w14:textId="374EDCF8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74FC61A0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426D" w14:textId="1F295EBF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2E87" w14:textId="6B24DA1A" w:rsidR="00100085" w:rsidRPr="00AC7EBB" w:rsidRDefault="00100085" w:rsidP="00AC7EBB">
            <w:pPr>
              <w:rPr>
                <w:bCs/>
                <w:color w:val="000000" w:themeColor="text1"/>
                <w:lang w:eastAsia="lv-LV"/>
              </w:rPr>
            </w:pPr>
            <w:r w:rsidRPr="00AC7EBB">
              <w:rPr>
                <w:bCs/>
                <w:color w:val="000000" w:themeColor="text1"/>
                <w:lang w:eastAsia="lv-LV"/>
              </w:rPr>
              <w:t>Frekvence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F690" w14:textId="376392CE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50 Hz±3Hz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E687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9865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1BE2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42A989F8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9E99" w14:textId="1124994F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196B" w14:textId="7AE295F1" w:rsidR="00100085" w:rsidRPr="00AC7EBB" w:rsidRDefault="00100085" w:rsidP="00AC7EBB">
            <w:pPr>
              <w:rPr>
                <w:bCs/>
                <w:color w:val="000000" w:themeColor="text1"/>
                <w:lang w:eastAsia="lv-LV"/>
              </w:rPr>
            </w:pPr>
            <w:r w:rsidRPr="00AC7EBB">
              <w:rPr>
                <w:bCs/>
                <w:color w:val="000000" w:themeColor="text1"/>
                <w:lang w:eastAsia="lv-LV"/>
              </w:rPr>
              <w:t>Aizsardzība pret pārslodzi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C70" w14:textId="619F316A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1DE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893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858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19A2F47E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B649" w14:textId="441A2FF5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D015" w14:textId="59114DBF" w:rsidR="00100085" w:rsidRPr="00AC7EBB" w:rsidRDefault="00100085" w:rsidP="00AC7EBB">
            <w:pPr>
              <w:rPr>
                <w:bCs/>
                <w:color w:val="000000" w:themeColor="text1"/>
                <w:lang w:eastAsia="lv-LV"/>
              </w:rPr>
            </w:pPr>
            <w:r w:rsidRPr="00AC7EBB">
              <w:rPr>
                <w:bCs/>
                <w:color w:val="000000" w:themeColor="text1"/>
                <w:lang w:eastAsia="lv-LV"/>
              </w:rPr>
              <w:t>Pie zemas akumulatora enerģijas atslēdzas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D00" w14:textId="466C99C3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10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E489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3B3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240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466F63AE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694C" w14:textId="3BAEB60D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2E3A" w14:textId="25705718" w:rsidR="00100085" w:rsidRPr="00AC7EBB" w:rsidRDefault="00100085" w:rsidP="00AC7EBB">
            <w:pPr>
              <w:rPr>
                <w:bCs/>
                <w:color w:val="000000" w:themeColor="text1"/>
                <w:lang w:eastAsia="lv-LV"/>
              </w:rPr>
            </w:pPr>
            <w:r w:rsidRPr="00AC7EBB">
              <w:rPr>
                <w:bCs/>
                <w:color w:val="000000" w:themeColor="text1"/>
                <w:lang w:eastAsia="lv-LV"/>
              </w:rPr>
              <w:t>Aizsardzība pret paaugstinātu ieejas spriegumu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2197" w14:textId="61CA03D1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15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7260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A286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9364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7E2DCD8F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5F6A" w14:textId="388AE7B7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51DC" w14:textId="7F397901" w:rsidR="00100085" w:rsidRPr="00AC7EBB" w:rsidRDefault="00100085" w:rsidP="00AC7EBB">
            <w:pPr>
              <w:rPr>
                <w:bCs/>
                <w:color w:val="000000" w:themeColor="text1"/>
                <w:lang w:eastAsia="lv-LV"/>
              </w:rPr>
            </w:pPr>
            <w:r w:rsidRPr="00AC7EBB">
              <w:rPr>
                <w:bCs/>
                <w:color w:val="000000" w:themeColor="text1"/>
                <w:lang w:eastAsia="lv-LV"/>
              </w:rPr>
              <w:t>Aizsardzība pret pārkaršanu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B10" w14:textId="5AE41B1D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29BE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6DE3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6DB7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30FD93EB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21E" w14:textId="43E82CE6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941E" w14:textId="05B8B71C" w:rsidR="00100085" w:rsidRPr="00AC7EBB" w:rsidRDefault="00100085" w:rsidP="00AC7EBB">
            <w:pPr>
              <w:rPr>
                <w:bCs/>
                <w:color w:val="000000" w:themeColor="text1"/>
                <w:lang w:eastAsia="lv-LV"/>
              </w:rPr>
            </w:pPr>
            <w:r w:rsidRPr="00AC7EBB">
              <w:rPr>
                <w:bCs/>
                <w:color w:val="000000" w:themeColor="text1"/>
                <w:lang w:eastAsia="lv-LV"/>
              </w:rPr>
              <w:t>Aizsardzība pret īsslēgumu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4068" w14:textId="1A556033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92D9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A18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FDB3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00085" w:rsidRPr="00AC7EBB" w14:paraId="2AB8C827" w14:textId="77777777" w:rsidTr="00AC7EB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477D" w14:textId="3D0F5017" w:rsidR="00100085" w:rsidRPr="00AC7EBB" w:rsidRDefault="00100085" w:rsidP="00AC7EB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3A0A" w14:textId="0C2D0F30" w:rsidR="00100085" w:rsidRPr="00AC7EBB" w:rsidRDefault="00100085" w:rsidP="00AC7EBB">
            <w:pPr>
              <w:rPr>
                <w:bCs/>
                <w:color w:val="000000" w:themeColor="text1"/>
                <w:lang w:eastAsia="lv-LV"/>
              </w:rPr>
            </w:pPr>
            <w:r w:rsidRPr="00AC7EBB">
              <w:rPr>
                <w:bCs/>
                <w:color w:val="000000" w:themeColor="text1"/>
                <w:lang w:eastAsia="lv-LV"/>
              </w:rPr>
              <w:t>Iebūvēts drošinātājs pret pretēju akumulatoru polaritāti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4AE0" w14:textId="37AC6B19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  <w:r w:rsidRPr="00AC7EB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81E3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CDE2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50EF" w14:textId="77777777" w:rsidR="00100085" w:rsidRPr="00AC7EBB" w:rsidRDefault="00100085" w:rsidP="00AC7EB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18C34CF4" w14:textId="77777777" w:rsidR="00AC7EBB" w:rsidRDefault="00AC7EB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13246A4E" w:rsidR="00CF677B" w:rsidRPr="00AC7EB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AC7EBB">
        <w:rPr>
          <w:bCs w:val="0"/>
          <w:noProof/>
          <w:sz w:val="24"/>
          <w:lang w:eastAsia="lv-LV"/>
        </w:rPr>
        <w:t>Attēlam ir informatīvs raksturs</w:t>
      </w:r>
    </w:p>
    <w:p w14:paraId="00F6B257" w14:textId="77777777" w:rsidR="00A76392" w:rsidRPr="00CF677B" w:rsidRDefault="00A76392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3F7F7316" w:rsidR="00384293" w:rsidRDefault="00721782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lastRenderedPageBreak/>
        <w:drawing>
          <wp:inline distT="0" distB="0" distL="0" distR="0" wp14:anchorId="176EDF1F" wp14:editId="1D66D96C">
            <wp:extent cx="1982624" cy="1470771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4735" cy="147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F907D5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AF6F98" w:rsidRDefault="005353EC">
    <w:pPr>
      <w:pStyle w:val="Kjene"/>
      <w:jc w:val="center"/>
      <w:rPr>
        <w:color w:val="000000" w:themeColor="text1"/>
      </w:rPr>
    </w:pPr>
    <w:r w:rsidRPr="00AF6F98">
      <w:rPr>
        <w:color w:val="000000" w:themeColor="text1"/>
      </w:rPr>
      <w:t xml:space="preserve"> </w:t>
    </w:r>
    <w:r w:rsidRPr="00AF6F98">
      <w:rPr>
        <w:color w:val="000000" w:themeColor="text1"/>
      </w:rPr>
      <w:fldChar w:fldCharType="begin"/>
    </w:r>
    <w:r w:rsidRPr="00AF6F98">
      <w:rPr>
        <w:color w:val="000000" w:themeColor="text1"/>
      </w:rPr>
      <w:instrText>PAGE  \* Arabic  \* MERGEFORMAT</w:instrText>
    </w:r>
    <w:r w:rsidRPr="00AF6F98">
      <w:rPr>
        <w:color w:val="000000" w:themeColor="text1"/>
      </w:rPr>
      <w:fldChar w:fldCharType="separate"/>
    </w:r>
    <w:r w:rsidR="00100085">
      <w:rPr>
        <w:noProof/>
        <w:color w:val="000000" w:themeColor="text1"/>
      </w:rPr>
      <w:t>1</w:t>
    </w:r>
    <w:r w:rsidRPr="00AF6F98">
      <w:rPr>
        <w:color w:val="000000" w:themeColor="text1"/>
      </w:rPr>
      <w:fldChar w:fldCharType="end"/>
    </w:r>
    <w:r w:rsidRPr="00AF6F98">
      <w:rPr>
        <w:color w:val="000000" w:themeColor="text1"/>
      </w:rPr>
      <w:t xml:space="preserve"> no </w:t>
    </w:r>
    <w:r w:rsidRPr="00AF6F98">
      <w:rPr>
        <w:color w:val="000000" w:themeColor="text1"/>
      </w:rPr>
      <w:fldChar w:fldCharType="begin"/>
    </w:r>
    <w:r w:rsidRPr="00AF6F98">
      <w:rPr>
        <w:color w:val="000000" w:themeColor="text1"/>
      </w:rPr>
      <w:instrText>NUMPAGES \ * arābu \ * MERGEFORMAT</w:instrText>
    </w:r>
    <w:r w:rsidRPr="00AF6F98">
      <w:rPr>
        <w:color w:val="000000" w:themeColor="text1"/>
      </w:rPr>
      <w:fldChar w:fldCharType="separate"/>
    </w:r>
    <w:r w:rsidR="00100085">
      <w:rPr>
        <w:noProof/>
        <w:color w:val="000000" w:themeColor="text1"/>
      </w:rPr>
      <w:t>3</w:t>
    </w:r>
    <w:r w:rsidRPr="00AF6F98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13226695" w14:textId="77777777" w:rsidR="00AC7EBB" w:rsidRDefault="00AC7EBB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F087CCE" w14:textId="77777777" w:rsidR="00AC7EBB" w:rsidRDefault="00AC7EBB" w:rsidP="00AC7EB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35F295E" w14:textId="77777777" w:rsidR="00AC7EBB" w:rsidRDefault="00AC7EBB" w:rsidP="00AC7EB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C99FCB1" w:rsidR="00116E3F" w:rsidRPr="00596F41" w:rsidRDefault="009A36D5" w:rsidP="00EF3CEC">
    <w:pPr>
      <w:pStyle w:val="Galvene"/>
      <w:jc w:val="right"/>
      <w:rPr>
        <w:sz w:val="22"/>
        <w:szCs w:val="22"/>
      </w:rPr>
    </w:pPr>
    <w:r w:rsidRPr="00596F41">
      <w:rPr>
        <w:sz w:val="22"/>
        <w:szCs w:val="22"/>
      </w:rPr>
      <w:t>TS</w:t>
    </w:r>
    <w:r w:rsidR="00AC7EBB">
      <w:rPr>
        <w:sz w:val="22"/>
        <w:szCs w:val="22"/>
      </w:rPr>
      <w:t xml:space="preserve"> </w:t>
    </w:r>
    <w:r w:rsidR="00766888" w:rsidRPr="00596F41">
      <w:rPr>
        <w:sz w:val="22"/>
        <w:szCs w:val="22"/>
      </w:rPr>
      <w:t>16</w:t>
    </w:r>
    <w:r w:rsidR="00665AE5" w:rsidRPr="00596F41">
      <w:rPr>
        <w:sz w:val="22"/>
        <w:szCs w:val="22"/>
      </w:rPr>
      <w:t>02</w:t>
    </w:r>
    <w:r w:rsidR="00766888" w:rsidRPr="00596F41">
      <w:rPr>
        <w:sz w:val="22"/>
        <w:szCs w:val="22"/>
      </w:rPr>
      <w:t>.0</w:t>
    </w:r>
    <w:r w:rsidR="00665AE5" w:rsidRPr="00596F41">
      <w:rPr>
        <w:sz w:val="22"/>
        <w:szCs w:val="22"/>
      </w:rPr>
      <w:t>10</w:t>
    </w:r>
    <w:r w:rsidR="008D77EE" w:rsidRPr="00596F41">
      <w:rPr>
        <w:sz w:val="22"/>
        <w:szCs w:val="22"/>
      </w:rPr>
      <w:t xml:space="preserve"> </w:t>
    </w:r>
    <w:r w:rsidR="00EF3CEC" w:rsidRPr="00596F41">
      <w:rPr>
        <w:sz w:val="22"/>
        <w:szCs w:val="22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D482C4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7E39"/>
    <w:rsid w:val="000A01AF"/>
    <w:rsid w:val="000A1969"/>
    <w:rsid w:val="000A7947"/>
    <w:rsid w:val="000C31F7"/>
    <w:rsid w:val="000F3E6D"/>
    <w:rsid w:val="00100085"/>
    <w:rsid w:val="00114949"/>
    <w:rsid w:val="00116436"/>
    <w:rsid w:val="00116E3F"/>
    <w:rsid w:val="00131A4C"/>
    <w:rsid w:val="00146DB7"/>
    <w:rsid w:val="00154413"/>
    <w:rsid w:val="001646BD"/>
    <w:rsid w:val="001755A2"/>
    <w:rsid w:val="001970F1"/>
    <w:rsid w:val="001B03A0"/>
    <w:rsid w:val="001B229D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A4E41"/>
    <w:rsid w:val="002C28B4"/>
    <w:rsid w:val="002C624C"/>
    <w:rsid w:val="002E2665"/>
    <w:rsid w:val="002E7CD6"/>
    <w:rsid w:val="00301BDD"/>
    <w:rsid w:val="00333E0F"/>
    <w:rsid w:val="00346279"/>
    <w:rsid w:val="00384293"/>
    <w:rsid w:val="003E2637"/>
    <w:rsid w:val="004145D0"/>
    <w:rsid w:val="00415130"/>
    <w:rsid w:val="004277BB"/>
    <w:rsid w:val="00440859"/>
    <w:rsid w:val="00464111"/>
    <w:rsid w:val="004657D5"/>
    <w:rsid w:val="0047741D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5CC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6F41"/>
    <w:rsid w:val="00597302"/>
    <w:rsid w:val="005C5E9B"/>
    <w:rsid w:val="005C6676"/>
    <w:rsid w:val="005E0E1E"/>
    <w:rsid w:val="005E266C"/>
    <w:rsid w:val="00603A57"/>
    <w:rsid w:val="0065338D"/>
    <w:rsid w:val="00660981"/>
    <w:rsid w:val="006618C9"/>
    <w:rsid w:val="006648EF"/>
    <w:rsid w:val="00665AE5"/>
    <w:rsid w:val="00684474"/>
    <w:rsid w:val="00690922"/>
    <w:rsid w:val="006A64ED"/>
    <w:rsid w:val="006C6FE5"/>
    <w:rsid w:val="006D1493"/>
    <w:rsid w:val="006F3996"/>
    <w:rsid w:val="00721782"/>
    <w:rsid w:val="00724DF1"/>
    <w:rsid w:val="00740294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A6AF3"/>
    <w:rsid w:val="008B6103"/>
    <w:rsid w:val="008C22FE"/>
    <w:rsid w:val="008D629E"/>
    <w:rsid w:val="008D77EE"/>
    <w:rsid w:val="009030B1"/>
    <w:rsid w:val="00911BC2"/>
    <w:rsid w:val="00956FF5"/>
    <w:rsid w:val="0098388C"/>
    <w:rsid w:val="00991D0C"/>
    <w:rsid w:val="00995AB9"/>
    <w:rsid w:val="009A18B7"/>
    <w:rsid w:val="009A36D5"/>
    <w:rsid w:val="009D12BE"/>
    <w:rsid w:val="009D369A"/>
    <w:rsid w:val="009F6781"/>
    <w:rsid w:val="00A04A45"/>
    <w:rsid w:val="00A04E5B"/>
    <w:rsid w:val="00A13DF1"/>
    <w:rsid w:val="00A32619"/>
    <w:rsid w:val="00A44991"/>
    <w:rsid w:val="00A47506"/>
    <w:rsid w:val="00A551A1"/>
    <w:rsid w:val="00A76392"/>
    <w:rsid w:val="00A76C6A"/>
    <w:rsid w:val="00AB669A"/>
    <w:rsid w:val="00AC7EBB"/>
    <w:rsid w:val="00AD5924"/>
    <w:rsid w:val="00AD7980"/>
    <w:rsid w:val="00AE1075"/>
    <w:rsid w:val="00AF6F98"/>
    <w:rsid w:val="00B05CFD"/>
    <w:rsid w:val="00B069F0"/>
    <w:rsid w:val="00B24FB6"/>
    <w:rsid w:val="00B415CF"/>
    <w:rsid w:val="00B43968"/>
    <w:rsid w:val="00B51EA1"/>
    <w:rsid w:val="00B552AD"/>
    <w:rsid w:val="00B6157C"/>
    <w:rsid w:val="00B6790B"/>
    <w:rsid w:val="00B96D46"/>
    <w:rsid w:val="00BA5F87"/>
    <w:rsid w:val="00BA73ED"/>
    <w:rsid w:val="00BB68C5"/>
    <w:rsid w:val="00BC114F"/>
    <w:rsid w:val="00BD77FE"/>
    <w:rsid w:val="00BF163E"/>
    <w:rsid w:val="00BF5C86"/>
    <w:rsid w:val="00C03557"/>
    <w:rsid w:val="00C03CE6"/>
    <w:rsid w:val="00C246C8"/>
    <w:rsid w:val="00C36937"/>
    <w:rsid w:val="00C42D41"/>
    <w:rsid w:val="00C547DB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A12E7"/>
    <w:rsid w:val="00DF67A4"/>
    <w:rsid w:val="00E22805"/>
    <w:rsid w:val="00E3789C"/>
    <w:rsid w:val="00E5078D"/>
    <w:rsid w:val="00E5188F"/>
    <w:rsid w:val="00E71A94"/>
    <w:rsid w:val="00E74A3A"/>
    <w:rsid w:val="00E77323"/>
    <w:rsid w:val="00E77865"/>
    <w:rsid w:val="00E97182"/>
    <w:rsid w:val="00EC0720"/>
    <w:rsid w:val="00EF3CEC"/>
    <w:rsid w:val="00F009EB"/>
    <w:rsid w:val="00F1280E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07D5"/>
    <w:rsid w:val="00F91377"/>
    <w:rsid w:val="00F944AE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8B34-C16E-4852-9237-7344D2FD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1449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