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E70E2A" w14:textId="2861A859" w:rsidR="00B716B8" w:rsidRPr="00473F0F" w:rsidRDefault="00B716B8" w:rsidP="00B716B8">
      <w:pPr>
        <w:pStyle w:val="Nosaukums"/>
        <w:widowControl w:val="0"/>
        <w:rPr>
          <w:sz w:val="24"/>
        </w:rPr>
      </w:pPr>
      <w:r w:rsidRPr="002370A9">
        <w:rPr>
          <w:sz w:val="24"/>
        </w:rPr>
        <w:t xml:space="preserve">TEHNISKĀ SPECIFIKĀCIJA Nr. TS </w:t>
      </w:r>
      <w:r w:rsidR="00473F0F" w:rsidRPr="00473F0F">
        <w:rPr>
          <w:sz w:val="24"/>
        </w:rPr>
        <w:t>16</w:t>
      </w:r>
      <w:r w:rsidR="00473F0F">
        <w:rPr>
          <w:sz w:val="24"/>
        </w:rPr>
        <w:t>02.021 v1</w:t>
      </w:r>
    </w:p>
    <w:p w14:paraId="1C1755B3" w14:textId="09B542DE" w:rsidR="00B716B8" w:rsidRPr="002370A9" w:rsidRDefault="009E4489" w:rsidP="00B716B8">
      <w:pPr>
        <w:pStyle w:val="Nosaukums"/>
        <w:widowControl w:val="0"/>
        <w:rPr>
          <w:sz w:val="24"/>
        </w:rPr>
      </w:pPr>
      <w:r w:rsidRPr="00473F0F">
        <w:rPr>
          <w:sz w:val="24"/>
        </w:rPr>
        <w:t>Magnētiskā akumulatoru urbjmašīna ar urbju turētāju; Urbšanas maks. diametrs 38mm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56"/>
        <w:gridCol w:w="9161"/>
        <w:gridCol w:w="1580"/>
        <w:gridCol w:w="1605"/>
        <w:gridCol w:w="883"/>
        <w:gridCol w:w="1109"/>
      </w:tblGrid>
      <w:tr w:rsidR="00E42D99" w:rsidRPr="008F5F74" w14:paraId="53DE5CF0" w14:textId="77777777" w:rsidTr="008278B5">
        <w:trPr>
          <w:cantSplit/>
          <w:tblHeader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F71D8" w14:textId="77777777" w:rsidR="00B716B8" w:rsidRPr="008F5F74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Nr.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FF3FB1" w14:textId="77777777" w:rsidR="00B716B8" w:rsidRPr="008F5F74" w:rsidRDefault="00B716B8" w:rsidP="008278B5">
            <w:pPr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b/>
                <w:bCs/>
                <w:color w:val="000000"/>
                <w:lang w:eastAsia="lv-LV"/>
              </w:rPr>
              <w:t>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3B2311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b/>
                <w:bCs/>
                <w:color w:val="000000"/>
                <w:lang w:eastAsia="lv-LV"/>
              </w:rPr>
              <w:t>Minimālā tehniskā prasība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BD451A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b/>
                <w:bCs/>
                <w:color w:val="000000"/>
                <w:lang w:eastAsia="lv-LV"/>
              </w:rPr>
              <w:t>Piedāvātās preces konkrētais tehniskais apraksts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10CF16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rFonts w:eastAsia="Calibri"/>
                <w:b/>
                <w:bCs/>
              </w:rPr>
              <w:t>Avots</w:t>
            </w:r>
            <w:r w:rsidRPr="008F5F74">
              <w:rPr>
                <w:rFonts w:eastAsia="Calibri"/>
                <w:b/>
                <w:bCs/>
                <w:vertAlign w:val="superscript"/>
              </w:rPr>
              <w:footnoteReference w:id="1"/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55443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b/>
                <w:bCs/>
                <w:color w:val="000000"/>
                <w:lang w:eastAsia="lv-LV"/>
              </w:rPr>
              <w:t>Piezīmes</w:t>
            </w:r>
          </w:p>
        </w:tc>
      </w:tr>
      <w:tr w:rsidR="00E42D99" w:rsidRPr="008F5F74" w14:paraId="681CFB9F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A051C9" w14:textId="77777777" w:rsidR="00B716B8" w:rsidRPr="008F5F74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Vispārīgā informācija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6E4364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21C3615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3ACE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0FF6F74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FD92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2598B6" w14:textId="77777777" w:rsidR="00B716B8" w:rsidRPr="008F5F74" w:rsidRDefault="00B716B8" w:rsidP="008278B5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Ražotājs (nosaukums, ražotnes atrašanās vieta).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6073AE" w14:textId="77777777" w:rsidR="00B716B8" w:rsidRPr="008F5F74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Norādīt informāciju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42B3D4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F988C9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14669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65057026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780235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96852" w14:textId="67ECFB8B" w:rsidR="00B716B8" w:rsidRPr="008F5F74" w:rsidRDefault="00B716B8" w:rsidP="009E4489">
            <w:pPr>
              <w:rPr>
                <w:color w:val="000000"/>
                <w:lang w:eastAsia="lv-LV"/>
              </w:rPr>
            </w:pPr>
            <w:r w:rsidRPr="008F5F74">
              <w:t>1602.0</w:t>
            </w:r>
            <w:r w:rsidR="00473F0F" w:rsidRPr="008F5F74">
              <w:t>21</w:t>
            </w:r>
            <w:r w:rsidR="009E4489" w:rsidRPr="008F5F74">
              <w:t xml:space="preserve"> </w:t>
            </w:r>
            <w:r w:rsidR="00473F0F" w:rsidRPr="008F5F74">
              <w:rPr>
                <w:color w:val="333333"/>
              </w:rPr>
              <w:t xml:space="preserve">Urbjmašīna, magnētiskā ar urbju turētāju, darbināma ar akumulatoru </w:t>
            </w:r>
            <w:r w:rsidRPr="008F5F74">
              <w:rPr>
                <w:rStyle w:val="Vresatsauce"/>
                <w:color w:val="000000"/>
                <w:lang w:eastAsia="lv-LV"/>
              </w:rPr>
              <w:footnoteReference w:id="2"/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23ED0E" w14:textId="77777777" w:rsidR="00B716B8" w:rsidRPr="008F5F74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Norādīt pilnu preces tipa apzīmējumu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49EEB4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574735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3919A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1DD28DA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4C48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71DE8" w14:textId="77777777" w:rsidR="00B716B8" w:rsidRPr="008F5F74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8F5F74">
              <w:rPr>
                <w:rFonts w:eastAsiaTheme="minorHAnsi"/>
                <w:color w:val="000000"/>
              </w:rPr>
              <w:t>Preces marķēšanai pielietotais EAN kods, ja precei tāds ir piešķirts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30627" w14:textId="77777777" w:rsidR="00B716B8" w:rsidRPr="008F5F74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rFonts w:eastAsiaTheme="minorHAnsi"/>
                <w:color w:val="000000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4FDAD7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8B2752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05DFE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05DEE289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F1DF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9BC650" w14:textId="77777777" w:rsidR="00B716B8" w:rsidRPr="008F5F74" w:rsidRDefault="00B716B8" w:rsidP="008278B5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rPr>
                <w:color w:val="000000"/>
                <w:highlight w:val="yellow"/>
                <w:lang w:eastAsia="lv-LV"/>
              </w:rPr>
            </w:pPr>
            <w:r w:rsidRPr="008F5F74">
              <w:rPr>
                <w:rFonts w:eastAsiaTheme="minorHAnsi"/>
                <w:color w:val="000000"/>
              </w:rPr>
              <w:t>Norādīt vai, izmantojot EAN kodu, ražotājs piedāvā iespēju saņemt digitālu tehnisko informāciju par preci (tips, ražotājs, tehniskie parametri, lietošanas instrukcija u.c.)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3BDC9" w14:textId="77777777" w:rsidR="00B716B8" w:rsidRPr="008F5F74" w:rsidRDefault="00B716B8" w:rsidP="00C653F6">
            <w:pPr>
              <w:keepNext/>
              <w:keepLines/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</w:tabs>
              <w:autoSpaceDE w:val="0"/>
              <w:autoSpaceDN w:val="0"/>
              <w:adjustRightInd w:val="0"/>
              <w:ind w:left="15"/>
              <w:jc w:val="center"/>
              <w:rPr>
                <w:rFonts w:eastAsiaTheme="minorHAnsi"/>
                <w:color w:val="000000"/>
              </w:rPr>
            </w:pPr>
            <w:r w:rsidRPr="008F5F74">
              <w:rPr>
                <w:rFonts w:eastAsiaTheme="minorHAnsi"/>
                <w:color w:val="000000"/>
              </w:rPr>
              <w:t>Norādīt informāciju</w:t>
            </w:r>
          </w:p>
          <w:p w14:paraId="77648FDF" w14:textId="77777777" w:rsidR="00B716B8" w:rsidRPr="008F5F74" w:rsidRDefault="00B716B8" w:rsidP="00C653F6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065A1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77C901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D3F9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59E328F4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A54489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432066" w14:textId="77777777" w:rsidR="00B716B8" w:rsidRPr="008F5F74" w:rsidRDefault="00B716B8" w:rsidP="008278B5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Parauga piegādes laiks tehniskajai izvērtēšanai (pēc pieprasījuma), darba dienas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3EC0B9" w14:textId="77777777" w:rsidR="00B716B8" w:rsidRPr="008F5F74" w:rsidRDefault="00B716B8" w:rsidP="00C653F6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Norādīt vērtību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4409C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DFA4D9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C3DC32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5C2F2C93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7AA6FAB8" w14:textId="77777777" w:rsidR="00B716B8" w:rsidRPr="008F5F74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Standarti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ED5C20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6F43E6D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30B8662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498AA6D3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CDEE7A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428774" w14:textId="77777777" w:rsidR="00B716B8" w:rsidRPr="008F5F74" w:rsidRDefault="00E42D99" w:rsidP="008278B5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 xml:space="preserve">Atbilstība standartam </w:t>
            </w:r>
            <w:r w:rsidRPr="008F5F74">
              <w:rPr>
                <w:bCs/>
                <w:color w:val="000000" w:themeColor="text1"/>
                <w:shd w:val="clear" w:color="auto" w:fill="FFFFFF"/>
              </w:rPr>
              <w:t>LVS EN 62841-2-2:2014</w:t>
            </w:r>
            <w:r w:rsidRPr="008F5F74">
              <w:rPr>
                <w:color w:val="000000"/>
                <w:lang w:eastAsia="lv-LV"/>
              </w:rPr>
              <w:t xml:space="preserve">, </w:t>
            </w:r>
            <w:r w:rsidRPr="008F5F74">
              <w:rPr>
                <w:color w:val="333333"/>
                <w:shd w:val="clear" w:color="auto" w:fill="FFFFFF"/>
              </w:rPr>
              <w:t>Ar elektromotoru darbināmi rokas darbarīki, transportējami darbarīki un dārza tehnika. Drošums. 2-2.daļa: Īpašās prasības rokas skrūvgriežiem un trieciendarbības uzgriežņu atslēgām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6532B6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50C72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B5F2F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6F6BE3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4FA48BEA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2ED1CE" w14:textId="77777777" w:rsidR="00E42D99" w:rsidRPr="008F5F74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33ADEC" w14:textId="77777777" w:rsidR="00E42D99" w:rsidRPr="008F5F74" w:rsidRDefault="00E42D99" w:rsidP="008278B5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Atbilsts Eiropas savienības direktīvai 2014/30/ES, Par elektromagnētisko savietojamību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A3E14A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06DAAD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00165B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669665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3D13C017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986712" w14:textId="77777777" w:rsidR="00E42D99" w:rsidRPr="008F5F74" w:rsidRDefault="00E42D9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B7204A" w14:textId="77777777" w:rsidR="00E42D99" w:rsidRPr="008F5F74" w:rsidRDefault="00E42D99" w:rsidP="00E42D99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Atbilsts Eiropas savienības direktīvai 2011/65/ES, Par bīstamu vielu izmantošanas ierobežošanu elektriskās un elektromehāniskās iekārtās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5E8F60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AF1D35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005119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33F391" w14:textId="77777777" w:rsidR="00E42D99" w:rsidRPr="008F5F74" w:rsidRDefault="00E42D9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33777687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9BD17F5" w14:textId="77777777" w:rsidR="00B716B8" w:rsidRPr="008F5F74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Dokumentācija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4CF789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1C0FAF7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368B86A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8F5F74" w14:paraId="70F65F25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ADF7B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C1B46" w14:textId="77777777" w:rsidR="00B716B8" w:rsidRPr="008F5F74" w:rsidRDefault="00B716B8" w:rsidP="008278B5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 xml:space="preserve">Iesniegts preces attēls, kurš atbilst sekojošām prasībām: </w:t>
            </w:r>
          </w:p>
          <w:p w14:paraId="141EF8A4" w14:textId="77777777" w:rsidR="00B716B8" w:rsidRPr="008F5F74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F5F7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".jpg" vai “.jpeg” formātā;</w:t>
            </w:r>
          </w:p>
          <w:p w14:paraId="03356581" w14:textId="77777777" w:rsidR="00B716B8" w:rsidRPr="008F5F74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F5F7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izšķiršanas spēja ne mazāka par 2Mpix;</w:t>
            </w:r>
          </w:p>
          <w:p w14:paraId="3283AE23" w14:textId="77777777" w:rsidR="00B716B8" w:rsidRPr="008F5F74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F5F7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ir iespēja redzēt  visu preci un izlasīt visus uzrakstus, marķējumus uz tā;</w:t>
            </w:r>
          </w:p>
          <w:p w14:paraId="00BC539E" w14:textId="77777777" w:rsidR="00B716B8" w:rsidRPr="008F5F74" w:rsidRDefault="00B716B8" w:rsidP="008278B5">
            <w:pPr>
              <w:pStyle w:val="Sarakstarindkopa"/>
              <w:numPr>
                <w:ilvl w:val="0"/>
                <w:numId w:val="1"/>
              </w:numPr>
              <w:spacing w:after="0" w:line="240" w:lineRule="auto"/>
              <w:ind w:left="199" w:hanging="142"/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</w:pPr>
            <w:r w:rsidRPr="008F5F74">
              <w:rPr>
                <w:rFonts w:eastAsia="Times New Roman" w:cs="Times New Roman"/>
                <w:noProof w:val="0"/>
                <w:color w:val="000000"/>
                <w:szCs w:val="24"/>
                <w:lang w:eastAsia="lv-LV"/>
              </w:rPr>
              <w:t>attēls</w:t>
            </w:r>
            <w:r w:rsidRPr="008F5F74">
              <w:rPr>
                <w:rFonts w:cs="Times New Roman"/>
                <w:color w:val="000000"/>
                <w:szCs w:val="24"/>
                <w:lang w:eastAsia="lv-LV"/>
              </w:rPr>
              <w:t xml:space="preserve"> nav papildināts ar reklāmu.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8D88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A27448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53E1FF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11C66F" w14:textId="77777777" w:rsidR="00B716B8" w:rsidRPr="008F5F74" w:rsidRDefault="00B716B8" w:rsidP="008278B5">
            <w:pPr>
              <w:jc w:val="center"/>
              <w:rPr>
                <w:b/>
                <w:bCs/>
                <w:color w:val="000000"/>
                <w:lang w:eastAsia="lv-LV"/>
              </w:rPr>
            </w:pPr>
          </w:p>
        </w:tc>
      </w:tr>
      <w:tr w:rsidR="00E42D99" w:rsidRPr="008F5F74" w14:paraId="264FD010" w14:textId="77777777" w:rsidTr="008278B5">
        <w:trPr>
          <w:cantSplit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AD11F1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961C00" w14:textId="77777777" w:rsidR="00B716B8" w:rsidRPr="008F5F74" w:rsidRDefault="00B716B8" w:rsidP="008278B5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Oriģinālā lietošanas instrukcija sekojošās valodās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BCF07D" w14:textId="77777777" w:rsidR="00B716B8" w:rsidRPr="008F5F74" w:rsidRDefault="00B716B8" w:rsidP="00E42D99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 xml:space="preserve">LV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29FA2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2FAD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AE0702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77AC3329" w14:textId="77777777" w:rsidTr="008278B5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EEDC4B6" w14:textId="77777777" w:rsidR="00B716B8" w:rsidRPr="008F5F74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Vides nosacījumi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A05E3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D4B7DF5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2C0443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7DA28B91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33AE46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16900" w14:textId="77777777" w:rsidR="00B716B8" w:rsidRPr="008F5F74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Minimālā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62055" w14:textId="6ADE7E54" w:rsidR="00B716B8" w:rsidRPr="008F5F74" w:rsidRDefault="00B124D2" w:rsidP="008278B5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F5F74">
              <w:rPr>
                <w:color w:val="000000" w:themeColor="text1"/>
                <w:lang w:eastAsia="lv-LV"/>
              </w:rPr>
              <w:t xml:space="preserve">≤ </w:t>
            </w:r>
            <w:r w:rsidR="00B716B8" w:rsidRPr="008F5F74">
              <w:rPr>
                <w:color w:val="000000"/>
                <w:lang w:eastAsia="lv-LV"/>
              </w:rPr>
              <w:t>-</w:t>
            </w:r>
            <w:r w:rsidR="008F5F74">
              <w:rPr>
                <w:color w:val="000000"/>
                <w:lang w:eastAsia="lv-LV"/>
              </w:rPr>
              <w:t>10</w:t>
            </w:r>
            <w:r w:rsidR="00B716B8" w:rsidRPr="008F5F74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E3361E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0038D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50C3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16697F92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147F7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C2A62B" w14:textId="77777777" w:rsidR="00B716B8" w:rsidRPr="008F5F74" w:rsidRDefault="00B716B8" w:rsidP="008278B5">
            <w:pPr>
              <w:rPr>
                <w:color w:val="000000"/>
                <w:highlight w:val="yellow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Maksimālā darba temperatūra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DBEDA" w14:textId="39C3307A" w:rsidR="00B716B8" w:rsidRPr="008F5F74" w:rsidRDefault="00B124D2" w:rsidP="00745008">
            <w:pPr>
              <w:jc w:val="center"/>
              <w:rPr>
                <w:color w:val="000000"/>
                <w:highlight w:val="yellow"/>
                <w:lang w:eastAsia="lv-LV"/>
              </w:rPr>
            </w:pPr>
            <w:r w:rsidRPr="008F5F74">
              <w:rPr>
                <w:color w:val="000000" w:themeColor="text1"/>
                <w:lang w:eastAsia="lv-LV"/>
              </w:rPr>
              <w:t xml:space="preserve">≥ </w:t>
            </w:r>
            <w:r w:rsidR="00B716B8" w:rsidRPr="008F5F74">
              <w:rPr>
                <w:color w:val="000000"/>
                <w:lang w:eastAsia="lv-LV"/>
              </w:rPr>
              <w:t>+</w:t>
            </w:r>
            <w:r w:rsidR="00745008" w:rsidRPr="008F5F74">
              <w:rPr>
                <w:color w:val="000000"/>
                <w:lang w:eastAsia="lv-LV"/>
              </w:rPr>
              <w:t>40</w:t>
            </w:r>
            <w:r w:rsidR="00B716B8" w:rsidRPr="008F5F74">
              <w:rPr>
                <w:color w:val="000000"/>
                <w:lang w:eastAsia="lv-LV"/>
              </w:rPr>
              <w:t>°C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3F752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E4FB5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C493DE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3B7BB01E" w14:textId="77777777" w:rsidTr="008278B5">
        <w:trPr>
          <w:cantSplit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84FC84C" w14:textId="77777777" w:rsidR="00B716B8" w:rsidRPr="008F5F74" w:rsidRDefault="00B716B8" w:rsidP="008278B5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Tehniskā informācija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7C3F7A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400BF07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BAD1E98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8F5F74" w14:paraId="70E2CCA6" w14:textId="77777777" w:rsidTr="002370A9">
        <w:trPr>
          <w:cantSplit/>
          <w:trHeight w:val="25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05554" w14:textId="77777777" w:rsidR="00745008" w:rsidRPr="008F5F74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6369B" w14:textId="6A5F9CE1" w:rsidR="00745008" w:rsidRPr="008F5F74" w:rsidRDefault="002370A9" w:rsidP="009E4489">
            <w:pPr>
              <w:rPr>
                <w:bCs/>
                <w:color w:val="000000"/>
                <w:lang w:eastAsia="lv-LV"/>
              </w:rPr>
            </w:pPr>
            <w:r w:rsidRPr="008F5F74">
              <w:rPr>
                <w:bCs/>
                <w:color w:val="000000"/>
                <w:lang w:eastAsia="lv-LV"/>
              </w:rPr>
              <w:t>Akumulatora jauda (Ah)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19AFE7" w14:textId="54930CE6" w:rsidR="00745008" w:rsidRPr="008F5F74" w:rsidRDefault="009E4489" w:rsidP="002370A9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≥5.0 Ah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F15B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111FD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3C0043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42D99" w:rsidRPr="008F5F74" w14:paraId="73036736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1F2FE" w14:textId="77777777" w:rsidR="00B716B8" w:rsidRPr="008F5F74" w:rsidRDefault="00B716B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63C952" w14:textId="51513FC0" w:rsidR="00B716B8" w:rsidRPr="008F5F74" w:rsidRDefault="00E23034" w:rsidP="008278B5">
            <w:pPr>
              <w:rPr>
                <w:b/>
                <w:bCs/>
                <w:color w:val="000000"/>
                <w:lang w:eastAsia="lv-LV"/>
              </w:rPr>
            </w:pPr>
            <w:r w:rsidRPr="008F5F74">
              <w:rPr>
                <w:color w:val="323232"/>
                <w:lang w:eastAsia="lv-LV"/>
              </w:rPr>
              <w:t>Akumulatoru Spriegums (V)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F40D4" w14:textId="77777777" w:rsidR="00B716B8" w:rsidRPr="008F5F74" w:rsidRDefault="00745008" w:rsidP="00745008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≥18 V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D6F063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0EB0A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5E01C" w14:textId="77777777" w:rsidR="00B716B8" w:rsidRPr="008F5F74" w:rsidRDefault="00B716B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8F5F74" w14:paraId="20EE4177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B8909" w14:textId="77777777" w:rsidR="00745008" w:rsidRPr="008F5F74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51961" w14:textId="1830CDBC" w:rsidR="00745008" w:rsidRPr="008F5F74" w:rsidRDefault="009E4489" w:rsidP="008278B5">
            <w:pPr>
              <w:rPr>
                <w:color w:val="000000"/>
              </w:rPr>
            </w:pPr>
            <w:r w:rsidRPr="008F5F74">
              <w:rPr>
                <w:color w:val="323232"/>
                <w:lang w:eastAsia="lv-LV"/>
              </w:rPr>
              <w:t>Akumulatora veids- Li-on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B626D" w14:textId="5127A609" w:rsidR="00745008" w:rsidRPr="008F5F74" w:rsidRDefault="009E4489" w:rsidP="008278B5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Atbilst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BAE50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B0E2C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BA963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B124D2" w:rsidRPr="008F5F74" w14:paraId="42163208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45257" w14:textId="77777777" w:rsidR="00B124D2" w:rsidRPr="008F5F74" w:rsidRDefault="00B124D2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79BC2" w14:textId="0DEC36EC" w:rsidR="00B124D2" w:rsidRPr="008F5F74" w:rsidRDefault="00B124D2" w:rsidP="00AD1CCB">
            <w:pPr>
              <w:rPr>
                <w:color w:val="323232"/>
                <w:lang w:eastAsia="lv-LV"/>
              </w:rPr>
            </w:pPr>
            <w:r w:rsidRPr="008F5F74">
              <w:rPr>
                <w:color w:val="323232"/>
                <w:lang w:eastAsia="lv-LV"/>
              </w:rPr>
              <w:t>Apgriezienu ātruma kontrole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5F5E9C" w14:textId="30EAAF42" w:rsidR="00B124D2" w:rsidRPr="008F5F74" w:rsidRDefault="00B124D2" w:rsidP="008278B5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regulējama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BD4757" w14:textId="77777777" w:rsidR="00B124D2" w:rsidRPr="008F5F74" w:rsidRDefault="00B124D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67EB7" w14:textId="77777777" w:rsidR="00B124D2" w:rsidRPr="008F5F74" w:rsidRDefault="00B124D2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80F77" w14:textId="77777777" w:rsidR="00B124D2" w:rsidRPr="008F5F74" w:rsidRDefault="00B124D2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8F5F74" w14:paraId="33B8795E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522780" w14:textId="77777777" w:rsidR="00745008" w:rsidRPr="008F5F74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C25F53" w14:textId="023361A0" w:rsidR="00745008" w:rsidRPr="00C60714" w:rsidRDefault="00512CAF" w:rsidP="00AD1CCB">
            <w:pPr>
              <w:rPr>
                <w:color w:val="000000" w:themeColor="text1"/>
              </w:rPr>
            </w:pPr>
            <w:r w:rsidRPr="00C60714">
              <w:rPr>
                <w:rFonts w:eastAsiaTheme="minorHAnsi"/>
                <w:color w:val="000000" w:themeColor="text1"/>
              </w:rPr>
              <w:t>Apgriezienu skaits 1.ātrumā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CFB683" w14:textId="249CAFE9" w:rsidR="00745008" w:rsidRPr="00C60714" w:rsidRDefault="00476D27" w:rsidP="008278B5">
            <w:pPr>
              <w:jc w:val="center"/>
              <w:rPr>
                <w:color w:val="000000" w:themeColor="text1"/>
                <w:lang w:eastAsia="lv-LV"/>
              </w:rPr>
            </w:pPr>
            <w:r w:rsidRPr="00C60714">
              <w:rPr>
                <w:color w:val="000000" w:themeColor="text1"/>
                <w:lang w:eastAsia="lv-LV"/>
              </w:rPr>
              <w:t>≥</w:t>
            </w:r>
            <w:r w:rsidR="00947939" w:rsidRPr="00C60714">
              <w:rPr>
                <w:color w:val="000000" w:themeColor="text1"/>
                <w:lang w:eastAsia="lv-LV"/>
              </w:rPr>
              <w:t>350</w:t>
            </w:r>
            <w:r w:rsidR="00C60714">
              <w:rPr>
                <w:color w:val="000000" w:themeColor="text1"/>
                <w:lang w:eastAsia="lv-LV"/>
              </w:rPr>
              <w:t xml:space="preserve"> apgr./min</w:t>
            </w:r>
            <w:r w:rsidR="00182CA9" w:rsidRPr="00182CA9">
              <w:rPr>
                <w:color w:val="000000" w:themeColor="text1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A4BF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51EF1C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4EAFBC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512CAF" w:rsidRPr="008F5F74" w14:paraId="025B2A69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DB756A" w14:textId="77777777" w:rsidR="00512CAF" w:rsidRPr="008F5F74" w:rsidRDefault="00512CAF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344C90" w14:textId="5DAB8D48" w:rsidR="00512CAF" w:rsidRPr="00C60714" w:rsidRDefault="00512CAF" w:rsidP="00AD1CCB">
            <w:pPr>
              <w:rPr>
                <w:rFonts w:eastAsiaTheme="minorHAnsi"/>
                <w:color w:val="000000" w:themeColor="text1"/>
              </w:rPr>
            </w:pPr>
            <w:r w:rsidRPr="00C60714">
              <w:rPr>
                <w:rFonts w:eastAsiaTheme="minorHAnsi"/>
                <w:color w:val="000000" w:themeColor="text1"/>
              </w:rPr>
              <w:t>Apgriezienu skaits 2.ātrumā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69D6C0" w14:textId="5F58F9EA" w:rsidR="00512CAF" w:rsidRPr="00C60714" w:rsidRDefault="00476D27" w:rsidP="008278B5">
            <w:pPr>
              <w:jc w:val="center"/>
              <w:rPr>
                <w:color w:val="000000" w:themeColor="text1"/>
                <w:lang w:eastAsia="lv-LV"/>
              </w:rPr>
            </w:pPr>
            <w:r w:rsidRPr="00C60714">
              <w:rPr>
                <w:color w:val="000000" w:themeColor="text1"/>
                <w:lang w:eastAsia="lv-LV"/>
              </w:rPr>
              <w:t>≥</w:t>
            </w:r>
            <w:r w:rsidR="00512CAF" w:rsidRPr="00C60714">
              <w:rPr>
                <w:color w:val="000000" w:themeColor="text1"/>
                <w:lang w:eastAsia="lv-LV"/>
              </w:rPr>
              <w:t>650</w:t>
            </w:r>
            <w:r w:rsidR="00C60714">
              <w:rPr>
                <w:color w:val="000000" w:themeColor="text1"/>
                <w:lang w:eastAsia="lv-LV"/>
              </w:rPr>
              <w:t xml:space="preserve"> apgr./min</w:t>
            </w:r>
            <w:r w:rsidR="00182CA9" w:rsidRPr="00182CA9">
              <w:rPr>
                <w:color w:val="000000" w:themeColor="text1"/>
                <w:vertAlign w:val="superscript"/>
                <w:lang w:eastAsia="lv-LV"/>
              </w:rPr>
              <w:t>-1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0648F" w14:textId="77777777" w:rsidR="00512CAF" w:rsidRPr="008F5F74" w:rsidRDefault="00512CAF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E8F80" w14:textId="77777777" w:rsidR="00512CAF" w:rsidRPr="008F5F74" w:rsidRDefault="00512CAF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3FB43" w14:textId="77777777" w:rsidR="00512CAF" w:rsidRPr="008F5F74" w:rsidRDefault="00512CAF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745008" w:rsidRPr="008F5F74" w14:paraId="58268CC5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4DC39" w14:textId="77777777" w:rsidR="00745008" w:rsidRPr="008F5F74" w:rsidRDefault="00745008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13EB8" w14:textId="55BCD364" w:rsidR="00745008" w:rsidRPr="00C60714" w:rsidRDefault="009E4489" w:rsidP="00AD1CCB">
            <w:pPr>
              <w:rPr>
                <w:color w:val="000000" w:themeColor="text1"/>
              </w:rPr>
            </w:pPr>
            <w:r w:rsidRPr="00C60714">
              <w:rPr>
                <w:color w:val="000000" w:themeColor="text1"/>
                <w:lang w:eastAsia="lv-LV"/>
              </w:rPr>
              <w:t xml:space="preserve">Gājiena garums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FBB4F" w14:textId="77D2315E" w:rsidR="00745008" w:rsidRPr="00C60714" w:rsidRDefault="00D044EE" w:rsidP="00AD1CCB">
            <w:pPr>
              <w:jc w:val="center"/>
              <w:rPr>
                <w:color w:val="000000" w:themeColor="text1"/>
                <w:lang w:eastAsia="lv-LV"/>
              </w:rPr>
            </w:pPr>
            <w:r w:rsidRPr="00C60714">
              <w:rPr>
                <w:color w:val="000000" w:themeColor="text1"/>
                <w:lang w:eastAsia="lv-LV"/>
              </w:rPr>
              <w:t>≥146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21B4D2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29E26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1A0B0B" w14:textId="77777777" w:rsidR="00745008" w:rsidRPr="008F5F74" w:rsidRDefault="00745008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67AB9" w:rsidRPr="008F5F74" w14:paraId="30A042A9" w14:textId="77777777" w:rsidTr="008278B5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3515C" w14:textId="77777777" w:rsidR="00E67AB9" w:rsidRPr="008F5F74" w:rsidRDefault="00E67AB9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85108F" w14:textId="5F8D88F5" w:rsidR="00E67AB9" w:rsidRPr="00C60714" w:rsidRDefault="009E4489" w:rsidP="008278B5">
            <w:pPr>
              <w:rPr>
                <w:color w:val="000000" w:themeColor="text1"/>
              </w:rPr>
            </w:pPr>
            <w:r w:rsidRPr="00C60714">
              <w:rPr>
                <w:color w:val="000000" w:themeColor="text1"/>
                <w:lang w:eastAsia="lv-LV"/>
              </w:rPr>
              <w:t xml:space="preserve">Magnēta turētspēja (urbja smailes spiedienam)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D92B7F" w14:textId="7AC7D6EF" w:rsidR="00E67AB9" w:rsidRPr="00C60714" w:rsidRDefault="00D044EE" w:rsidP="003D58BD">
            <w:pPr>
              <w:jc w:val="center"/>
              <w:rPr>
                <w:color w:val="000000" w:themeColor="text1"/>
                <w:lang w:eastAsia="lv-LV"/>
              </w:rPr>
            </w:pPr>
            <w:r w:rsidRPr="00C60714">
              <w:rPr>
                <w:color w:val="000000" w:themeColor="text1"/>
                <w:lang w:eastAsia="lv-LV"/>
              </w:rPr>
              <w:t>≥8890 N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6700B" w14:textId="77777777" w:rsidR="00E67AB9" w:rsidRPr="008F5F74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E525B8" w14:textId="77777777" w:rsidR="00E67AB9" w:rsidRPr="008F5F74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E7DF" w14:textId="77777777" w:rsidR="00E67AB9" w:rsidRPr="008F5F74" w:rsidRDefault="00E67AB9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E23034" w:rsidRPr="008F5F74" w14:paraId="3536EBFD" w14:textId="77777777" w:rsidTr="004B6D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2A0F69" w14:textId="77777777" w:rsidR="00E23034" w:rsidRPr="008F5F74" w:rsidRDefault="00E23034" w:rsidP="008278B5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DE398" w14:textId="547D82DF" w:rsidR="00E23034" w:rsidRPr="00C60714" w:rsidRDefault="002370A9" w:rsidP="008278B5">
            <w:pPr>
              <w:rPr>
                <w:color w:val="000000" w:themeColor="text1"/>
              </w:rPr>
            </w:pPr>
            <w:r w:rsidRPr="00C60714">
              <w:rPr>
                <w:color w:val="000000" w:themeColor="text1"/>
                <w:lang w:eastAsia="lv-LV"/>
              </w:rPr>
              <w:t>Patronas m</w:t>
            </w:r>
            <w:r w:rsidR="00E23034" w:rsidRPr="00C60714">
              <w:rPr>
                <w:color w:val="000000" w:themeColor="text1"/>
                <w:lang w:eastAsia="lv-LV"/>
              </w:rPr>
              <w:t xml:space="preserve">aksimālais </w:t>
            </w:r>
            <w:r w:rsidRPr="00C60714">
              <w:rPr>
                <w:color w:val="000000" w:themeColor="text1"/>
                <w:lang w:eastAsia="lv-LV"/>
              </w:rPr>
              <w:t>urbja diametrs</w:t>
            </w:r>
            <w:r w:rsidR="000B5C1E" w:rsidRPr="00C60714">
              <w:rPr>
                <w:color w:val="000000" w:themeColor="text1"/>
                <w:lang w:eastAsia="lv-LV"/>
              </w:rPr>
              <w:t xml:space="preserve"> </w:t>
            </w:r>
            <w:r w:rsidR="00E23034" w:rsidRPr="00C60714">
              <w:rPr>
                <w:color w:val="000000" w:themeColor="text1"/>
                <w:lang w:eastAsia="lv-LV"/>
              </w:rPr>
              <w:t>(mm)</w:t>
            </w:r>
            <w:r w:rsidR="000B5C1E" w:rsidRPr="00C60714">
              <w:rPr>
                <w:color w:val="000000" w:themeColor="text1"/>
                <w:lang w:eastAsia="lv-LV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311DC0" w14:textId="6B1B05CD" w:rsidR="00E23034" w:rsidRPr="00C60714" w:rsidRDefault="00D044EE" w:rsidP="008278B5">
            <w:pPr>
              <w:jc w:val="center"/>
              <w:rPr>
                <w:color w:val="000000" w:themeColor="text1"/>
                <w:lang w:eastAsia="lv-LV"/>
              </w:rPr>
            </w:pPr>
            <w:r w:rsidRPr="00C60714">
              <w:rPr>
                <w:color w:val="000000" w:themeColor="text1"/>
                <w:lang w:eastAsia="lv-LV"/>
              </w:rPr>
              <w:t>13mm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4F3F4B" w14:textId="77777777" w:rsidR="00E23034" w:rsidRPr="008F5F74" w:rsidRDefault="00E23034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BF357" w14:textId="77777777" w:rsidR="00E23034" w:rsidRPr="008F5F74" w:rsidRDefault="00E23034" w:rsidP="008278B5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33B4D" w14:textId="77777777" w:rsidR="00E23034" w:rsidRPr="008F5F74" w:rsidRDefault="00E23034" w:rsidP="008278B5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5F8B7C2C" w14:textId="77777777" w:rsidTr="00A33A0B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675C38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FF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9859F" w14:textId="0ED6DAEB" w:rsidR="000B5C1E" w:rsidRPr="00C60714" w:rsidRDefault="00A33A0B" w:rsidP="000B5C1E">
            <w:pPr>
              <w:rPr>
                <w:color w:val="000000" w:themeColor="text1"/>
                <w:lang w:eastAsia="lv-LV"/>
              </w:rPr>
            </w:pPr>
            <w:r w:rsidRPr="00C60714">
              <w:rPr>
                <w:bCs/>
                <w:color w:val="000000" w:themeColor="text1"/>
                <w:lang w:eastAsia="lv-LV"/>
              </w:rPr>
              <w:t>Urbja maksimālais diametrs (bez patronas)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97DDDC" w14:textId="0E9D0A8C" w:rsidR="000B5C1E" w:rsidRPr="00C60714" w:rsidRDefault="00A33A0B" w:rsidP="000B5C1E">
            <w:pPr>
              <w:jc w:val="center"/>
              <w:rPr>
                <w:color w:val="000000" w:themeColor="text1"/>
                <w:lang w:eastAsia="lv-LV"/>
              </w:rPr>
            </w:pPr>
            <w:r w:rsidRPr="00C60714">
              <w:rPr>
                <w:color w:val="000000" w:themeColor="text1"/>
                <w:sz w:val="22"/>
                <w:szCs w:val="22"/>
                <w:lang w:eastAsia="lv-LV"/>
              </w:rPr>
              <w:t>38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70423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D66392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3B69C01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5F109EA1" w14:textId="77777777" w:rsidTr="004B6D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081BC9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1E9D73" w14:textId="55AD9532" w:rsidR="000B5C1E" w:rsidRPr="008F5F74" w:rsidRDefault="000B5C1E" w:rsidP="000B5C1E">
            <w:pPr>
              <w:rPr>
                <w:color w:val="000000"/>
              </w:rPr>
            </w:pPr>
            <w:r w:rsidRPr="008F5F74">
              <w:rPr>
                <w:color w:val="323232"/>
                <w:lang w:eastAsia="lv-LV"/>
              </w:rPr>
              <w:t xml:space="preserve">Urbšanas dziļums, izmantojot maksimālo diametru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8B1DCC" w14:textId="16903340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≥38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02C67F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5B023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C2D275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32608E15" w14:textId="77777777" w:rsidTr="004B6DC6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A60606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41D419" w14:textId="0DF9EAF8" w:rsidR="000B5C1E" w:rsidRPr="008F5F74" w:rsidRDefault="000B5C1E" w:rsidP="000B5C1E">
            <w:pPr>
              <w:rPr>
                <w:color w:val="323232"/>
                <w:lang w:eastAsia="lv-LV"/>
              </w:rPr>
            </w:pPr>
            <w:r w:rsidRPr="008F5F74">
              <w:rPr>
                <w:color w:val="323232"/>
                <w:lang w:eastAsia="lv-LV"/>
              </w:rPr>
              <w:t xml:space="preserve">Urbšanas dziļums, izmantojot maksimālo platumu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2743D" w14:textId="621404BC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≥50 mm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201A1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65638A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88E1B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59124E98" w14:textId="77777777" w:rsidTr="00352EC1">
        <w:trPr>
          <w:cantSplit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A2754F" w14:textId="77777777" w:rsidR="000B5C1E" w:rsidRPr="008F5F74" w:rsidRDefault="000B5C1E" w:rsidP="000B5C1E">
            <w:pPr>
              <w:pStyle w:val="Sarakstarindkopa"/>
              <w:spacing w:after="0" w:line="240" w:lineRule="auto"/>
              <w:ind w:left="0"/>
              <w:rPr>
                <w:rFonts w:cs="Times New Roman"/>
                <w:color w:val="000000"/>
                <w:szCs w:val="24"/>
                <w:lang w:eastAsia="lv-LV"/>
              </w:rPr>
            </w:pPr>
            <w:r w:rsidRPr="008F5F74">
              <w:rPr>
                <w:rFonts w:cs="Times New Roman"/>
                <w:b/>
                <w:bCs/>
                <w:color w:val="000000"/>
                <w:szCs w:val="24"/>
                <w:lang w:eastAsia="lv-LV"/>
              </w:rPr>
              <w:t>Obligātā komplektācija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7B23FA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9200437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C4E7604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58191637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E0093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48DBB2" w14:textId="2A1535B1" w:rsidR="000B5C1E" w:rsidRPr="008F5F74" w:rsidRDefault="000B5C1E" w:rsidP="000B5C1E">
            <w:pPr>
              <w:rPr>
                <w:color w:val="000000"/>
                <w:lang w:eastAsia="lv-LV"/>
              </w:rPr>
            </w:pPr>
            <w:r w:rsidRPr="008F5F74">
              <w:rPr>
                <w:color w:val="000000"/>
              </w:rPr>
              <w:t xml:space="preserve">Akumulatoru  </w:t>
            </w:r>
            <w:r w:rsidRPr="008F5F74">
              <w:rPr>
                <w:color w:val="323232"/>
                <w:lang w:eastAsia="lv-LV"/>
              </w:rPr>
              <w:t xml:space="preserve">M18 5Ah  </w:t>
            </w:r>
            <w:r w:rsidRPr="008F5F74">
              <w:rPr>
                <w:color w:val="000000"/>
              </w:rPr>
              <w:t>skaits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2122C3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2gab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3F90A6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CE2E1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8C2E1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6A5A57BA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762C26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8846C" w14:textId="72AD3899" w:rsidR="000B5C1E" w:rsidRPr="008F5F74" w:rsidRDefault="000B5C1E" w:rsidP="000B5C1E">
            <w:pPr>
              <w:rPr>
                <w:color w:val="000000"/>
              </w:rPr>
            </w:pPr>
            <w:r w:rsidRPr="008F5F74">
              <w:rPr>
                <w:color w:val="000000"/>
              </w:rPr>
              <w:t>Uzlādes ierīce</w:t>
            </w:r>
            <w:r w:rsidRPr="008F5F74">
              <w:rPr>
                <w:color w:val="000000"/>
                <w:lang w:eastAsia="lv-LV"/>
              </w:rPr>
              <w:t xml:space="preserve"> </w:t>
            </w:r>
            <w:r w:rsidRPr="00947939">
              <w:rPr>
                <w:color w:val="000000"/>
                <w:lang w:eastAsia="lv-LV"/>
              </w:rPr>
              <w:t>M12-18 FC akumulatoriem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CFC2C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Iekļauta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1520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FE511A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7A429D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74D26315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E45A7B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FE758" w14:textId="24ADF9B8" w:rsidR="000B5C1E" w:rsidRPr="008F5F74" w:rsidRDefault="000B5C1E" w:rsidP="000B5C1E">
            <w:pPr>
              <w:rPr>
                <w:color w:val="000000"/>
              </w:rPr>
            </w:pPr>
            <w:r w:rsidRPr="008F5F74">
              <w:rPr>
                <w:color w:val="323232"/>
                <w:lang w:eastAsia="lv-LV"/>
              </w:rPr>
              <w:t>Pārvietojams un glabājams-koferī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0AD975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454A14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379C4E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7461A1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2745830F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9CD6B9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tbl>
            <w:tblPr>
              <w:tblW w:w="7900" w:type="dxa"/>
              <w:tblLook w:val="04A0" w:firstRow="1" w:lastRow="0" w:firstColumn="1" w:lastColumn="0" w:noHBand="0" w:noVBand="1"/>
            </w:tblPr>
            <w:tblGrid>
              <w:gridCol w:w="7900"/>
            </w:tblGrid>
            <w:tr w:rsidR="000B5C1E" w:rsidRPr="008F5F74" w14:paraId="79A14472" w14:textId="77777777" w:rsidTr="00DB1F90">
              <w:trPr>
                <w:trHeight w:val="390"/>
              </w:trPr>
              <w:tc>
                <w:tcPr>
                  <w:tcW w:w="79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AA43C12" w14:textId="77777777" w:rsidR="000B5C1E" w:rsidRPr="008F5F74" w:rsidRDefault="000B5C1E" w:rsidP="000B5C1E">
                  <w:pPr>
                    <w:rPr>
                      <w:color w:val="323232"/>
                      <w:lang w:eastAsia="lv-LV"/>
                    </w:rPr>
                  </w:pPr>
                  <w:r w:rsidRPr="008F5F74">
                    <w:rPr>
                      <w:color w:val="323232"/>
                      <w:lang w:eastAsia="lv-LV"/>
                    </w:rPr>
                    <w:t>Materiāla virsmas izgaismošanai - LED apgaismojums</w:t>
                  </w:r>
                </w:p>
              </w:tc>
            </w:tr>
          </w:tbl>
          <w:p w14:paraId="1BE632C7" w14:textId="77777777" w:rsidR="000B5C1E" w:rsidRPr="008F5F74" w:rsidRDefault="000B5C1E" w:rsidP="000B5C1E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36BF47" w14:textId="3493077E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4FAF7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2CDB19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E5A94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  <w:tr w:rsidR="000B5C1E" w:rsidRPr="008F5F74" w14:paraId="0ECD0B25" w14:textId="77777777" w:rsidTr="00352EC1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BD6C" w14:textId="77777777" w:rsidR="000B5C1E" w:rsidRPr="008F5F74" w:rsidRDefault="000B5C1E" w:rsidP="000B5C1E">
            <w:pPr>
              <w:pStyle w:val="Sarakstarindkopa"/>
              <w:numPr>
                <w:ilvl w:val="0"/>
                <w:numId w:val="2"/>
              </w:numPr>
              <w:spacing w:after="0" w:line="240" w:lineRule="auto"/>
              <w:rPr>
                <w:rFonts w:cs="Times New Roman"/>
                <w:bCs/>
                <w:color w:val="000000"/>
                <w:szCs w:val="24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3FBE5D" w14:textId="02CBB2EF" w:rsidR="000B5C1E" w:rsidRPr="008F5F74" w:rsidRDefault="000B5C1E" w:rsidP="000B5C1E">
            <w:pPr>
              <w:rPr>
                <w:color w:val="323232"/>
                <w:lang w:eastAsia="lv-LV"/>
              </w:rPr>
            </w:pPr>
            <w:r w:rsidRPr="008F5F74">
              <w:rPr>
                <w:color w:val="323232"/>
                <w:lang w:eastAsia="lv-LV"/>
              </w:rPr>
              <w:t>Standarta aprīkojums-    Eļļošanas tvertne ar šļūteni, magnētisks eļļošanas tvertnes turētājs, 13 mm spīļpatrona ar Weldon tipa adapteri, spīļpatronas atslēga, izvadīšanas tapa, drošības siksna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76BF5D" w14:textId="1D280B90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  <w:r w:rsidRPr="008F5F74">
              <w:rPr>
                <w:color w:val="000000"/>
                <w:lang w:eastAsia="lv-LV"/>
              </w:rPr>
              <w:t>Iekļauts komplektā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983ADD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6EF4D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72D99" w14:textId="77777777" w:rsidR="000B5C1E" w:rsidRPr="008F5F74" w:rsidRDefault="000B5C1E" w:rsidP="000B5C1E">
            <w:pPr>
              <w:jc w:val="center"/>
              <w:rPr>
                <w:color w:val="000000"/>
                <w:lang w:eastAsia="lv-LV"/>
              </w:rPr>
            </w:pPr>
          </w:p>
        </w:tc>
      </w:tr>
    </w:tbl>
    <w:p w14:paraId="01D8335E" w14:textId="77777777" w:rsidR="00C653F6" w:rsidRPr="002370A9" w:rsidRDefault="00C653F6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</w:p>
    <w:p w14:paraId="463017BC" w14:textId="03D0F1C8" w:rsidR="00B716B8" w:rsidRPr="002370A9" w:rsidRDefault="00B716B8" w:rsidP="00B716B8">
      <w:pPr>
        <w:pStyle w:val="Nosaukums"/>
        <w:widowControl w:val="0"/>
        <w:rPr>
          <w:bCs w:val="0"/>
          <w:noProof/>
          <w:sz w:val="24"/>
          <w:szCs w:val="22"/>
          <w:lang w:eastAsia="lv-LV"/>
        </w:rPr>
      </w:pPr>
      <w:r w:rsidRPr="002370A9">
        <w:rPr>
          <w:bCs w:val="0"/>
          <w:noProof/>
          <w:sz w:val="24"/>
          <w:szCs w:val="22"/>
          <w:lang w:eastAsia="lv-LV"/>
        </w:rPr>
        <w:t>Attēlam ir informatīvs raksturs</w:t>
      </w:r>
    </w:p>
    <w:p w14:paraId="3E0B71EC" w14:textId="77777777" w:rsidR="00B716B8" w:rsidRPr="002370A9" w:rsidRDefault="00B716B8" w:rsidP="00B716B8">
      <w:pPr>
        <w:pStyle w:val="Nosaukums"/>
        <w:widowControl w:val="0"/>
        <w:rPr>
          <w:bCs w:val="0"/>
          <w:noProof/>
          <w:sz w:val="22"/>
          <w:szCs w:val="22"/>
          <w:lang w:eastAsia="lv-LV"/>
        </w:rPr>
      </w:pPr>
    </w:p>
    <w:p w14:paraId="19344FDE" w14:textId="77777777" w:rsidR="00B716B8" w:rsidRPr="002370A9" w:rsidRDefault="00B716B8" w:rsidP="00B716B8">
      <w:pPr>
        <w:pStyle w:val="Nosaukums"/>
        <w:widowControl w:val="0"/>
        <w:rPr>
          <w:bCs w:val="0"/>
          <w:color w:val="0070C0"/>
          <w:sz w:val="22"/>
          <w:szCs w:val="22"/>
        </w:rPr>
      </w:pPr>
    </w:p>
    <w:p w14:paraId="06E8A6B5" w14:textId="28AD3F3E" w:rsidR="005766AC" w:rsidRPr="002370A9" w:rsidRDefault="00E23034" w:rsidP="00352EC1">
      <w:pPr>
        <w:jc w:val="center"/>
      </w:pPr>
      <w:r w:rsidRPr="002370A9">
        <w:rPr>
          <w:noProof/>
          <w:lang w:eastAsia="lv-LV"/>
        </w:rPr>
        <w:drawing>
          <wp:inline distT="0" distB="0" distL="0" distR="0" wp14:anchorId="19600797" wp14:editId="74218DD7">
            <wp:extent cx="2260975" cy="2482469"/>
            <wp:effectExtent l="0" t="0" r="6350" b="0"/>
            <wp:docPr id="5" name="Picture 4" descr="Magnetic drilling press with permanent magnet M18 FMDP-502C Milwaukee |  INSERV.LV">
              <a:extLst xmlns:a="http://schemas.openxmlformats.org/drawingml/2006/main">
                <a:ext uri="{FF2B5EF4-FFF2-40B4-BE49-F238E27FC236}">
                  <a16:creationId xmlns:a16="http://schemas.microsoft.com/office/drawing/2014/main" id="{A14D66DF-8BF8-40AA-B93A-1C3145B7FB4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 descr="Magnetic drilling press with permanent magnet M18 FMDP-502C Milwaukee |  INSERV.LV">
                      <a:extLst>
                        <a:ext uri="{FF2B5EF4-FFF2-40B4-BE49-F238E27FC236}">
                          <a16:creationId xmlns:a16="http://schemas.microsoft.com/office/drawing/2014/main" id="{A14D66DF-8BF8-40AA-B93A-1C3145B7FB42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5096" cy="248699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5766AC" w:rsidRPr="002370A9" w:rsidSect="006D77F4">
      <w:headerReference w:type="default" r:id="rId8"/>
      <w:footerReference w:type="default" r:id="rId9"/>
      <w:endnotePr>
        <w:numFmt w:val="decimal"/>
      </w:endnotePr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42F47" w14:textId="77777777" w:rsidR="00987676" w:rsidRDefault="00987676" w:rsidP="00B716B8">
      <w:r>
        <w:separator/>
      </w:r>
    </w:p>
  </w:endnote>
  <w:endnote w:type="continuationSeparator" w:id="0">
    <w:p w14:paraId="4CD05F28" w14:textId="77777777" w:rsidR="00987676" w:rsidRDefault="00987676" w:rsidP="00B716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63023C" w14:textId="77777777" w:rsidR="005353EC" w:rsidRPr="009001A3" w:rsidRDefault="00486D1E">
    <w:pPr>
      <w:pStyle w:val="Kjene"/>
      <w:jc w:val="center"/>
    </w:pPr>
    <w:r w:rsidRPr="009001A3">
      <w:t xml:space="preserve"> </w:t>
    </w:r>
    <w:r w:rsidRPr="009001A3">
      <w:fldChar w:fldCharType="begin"/>
    </w:r>
    <w:r w:rsidRPr="009001A3">
      <w:instrText>PAGE  \* Arabic  \* MERGEFORMAT</w:instrText>
    </w:r>
    <w:r w:rsidRPr="009001A3">
      <w:fldChar w:fldCharType="separate"/>
    </w:r>
    <w:r w:rsidR="003C49D3">
      <w:rPr>
        <w:noProof/>
      </w:rPr>
      <w:t>1</w:t>
    </w:r>
    <w:r w:rsidRPr="009001A3">
      <w:fldChar w:fldCharType="end"/>
    </w:r>
    <w:r w:rsidRPr="009001A3">
      <w:t xml:space="preserve"> no </w:t>
    </w:r>
    <w:r w:rsidRPr="009001A3">
      <w:fldChar w:fldCharType="begin"/>
    </w:r>
    <w:r w:rsidRPr="009001A3">
      <w:instrText>NUMPAGES \ * arābu \ * MERGEFORMAT</w:instrText>
    </w:r>
    <w:r w:rsidRPr="009001A3">
      <w:fldChar w:fldCharType="separate"/>
    </w:r>
    <w:r w:rsidR="003C49D3">
      <w:rPr>
        <w:noProof/>
      </w:rPr>
      <w:t>4</w:t>
    </w:r>
    <w:r w:rsidRPr="009001A3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5FEFFA" w14:textId="77777777" w:rsidR="00987676" w:rsidRDefault="00987676" w:rsidP="00B716B8">
      <w:r>
        <w:separator/>
      </w:r>
    </w:p>
  </w:footnote>
  <w:footnote w:type="continuationSeparator" w:id="0">
    <w:p w14:paraId="2179A973" w14:textId="77777777" w:rsidR="00987676" w:rsidRDefault="00987676" w:rsidP="00B716B8">
      <w:r>
        <w:continuationSeparator/>
      </w:r>
    </w:p>
  </w:footnote>
  <w:footnote w:id="1">
    <w:p w14:paraId="302E89F8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C02108">
        <w:t>Precīzs avots, kur atspoguļota tehniskā informācija (instru</w:t>
      </w:r>
      <w:r>
        <w:t>kcijas nosaukums un lapaspuse)</w:t>
      </w:r>
    </w:p>
  </w:footnote>
  <w:footnote w:id="2">
    <w:p w14:paraId="046FAA11" w14:textId="77777777" w:rsidR="00B716B8" w:rsidRDefault="00B716B8" w:rsidP="00B716B8">
      <w:pPr>
        <w:pStyle w:val="Vresteksts"/>
      </w:pPr>
      <w:r>
        <w:rPr>
          <w:rStyle w:val="Vresatsauce"/>
        </w:rPr>
        <w:footnoteRef/>
      </w:r>
      <w:r>
        <w:t xml:space="preserve"> </w:t>
      </w:r>
      <w:r w:rsidRPr="0028349C">
        <w:t>AS “Sada</w:t>
      </w:r>
      <w:r>
        <w:t>les tīkls” materiālu kategorijas nosaukums un numurs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5C1E2E" w14:textId="6B4525B8" w:rsidR="00116E3F" w:rsidRDefault="00486D1E" w:rsidP="00EF3CEC">
    <w:pPr>
      <w:pStyle w:val="Galvene"/>
      <w:jc w:val="right"/>
    </w:pPr>
    <w:r>
      <w:t xml:space="preserve">TS </w:t>
    </w:r>
    <w:r w:rsidR="00B716B8" w:rsidRPr="00B716B8">
      <w:t>1602.0</w:t>
    </w:r>
    <w:r w:rsidR="00473F0F">
      <w:t>21</w:t>
    </w:r>
    <w:r w:rsidRPr="00B716B8">
      <w:t xml:space="preserve"> v1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6B58C5"/>
    <w:multiLevelType w:val="hybridMultilevel"/>
    <w:tmpl w:val="E84C65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2F0B00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2" w15:restartNumberingAfterBreak="0">
    <w:nsid w:val="6B334E29"/>
    <w:multiLevelType w:val="multilevel"/>
    <w:tmpl w:val="1220C2CA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kern w:val="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suff w:val="nothing"/>
      <w:lvlText w:val="%1.%2.%3.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auto"/>
        <w:sz w:val="22"/>
        <w:u w:val="none"/>
      </w:rPr>
    </w:lvl>
    <w:lvl w:ilvl="3">
      <w:start w:val="1"/>
      <w:numFmt w:val="decimal"/>
      <w:suff w:val="nothing"/>
      <w:lvlText w:val="%1.%2.%3.%4."/>
      <w:lvlJc w:val="left"/>
      <w:pPr>
        <w:ind w:left="0" w:firstLine="0"/>
      </w:pPr>
      <w:rPr>
        <w:rFonts w:ascii="Times New Roman" w:hAnsi="Times New Roman" w:hint="default"/>
        <w:b w:val="0"/>
        <w:i w:val="0"/>
        <w:sz w:val="22"/>
        <w:u w:val="none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0" w:firstLine="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60"/>
  <w:removePersonalInformation/>
  <w:removeDateAndTime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716B8"/>
    <w:rsid w:val="00057E2A"/>
    <w:rsid w:val="000B5C1E"/>
    <w:rsid w:val="00182CA9"/>
    <w:rsid w:val="001E640A"/>
    <w:rsid w:val="002370A9"/>
    <w:rsid w:val="003352C9"/>
    <w:rsid w:val="00352EC1"/>
    <w:rsid w:val="003C49D3"/>
    <w:rsid w:val="003D58BD"/>
    <w:rsid w:val="003D6AFF"/>
    <w:rsid w:val="004021AA"/>
    <w:rsid w:val="00473F0F"/>
    <w:rsid w:val="00476D27"/>
    <w:rsid w:val="00483E4F"/>
    <w:rsid w:val="00486D1E"/>
    <w:rsid w:val="00512CAF"/>
    <w:rsid w:val="005766AC"/>
    <w:rsid w:val="006D0793"/>
    <w:rsid w:val="00745008"/>
    <w:rsid w:val="007B6D78"/>
    <w:rsid w:val="0084376C"/>
    <w:rsid w:val="008F5F74"/>
    <w:rsid w:val="00905C52"/>
    <w:rsid w:val="00947939"/>
    <w:rsid w:val="0097340D"/>
    <w:rsid w:val="00987676"/>
    <w:rsid w:val="009C39EF"/>
    <w:rsid w:val="009E4489"/>
    <w:rsid w:val="00A33A0B"/>
    <w:rsid w:val="00AC154E"/>
    <w:rsid w:val="00AD1CCB"/>
    <w:rsid w:val="00B124D2"/>
    <w:rsid w:val="00B716B8"/>
    <w:rsid w:val="00C60714"/>
    <w:rsid w:val="00C653F6"/>
    <w:rsid w:val="00C807A1"/>
    <w:rsid w:val="00CF7263"/>
    <w:rsid w:val="00D044EE"/>
    <w:rsid w:val="00D50027"/>
    <w:rsid w:val="00E23034"/>
    <w:rsid w:val="00E40569"/>
    <w:rsid w:val="00E42D99"/>
    <w:rsid w:val="00E67AB9"/>
    <w:rsid w:val="00E77323"/>
    <w:rsid w:val="00FA3827"/>
    <w:rsid w:val="00FB76BD"/>
    <w:rsid w:val="00FC3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382CC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B716B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link w:val="NosaukumsRakstz"/>
    <w:qFormat/>
    <w:rsid w:val="00B716B8"/>
    <w:pPr>
      <w:jc w:val="center"/>
    </w:pPr>
    <w:rPr>
      <w:b/>
      <w:bCs/>
      <w:sz w:val="36"/>
    </w:rPr>
  </w:style>
  <w:style w:type="character" w:customStyle="1" w:styleId="NosaukumsRakstz">
    <w:name w:val="Nosaukums Rakstz."/>
    <w:basedOn w:val="Noklusjumarindkopasfonts"/>
    <w:link w:val="Nosaukums"/>
    <w:rsid w:val="00B716B8"/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Sarakstarindkopa">
    <w:name w:val="List Paragraph"/>
    <w:basedOn w:val="Parasts"/>
    <w:uiPriority w:val="34"/>
    <w:qFormat/>
    <w:rsid w:val="00B716B8"/>
    <w:pPr>
      <w:spacing w:after="200" w:line="276" w:lineRule="auto"/>
      <w:ind w:left="720"/>
      <w:contextualSpacing/>
    </w:pPr>
    <w:rPr>
      <w:rFonts w:eastAsiaTheme="minorHAnsi" w:cstheme="minorBidi"/>
      <w:noProof/>
      <w:szCs w:val="22"/>
    </w:rPr>
  </w:style>
  <w:style w:type="paragraph" w:styleId="Galvene">
    <w:name w:val="header"/>
    <w:basedOn w:val="Parasts"/>
    <w:link w:val="Galv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Kjene">
    <w:name w:val="footer"/>
    <w:basedOn w:val="Parasts"/>
    <w:link w:val="KjeneRakstz"/>
    <w:uiPriority w:val="99"/>
    <w:unhideWhenUsed/>
    <w:rsid w:val="00B716B8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B716B8"/>
    <w:rPr>
      <w:rFonts w:ascii="Times New Roman" w:eastAsia="Times New Roman" w:hAnsi="Times New Roman" w:cs="Times New Roman"/>
      <w:sz w:val="24"/>
      <w:szCs w:val="24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B716B8"/>
    <w:rPr>
      <w:sz w:val="20"/>
      <w:szCs w:val="20"/>
    </w:rPr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B716B8"/>
    <w:rPr>
      <w:rFonts w:ascii="Times New Roman" w:eastAsia="Times New Roman" w:hAnsi="Times New Roman" w:cs="Times New Roman"/>
      <w:sz w:val="20"/>
      <w:szCs w:val="20"/>
    </w:rPr>
  </w:style>
  <w:style w:type="character" w:styleId="Vresatsauce">
    <w:name w:val="footnote reference"/>
    <w:basedOn w:val="Noklusjumarindkopasfonts"/>
    <w:uiPriority w:val="99"/>
    <w:semiHidden/>
    <w:unhideWhenUsed/>
    <w:rsid w:val="00B716B8"/>
    <w:rPr>
      <w:vertAlign w:val="superscript"/>
    </w:rPr>
  </w:style>
  <w:style w:type="character" w:styleId="Hipersaite">
    <w:name w:val="Hyperlink"/>
    <w:basedOn w:val="Noklusjumarindkopasfonts"/>
    <w:uiPriority w:val="99"/>
    <w:unhideWhenUsed/>
    <w:rsid w:val="00B716B8"/>
    <w:rPr>
      <w:color w:val="0000FF" w:themeColor="hyperlink"/>
      <w:u w:val="single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B716B8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B716B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18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1844</Words>
  <Characters>1052</Characters>
  <Application>Microsoft Office Word</Application>
  <DocSecurity>0</DocSecurity>
  <Lines>8</Lines>
  <Paragraphs>5</Paragraphs>
  <ScaleCrop>false</ScaleCrop>
  <Company/>
  <LinksUpToDate>false</LinksUpToDate>
  <CharactersWithSpaces>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2022-04-21T08:33:00Z</dcterms:created>
  <dcterms:modified xsi:type="dcterms:W3CDTF">2022-04-21T08:33:00Z</dcterms:modified>
  <cp:category/>
  <cp:contentStatus/>
</cp:coreProperties>
</file>