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C89AC" w14:textId="65094E35" w:rsidR="00764004" w:rsidRPr="00C54F13" w:rsidRDefault="00764004" w:rsidP="00764004">
      <w:pPr>
        <w:pStyle w:val="Title"/>
        <w:widowControl w:val="0"/>
        <w:rPr>
          <w:sz w:val="24"/>
        </w:rPr>
      </w:pPr>
      <w:r>
        <w:rPr>
          <w:sz w:val="24"/>
        </w:rPr>
        <w:t>TEHNISKĀ SPECIFIKĀCIJA Nr.</w:t>
      </w:r>
      <w:r w:rsidRPr="00116E3F">
        <w:rPr>
          <w:sz w:val="24"/>
        </w:rPr>
        <w:t xml:space="preserve"> </w:t>
      </w:r>
      <w:r w:rsidRPr="001C78AD">
        <w:rPr>
          <w:sz w:val="24"/>
        </w:rPr>
        <w:t xml:space="preserve">TS </w:t>
      </w:r>
      <w:r w:rsidR="005C202F" w:rsidRPr="001C78AD">
        <w:rPr>
          <w:sz w:val="24"/>
        </w:rPr>
        <w:t>160</w:t>
      </w:r>
      <w:r w:rsidR="008C1166">
        <w:rPr>
          <w:sz w:val="24"/>
        </w:rPr>
        <w:t>8</w:t>
      </w:r>
      <w:r w:rsidRPr="001C78AD">
        <w:rPr>
          <w:sz w:val="24"/>
        </w:rPr>
        <w:t>.</w:t>
      </w:r>
      <w:r w:rsidR="001C78AD" w:rsidRPr="001C78AD">
        <w:rPr>
          <w:sz w:val="24"/>
        </w:rPr>
        <w:t>0</w:t>
      </w:r>
      <w:r w:rsidR="008C1166">
        <w:rPr>
          <w:sz w:val="24"/>
        </w:rPr>
        <w:t>14</w:t>
      </w:r>
      <w:r w:rsidRPr="001C78AD">
        <w:rPr>
          <w:sz w:val="24"/>
        </w:rPr>
        <w:t xml:space="preserve"> v1</w:t>
      </w:r>
    </w:p>
    <w:p w14:paraId="754C89AD" w14:textId="43FAE2FB" w:rsidR="006A5F0B" w:rsidRDefault="008C1166" w:rsidP="00764004">
      <w:pPr>
        <w:pStyle w:val="Title"/>
        <w:widowControl w:val="0"/>
        <w:rPr>
          <w:sz w:val="24"/>
        </w:rPr>
      </w:pPr>
      <w:r>
        <w:rPr>
          <w:sz w:val="24"/>
        </w:rPr>
        <w:t>Triecienmuciņu komplekts 3/4", īsās</w:t>
      </w:r>
      <w:r w:rsidR="006A5F0B">
        <w:rPr>
          <w:sz w:val="24"/>
        </w:rPr>
        <w:t xml:space="preserve"> </w:t>
      </w:r>
    </w:p>
    <w:p w14:paraId="754C89AF" w14:textId="77777777" w:rsidR="00CF2795" w:rsidRPr="00C54F13" w:rsidRDefault="00CF2795" w:rsidP="00764004">
      <w:pPr>
        <w:pStyle w:val="Title"/>
        <w:widowControl w:val="0"/>
        <w:rPr>
          <w:sz w:val="24"/>
          <w:szCs w:val="22"/>
        </w:rPr>
      </w:pPr>
    </w:p>
    <w:tbl>
      <w:tblPr>
        <w:tblW w:w="0" w:type="auto"/>
        <w:tblLook w:val="04A0" w:firstRow="1" w:lastRow="0" w:firstColumn="1" w:lastColumn="0" w:noHBand="0" w:noVBand="1"/>
      </w:tblPr>
      <w:tblGrid>
        <w:gridCol w:w="556"/>
        <w:gridCol w:w="6602"/>
        <w:gridCol w:w="2211"/>
        <w:gridCol w:w="2519"/>
        <w:gridCol w:w="917"/>
        <w:gridCol w:w="1143"/>
      </w:tblGrid>
      <w:tr w:rsidR="008B350B" w:rsidRPr="00CE281F" w14:paraId="754C89B6" w14:textId="77777777" w:rsidTr="00C4417F">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754C89B0" w14:textId="4DB8401A" w:rsidR="008B350B" w:rsidRPr="00105E15" w:rsidRDefault="008B350B" w:rsidP="00C4417F">
            <w:pPr>
              <w:pStyle w:val="ListParagraph"/>
              <w:spacing w:after="0" w:line="240" w:lineRule="auto"/>
              <w:ind w:left="0"/>
              <w:rPr>
                <w:rFonts w:cs="Times New Roman"/>
                <w:b/>
                <w:szCs w:val="24"/>
                <w:lang w:eastAsia="lv-LV"/>
              </w:rPr>
            </w:pPr>
            <w:r w:rsidRPr="00105E15">
              <w:rPr>
                <w:rFonts w:cs="Times New Roman"/>
                <w:b/>
                <w:szCs w:val="24"/>
                <w:lang w:eastAsia="lv-LV"/>
              </w:rPr>
              <w:t>Nr.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4C89B1" w14:textId="10D383D3" w:rsidR="008B350B" w:rsidRPr="00105E15" w:rsidRDefault="008B350B" w:rsidP="00C4417F">
            <w:pPr>
              <w:ind w:left="34"/>
              <w:rPr>
                <w:b/>
                <w:lang w:eastAsia="lv-LV"/>
              </w:rPr>
            </w:pPr>
            <w:r w:rsidRPr="00105E15">
              <w:rPr>
                <w:b/>
                <w:bCs/>
                <w:color w:val="000000"/>
                <w:lang w:eastAsia="lv-LV"/>
              </w:rPr>
              <w:t>Aprakst</w:t>
            </w:r>
            <w:r w:rsidR="005C202F">
              <w:rPr>
                <w:b/>
                <w:bCs/>
                <w:color w:val="000000"/>
                <w:lang w:eastAsia="lv-LV"/>
              </w:rPr>
              <w: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4C89B2" w14:textId="1D74E649" w:rsidR="008B350B" w:rsidRPr="00105E15" w:rsidRDefault="008B350B" w:rsidP="00C4417F">
            <w:pPr>
              <w:ind w:left="34"/>
              <w:jc w:val="center"/>
              <w:rPr>
                <w:b/>
                <w:lang w:eastAsia="lv-LV"/>
              </w:rPr>
            </w:pPr>
            <w:r w:rsidRPr="00105E15">
              <w:rPr>
                <w:b/>
                <w:bCs/>
                <w:color w:val="000000"/>
                <w:lang w:eastAsia="lv-LV"/>
              </w:rPr>
              <w:t>Minimālā tehniskā prasība</w:t>
            </w:r>
            <w:r w:rsidR="006A5F0B">
              <w:rPr>
                <w:rStyle w:val="FootnoteReference"/>
                <w:rFonts w:eastAsia="Calibri"/>
                <w:b/>
                <w:bCs/>
                <w:lang w:val="en-U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4C89B3" w14:textId="7476A989" w:rsidR="008B350B" w:rsidRPr="00105E15" w:rsidRDefault="008B350B" w:rsidP="00C4417F">
            <w:pPr>
              <w:ind w:left="34"/>
              <w:jc w:val="center"/>
              <w:rPr>
                <w:b/>
                <w:lang w:eastAsia="lv-LV"/>
              </w:rPr>
            </w:pPr>
            <w:r w:rsidRPr="00105E15">
              <w:rPr>
                <w:b/>
                <w:bCs/>
                <w:color w:val="000000"/>
                <w:lang w:eastAsia="lv-LV"/>
              </w:rPr>
              <w:t>Piedāvātās preces konkrētais tehniskais apraksts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4C89B4" w14:textId="1411D5EE" w:rsidR="008B350B" w:rsidRPr="00105E15" w:rsidRDefault="008B350B" w:rsidP="00C4417F">
            <w:pPr>
              <w:ind w:left="34"/>
              <w:jc w:val="center"/>
              <w:rPr>
                <w:b/>
                <w:lang w:eastAsia="lv-LV"/>
              </w:rPr>
            </w:pPr>
            <w:r w:rsidRPr="00105E15">
              <w:rPr>
                <w:rFonts w:eastAsia="Calibri"/>
                <w:b/>
                <w:bCs/>
              </w:rPr>
              <w:t>Avots</w:t>
            </w:r>
            <w:r w:rsidRPr="00105E15">
              <w:rPr>
                <w:rStyle w:val="FootnoteReference"/>
                <w:rFonts w:eastAsia="Calibri"/>
                <w:b/>
                <w:bCs/>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4C89B5" w14:textId="17821CCE" w:rsidR="008B350B" w:rsidRPr="00105E15" w:rsidRDefault="008B350B" w:rsidP="00C4417F">
            <w:pPr>
              <w:ind w:left="34"/>
              <w:jc w:val="center"/>
              <w:rPr>
                <w:b/>
                <w:lang w:eastAsia="lv-LV"/>
              </w:rPr>
            </w:pPr>
            <w:r w:rsidRPr="00105E15">
              <w:rPr>
                <w:b/>
                <w:bCs/>
                <w:color w:val="000000"/>
                <w:lang w:eastAsia="lv-LV"/>
              </w:rPr>
              <w:t>Piezīmes</w:t>
            </w:r>
          </w:p>
        </w:tc>
      </w:tr>
      <w:tr w:rsidR="00764004" w:rsidRPr="00CE281F" w14:paraId="754C89BB" w14:textId="77777777" w:rsidTr="00C4417F">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54C89B7" w14:textId="77777777" w:rsidR="00764004" w:rsidRPr="00CE281F" w:rsidRDefault="00764004" w:rsidP="00C4417F">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Vispārīgā informācija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9B8"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9B9"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9BA" w14:textId="77777777" w:rsidR="00764004" w:rsidRPr="00CE281F" w:rsidRDefault="00764004" w:rsidP="00C4417F">
            <w:pPr>
              <w:jc w:val="center"/>
              <w:rPr>
                <w:color w:val="000000"/>
                <w:lang w:eastAsia="lv-LV"/>
              </w:rPr>
            </w:pPr>
          </w:p>
        </w:tc>
      </w:tr>
      <w:tr w:rsidR="00274AC3" w:rsidRPr="00CE281F" w14:paraId="754C89C2" w14:textId="77777777" w:rsidTr="00C4417F">
        <w:trPr>
          <w:cantSplit/>
        </w:trPr>
        <w:tc>
          <w:tcPr>
            <w:tcW w:w="0" w:type="auto"/>
            <w:tcBorders>
              <w:top w:val="nil"/>
              <w:left w:val="single" w:sz="4" w:space="0" w:color="auto"/>
              <w:bottom w:val="single" w:sz="4" w:space="0" w:color="auto"/>
              <w:right w:val="single" w:sz="4" w:space="0" w:color="auto"/>
            </w:tcBorders>
            <w:vAlign w:val="center"/>
          </w:tcPr>
          <w:p w14:paraId="754C89BC" w14:textId="77777777" w:rsidR="008B350B" w:rsidRPr="00CE281F" w:rsidRDefault="008B350B"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54C89BD" w14:textId="137E1C8F" w:rsidR="008B350B" w:rsidRPr="00105E15" w:rsidRDefault="00AC02A5" w:rsidP="00C4417F">
            <w:pPr>
              <w:rPr>
                <w:b/>
                <w:lang w:eastAsia="lv-LV"/>
              </w:rPr>
            </w:pPr>
            <w:r>
              <w:rPr>
                <w:lang w:eastAsia="lv-LV"/>
              </w:rPr>
              <w:t>Ražotājs (materiāla ražotā</w:t>
            </w:r>
            <w:r w:rsidR="008B350B" w:rsidRPr="00105E15">
              <w:rPr>
                <w:lang w:eastAsia="lv-LV"/>
              </w:rPr>
              <w:t>ja nosaukums un ražotājvalsts</w:t>
            </w:r>
          </w:p>
        </w:tc>
        <w:tc>
          <w:tcPr>
            <w:tcW w:w="0" w:type="auto"/>
            <w:tcBorders>
              <w:top w:val="nil"/>
              <w:left w:val="nil"/>
              <w:bottom w:val="single" w:sz="4" w:space="0" w:color="auto"/>
              <w:right w:val="single" w:sz="4" w:space="0" w:color="auto"/>
            </w:tcBorders>
            <w:shd w:val="clear" w:color="auto" w:fill="auto"/>
            <w:vAlign w:val="center"/>
            <w:hideMark/>
          </w:tcPr>
          <w:p w14:paraId="754C89BE" w14:textId="52DFE55E" w:rsidR="008B350B" w:rsidRPr="00105E15" w:rsidRDefault="008B350B" w:rsidP="00C4417F">
            <w:pPr>
              <w:jc w:val="center"/>
              <w:rPr>
                <w:b/>
                <w:lang w:eastAsia="lv-LV"/>
              </w:rPr>
            </w:pPr>
            <w:r w:rsidRPr="00105E15">
              <w:rPr>
                <w:lang w:eastAsia="lv-LV"/>
              </w:rPr>
              <w:t>Norādīt</w:t>
            </w:r>
          </w:p>
        </w:tc>
        <w:tc>
          <w:tcPr>
            <w:tcW w:w="0" w:type="auto"/>
            <w:tcBorders>
              <w:top w:val="nil"/>
              <w:left w:val="nil"/>
              <w:bottom w:val="single" w:sz="4" w:space="0" w:color="auto"/>
              <w:right w:val="single" w:sz="4" w:space="0" w:color="auto"/>
            </w:tcBorders>
            <w:shd w:val="clear" w:color="000000" w:fill="FFFFFF"/>
            <w:vAlign w:val="center"/>
          </w:tcPr>
          <w:p w14:paraId="754C89BF" w14:textId="77777777" w:rsidR="008B350B" w:rsidRPr="00CE281F" w:rsidRDefault="008B350B"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C0" w14:textId="77777777" w:rsidR="008B350B" w:rsidRPr="00CE281F" w:rsidRDefault="008B350B"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C1" w14:textId="77777777" w:rsidR="008B350B" w:rsidRPr="00CE281F" w:rsidRDefault="008B350B" w:rsidP="00C4417F">
            <w:pPr>
              <w:jc w:val="center"/>
              <w:rPr>
                <w:color w:val="000000"/>
                <w:lang w:eastAsia="lv-LV"/>
              </w:rPr>
            </w:pPr>
          </w:p>
        </w:tc>
      </w:tr>
      <w:tr w:rsidR="00764004" w:rsidRPr="00CE281F" w14:paraId="754C89C9" w14:textId="77777777" w:rsidTr="00C4417F">
        <w:trPr>
          <w:cantSplit/>
        </w:trPr>
        <w:tc>
          <w:tcPr>
            <w:tcW w:w="0" w:type="auto"/>
            <w:tcBorders>
              <w:top w:val="nil"/>
              <w:left w:val="single" w:sz="4" w:space="0" w:color="auto"/>
              <w:bottom w:val="single" w:sz="4" w:space="0" w:color="auto"/>
              <w:right w:val="single" w:sz="4" w:space="0" w:color="auto"/>
            </w:tcBorders>
            <w:vAlign w:val="center"/>
          </w:tcPr>
          <w:p w14:paraId="754C89C3" w14:textId="77777777" w:rsidR="00764004" w:rsidRPr="001C78AD" w:rsidRDefault="00764004"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54C89C4" w14:textId="3EA36B68" w:rsidR="00764004" w:rsidRPr="001C78AD" w:rsidRDefault="005C202F" w:rsidP="00B56FE9">
            <w:pPr>
              <w:rPr>
                <w:color w:val="000000"/>
                <w:lang w:eastAsia="lv-LV"/>
              </w:rPr>
            </w:pPr>
            <w:r w:rsidRPr="001C78AD">
              <w:t>160</w:t>
            </w:r>
            <w:r w:rsidR="008C1166">
              <w:t>8</w:t>
            </w:r>
            <w:r w:rsidRPr="001C78AD">
              <w:t>.</w:t>
            </w:r>
            <w:r w:rsidR="001C78AD" w:rsidRPr="001C78AD">
              <w:t>0</w:t>
            </w:r>
            <w:r w:rsidR="008C1166">
              <w:t>14 Triecienmuciņu komplekts 3/4, īsās</w:t>
            </w:r>
            <w:r w:rsidR="00764004" w:rsidRPr="001C78AD">
              <w:rPr>
                <w:rStyle w:val="FootnoteReference"/>
                <w:color w:val="000000"/>
                <w:lang w:eastAsia="lv-LV"/>
              </w:rPr>
              <w:footnoteReference w:id="3"/>
            </w:r>
            <w:r w:rsidR="00B56FE9" w:rsidRPr="001C78AD">
              <w:rPr>
                <w:color w:val="000000"/>
                <w:lang w:eastAsia="lv-LV"/>
              </w:rPr>
              <w:t xml:space="preserve">  </w:t>
            </w:r>
          </w:p>
        </w:tc>
        <w:tc>
          <w:tcPr>
            <w:tcW w:w="0" w:type="auto"/>
            <w:tcBorders>
              <w:top w:val="nil"/>
              <w:left w:val="nil"/>
              <w:bottom w:val="single" w:sz="4" w:space="0" w:color="auto"/>
              <w:right w:val="single" w:sz="4" w:space="0" w:color="auto"/>
            </w:tcBorders>
            <w:shd w:val="clear" w:color="auto" w:fill="auto"/>
            <w:vAlign w:val="center"/>
          </w:tcPr>
          <w:p w14:paraId="754C89C5" w14:textId="77E8BA42" w:rsidR="00764004" w:rsidRPr="0045497E" w:rsidRDefault="00764004" w:rsidP="00AF6727">
            <w:pPr>
              <w:jc w:val="center"/>
              <w:rPr>
                <w:color w:val="000000"/>
                <w:lang w:eastAsia="lv-LV"/>
              </w:rPr>
            </w:pPr>
            <w:r w:rsidRPr="0045497E">
              <w:rPr>
                <w:color w:val="000000"/>
                <w:lang w:eastAsia="lv-LV"/>
              </w:rPr>
              <w:t>Norādīt pilnu preces tipa apzīmējumu</w:t>
            </w:r>
            <w:r w:rsidR="008B350B" w:rsidRPr="0045497E">
              <w:rPr>
                <w:rStyle w:val="FootnoteReference"/>
              </w:rPr>
              <w:footnoteReference w:id="4"/>
            </w:r>
          </w:p>
        </w:tc>
        <w:tc>
          <w:tcPr>
            <w:tcW w:w="0" w:type="auto"/>
            <w:tcBorders>
              <w:top w:val="nil"/>
              <w:left w:val="nil"/>
              <w:bottom w:val="single" w:sz="4" w:space="0" w:color="auto"/>
              <w:right w:val="single" w:sz="4" w:space="0" w:color="auto"/>
            </w:tcBorders>
            <w:shd w:val="clear" w:color="auto" w:fill="auto"/>
            <w:vAlign w:val="center"/>
          </w:tcPr>
          <w:p w14:paraId="754C89C6"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C7"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C8" w14:textId="77777777" w:rsidR="00764004" w:rsidRPr="00CE281F" w:rsidRDefault="00764004" w:rsidP="00C4417F">
            <w:pPr>
              <w:jc w:val="center"/>
              <w:rPr>
                <w:color w:val="000000"/>
                <w:lang w:eastAsia="lv-LV"/>
              </w:rPr>
            </w:pPr>
          </w:p>
        </w:tc>
      </w:tr>
      <w:tr w:rsidR="00764004" w:rsidRPr="00CE281F" w14:paraId="754C89D7" w14:textId="77777777" w:rsidTr="00C4417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54C89D1" w14:textId="77777777" w:rsidR="00764004" w:rsidRPr="00CE281F" w:rsidRDefault="00764004"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nil"/>
              <w:bottom w:val="single" w:sz="4" w:space="0" w:color="auto"/>
              <w:right w:val="single" w:sz="4" w:space="0" w:color="auto"/>
            </w:tcBorders>
            <w:shd w:val="clear" w:color="auto" w:fill="auto"/>
          </w:tcPr>
          <w:p w14:paraId="754C89D2" w14:textId="5C196C7E" w:rsidR="00764004" w:rsidRPr="00CE281F" w:rsidRDefault="00764004" w:rsidP="00C4417F">
            <w:pPr>
              <w:rPr>
                <w:color w:val="000000"/>
                <w:highlight w:val="yellow"/>
                <w:lang w:eastAsia="lv-LV"/>
              </w:rPr>
            </w:pPr>
            <w:r w:rsidRPr="008A352D">
              <w:rPr>
                <w:rFonts w:eastAsiaTheme="minorHAnsi"/>
                <w:color w:val="000000"/>
              </w:rPr>
              <w:t>Preces marķēšanai pielietotais EAN kod</w:t>
            </w:r>
            <w:r>
              <w:rPr>
                <w:rFonts w:eastAsiaTheme="minorHAnsi"/>
                <w:color w:val="000000"/>
              </w:rPr>
              <w:t>s, ja precei tāds ir piešķirts</w:t>
            </w:r>
          </w:p>
        </w:tc>
        <w:tc>
          <w:tcPr>
            <w:tcW w:w="0" w:type="auto"/>
            <w:tcBorders>
              <w:top w:val="nil"/>
              <w:left w:val="nil"/>
              <w:bottom w:val="single" w:sz="4" w:space="0" w:color="auto"/>
              <w:right w:val="single" w:sz="4" w:space="0" w:color="auto"/>
            </w:tcBorders>
            <w:shd w:val="clear" w:color="auto" w:fill="auto"/>
          </w:tcPr>
          <w:p w14:paraId="754C89D3" w14:textId="566404F3" w:rsidR="00764004" w:rsidRPr="00CE281F" w:rsidRDefault="00ED4D1E" w:rsidP="00C4417F">
            <w:pPr>
              <w:jc w:val="center"/>
              <w:rPr>
                <w:color w:val="000000"/>
                <w:lang w:eastAsia="lv-LV"/>
              </w:rPr>
            </w:pPr>
            <w:r w:rsidRPr="008A352D">
              <w:rPr>
                <w:rFonts w:eastAsiaTheme="minorHAnsi"/>
                <w:color w:val="000000"/>
              </w:rPr>
              <w:t>Norādīt vērtību</w:t>
            </w:r>
          </w:p>
        </w:tc>
        <w:tc>
          <w:tcPr>
            <w:tcW w:w="0" w:type="auto"/>
            <w:tcBorders>
              <w:top w:val="nil"/>
              <w:left w:val="nil"/>
              <w:bottom w:val="single" w:sz="4" w:space="0" w:color="auto"/>
              <w:right w:val="single" w:sz="4" w:space="0" w:color="auto"/>
            </w:tcBorders>
            <w:shd w:val="clear" w:color="auto" w:fill="auto"/>
            <w:vAlign w:val="center"/>
          </w:tcPr>
          <w:p w14:paraId="754C89D4"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D5"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D6" w14:textId="77777777" w:rsidR="00764004" w:rsidRPr="00CE281F" w:rsidRDefault="00764004" w:rsidP="00C4417F">
            <w:pPr>
              <w:jc w:val="center"/>
              <w:rPr>
                <w:color w:val="000000"/>
                <w:lang w:eastAsia="lv-LV"/>
              </w:rPr>
            </w:pPr>
          </w:p>
        </w:tc>
      </w:tr>
      <w:tr w:rsidR="00ED4D1E" w:rsidRPr="00CE281F" w14:paraId="754C89DF" w14:textId="77777777" w:rsidTr="00C4417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54C89D8" w14:textId="77777777" w:rsidR="00ED4D1E" w:rsidRDefault="00ED4D1E"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nil"/>
              <w:bottom w:val="single" w:sz="4" w:space="0" w:color="auto"/>
              <w:right w:val="single" w:sz="4" w:space="0" w:color="auto"/>
            </w:tcBorders>
            <w:shd w:val="clear" w:color="auto" w:fill="auto"/>
          </w:tcPr>
          <w:p w14:paraId="754C89DA" w14:textId="11EB0627" w:rsidR="00ED4D1E" w:rsidRPr="005C202F" w:rsidRDefault="00ED4D1E" w:rsidP="005C202F">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eastAsiaTheme="minorHAnsi"/>
                <w:color w:val="000000"/>
              </w:rPr>
            </w:pPr>
            <w:r w:rsidRPr="008A352D">
              <w:rPr>
                <w:rFonts w:eastAsiaTheme="minorHAnsi"/>
                <w:color w:val="000000"/>
              </w:rPr>
              <w:t>Norādīt vai, izmantojot EAN kodu, ražotājs piedāvā iespēju saņemt digitālu tehnisko informāciju par preci (tips, ražotājs, tehniskie parametri, lietošanas instrukcija u.c.)</w:t>
            </w:r>
          </w:p>
        </w:tc>
        <w:tc>
          <w:tcPr>
            <w:tcW w:w="0" w:type="auto"/>
            <w:tcBorders>
              <w:top w:val="nil"/>
              <w:left w:val="nil"/>
              <w:bottom w:val="single" w:sz="4" w:space="0" w:color="auto"/>
              <w:right w:val="single" w:sz="4" w:space="0" w:color="auto"/>
            </w:tcBorders>
            <w:shd w:val="clear" w:color="auto" w:fill="auto"/>
          </w:tcPr>
          <w:p w14:paraId="754C89DB" w14:textId="0057AEB5" w:rsidR="00ED4D1E" w:rsidRPr="00ED4D1E" w:rsidRDefault="00ED4D1E" w:rsidP="00ED4D1E">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jc w:val="center"/>
              <w:rPr>
                <w:rFonts w:eastAsiaTheme="minorHAnsi"/>
                <w:color w:val="000000"/>
              </w:rPr>
            </w:pPr>
            <w:r w:rsidRPr="008A352D">
              <w:rPr>
                <w:rFonts w:eastAsiaTheme="minorHAnsi"/>
                <w:color w:val="000000"/>
              </w:rPr>
              <w:t>Norādīt informāciju</w:t>
            </w:r>
          </w:p>
        </w:tc>
        <w:tc>
          <w:tcPr>
            <w:tcW w:w="0" w:type="auto"/>
            <w:tcBorders>
              <w:top w:val="nil"/>
              <w:left w:val="nil"/>
              <w:bottom w:val="single" w:sz="4" w:space="0" w:color="auto"/>
              <w:right w:val="single" w:sz="4" w:space="0" w:color="auto"/>
            </w:tcBorders>
            <w:shd w:val="clear" w:color="auto" w:fill="auto"/>
            <w:vAlign w:val="center"/>
          </w:tcPr>
          <w:p w14:paraId="754C89DC" w14:textId="77777777" w:rsidR="00ED4D1E" w:rsidRPr="00CE281F" w:rsidRDefault="00ED4D1E"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DD" w14:textId="77777777" w:rsidR="00ED4D1E" w:rsidRPr="00CE281F" w:rsidRDefault="00ED4D1E"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DE" w14:textId="77777777" w:rsidR="00ED4D1E" w:rsidRDefault="00ED4D1E" w:rsidP="00C4417F">
            <w:pPr>
              <w:jc w:val="center"/>
              <w:rPr>
                <w:color w:val="000000"/>
                <w:lang w:eastAsia="lv-LV"/>
              </w:rPr>
            </w:pPr>
          </w:p>
        </w:tc>
      </w:tr>
      <w:tr w:rsidR="008C1166" w:rsidRPr="00CE281F" w14:paraId="754C89E6"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54C89E0" w14:textId="77777777" w:rsidR="00B40EA1" w:rsidRPr="00CE281F" w:rsidRDefault="00B40EA1"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754C89E1" w14:textId="0497FC76" w:rsidR="00B40EA1" w:rsidRPr="00105E15" w:rsidRDefault="00B40EA1" w:rsidP="00F10A06">
            <w:r w:rsidRPr="00105E15">
              <w:rPr>
                <w:lang w:eastAsia="lv-LV"/>
              </w:rPr>
              <w:t xml:space="preserve">Parauga piegādes laiks tehniskajai izvērtēšanai (pēc pieprasījuma), </w:t>
            </w:r>
            <w:r w:rsidR="00F10A06">
              <w:rPr>
                <w:lang w:eastAsia="lv-LV"/>
              </w:rPr>
              <w:t>kalendārās</w:t>
            </w:r>
            <w:r w:rsidRPr="00105E15">
              <w:rPr>
                <w:lang w:eastAsia="lv-LV"/>
              </w:rPr>
              <w:t xml:space="preserve"> </w:t>
            </w:r>
            <w:r w:rsidR="00F91773">
              <w:rPr>
                <w:lang w:eastAsia="lv-LV"/>
              </w:rPr>
              <w:t>dienas</w:t>
            </w:r>
          </w:p>
        </w:tc>
        <w:tc>
          <w:tcPr>
            <w:tcW w:w="0" w:type="auto"/>
            <w:tcBorders>
              <w:top w:val="nil"/>
              <w:left w:val="nil"/>
              <w:bottom w:val="single" w:sz="4" w:space="0" w:color="auto"/>
              <w:right w:val="single" w:sz="4" w:space="0" w:color="auto"/>
            </w:tcBorders>
            <w:shd w:val="clear" w:color="000000" w:fill="FFFFFF"/>
            <w:vAlign w:val="center"/>
            <w:hideMark/>
          </w:tcPr>
          <w:p w14:paraId="754C89E2" w14:textId="35B6BC64" w:rsidR="00B40EA1" w:rsidRPr="00105E15" w:rsidRDefault="00B40EA1" w:rsidP="00E73FEC">
            <w:pPr>
              <w:jc w:val="center"/>
              <w:rPr>
                <w:b/>
                <w:lang w:eastAsia="lv-LV"/>
              </w:rPr>
            </w:pPr>
            <w:r w:rsidRPr="00105E15">
              <w:rPr>
                <w:lang w:eastAsia="lv-LV"/>
              </w:rPr>
              <w:t>Norādīt</w:t>
            </w:r>
          </w:p>
        </w:tc>
        <w:tc>
          <w:tcPr>
            <w:tcW w:w="0" w:type="auto"/>
            <w:tcBorders>
              <w:top w:val="nil"/>
              <w:left w:val="nil"/>
              <w:bottom w:val="single" w:sz="4" w:space="0" w:color="auto"/>
              <w:right w:val="single" w:sz="4" w:space="0" w:color="auto"/>
            </w:tcBorders>
            <w:shd w:val="clear" w:color="auto" w:fill="auto"/>
            <w:vAlign w:val="center"/>
          </w:tcPr>
          <w:p w14:paraId="754C89E3" w14:textId="77777777" w:rsidR="00B40EA1" w:rsidRPr="00CE281F" w:rsidRDefault="00B40EA1"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E4" w14:textId="77777777" w:rsidR="00B40EA1" w:rsidRPr="00CE281F" w:rsidRDefault="00B40EA1"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E5" w14:textId="77777777" w:rsidR="00B40EA1" w:rsidRPr="00CE281F" w:rsidRDefault="00B40EA1" w:rsidP="00C4417F">
            <w:pPr>
              <w:jc w:val="center"/>
              <w:rPr>
                <w:color w:val="000000"/>
                <w:lang w:eastAsia="lv-LV"/>
              </w:rPr>
            </w:pPr>
          </w:p>
        </w:tc>
      </w:tr>
      <w:tr w:rsidR="00764004" w:rsidRPr="00CE281F" w14:paraId="754C8A06" w14:textId="77777777" w:rsidTr="00C4417F">
        <w:trPr>
          <w:cantSplit/>
        </w:trPr>
        <w:tc>
          <w:tcPr>
            <w:tcW w:w="0" w:type="auto"/>
            <w:gridSpan w:val="3"/>
            <w:tcBorders>
              <w:top w:val="nil"/>
              <w:left w:val="single" w:sz="4" w:space="0" w:color="auto"/>
              <w:bottom w:val="single" w:sz="4" w:space="0" w:color="auto"/>
              <w:right w:val="single" w:sz="4" w:space="0" w:color="auto"/>
            </w:tcBorders>
            <w:shd w:val="clear" w:color="000000" w:fill="D8D8D8"/>
            <w:vAlign w:val="center"/>
          </w:tcPr>
          <w:p w14:paraId="754C8A02" w14:textId="537FD165" w:rsidR="00764004" w:rsidRPr="00CE281F" w:rsidRDefault="00764004" w:rsidP="00C4417F">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Standarti</w:t>
            </w:r>
            <w:r w:rsidR="00CE6B3E">
              <w:rPr>
                <w:rFonts w:cs="Times New Roman"/>
                <w:b/>
                <w:bCs/>
                <w:color w:val="000000"/>
                <w:szCs w:val="24"/>
                <w:lang w:eastAsia="lv-LV"/>
              </w:rPr>
              <w:t>/Standards</w:t>
            </w:r>
            <w:r w:rsidR="00CE6B3E" w:rsidRPr="000450F4">
              <w:rPr>
                <w:rStyle w:val="FootnoteReference"/>
                <w:color w:val="000000"/>
                <w:szCs w:val="24"/>
              </w:rPr>
              <w:footnoteReference w:id="5"/>
            </w:r>
            <w:r w:rsidR="000A5B42">
              <w:rPr>
                <w:rFonts w:cs="Times New Roman"/>
                <w:b/>
                <w:bCs/>
                <w:color w:val="000000"/>
                <w:szCs w:val="24"/>
                <w:lang w:eastAsia="lv-LV"/>
              </w:rPr>
              <w:t xml:space="preserve"> </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03"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04"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05" w14:textId="77777777" w:rsidR="00764004" w:rsidRPr="00CE281F" w:rsidRDefault="00764004" w:rsidP="00C4417F">
            <w:pPr>
              <w:jc w:val="center"/>
              <w:rPr>
                <w:color w:val="000000"/>
                <w:lang w:eastAsia="lv-LV"/>
              </w:rPr>
            </w:pPr>
          </w:p>
        </w:tc>
      </w:tr>
      <w:tr w:rsidR="008C1166" w:rsidRPr="00CE281F" w14:paraId="754C8A0D"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54C8A07" w14:textId="77777777" w:rsidR="001F7A17" w:rsidRPr="00CE281F" w:rsidRDefault="001F7A17"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54C8A08" w14:textId="1D2006B6" w:rsidR="001F7A17" w:rsidRPr="00FD6829" w:rsidRDefault="008C1166" w:rsidP="009F532E">
            <w:pPr>
              <w:pStyle w:val="Normaltabula"/>
              <w:rPr>
                <w:rFonts w:cs="Times New Roman"/>
                <w:sz w:val="24"/>
                <w:szCs w:val="24"/>
              </w:rPr>
            </w:pPr>
            <w:r>
              <w:rPr>
                <w:color w:val="000000"/>
                <w:sz w:val="27"/>
                <w:szCs w:val="27"/>
              </w:rPr>
              <w:t>Atbilstība standartam: ISO 1711-2:2019 Assembly tools for screws and nuts -- Technical specifications -- Part 2: Machine-operated sockets (impact) vai ekvivalents</w:t>
            </w:r>
          </w:p>
        </w:tc>
        <w:tc>
          <w:tcPr>
            <w:tcW w:w="0" w:type="auto"/>
            <w:tcBorders>
              <w:top w:val="nil"/>
              <w:left w:val="nil"/>
              <w:bottom w:val="single" w:sz="4" w:space="0" w:color="auto"/>
              <w:right w:val="single" w:sz="4" w:space="0" w:color="auto"/>
            </w:tcBorders>
            <w:shd w:val="clear" w:color="000000" w:fill="FFFFFF"/>
            <w:vAlign w:val="center"/>
          </w:tcPr>
          <w:p w14:paraId="754C8A09" w14:textId="0C3C3A7B" w:rsidR="001F7A17" w:rsidRPr="001F7A17" w:rsidRDefault="001F7A17" w:rsidP="00F15A19">
            <w:pPr>
              <w:pStyle w:val="Normaltabula"/>
              <w:jc w:val="center"/>
              <w:rPr>
                <w:rFonts w:cs="Times New Roman"/>
                <w:sz w:val="24"/>
                <w:szCs w:val="24"/>
                <w:highlight w:val="yellow"/>
              </w:rPr>
            </w:pPr>
            <w:r w:rsidRPr="001F7A17">
              <w:rPr>
                <w:rFonts w:cs="Times New Roman"/>
                <w:sz w:val="24"/>
                <w:szCs w:val="24"/>
              </w:rPr>
              <w:t>Atbilst</w:t>
            </w:r>
          </w:p>
        </w:tc>
        <w:tc>
          <w:tcPr>
            <w:tcW w:w="0" w:type="auto"/>
            <w:tcBorders>
              <w:top w:val="nil"/>
              <w:left w:val="nil"/>
              <w:bottom w:val="single" w:sz="4" w:space="0" w:color="auto"/>
              <w:right w:val="single" w:sz="4" w:space="0" w:color="auto"/>
            </w:tcBorders>
            <w:shd w:val="clear" w:color="auto" w:fill="auto"/>
            <w:vAlign w:val="center"/>
          </w:tcPr>
          <w:p w14:paraId="754C8A0A" w14:textId="77777777" w:rsidR="001F7A17" w:rsidRPr="00CE281F" w:rsidRDefault="001F7A17"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0B" w14:textId="77777777" w:rsidR="001F7A17" w:rsidRPr="00CE281F" w:rsidRDefault="001F7A17"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0C" w14:textId="77777777" w:rsidR="001F7A17" w:rsidRPr="00CE281F" w:rsidRDefault="001F7A17" w:rsidP="00C4417F">
            <w:pPr>
              <w:jc w:val="center"/>
              <w:rPr>
                <w:color w:val="000000"/>
                <w:lang w:eastAsia="lv-LV"/>
              </w:rPr>
            </w:pPr>
          </w:p>
        </w:tc>
      </w:tr>
      <w:tr w:rsidR="008C1166" w:rsidRPr="00CE281F" w14:paraId="4AF13D67"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9AE846F" w14:textId="77777777" w:rsidR="008C1166" w:rsidRPr="00CE281F" w:rsidRDefault="008C1166"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171B82F9" w14:textId="69A708F7" w:rsidR="008C1166" w:rsidRDefault="008C1166" w:rsidP="009F532E">
            <w:pPr>
              <w:pStyle w:val="Normaltabula"/>
              <w:rPr>
                <w:color w:val="000000"/>
                <w:sz w:val="27"/>
                <w:szCs w:val="27"/>
              </w:rPr>
            </w:pPr>
            <w:r>
              <w:rPr>
                <w:color w:val="000000"/>
                <w:sz w:val="27"/>
                <w:szCs w:val="27"/>
              </w:rPr>
              <w:t>Atbilstība standartam: ISO 2725-2:2017 Assembly tools for screws and nuts -- Square drive sockets -- Part 2: Machine-operated sockets (impact) vai ekvivalents</w:t>
            </w:r>
          </w:p>
        </w:tc>
        <w:tc>
          <w:tcPr>
            <w:tcW w:w="0" w:type="auto"/>
            <w:tcBorders>
              <w:top w:val="nil"/>
              <w:left w:val="nil"/>
              <w:bottom w:val="single" w:sz="4" w:space="0" w:color="auto"/>
              <w:right w:val="single" w:sz="4" w:space="0" w:color="auto"/>
            </w:tcBorders>
            <w:shd w:val="clear" w:color="000000" w:fill="FFFFFF"/>
            <w:vAlign w:val="center"/>
          </w:tcPr>
          <w:p w14:paraId="157C4C79" w14:textId="75B0372F" w:rsidR="008C1166" w:rsidRPr="001F7A17" w:rsidRDefault="008C1166" w:rsidP="00F15A19">
            <w:pPr>
              <w:pStyle w:val="Normaltabula"/>
              <w:jc w:val="center"/>
              <w:rPr>
                <w:rFonts w:cs="Times New Roman"/>
                <w:sz w:val="24"/>
                <w:szCs w:val="24"/>
              </w:rPr>
            </w:pPr>
            <w:r w:rsidRPr="001F7A17">
              <w:rPr>
                <w:rFonts w:cs="Times New Roman"/>
                <w:sz w:val="24"/>
                <w:szCs w:val="24"/>
              </w:rPr>
              <w:t>Atbilst</w:t>
            </w:r>
          </w:p>
        </w:tc>
        <w:tc>
          <w:tcPr>
            <w:tcW w:w="0" w:type="auto"/>
            <w:tcBorders>
              <w:top w:val="nil"/>
              <w:left w:val="nil"/>
              <w:bottom w:val="single" w:sz="4" w:space="0" w:color="auto"/>
              <w:right w:val="single" w:sz="4" w:space="0" w:color="auto"/>
            </w:tcBorders>
            <w:shd w:val="clear" w:color="auto" w:fill="auto"/>
            <w:vAlign w:val="center"/>
          </w:tcPr>
          <w:p w14:paraId="5C8E7268" w14:textId="77777777" w:rsidR="008C1166" w:rsidRPr="00CE281F" w:rsidRDefault="008C1166"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FC7DF50" w14:textId="77777777" w:rsidR="008C1166" w:rsidRPr="00CE281F" w:rsidRDefault="008C1166"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1CEF09C" w14:textId="77777777" w:rsidR="008C1166" w:rsidRPr="00CE281F" w:rsidRDefault="008C1166" w:rsidP="00C4417F">
            <w:pPr>
              <w:jc w:val="center"/>
              <w:rPr>
                <w:color w:val="000000"/>
                <w:lang w:eastAsia="lv-LV"/>
              </w:rPr>
            </w:pPr>
          </w:p>
        </w:tc>
      </w:tr>
      <w:tr w:rsidR="001F7A17" w:rsidRPr="00CE281F" w14:paraId="754C8A20" w14:textId="77777777" w:rsidTr="00C4417F">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54C8A1C" w14:textId="5D7089A3" w:rsidR="001F7A17" w:rsidRPr="00CE281F" w:rsidRDefault="001F7A17" w:rsidP="00C4417F">
            <w:pPr>
              <w:pStyle w:val="ListParagraph"/>
              <w:spacing w:after="0" w:line="240" w:lineRule="auto"/>
              <w:ind w:left="0"/>
              <w:rPr>
                <w:rFonts w:cs="Times New Roman"/>
                <w:b/>
                <w:bCs/>
                <w:color w:val="000000"/>
                <w:szCs w:val="24"/>
                <w:lang w:eastAsia="lv-LV"/>
              </w:rPr>
            </w:pPr>
            <w:r w:rsidRPr="00CE281F">
              <w:rPr>
                <w:rFonts w:cs="Times New Roman"/>
                <w:b/>
                <w:bCs/>
                <w:color w:val="000000"/>
                <w:szCs w:val="24"/>
                <w:lang w:eastAsia="lv-LV"/>
              </w:rPr>
              <w:t>Dokumentācija</w:t>
            </w:r>
            <w:r w:rsidR="00165CAF">
              <w:rPr>
                <w:rFonts w:cs="Times New Roman"/>
                <w:b/>
                <w:bCs/>
                <w:color w:val="000000"/>
                <w:szCs w:val="24"/>
                <w:lang w:eastAsia="lv-LV"/>
              </w:rPr>
              <w:t>/Documentation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1D" w14:textId="77777777" w:rsidR="001F7A17" w:rsidRPr="00CE281F" w:rsidRDefault="001F7A17" w:rsidP="00C4417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1E" w14:textId="77777777" w:rsidR="001F7A17" w:rsidRPr="00CE281F" w:rsidRDefault="001F7A17" w:rsidP="00C4417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1F" w14:textId="77777777" w:rsidR="001F7A17" w:rsidRPr="00CE281F" w:rsidRDefault="001F7A17" w:rsidP="00C4417F">
            <w:pPr>
              <w:jc w:val="center"/>
              <w:rPr>
                <w:b/>
                <w:bCs/>
                <w:color w:val="000000"/>
                <w:lang w:eastAsia="lv-LV"/>
              </w:rPr>
            </w:pPr>
          </w:p>
        </w:tc>
      </w:tr>
      <w:tr w:rsidR="001F7A17" w:rsidRPr="00CE281F" w14:paraId="754C8A2B" w14:textId="77777777" w:rsidTr="00C4417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54C8A21" w14:textId="77777777" w:rsidR="001F7A17" w:rsidRPr="00CE281F" w:rsidRDefault="001F7A17" w:rsidP="00C4417F">
            <w:pPr>
              <w:pStyle w:val="ListParagraph"/>
              <w:numPr>
                <w:ilvl w:val="0"/>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54C8A22" w14:textId="70FFC385" w:rsidR="001F7A17" w:rsidRPr="00FD6829" w:rsidRDefault="001F7A17" w:rsidP="00C4417F">
            <w:pPr>
              <w:rPr>
                <w:color w:val="000000"/>
                <w:lang w:val="en-GB" w:eastAsia="lv-LV"/>
              </w:rPr>
            </w:pPr>
            <w:r w:rsidRPr="00FD6829">
              <w:rPr>
                <w:color w:val="000000"/>
                <w:lang w:val="en-GB" w:eastAsia="lv-LV"/>
              </w:rPr>
              <w:t>Ir iesniegts preces attēls, kurš atbilst sekojošām prasībām</w:t>
            </w:r>
            <w:r w:rsidR="00FD6829" w:rsidRPr="00FD6829">
              <w:rPr>
                <w:color w:val="000000"/>
                <w:lang w:val="en-GB" w:eastAsia="lv-LV"/>
              </w:rPr>
              <w:t>:</w:t>
            </w:r>
          </w:p>
          <w:p w14:paraId="754C8A23" w14:textId="60BF81D2" w:rsidR="001F7A17" w:rsidRPr="00FD6829" w:rsidRDefault="001F7A17" w:rsidP="007B5582">
            <w:pPr>
              <w:pStyle w:val="ListParagraph"/>
              <w:numPr>
                <w:ilvl w:val="0"/>
                <w:numId w:val="4"/>
              </w:numPr>
              <w:spacing w:after="0" w:line="240" w:lineRule="auto"/>
              <w:rPr>
                <w:rFonts w:cs="Times New Roman"/>
                <w:color w:val="000000"/>
                <w:szCs w:val="24"/>
                <w:lang w:val="en-GB" w:eastAsia="lv-LV"/>
              </w:rPr>
            </w:pPr>
            <w:r w:rsidRPr="00FD6829">
              <w:rPr>
                <w:rFonts w:cs="Times New Roman"/>
                <w:color w:val="000000"/>
                <w:szCs w:val="24"/>
                <w:lang w:val="en-GB" w:eastAsia="lv-LV"/>
              </w:rPr>
              <w:t>".jpg" vai “.jpeg” formātā;</w:t>
            </w:r>
          </w:p>
          <w:p w14:paraId="754C8A24" w14:textId="386F141F" w:rsidR="001F7A17" w:rsidRPr="00FD6829" w:rsidRDefault="001F7A17" w:rsidP="007B5582">
            <w:pPr>
              <w:pStyle w:val="ListParagraph"/>
              <w:numPr>
                <w:ilvl w:val="0"/>
                <w:numId w:val="4"/>
              </w:numPr>
              <w:spacing w:after="0" w:line="240" w:lineRule="auto"/>
              <w:rPr>
                <w:rFonts w:cs="Times New Roman"/>
                <w:color w:val="000000"/>
                <w:szCs w:val="24"/>
                <w:lang w:val="en-GB" w:eastAsia="lv-LV"/>
              </w:rPr>
            </w:pPr>
            <w:r w:rsidRPr="00FD6829">
              <w:rPr>
                <w:rFonts w:cs="Times New Roman"/>
                <w:color w:val="000000"/>
                <w:szCs w:val="24"/>
                <w:lang w:val="en-GB" w:eastAsia="lv-LV"/>
              </w:rPr>
              <w:t>izšķiršanas spēja ne mazāka par 2Mpix;</w:t>
            </w:r>
          </w:p>
          <w:p w14:paraId="754C8A25" w14:textId="414080E3" w:rsidR="001F7A17" w:rsidRPr="00FD6829" w:rsidRDefault="001F7A17" w:rsidP="007B5582">
            <w:pPr>
              <w:pStyle w:val="ListParagraph"/>
              <w:numPr>
                <w:ilvl w:val="0"/>
                <w:numId w:val="4"/>
              </w:numPr>
              <w:spacing w:after="0" w:line="240" w:lineRule="auto"/>
              <w:rPr>
                <w:rFonts w:cs="Times New Roman"/>
                <w:color w:val="000000"/>
                <w:szCs w:val="24"/>
                <w:lang w:val="en-GB" w:eastAsia="lv-LV"/>
              </w:rPr>
            </w:pPr>
            <w:r w:rsidRPr="00FD6829">
              <w:rPr>
                <w:rFonts w:cs="Times New Roman"/>
                <w:color w:val="000000"/>
                <w:szCs w:val="24"/>
                <w:lang w:val="en-GB" w:eastAsia="lv-LV"/>
              </w:rPr>
              <w:t>ir iespēja redzēt  visu preci un izlasīt visus uzrakstus, marķējumus uz tā;</w:t>
            </w:r>
          </w:p>
          <w:p w14:paraId="754C8A26" w14:textId="3D052608" w:rsidR="001F7A17" w:rsidRPr="00FD6829" w:rsidRDefault="001F7A17" w:rsidP="007B5582">
            <w:pPr>
              <w:pStyle w:val="NormalWeb"/>
              <w:numPr>
                <w:ilvl w:val="0"/>
                <w:numId w:val="3"/>
              </w:numPr>
              <w:spacing w:before="0" w:beforeAutospacing="0" w:after="0" w:afterAutospacing="0"/>
              <w:rPr>
                <w:color w:val="000000"/>
              </w:rPr>
            </w:pPr>
            <w:r w:rsidRPr="00FD6829">
              <w:rPr>
                <w:color w:val="000000"/>
                <w:lang w:val="en-GB"/>
              </w:rPr>
              <w:t>attēls nav papildināts ar reklāmu</w:t>
            </w:r>
          </w:p>
        </w:tc>
        <w:tc>
          <w:tcPr>
            <w:tcW w:w="0" w:type="auto"/>
            <w:tcBorders>
              <w:top w:val="nil"/>
              <w:left w:val="nil"/>
              <w:bottom w:val="single" w:sz="4" w:space="0" w:color="auto"/>
              <w:right w:val="single" w:sz="4" w:space="0" w:color="auto"/>
            </w:tcBorders>
            <w:shd w:val="clear" w:color="auto" w:fill="auto"/>
            <w:vAlign w:val="center"/>
          </w:tcPr>
          <w:p w14:paraId="754C8A27" w14:textId="64B0C025" w:rsidR="001F7A17" w:rsidRPr="00FD6829" w:rsidRDefault="001F7A17" w:rsidP="00C4417F">
            <w:pPr>
              <w:jc w:val="center"/>
              <w:rPr>
                <w:b/>
                <w:bCs/>
                <w:color w:val="000000"/>
                <w:lang w:eastAsia="lv-LV"/>
              </w:rPr>
            </w:pPr>
            <w:r w:rsidRPr="00FD6829">
              <w:rPr>
                <w:color w:val="000000"/>
                <w:lang w:eastAsia="lv-LV"/>
              </w:rPr>
              <w:t>Atbils</w:t>
            </w:r>
            <w:r w:rsidR="00FD6829" w:rsidRPr="00FD6829">
              <w:rPr>
                <w:color w:val="000000"/>
                <w:lang w:eastAsia="lv-LV"/>
              </w:rPr>
              <w:t>t</w:t>
            </w:r>
          </w:p>
        </w:tc>
        <w:tc>
          <w:tcPr>
            <w:tcW w:w="0" w:type="auto"/>
            <w:tcBorders>
              <w:top w:val="nil"/>
              <w:left w:val="nil"/>
              <w:bottom w:val="single" w:sz="4" w:space="0" w:color="auto"/>
              <w:right w:val="single" w:sz="4" w:space="0" w:color="auto"/>
            </w:tcBorders>
            <w:shd w:val="clear" w:color="auto" w:fill="auto"/>
            <w:vAlign w:val="center"/>
          </w:tcPr>
          <w:p w14:paraId="754C8A28" w14:textId="77777777" w:rsidR="001F7A17" w:rsidRPr="00CE281F" w:rsidRDefault="001F7A17" w:rsidP="00C4417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29" w14:textId="77777777" w:rsidR="001F7A17" w:rsidRPr="00CE281F" w:rsidRDefault="001F7A17" w:rsidP="00C4417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2A" w14:textId="77777777" w:rsidR="001F7A17" w:rsidRPr="00CE281F" w:rsidRDefault="001F7A17" w:rsidP="00C4417F">
            <w:pPr>
              <w:jc w:val="center"/>
              <w:rPr>
                <w:b/>
                <w:bCs/>
                <w:color w:val="000000"/>
                <w:lang w:eastAsia="lv-LV"/>
              </w:rPr>
            </w:pPr>
          </w:p>
        </w:tc>
      </w:tr>
      <w:tr w:rsidR="008C1166" w:rsidRPr="00CE281F" w14:paraId="754C8A32"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54C8A2C" w14:textId="77777777" w:rsidR="001F7A17" w:rsidRPr="00CE281F" w:rsidRDefault="001F7A17"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54C8A2D" w14:textId="11984BEE" w:rsidR="001F7A17" w:rsidRPr="00FD6829" w:rsidRDefault="001F7A17" w:rsidP="00C4417F">
            <w:pPr>
              <w:rPr>
                <w:color w:val="000000"/>
                <w:lang w:eastAsia="lv-LV"/>
              </w:rPr>
            </w:pPr>
            <w:r w:rsidRPr="00FD6829">
              <w:rPr>
                <w:color w:val="000000"/>
                <w:lang w:val="en-GB" w:eastAsia="lv-LV"/>
              </w:rPr>
              <w:t>Oriģinālā lietošanas instrukcija sekojošās valodās</w:t>
            </w:r>
          </w:p>
        </w:tc>
        <w:tc>
          <w:tcPr>
            <w:tcW w:w="0" w:type="auto"/>
            <w:tcBorders>
              <w:top w:val="nil"/>
              <w:left w:val="nil"/>
              <w:bottom w:val="single" w:sz="4" w:space="0" w:color="auto"/>
              <w:right w:val="single" w:sz="4" w:space="0" w:color="auto"/>
            </w:tcBorders>
            <w:shd w:val="clear" w:color="000000" w:fill="FFFFFF"/>
            <w:vAlign w:val="center"/>
          </w:tcPr>
          <w:p w14:paraId="754C8A2E" w14:textId="1AA59A64" w:rsidR="001F7A17" w:rsidRPr="00FD6829" w:rsidRDefault="001F7A17" w:rsidP="00C4417F">
            <w:pPr>
              <w:jc w:val="center"/>
              <w:rPr>
                <w:color w:val="000000"/>
                <w:lang w:eastAsia="lv-LV"/>
              </w:rPr>
            </w:pPr>
            <w:r w:rsidRPr="00FD6829">
              <w:rPr>
                <w:color w:val="000000"/>
                <w:lang w:eastAsia="lv-LV"/>
              </w:rPr>
              <w:t xml:space="preserve">LV vai EN </w:t>
            </w:r>
          </w:p>
        </w:tc>
        <w:tc>
          <w:tcPr>
            <w:tcW w:w="0" w:type="auto"/>
            <w:tcBorders>
              <w:top w:val="nil"/>
              <w:left w:val="nil"/>
              <w:bottom w:val="single" w:sz="4" w:space="0" w:color="auto"/>
              <w:right w:val="single" w:sz="4" w:space="0" w:color="auto"/>
            </w:tcBorders>
            <w:shd w:val="clear" w:color="auto" w:fill="auto"/>
            <w:vAlign w:val="center"/>
          </w:tcPr>
          <w:p w14:paraId="754C8A2F" w14:textId="77777777" w:rsidR="001F7A17" w:rsidRPr="00CE281F" w:rsidRDefault="001F7A17"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30" w14:textId="77777777" w:rsidR="001F7A17" w:rsidRPr="00CE281F" w:rsidRDefault="001F7A17"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31" w14:textId="77777777" w:rsidR="001F7A17" w:rsidRPr="00CE281F" w:rsidRDefault="001F7A17" w:rsidP="00C4417F">
            <w:pPr>
              <w:jc w:val="center"/>
              <w:rPr>
                <w:color w:val="000000"/>
                <w:lang w:eastAsia="lv-LV"/>
              </w:rPr>
            </w:pPr>
          </w:p>
        </w:tc>
      </w:tr>
      <w:tr w:rsidR="00FD6829" w:rsidRPr="00CE281F" w14:paraId="754C8A6D" w14:textId="77777777" w:rsidTr="00C4417F">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C8A69" w14:textId="77777777" w:rsidR="00FD6829" w:rsidRPr="00CE281F" w:rsidRDefault="00FD6829" w:rsidP="00FD6829">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Tehniskā informācija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54C8A6A"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54C8A6B"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54C8A6C" w14:textId="77777777" w:rsidR="00FD6829" w:rsidRPr="00CE281F" w:rsidRDefault="00FD6829" w:rsidP="00FD6829">
            <w:pPr>
              <w:jc w:val="center"/>
              <w:rPr>
                <w:color w:val="000000"/>
                <w:lang w:eastAsia="lv-LV"/>
              </w:rPr>
            </w:pPr>
          </w:p>
        </w:tc>
      </w:tr>
      <w:tr w:rsidR="00FD6829" w:rsidRPr="00CE281F" w14:paraId="754C8A74"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6E" w14:textId="77777777" w:rsidR="00FD6829" w:rsidRPr="00CE281F" w:rsidRDefault="00FD6829" w:rsidP="00FD682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6F" w14:textId="19BD8D48" w:rsidR="00FD6829" w:rsidRPr="00E758C3" w:rsidRDefault="008C1166" w:rsidP="00FD6829">
            <w:r>
              <w:rPr>
                <w:szCs w:val="20"/>
              </w:rPr>
              <w:t>Triecienmuciņu komplekts, īsā tipa</w:t>
            </w:r>
            <w:r w:rsidR="00FD6829" w:rsidRPr="00E758C3">
              <w:rPr>
                <w:szCs w:val="20"/>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0" w14:textId="31E51E15" w:rsidR="00FD6829" w:rsidRPr="00E758C3" w:rsidRDefault="008C1166" w:rsidP="00FD6829">
            <w:pPr>
              <w:jc w:val="center"/>
              <w:rPr>
                <w:rFonts w:eastAsia="Calibri"/>
                <w:lang w:val="en-US"/>
              </w:rPr>
            </w:pPr>
            <w:r>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1"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72"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73" w14:textId="77777777" w:rsidR="00FD6829" w:rsidRPr="00CE281F" w:rsidRDefault="00FD6829" w:rsidP="00FD6829">
            <w:pPr>
              <w:jc w:val="center"/>
              <w:rPr>
                <w:color w:val="000000"/>
                <w:lang w:eastAsia="lv-LV"/>
              </w:rPr>
            </w:pPr>
          </w:p>
        </w:tc>
      </w:tr>
      <w:tr w:rsidR="00FD6829" w:rsidRPr="00CE281F" w14:paraId="754C8A7B"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75" w14:textId="77777777" w:rsidR="00FD6829" w:rsidRPr="00CE281F" w:rsidRDefault="00FD6829" w:rsidP="00FD682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76" w14:textId="7997EBA4" w:rsidR="00FD6829" w:rsidRPr="00E758C3" w:rsidRDefault="008C1166" w:rsidP="00FD6829">
            <w:pPr>
              <w:rPr>
                <w:b/>
                <w:bCs/>
                <w:color w:val="000000"/>
                <w:lang w:eastAsia="lv-LV"/>
              </w:rPr>
            </w:pPr>
            <w:r>
              <w:t>Muci</w:t>
            </w:r>
            <w:r w:rsidR="00274AC3">
              <w:t>ņ</w:t>
            </w:r>
            <w:r>
              <w:t xml:space="preserve">as pievienojuma vieta </w:t>
            </w:r>
            <w:r w:rsidR="00061048">
              <w:t>3</w:t>
            </w:r>
            <w:r>
              <w:t>/</w:t>
            </w:r>
            <w:r w:rsidR="00061048">
              <w:t>4</w:t>
            </w:r>
            <w: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7" w14:textId="0827FD36" w:rsidR="00FD6829" w:rsidRPr="00E758C3" w:rsidRDefault="00FD6829" w:rsidP="00FD6829">
            <w:pPr>
              <w:jc w:val="center"/>
              <w:rPr>
                <w:color w:val="000000"/>
                <w:lang w:eastAsia="lv-LV"/>
              </w:rPr>
            </w:pPr>
            <w:r w:rsidRPr="00E758C3">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8"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79"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7A" w14:textId="77777777" w:rsidR="00FD6829" w:rsidRPr="00CE281F" w:rsidRDefault="00FD6829" w:rsidP="00FD6829">
            <w:pPr>
              <w:jc w:val="center"/>
              <w:rPr>
                <w:color w:val="000000"/>
                <w:lang w:eastAsia="lv-LV"/>
              </w:rPr>
            </w:pPr>
          </w:p>
        </w:tc>
      </w:tr>
      <w:tr w:rsidR="00FD6829" w:rsidRPr="00CE281F" w14:paraId="754C8A82"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7C" w14:textId="77777777" w:rsidR="00FD6829" w:rsidRPr="00CE281F" w:rsidRDefault="00FD6829" w:rsidP="00FD682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7D" w14:textId="4BA569EF" w:rsidR="00FD6829" w:rsidRPr="00E758C3" w:rsidRDefault="00274AC3" w:rsidP="00FD6829">
            <w:r>
              <w:rPr>
                <w:lang w:val="en-US"/>
              </w:rPr>
              <w:t>Muciņu darba virsma - sešstūra</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E" w14:textId="1CCEAA44" w:rsidR="00FD6829" w:rsidRPr="00E758C3" w:rsidRDefault="00FD6829" w:rsidP="00FD6829">
            <w:pPr>
              <w:jc w:val="center"/>
              <w:rPr>
                <w:color w:val="000000"/>
                <w:lang w:eastAsia="lv-LV"/>
              </w:rPr>
            </w:pPr>
            <w:r w:rsidRPr="00E758C3">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F"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80"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81" w14:textId="77777777" w:rsidR="00FD6829" w:rsidRPr="00CE281F" w:rsidRDefault="00FD6829" w:rsidP="00FD6829">
            <w:pPr>
              <w:jc w:val="center"/>
              <w:rPr>
                <w:color w:val="000000"/>
                <w:lang w:eastAsia="lv-LV"/>
              </w:rPr>
            </w:pPr>
          </w:p>
        </w:tc>
      </w:tr>
      <w:tr w:rsidR="00FD6829" w:rsidRPr="00CE281F" w14:paraId="754C8AC2" w14:textId="77777777" w:rsidTr="00E0454F">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54C8ABE" w14:textId="776EF897" w:rsidR="00FD6829" w:rsidRPr="00E758C3" w:rsidRDefault="00FD6829" w:rsidP="00FD6829">
            <w:pPr>
              <w:pStyle w:val="ListParagraph"/>
              <w:spacing w:after="0" w:line="240" w:lineRule="auto"/>
              <w:ind w:left="0"/>
              <w:rPr>
                <w:rFonts w:cs="Times New Roman"/>
                <w:color w:val="000000"/>
                <w:szCs w:val="24"/>
                <w:lang w:eastAsia="lv-LV"/>
              </w:rPr>
            </w:pPr>
            <w:r w:rsidRPr="00E758C3">
              <w:rPr>
                <w:rFonts w:cs="Times New Roman"/>
                <w:b/>
                <w:bCs/>
                <w:color w:val="000000"/>
                <w:szCs w:val="24"/>
                <w:lang w:eastAsia="lv-LV"/>
              </w:rPr>
              <w:t>Obligātā komplektācija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BF" w14:textId="77777777" w:rsidR="00FD6829" w:rsidRPr="00CE281F" w:rsidRDefault="00FD6829" w:rsidP="00FD682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C0" w14:textId="77777777" w:rsidR="00FD6829" w:rsidRPr="00CE281F" w:rsidRDefault="00FD6829" w:rsidP="00FD682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C1" w14:textId="77777777" w:rsidR="00FD6829" w:rsidRPr="00CE281F" w:rsidRDefault="00FD6829" w:rsidP="00FD6829">
            <w:pPr>
              <w:jc w:val="center"/>
              <w:rPr>
                <w:color w:val="000000"/>
                <w:lang w:eastAsia="lv-LV"/>
              </w:rPr>
            </w:pPr>
          </w:p>
        </w:tc>
      </w:tr>
      <w:tr w:rsidR="00FD6829" w:rsidRPr="00CE281F" w14:paraId="754C8AC9" w14:textId="77777777" w:rsidTr="00E0454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C3" w14:textId="77777777" w:rsidR="00FD6829" w:rsidRPr="00E758C3" w:rsidRDefault="00FD6829" w:rsidP="00FD6829">
            <w:pPr>
              <w:pStyle w:val="ListParagraph"/>
              <w:numPr>
                <w:ilvl w:val="0"/>
                <w:numId w:val="2"/>
              </w:numPr>
              <w:spacing w:after="0" w:line="240" w:lineRule="auto"/>
              <w:rPr>
                <w:rFonts w:cs="Times New Roman"/>
                <w:bCs/>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C4" w14:textId="5162637C" w:rsidR="00FD6829" w:rsidRPr="00E758C3" w:rsidRDefault="00274AC3" w:rsidP="00FD6829">
            <w:pPr>
              <w:rPr>
                <w:color w:val="000000"/>
                <w:lang w:eastAsia="lv-LV"/>
              </w:rPr>
            </w:pPr>
            <w:r>
              <w:rPr>
                <w:color w:val="000000"/>
                <w:lang w:eastAsia="lv-LV"/>
              </w:rPr>
              <w:t>Komplektā obligāti jābūt: 24; 27; 29; 30; 32; 33; 34; 36 vai 38 mm muciņām</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C5" w14:textId="26B96533" w:rsidR="00FD6829" w:rsidRPr="00E758C3" w:rsidRDefault="00FD6829" w:rsidP="00FD6829">
            <w:pPr>
              <w:jc w:val="center"/>
              <w:rPr>
                <w:color w:val="000000"/>
                <w:lang w:eastAsia="lv-LV"/>
              </w:rPr>
            </w:pPr>
            <w:r w:rsidRPr="00E758C3">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C6"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C7"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C8" w14:textId="77777777" w:rsidR="00FD6829" w:rsidRPr="00CE281F" w:rsidRDefault="00FD6829" w:rsidP="00FD6829">
            <w:pPr>
              <w:jc w:val="center"/>
              <w:rPr>
                <w:color w:val="000000"/>
                <w:lang w:eastAsia="lv-LV"/>
              </w:rPr>
            </w:pPr>
          </w:p>
        </w:tc>
      </w:tr>
      <w:tr w:rsidR="00E758C3" w:rsidRPr="00CE281F" w14:paraId="4D3A9736" w14:textId="77777777" w:rsidTr="00E0454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AB7240" w14:textId="77777777" w:rsidR="00E758C3" w:rsidRPr="00E758C3" w:rsidRDefault="00E758C3" w:rsidP="00FD6829">
            <w:pPr>
              <w:pStyle w:val="ListParagraph"/>
              <w:numPr>
                <w:ilvl w:val="0"/>
                <w:numId w:val="2"/>
              </w:numPr>
              <w:spacing w:after="0" w:line="240" w:lineRule="auto"/>
              <w:rPr>
                <w:rFonts w:cs="Times New Roman"/>
                <w:bCs/>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4AB986" w14:textId="440C2C26" w:rsidR="00E758C3" w:rsidRPr="00E758C3" w:rsidRDefault="00274AC3" w:rsidP="00FD6829">
            <w:pPr>
              <w:rPr>
                <w:color w:val="000000"/>
                <w:lang w:eastAsia="lv-LV"/>
              </w:rPr>
            </w:pPr>
            <w:r>
              <w:rPr>
                <w:color w:val="000000"/>
                <w:lang w:eastAsia="lv-LV"/>
              </w:rPr>
              <w:t>Glabāšanas kaste ar individuālām vietām katrai muciņai</w:t>
            </w:r>
          </w:p>
        </w:tc>
        <w:tc>
          <w:tcPr>
            <w:tcW w:w="0" w:type="auto"/>
            <w:tcBorders>
              <w:top w:val="single" w:sz="4" w:space="0" w:color="auto"/>
              <w:left w:val="nil"/>
              <w:bottom w:val="single" w:sz="4" w:space="0" w:color="auto"/>
              <w:right w:val="single" w:sz="4" w:space="0" w:color="auto"/>
            </w:tcBorders>
            <w:shd w:val="clear" w:color="auto" w:fill="auto"/>
            <w:vAlign w:val="center"/>
          </w:tcPr>
          <w:p w14:paraId="31BC0CF7" w14:textId="4CCCE232" w:rsidR="00E758C3" w:rsidRPr="00E758C3" w:rsidRDefault="00E758C3" w:rsidP="00FD6829">
            <w:pPr>
              <w:jc w:val="center"/>
              <w:rPr>
                <w:color w:val="000000"/>
                <w:lang w:eastAsia="lv-LV"/>
              </w:rPr>
            </w:pPr>
            <w:r w:rsidRPr="00E758C3">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164A3DEB" w14:textId="77777777" w:rsidR="00E758C3" w:rsidRPr="00CE281F" w:rsidRDefault="00E758C3"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9362036" w14:textId="77777777" w:rsidR="00E758C3" w:rsidRPr="00CE281F" w:rsidRDefault="00E758C3"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7E882A" w14:textId="77777777" w:rsidR="00E758C3" w:rsidRPr="00CE281F" w:rsidRDefault="00E758C3" w:rsidP="00FD6829">
            <w:pPr>
              <w:jc w:val="center"/>
              <w:rPr>
                <w:color w:val="000000"/>
                <w:lang w:eastAsia="lv-LV"/>
              </w:rPr>
            </w:pPr>
          </w:p>
        </w:tc>
      </w:tr>
    </w:tbl>
    <w:p w14:paraId="754C8AE6" w14:textId="3D033CD0" w:rsidR="006E6534" w:rsidRDefault="006E6534">
      <w:pPr>
        <w:spacing w:after="200" w:line="276" w:lineRule="auto"/>
        <w:rPr>
          <w:b/>
          <w:noProof/>
          <w:szCs w:val="22"/>
          <w:lang w:eastAsia="lv-LV"/>
        </w:rPr>
      </w:pPr>
    </w:p>
    <w:p w14:paraId="754C8AE7" w14:textId="77777777" w:rsidR="00764004" w:rsidRDefault="00764004" w:rsidP="00764004">
      <w:pPr>
        <w:pStyle w:val="Title"/>
        <w:widowControl w:val="0"/>
        <w:rPr>
          <w:bCs w:val="0"/>
          <w:noProof/>
          <w:sz w:val="24"/>
          <w:szCs w:val="22"/>
          <w:lang w:eastAsia="lv-LV"/>
        </w:rPr>
      </w:pPr>
      <w:r w:rsidRPr="00F82F17">
        <w:rPr>
          <w:bCs w:val="0"/>
          <w:noProof/>
          <w:sz w:val="24"/>
          <w:szCs w:val="22"/>
          <w:lang w:eastAsia="lv-LV"/>
        </w:rPr>
        <w:t>Attēlam ir informatīvs raksturs</w:t>
      </w:r>
    </w:p>
    <w:p w14:paraId="754C8AEA" w14:textId="77777777" w:rsidR="006E6534" w:rsidRPr="00F82F17" w:rsidRDefault="006E6534" w:rsidP="00764004">
      <w:pPr>
        <w:pStyle w:val="Title"/>
        <w:widowControl w:val="0"/>
        <w:rPr>
          <w:bCs w:val="0"/>
          <w:noProof/>
          <w:sz w:val="24"/>
          <w:szCs w:val="22"/>
          <w:lang w:eastAsia="lv-LV"/>
        </w:rPr>
      </w:pPr>
    </w:p>
    <w:p w14:paraId="754C8AEB" w14:textId="54704E13" w:rsidR="00764004" w:rsidRPr="00CF677B" w:rsidRDefault="00764004" w:rsidP="00764004">
      <w:pPr>
        <w:pStyle w:val="Title"/>
        <w:widowControl w:val="0"/>
        <w:rPr>
          <w:bCs w:val="0"/>
          <w:noProof/>
          <w:sz w:val="22"/>
          <w:szCs w:val="22"/>
          <w:lang w:eastAsia="lv-LV"/>
        </w:rPr>
      </w:pPr>
    </w:p>
    <w:p w14:paraId="754C8AF1" w14:textId="70CAA083" w:rsidR="00627BFE" w:rsidRPr="00E77323" w:rsidRDefault="00274AC3" w:rsidP="00E758C3">
      <w:pPr>
        <w:spacing w:after="200" w:line="276" w:lineRule="auto"/>
        <w:jc w:val="center"/>
      </w:pPr>
      <w:r>
        <w:rPr>
          <w:noProof/>
        </w:rPr>
        <w:drawing>
          <wp:inline distT="0" distB="0" distL="0" distR="0" wp14:anchorId="28E6C923" wp14:editId="460A4CD0">
            <wp:extent cx="3581400" cy="2302513"/>
            <wp:effectExtent l="0" t="0" r="0" b="2540"/>
            <wp:docPr id="452698716" name="Picture 1" descr="Triecienmuciņu komplekts 3/4&quot;, 24-38 mm, 8 gab., KS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ecienmuciņu komplekts 3/4&quot;, 24-38 mm, 8 gab., KS Tool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585886" cy="2305397"/>
                    </a:xfrm>
                    <a:prstGeom prst="rect">
                      <a:avLst/>
                    </a:prstGeom>
                    <a:noFill/>
                    <a:ln>
                      <a:noFill/>
                    </a:ln>
                    <a:extLst>
                      <a:ext uri="{53640926-AAD7-44D8-BBD7-CCE9431645EC}">
                        <a14:shadowObscured xmlns:a14="http://schemas.microsoft.com/office/drawing/2010/main"/>
                      </a:ext>
                    </a:extLst>
                  </pic:spPr>
                </pic:pic>
              </a:graphicData>
            </a:graphic>
          </wp:inline>
        </w:drawing>
      </w:r>
    </w:p>
    <w:sectPr w:rsidR="00627BFE" w:rsidRPr="00E77323" w:rsidSect="008B087B">
      <w:headerReference w:type="default" r:id="rId9"/>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75AE4" w14:textId="77777777" w:rsidR="00D27E15" w:rsidRDefault="00D27E15" w:rsidP="00764004">
      <w:r>
        <w:separator/>
      </w:r>
    </w:p>
  </w:endnote>
  <w:endnote w:type="continuationSeparator" w:id="0">
    <w:p w14:paraId="01E43CF9" w14:textId="77777777" w:rsidR="00D27E15" w:rsidRDefault="00D27E15" w:rsidP="0076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A7427" w14:textId="77777777" w:rsidR="00D27E15" w:rsidRDefault="00D27E15" w:rsidP="00764004">
      <w:r>
        <w:separator/>
      </w:r>
    </w:p>
  </w:footnote>
  <w:footnote w:type="continuationSeparator" w:id="0">
    <w:p w14:paraId="75B7F00E" w14:textId="77777777" w:rsidR="00D27E15" w:rsidRDefault="00D27E15" w:rsidP="00764004">
      <w:r>
        <w:continuationSeparator/>
      </w:r>
    </w:p>
  </w:footnote>
  <w:footnote w:id="1">
    <w:p w14:paraId="754C8AFD" w14:textId="561EBCB0" w:rsidR="006A5F0B" w:rsidRPr="006A5F0B" w:rsidRDefault="006A5F0B">
      <w:pPr>
        <w:pStyle w:val="FootnoteText"/>
        <w:rPr>
          <w:sz w:val="18"/>
          <w:szCs w:val="18"/>
        </w:rPr>
      </w:pPr>
      <w:r w:rsidRPr="00F17E07">
        <w:rPr>
          <w:rStyle w:val="FootnoteReference"/>
        </w:rPr>
        <w:footnoteRef/>
      </w:r>
      <w:bookmarkStart w:id="0" w:name="_Hlk66434064"/>
      <w:r w:rsidR="00CB2BC4" w:rsidRPr="00D318C4">
        <w:rPr>
          <w:noProof/>
          <w:sz w:val="18"/>
          <w:szCs w:val="18"/>
          <w:lang w:val="en-US"/>
        </w:rPr>
        <w:t xml:space="preserve">Ja norādīta vērtība, piedāvājums var būt ar </w:t>
      </w:r>
      <w:r w:rsidR="00CB2BC4">
        <w:rPr>
          <w:noProof/>
          <w:sz w:val="18"/>
          <w:szCs w:val="18"/>
          <w:lang w:val="en-US"/>
        </w:rPr>
        <w:t xml:space="preserve">norādīto vērtību vai </w:t>
      </w:r>
      <w:r w:rsidR="00CB2BC4" w:rsidRPr="00D318C4">
        <w:rPr>
          <w:noProof/>
          <w:sz w:val="18"/>
          <w:szCs w:val="18"/>
          <w:lang w:val="en-US"/>
        </w:rPr>
        <w:t>augstāku</w:t>
      </w:r>
      <w:r w:rsidR="00CB2BC4">
        <w:rPr>
          <w:noProof/>
          <w:sz w:val="18"/>
          <w:szCs w:val="18"/>
          <w:lang w:val="en-US"/>
        </w:rPr>
        <w:t xml:space="preserve"> (labāku). J</w:t>
      </w:r>
      <w:r w:rsidR="00CB2BC4" w:rsidRPr="00D318C4">
        <w:rPr>
          <w:noProof/>
          <w:sz w:val="18"/>
          <w:szCs w:val="18"/>
          <w:lang w:val="en-US"/>
        </w:rPr>
        <w:t>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00CB2BC4" w:rsidRPr="00D318C4">
        <w:rPr>
          <w:noProof/>
          <w:color w:val="000000"/>
          <w:sz w:val="18"/>
          <w:szCs w:val="18"/>
          <w:lang w:val="en-US"/>
        </w:rPr>
        <w:t>÷"</w:t>
      </w:r>
      <w:r w:rsidR="00CB2BC4" w:rsidRPr="00D318C4">
        <w:rPr>
          <w:noProof/>
          <w:sz w:val="18"/>
          <w:szCs w:val="18"/>
          <w:lang w:val="en-US"/>
        </w:rPr>
        <w:t>, jānodrošina, lai piedāvājums atbilstu kādai no vērtību robežās esošai vērtībai</w:t>
      </w:r>
      <w:bookmarkEnd w:id="0"/>
      <w:r w:rsidR="00CB2BC4" w:rsidRPr="00D318C4">
        <w:rPr>
          <w:noProof/>
          <w:sz w:val="18"/>
          <w:szCs w:val="18"/>
          <w:lang w:val="en-US"/>
        </w:rPr>
        <w:t>, nepārsniedzot zemāko vai augstāko norādītā diapazona vērtību.</w:t>
      </w:r>
    </w:p>
  </w:footnote>
  <w:footnote w:id="2">
    <w:p w14:paraId="754C8AFE" w14:textId="743980AE" w:rsidR="008B350B" w:rsidRDefault="008B350B" w:rsidP="00FC1428">
      <w:pPr>
        <w:pStyle w:val="FootnoteText"/>
      </w:pPr>
      <w:r w:rsidRPr="006A5F0B">
        <w:rPr>
          <w:rStyle w:val="FootnoteReference"/>
          <w:sz w:val="18"/>
          <w:szCs w:val="18"/>
        </w:rPr>
        <w:footnoteRef/>
      </w:r>
      <w:r w:rsidRPr="006A5F0B">
        <w:rPr>
          <w:sz w:val="18"/>
          <w:szCs w:val="18"/>
        </w:rPr>
        <w:t xml:space="preserve"> </w:t>
      </w:r>
      <w:bookmarkStart w:id="1" w:name="_Hlk64369209"/>
      <w:bookmarkStart w:id="2" w:name="_Hlk67294101"/>
      <w:r w:rsidR="006A5F0B" w:rsidRPr="006A5F0B">
        <w:rPr>
          <w:noProof/>
          <w:sz w:val="18"/>
          <w:szCs w:val="18"/>
        </w:rPr>
        <w:t>Lai pārliecinātos par atbilstību,</w:t>
      </w:r>
      <w:bookmarkEnd w:id="1"/>
      <w:r w:rsidR="006A5F0B" w:rsidRPr="006A5F0B">
        <w:rPr>
          <w:noProof/>
          <w:sz w:val="18"/>
          <w:szCs w:val="18"/>
        </w:rPr>
        <w:t xml:space="preserve"> </w:t>
      </w:r>
      <w:bookmarkStart w:id="3" w:name="_Hlk64369218"/>
      <w:r w:rsidR="006A5F0B" w:rsidRPr="006A5F0B">
        <w:rPr>
          <w:noProof/>
          <w:sz w:val="18"/>
          <w:szCs w:val="18"/>
        </w:rPr>
        <w:t>norādīt precīzu avotu, kur atspoguļota tehniskā informācija (iesniegtā dokumenta</w:t>
      </w:r>
      <w:r w:rsidR="006608FF">
        <w:rPr>
          <w:noProof/>
          <w:sz w:val="18"/>
          <w:szCs w:val="18"/>
        </w:rPr>
        <w:t xml:space="preserve"> datnes</w:t>
      </w:r>
      <w:r w:rsidR="006A5F0B" w:rsidRPr="006A5F0B">
        <w:rPr>
          <w:noProof/>
          <w:sz w:val="18"/>
          <w:szCs w:val="18"/>
        </w:rPr>
        <w:t xml:space="preserve"> nosaukums, lapaspuse)</w:t>
      </w:r>
      <w:bookmarkEnd w:id="3"/>
      <w:r w:rsidR="006A5F0B" w:rsidRPr="006A5F0B">
        <w:rPr>
          <w:noProof/>
          <w:sz w:val="18"/>
          <w:szCs w:val="18"/>
        </w:rPr>
        <w:t xml:space="preserve">. </w:t>
      </w:r>
      <w:bookmarkStart w:id="4" w:name="_Hlk64369228"/>
      <w:r w:rsidR="006A5F0B" w:rsidRPr="006A5F0B">
        <w:rPr>
          <w:noProof/>
          <w:sz w:val="18"/>
          <w:szCs w:val="18"/>
          <w:lang w:val="en-US"/>
        </w:rPr>
        <w:t>Atbilstība tehniskajiem parametriem tiks pārbaudīta arī sadaļā "Dokumentācija" minētajos dokumentos</w:t>
      </w:r>
      <w:bookmarkEnd w:id="2"/>
      <w:bookmarkEnd w:id="4"/>
      <w:r w:rsidR="006A5F0B">
        <w:rPr>
          <w:noProof/>
          <w:lang w:val="en-US"/>
        </w:rPr>
        <w:t xml:space="preserve"> </w:t>
      </w:r>
    </w:p>
  </w:footnote>
  <w:footnote w:id="3">
    <w:p w14:paraId="754C8AFF" w14:textId="768760B4" w:rsidR="00764004" w:rsidRPr="006A5F0B" w:rsidRDefault="00764004" w:rsidP="00764004">
      <w:pPr>
        <w:pStyle w:val="FootnoteText"/>
        <w:rPr>
          <w:sz w:val="18"/>
          <w:szCs w:val="18"/>
        </w:rPr>
      </w:pPr>
      <w:r w:rsidRPr="006A5F0B">
        <w:rPr>
          <w:rStyle w:val="FootnoteReference"/>
          <w:sz w:val="18"/>
          <w:szCs w:val="18"/>
        </w:rPr>
        <w:footnoteRef/>
      </w:r>
      <w:r w:rsidRPr="006A5F0B">
        <w:rPr>
          <w:sz w:val="18"/>
          <w:szCs w:val="18"/>
        </w:rPr>
        <w:t xml:space="preserve"> </w:t>
      </w:r>
      <w:r w:rsidR="007316CC" w:rsidRPr="007316CC">
        <w:rPr>
          <w:noProof/>
          <w:sz w:val="18"/>
          <w:szCs w:val="18"/>
          <w:lang w:val="en-US"/>
        </w:rPr>
        <w:t>AS “Sadales tīkls” materiālu kategorijas numurs un nosaukums</w:t>
      </w:r>
    </w:p>
  </w:footnote>
  <w:footnote w:id="4">
    <w:p w14:paraId="754C8B00" w14:textId="4295C271" w:rsidR="007316CC" w:rsidRPr="007316CC" w:rsidRDefault="008B350B" w:rsidP="007316CC">
      <w:pPr>
        <w:pStyle w:val="FootnoteText"/>
        <w:rPr>
          <w:noProof/>
          <w:sz w:val="18"/>
          <w:szCs w:val="18"/>
          <w:lang w:val="en-US"/>
        </w:rPr>
      </w:pPr>
      <w:r w:rsidRPr="007316CC">
        <w:rPr>
          <w:rStyle w:val="FootnoteReference"/>
          <w:sz w:val="18"/>
          <w:szCs w:val="18"/>
        </w:rPr>
        <w:footnoteRef/>
      </w:r>
      <w:r w:rsidRPr="007316CC">
        <w:rPr>
          <w:sz w:val="18"/>
          <w:szCs w:val="18"/>
        </w:rPr>
        <w:t xml:space="preserve"> </w:t>
      </w:r>
      <w:r w:rsidR="007316CC" w:rsidRPr="007316CC">
        <w:rPr>
          <w:noProof/>
          <w:color w:val="000000"/>
          <w:sz w:val="18"/>
          <w:szCs w:val="18"/>
          <w:lang w:val="en-US" w:eastAsia="lv-LV"/>
        </w:rPr>
        <w:t>Norādīt pilnu preces tipa apzīmējumu (modeļa nosaukums/reference/cods)</w:t>
      </w:r>
    </w:p>
    <w:p w14:paraId="754C8B01" w14:textId="77777777" w:rsidR="008B350B" w:rsidRDefault="008B350B" w:rsidP="008B350B">
      <w:pPr>
        <w:pStyle w:val="FootnoteText"/>
      </w:pPr>
    </w:p>
  </w:footnote>
  <w:footnote w:id="5">
    <w:p w14:paraId="6AFF8237" w14:textId="77777777" w:rsidR="00CE6B3E" w:rsidRPr="00B61266" w:rsidRDefault="00CE6B3E" w:rsidP="00CE6B3E">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67337170" w14:textId="0CA97F07" w:rsidR="00CE6B3E" w:rsidRPr="00194656" w:rsidRDefault="00CE6B3E" w:rsidP="00CE6B3E">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sz w:val="20"/>
            <w:szCs w:val="20"/>
          </w:rPr>
          <w:t>http://www.european-accreditation.org/)</w:t>
        </w:r>
      </w:hyperlink>
      <w:r w:rsidRPr="00B61266">
        <w:rPr>
          <w:sz w:val="20"/>
          <w:szCs w:val="20"/>
        </w:rPr>
        <w:t xml:space="preserve">). </w:t>
      </w:r>
    </w:p>
    <w:p w14:paraId="3B93C076" w14:textId="5D7AEB69" w:rsidR="00CE6B3E" w:rsidRDefault="00CE6B3E" w:rsidP="00CE6B3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C8AFA" w14:textId="6B001A05" w:rsidR="00764004" w:rsidRDefault="00764004" w:rsidP="00764004">
    <w:pPr>
      <w:pStyle w:val="Header"/>
      <w:jc w:val="right"/>
    </w:pPr>
    <w:r>
      <w:t xml:space="preserve">TS </w:t>
    </w:r>
    <w:r w:rsidR="005C202F" w:rsidRPr="001C78AD">
      <w:t>160</w:t>
    </w:r>
    <w:r w:rsidR="008C1166">
      <w:t>8</w:t>
    </w:r>
    <w:r w:rsidRPr="001C78AD">
      <w:t>.</w:t>
    </w:r>
    <w:r w:rsidR="001C78AD" w:rsidRPr="001C78AD">
      <w:t>0</w:t>
    </w:r>
    <w:r w:rsidR="008C1166">
      <w:t>14</w:t>
    </w:r>
    <w:r w:rsidRPr="001C78AD">
      <w:t xml:space="preserve"> v1</w:t>
    </w:r>
  </w:p>
  <w:p w14:paraId="754C8AFC" w14:textId="77777777" w:rsidR="00764004" w:rsidRDefault="00764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22F0B00"/>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2135831981">
    <w:abstractNumId w:val="2"/>
  </w:num>
  <w:num w:numId="2" w16cid:durableId="1572156998">
    <w:abstractNumId w:val="3"/>
  </w:num>
  <w:num w:numId="3" w16cid:durableId="335426213">
    <w:abstractNumId w:val="0"/>
  </w:num>
  <w:num w:numId="4" w16cid:durableId="132454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69"/>
    <w:rsid w:val="000003A5"/>
    <w:rsid w:val="00031CBB"/>
    <w:rsid w:val="00032487"/>
    <w:rsid w:val="00035E82"/>
    <w:rsid w:val="00061048"/>
    <w:rsid w:val="00091EC1"/>
    <w:rsid w:val="00093BAD"/>
    <w:rsid w:val="000A5B42"/>
    <w:rsid w:val="00165CAF"/>
    <w:rsid w:val="00181942"/>
    <w:rsid w:val="001C78AD"/>
    <w:rsid w:val="001E6CD9"/>
    <w:rsid w:val="001F7A17"/>
    <w:rsid w:val="002038A9"/>
    <w:rsid w:val="00205C41"/>
    <w:rsid w:val="0026314C"/>
    <w:rsid w:val="00274AC3"/>
    <w:rsid w:val="002B4B5B"/>
    <w:rsid w:val="003016EF"/>
    <w:rsid w:val="003048D8"/>
    <w:rsid w:val="00362034"/>
    <w:rsid w:val="003A78BF"/>
    <w:rsid w:val="003D58E4"/>
    <w:rsid w:val="004046FC"/>
    <w:rsid w:val="0045497E"/>
    <w:rsid w:val="004A6E30"/>
    <w:rsid w:val="004F5003"/>
    <w:rsid w:val="00504086"/>
    <w:rsid w:val="00517DE4"/>
    <w:rsid w:val="00562F5B"/>
    <w:rsid w:val="005766AC"/>
    <w:rsid w:val="005C202F"/>
    <w:rsid w:val="005F5BD6"/>
    <w:rsid w:val="005F7441"/>
    <w:rsid w:val="00627BFE"/>
    <w:rsid w:val="00632745"/>
    <w:rsid w:val="006608FF"/>
    <w:rsid w:val="006A5F0B"/>
    <w:rsid w:val="006E03A9"/>
    <w:rsid w:val="006E6534"/>
    <w:rsid w:val="007316CC"/>
    <w:rsid w:val="00737476"/>
    <w:rsid w:val="00762571"/>
    <w:rsid w:val="00764004"/>
    <w:rsid w:val="007862D7"/>
    <w:rsid w:val="007B5582"/>
    <w:rsid w:val="008129B6"/>
    <w:rsid w:val="00887A6E"/>
    <w:rsid w:val="008B087B"/>
    <w:rsid w:val="008B350B"/>
    <w:rsid w:val="008C1166"/>
    <w:rsid w:val="008C5404"/>
    <w:rsid w:val="008D2C6E"/>
    <w:rsid w:val="00921F8E"/>
    <w:rsid w:val="00926A2E"/>
    <w:rsid w:val="00941889"/>
    <w:rsid w:val="009B17D6"/>
    <w:rsid w:val="009D35A3"/>
    <w:rsid w:val="009F2FBD"/>
    <w:rsid w:val="00A65E7D"/>
    <w:rsid w:val="00A928EF"/>
    <w:rsid w:val="00A9716D"/>
    <w:rsid w:val="00AC02A5"/>
    <w:rsid w:val="00AE051B"/>
    <w:rsid w:val="00AF6727"/>
    <w:rsid w:val="00B40EA1"/>
    <w:rsid w:val="00B56FE9"/>
    <w:rsid w:val="00B90CAE"/>
    <w:rsid w:val="00BB2660"/>
    <w:rsid w:val="00BC278A"/>
    <w:rsid w:val="00BF1E69"/>
    <w:rsid w:val="00C03569"/>
    <w:rsid w:val="00C334EA"/>
    <w:rsid w:val="00CA52C8"/>
    <w:rsid w:val="00CB2BC4"/>
    <w:rsid w:val="00CE6B3E"/>
    <w:rsid w:val="00CF2795"/>
    <w:rsid w:val="00CF3B72"/>
    <w:rsid w:val="00D27E15"/>
    <w:rsid w:val="00D505C9"/>
    <w:rsid w:val="00D6290C"/>
    <w:rsid w:val="00D75FCC"/>
    <w:rsid w:val="00D77DF7"/>
    <w:rsid w:val="00D817DE"/>
    <w:rsid w:val="00D853D8"/>
    <w:rsid w:val="00D95C98"/>
    <w:rsid w:val="00DC3828"/>
    <w:rsid w:val="00DC62F1"/>
    <w:rsid w:val="00E0454F"/>
    <w:rsid w:val="00E05952"/>
    <w:rsid w:val="00E11749"/>
    <w:rsid w:val="00E1402F"/>
    <w:rsid w:val="00E32D89"/>
    <w:rsid w:val="00E73FEC"/>
    <w:rsid w:val="00E758C3"/>
    <w:rsid w:val="00E77323"/>
    <w:rsid w:val="00E90E4C"/>
    <w:rsid w:val="00E971BB"/>
    <w:rsid w:val="00EA6BA0"/>
    <w:rsid w:val="00ED4D1E"/>
    <w:rsid w:val="00F10A06"/>
    <w:rsid w:val="00F15A19"/>
    <w:rsid w:val="00F17E07"/>
    <w:rsid w:val="00F91773"/>
    <w:rsid w:val="00F920C7"/>
    <w:rsid w:val="00FD607D"/>
    <w:rsid w:val="00FD6829"/>
    <w:rsid w:val="00FE1754"/>
    <w:rsid w:val="00FF4F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0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4004"/>
    <w:pPr>
      <w:jc w:val="center"/>
    </w:pPr>
    <w:rPr>
      <w:b/>
      <w:bCs/>
      <w:sz w:val="36"/>
    </w:rPr>
  </w:style>
  <w:style w:type="character" w:customStyle="1" w:styleId="TitleChar">
    <w:name w:val="Title Char"/>
    <w:basedOn w:val="DefaultParagraphFont"/>
    <w:link w:val="Title"/>
    <w:rsid w:val="00764004"/>
    <w:rPr>
      <w:rFonts w:ascii="Times New Roman" w:eastAsia="Times New Roman" w:hAnsi="Times New Roman" w:cs="Times New Roman"/>
      <w:b/>
      <w:bCs/>
      <w:sz w:val="36"/>
      <w:szCs w:val="24"/>
    </w:rPr>
  </w:style>
  <w:style w:type="paragraph" w:styleId="ListParagraph">
    <w:name w:val="List Paragraph"/>
    <w:basedOn w:val="Normal"/>
    <w:link w:val="ListParagraphChar"/>
    <w:uiPriority w:val="34"/>
    <w:qFormat/>
    <w:rsid w:val="00764004"/>
    <w:pPr>
      <w:spacing w:after="200" w:line="276" w:lineRule="auto"/>
      <w:ind w:left="720"/>
      <w:contextualSpacing/>
    </w:pPr>
    <w:rPr>
      <w:rFonts w:eastAsiaTheme="minorHAnsi" w:cstheme="minorBidi"/>
      <w:noProof/>
      <w:szCs w:val="22"/>
    </w:rPr>
  </w:style>
  <w:style w:type="paragraph" w:styleId="FootnoteText">
    <w:name w:val="footnote text"/>
    <w:basedOn w:val="Normal"/>
    <w:link w:val="FootnoteTextChar"/>
    <w:uiPriority w:val="99"/>
    <w:unhideWhenUsed/>
    <w:rsid w:val="00764004"/>
    <w:rPr>
      <w:sz w:val="20"/>
      <w:szCs w:val="20"/>
    </w:rPr>
  </w:style>
  <w:style w:type="character" w:customStyle="1" w:styleId="FootnoteTextChar">
    <w:name w:val="Footnote Text Char"/>
    <w:basedOn w:val="DefaultParagraphFont"/>
    <w:link w:val="FootnoteText"/>
    <w:uiPriority w:val="99"/>
    <w:rsid w:val="00764004"/>
    <w:rPr>
      <w:rFonts w:ascii="Times New Roman" w:eastAsia="Times New Roman" w:hAnsi="Times New Roman" w:cs="Times New Roman"/>
      <w:sz w:val="20"/>
      <w:szCs w:val="20"/>
    </w:rPr>
  </w:style>
  <w:style w:type="character" w:styleId="FootnoteReference">
    <w:name w:val="footnote reference"/>
    <w:basedOn w:val="DefaultParagraphFont"/>
    <w:unhideWhenUsed/>
    <w:rsid w:val="00764004"/>
    <w:rPr>
      <w:vertAlign w:val="superscript"/>
    </w:rPr>
  </w:style>
  <w:style w:type="character" w:styleId="Hyperlink">
    <w:name w:val="Hyperlink"/>
    <w:basedOn w:val="DefaultParagraphFont"/>
    <w:uiPriority w:val="99"/>
    <w:unhideWhenUsed/>
    <w:rsid w:val="00764004"/>
    <w:rPr>
      <w:color w:val="0000FF" w:themeColor="hyperlink"/>
      <w:u w:val="single"/>
    </w:rPr>
  </w:style>
  <w:style w:type="paragraph" w:styleId="BalloonText">
    <w:name w:val="Balloon Text"/>
    <w:basedOn w:val="Normal"/>
    <w:link w:val="BalloonTextChar"/>
    <w:uiPriority w:val="99"/>
    <w:semiHidden/>
    <w:unhideWhenUsed/>
    <w:rsid w:val="00764004"/>
    <w:rPr>
      <w:rFonts w:ascii="Tahoma" w:hAnsi="Tahoma" w:cs="Tahoma"/>
      <w:sz w:val="16"/>
      <w:szCs w:val="16"/>
    </w:rPr>
  </w:style>
  <w:style w:type="character" w:customStyle="1" w:styleId="BalloonTextChar">
    <w:name w:val="Balloon Text Char"/>
    <w:basedOn w:val="DefaultParagraphFont"/>
    <w:link w:val="BalloonText"/>
    <w:uiPriority w:val="99"/>
    <w:semiHidden/>
    <w:rsid w:val="00764004"/>
    <w:rPr>
      <w:rFonts w:ascii="Tahoma" w:eastAsia="Times New Roman" w:hAnsi="Tahoma" w:cs="Tahoma"/>
      <w:sz w:val="16"/>
      <w:szCs w:val="16"/>
    </w:rPr>
  </w:style>
  <w:style w:type="paragraph" w:styleId="Header">
    <w:name w:val="header"/>
    <w:basedOn w:val="Normal"/>
    <w:link w:val="HeaderChar"/>
    <w:uiPriority w:val="99"/>
    <w:unhideWhenUsed/>
    <w:rsid w:val="00764004"/>
    <w:pPr>
      <w:tabs>
        <w:tab w:val="center" w:pos="4153"/>
        <w:tab w:val="right" w:pos="8306"/>
      </w:tabs>
    </w:pPr>
  </w:style>
  <w:style w:type="character" w:customStyle="1" w:styleId="HeaderChar">
    <w:name w:val="Header Char"/>
    <w:basedOn w:val="DefaultParagraphFont"/>
    <w:link w:val="Header"/>
    <w:uiPriority w:val="99"/>
    <w:rsid w:val="007640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4004"/>
    <w:pPr>
      <w:tabs>
        <w:tab w:val="center" w:pos="4153"/>
        <w:tab w:val="right" w:pos="8306"/>
      </w:tabs>
    </w:pPr>
  </w:style>
  <w:style w:type="character" w:customStyle="1" w:styleId="FooterChar">
    <w:name w:val="Footer Char"/>
    <w:basedOn w:val="DefaultParagraphFont"/>
    <w:link w:val="Footer"/>
    <w:uiPriority w:val="99"/>
    <w:rsid w:val="00764004"/>
    <w:rPr>
      <w:rFonts w:ascii="Times New Roman" w:eastAsia="Times New Roman" w:hAnsi="Times New Roman" w:cs="Times New Roman"/>
      <w:sz w:val="24"/>
      <w:szCs w:val="24"/>
    </w:rPr>
  </w:style>
  <w:style w:type="character" w:customStyle="1" w:styleId="ListParagraphChar">
    <w:name w:val="List Paragraph Char"/>
    <w:link w:val="ListParagraph"/>
    <w:rsid w:val="008B350B"/>
    <w:rPr>
      <w:rFonts w:ascii="Times New Roman" w:hAnsi="Times New Roman"/>
      <w:noProof/>
      <w:sz w:val="24"/>
    </w:rPr>
  </w:style>
  <w:style w:type="paragraph" w:styleId="CommentText">
    <w:name w:val="annotation text"/>
    <w:basedOn w:val="Normal"/>
    <w:link w:val="CommentTextChar"/>
    <w:uiPriority w:val="99"/>
    <w:semiHidden/>
    <w:unhideWhenUsed/>
    <w:rsid w:val="00AF6727"/>
    <w:rPr>
      <w:sz w:val="20"/>
      <w:szCs w:val="20"/>
    </w:rPr>
  </w:style>
  <w:style w:type="character" w:customStyle="1" w:styleId="CommentTextChar">
    <w:name w:val="Comment Text Char"/>
    <w:basedOn w:val="DefaultParagraphFont"/>
    <w:link w:val="CommentText"/>
    <w:uiPriority w:val="99"/>
    <w:semiHidden/>
    <w:rsid w:val="00AF67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727"/>
    <w:rPr>
      <w:b/>
      <w:bCs/>
    </w:rPr>
  </w:style>
  <w:style w:type="character" w:customStyle="1" w:styleId="CommentSubjectChar">
    <w:name w:val="Comment Subject Char"/>
    <w:basedOn w:val="CommentTextChar"/>
    <w:link w:val="CommentSubject"/>
    <w:uiPriority w:val="99"/>
    <w:semiHidden/>
    <w:rsid w:val="00AF6727"/>
    <w:rPr>
      <w:rFonts w:ascii="Times New Roman" w:eastAsia="Times New Roman" w:hAnsi="Times New Roman" w:cs="Times New Roman"/>
      <w:b/>
      <w:bCs/>
      <w:sz w:val="20"/>
      <w:szCs w:val="20"/>
    </w:rPr>
  </w:style>
  <w:style w:type="paragraph" w:styleId="NormalWeb">
    <w:name w:val="Normal (Web)"/>
    <w:basedOn w:val="Normal"/>
    <w:uiPriority w:val="99"/>
    <w:unhideWhenUsed/>
    <w:rsid w:val="007B5582"/>
    <w:pPr>
      <w:spacing w:before="100" w:beforeAutospacing="1" w:after="100" w:afterAutospacing="1"/>
    </w:pPr>
    <w:rPr>
      <w:lang w:eastAsia="lv-LV"/>
    </w:rPr>
  </w:style>
  <w:style w:type="character" w:customStyle="1" w:styleId="FootnoteTextChar1">
    <w:name w:val="Footnote Text Char1"/>
    <w:locked/>
    <w:rsid w:val="007316CC"/>
    <w:rPr>
      <w:rFonts w:ascii="Times New Roman" w:eastAsia="Times New Roman" w:hAnsi="Times New Roman" w:cs="Times New Roman"/>
      <w:sz w:val="20"/>
      <w:szCs w:val="20"/>
    </w:rPr>
  </w:style>
  <w:style w:type="paragraph" w:customStyle="1" w:styleId="Normaltabula">
    <w:name w:val="Normal tabula"/>
    <w:basedOn w:val="Normal"/>
    <w:link w:val="NormaltabulaChar"/>
    <w:qFormat/>
    <w:rsid w:val="001F7A17"/>
    <w:rPr>
      <w:rFonts w:eastAsiaTheme="minorHAnsi" w:cstheme="minorBidi"/>
      <w:sz w:val="20"/>
      <w:szCs w:val="22"/>
      <w:lang w:eastAsia="lv-LV"/>
    </w:rPr>
  </w:style>
  <w:style w:type="character" w:customStyle="1" w:styleId="NormaltabulaChar">
    <w:name w:val="Normal tabula Char"/>
    <w:basedOn w:val="DefaultParagraphFont"/>
    <w:link w:val="Normaltabula"/>
    <w:rsid w:val="001F7A17"/>
    <w:rPr>
      <w:rFonts w:ascii="Times New Roman" w:hAnsi="Times New Roman"/>
      <w:sz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675BE0C-0D55-4ED0-8B8C-C001DCF8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1187</Words>
  <Characters>678</Characters>
  <Application>Microsoft Office Word</Application>
  <DocSecurity>0</DocSecurity>
  <Lines>5</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2025-01-02T12:30:00Z</dcterms:created>
  <dcterms:modified xsi:type="dcterms:W3CDTF">2025-01-02T12:30:00Z</dcterms:modified>
</cp:coreProperties>
</file>