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A6C76" w14:textId="7817E980" w:rsidR="00346408" w:rsidRDefault="00346408" w:rsidP="00346408">
      <w:pPr>
        <w:pStyle w:val="Title"/>
        <w:widowControl w:val="0"/>
        <w:rPr>
          <w:sz w:val="24"/>
        </w:rPr>
      </w:pPr>
      <w:r w:rsidRPr="00F135A9">
        <w:rPr>
          <w:sz w:val="24"/>
        </w:rPr>
        <w:t>TEHNISKĀ SPECIFIKĀCIJA</w:t>
      </w:r>
      <w:r w:rsidRPr="00116E3F">
        <w:rPr>
          <w:sz w:val="24"/>
        </w:rPr>
        <w:t xml:space="preserve"> </w:t>
      </w:r>
      <w:r w:rsidR="008055C0">
        <w:rPr>
          <w:sz w:val="24"/>
        </w:rPr>
        <w:t>Nr. TS</w:t>
      </w:r>
      <w:r w:rsidR="00836631">
        <w:rPr>
          <w:sz w:val="24"/>
        </w:rPr>
        <w:t xml:space="preserve"> </w:t>
      </w:r>
      <w:r w:rsidR="008055C0">
        <w:rPr>
          <w:sz w:val="24"/>
        </w:rPr>
        <w:t>1609.002</w:t>
      </w:r>
      <w:r>
        <w:rPr>
          <w:sz w:val="24"/>
        </w:rPr>
        <w:t xml:space="preserve"> </w:t>
      </w:r>
      <w:r w:rsidRPr="0071202D">
        <w:rPr>
          <w:sz w:val="24"/>
        </w:rPr>
        <w:t>v1</w:t>
      </w:r>
    </w:p>
    <w:p w14:paraId="4353A476" w14:textId="77777777" w:rsidR="00E305DD" w:rsidRDefault="008055C0" w:rsidP="00346408">
      <w:pPr>
        <w:pStyle w:val="Title"/>
        <w:widowControl w:val="0"/>
        <w:rPr>
          <w:color w:val="000000" w:themeColor="text1"/>
          <w:sz w:val="24"/>
          <w:shd w:val="clear" w:color="auto" w:fill="FFFFFF"/>
        </w:rPr>
      </w:pPr>
      <w:r w:rsidRPr="00E305DD">
        <w:rPr>
          <w:color w:val="000000" w:themeColor="text1"/>
          <w:sz w:val="24"/>
          <w:shd w:val="clear" w:color="auto" w:fill="FFFFFF"/>
        </w:rPr>
        <w:t>Skārda grieznes mehāniskās (manuālās)</w:t>
      </w:r>
    </w:p>
    <w:tbl>
      <w:tblPr>
        <w:tblW w:w="5000" w:type="pct"/>
        <w:tblLook w:val="04A0" w:firstRow="1" w:lastRow="0" w:firstColumn="1" w:lastColumn="0" w:noHBand="0" w:noVBand="1"/>
      </w:tblPr>
      <w:tblGrid>
        <w:gridCol w:w="528"/>
        <w:gridCol w:w="6976"/>
        <w:gridCol w:w="2163"/>
        <w:gridCol w:w="3368"/>
        <w:gridCol w:w="824"/>
        <w:gridCol w:w="1035"/>
      </w:tblGrid>
      <w:tr w:rsidR="00C50E23" w:rsidRPr="00E305DD" w14:paraId="750E107B" w14:textId="77777777" w:rsidTr="00F73DB1">
        <w:trPr>
          <w:cantSplit/>
          <w:trHeight w:val="20"/>
          <w:tblHeader/>
        </w:trPr>
        <w:tc>
          <w:tcPr>
            <w:tcW w:w="0" w:type="auto"/>
            <w:tcBorders>
              <w:top w:val="single" w:sz="4" w:space="0" w:color="auto"/>
              <w:left w:val="single" w:sz="4" w:space="0" w:color="auto"/>
              <w:bottom w:val="single" w:sz="4" w:space="0" w:color="auto"/>
              <w:right w:val="single" w:sz="4" w:space="0" w:color="auto"/>
            </w:tcBorders>
            <w:vAlign w:val="center"/>
          </w:tcPr>
          <w:p w14:paraId="7E4A6D7D" w14:textId="77777777" w:rsidR="00C50E23" w:rsidRPr="00E305DD" w:rsidRDefault="00C50E23" w:rsidP="00F73DB1">
            <w:pPr>
              <w:spacing w:after="0"/>
              <w:rPr>
                <w:rFonts w:ascii="Times New Roman" w:hAnsi="Times New Roman" w:cs="Times New Roman"/>
                <w:b/>
                <w:bCs/>
                <w:color w:val="000000" w:themeColor="text1"/>
                <w:lang w:eastAsia="lv-LV"/>
              </w:rPr>
            </w:pPr>
            <w:r w:rsidRPr="00E305DD">
              <w:rPr>
                <w:rFonts w:ascii="Times New Roman" w:hAnsi="Times New Roman" w:cs="Times New Roman"/>
                <w:b/>
                <w:bCs/>
                <w:color w:val="000000" w:themeColor="text1"/>
                <w:lang w:eastAsia="lv-LV"/>
              </w:rPr>
              <w:t>Nr.</w:t>
            </w:r>
          </w:p>
        </w:tc>
        <w:tc>
          <w:tcPr>
            <w:tcW w:w="0" w:type="auto"/>
            <w:tcBorders>
              <w:top w:val="single" w:sz="4" w:space="0" w:color="auto"/>
              <w:left w:val="single" w:sz="4" w:space="0" w:color="auto"/>
              <w:bottom w:val="single" w:sz="4" w:space="0" w:color="auto"/>
              <w:right w:val="single" w:sz="4" w:space="0" w:color="auto"/>
            </w:tcBorders>
            <w:vAlign w:val="center"/>
            <w:hideMark/>
          </w:tcPr>
          <w:p w14:paraId="085758D0" w14:textId="77777777" w:rsidR="00C50E23" w:rsidRPr="00E305DD" w:rsidRDefault="00C50E23" w:rsidP="00F73DB1">
            <w:pPr>
              <w:spacing w:after="0"/>
              <w:rPr>
                <w:rFonts w:ascii="Times New Roman" w:hAnsi="Times New Roman" w:cs="Times New Roman"/>
                <w:b/>
                <w:bCs/>
                <w:color w:val="000000" w:themeColor="text1"/>
                <w:lang w:eastAsia="lv-LV"/>
              </w:rPr>
            </w:pPr>
            <w:r w:rsidRPr="00E305DD">
              <w:rPr>
                <w:rFonts w:ascii="Times New Roman" w:hAnsi="Times New Roman" w:cs="Times New Roman"/>
                <w:b/>
                <w:bCs/>
                <w:color w:val="000000" w:themeColor="text1"/>
                <w:lang w:eastAsia="lv-LV"/>
              </w:rPr>
              <w:t>Apraksts</w:t>
            </w:r>
          </w:p>
        </w:tc>
        <w:tc>
          <w:tcPr>
            <w:tcW w:w="0" w:type="auto"/>
            <w:tcBorders>
              <w:top w:val="single" w:sz="4" w:space="0" w:color="auto"/>
              <w:left w:val="nil"/>
              <w:bottom w:val="single" w:sz="4" w:space="0" w:color="auto"/>
              <w:right w:val="single" w:sz="4" w:space="0" w:color="auto"/>
            </w:tcBorders>
            <w:vAlign w:val="center"/>
            <w:hideMark/>
          </w:tcPr>
          <w:p w14:paraId="19F6D58B" w14:textId="352CA268" w:rsidR="00C50E23" w:rsidRPr="00E305DD" w:rsidRDefault="00C50E23" w:rsidP="00F73DB1">
            <w:pPr>
              <w:spacing w:after="0"/>
              <w:jc w:val="center"/>
              <w:rPr>
                <w:rFonts w:ascii="Times New Roman" w:hAnsi="Times New Roman" w:cs="Times New Roman"/>
                <w:b/>
                <w:bCs/>
                <w:color w:val="000000" w:themeColor="text1"/>
                <w:lang w:eastAsia="lv-LV"/>
              </w:rPr>
            </w:pPr>
            <w:r w:rsidRPr="00E305DD">
              <w:rPr>
                <w:rFonts w:ascii="Times New Roman" w:hAnsi="Times New Roman" w:cs="Times New Roman"/>
                <w:b/>
                <w:bCs/>
                <w:color w:val="000000" w:themeColor="text1"/>
                <w:lang w:eastAsia="lv-LV"/>
              </w:rPr>
              <w:t>Minimālā tehniskā prasība</w:t>
            </w:r>
            <w:r w:rsidR="004C4FE4" w:rsidRPr="00DE7C76">
              <w:rPr>
                <w:rFonts w:eastAsia="Calibri"/>
                <w:b/>
                <w:bCs/>
                <w:color w:val="000000" w:themeColor="text1"/>
                <w:vertAlign w:val="superscript"/>
                <w:lang w:val="en-US"/>
              </w:rPr>
              <w:footnoteReference w:id="1"/>
            </w:r>
          </w:p>
        </w:tc>
        <w:tc>
          <w:tcPr>
            <w:tcW w:w="0" w:type="auto"/>
            <w:tcBorders>
              <w:top w:val="single" w:sz="4" w:space="0" w:color="auto"/>
              <w:left w:val="nil"/>
              <w:bottom w:val="single" w:sz="4" w:space="0" w:color="auto"/>
              <w:right w:val="single" w:sz="4" w:space="0" w:color="auto"/>
            </w:tcBorders>
            <w:vAlign w:val="center"/>
            <w:hideMark/>
          </w:tcPr>
          <w:p w14:paraId="2D6AEEE5" w14:textId="77777777" w:rsidR="00C50E23" w:rsidRPr="00E305DD" w:rsidRDefault="00C50E23" w:rsidP="00F73DB1">
            <w:pPr>
              <w:spacing w:after="0"/>
              <w:jc w:val="center"/>
              <w:rPr>
                <w:rFonts w:ascii="Times New Roman" w:hAnsi="Times New Roman" w:cs="Times New Roman"/>
                <w:b/>
                <w:bCs/>
                <w:color w:val="000000" w:themeColor="text1"/>
                <w:lang w:eastAsia="lv-LV"/>
              </w:rPr>
            </w:pPr>
            <w:r w:rsidRPr="00E305DD">
              <w:rPr>
                <w:rFonts w:ascii="Times New Roman" w:hAnsi="Times New Roman" w:cs="Times New Roman"/>
                <w:b/>
                <w:bCs/>
                <w:color w:val="000000" w:themeColor="text1"/>
                <w:lang w:eastAsia="lv-LV"/>
              </w:rPr>
              <w:t>Piedāvātā produkta konkrētais tehniskais apraksts</w:t>
            </w:r>
          </w:p>
        </w:tc>
        <w:tc>
          <w:tcPr>
            <w:tcW w:w="0" w:type="auto"/>
            <w:tcBorders>
              <w:top w:val="single" w:sz="4" w:space="0" w:color="auto"/>
              <w:left w:val="nil"/>
              <w:bottom w:val="single" w:sz="4" w:space="0" w:color="auto"/>
              <w:right w:val="single" w:sz="4" w:space="0" w:color="auto"/>
            </w:tcBorders>
            <w:vAlign w:val="center"/>
            <w:hideMark/>
          </w:tcPr>
          <w:p w14:paraId="7A5B7FE9" w14:textId="77777777" w:rsidR="00C50E23" w:rsidRPr="006F101E" w:rsidRDefault="00C50E23" w:rsidP="00F73DB1">
            <w:pPr>
              <w:spacing w:after="0"/>
              <w:jc w:val="center"/>
              <w:rPr>
                <w:rFonts w:ascii="Times New Roman" w:eastAsia="Calibri" w:hAnsi="Times New Roman" w:cs="Times New Roman"/>
                <w:color w:val="000000" w:themeColor="text1"/>
                <w:lang w:eastAsia="lv-LV"/>
              </w:rPr>
            </w:pPr>
            <w:r w:rsidRPr="00E305DD">
              <w:rPr>
                <w:rFonts w:ascii="Times New Roman" w:eastAsia="Calibri" w:hAnsi="Times New Roman" w:cs="Times New Roman"/>
                <w:b/>
                <w:bCs/>
                <w:color w:val="000000" w:themeColor="text1"/>
              </w:rPr>
              <w:t>Avots</w:t>
            </w:r>
            <w:r w:rsidRPr="00E305DD">
              <w:rPr>
                <w:rFonts w:ascii="Times New Roman" w:eastAsia="Calibri" w:hAnsi="Times New Roman" w:cs="Times New Roman"/>
                <w:b/>
                <w:bCs/>
                <w:color w:val="000000" w:themeColor="text1"/>
                <w:vertAlign w:val="superscript"/>
              </w:rPr>
              <w:footnoteReference w:id="2"/>
            </w:r>
          </w:p>
        </w:tc>
        <w:tc>
          <w:tcPr>
            <w:tcW w:w="0" w:type="auto"/>
            <w:tcBorders>
              <w:top w:val="single" w:sz="4" w:space="0" w:color="auto"/>
              <w:left w:val="nil"/>
              <w:bottom w:val="single" w:sz="4" w:space="0" w:color="auto"/>
              <w:right w:val="single" w:sz="4" w:space="0" w:color="auto"/>
            </w:tcBorders>
            <w:vAlign w:val="center"/>
            <w:hideMark/>
          </w:tcPr>
          <w:p w14:paraId="2346FABE" w14:textId="77777777" w:rsidR="00C50E23" w:rsidRPr="00E305DD" w:rsidRDefault="00C50E23" w:rsidP="00F73DB1">
            <w:pPr>
              <w:spacing w:after="0"/>
              <w:jc w:val="center"/>
              <w:rPr>
                <w:rFonts w:ascii="Times New Roman" w:hAnsi="Times New Roman" w:cs="Times New Roman"/>
                <w:b/>
                <w:bCs/>
                <w:color w:val="000000" w:themeColor="text1"/>
                <w:lang w:eastAsia="lv-LV"/>
              </w:rPr>
            </w:pPr>
            <w:r w:rsidRPr="00E305DD">
              <w:rPr>
                <w:rFonts w:ascii="Times New Roman" w:hAnsi="Times New Roman" w:cs="Times New Roman"/>
                <w:b/>
                <w:bCs/>
                <w:color w:val="000000" w:themeColor="text1"/>
                <w:lang w:eastAsia="lv-LV"/>
              </w:rPr>
              <w:t>Piezīmes</w:t>
            </w:r>
          </w:p>
        </w:tc>
      </w:tr>
      <w:tr w:rsidR="00C50E23" w:rsidRPr="00E305DD" w14:paraId="222EB68E" w14:textId="77777777" w:rsidTr="00F73DB1">
        <w:trPr>
          <w:cantSplit/>
          <w:trHeight w:val="20"/>
        </w:trPr>
        <w:tc>
          <w:tcPr>
            <w:tcW w:w="0" w:type="auto"/>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14:paraId="379B2722" w14:textId="77777777" w:rsidR="00C50E23" w:rsidRPr="00E305DD" w:rsidRDefault="00C50E23" w:rsidP="00F73DB1">
            <w:pPr>
              <w:spacing w:after="0"/>
              <w:rPr>
                <w:rFonts w:ascii="Times New Roman" w:hAnsi="Times New Roman" w:cs="Times New Roman"/>
                <w:color w:val="000000" w:themeColor="text1"/>
                <w:lang w:eastAsia="lv-LV"/>
              </w:rPr>
            </w:pPr>
            <w:r w:rsidRPr="00E305DD">
              <w:rPr>
                <w:rFonts w:ascii="Times New Roman" w:hAnsi="Times New Roman" w:cs="Times New Roman"/>
                <w:b/>
                <w:bCs/>
                <w:color w:val="000000" w:themeColor="text1"/>
                <w:lang w:eastAsia="lv-LV"/>
              </w:rPr>
              <w:t>Vispārīgā informācija</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56392548" w14:textId="77777777" w:rsidR="00C50E23" w:rsidRPr="00E305DD" w:rsidRDefault="00C50E23" w:rsidP="00F73DB1">
            <w:pPr>
              <w:spacing w:after="0"/>
              <w:jc w:val="center"/>
              <w:rPr>
                <w:rFonts w:ascii="Times New Roman" w:hAnsi="Times New Roman" w:cs="Times New Roman"/>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9582481" w14:textId="77777777" w:rsidR="00C50E23" w:rsidRPr="00E305DD" w:rsidRDefault="00C50E23" w:rsidP="00F73DB1">
            <w:pPr>
              <w:spacing w:after="0"/>
              <w:jc w:val="center"/>
              <w:rPr>
                <w:rFonts w:ascii="Times New Roman" w:hAnsi="Times New Roman" w:cs="Times New Roman"/>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57D5189" w14:textId="77777777" w:rsidR="00C50E23" w:rsidRPr="00E305DD" w:rsidRDefault="00C50E23" w:rsidP="00F73DB1">
            <w:pPr>
              <w:spacing w:after="0"/>
              <w:jc w:val="center"/>
              <w:rPr>
                <w:rFonts w:ascii="Times New Roman" w:hAnsi="Times New Roman" w:cs="Times New Roman"/>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63ADEB74" w14:textId="77777777" w:rsidR="00C50E23" w:rsidRPr="00E305DD" w:rsidRDefault="00C50E23" w:rsidP="00F73DB1">
            <w:pPr>
              <w:spacing w:after="0"/>
              <w:jc w:val="center"/>
              <w:rPr>
                <w:rFonts w:ascii="Times New Roman" w:hAnsi="Times New Roman" w:cs="Times New Roman"/>
                <w:color w:val="000000" w:themeColor="text1"/>
                <w:lang w:eastAsia="lv-LV"/>
              </w:rPr>
            </w:pPr>
          </w:p>
        </w:tc>
      </w:tr>
      <w:tr w:rsidR="00C50E23" w:rsidRPr="00E305DD" w14:paraId="273FC412" w14:textId="77777777" w:rsidTr="00F73DB1">
        <w:trPr>
          <w:cantSplit/>
          <w:trHeight w:val="20"/>
        </w:trPr>
        <w:tc>
          <w:tcPr>
            <w:tcW w:w="0" w:type="auto"/>
            <w:tcBorders>
              <w:top w:val="nil"/>
              <w:left w:val="single" w:sz="4" w:space="0" w:color="auto"/>
              <w:bottom w:val="single" w:sz="4" w:space="0" w:color="auto"/>
              <w:right w:val="single" w:sz="4" w:space="0" w:color="auto"/>
            </w:tcBorders>
            <w:vAlign w:val="center"/>
          </w:tcPr>
          <w:p w14:paraId="751E3143" w14:textId="77777777" w:rsidR="00C50E23" w:rsidRPr="00E305DD" w:rsidRDefault="00C50E23" w:rsidP="00F73DB1">
            <w:pPr>
              <w:pStyle w:val="ListParagraph"/>
              <w:numPr>
                <w:ilvl w:val="0"/>
                <w:numId w:val="2"/>
              </w:numPr>
              <w:spacing w:after="0"/>
              <w:rPr>
                <w:rFonts w:cs="Times New Roman"/>
                <w:color w:val="000000" w:themeColor="text1"/>
                <w:sz w:val="22"/>
                <w:lang w:eastAsia="lv-LV"/>
              </w:rPr>
            </w:pPr>
          </w:p>
        </w:tc>
        <w:tc>
          <w:tcPr>
            <w:tcW w:w="0" w:type="auto"/>
            <w:tcBorders>
              <w:top w:val="nil"/>
              <w:left w:val="single" w:sz="4" w:space="0" w:color="auto"/>
              <w:bottom w:val="single" w:sz="4" w:space="0" w:color="auto"/>
              <w:right w:val="single" w:sz="4" w:space="0" w:color="auto"/>
            </w:tcBorders>
            <w:vAlign w:val="center"/>
            <w:hideMark/>
          </w:tcPr>
          <w:p w14:paraId="2254C2B7" w14:textId="77777777" w:rsidR="00C50E23" w:rsidRPr="00E305DD" w:rsidRDefault="00C50E23" w:rsidP="00F73DB1">
            <w:pPr>
              <w:spacing w:after="0"/>
              <w:rPr>
                <w:rFonts w:ascii="Times New Roman" w:hAnsi="Times New Roman" w:cs="Times New Roman"/>
                <w:color w:val="000000" w:themeColor="text1"/>
                <w:lang w:eastAsia="lv-LV"/>
              </w:rPr>
            </w:pPr>
            <w:r w:rsidRPr="00E305DD">
              <w:rPr>
                <w:rFonts w:ascii="Times New Roman" w:hAnsi="Times New Roman" w:cs="Times New Roman"/>
                <w:color w:val="000000" w:themeColor="text1"/>
                <w:lang w:eastAsia="lv-LV"/>
              </w:rPr>
              <w:t>Ražotājs (ražotāja nosaukums un ražotājvalsts)</w:t>
            </w:r>
          </w:p>
        </w:tc>
        <w:tc>
          <w:tcPr>
            <w:tcW w:w="0" w:type="auto"/>
            <w:tcBorders>
              <w:top w:val="nil"/>
              <w:left w:val="nil"/>
              <w:bottom w:val="single" w:sz="4" w:space="0" w:color="auto"/>
              <w:right w:val="single" w:sz="4" w:space="0" w:color="auto"/>
            </w:tcBorders>
            <w:vAlign w:val="center"/>
            <w:hideMark/>
          </w:tcPr>
          <w:p w14:paraId="28BEA532" w14:textId="77777777" w:rsidR="00C50E23" w:rsidRPr="00E305DD" w:rsidRDefault="00C50E23" w:rsidP="00F73DB1">
            <w:pPr>
              <w:spacing w:after="0"/>
              <w:jc w:val="center"/>
              <w:rPr>
                <w:rFonts w:ascii="Times New Roman" w:hAnsi="Times New Roman" w:cs="Times New Roman"/>
                <w:color w:val="000000" w:themeColor="text1"/>
                <w:lang w:eastAsia="lv-LV"/>
              </w:rPr>
            </w:pPr>
            <w:r w:rsidRPr="00E305DD">
              <w:rPr>
                <w:rFonts w:ascii="Times New Roman" w:hAnsi="Times New Roman" w:cs="Times New Roman"/>
                <w:color w:val="000000" w:themeColor="text1"/>
                <w:lang w:eastAsia="lv-LV"/>
              </w:rPr>
              <w:t>Norādīt informāciju </w:t>
            </w:r>
          </w:p>
        </w:tc>
        <w:tc>
          <w:tcPr>
            <w:tcW w:w="0" w:type="auto"/>
            <w:tcBorders>
              <w:top w:val="nil"/>
              <w:left w:val="nil"/>
              <w:bottom w:val="single" w:sz="4" w:space="0" w:color="auto"/>
              <w:right w:val="single" w:sz="4" w:space="0" w:color="auto"/>
            </w:tcBorders>
            <w:shd w:val="clear" w:color="000000" w:fill="FFFFFF"/>
            <w:vAlign w:val="center"/>
          </w:tcPr>
          <w:p w14:paraId="34D44A47" w14:textId="77777777" w:rsidR="00C50E23" w:rsidRPr="00E305DD" w:rsidRDefault="00C50E23" w:rsidP="00F73DB1">
            <w:pPr>
              <w:spacing w:after="0"/>
              <w:jc w:val="center"/>
              <w:rPr>
                <w:rFonts w:ascii="Times New Roman" w:hAnsi="Times New Roman" w:cs="Times New Roman"/>
                <w:color w:val="000000" w:themeColor="text1"/>
                <w:lang w:eastAsia="lv-LV"/>
              </w:rPr>
            </w:pPr>
          </w:p>
        </w:tc>
        <w:tc>
          <w:tcPr>
            <w:tcW w:w="0" w:type="auto"/>
            <w:tcBorders>
              <w:top w:val="nil"/>
              <w:left w:val="nil"/>
              <w:bottom w:val="single" w:sz="4" w:space="0" w:color="auto"/>
              <w:right w:val="single" w:sz="4" w:space="0" w:color="auto"/>
            </w:tcBorders>
            <w:vAlign w:val="center"/>
          </w:tcPr>
          <w:p w14:paraId="4F325AD6" w14:textId="77777777" w:rsidR="00C50E23" w:rsidRPr="00E305DD" w:rsidRDefault="00C50E23" w:rsidP="00F73DB1">
            <w:pPr>
              <w:spacing w:after="0"/>
              <w:jc w:val="center"/>
              <w:rPr>
                <w:rFonts w:ascii="Times New Roman" w:hAnsi="Times New Roman" w:cs="Times New Roman"/>
                <w:color w:val="000000" w:themeColor="text1"/>
                <w:lang w:eastAsia="lv-LV"/>
              </w:rPr>
            </w:pPr>
          </w:p>
        </w:tc>
        <w:tc>
          <w:tcPr>
            <w:tcW w:w="0" w:type="auto"/>
            <w:tcBorders>
              <w:top w:val="nil"/>
              <w:left w:val="nil"/>
              <w:bottom w:val="single" w:sz="4" w:space="0" w:color="auto"/>
              <w:right w:val="single" w:sz="4" w:space="0" w:color="auto"/>
            </w:tcBorders>
            <w:vAlign w:val="center"/>
          </w:tcPr>
          <w:p w14:paraId="59D3A3CD" w14:textId="77777777" w:rsidR="00C50E23" w:rsidRPr="00E305DD" w:rsidRDefault="00C50E23" w:rsidP="00F73DB1">
            <w:pPr>
              <w:spacing w:after="0"/>
              <w:jc w:val="center"/>
              <w:rPr>
                <w:rFonts w:ascii="Times New Roman" w:hAnsi="Times New Roman" w:cs="Times New Roman"/>
                <w:color w:val="000000" w:themeColor="text1"/>
                <w:lang w:eastAsia="lv-LV"/>
              </w:rPr>
            </w:pPr>
          </w:p>
        </w:tc>
      </w:tr>
      <w:tr w:rsidR="00C50E23" w:rsidRPr="00E305DD" w14:paraId="3302185A" w14:textId="77777777" w:rsidTr="00F73DB1">
        <w:trPr>
          <w:cantSplit/>
          <w:trHeight w:val="20"/>
        </w:trPr>
        <w:tc>
          <w:tcPr>
            <w:tcW w:w="0" w:type="auto"/>
            <w:tcBorders>
              <w:top w:val="nil"/>
              <w:left w:val="single" w:sz="4" w:space="0" w:color="auto"/>
              <w:bottom w:val="single" w:sz="4" w:space="0" w:color="auto"/>
              <w:right w:val="single" w:sz="4" w:space="0" w:color="auto"/>
            </w:tcBorders>
            <w:vAlign w:val="center"/>
          </w:tcPr>
          <w:p w14:paraId="54519CC9" w14:textId="77777777" w:rsidR="00C50E23" w:rsidRPr="00E305DD" w:rsidRDefault="00C50E23" w:rsidP="00F73DB1">
            <w:pPr>
              <w:pStyle w:val="ListParagraph"/>
              <w:numPr>
                <w:ilvl w:val="0"/>
                <w:numId w:val="2"/>
              </w:numPr>
              <w:spacing w:after="0"/>
              <w:rPr>
                <w:rFonts w:cs="Times New Roman"/>
                <w:color w:val="000000" w:themeColor="text1"/>
                <w:sz w:val="22"/>
                <w:lang w:eastAsia="lv-LV"/>
              </w:rPr>
            </w:pPr>
          </w:p>
        </w:tc>
        <w:tc>
          <w:tcPr>
            <w:tcW w:w="0" w:type="auto"/>
            <w:tcBorders>
              <w:top w:val="nil"/>
              <w:left w:val="single" w:sz="4" w:space="0" w:color="auto"/>
              <w:bottom w:val="single" w:sz="4" w:space="0" w:color="auto"/>
              <w:right w:val="single" w:sz="4" w:space="0" w:color="auto"/>
            </w:tcBorders>
            <w:vAlign w:val="center"/>
          </w:tcPr>
          <w:p w14:paraId="59F8B857" w14:textId="77777777" w:rsidR="00C50E23" w:rsidRPr="00E305DD" w:rsidRDefault="00C50E23" w:rsidP="00F73DB1">
            <w:pPr>
              <w:spacing w:after="0"/>
              <w:rPr>
                <w:rFonts w:ascii="Times New Roman" w:hAnsi="Times New Roman" w:cs="Times New Roman"/>
                <w:color w:val="000000" w:themeColor="text1"/>
                <w:lang w:eastAsia="lv-LV"/>
              </w:rPr>
            </w:pPr>
            <w:r w:rsidRPr="00E305DD">
              <w:rPr>
                <w:rFonts w:ascii="Times New Roman" w:hAnsi="Times New Roman" w:cs="Times New Roman"/>
                <w:color w:val="000000" w:themeColor="text1"/>
                <w:shd w:val="clear" w:color="auto" w:fill="FFFFFF"/>
              </w:rPr>
              <w:t xml:space="preserve">1609.002 Skārda grieznes mehāniskās (manuālās) </w:t>
            </w:r>
            <w:r w:rsidRPr="00E305DD">
              <w:rPr>
                <w:rStyle w:val="FootnoteReference"/>
                <w:rFonts w:ascii="Times New Roman" w:hAnsi="Times New Roman" w:cs="Times New Roman"/>
                <w:color w:val="000000" w:themeColor="text1"/>
                <w:lang w:eastAsia="lv-LV"/>
              </w:rPr>
              <w:footnoteReference w:id="3"/>
            </w:r>
          </w:p>
        </w:tc>
        <w:tc>
          <w:tcPr>
            <w:tcW w:w="0" w:type="auto"/>
            <w:tcBorders>
              <w:top w:val="nil"/>
              <w:left w:val="nil"/>
              <w:bottom w:val="single" w:sz="4" w:space="0" w:color="auto"/>
              <w:right w:val="single" w:sz="4" w:space="0" w:color="auto"/>
            </w:tcBorders>
            <w:vAlign w:val="center"/>
          </w:tcPr>
          <w:p w14:paraId="35C4BBF8" w14:textId="77777777" w:rsidR="00C50E23" w:rsidRPr="00E305DD" w:rsidRDefault="00C50E23" w:rsidP="00F73DB1">
            <w:pPr>
              <w:spacing w:after="0"/>
              <w:jc w:val="center"/>
              <w:rPr>
                <w:rFonts w:ascii="Times New Roman" w:hAnsi="Times New Roman" w:cs="Times New Roman"/>
                <w:color w:val="000000" w:themeColor="text1"/>
                <w:lang w:eastAsia="lv-LV"/>
              </w:rPr>
            </w:pPr>
            <w:r w:rsidRPr="00E305DD">
              <w:rPr>
                <w:rFonts w:ascii="Times New Roman" w:eastAsia="Times New Roman" w:hAnsi="Times New Roman" w:cs="Times New Roman"/>
                <w:color w:val="000000" w:themeColor="text1"/>
                <w:lang w:eastAsia="lv-LV"/>
              </w:rPr>
              <w:t xml:space="preserve">Tipa apzīmējums </w:t>
            </w:r>
            <w:r w:rsidRPr="00E305DD">
              <w:rPr>
                <w:rFonts w:ascii="Times New Roman" w:eastAsia="Times New Roman" w:hAnsi="Times New Roman" w:cs="Times New Roman"/>
                <w:color w:val="000000" w:themeColor="text1"/>
                <w:vertAlign w:val="superscript"/>
              </w:rPr>
              <w:footnoteReference w:id="4"/>
            </w:r>
          </w:p>
        </w:tc>
        <w:tc>
          <w:tcPr>
            <w:tcW w:w="0" w:type="auto"/>
            <w:tcBorders>
              <w:top w:val="nil"/>
              <w:left w:val="nil"/>
              <w:bottom w:val="single" w:sz="4" w:space="0" w:color="auto"/>
              <w:right w:val="single" w:sz="4" w:space="0" w:color="auto"/>
            </w:tcBorders>
            <w:shd w:val="clear" w:color="000000" w:fill="FFFFFF"/>
            <w:vAlign w:val="center"/>
          </w:tcPr>
          <w:p w14:paraId="576BF52E" w14:textId="77777777" w:rsidR="00C50E23" w:rsidRPr="00E305DD" w:rsidRDefault="00C50E23" w:rsidP="00F73DB1">
            <w:pPr>
              <w:spacing w:after="0"/>
              <w:jc w:val="center"/>
              <w:rPr>
                <w:rFonts w:ascii="Times New Roman" w:hAnsi="Times New Roman" w:cs="Times New Roman"/>
                <w:color w:val="000000" w:themeColor="text1"/>
                <w:lang w:eastAsia="lv-LV"/>
              </w:rPr>
            </w:pPr>
          </w:p>
        </w:tc>
        <w:tc>
          <w:tcPr>
            <w:tcW w:w="0" w:type="auto"/>
            <w:tcBorders>
              <w:top w:val="nil"/>
              <w:left w:val="nil"/>
              <w:bottom w:val="single" w:sz="4" w:space="0" w:color="auto"/>
              <w:right w:val="single" w:sz="4" w:space="0" w:color="auto"/>
            </w:tcBorders>
            <w:vAlign w:val="center"/>
          </w:tcPr>
          <w:p w14:paraId="63A9C89D" w14:textId="77777777" w:rsidR="00C50E23" w:rsidRPr="00E305DD" w:rsidRDefault="00C50E23" w:rsidP="00F73DB1">
            <w:pPr>
              <w:spacing w:after="0"/>
              <w:jc w:val="center"/>
              <w:rPr>
                <w:rFonts w:ascii="Times New Roman" w:hAnsi="Times New Roman" w:cs="Times New Roman"/>
                <w:color w:val="000000" w:themeColor="text1"/>
                <w:lang w:eastAsia="lv-LV"/>
              </w:rPr>
            </w:pPr>
          </w:p>
        </w:tc>
        <w:tc>
          <w:tcPr>
            <w:tcW w:w="0" w:type="auto"/>
            <w:tcBorders>
              <w:top w:val="nil"/>
              <w:left w:val="nil"/>
              <w:bottom w:val="single" w:sz="4" w:space="0" w:color="auto"/>
              <w:right w:val="single" w:sz="4" w:space="0" w:color="auto"/>
            </w:tcBorders>
            <w:vAlign w:val="center"/>
          </w:tcPr>
          <w:p w14:paraId="03822640" w14:textId="77777777" w:rsidR="00C50E23" w:rsidRPr="00E305DD" w:rsidRDefault="00C50E23" w:rsidP="00F73DB1">
            <w:pPr>
              <w:spacing w:after="0"/>
              <w:jc w:val="center"/>
              <w:rPr>
                <w:rFonts w:ascii="Times New Roman" w:hAnsi="Times New Roman" w:cs="Times New Roman"/>
                <w:color w:val="000000" w:themeColor="text1"/>
                <w:lang w:eastAsia="lv-LV"/>
              </w:rPr>
            </w:pPr>
          </w:p>
        </w:tc>
      </w:tr>
      <w:tr w:rsidR="008C0F3C" w:rsidRPr="00E305DD" w14:paraId="06E1DDB1" w14:textId="77777777" w:rsidTr="00F73DB1">
        <w:trPr>
          <w:cantSplit/>
          <w:trHeight w:val="20"/>
        </w:trPr>
        <w:tc>
          <w:tcPr>
            <w:tcW w:w="0" w:type="auto"/>
            <w:tcBorders>
              <w:top w:val="nil"/>
              <w:left w:val="single" w:sz="4" w:space="0" w:color="auto"/>
              <w:bottom w:val="single" w:sz="4" w:space="0" w:color="auto"/>
              <w:right w:val="single" w:sz="4" w:space="0" w:color="auto"/>
            </w:tcBorders>
            <w:vAlign w:val="center"/>
          </w:tcPr>
          <w:p w14:paraId="570BFA51" w14:textId="77777777" w:rsidR="008C0F3C" w:rsidRPr="00E305DD" w:rsidRDefault="008C0F3C" w:rsidP="00F73DB1">
            <w:pPr>
              <w:pStyle w:val="ListParagraph"/>
              <w:numPr>
                <w:ilvl w:val="0"/>
                <w:numId w:val="2"/>
              </w:numPr>
              <w:spacing w:after="0"/>
              <w:rPr>
                <w:rFonts w:cs="Times New Roman"/>
                <w:color w:val="000000" w:themeColor="text1"/>
                <w:sz w:val="22"/>
                <w:lang w:eastAsia="lv-LV"/>
              </w:rPr>
            </w:pPr>
          </w:p>
        </w:tc>
        <w:tc>
          <w:tcPr>
            <w:tcW w:w="0" w:type="auto"/>
            <w:tcBorders>
              <w:top w:val="nil"/>
              <w:left w:val="single" w:sz="4" w:space="0" w:color="auto"/>
              <w:bottom w:val="single" w:sz="4" w:space="0" w:color="auto"/>
              <w:right w:val="single" w:sz="4" w:space="0" w:color="auto"/>
            </w:tcBorders>
            <w:vAlign w:val="center"/>
          </w:tcPr>
          <w:p w14:paraId="018EEC7E" w14:textId="5DC1618E" w:rsidR="008C0F3C" w:rsidRPr="00A12B6D" w:rsidRDefault="00A37FE7" w:rsidP="00A37FE7">
            <w:pPr>
              <w:spacing w:after="0"/>
              <w:rPr>
                <w:rFonts w:ascii="Times New Roman" w:hAnsi="Times New Roman" w:cs="Times New Roman"/>
                <w:color w:val="000000" w:themeColor="text1"/>
                <w:shd w:val="clear" w:color="auto" w:fill="FFFFFF"/>
              </w:rPr>
            </w:pPr>
            <w:r w:rsidRPr="00A12B6D">
              <w:rPr>
                <w:rFonts w:ascii="Times New Roman" w:eastAsia="Times New Roman" w:hAnsi="Times New Roman" w:cs="Times New Roman"/>
                <w:color w:val="000000"/>
                <w:lang w:eastAsia="lv-LV"/>
              </w:rPr>
              <w:t>Preces marķēšanai</w:t>
            </w:r>
            <w:r w:rsidR="008C0F3C" w:rsidRPr="00A12B6D">
              <w:rPr>
                <w:rFonts w:ascii="Times New Roman" w:eastAsia="Times New Roman" w:hAnsi="Times New Roman" w:cs="Times New Roman"/>
                <w:color w:val="000000"/>
                <w:lang w:eastAsia="lv-LV"/>
              </w:rPr>
              <w:t xml:space="preserve"> pie</w:t>
            </w:r>
            <w:r w:rsidRPr="00A12B6D">
              <w:rPr>
                <w:rFonts w:ascii="Times New Roman" w:eastAsia="Times New Roman" w:hAnsi="Times New Roman" w:cs="Times New Roman"/>
                <w:color w:val="000000"/>
                <w:lang w:eastAsia="lv-LV"/>
              </w:rPr>
              <w:t>lietotais kods (</w:t>
            </w:r>
            <w:r w:rsidR="008C0F3C" w:rsidRPr="00A12B6D">
              <w:rPr>
                <w:rFonts w:ascii="Times New Roman" w:eastAsia="Times New Roman" w:hAnsi="Times New Roman" w:cs="Times New Roman"/>
                <w:color w:val="000000"/>
                <w:lang w:eastAsia="lv-LV"/>
              </w:rPr>
              <w:t>EAN kods</w:t>
            </w:r>
            <w:r w:rsidRPr="00A12B6D">
              <w:rPr>
                <w:rFonts w:ascii="Times New Roman" w:eastAsia="Times New Roman" w:hAnsi="Times New Roman" w:cs="Times New Roman"/>
                <w:color w:val="000000"/>
                <w:lang w:eastAsia="lv-LV"/>
              </w:rPr>
              <w:t>)</w:t>
            </w:r>
          </w:p>
        </w:tc>
        <w:tc>
          <w:tcPr>
            <w:tcW w:w="0" w:type="auto"/>
            <w:tcBorders>
              <w:top w:val="nil"/>
              <w:left w:val="nil"/>
              <w:bottom w:val="single" w:sz="4" w:space="0" w:color="auto"/>
              <w:right w:val="single" w:sz="4" w:space="0" w:color="auto"/>
            </w:tcBorders>
            <w:vAlign w:val="center"/>
          </w:tcPr>
          <w:p w14:paraId="631342F0" w14:textId="14A479EE" w:rsidR="008C0F3C" w:rsidRPr="00E305DD" w:rsidRDefault="008C0F3C" w:rsidP="00F73DB1">
            <w:pPr>
              <w:spacing w:after="0"/>
              <w:jc w:val="center"/>
              <w:rPr>
                <w:rFonts w:ascii="Times New Roman" w:eastAsia="Times New Roman" w:hAnsi="Times New Roman" w:cs="Times New Roman"/>
                <w:color w:val="000000" w:themeColor="text1"/>
                <w:lang w:eastAsia="lv-LV"/>
              </w:rPr>
            </w:pPr>
            <w:r>
              <w:rPr>
                <w:rFonts w:ascii="Times New Roman" w:eastAsia="Times New Roman" w:hAnsi="Times New Roman" w:cs="Times New Roman"/>
                <w:color w:val="000000" w:themeColor="text1"/>
                <w:lang w:eastAsia="lv-LV"/>
              </w:rPr>
              <w:t>Norādīt vērtību</w:t>
            </w:r>
          </w:p>
        </w:tc>
        <w:tc>
          <w:tcPr>
            <w:tcW w:w="0" w:type="auto"/>
            <w:tcBorders>
              <w:top w:val="nil"/>
              <w:left w:val="nil"/>
              <w:bottom w:val="single" w:sz="4" w:space="0" w:color="auto"/>
              <w:right w:val="single" w:sz="4" w:space="0" w:color="auto"/>
            </w:tcBorders>
            <w:shd w:val="clear" w:color="000000" w:fill="FFFFFF"/>
            <w:vAlign w:val="center"/>
          </w:tcPr>
          <w:p w14:paraId="74FBCE9F" w14:textId="77777777" w:rsidR="008C0F3C" w:rsidRPr="00E305DD" w:rsidRDefault="008C0F3C" w:rsidP="00F73DB1">
            <w:pPr>
              <w:spacing w:after="0"/>
              <w:jc w:val="center"/>
              <w:rPr>
                <w:rFonts w:ascii="Times New Roman" w:hAnsi="Times New Roman" w:cs="Times New Roman"/>
                <w:color w:val="000000" w:themeColor="text1"/>
                <w:lang w:eastAsia="lv-LV"/>
              </w:rPr>
            </w:pPr>
          </w:p>
        </w:tc>
        <w:tc>
          <w:tcPr>
            <w:tcW w:w="0" w:type="auto"/>
            <w:tcBorders>
              <w:top w:val="nil"/>
              <w:left w:val="nil"/>
              <w:bottom w:val="single" w:sz="4" w:space="0" w:color="auto"/>
              <w:right w:val="single" w:sz="4" w:space="0" w:color="auto"/>
            </w:tcBorders>
            <w:vAlign w:val="center"/>
          </w:tcPr>
          <w:p w14:paraId="7B32A278" w14:textId="77777777" w:rsidR="008C0F3C" w:rsidRPr="00E305DD" w:rsidRDefault="008C0F3C" w:rsidP="00F73DB1">
            <w:pPr>
              <w:spacing w:after="0"/>
              <w:jc w:val="center"/>
              <w:rPr>
                <w:rFonts w:ascii="Times New Roman" w:hAnsi="Times New Roman" w:cs="Times New Roman"/>
                <w:color w:val="000000" w:themeColor="text1"/>
                <w:lang w:eastAsia="lv-LV"/>
              </w:rPr>
            </w:pPr>
          </w:p>
        </w:tc>
        <w:tc>
          <w:tcPr>
            <w:tcW w:w="0" w:type="auto"/>
            <w:tcBorders>
              <w:top w:val="nil"/>
              <w:left w:val="nil"/>
              <w:bottom w:val="single" w:sz="4" w:space="0" w:color="auto"/>
              <w:right w:val="single" w:sz="4" w:space="0" w:color="auto"/>
            </w:tcBorders>
            <w:vAlign w:val="center"/>
          </w:tcPr>
          <w:p w14:paraId="608FC768" w14:textId="77777777" w:rsidR="008C0F3C" w:rsidRPr="00E305DD" w:rsidRDefault="008C0F3C" w:rsidP="00F73DB1">
            <w:pPr>
              <w:spacing w:after="0"/>
              <w:jc w:val="center"/>
              <w:rPr>
                <w:rFonts w:ascii="Times New Roman" w:hAnsi="Times New Roman" w:cs="Times New Roman"/>
                <w:color w:val="000000" w:themeColor="text1"/>
                <w:lang w:eastAsia="lv-LV"/>
              </w:rPr>
            </w:pPr>
          </w:p>
        </w:tc>
      </w:tr>
      <w:tr w:rsidR="00A37FE7" w:rsidRPr="00E305DD" w14:paraId="4AE4610E" w14:textId="77777777" w:rsidTr="00F73DB1">
        <w:trPr>
          <w:cantSplit/>
          <w:trHeight w:val="20"/>
        </w:trPr>
        <w:tc>
          <w:tcPr>
            <w:tcW w:w="0" w:type="auto"/>
            <w:tcBorders>
              <w:top w:val="nil"/>
              <w:left w:val="single" w:sz="4" w:space="0" w:color="auto"/>
              <w:bottom w:val="single" w:sz="4" w:space="0" w:color="auto"/>
              <w:right w:val="single" w:sz="4" w:space="0" w:color="auto"/>
            </w:tcBorders>
            <w:vAlign w:val="center"/>
          </w:tcPr>
          <w:p w14:paraId="1C840D71" w14:textId="77777777" w:rsidR="00A37FE7" w:rsidRPr="00E305DD" w:rsidRDefault="00A37FE7" w:rsidP="00F73DB1">
            <w:pPr>
              <w:pStyle w:val="ListParagraph"/>
              <w:numPr>
                <w:ilvl w:val="0"/>
                <w:numId w:val="2"/>
              </w:numPr>
              <w:spacing w:after="0"/>
              <w:rPr>
                <w:rFonts w:cs="Times New Roman"/>
                <w:color w:val="000000" w:themeColor="text1"/>
                <w:sz w:val="22"/>
                <w:lang w:eastAsia="lv-LV"/>
              </w:rPr>
            </w:pPr>
          </w:p>
        </w:tc>
        <w:tc>
          <w:tcPr>
            <w:tcW w:w="0" w:type="auto"/>
            <w:tcBorders>
              <w:top w:val="nil"/>
              <w:left w:val="single" w:sz="4" w:space="0" w:color="auto"/>
              <w:bottom w:val="single" w:sz="4" w:space="0" w:color="auto"/>
              <w:right w:val="single" w:sz="4" w:space="0" w:color="auto"/>
            </w:tcBorders>
            <w:vAlign w:val="center"/>
          </w:tcPr>
          <w:p w14:paraId="11047036" w14:textId="2FDC2810" w:rsidR="00A37FE7" w:rsidRPr="00A12B6D" w:rsidRDefault="00A37FE7" w:rsidP="00A37FE7">
            <w:pPr>
              <w:spacing w:after="0"/>
              <w:rPr>
                <w:rFonts w:ascii="Times New Roman" w:eastAsia="Times New Roman" w:hAnsi="Times New Roman" w:cs="Times New Roman"/>
                <w:color w:val="000000"/>
                <w:lang w:eastAsia="lv-LV"/>
              </w:rPr>
            </w:pPr>
            <w:r w:rsidRPr="00A12B6D">
              <w:rPr>
                <w:rFonts w:ascii="Times New Roman" w:eastAsia="Times New Roman" w:hAnsi="Times New Roman" w:cs="Times New Roman"/>
                <w:color w:val="000000"/>
                <w:lang w:eastAsia="lv-LV"/>
              </w:rPr>
              <w:t xml:space="preserve">Norādīt vai ražotājs piedāvā iespēju saņemt digitālu tehnisko informāciju par preci </w:t>
            </w:r>
            <w:r w:rsidRPr="00A12B6D">
              <w:rPr>
                <w:rFonts w:ascii="Times New Roman" w:hAnsi="Times New Roman" w:cs="Times New Roman"/>
                <w:color w:val="000000"/>
              </w:rPr>
              <w:t>(tips, ražotājs, tehniskie parametri u.c.)</w:t>
            </w:r>
          </w:p>
        </w:tc>
        <w:tc>
          <w:tcPr>
            <w:tcW w:w="0" w:type="auto"/>
            <w:tcBorders>
              <w:top w:val="nil"/>
              <w:left w:val="nil"/>
              <w:bottom w:val="single" w:sz="4" w:space="0" w:color="auto"/>
              <w:right w:val="single" w:sz="4" w:space="0" w:color="auto"/>
            </w:tcBorders>
            <w:vAlign w:val="center"/>
          </w:tcPr>
          <w:p w14:paraId="72517805" w14:textId="643F1C4F" w:rsidR="00A37FE7" w:rsidRDefault="00A37FE7" w:rsidP="00F73DB1">
            <w:pPr>
              <w:spacing w:after="0"/>
              <w:jc w:val="center"/>
              <w:rPr>
                <w:rFonts w:ascii="Times New Roman" w:eastAsia="Times New Roman" w:hAnsi="Times New Roman" w:cs="Times New Roman"/>
                <w:color w:val="000000" w:themeColor="text1"/>
                <w:lang w:eastAsia="lv-LV"/>
              </w:rPr>
            </w:pPr>
            <w:r w:rsidRPr="00E305DD">
              <w:rPr>
                <w:rFonts w:ascii="Times New Roman" w:hAnsi="Times New Roman" w:cs="Times New Roman"/>
                <w:color w:val="000000" w:themeColor="text1"/>
                <w:lang w:eastAsia="lv-LV"/>
              </w:rPr>
              <w:t>Norādīt vērtību</w:t>
            </w:r>
          </w:p>
        </w:tc>
        <w:tc>
          <w:tcPr>
            <w:tcW w:w="0" w:type="auto"/>
            <w:tcBorders>
              <w:top w:val="nil"/>
              <w:left w:val="nil"/>
              <w:bottom w:val="single" w:sz="4" w:space="0" w:color="auto"/>
              <w:right w:val="single" w:sz="4" w:space="0" w:color="auto"/>
            </w:tcBorders>
            <w:shd w:val="clear" w:color="000000" w:fill="FFFFFF"/>
            <w:vAlign w:val="center"/>
          </w:tcPr>
          <w:p w14:paraId="3A763EB2" w14:textId="77777777" w:rsidR="00A37FE7" w:rsidRPr="00E305DD" w:rsidRDefault="00A37FE7" w:rsidP="00F73DB1">
            <w:pPr>
              <w:spacing w:after="0"/>
              <w:jc w:val="center"/>
              <w:rPr>
                <w:rFonts w:ascii="Times New Roman" w:hAnsi="Times New Roman" w:cs="Times New Roman"/>
                <w:color w:val="000000" w:themeColor="text1"/>
                <w:lang w:eastAsia="lv-LV"/>
              </w:rPr>
            </w:pPr>
          </w:p>
        </w:tc>
        <w:tc>
          <w:tcPr>
            <w:tcW w:w="0" w:type="auto"/>
            <w:tcBorders>
              <w:top w:val="nil"/>
              <w:left w:val="nil"/>
              <w:bottom w:val="single" w:sz="4" w:space="0" w:color="auto"/>
              <w:right w:val="single" w:sz="4" w:space="0" w:color="auto"/>
            </w:tcBorders>
            <w:vAlign w:val="center"/>
          </w:tcPr>
          <w:p w14:paraId="654FF546" w14:textId="77777777" w:rsidR="00A37FE7" w:rsidRPr="00E305DD" w:rsidRDefault="00A37FE7" w:rsidP="00F73DB1">
            <w:pPr>
              <w:spacing w:after="0"/>
              <w:jc w:val="center"/>
              <w:rPr>
                <w:rFonts w:ascii="Times New Roman" w:hAnsi="Times New Roman" w:cs="Times New Roman"/>
                <w:color w:val="000000" w:themeColor="text1"/>
                <w:lang w:eastAsia="lv-LV"/>
              </w:rPr>
            </w:pPr>
          </w:p>
        </w:tc>
        <w:tc>
          <w:tcPr>
            <w:tcW w:w="0" w:type="auto"/>
            <w:tcBorders>
              <w:top w:val="nil"/>
              <w:left w:val="nil"/>
              <w:bottom w:val="single" w:sz="4" w:space="0" w:color="auto"/>
              <w:right w:val="single" w:sz="4" w:space="0" w:color="auto"/>
            </w:tcBorders>
            <w:vAlign w:val="center"/>
          </w:tcPr>
          <w:p w14:paraId="47816AA0" w14:textId="77777777" w:rsidR="00A37FE7" w:rsidRPr="00E305DD" w:rsidRDefault="00A37FE7" w:rsidP="00F73DB1">
            <w:pPr>
              <w:spacing w:after="0"/>
              <w:jc w:val="center"/>
              <w:rPr>
                <w:rFonts w:ascii="Times New Roman" w:hAnsi="Times New Roman" w:cs="Times New Roman"/>
                <w:color w:val="000000" w:themeColor="text1"/>
                <w:lang w:eastAsia="lv-LV"/>
              </w:rPr>
            </w:pPr>
          </w:p>
        </w:tc>
      </w:tr>
      <w:tr w:rsidR="00C50E23" w:rsidRPr="00E305DD" w14:paraId="60270642" w14:textId="77777777" w:rsidTr="00F73DB1">
        <w:trPr>
          <w:cantSplit/>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726D09E3" w14:textId="77777777" w:rsidR="00C50E23" w:rsidRPr="00E305DD" w:rsidRDefault="00C50E23" w:rsidP="00F73DB1">
            <w:pPr>
              <w:pStyle w:val="ListParagraph"/>
              <w:numPr>
                <w:ilvl w:val="0"/>
                <w:numId w:val="2"/>
              </w:numPr>
              <w:spacing w:after="0"/>
              <w:rPr>
                <w:rFonts w:cs="Times New Roman"/>
                <w:color w:val="000000" w:themeColor="text1"/>
                <w:sz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5C213775" w14:textId="4D1D821E" w:rsidR="00C50E23" w:rsidRPr="00A12B6D" w:rsidRDefault="00ED4EBE" w:rsidP="00445382">
            <w:pPr>
              <w:spacing w:after="0"/>
              <w:rPr>
                <w:rFonts w:ascii="Times New Roman" w:hAnsi="Times New Roman" w:cs="Times New Roman"/>
                <w:color w:val="000000" w:themeColor="text1"/>
                <w:lang w:eastAsia="lv-LV"/>
              </w:rPr>
            </w:pPr>
            <w:r w:rsidRPr="00CD6F0C">
              <w:rPr>
                <w:rFonts w:ascii="Times New Roman" w:hAnsi="Times New Roman" w:cs="Times New Roman"/>
                <w:color w:val="000000" w:themeColor="text1"/>
                <w:lang w:eastAsia="lv-LV"/>
              </w:rPr>
              <w:t>Parauga piegādes laiks tehniskajai izvērtēšanai (pēc pieprasījuma), darba dienas</w:t>
            </w:r>
          </w:p>
        </w:tc>
        <w:tc>
          <w:tcPr>
            <w:tcW w:w="0" w:type="auto"/>
            <w:tcBorders>
              <w:top w:val="nil"/>
              <w:left w:val="nil"/>
              <w:bottom w:val="single" w:sz="4" w:space="0" w:color="auto"/>
              <w:right w:val="single" w:sz="4" w:space="0" w:color="auto"/>
            </w:tcBorders>
            <w:shd w:val="clear" w:color="000000" w:fill="FFFFFF"/>
            <w:vAlign w:val="center"/>
            <w:hideMark/>
          </w:tcPr>
          <w:p w14:paraId="01597639" w14:textId="32A102F3" w:rsidR="00C50E23" w:rsidRPr="00E305DD" w:rsidRDefault="00A37FE7" w:rsidP="00F73DB1">
            <w:pPr>
              <w:spacing w:after="0"/>
              <w:jc w:val="center"/>
              <w:rPr>
                <w:rFonts w:ascii="Times New Roman" w:hAnsi="Times New Roman" w:cs="Times New Roman"/>
                <w:color w:val="000000" w:themeColor="text1"/>
                <w:lang w:eastAsia="lv-LV"/>
              </w:rPr>
            </w:pPr>
            <w:r>
              <w:rPr>
                <w:rFonts w:ascii="Times New Roman" w:hAnsi="Times New Roman" w:cs="Times New Roman"/>
                <w:color w:val="000000" w:themeColor="text1"/>
                <w:lang w:eastAsia="lv-LV"/>
              </w:rPr>
              <w:t>Atbilst</w:t>
            </w:r>
          </w:p>
        </w:tc>
        <w:tc>
          <w:tcPr>
            <w:tcW w:w="0" w:type="auto"/>
            <w:tcBorders>
              <w:top w:val="nil"/>
              <w:left w:val="nil"/>
              <w:bottom w:val="single" w:sz="4" w:space="0" w:color="auto"/>
              <w:right w:val="single" w:sz="4" w:space="0" w:color="auto"/>
            </w:tcBorders>
            <w:vAlign w:val="center"/>
          </w:tcPr>
          <w:p w14:paraId="60191FB4" w14:textId="77777777" w:rsidR="00C50E23" w:rsidRPr="00E305DD" w:rsidRDefault="00C50E23" w:rsidP="00F73DB1">
            <w:pPr>
              <w:spacing w:after="0"/>
              <w:jc w:val="center"/>
              <w:rPr>
                <w:rFonts w:ascii="Times New Roman" w:hAnsi="Times New Roman" w:cs="Times New Roman"/>
                <w:color w:val="000000" w:themeColor="text1"/>
                <w:lang w:eastAsia="lv-LV"/>
              </w:rPr>
            </w:pPr>
          </w:p>
        </w:tc>
        <w:tc>
          <w:tcPr>
            <w:tcW w:w="0" w:type="auto"/>
            <w:tcBorders>
              <w:top w:val="nil"/>
              <w:left w:val="nil"/>
              <w:bottom w:val="single" w:sz="4" w:space="0" w:color="auto"/>
              <w:right w:val="single" w:sz="4" w:space="0" w:color="auto"/>
            </w:tcBorders>
            <w:vAlign w:val="center"/>
          </w:tcPr>
          <w:p w14:paraId="3EE222AB" w14:textId="77777777" w:rsidR="00C50E23" w:rsidRPr="00E305DD" w:rsidRDefault="00C50E23" w:rsidP="00F73DB1">
            <w:pPr>
              <w:spacing w:after="0"/>
              <w:jc w:val="center"/>
              <w:rPr>
                <w:rFonts w:ascii="Times New Roman" w:hAnsi="Times New Roman" w:cs="Times New Roman"/>
                <w:color w:val="000000" w:themeColor="text1"/>
                <w:lang w:eastAsia="lv-LV"/>
              </w:rPr>
            </w:pPr>
          </w:p>
        </w:tc>
        <w:tc>
          <w:tcPr>
            <w:tcW w:w="0" w:type="auto"/>
            <w:tcBorders>
              <w:top w:val="nil"/>
              <w:left w:val="nil"/>
              <w:bottom w:val="single" w:sz="4" w:space="0" w:color="auto"/>
              <w:right w:val="single" w:sz="4" w:space="0" w:color="auto"/>
            </w:tcBorders>
            <w:vAlign w:val="center"/>
          </w:tcPr>
          <w:p w14:paraId="0458DD1B" w14:textId="77777777" w:rsidR="00C50E23" w:rsidRPr="00E305DD" w:rsidRDefault="00C50E23" w:rsidP="00F73DB1">
            <w:pPr>
              <w:spacing w:after="0"/>
              <w:jc w:val="center"/>
              <w:rPr>
                <w:rFonts w:ascii="Times New Roman" w:hAnsi="Times New Roman" w:cs="Times New Roman"/>
                <w:color w:val="000000" w:themeColor="text1"/>
                <w:lang w:eastAsia="lv-LV"/>
              </w:rPr>
            </w:pPr>
          </w:p>
        </w:tc>
      </w:tr>
      <w:tr w:rsidR="00C10761" w:rsidRPr="00E305DD" w14:paraId="3CD9CBD2" w14:textId="77777777" w:rsidTr="007B7EEC">
        <w:trPr>
          <w:cantSplit/>
          <w:trHeight w:val="20"/>
        </w:trPr>
        <w:tc>
          <w:tcPr>
            <w:tcW w:w="0" w:type="auto"/>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14:paraId="3C79F7C2" w14:textId="06FA6C68" w:rsidR="00C10761" w:rsidRPr="00CD6F0C" w:rsidRDefault="00C10761" w:rsidP="00445382">
            <w:pPr>
              <w:spacing w:after="0"/>
              <w:rPr>
                <w:rFonts w:ascii="Times New Roman" w:hAnsi="Times New Roman" w:cs="Times New Roman"/>
                <w:color w:val="000000" w:themeColor="text1"/>
                <w:lang w:eastAsia="lv-LV"/>
              </w:rPr>
            </w:pPr>
            <w:r w:rsidRPr="00E305DD">
              <w:rPr>
                <w:rFonts w:ascii="Times New Roman" w:hAnsi="Times New Roman" w:cs="Times New Roman"/>
                <w:b/>
                <w:bCs/>
                <w:color w:val="000000" w:themeColor="text1"/>
                <w:lang w:eastAsia="lv-LV"/>
              </w:rPr>
              <w:t>Standarti</w:t>
            </w:r>
            <w:r w:rsidR="004C4FE4" w:rsidRPr="002339FF">
              <w:rPr>
                <w:color w:val="000000" w:themeColor="text1"/>
                <w:vertAlign w:val="superscript"/>
                <w:lang w:eastAsia="lv-LV"/>
              </w:rPr>
              <w:footnoteReference w:id="5"/>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E22B10F" w14:textId="77777777" w:rsidR="00C10761" w:rsidRDefault="00C10761" w:rsidP="00F73DB1">
            <w:pPr>
              <w:spacing w:after="0"/>
              <w:jc w:val="center"/>
              <w:rPr>
                <w:rFonts w:ascii="Times New Roman" w:hAnsi="Times New Roman" w:cs="Times New Roman"/>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03EF5AC1" w14:textId="77777777" w:rsidR="00C10761" w:rsidRPr="00E305DD" w:rsidRDefault="00C10761" w:rsidP="00F73DB1">
            <w:pPr>
              <w:spacing w:after="0"/>
              <w:jc w:val="center"/>
              <w:rPr>
                <w:rFonts w:ascii="Times New Roman" w:hAnsi="Times New Roman" w:cs="Times New Roman"/>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0794A79" w14:textId="77777777" w:rsidR="00C10761" w:rsidRPr="00E305DD" w:rsidRDefault="00C10761" w:rsidP="00F73DB1">
            <w:pPr>
              <w:spacing w:after="0"/>
              <w:jc w:val="center"/>
              <w:rPr>
                <w:rFonts w:ascii="Times New Roman" w:hAnsi="Times New Roman" w:cs="Times New Roman"/>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82ACBD1" w14:textId="77777777" w:rsidR="00C10761" w:rsidRPr="00E305DD" w:rsidRDefault="00C10761" w:rsidP="00F73DB1">
            <w:pPr>
              <w:spacing w:after="0"/>
              <w:jc w:val="center"/>
              <w:rPr>
                <w:rFonts w:ascii="Times New Roman" w:hAnsi="Times New Roman" w:cs="Times New Roman"/>
                <w:color w:val="000000" w:themeColor="text1"/>
                <w:lang w:eastAsia="lv-LV"/>
              </w:rPr>
            </w:pPr>
          </w:p>
        </w:tc>
      </w:tr>
      <w:tr w:rsidR="00C10761" w:rsidRPr="00E305DD" w14:paraId="4732CC64" w14:textId="77777777" w:rsidTr="00F73DB1">
        <w:trPr>
          <w:cantSplit/>
          <w:trHeight w:val="20"/>
        </w:trPr>
        <w:tc>
          <w:tcPr>
            <w:tcW w:w="0" w:type="auto"/>
            <w:tcBorders>
              <w:top w:val="nil"/>
              <w:left w:val="single" w:sz="4" w:space="0" w:color="auto"/>
              <w:bottom w:val="single" w:sz="4" w:space="0" w:color="auto"/>
              <w:right w:val="single" w:sz="4" w:space="0" w:color="auto"/>
            </w:tcBorders>
            <w:shd w:val="clear" w:color="000000" w:fill="FFFFFF"/>
            <w:vAlign w:val="center"/>
          </w:tcPr>
          <w:p w14:paraId="3BBD7609" w14:textId="3FCF38E4" w:rsidR="00C10761" w:rsidRDefault="00C10761" w:rsidP="00F73DB1">
            <w:pPr>
              <w:pStyle w:val="ListParagraph"/>
              <w:numPr>
                <w:ilvl w:val="0"/>
                <w:numId w:val="2"/>
              </w:numPr>
              <w:spacing w:after="0"/>
              <w:rPr>
                <w:rFonts w:cs="Times New Roman"/>
                <w:color w:val="000000" w:themeColor="text1"/>
                <w:sz w:val="22"/>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6E6609B0" w14:textId="7BF68881" w:rsidR="00C10761" w:rsidRPr="00CD6F0C" w:rsidRDefault="00C10761" w:rsidP="00445382">
            <w:pPr>
              <w:spacing w:after="0"/>
              <w:rPr>
                <w:rFonts w:ascii="Times New Roman" w:hAnsi="Times New Roman" w:cs="Times New Roman"/>
                <w:color w:val="000000" w:themeColor="text1"/>
                <w:lang w:eastAsia="lv-LV"/>
              </w:rPr>
            </w:pPr>
            <w:r w:rsidRPr="00E305DD">
              <w:rPr>
                <w:rFonts w:ascii="Times New Roman" w:hAnsi="Times New Roman" w:cs="Times New Roman"/>
                <w:color w:val="000000" w:themeColor="text1"/>
                <w:lang w:eastAsia="lv-LV"/>
              </w:rPr>
              <w:t>Atbilstība rūpnīcas kvalitātes un vadības standartam ISO 9001</w:t>
            </w:r>
            <w:r w:rsidR="004C4FE4">
              <w:rPr>
                <w:rFonts w:ascii="Times New Roman" w:hAnsi="Times New Roman" w:cs="Times New Roman"/>
                <w:color w:val="000000" w:themeColor="text1"/>
                <w:lang w:eastAsia="lv-LV"/>
              </w:rPr>
              <w:t xml:space="preserve"> vai ekvivalents</w:t>
            </w:r>
          </w:p>
        </w:tc>
        <w:tc>
          <w:tcPr>
            <w:tcW w:w="0" w:type="auto"/>
            <w:tcBorders>
              <w:top w:val="nil"/>
              <w:left w:val="nil"/>
              <w:bottom w:val="single" w:sz="4" w:space="0" w:color="auto"/>
              <w:right w:val="single" w:sz="4" w:space="0" w:color="auto"/>
            </w:tcBorders>
            <w:shd w:val="clear" w:color="000000" w:fill="FFFFFF"/>
            <w:vAlign w:val="center"/>
          </w:tcPr>
          <w:p w14:paraId="5B8E9DA5" w14:textId="14339783" w:rsidR="00C10761" w:rsidRDefault="00C10761" w:rsidP="00F73DB1">
            <w:pPr>
              <w:spacing w:after="0"/>
              <w:jc w:val="center"/>
              <w:rPr>
                <w:rFonts w:ascii="Times New Roman" w:hAnsi="Times New Roman" w:cs="Times New Roman"/>
                <w:color w:val="000000" w:themeColor="text1"/>
                <w:lang w:eastAsia="lv-LV"/>
              </w:rPr>
            </w:pPr>
            <w:r w:rsidRPr="00E305DD">
              <w:rPr>
                <w:rFonts w:ascii="Times New Roman" w:hAnsi="Times New Roman" w:cs="Times New Roman"/>
                <w:color w:val="000000" w:themeColor="text1"/>
                <w:lang w:eastAsia="lv-LV"/>
              </w:rPr>
              <w:t>Atbilst</w:t>
            </w:r>
          </w:p>
        </w:tc>
        <w:tc>
          <w:tcPr>
            <w:tcW w:w="0" w:type="auto"/>
            <w:tcBorders>
              <w:top w:val="nil"/>
              <w:left w:val="nil"/>
              <w:bottom w:val="single" w:sz="4" w:space="0" w:color="auto"/>
              <w:right w:val="single" w:sz="4" w:space="0" w:color="auto"/>
            </w:tcBorders>
            <w:vAlign w:val="center"/>
          </w:tcPr>
          <w:p w14:paraId="0942B4C3" w14:textId="77777777" w:rsidR="00C10761" w:rsidRPr="00E305DD" w:rsidRDefault="00C10761" w:rsidP="00F73DB1">
            <w:pPr>
              <w:spacing w:after="0"/>
              <w:jc w:val="center"/>
              <w:rPr>
                <w:rFonts w:ascii="Times New Roman" w:hAnsi="Times New Roman" w:cs="Times New Roman"/>
                <w:color w:val="000000" w:themeColor="text1"/>
                <w:lang w:eastAsia="lv-LV"/>
              </w:rPr>
            </w:pPr>
          </w:p>
        </w:tc>
        <w:tc>
          <w:tcPr>
            <w:tcW w:w="0" w:type="auto"/>
            <w:tcBorders>
              <w:top w:val="nil"/>
              <w:left w:val="nil"/>
              <w:bottom w:val="single" w:sz="4" w:space="0" w:color="auto"/>
              <w:right w:val="single" w:sz="4" w:space="0" w:color="auto"/>
            </w:tcBorders>
            <w:vAlign w:val="center"/>
          </w:tcPr>
          <w:p w14:paraId="5F1D4CF1" w14:textId="77777777" w:rsidR="00C10761" w:rsidRPr="00E305DD" w:rsidRDefault="00C10761" w:rsidP="00F73DB1">
            <w:pPr>
              <w:spacing w:after="0"/>
              <w:jc w:val="center"/>
              <w:rPr>
                <w:rFonts w:ascii="Times New Roman" w:hAnsi="Times New Roman" w:cs="Times New Roman"/>
                <w:color w:val="000000" w:themeColor="text1"/>
                <w:lang w:eastAsia="lv-LV"/>
              </w:rPr>
            </w:pPr>
          </w:p>
        </w:tc>
        <w:tc>
          <w:tcPr>
            <w:tcW w:w="0" w:type="auto"/>
            <w:tcBorders>
              <w:top w:val="nil"/>
              <w:left w:val="nil"/>
              <w:bottom w:val="single" w:sz="4" w:space="0" w:color="auto"/>
              <w:right w:val="single" w:sz="4" w:space="0" w:color="auto"/>
            </w:tcBorders>
            <w:vAlign w:val="center"/>
          </w:tcPr>
          <w:p w14:paraId="021DAAEC" w14:textId="3E07798F" w:rsidR="00C10761" w:rsidRDefault="00C10761" w:rsidP="00F73DB1">
            <w:pPr>
              <w:spacing w:after="0"/>
              <w:jc w:val="center"/>
              <w:rPr>
                <w:rFonts w:ascii="Times New Roman" w:hAnsi="Times New Roman" w:cs="Times New Roman"/>
                <w:color w:val="000000" w:themeColor="text1"/>
                <w:lang w:eastAsia="lv-LV"/>
              </w:rPr>
            </w:pPr>
          </w:p>
        </w:tc>
      </w:tr>
      <w:tr w:rsidR="00C10761" w:rsidRPr="00E305DD" w14:paraId="451AE334" w14:textId="77777777" w:rsidTr="00F73DB1">
        <w:trPr>
          <w:cantSplit/>
          <w:trHeight w:val="20"/>
        </w:trPr>
        <w:tc>
          <w:tcPr>
            <w:tcW w:w="0" w:type="auto"/>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14:paraId="54280DAF" w14:textId="77777777" w:rsidR="00C10761" w:rsidRPr="00E305DD" w:rsidRDefault="00C10761" w:rsidP="00F73DB1">
            <w:pPr>
              <w:spacing w:after="0"/>
              <w:rPr>
                <w:rFonts w:ascii="Times New Roman" w:hAnsi="Times New Roman" w:cs="Times New Roman"/>
                <w:b/>
                <w:bCs/>
                <w:color w:val="000000" w:themeColor="text1"/>
                <w:lang w:eastAsia="lv-LV"/>
              </w:rPr>
            </w:pPr>
            <w:r w:rsidRPr="00E305DD">
              <w:rPr>
                <w:rFonts w:ascii="Times New Roman" w:hAnsi="Times New Roman" w:cs="Times New Roman"/>
                <w:b/>
                <w:bCs/>
                <w:color w:val="000000" w:themeColor="text1"/>
                <w:lang w:eastAsia="lv-LV"/>
              </w:rPr>
              <w:t>Dokumentācija</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FA1C825" w14:textId="77777777" w:rsidR="00C10761" w:rsidRPr="00E305DD" w:rsidRDefault="00C10761" w:rsidP="00F73DB1">
            <w:pPr>
              <w:spacing w:after="0"/>
              <w:jc w:val="center"/>
              <w:rPr>
                <w:rFonts w:ascii="Times New Roman" w:hAnsi="Times New Roman" w:cs="Times New Roman"/>
                <w:b/>
                <w:bCs/>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C87F78E" w14:textId="77777777" w:rsidR="00C10761" w:rsidRPr="00E305DD" w:rsidRDefault="00C10761" w:rsidP="00F73DB1">
            <w:pPr>
              <w:spacing w:after="0"/>
              <w:jc w:val="center"/>
              <w:rPr>
                <w:rFonts w:ascii="Times New Roman" w:hAnsi="Times New Roman" w:cs="Times New Roman"/>
                <w:b/>
                <w:bCs/>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2730BA56" w14:textId="77777777" w:rsidR="00C10761" w:rsidRPr="00E305DD" w:rsidRDefault="00C10761" w:rsidP="00F73DB1">
            <w:pPr>
              <w:spacing w:after="0"/>
              <w:jc w:val="center"/>
              <w:rPr>
                <w:rFonts w:ascii="Times New Roman" w:hAnsi="Times New Roman" w:cs="Times New Roman"/>
                <w:b/>
                <w:bCs/>
                <w:color w:val="000000" w:themeColor="text1"/>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13692E1E" w14:textId="77777777" w:rsidR="00C10761" w:rsidRPr="00E305DD" w:rsidRDefault="00C10761" w:rsidP="00F73DB1">
            <w:pPr>
              <w:spacing w:after="0"/>
              <w:jc w:val="center"/>
              <w:rPr>
                <w:rFonts w:ascii="Times New Roman" w:hAnsi="Times New Roman" w:cs="Times New Roman"/>
                <w:b/>
                <w:bCs/>
                <w:color w:val="000000" w:themeColor="text1"/>
                <w:lang w:eastAsia="lv-LV"/>
              </w:rPr>
            </w:pPr>
          </w:p>
        </w:tc>
      </w:tr>
      <w:tr w:rsidR="00C10761" w:rsidRPr="00E305DD" w14:paraId="6334CAFF" w14:textId="77777777" w:rsidTr="00F73DB1">
        <w:trPr>
          <w:cantSplit/>
          <w:trHeight w:val="20"/>
        </w:trPr>
        <w:tc>
          <w:tcPr>
            <w:tcW w:w="0" w:type="auto"/>
            <w:tcBorders>
              <w:top w:val="nil"/>
              <w:left w:val="single" w:sz="4" w:space="0" w:color="auto"/>
              <w:bottom w:val="single" w:sz="4" w:space="0" w:color="auto"/>
              <w:right w:val="single" w:sz="4" w:space="0" w:color="auto"/>
            </w:tcBorders>
            <w:vAlign w:val="center"/>
          </w:tcPr>
          <w:p w14:paraId="338B2579" w14:textId="77777777" w:rsidR="00C10761" w:rsidRPr="00A12B6D" w:rsidRDefault="00C10761" w:rsidP="00F73DB1">
            <w:pPr>
              <w:pStyle w:val="ListParagraph"/>
              <w:numPr>
                <w:ilvl w:val="0"/>
                <w:numId w:val="2"/>
              </w:numPr>
              <w:spacing w:after="0"/>
              <w:rPr>
                <w:rFonts w:cs="Times New Roman"/>
                <w:bCs/>
                <w:color w:val="000000" w:themeColor="text1"/>
                <w:sz w:val="22"/>
                <w:lang w:eastAsia="lv-LV"/>
              </w:rPr>
            </w:pPr>
          </w:p>
        </w:tc>
        <w:tc>
          <w:tcPr>
            <w:tcW w:w="0" w:type="auto"/>
            <w:tcBorders>
              <w:top w:val="nil"/>
              <w:left w:val="single" w:sz="4" w:space="0" w:color="auto"/>
              <w:bottom w:val="single" w:sz="4" w:space="0" w:color="auto"/>
              <w:right w:val="single" w:sz="4" w:space="0" w:color="auto"/>
            </w:tcBorders>
            <w:vAlign w:val="center"/>
          </w:tcPr>
          <w:p w14:paraId="7C2955CA" w14:textId="07E7C9A6" w:rsidR="00C10761" w:rsidRPr="00A12B6D" w:rsidRDefault="00C10761" w:rsidP="00F73DB1">
            <w:pPr>
              <w:spacing w:after="0"/>
              <w:rPr>
                <w:rFonts w:ascii="Times New Roman" w:hAnsi="Times New Roman" w:cs="Times New Roman"/>
                <w:color w:val="000000" w:themeColor="text1"/>
                <w:lang w:eastAsia="lv-LV"/>
              </w:rPr>
            </w:pPr>
            <w:r w:rsidRPr="00A12B6D">
              <w:rPr>
                <w:rFonts w:ascii="Times New Roman" w:eastAsia="Calibri" w:hAnsi="Times New Roman" w:cs="Times New Roman"/>
                <w:color w:val="000000"/>
                <w:lang w:eastAsia="lv-LV"/>
              </w:rPr>
              <w:t>Pielikumā, kā atsevišķs fails</w:t>
            </w:r>
            <w:r w:rsidRPr="00A12B6D">
              <w:rPr>
                <w:rFonts w:ascii="Times New Roman" w:hAnsi="Times New Roman" w:cs="Times New Roman"/>
                <w:color w:val="000000" w:themeColor="text1"/>
                <w:lang w:eastAsia="lv-LV"/>
              </w:rPr>
              <w:t xml:space="preserve"> iesniegts preces attēls, kurš atbilst sekojošām prasībām: </w:t>
            </w:r>
          </w:p>
          <w:p w14:paraId="58CD277C" w14:textId="77777777" w:rsidR="00C10761" w:rsidRPr="00A12B6D" w:rsidRDefault="00C10761" w:rsidP="00F73DB1">
            <w:pPr>
              <w:pStyle w:val="ListParagraph"/>
              <w:numPr>
                <w:ilvl w:val="0"/>
                <w:numId w:val="1"/>
              </w:numPr>
              <w:spacing w:after="0" w:line="240" w:lineRule="auto"/>
              <w:ind w:left="199" w:hanging="142"/>
              <w:rPr>
                <w:rFonts w:eastAsia="Times New Roman" w:cs="Times New Roman"/>
                <w:noProof w:val="0"/>
                <w:color w:val="000000" w:themeColor="text1"/>
                <w:sz w:val="22"/>
                <w:lang w:eastAsia="lv-LV"/>
              </w:rPr>
            </w:pPr>
            <w:r w:rsidRPr="00A12B6D">
              <w:rPr>
                <w:rFonts w:eastAsia="Times New Roman" w:cs="Times New Roman"/>
                <w:noProof w:val="0"/>
                <w:color w:val="000000" w:themeColor="text1"/>
                <w:sz w:val="22"/>
                <w:lang w:eastAsia="lv-LV"/>
              </w:rPr>
              <w:t>".jpg" vai “.jpeg” formātā;</w:t>
            </w:r>
          </w:p>
          <w:p w14:paraId="517098B0" w14:textId="77777777" w:rsidR="00C10761" w:rsidRPr="00A12B6D" w:rsidRDefault="00C10761" w:rsidP="00F73DB1">
            <w:pPr>
              <w:pStyle w:val="ListParagraph"/>
              <w:numPr>
                <w:ilvl w:val="0"/>
                <w:numId w:val="1"/>
              </w:numPr>
              <w:spacing w:after="0" w:line="240" w:lineRule="auto"/>
              <w:ind w:left="199" w:hanging="142"/>
              <w:rPr>
                <w:rFonts w:eastAsia="Times New Roman" w:cs="Times New Roman"/>
                <w:noProof w:val="0"/>
                <w:color w:val="000000" w:themeColor="text1"/>
                <w:sz w:val="22"/>
                <w:lang w:eastAsia="lv-LV"/>
              </w:rPr>
            </w:pPr>
            <w:r w:rsidRPr="00A12B6D">
              <w:rPr>
                <w:rFonts w:eastAsia="Times New Roman" w:cs="Times New Roman"/>
                <w:noProof w:val="0"/>
                <w:color w:val="000000" w:themeColor="text1"/>
                <w:sz w:val="22"/>
                <w:lang w:eastAsia="lv-LV"/>
              </w:rPr>
              <w:t>izšķiršanas spēja ne mazāka par 2Mpix;</w:t>
            </w:r>
          </w:p>
          <w:p w14:paraId="679E6D34" w14:textId="77777777" w:rsidR="00C10761" w:rsidRPr="00A12B6D" w:rsidRDefault="00C10761" w:rsidP="00F73DB1">
            <w:pPr>
              <w:pStyle w:val="ListParagraph"/>
              <w:numPr>
                <w:ilvl w:val="0"/>
                <w:numId w:val="1"/>
              </w:numPr>
              <w:spacing w:after="0" w:line="240" w:lineRule="auto"/>
              <w:ind w:left="199" w:hanging="142"/>
              <w:rPr>
                <w:rFonts w:eastAsia="Times New Roman" w:cs="Times New Roman"/>
                <w:noProof w:val="0"/>
                <w:color w:val="000000" w:themeColor="text1"/>
                <w:sz w:val="22"/>
                <w:lang w:eastAsia="lv-LV"/>
              </w:rPr>
            </w:pPr>
            <w:r w:rsidRPr="00A12B6D">
              <w:rPr>
                <w:rFonts w:eastAsia="Times New Roman" w:cs="Times New Roman"/>
                <w:noProof w:val="0"/>
                <w:color w:val="000000" w:themeColor="text1"/>
                <w:sz w:val="22"/>
                <w:lang w:eastAsia="lv-LV"/>
              </w:rPr>
              <w:t>ir iespēja redzēt  visu produktu un izlasīt visus uzrakstus uz tā;</w:t>
            </w:r>
          </w:p>
          <w:p w14:paraId="43D058DB" w14:textId="77777777" w:rsidR="00C10761" w:rsidRPr="00A12B6D" w:rsidRDefault="00C10761" w:rsidP="00F73DB1">
            <w:pPr>
              <w:pStyle w:val="ListParagraph"/>
              <w:numPr>
                <w:ilvl w:val="0"/>
                <w:numId w:val="1"/>
              </w:numPr>
              <w:spacing w:after="0" w:line="240" w:lineRule="auto"/>
              <w:ind w:left="199" w:hanging="142"/>
              <w:rPr>
                <w:rFonts w:eastAsia="Times New Roman" w:cs="Times New Roman"/>
                <w:noProof w:val="0"/>
                <w:color w:val="000000" w:themeColor="text1"/>
                <w:sz w:val="22"/>
                <w:lang w:eastAsia="lv-LV"/>
              </w:rPr>
            </w:pPr>
            <w:r w:rsidRPr="00A12B6D">
              <w:rPr>
                <w:rFonts w:eastAsia="Times New Roman" w:cs="Times New Roman"/>
                <w:noProof w:val="0"/>
                <w:color w:val="000000" w:themeColor="text1"/>
                <w:sz w:val="22"/>
                <w:lang w:eastAsia="lv-LV"/>
              </w:rPr>
              <w:t>attēls</w:t>
            </w:r>
            <w:r w:rsidRPr="00A12B6D">
              <w:rPr>
                <w:rFonts w:cs="Times New Roman"/>
                <w:color w:val="000000" w:themeColor="text1"/>
                <w:sz w:val="22"/>
                <w:lang w:eastAsia="lv-LV"/>
              </w:rPr>
              <w:t xml:space="preserve"> nav papildināts ar reklāmu.</w:t>
            </w:r>
          </w:p>
        </w:tc>
        <w:tc>
          <w:tcPr>
            <w:tcW w:w="0" w:type="auto"/>
            <w:tcBorders>
              <w:top w:val="nil"/>
              <w:left w:val="nil"/>
              <w:bottom w:val="single" w:sz="4" w:space="0" w:color="auto"/>
              <w:right w:val="single" w:sz="4" w:space="0" w:color="auto"/>
            </w:tcBorders>
            <w:vAlign w:val="center"/>
          </w:tcPr>
          <w:p w14:paraId="2AED91CB" w14:textId="77777777" w:rsidR="00C10761" w:rsidRPr="00E305DD" w:rsidRDefault="00C10761" w:rsidP="00F73DB1">
            <w:pPr>
              <w:spacing w:after="0"/>
              <w:jc w:val="center"/>
              <w:rPr>
                <w:rFonts w:ascii="Times New Roman" w:hAnsi="Times New Roman" w:cs="Times New Roman"/>
                <w:b/>
                <w:bCs/>
                <w:color w:val="000000" w:themeColor="text1"/>
                <w:lang w:eastAsia="lv-LV"/>
              </w:rPr>
            </w:pPr>
            <w:r w:rsidRPr="00E305DD">
              <w:rPr>
                <w:rFonts w:ascii="Times New Roman" w:hAnsi="Times New Roman" w:cs="Times New Roman"/>
                <w:color w:val="000000" w:themeColor="text1"/>
                <w:lang w:eastAsia="lv-LV"/>
              </w:rPr>
              <w:t>Atbilst</w:t>
            </w:r>
          </w:p>
        </w:tc>
        <w:tc>
          <w:tcPr>
            <w:tcW w:w="0" w:type="auto"/>
            <w:tcBorders>
              <w:top w:val="nil"/>
              <w:left w:val="nil"/>
              <w:bottom w:val="single" w:sz="4" w:space="0" w:color="auto"/>
              <w:right w:val="single" w:sz="4" w:space="0" w:color="auto"/>
            </w:tcBorders>
            <w:vAlign w:val="center"/>
          </w:tcPr>
          <w:p w14:paraId="76FED01D" w14:textId="77777777" w:rsidR="00C10761" w:rsidRPr="00E305DD" w:rsidRDefault="00C10761" w:rsidP="00F73DB1">
            <w:pPr>
              <w:spacing w:after="0"/>
              <w:jc w:val="center"/>
              <w:rPr>
                <w:rFonts w:ascii="Times New Roman" w:hAnsi="Times New Roman" w:cs="Times New Roman"/>
                <w:b/>
                <w:bCs/>
                <w:color w:val="000000" w:themeColor="text1"/>
                <w:lang w:eastAsia="lv-LV"/>
              </w:rPr>
            </w:pPr>
          </w:p>
        </w:tc>
        <w:tc>
          <w:tcPr>
            <w:tcW w:w="0" w:type="auto"/>
            <w:tcBorders>
              <w:top w:val="nil"/>
              <w:left w:val="nil"/>
              <w:bottom w:val="single" w:sz="4" w:space="0" w:color="auto"/>
              <w:right w:val="single" w:sz="4" w:space="0" w:color="auto"/>
            </w:tcBorders>
            <w:vAlign w:val="center"/>
          </w:tcPr>
          <w:p w14:paraId="2882F1A8" w14:textId="77777777" w:rsidR="00C10761" w:rsidRPr="00E305DD" w:rsidRDefault="00C10761" w:rsidP="00F73DB1">
            <w:pPr>
              <w:spacing w:after="0"/>
              <w:jc w:val="center"/>
              <w:rPr>
                <w:rFonts w:ascii="Times New Roman" w:hAnsi="Times New Roman" w:cs="Times New Roman"/>
                <w:b/>
                <w:bCs/>
                <w:color w:val="000000" w:themeColor="text1"/>
                <w:lang w:eastAsia="lv-LV"/>
              </w:rPr>
            </w:pPr>
          </w:p>
        </w:tc>
        <w:tc>
          <w:tcPr>
            <w:tcW w:w="0" w:type="auto"/>
            <w:tcBorders>
              <w:top w:val="nil"/>
              <w:left w:val="nil"/>
              <w:bottom w:val="single" w:sz="4" w:space="0" w:color="auto"/>
              <w:right w:val="single" w:sz="4" w:space="0" w:color="auto"/>
            </w:tcBorders>
            <w:vAlign w:val="center"/>
          </w:tcPr>
          <w:p w14:paraId="427D7D18" w14:textId="77777777" w:rsidR="00C10761" w:rsidRPr="00E305DD" w:rsidRDefault="00C10761" w:rsidP="00F73DB1">
            <w:pPr>
              <w:spacing w:after="0"/>
              <w:jc w:val="center"/>
              <w:rPr>
                <w:rFonts w:ascii="Times New Roman" w:hAnsi="Times New Roman" w:cs="Times New Roman"/>
                <w:b/>
                <w:bCs/>
                <w:color w:val="000000" w:themeColor="text1"/>
                <w:lang w:eastAsia="lv-LV"/>
              </w:rPr>
            </w:pPr>
          </w:p>
        </w:tc>
      </w:tr>
      <w:tr w:rsidR="00C10761" w:rsidRPr="00E305DD" w14:paraId="12C1C714" w14:textId="77777777" w:rsidTr="00F73DB1">
        <w:trPr>
          <w:cantSplit/>
          <w:trHeight w:val="20"/>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5C8B33" w14:textId="77777777" w:rsidR="00C10761" w:rsidRPr="00E305DD" w:rsidRDefault="00C10761" w:rsidP="00F73DB1">
            <w:pPr>
              <w:spacing w:after="0"/>
              <w:rPr>
                <w:rFonts w:ascii="Times New Roman" w:hAnsi="Times New Roman" w:cs="Times New Roman"/>
                <w:color w:val="000000" w:themeColor="text1"/>
                <w:lang w:eastAsia="lv-LV"/>
              </w:rPr>
            </w:pPr>
            <w:r w:rsidRPr="00E305DD">
              <w:rPr>
                <w:rFonts w:ascii="Times New Roman" w:hAnsi="Times New Roman" w:cs="Times New Roman"/>
                <w:b/>
                <w:bCs/>
                <w:color w:val="000000" w:themeColor="text1"/>
                <w:lang w:eastAsia="lv-LV"/>
              </w:rPr>
              <w:t>Tehniskā informācija</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28551951" w14:textId="77777777" w:rsidR="00C10761" w:rsidRPr="00E305DD" w:rsidRDefault="00C10761" w:rsidP="00F73DB1">
            <w:pPr>
              <w:spacing w:after="0"/>
              <w:jc w:val="center"/>
              <w:rPr>
                <w:rFonts w:ascii="Times New Roman" w:hAnsi="Times New Roman" w:cs="Times New Roman"/>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63B90094" w14:textId="77777777" w:rsidR="00C10761" w:rsidRPr="00E305DD" w:rsidRDefault="00C10761" w:rsidP="00F73DB1">
            <w:pPr>
              <w:spacing w:after="0"/>
              <w:jc w:val="center"/>
              <w:rPr>
                <w:rFonts w:ascii="Times New Roman" w:hAnsi="Times New Roman" w:cs="Times New Roman"/>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4B582AE5" w14:textId="77777777" w:rsidR="00C10761" w:rsidRPr="00E305DD" w:rsidRDefault="00C10761" w:rsidP="00F73DB1">
            <w:pPr>
              <w:spacing w:after="0"/>
              <w:jc w:val="center"/>
              <w:rPr>
                <w:rFonts w:ascii="Times New Roman" w:hAnsi="Times New Roman" w:cs="Times New Roman"/>
                <w:color w:val="000000" w:themeColor="text1"/>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10727A12" w14:textId="77777777" w:rsidR="00C10761" w:rsidRPr="00E305DD" w:rsidRDefault="00C10761" w:rsidP="00F73DB1">
            <w:pPr>
              <w:spacing w:after="0"/>
              <w:jc w:val="center"/>
              <w:rPr>
                <w:rFonts w:ascii="Times New Roman" w:hAnsi="Times New Roman" w:cs="Times New Roman"/>
                <w:color w:val="000000" w:themeColor="text1"/>
                <w:lang w:eastAsia="lv-LV"/>
              </w:rPr>
            </w:pPr>
          </w:p>
        </w:tc>
      </w:tr>
      <w:tr w:rsidR="00C10761" w:rsidRPr="00E305DD" w14:paraId="40EF2739" w14:textId="77777777" w:rsidTr="00F73DB1">
        <w:trPr>
          <w:cantSplit/>
          <w:trHeight w:val="20"/>
        </w:trPr>
        <w:tc>
          <w:tcPr>
            <w:tcW w:w="0" w:type="auto"/>
            <w:tcBorders>
              <w:top w:val="single" w:sz="4" w:space="0" w:color="auto"/>
              <w:left w:val="single" w:sz="4" w:space="0" w:color="auto"/>
              <w:bottom w:val="single" w:sz="4" w:space="0" w:color="auto"/>
              <w:right w:val="single" w:sz="4" w:space="0" w:color="auto"/>
            </w:tcBorders>
            <w:vAlign w:val="center"/>
          </w:tcPr>
          <w:p w14:paraId="2EFF0922" w14:textId="77777777" w:rsidR="00C10761" w:rsidRPr="00E305DD" w:rsidRDefault="00C10761" w:rsidP="00F73DB1">
            <w:pPr>
              <w:pStyle w:val="ListParagraph"/>
              <w:numPr>
                <w:ilvl w:val="0"/>
                <w:numId w:val="2"/>
              </w:numPr>
              <w:spacing w:after="0"/>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90E200B" w14:textId="77777777" w:rsidR="00C10761" w:rsidRPr="00E305DD" w:rsidRDefault="00C10761" w:rsidP="00F73DB1">
            <w:pPr>
              <w:spacing w:after="0"/>
              <w:rPr>
                <w:rFonts w:ascii="Times New Roman" w:hAnsi="Times New Roman" w:cs="Times New Roman"/>
                <w:bCs/>
                <w:color w:val="000000" w:themeColor="text1"/>
                <w:lang w:eastAsia="lv-LV"/>
              </w:rPr>
            </w:pPr>
            <w:r w:rsidRPr="00E305DD">
              <w:rPr>
                <w:rFonts w:ascii="Times New Roman" w:hAnsi="Times New Roman" w:cs="Times New Roman"/>
                <w:bCs/>
                <w:color w:val="000000" w:themeColor="text1"/>
                <w:lang w:eastAsia="lv-LV"/>
              </w:rPr>
              <w:t>Garums</w:t>
            </w:r>
          </w:p>
        </w:tc>
        <w:tc>
          <w:tcPr>
            <w:tcW w:w="0" w:type="auto"/>
            <w:tcBorders>
              <w:top w:val="single" w:sz="4" w:space="0" w:color="auto"/>
              <w:left w:val="nil"/>
              <w:bottom w:val="single" w:sz="4" w:space="0" w:color="auto"/>
              <w:right w:val="single" w:sz="4" w:space="0" w:color="auto"/>
            </w:tcBorders>
            <w:vAlign w:val="center"/>
          </w:tcPr>
          <w:p w14:paraId="7DEFEC6E" w14:textId="77777777" w:rsidR="00C10761" w:rsidRPr="00E305DD" w:rsidRDefault="00C10761" w:rsidP="00F73DB1">
            <w:pPr>
              <w:spacing w:after="0"/>
              <w:jc w:val="center"/>
              <w:rPr>
                <w:rFonts w:ascii="Times New Roman" w:hAnsi="Times New Roman" w:cs="Times New Roman"/>
                <w:color w:val="000000" w:themeColor="text1"/>
                <w:lang w:eastAsia="lv-LV"/>
              </w:rPr>
            </w:pPr>
            <w:r w:rsidRPr="00E305DD">
              <w:rPr>
                <w:rFonts w:ascii="Times New Roman" w:hAnsi="Times New Roman" w:cs="Times New Roman"/>
                <w:color w:val="000000" w:themeColor="text1"/>
                <w:lang w:eastAsia="lv-LV"/>
              </w:rPr>
              <w:t>≥ 250 mm</w:t>
            </w:r>
          </w:p>
        </w:tc>
        <w:tc>
          <w:tcPr>
            <w:tcW w:w="0" w:type="auto"/>
            <w:tcBorders>
              <w:top w:val="single" w:sz="4" w:space="0" w:color="auto"/>
              <w:left w:val="nil"/>
              <w:bottom w:val="single" w:sz="4" w:space="0" w:color="auto"/>
              <w:right w:val="single" w:sz="4" w:space="0" w:color="auto"/>
            </w:tcBorders>
            <w:vAlign w:val="center"/>
          </w:tcPr>
          <w:p w14:paraId="784E3F21" w14:textId="77777777" w:rsidR="00C10761" w:rsidRPr="00E305DD" w:rsidRDefault="00C10761" w:rsidP="00F73DB1">
            <w:pPr>
              <w:spacing w:after="0"/>
              <w:jc w:val="center"/>
              <w:rPr>
                <w:rFonts w:ascii="Times New Roman" w:hAnsi="Times New Roman" w:cs="Times New Roman"/>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CD8C8E6" w14:textId="77777777" w:rsidR="00C10761" w:rsidRPr="00E305DD" w:rsidRDefault="00C10761" w:rsidP="00F73DB1">
            <w:pPr>
              <w:spacing w:after="0"/>
              <w:jc w:val="center"/>
              <w:rPr>
                <w:rFonts w:ascii="Times New Roman" w:hAnsi="Times New Roman" w:cs="Times New Roman"/>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3A01FC2" w14:textId="77777777" w:rsidR="00C10761" w:rsidRPr="00E305DD" w:rsidRDefault="00C10761" w:rsidP="00F73DB1">
            <w:pPr>
              <w:spacing w:after="0"/>
              <w:jc w:val="center"/>
              <w:rPr>
                <w:rFonts w:ascii="Times New Roman" w:hAnsi="Times New Roman" w:cs="Times New Roman"/>
                <w:color w:val="000000" w:themeColor="text1"/>
                <w:lang w:eastAsia="lv-LV"/>
              </w:rPr>
            </w:pPr>
          </w:p>
        </w:tc>
      </w:tr>
      <w:tr w:rsidR="00C10761" w:rsidRPr="00E305DD" w14:paraId="740C1A5A" w14:textId="77777777" w:rsidTr="00F73DB1">
        <w:trPr>
          <w:cantSplit/>
          <w:trHeight w:val="20"/>
        </w:trPr>
        <w:tc>
          <w:tcPr>
            <w:tcW w:w="0" w:type="auto"/>
            <w:tcBorders>
              <w:top w:val="single" w:sz="4" w:space="0" w:color="auto"/>
              <w:left w:val="single" w:sz="4" w:space="0" w:color="auto"/>
              <w:bottom w:val="single" w:sz="4" w:space="0" w:color="auto"/>
              <w:right w:val="single" w:sz="4" w:space="0" w:color="auto"/>
            </w:tcBorders>
            <w:vAlign w:val="center"/>
          </w:tcPr>
          <w:p w14:paraId="31C09611" w14:textId="77777777" w:rsidR="00C10761" w:rsidRPr="00E305DD" w:rsidRDefault="00C10761" w:rsidP="00F73DB1">
            <w:pPr>
              <w:pStyle w:val="ListParagraph"/>
              <w:numPr>
                <w:ilvl w:val="0"/>
                <w:numId w:val="2"/>
              </w:numPr>
              <w:spacing w:after="0"/>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449D448" w14:textId="77777777" w:rsidR="00C10761" w:rsidRPr="00E305DD" w:rsidRDefault="00C10761" w:rsidP="00F73DB1">
            <w:pPr>
              <w:spacing w:after="0"/>
              <w:rPr>
                <w:rFonts w:ascii="Times New Roman" w:hAnsi="Times New Roman" w:cs="Times New Roman"/>
                <w:bCs/>
                <w:color w:val="000000" w:themeColor="text1"/>
                <w:lang w:eastAsia="lv-LV"/>
              </w:rPr>
            </w:pPr>
            <w:r w:rsidRPr="00E305DD">
              <w:rPr>
                <w:rFonts w:ascii="Times New Roman" w:hAnsi="Times New Roman" w:cs="Times New Roman"/>
                <w:bCs/>
                <w:color w:val="000000" w:themeColor="text1"/>
                <w:lang w:eastAsia="lv-LV"/>
              </w:rPr>
              <w:t>Universāla pielietojuma, labās puses, taisnas,  paredzētas skārdu taisnai griešanai un figūrgriešanai</w:t>
            </w:r>
          </w:p>
        </w:tc>
        <w:tc>
          <w:tcPr>
            <w:tcW w:w="0" w:type="auto"/>
            <w:tcBorders>
              <w:top w:val="single" w:sz="4" w:space="0" w:color="auto"/>
              <w:left w:val="nil"/>
              <w:bottom w:val="single" w:sz="4" w:space="0" w:color="auto"/>
              <w:right w:val="single" w:sz="4" w:space="0" w:color="auto"/>
            </w:tcBorders>
            <w:vAlign w:val="center"/>
          </w:tcPr>
          <w:p w14:paraId="5F619A48" w14:textId="77777777" w:rsidR="00C10761" w:rsidRPr="00E305DD" w:rsidRDefault="00C10761" w:rsidP="00F73DB1">
            <w:pPr>
              <w:spacing w:after="0"/>
              <w:jc w:val="center"/>
              <w:rPr>
                <w:rFonts w:ascii="Times New Roman" w:hAnsi="Times New Roman" w:cs="Times New Roman"/>
                <w:color w:val="000000" w:themeColor="text1"/>
                <w:lang w:eastAsia="lv-LV"/>
              </w:rPr>
            </w:pPr>
            <w:r w:rsidRPr="00E305DD">
              <w:rPr>
                <w:rFonts w:ascii="Times New Roman" w:hAnsi="Times New Roman" w:cs="Times New Roman"/>
                <w:color w:val="000000" w:themeColor="text1"/>
                <w:lang w:eastAsia="lv-LV"/>
              </w:rPr>
              <w:t>Atbilst</w:t>
            </w:r>
          </w:p>
        </w:tc>
        <w:tc>
          <w:tcPr>
            <w:tcW w:w="0" w:type="auto"/>
            <w:tcBorders>
              <w:top w:val="single" w:sz="4" w:space="0" w:color="auto"/>
              <w:left w:val="nil"/>
              <w:bottom w:val="single" w:sz="4" w:space="0" w:color="auto"/>
              <w:right w:val="single" w:sz="4" w:space="0" w:color="auto"/>
            </w:tcBorders>
            <w:vAlign w:val="center"/>
          </w:tcPr>
          <w:p w14:paraId="3E68AAFA" w14:textId="77777777" w:rsidR="00C10761" w:rsidRPr="00E305DD" w:rsidRDefault="00C10761" w:rsidP="00F73DB1">
            <w:pPr>
              <w:spacing w:after="0"/>
              <w:jc w:val="center"/>
              <w:rPr>
                <w:rFonts w:ascii="Times New Roman" w:hAnsi="Times New Roman" w:cs="Times New Roman"/>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0740519" w14:textId="77777777" w:rsidR="00C10761" w:rsidRPr="00E305DD" w:rsidRDefault="00C10761" w:rsidP="00F73DB1">
            <w:pPr>
              <w:spacing w:after="0"/>
              <w:jc w:val="center"/>
              <w:rPr>
                <w:rFonts w:ascii="Times New Roman" w:hAnsi="Times New Roman" w:cs="Times New Roman"/>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DF4667A" w14:textId="77777777" w:rsidR="00C10761" w:rsidRPr="00E305DD" w:rsidRDefault="00C10761" w:rsidP="00F73DB1">
            <w:pPr>
              <w:spacing w:after="0"/>
              <w:jc w:val="center"/>
              <w:rPr>
                <w:rFonts w:ascii="Times New Roman" w:hAnsi="Times New Roman" w:cs="Times New Roman"/>
                <w:color w:val="000000" w:themeColor="text1"/>
                <w:lang w:eastAsia="lv-LV"/>
              </w:rPr>
            </w:pPr>
          </w:p>
        </w:tc>
      </w:tr>
      <w:tr w:rsidR="00C10761" w:rsidRPr="00E305DD" w14:paraId="2B27E3F2" w14:textId="77777777" w:rsidTr="00F73DB1">
        <w:trPr>
          <w:cantSplit/>
          <w:trHeight w:val="20"/>
        </w:trPr>
        <w:tc>
          <w:tcPr>
            <w:tcW w:w="0" w:type="auto"/>
            <w:tcBorders>
              <w:top w:val="single" w:sz="4" w:space="0" w:color="auto"/>
              <w:left w:val="single" w:sz="4" w:space="0" w:color="auto"/>
              <w:bottom w:val="single" w:sz="4" w:space="0" w:color="auto"/>
              <w:right w:val="single" w:sz="4" w:space="0" w:color="auto"/>
            </w:tcBorders>
            <w:vAlign w:val="center"/>
          </w:tcPr>
          <w:p w14:paraId="0F5BEC34" w14:textId="77777777" w:rsidR="00C10761" w:rsidRPr="00E305DD" w:rsidRDefault="00C10761" w:rsidP="00F73DB1">
            <w:pPr>
              <w:pStyle w:val="ListParagraph"/>
              <w:numPr>
                <w:ilvl w:val="0"/>
                <w:numId w:val="2"/>
              </w:numPr>
              <w:spacing w:after="0"/>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548143F5" w14:textId="77777777" w:rsidR="00C10761" w:rsidRPr="00E305DD" w:rsidRDefault="00C10761" w:rsidP="00F73DB1">
            <w:pPr>
              <w:spacing w:after="0"/>
              <w:rPr>
                <w:rFonts w:ascii="Times New Roman" w:hAnsi="Times New Roman" w:cs="Times New Roman"/>
                <w:bCs/>
                <w:color w:val="000000" w:themeColor="text1"/>
                <w:lang w:eastAsia="lv-LV"/>
              </w:rPr>
            </w:pPr>
            <w:r w:rsidRPr="00E305DD">
              <w:rPr>
                <w:rFonts w:ascii="Times New Roman" w:hAnsi="Times New Roman" w:cs="Times New Roman"/>
                <w:bCs/>
                <w:color w:val="000000" w:themeColor="text1"/>
                <w:lang w:eastAsia="lv-LV"/>
              </w:rPr>
              <w:t>Aprīkotas ar automātisku rokturu atplešanas mehānismu un asmeņu fiksācijas skavu saslēgtā stāvoklī.</w:t>
            </w:r>
          </w:p>
        </w:tc>
        <w:tc>
          <w:tcPr>
            <w:tcW w:w="0" w:type="auto"/>
            <w:tcBorders>
              <w:top w:val="single" w:sz="4" w:space="0" w:color="auto"/>
              <w:left w:val="nil"/>
              <w:bottom w:val="single" w:sz="4" w:space="0" w:color="auto"/>
              <w:right w:val="single" w:sz="4" w:space="0" w:color="auto"/>
            </w:tcBorders>
            <w:vAlign w:val="center"/>
          </w:tcPr>
          <w:p w14:paraId="7E18E943" w14:textId="77777777" w:rsidR="00C10761" w:rsidRPr="00E305DD" w:rsidRDefault="00C10761" w:rsidP="00F73DB1">
            <w:pPr>
              <w:spacing w:after="0"/>
              <w:jc w:val="center"/>
              <w:rPr>
                <w:rFonts w:ascii="Times New Roman" w:hAnsi="Times New Roman" w:cs="Times New Roman"/>
                <w:color w:val="000000" w:themeColor="text1"/>
                <w:lang w:eastAsia="lv-LV"/>
              </w:rPr>
            </w:pPr>
            <w:r w:rsidRPr="00E305DD">
              <w:rPr>
                <w:rFonts w:ascii="Times New Roman" w:hAnsi="Times New Roman" w:cs="Times New Roman"/>
                <w:color w:val="000000" w:themeColor="text1"/>
                <w:lang w:eastAsia="lv-LV"/>
              </w:rPr>
              <w:t>Atbilst</w:t>
            </w:r>
          </w:p>
        </w:tc>
        <w:tc>
          <w:tcPr>
            <w:tcW w:w="0" w:type="auto"/>
            <w:tcBorders>
              <w:top w:val="single" w:sz="4" w:space="0" w:color="auto"/>
              <w:left w:val="nil"/>
              <w:bottom w:val="single" w:sz="4" w:space="0" w:color="auto"/>
              <w:right w:val="single" w:sz="4" w:space="0" w:color="auto"/>
            </w:tcBorders>
            <w:vAlign w:val="center"/>
          </w:tcPr>
          <w:p w14:paraId="1CB9B8B0" w14:textId="77777777" w:rsidR="00C10761" w:rsidRPr="00E305DD" w:rsidRDefault="00C10761" w:rsidP="00F73DB1">
            <w:pPr>
              <w:spacing w:after="0"/>
              <w:jc w:val="center"/>
              <w:rPr>
                <w:rFonts w:ascii="Times New Roman" w:hAnsi="Times New Roman" w:cs="Times New Roman"/>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1BEEE978" w14:textId="77777777" w:rsidR="00C10761" w:rsidRPr="00E305DD" w:rsidRDefault="00C10761" w:rsidP="00F73DB1">
            <w:pPr>
              <w:spacing w:after="0"/>
              <w:jc w:val="center"/>
              <w:rPr>
                <w:rFonts w:ascii="Times New Roman" w:hAnsi="Times New Roman" w:cs="Times New Roman"/>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77F568B" w14:textId="77777777" w:rsidR="00C10761" w:rsidRPr="00E305DD" w:rsidRDefault="00C10761" w:rsidP="00F73DB1">
            <w:pPr>
              <w:spacing w:after="0"/>
              <w:jc w:val="center"/>
              <w:rPr>
                <w:rFonts w:ascii="Times New Roman" w:hAnsi="Times New Roman" w:cs="Times New Roman"/>
                <w:color w:val="000000" w:themeColor="text1"/>
                <w:lang w:eastAsia="lv-LV"/>
              </w:rPr>
            </w:pPr>
          </w:p>
        </w:tc>
      </w:tr>
      <w:tr w:rsidR="00C10761" w:rsidRPr="00E305DD" w14:paraId="50497326" w14:textId="77777777" w:rsidTr="00F73DB1">
        <w:trPr>
          <w:cantSplit/>
          <w:trHeight w:val="20"/>
        </w:trPr>
        <w:tc>
          <w:tcPr>
            <w:tcW w:w="0" w:type="auto"/>
            <w:tcBorders>
              <w:top w:val="single" w:sz="4" w:space="0" w:color="auto"/>
              <w:left w:val="single" w:sz="4" w:space="0" w:color="auto"/>
              <w:bottom w:val="single" w:sz="4" w:space="0" w:color="auto"/>
              <w:right w:val="single" w:sz="4" w:space="0" w:color="auto"/>
            </w:tcBorders>
            <w:vAlign w:val="center"/>
          </w:tcPr>
          <w:p w14:paraId="34607F66" w14:textId="77777777" w:rsidR="00C10761" w:rsidRPr="00E305DD" w:rsidRDefault="00C10761" w:rsidP="00F73DB1">
            <w:pPr>
              <w:pStyle w:val="ListParagraph"/>
              <w:numPr>
                <w:ilvl w:val="0"/>
                <w:numId w:val="2"/>
              </w:numPr>
              <w:spacing w:after="0"/>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50446A4" w14:textId="77777777" w:rsidR="00C10761" w:rsidRPr="00E305DD" w:rsidRDefault="00C10761" w:rsidP="00F73DB1">
            <w:pPr>
              <w:spacing w:after="0"/>
              <w:rPr>
                <w:rFonts w:ascii="Times New Roman" w:hAnsi="Times New Roman" w:cs="Times New Roman"/>
                <w:bCs/>
                <w:color w:val="000000" w:themeColor="text1"/>
                <w:lang w:eastAsia="lv-LV"/>
              </w:rPr>
            </w:pPr>
            <w:r w:rsidRPr="00E305DD">
              <w:rPr>
                <w:rFonts w:ascii="Times New Roman" w:hAnsi="Times New Roman" w:cs="Times New Roman"/>
                <w:bCs/>
                <w:color w:val="000000" w:themeColor="text1"/>
                <w:lang w:eastAsia="lv-LV"/>
              </w:rPr>
              <w:t>Aprīkotas ar griešanas spēku palielinošu mehānismu</w:t>
            </w:r>
          </w:p>
        </w:tc>
        <w:tc>
          <w:tcPr>
            <w:tcW w:w="0" w:type="auto"/>
            <w:tcBorders>
              <w:top w:val="single" w:sz="4" w:space="0" w:color="auto"/>
              <w:left w:val="nil"/>
              <w:bottom w:val="single" w:sz="4" w:space="0" w:color="auto"/>
              <w:right w:val="single" w:sz="4" w:space="0" w:color="auto"/>
            </w:tcBorders>
            <w:vAlign w:val="center"/>
          </w:tcPr>
          <w:p w14:paraId="4016F292" w14:textId="77777777" w:rsidR="00C10761" w:rsidRPr="00E305DD" w:rsidRDefault="00C10761" w:rsidP="00F73DB1">
            <w:pPr>
              <w:spacing w:after="0"/>
              <w:jc w:val="center"/>
              <w:rPr>
                <w:rFonts w:ascii="Times New Roman" w:hAnsi="Times New Roman" w:cs="Times New Roman"/>
                <w:color w:val="000000" w:themeColor="text1"/>
                <w:lang w:eastAsia="lv-LV"/>
              </w:rPr>
            </w:pPr>
            <w:r w:rsidRPr="00E305DD">
              <w:rPr>
                <w:rFonts w:ascii="Times New Roman" w:hAnsi="Times New Roman" w:cs="Times New Roman"/>
                <w:color w:val="000000" w:themeColor="text1"/>
                <w:lang w:eastAsia="lv-LV"/>
              </w:rPr>
              <w:t>Atbilst</w:t>
            </w:r>
          </w:p>
        </w:tc>
        <w:tc>
          <w:tcPr>
            <w:tcW w:w="0" w:type="auto"/>
            <w:tcBorders>
              <w:top w:val="single" w:sz="4" w:space="0" w:color="auto"/>
              <w:left w:val="nil"/>
              <w:bottom w:val="single" w:sz="4" w:space="0" w:color="auto"/>
              <w:right w:val="single" w:sz="4" w:space="0" w:color="auto"/>
            </w:tcBorders>
            <w:vAlign w:val="center"/>
          </w:tcPr>
          <w:p w14:paraId="4B64A195" w14:textId="77777777" w:rsidR="00C10761" w:rsidRPr="00E305DD" w:rsidRDefault="00C10761" w:rsidP="00F73DB1">
            <w:pPr>
              <w:spacing w:after="0"/>
              <w:jc w:val="center"/>
              <w:rPr>
                <w:rFonts w:ascii="Times New Roman" w:hAnsi="Times New Roman" w:cs="Times New Roman"/>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E97A319" w14:textId="77777777" w:rsidR="00C10761" w:rsidRPr="00E305DD" w:rsidRDefault="00C10761" w:rsidP="00F73DB1">
            <w:pPr>
              <w:spacing w:after="0"/>
              <w:jc w:val="center"/>
              <w:rPr>
                <w:rFonts w:ascii="Times New Roman" w:hAnsi="Times New Roman" w:cs="Times New Roman"/>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4A58EB58" w14:textId="77777777" w:rsidR="00C10761" w:rsidRPr="00E305DD" w:rsidRDefault="00C10761" w:rsidP="00F73DB1">
            <w:pPr>
              <w:spacing w:after="0"/>
              <w:jc w:val="center"/>
              <w:rPr>
                <w:rFonts w:ascii="Times New Roman" w:hAnsi="Times New Roman" w:cs="Times New Roman"/>
                <w:color w:val="000000" w:themeColor="text1"/>
                <w:lang w:eastAsia="lv-LV"/>
              </w:rPr>
            </w:pPr>
          </w:p>
        </w:tc>
      </w:tr>
      <w:tr w:rsidR="00C10761" w:rsidRPr="00E305DD" w14:paraId="1C40DEDA" w14:textId="77777777" w:rsidTr="00F73DB1">
        <w:trPr>
          <w:cantSplit/>
          <w:trHeight w:val="20"/>
        </w:trPr>
        <w:tc>
          <w:tcPr>
            <w:tcW w:w="0" w:type="auto"/>
            <w:tcBorders>
              <w:top w:val="single" w:sz="4" w:space="0" w:color="auto"/>
              <w:left w:val="single" w:sz="4" w:space="0" w:color="auto"/>
              <w:bottom w:val="single" w:sz="4" w:space="0" w:color="auto"/>
              <w:right w:val="single" w:sz="4" w:space="0" w:color="auto"/>
            </w:tcBorders>
            <w:vAlign w:val="center"/>
          </w:tcPr>
          <w:p w14:paraId="2CD34D07" w14:textId="77777777" w:rsidR="00C10761" w:rsidRPr="00E305DD" w:rsidRDefault="00C10761" w:rsidP="00F73DB1">
            <w:pPr>
              <w:pStyle w:val="ListParagraph"/>
              <w:numPr>
                <w:ilvl w:val="0"/>
                <w:numId w:val="2"/>
              </w:numPr>
              <w:spacing w:after="0"/>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13EBF50" w14:textId="77777777" w:rsidR="00C10761" w:rsidRPr="00E305DD" w:rsidRDefault="00C10761" w:rsidP="00F73DB1">
            <w:pPr>
              <w:spacing w:after="0"/>
              <w:rPr>
                <w:rFonts w:ascii="Times New Roman" w:hAnsi="Times New Roman" w:cs="Times New Roman"/>
                <w:bCs/>
                <w:color w:val="000000" w:themeColor="text1"/>
                <w:lang w:eastAsia="lv-LV"/>
              </w:rPr>
            </w:pPr>
            <w:r w:rsidRPr="00E305DD">
              <w:rPr>
                <w:rFonts w:ascii="Times New Roman" w:hAnsi="Times New Roman" w:cs="Times New Roman"/>
                <w:bCs/>
                <w:color w:val="000000" w:themeColor="text1"/>
                <w:lang w:eastAsia="lv-LV"/>
              </w:rPr>
              <w:t>Ergonomiskas formas plastikāta rokturi ar pretslīdes pārklājumu un pareiza satvēruma ierobežojošiem izcilņiem</w:t>
            </w:r>
          </w:p>
        </w:tc>
        <w:tc>
          <w:tcPr>
            <w:tcW w:w="0" w:type="auto"/>
            <w:tcBorders>
              <w:top w:val="single" w:sz="4" w:space="0" w:color="auto"/>
              <w:left w:val="nil"/>
              <w:bottom w:val="single" w:sz="4" w:space="0" w:color="auto"/>
              <w:right w:val="single" w:sz="4" w:space="0" w:color="auto"/>
            </w:tcBorders>
            <w:vAlign w:val="center"/>
          </w:tcPr>
          <w:p w14:paraId="1F3E3BA1" w14:textId="77777777" w:rsidR="00C10761" w:rsidRPr="00E305DD" w:rsidRDefault="00C10761" w:rsidP="00F73DB1">
            <w:pPr>
              <w:spacing w:after="0"/>
              <w:jc w:val="center"/>
              <w:rPr>
                <w:rFonts w:ascii="Times New Roman" w:hAnsi="Times New Roman" w:cs="Times New Roman"/>
                <w:color w:val="000000" w:themeColor="text1"/>
                <w:lang w:eastAsia="lv-LV"/>
              </w:rPr>
            </w:pPr>
            <w:r w:rsidRPr="00E305DD">
              <w:rPr>
                <w:rFonts w:ascii="Times New Roman" w:hAnsi="Times New Roman" w:cs="Times New Roman"/>
                <w:color w:val="000000" w:themeColor="text1"/>
                <w:lang w:eastAsia="lv-LV"/>
              </w:rPr>
              <w:t>Atbilst</w:t>
            </w:r>
          </w:p>
        </w:tc>
        <w:tc>
          <w:tcPr>
            <w:tcW w:w="0" w:type="auto"/>
            <w:tcBorders>
              <w:top w:val="single" w:sz="4" w:space="0" w:color="auto"/>
              <w:left w:val="nil"/>
              <w:bottom w:val="single" w:sz="4" w:space="0" w:color="auto"/>
              <w:right w:val="single" w:sz="4" w:space="0" w:color="auto"/>
            </w:tcBorders>
            <w:vAlign w:val="center"/>
          </w:tcPr>
          <w:p w14:paraId="3182419E" w14:textId="77777777" w:rsidR="00C10761" w:rsidRPr="00E305DD" w:rsidRDefault="00C10761" w:rsidP="00F73DB1">
            <w:pPr>
              <w:spacing w:after="0"/>
              <w:jc w:val="center"/>
              <w:rPr>
                <w:rFonts w:ascii="Times New Roman" w:hAnsi="Times New Roman" w:cs="Times New Roman"/>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D1C11BA" w14:textId="77777777" w:rsidR="00C10761" w:rsidRPr="00E305DD" w:rsidRDefault="00C10761" w:rsidP="00F73DB1">
            <w:pPr>
              <w:spacing w:after="0"/>
              <w:jc w:val="center"/>
              <w:rPr>
                <w:rFonts w:ascii="Times New Roman" w:hAnsi="Times New Roman" w:cs="Times New Roman"/>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68E109C6" w14:textId="77777777" w:rsidR="00C10761" w:rsidRPr="00E305DD" w:rsidRDefault="00C10761" w:rsidP="00F73DB1">
            <w:pPr>
              <w:spacing w:after="0"/>
              <w:jc w:val="center"/>
              <w:rPr>
                <w:rFonts w:ascii="Times New Roman" w:hAnsi="Times New Roman" w:cs="Times New Roman"/>
                <w:color w:val="000000" w:themeColor="text1"/>
                <w:lang w:eastAsia="lv-LV"/>
              </w:rPr>
            </w:pPr>
          </w:p>
        </w:tc>
      </w:tr>
      <w:tr w:rsidR="00C10761" w:rsidRPr="00E305DD" w14:paraId="37A9C988" w14:textId="77777777" w:rsidTr="00F73DB1">
        <w:trPr>
          <w:cantSplit/>
          <w:trHeight w:val="20"/>
        </w:trPr>
        <w:tc>
          <w:tcPr>
            <w:tcW w:w="0" w:type="auto"/>
            <w:tcBorders>
              <w:top w:val="single" w:sz="4" w:space="0" w:color="auto"/>
              <w:left w:val="single" w:sz="4" w:space="0" w:color="auto"/>
              <w:bottom w:val="single" w:sz="4" w:space="0" w:color="auto"/>
              <w:right w:val="single" w:sz="4" w:space="0" w:color="auto"/>
            </w:tcBorders>
            <w:vAlign w:val="center"/>
          </w:tcPr>
          <w:p w14:paraId="7FB21693" w14:textId="77777777" w:rsidR="00C10761" w:rsidRPr="00E305DD" w:rsidRDefault="00C10761" w:rsidP="00F73DB1">
            <w:pPr>
              <w:pStyle w:val="ListParagraph"/>
              <w:numPr>
                <w:ilvl w:val="0"/>
                <w:numId w:val="2"/>
              </w:numPr>
              <w:spacing w:after="0"/>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E190D3F" w14:textId="77777777" w:rsidR="00C10761" w:rsidRPr="00E305DD" w:rsidRDefault="00C10761" w:rsidP="00F73DB1">
            <w:pPr>
              <w:spacing w:after="0"/>
              <w:rPr>
                <w:rFonts w:ascii="Times New Roman" w:hAnsi="Times New Roman" w:cs="Times New Roman"/>
                <w:bCs/>
                <w:color w:val="000000" w:themeColor="text1"/>
                <w:lang w:eastAsia="lv-LV"/>
              </w:rPr>
            </w:pPr>
            <w:r w:rsidRPr="00E305DD">
              <w:rPr>
                <w:rFonts w:ascii="Times New Roman" w:hAnsi="Times New Roman" w:cs="Times New Roman"/>
                <w:bCs/>
                <w:color w:val="000000" w:themeColor="text1"/>
                <w:lang w:eastAsia="lv-LV"/>
              </w:rPr>
              <w:t>Asmeņu cietības pakāpe</w:t>
            </w:r>
          </w:p>
        </w:tc>
        <w:tc>
          <w:tcPr>
            <w:tcW w:w="0" w:type="auto"/>
            <w:tcBorders>
              <w:top w:val="single" w:sz="4" w:space="0" w:color="auto"/>
              <w:left w:val="nil"/>
              <w:bottom w:val="single" w:sz="4" w:space="0" w:color="auto"/>
              <w:right w:val="single" w:sz="4" w:space="0" w:color="auto"/>
            </w:tcBorders>
            <w:vAlign w:val="center"/>
          </w:tcPr>
          <w:p w14:paraId="521E0FDD" w14:textId="77777777" w:rsidR="00C10761" w:rsidRPr="00E305DD" w:rsidRDefault="00C10761" w:rsidP="00F73DB1">
            <w:pPr>
              <w:spacing w:after="0"/>
              <w:jc w:val="center"/>
              <w:rPr>
                <w:rFonts w:ascii="Times New Roman" w:hAnsi="Times New Roman" w:cs="Times New Roman"/>
                <w:color w:val="000000" w:themeColor="text1"/>
                <w:lang w:eastAsia="lv-LV"/>
              </w:rPr>
            </w:pPr>
            <w:r w:rsidRPr="00E305DD">
              <w:rPr>
                <w:rFonts w:ascii="Times New Roman" w:hAnsi="Times New Roman" w:cs="Times New Roman"/>
                <w:color w:val="000000" w:themeColor="text1"/>
                <w:lang w:eastAsia="lv-LV"/>
              </w:rPr>
              <w:t>≥ 56 HRC</w:t>
            </w:r>
          </w:p>
        </w:tc>
        <w:tc>
          <w:tcPr>
            <w:tcW w:w="0" w:type="auto"/>
            <w:tcBorders>
              <w:top w:val="single" w:sz="4" w:space="0" w:color="auto"/>
              <w:left w:val="nil"/>
              <w:bottom w:val="single" w:sz="4" w:space="0" w:color="auto"/>
              <w:right w:val="single" w:sz="4" w:space="0" w:color="auto"/>
            </w:tcBorders>
            <w:vAlign w:val="center"/>
          </w:tcPr>
          <w:p w14:paraId="6653735D" w14:textId="77777777" w:rsidR="00C10761" w:rsidRPr="00E305DD" w:rsidRDefault="00C10761" w:rsidP="00F73DB1">
            <w:pPr>
              <w:spacing w:after="0"/>
              <w:jc w:val="center"/>
              <w:rPr>
                <w:rFonts w:ascii="Times New Roman" w:hAnsi="Times New Roman" w:cs="Times New Roman"/>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A7DAE13" w14:textId="77777777" w:rsidR="00C10761" w:rsidRPr="00E305DD" w:rsidRDefault="00C10761" w:rsidP="00F73DB1">
            <w:pPr>
              <w:spacing w:after="0"/>
              <w:jc w:val="center"/>
              <w:rPr>
                <w:rFonts w:ascii="Times New Roman" w:hAnsi="Times New Roman" w:cs="Times New Roman"/>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328BC8F9" w14:textId="77777777" w:rsidR="00C10761" w:rsidRPr="00E305DD" w:rsidRDefault="00C10761" w:rsidP="00F73DB1">
            <w:pPr>
              <w:spacing w:after="0"/>
              <w:jc w:val="center"/>
              <w:rPr>
                <w:rFonts w:ascii="Times New Roman" w:hAnsi="Times New Roman" w:cs="Times New Roman"/>
                <w:color w:val="000000" w:themeColor="text1"/>
                <w:lang w:eastAsia="lv-LV"/>
              </w:rPr>
            </w:pPr>
          </w:p>
        </w:tc>
      </w:tr>
      <w:tr w:rsidR="00C10761" w:rsidRPr="00E305DD" w14:paraId="33298D4A" w14:textId="77777777" w:rsidTr="00F73DB1">
        <w:trPr>
          <w:cantSplit/>
          <w:trHeight w:val="20"/>
        </w:trPr>
        <w:tc>
          <w:tcPr>
            <w:tcW w:w="0" w:type="auto"/>
            <w:tcBorders>
              <w:top w:val="single" w:sz="4" w:space="0" w:color="auto"/>
              <w:left w:val="single" w:sz="4" w:space="0" w:color="auto"/>
              <w:bottom w:val="single" w:sz="4" w:space="0" w:color="auto"/>
              <w:right w:val="single" w:sz="4" w:space="0" w:color="auto"/>
            </w:tcBorders>
            <w:vAlign w:val="center"/>
          </w:tcPr>
          <w:p w14:paraId="07A52E6B" w14:textId="77777777" w:rsidR="00C10761" w:rsidRPr="00E305DD" w:rsidRDefault="00C10761" w:rsidP="00F73DB1">
            <w:pPr>
              <w:pStyle w:val="ListParagraph"/>
              <w:numPr>
                <w:ilvl w:val="0"/>
                <w:numId w:val="2"/>
              </w:numPr>
              <w:spacing w:after="0"/>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66F26156" w14:textId="77777777" w:rsidR="00C10761" w:rsidRPr="00E305DD" w:rsidRDefault="00C10761" w:rsidP="00F73DB1">
            <w:pPr>
              <w:spacing w:after="0"/>
              <w:rPr>
                <w:rFonts w:ascii="Times New Roman" w:hAnsi="Times New Roman" w:cs="Times New Roman"/>
                <w:bCs/>
                <w:color w:val="000000" w:themeColor="text1"/>
                <w:lang w:eastAsia="lv-LV"/>
              </w:rPr>
            </w:pPr>
            <w:r w:rsidRPr="00E305DD">
              <w:rPr>
                <w:rFonts w:ascii="Times New Roman" w:hAnsi="Times New Roman" w:cs="Times New Roman"/>
                <w:bCs/>
                <w:color w:val="000000" w:themeColor="text1"/>
                <w:lang w:eastAsia="lv-LV"/>
              </w:rPr>
              <w:t>Asmeņu griezējvirsmu mikroperforācija</w:t>
            </w:r>
          </w:p>
        </w:tc>
        <w:tc>
          <w:tcPr>
            <w:tcW w:w="0" w:type="auto"/>
            <w:tcBorders>
              <w:top w:val="single" w:sz="4" w:space="0" w:color="auto"/>
              <w:left w:val="nil"/>
              <w:bottom w:val="single" w:sz="4" w:space="0" w:color="auto"/>
              <w:right w:val="single" w:sz="4" w:space="0" w:color="auto"/>
            </w:tcBorders>
            <w:vAlign w:val="center"/>
          </w:tcPr>
          <w:p w14:paraId="7B8D0F5C" w14:textId="77777777" w:rsidR="00C10761" w:rsidRPr="00E305DD" w:rsidRDefault="00C10761" w:rsidP="00F73DB1">
            <w:pPr>
              <w:spacing w:after="0"/>
              <w:jc w:val="center"/>
              <w:rPr>
                <w:rFonts w:ascii="Times New Roman" w:hAnsi="Times New Roman" w:cs="Times New Roman"/>
                <w:color w:val="000000" w:themeColor="text1"/>
                <w:lang w:eastAsia="lv-LV"/>
              </w:rPr>
            </w:pPr>
            <w:r w:rsidRPr="00E305DD">
              <w:rPr>
                <w:rFonts w:ascii="Times New Roman" w:hAnsi="Times New Roman" w:cs="Times New Roman"/>
                <w:color w:val="000000" w:themeColor="text1"/>
                <w:lang w:eastAsia="lv-LV"/>
              </w:rPr>
              <w:t>Atbilst</w:t>
            </w:r>
          </w:p>
        </w:tc>
        <w:tc>
          <w:tcPr>
            <w:tcW w:w="0" w:type="auto"/>
            <w:tcBorders>
              <w:top w:val="single" w:sz="4" w:space="0" w:color="auto"/>
              <w:left w:val="nil"/>
              <w:bottom w:val="single" w:sz="4" w:space="0" w:color="auto"/>
              <w:right w:val="single" w:sz="4" w:space="0" w:color="auto"/>
            </w:tcBorders>
            <w:vAlign w:val="center"/>
          </w:tcPr>
          <w:p w14:paraId="6D932492" w14:textId="77777777" w:rsidR="00C10761" w:rsidRPr="00E305DD" w:rsidRDefault="00C10761" w:rsidP="00F73DB1">
            <w:pPr>
              <w:spacing w:after="0"/>
              <w:jc w:val="center"/>
              <w:rPr>
                <w:rFonts w:ascii="Times New Roman" w:hAnsi="Times New Roman" w:cs="Times New Roman"/>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40EEE176" w14:textId="77777777" w:rsidR="00C10761" w:rsidRPr="00E305DD" w:rsidRDefault="00C10761" w:rsidP="00F73DB1">
            <w:pPr>
              <w:spacing w:after="0"/>
              <w:jc w:val="center"/>
              <w:rPr>
                <w:rFonts w:ascii="Times New Roman" w:hAnsi="Times New Roman" w:cs="Times New Roman"/>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74C3F6A" w14:textId="77777777" w:rsidR="00C10761" w:rsidRPr="00E305DD" w:rsidRDefault="00C10761" w:rsidP="00F73DB1">
            <w:pPr>
              <w:spacing w:after="0"/>
              <w:jc w:val="center"/>
              <w:rPr>
                <w:rFonts w:ascii="Times New Roman" w:hAnsi="Times New Roman" w:cs="Times New Roman"/>
                <w:color w:val="000000" w:themeColor="text1"/>
                <w:lang w:eastAsia="lv-LV"/>
              </w:rPr>
            </w:pPr>
          </w:p>
        </w:tc>
      </w:tr>
      <w:tr w:rsidR="00C10761" w:rsidRPr="00E305DD" w14:paraId="2844EC3E" w14:textId="77777777" w:rsidTr="00F73DB1">
        <w:trPr>
          <w:cantSplit/>
          <w:trHeight w:val="20"/>
        </w:trPr>
        <w:tc>
          <w:tcPr>
            <w:tcW w:w="0" w:type="auto"/>
            <w:tcBorders>
              <w:top w:val="single" w:sz="4" w:space="0" w:color="auto"/>
              <w:left w:val="single" w:sz="4" w:space="0" w:color="auto"/>
              <w:bottom w:val="single" w:sz="4" w:space="0" w:color="auto"/>
              <w:right w:val="single" w:sz="4" w:space="0" w:color="auto"/>
            </w:tcBorders>
            <w:vAlign w:val="center"/>
          </w:tcPr>
          <w:p w14:paraId="5C1E2A2C" w14:textId="77777777" w:rsidR="00C10761" w:rsidRPr="00E305DD" w:rsidRDefault="00C10761" w:rsidP="00F73DB1">
            <w:pPr>
              <w:pStyle w:val="ListParagraph"/>
              <w:numPr>
                <w:ilvl w:val="0"/>
                <w:numId w:val="2"/>
              </w:numPr>
              <w:spacing w:after="0"/>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0C44AF1B" w14:textId="77777777" w:rsidR="00C10761" w:rsidRPr="00E305DD" w:rsidRDefault="00C10761" w:rsidP="00F73DB1">
            <w:pPr>
              <w:spacing w:after="0"/>
              <w:rPr>
                <w:rFonts w:ascii="Times New Roman" w:hAnsi="Times New Roman" w:cs="Times New Roman"/>
                <w:bCs/>
                <w:color w:val="000000" w:themeColor="text1"/>
                <w:lang w:eastAsia="lv-LV"/>
              </w:rPr>
            </w:pPr>
            <w:r w:rsidRPr="00E305DD">
              <w:rPr>
                <w:rFonts w:ascii="Times New Roman" w:hAnsi="Times New Roman" w:cs="Times New Roman"/>
                <w:bCs/>
                <w:color w:val="000000" w:themeColor="text1"/>
                <w:lang w:eastAsia="lv-LV"/>
              </w:rPr>
              <w:t>Paredzētas lokšņu metālu un nerūsējošā tērauda skārda griešanai</w:t>
            </w:r>
          </w:p>
        </w:tc>
        <w:tc>
          <w:tcPr>
            <w:tcW w:w="0" w:type="auto"/>
            <w:tcBorders>
              <w:top w:val="single" w:sz="4" w:space="0" w:color="auto"/>
              <w:left w:val="nil"/>
              <w:bottom w:val="single" w:sz="4" w:space="0" w:color="auto"/>
              <w:right w:val="single" w:sz="4" w:space="0" w:color="auto"/>
            </w:tcBorders>
            <w:vAlign w:val="center"/>
          </w:tcPr>
          <w:p w14:paraId="41FE5F79" w14:textId="77777777" w:rsidR="00C10761" w:rsidRPr="00E305DD" w:rsidRDefault="00C10761" w:rsidP="00F73DB1">
            <w:pPr>
              <w:spacing w:after="0"/>
              <w:jc w:val="center"/>
              <w:rPr>
                <w:rFonts w:ascii="Times New Roman" w:hAnsi="Times New Roman" w:cs="Times New Roman"/>
                <w:color w:val="000000" w:themeColor="text1"/>
                <w:lang w:eastAsia="lv-LV"/>
              </w:rPr>
            </w:pPr>
            <w:r w:rsidRPr="00E305DD">
              <w:rPr>
                <w:rFonts w:ascii="Times New Roman" w:hAnsi="Times New Roman" w:cs="Times New Roman"/>
                <w:color w:val="000000" w:themeColor="text1"/>
                <w:lang w:eastAsia="lv-LV"/>
              </w:rPr>
              <w:t>Atbilst</w:t>
            </w:r>
          </w:p>
        </w:tc>
        <w:tc>
          <w:tcPr>
            <w:tcW w:w="0" w:type="auto"/>
            <w:tcBorders>
              <w:top w:val="single" w:sz="4" w:space="0" w:color="auto"/>
              <w:left w:val="nil"/>
              <w:bottom w:val="single" w:sz="4" w:space="0" w:color="auto"/>
              <w:right w:val="single" w:sz="4" w:space="0" w:color="auto"/>
            </w:tcBorders>
            <w:vAlign w:val="center"/>
          </w:tcPr>
          <w:p w14:paraId="56A1756E" w14:textId="77777777" w:rsidR="00C10761" w:rsidRPr="00E305DD" w:rsidRDefault="00C10761" w:rsidP="00F73DB1">
            <w:pPr>
              <w:spacing w:after="0"/>
              <w:jc w:val="center"/>
              <w:rPr>
                <w:rFonts w:ascii="Times New Roman" w:hAnsi="Times New Roman" w:cs="Times New Roman"/>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0B22D9F3" w14:textId="77777777" w:rsidR="00C10761" w:rsidRPr="00E305DD" w:rsidRDefault="00C10761" w:rsidP="00F73DB1">
            <w:pPr>
              <w:spacing w:after="0"/>
              <w:jc w:val="center"/>
              <w:rPr>
                <w:rFonts w:ascii="Times New Roman" w:hAnsi="Times New Roman" w:cs="Times New Roman"/>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31002B6" w14:textId="77777777" w:rsidR="00C10761" w:rsidRPr="00E305DD" w:rsidRDefault="00C10761" w:rsidP="00F73DB1">
            <w:pPr>
              <w:spacing w:after="0"/>
              <w:jc w:val="center"/>
              <w:rPr>
                <w:rFonts w:ascii="Times New Roman" w:hAnsi="Times New Roman" w:cs="Times New Roman"/>
                <w:color w:val="000000" w:themeColor="text1"/>
                <w:lang w:eastAsia="lv-LV"/>
              </w:rPr>
            </w:pPr>
          </w:p>
        </w:tc>
      </w:tr>
      <w:tr w:rsidR="00C10761" w:rsidRPr="00E305DD" w14:paraId="2FEA5243" w14:textId="77777777" w:rsidTr="00F73DB1">
        <w:trPr>
          <w:cantSplit/>
          <w:trHeight w:val="20"/>
        </w:trPr>
        <w:tc>
          <w:tcPr>
            <w:tcW w:w="0" w:type="auto"/>
            <w:tcBorders>
              <w:top w:val="single" w:sz="4" w:space="0" w:color="auto"/>
              <w:left w:val="single" w:sz="4" w:space="0" w:color="auto"/>
              <w:bottom w:val="single" w:sz="4" w:space="0" w:color="auto"/>
              <w:right w:val="single" w:sz="4" w:space="0" w:color="auto"/>
            </w:tcBorders>
            <w:vAlign w:val="center"/>
          </w:tcPr>
          <w:p w14:paraId="7727BE1E" w14:textId="77777777" w:rsidR="00C10761" w:rsidRPr="00E305DD" w:rsidRDefault="00C10761" w:rsidP="00F73DB1">
            <w:pPr>
              <w:pStyle w:val="ListParagraph"/>
              <w:numPr>
                <w:ilvl w:val="0"/>
                <w:numId w:val="2"/>
              </w:numPr>
              <w:spacing w:after="0"/>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4AB57C8F" w14:textId="77777777" w:rsidR="00C10761" w:rsidRPr="00E305DD" w:rsidRDefault="00C10761" w:rsidP="00F73DB1">
            <w:pPr>
              <w:spacing w:after="0"/>
              <w:rPr>
                <w:rFonts w:ascii="Times New Roman" w:hAnsi="Times New Roman" w:cs="Times New Roman"/>
                <w:bCs/>
                <w:color w:val="000000" w:themeColor="text1"/>
                <w:lang w:eastAsia="lv-LV"/>
              </w:rPr>
            </w:pPr>
            <w:r w:rsidRPr="00E305DD">
              <w:rPr>
                <w:rFonts w:ascii="Times New Roman" w:hAnsi="Times New Roman" w:cs="Times New Roman"/>
                <w:bCs/>
                <w:color w:val="000000" w:themeColor="text1"/>
                <w:lang w:eastAsia="lv-LV"/>
              </w:rPr>
              <w:t>Griežamā metāla loksnes biezums</w:t>
            </w:r>
          </w:p>
        </w:tc>
        <w:tc>
          <w:tcPr>
            <w:tcW w:w="0" w:type="auto"/>
            <w:tcBorders>
              <w:top w:val="single" w:sz="4" w:space="0" w:color="auto"/>
              <w:left w:val="nil"/>
              <w:bottom w:val="single" w:sz="4" w:space="0" w:color="auto"/>
              <w:right w:val="single" w:sz="4" w:space="0" w:color="auto"/>
            </w:tcBorders>
            <w:vAlign w:val="center"/>
          </w:tcPr>
          <w:p w14:paraId="2F7856F0" w14:textId="2FD32223" w:rsidR="00C10761" w:rsidRPr="00E305DD" w:rsidRDefault="00C10761" w:rsidP="00F73DB1">
            <w:pPr>
              <w:spacing w:after="0"/>
              <w:jc w:val="center"/>
              <w:rPr>
                <w:rFonts w:ascii="Times New Roman" w:hAnsi="Times New Roman" w:cs="Times New Roman"/>
                <w:color w:val="000000" w:themeColor="text1"/>
                <w:lang w:eastAsia="lv-LV"/>
              </w:rPr>
            </w:pPr>
            <w:r w:rsidRPr="00E305DD">
              <w:rPr>
                <w:rFonts w:ascii="Times New Roman" w:hAnsi="Times New Roman" w:cs="Times New Roman"/>
                <w:color w:val="000000" w:themeColor="text1"/>
                <w:lang w:eastAsia="lv-LV"/>
              </w:rPr>
              <w:t>≥ 1</w:t>
            </w:r>
            <w:r>
              <w:rPr>
                <w:rFonts w:ascii="Times New Roman" w:hAnsi="Times New Roman" w:cs="Times New Roman"/>
                <w:color w:val="000000" w:themeColor="text1"/>
                <w:lang w:eastAsia="lv-LV"/>
              </w:rPr>
              <w:t>,</w:t>
            </w:r>
            <w:r w:rsidRPr="00E305DD">
              <w:rPr>
                <w:rFonts w:ascii="Times New Roman" w:hAnsi="Times New Roman" w:cs="Times New Roman"/>
                <w:color w:val="000000" w:themeColor="text1"/>
                <w:lang w:eastAsia="lv-LV"/>
              </w:rPr>
              <w:t>2 mm</w:t>
            </w:r>
          </w:p>
        </w:tc>
        <w:tc>
          <w:tcPr>
            <w:tcW w:w="0" w:type="auto"/>
            <w:tcBorders>
              <w:top w:val="single" w:sz="4" w:space="0" w:color="auto"/>
              <w:left w:val="nil"/>
              <w:bottom w:val="single" w:sz="4" w:space="0" w:color="auto"/>
              <w:right w:val="single" w:sz="4" w:space="0" w:color="auto"/>
            </w:tcBorders>
            <w:vAlign w:val="center"/>
          </w:tcPr>
          <w:p w14:paraId="36ABF8A0" w14:textId="77777777" w:rsidR="00C10761" w:rsidRPr="00E305DD" w:rsidRDefault="00C10761" w:rsidP="00F73DB1">
            <w:pPr>
              <w:spacing w:after="0"/>
              <w:jc w:val="center"/>
              <w:rPr>
                <w:rFonts w:ascii="Times New Roman" w:hAnsi="Times New Roman" w:cs="Times New Roman"/>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7E6DD7E1" w14:textId="77777777" w:rsidR="00C10761" w:rsidRPr="00E305DD" w:rsidRDefault="00C10761" w:rsidP="00F73DB1">
            <w:pPr>
              <w:spacing w:after="0"/>
              <w:jc w:val="center"/>
              <w:rPr>
                <w:rFonts w:ascii="Times New Roman" w:hAnsi="Times New Roman" w:cs="Times New Roman"/>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56FFD710" w14:textId="77777777" w:rsidR="00C10761" w:rsidRPr="00E305DD" w:rsidRDefault="00C10761" w:rsidP="00F73DB1">
            <w:pPr>
              <w:spacing w:after="0"/>
              <w:jc w:val="center"/>
              <w:rPr>
                <w:rFonts w:ascii="Times New Roman" w:hAnsi="Times New Roman" w:cs="Times New Roman"/>
                <w:color w:val="000000" w:themeColor="text1"/>
                <w:lang w:eastAsia="lv-LV"/>
              </w:rPr>
            </w:pPr>
          </w:p>
        </w:tc>
      </w:tr>
      <w:tr w:rsidR="00C10761" w:rsidRPr="00E305DD" w14:paraId="4410C87B" w14:textId="77777777" w:rsidTr="00F73DB1">
        <w:trPr>
          <w:cantSplit/>
          <w:trHeight w:val="20"/>
        </w:trPr>
        <w:tc>
          <w:tcPr>
            <w:tcW w:w="0" w:type="auto"/>
            <w:tcBorders>
              <w:top w:val="single" w:sz="4" w:space="0" w:color="auto"/>
              <w:left w:val="single" w:sz="4" w:space="0" w:color="auto"/>
              <w:bottom w:val="single" w:sz="4" w:space="0" w:color="auto"/>
              <w:right w:val="single" w:sz="4" w:space="0" w:color="auto"/>
            </w:tcBorders>
            <w:vAlign w:val="center"/>
          </w:tcPr>
          <w:p w14:paraId="4B6298D3" w14:textId="77777777" w:rsidR="00C10761" w:rsidRPr="00E305DD" w:rsidRDefault="00C10761" w:rsidP="00F73DB1">
            <w:pPr>
              <w:pStyle w:val="ListParagraph"/>
              <w:numPr>
                <w:ilvl w:val="0"/>
                <w:numId w:val="2"/>
              </w:numPr>
              <w:spacing w:after="0"/>
              <w:rPr>
                <w:rFonts w:cs="Times New Roman"/>
                <w:color w:val="000000" w:themeColor="text1"/>
                <w:sz w:val="22"/>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208DB13E" w14:textId="77777777" w:rsidR="00C10761" w:rsidRPr="00E305DD" w:rsidRDefault="00C10761" w:rsidP="00F73DB1">
            <w:pPr>
              <w:spacing w:after="0"/>
              <w:rPr>
                <w:rFonts w:ascii="Times New Roman" w:hAnsi="Times New Roman" w:cs="Times New Roman"/>
                <w:bCs/>
                <w:color w:val="000000" w:themeColor="text1"/>
                <w:lang w:eastAsia="lv-LV"/>
              </w:rPr>
            </w:pPr>
            <w:r w:rsidRPr="00E305DD">
              <w:rPr>
                <w:rFonts w:ascii="Times New Roman" w:hAnsi="Times New Roman" w:cs="Times New Roman"/>
                <w:bCs/>
                <w:color w:val="000000" w:themeColor="text1"/>
                <w:lang w:eastAsia="lv-LV"/>
              </w:rPr>
              <w:t>Griežamā nerūsējošā tērauda loksnes biezums</w:t>
            </w:r>
          </w:p>
        </w:tc>
        <w:tc>
          <w:tcPr>
            <w:tcW w:w="0" w:type="auto"/>
            <w:tcBorders>
              <w:top w:val="single" w:sz="4" w:space="0" w:color="auto"/>
              <w:left w:val="nil"/>
              <w:bottom w:val="single" w:sz="4" w:space="0" w:color="auto"/>
              <w:right w:val="single" w:sz="4" w:space="0" w:color="auto"/>
            </w:tcBorders>
            <w:vAlign w:val="center"/>
          </w:tcPr>
          <w:p w14:paraId="76D56226" w14:textId="77777777" w:rsidR="00C10761" w:rsidRPr="00E305DD" w:rsidRDefault="00C10761" w:rsidP="00F73DB1">
            <w:pPr>
              <w:spacing w:after="0"/>
              <w:jc w:val="center"/>
              <w:rPr>
                <w:rFonts w:ascii="Times New Roman" w:hAnsi="Times New Roman" w:cs="Times New Roman"/>
                <w:color w:val="000000" w:themeColor="text1"/>
                <w:lang w:eastAsia="lv-LV"/>
              </w:rPr>
            </w:pPr>
            <w:r w:rsidRPr="00E305DD">
              <w:rPr>
                <w:rFonts w:ascii="Times New Roman" w:hAnsi="Times New Roman" w:cs="Times New Roman"/>
                <w:color w:val="000000" w:themeColor="text1"/>
                <w:lang w:eastAsia="lv-LV"/>
              </w:rPr>
              <w:t>≥ 0</w:t>
            </w:r>
            <w:r>
              <w:rPr>
                <w:rFonts w:ascii="Times New Roman" w:hAnsi="Times New Roman" w:cs="Times New Roman"/>
                <w:color w:val="000000" w:themeColor="text1"/>
                <w:lang w:eastAsia="lv-LV"/>
              </w:rPr>
              <w:t>,</w:t>
            </w:r>
            <w:r w:rsidRPr="00E305DD">
              <w:rPr>
                <w:rFonts w:ascii="Times New Roman" w:hAnsi="Times New Roman" w:cs="Times New Roman"/>
                <w:color w:val="000000" w:themeColor="text1"/>
                <w:lang w:eastAsia="lv-LV"/>
              </w:rPr>
              <w:t>8 mm</w:t>
            </w:r>
          </w:p>
        </w:tc>
        <w:tc>
          <w:tcPr>
            <w:tcW w:w="0" w:type="auto"/>
            <w:tcBorders>
              <w:top w:val="single" w:sz="4" w:space="0" w:color="auto"/>
              <w:left w:val="nil"/>
              <w:bottom w:val="single" w:sz="4" w:space="0" w:color="auto"/>
              <w:right w:val="single" w:sz="4" w:space="0" w:color="auto"/>
            </w:tcBorders>
            <w:vAlign w:val="center"/>
          </w:tcPr>
          <w:p w14:paraId="732348B5" w14:textId="77777777" w:rsidR="00C10761" w:rsidRPr="00E305DD" w:rsidRDefault="00C10761" w:rsidP="00F73DB1">
            <w:pPr>
              <w:spacing w:after="0"/>
              <w:jc w:val="center"/>
              <w:rPr>
                <w:rFonts w:ascii="Times New Roman" w:hAnsi="Times New Roman" w:cs="Times New Roman"/>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2BA9402A" w14:textId="77777777" w:rsidR="00C10761" w:rsidRPr="00E305DD" w:rsidRDefault="00C10761" w:rsidP="00F73DB1">
            <w:pPr>
              <w:spacing w:after="0"/>
              <w:jc w:val="center"/>
              <w:rPr>
                <w:rFonts w:ascii="Times New Roman" w:hAnsi="Times New Roman" w:cs="Times New Roman"/>
                <w:color w:val="000000" w:themeColor="text1"/>
                <w:lang w:eastAsia="lv-LV"/>
              </w:rPr>
            </w:pPr>
          </w:p>
        </w:tc>
        <w:tc>
          <w:tcPr>
            <w:tcW w:w="0" w:type="auto"/>
            <w:tcBorders>
              <w:top w:val="single" w:sz="4" w:space="0" w:color="auto"/>
              <w:left w:val="nil"/>
              <w:bottom w:val="single" w:sz="4" w:space="0" w:color="auto"/>
              <w:right w:val="single" w:sz="4" w:space="0" w:color="auto"/>
            </w:tcBorders>
            <w:vAlign w:val="center"/>
          </w:tcPr>
          <w:p w14:paraId="170F6134" w14:textId="77777777" w:rsidR="00C10761" w:rsidRPr="00E305DD" w:rsidRDefault="00C10761" w:rsidP="00F73DB1">
            <w:pPr>
              <w:spacing w:after="0"/>
              <w:jc w:val="center"/>
              <w:rPr>
                <w:rFonts w:ascii="Times New Roman" w:hAnsi="Times New Roman" w:cs="Times New Roman"/>
                <w:color w:val="000000" w:themeColor="text1"/>
                <w:lang w:eastAsia="lv-LV"/>
              </w:rPr>
            </w:pPr>
          </w:p>
        </w:tc>
      </w:tr>
    </w:tbl>
    <w:p w14:paraId="1947F26D" w14:textId="77777777" w:rsidR="00C50E23" w:rsidRDefault="00C50E23" w:rsidP="00AF49B6">
      <w:pPr>
        <w:pStyle w:val="Title"/>
        <w:widowControl w:val="0"/>
        <w:rPr>
          <w:bCs w:val="0"/>
          <w:noProof/>
          <w:sz w:val="22"/>
          <w:szCs w:val="22"/>
          <w:lang w:eastAsia="lv-LV"/>
        </w:rPr>
      </w:pPr>
    </w:p>
    <w:p w14:paraId="42ABAB79" w14:textId="10F0BBF6" w:rsidR="00346408" w:rsidRPr="00667222" w:rsidRDefault="00346408" w:rsidP="00AF49B6">
      <w:pPr>
        <w:pStyle w:val="Title"/>
        <w:widowControl w:val="0"/>
        <w:rPr>
          <w:bCs w:val="0"/>
          <w:noProof/>
          <w:sz w:val="22"/>
          <w:szCs w:val="22"/>
          <w:lang w:eastAsia="lv-LV"/>
        </w:rPr>
      </w:pPr>
      <w:r w:rsidRPr="00667222">
        <w:rPr>
          <w:bCs w:val="0"/>
          <w:noProof/>
          <w:sz w:val="22"/>
          <w:szCs w:val="22"/>
          <w:lang w:eastAsia="lv-LV"/>
        </w:rPr>
        <w:t>Attēlam ir informatīvs raksturs</w:t>
      </w:r>
    </w:p>
    <w:p w14:paraId="674C8B68" w14:textId="2FB0D2A1" w:rsidR="00D50CBF" w:rsidRDefault="004F7A35" w:rsidP="004417C5">
      <w:pPr>
        <w:jc w:val="center"/>
      </w:pPr>
      <w:r>
        <w:rPr>
          <w:noProof/>
          <w:lang w:eastAsia="lv-LV"/>
        </w:rPr>
        <w:drawing>
          <wp:inline distT="0" distB="0" distL="0" distR="0" wp14:anchorId="1803F4FD" wp14:editId="7726DD36">
            <wp:extent cx="1428750" cy="927100"/>
            <wp:effectExtent l="0" t="0" r="0" b="6350"/>
            <wp:docPr id="2" name="Picture 2" descr="SkÄrda grieznes 250mm, Kst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kÄrda grieznes 250mm, Kstool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927100"/>
                    </a:xfrm>
                    <a:prstGeom prst="rect">
                      <a:avLst/>
                    </a:prstGeom>
                    <a:noFill/>
                    <a:ln>
                      <a:noFill/>
                    </a:ln>
                  </pic:spPr>
                </pic:pic>
              </a:graphicData>
            </a:graphic>
          </wp:inline>
        </w:drawing>
      </w:r>
    </w:p>
    <w:sectPr w:rsidR="00D50CBF" w:rsidSect="00836631">
      <w:headerReference w:type="default" r:id="rId11"/>
      <w:footerReference w:type="default" r:id="rId12"/>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DF830" w14:textId="77777777" w:rsidR="00B9329F" w:rsidRDefault="00B9329F" w:rsidP="00346408">
      <w:pPr>
        <w:spacing w:after="0" w:line="240" w:lineRule="auto"/>
      </w:pPr>
      <w:r>
        <w:separator/>
      </w:r>
    </w:p>
  </w:endnote>
  <w:endnote w:type="continuationSeparator" w:id="0">
    <w:p w14:paraId="34820604" w14:textId="77777777" w:rsidR="00B9329F" w:rsidRDefault="00B9329F" w:rsidP="00346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33D60" w14:textId="77777777" w:rsidR="00000000" w:rsidRDefault="00346408">
    <w:pPr>
      <w:pStyle w:val="Footer"/>
      <w:jc w:val="center"/>
      <w:rPr>
        <w:color w:val="5B9BD5" w:themeColor="accent1"/>
      </w:rPr>
    </w:pPr>
    <w:r>
      <w:rPr>
        <w:color w:val="5B9BD5" w:themeColor="accent1"/>
      </w:rPr>
      <w:t xml:space="preserve"> </w:t>
    </w:r>
    <w:r w:rsidRPr="001A4EC2">
      <w:fldChar w:fldCharType="begin"/>
    </w:r>
    <w:r w:rsidRPr="001A4EC2">
      <w:instrText>PAGE  \* Arabic  \* MERGEFORMAT</w:instrText>
    </w:r>
    <w:r w:rsidRPr="001A4EC2">
      <w:fldChar w:fldCharType="separate"/>
    </w:r>
    <w:r w:rsidR="00C10761">
      <w:rPr>
        <w:noProof/>
      </w:rPr>
      <w:t>1</w:t>
    </w:r>
    <w:r w:rsidRPr="001A4EC2">
      <w:fldChar w:fldCharType="end"/>
    </w:r>
    <w:r w:rsidRPr="001A4EC2">
      <w:t xml:space="preserve"> no </w:t>
    </w:r>
    <w:r w:rsidRPr="001A4EC2">
      <w:fldChar w:fldCharType="begin"/>
    </w:r>
    <w:r w:rsidRPr="001A4EC2">
      <w:instrText>NUMPAGES \ * arābu \ * MERGEFORMAT</w:instrText>
    </w:r>
    <w:r w:rsidRPr="001A4EC2">
      <w:fldChar w:fldCharType="separate"/>
    </w:r>
    <w:r w:rsidR="00C10761">
      <w:rPr>
        <w:noProof/>
      </w:rPr>
      <w:t>2</w:t>
    </w:r>
    <w:r w:rsidRPr="001A4EC2">
      <w:fldChar w:fldCharType="end"/>
    </w:r>
  </w:p>
  <w:p w14:paraId="7C366C87"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D4EB2" w14:textId="77777777" w:rsidR="00B9329F" w:rsidRDefault="00B9329F" w:rsidP="00346408">
      <w:pPr>
        <w:spacing w:after="0" w:line="240" w:lineRule="auto"/>
      </w:pPr>
      <w:r>
        <w:separator/>
      </w:r>
    </w:p>
  </w:footnote>
  <w:footnote w:type="continuationSeparator" w:id="0">
    <w:p w14:paraId="59DB38DF" w14:textId="77777777" w:rsidR="00B9329F" w:rsidRDefault="00B9329F" w:rsidP="00346408">
      <w:pPr>
        <w:spacing w:after="0" w:line="240" w:lineRule="auto"/>
      </w:pPr>
      <w:r>
        <w:continuationSeparator/>
      </w:r>
    </w:p>
  </w:footnote>
  <w:footnote w:id="1">
    <w:p w14:paraId="0C5F4042" w14:textId="77777777" w:rsidR="004C4FE4" w:rsidRPr="0066241E" w:rsidRDefault="004C4FE4" w:rsidP="004C4FE4">
      <w:pPr>
        <w:pStyle w:val="FootnoteText"/>
        <w:rPr>
          <w:noProof/>
          <w:lang w:val="en-US"/>
        </w:rPr>
      </w:pPr>
      <w:r w:rsidRPr="0066241E">
        <w:rPr>
          <w:rStyle w:val="FootnoteReference"/>
        </w:rPr>
        <w:footnoteRef/>
      </w:r>
      <w:bookmarkStart w:id="0" w:name="_Hlk66434064"/>
      <w:r w:rsidRPr="0066241E">
        <w:rPr>
          <w:noProof/>
          <w:lang w:val="en-US"/>
        </w:rPr>
        <w:t>Ja norādīta vērtība, piedāvājums var būt ar norādīto vērtību vai augstāku (labāku). Ja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66241E">
        <w:rPr>
          <w:noProof/>
          <w:color w:val="000000"/>
          <w:lang w:val="en-US"/>
        </w:rPr>
        <w:t>÷"</w:t>
      </w:r>
      <w:r w:rsidRPr="0066241E">
        <w:rPr>
          <w:noProof/>
          <w:lang w:val="en-US"/>
        </w:rPr>
        <w:t>, jānodrošina, lai piedāvājums atbilstu kādai no vērtību robežās esošai vērtībai</w:t>
      </w:r>
      <w:bookmarkEnd w:id="0"/>
      <w:r w:rsidRPr="0066241E">
        <w:rPr>
          <w:noProof/>
          <w:lang w:val="en-US"/>
        </w:rPr>
        <w:t xml:space="preserve">, nepārsniedzot zemāko vai augstāko norādītā diapazona vērtību </w:t>
      </w:r>
    </w:p>
  </w:footnote>
  <w:footnote w:id="2">
    <w:p w14:paraId="52E7E030" w14:textId="77777777" w:rsidR="00C50E23" w:rsidRDefault="00C50E23" w:rsidP="00C50E23">
      <w:pPr>
        <w:pStyle w:val="FootnoteText"/>
      </w:pPr>
      <w:r>
        <w:rPr>
          <w:rStyle w:val="FootnoteReference"/>
        </w:rPr>
        <w:footnoteRef/>
      </w:r>
      <w:r>
        <w:t xml:space="preserve"> Precīzs avots, kur atspoguļota tehniskā informācija (instrukcijas nosaukums un lapaspuse)</w:t>
      </w:r>
    </w:p>
  </w:footnote>
  <w:footnote w:id="3">
    <w:p w14:paraId="2490728C" w14:textId="77777777" w:rsidR="00C50E23" w:rsidRDefault="00C50E23" w:rsidP="00C50E23">
      <w:pPr>
        <w:pStyle w:val="FootnoteText"/>
      </w:pPr>
      <w:r>
        <w:rPr>
          <w:rStyle w:val="FootnoteReference"/>
        </w:rPr>
        <w:footnoteRef/>
      </w:r>
      <w:r>
        <w:t xml:space="preserve"> </w:t>
      </w:r>
      <w:r w:rsidRPr="0028349C">
        <w:t>AS “Sada</w:t>
      </w:r>
      <w:r>
        <w:t>les tīkls” materiālu kategorijas nosaukums un numurs</w:t>
      </w:r>
    </w:p>
  </w:footnote>
  <w:footnote w:id="4">
    <w:p w14:paraId="548727EB" w14:textId="77777777" w:rsidR="00C50E23" w:rsidRDefault="00C50E23" w:rsidP="00C50E23">
      <w:pPr>
        <w:pStyle w:val="FootnoteText"/>
      </w:pPr>
      <w:r>
        <w:rPr>
          <w:rStyle w:val="FootnoteReference"/>
        </w:rPr>
        <w:footnoteRef/>
      </w:r>
      <w:r>
        <w:t xml:space="preserve"> </w:t>
      </w:r>
      <w:r w:rsidRPr="006C2439">
        <w:rPr>
          <w:color w:val="000000"/>
          <w:lang w:eastAsia="lv-LV"/>
        </w:rPr>
        <w:t>Norādīt pilnu preces tipa apzīmējumu</w:t>
      </w:r>
      <w:r>
        <w:rPr>
          <w:color w:val="000000"/>
          <w:lang w:eastAsia="lv-LV"/>
        </w:rPr>
        <w:t xml:space="preserve"> </w:t>
      </w:r>
      <w:r>
        <w:rPr>
          <w:color w:val="000000"/>
          <w:szCs w:val="22"/>
          <w:lang w:eastAsia="lv-LV"/>
        </w:rPr>
        <w:t>(modeļa nosaukums</w:t>
      </w:r>
      <w:r w:rsidRPr="00DC28C6">
        <w:rPr>
          <w:color w:val="000000"/>
          <w:szCs w:val="22"/>
          <w:lang w:eastAsia="lv-LV"/>
        </w:rPr>
        <w:t>)</w:t>
      </w:r>
    </w:p>
  </w:footnote>
  <w:footnote w:id="5">
    <w:p w14:paraId="501D7C44" w14:textId="77777777" w:rsidR="004C4FE4" w:rsidRPr="00B61266" w:rsidRDefault="004C4FE4" w:rsidP="004C4FE4">
      <w:pPr>
        <w:rPr>
          <w:sz w:val="20"/>
          <w:szCs w:val="20"/>
        </w:rPr>
      </w:pPr>
      <w:r>
        <w:rPr>
          <w:rStyle w:val="FootnoteReferen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1635162C" w14:textId="77777777" w:rsidR="004C4FE4" w:rsidRDefault="004C4FE4" w:rsidP="004C4FE4">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1" w:history="1">
        <w:r w:rsidRPr="00B61266">
          <w:rPr>
            <w:rStyle w:val="Hyperlink"/>
            <w:rFonts w:eastAsiaTheme="minorEastAsia"/>
            <w:sz w:val="20"/>
            <w:szCs w:val="20"/>
          </w:rPr>
          <w:t>http://www.european-accreditation.org/)</w:t>
        </w:r>
      </w:hyperlink>
      <w:r w:rsidRPr="00B61266">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15C1F" w14:textId="7B03C741" w:rsidR="00000000" w:rsidRDefault="00346408" w:rsidP="00EF3CEC">
    <w:pPr>
      <w:pStyle w:val="Header"/>
      <w:jc w:val="right"/>
    </w:pPr>
    <w:r>
      <w:t>TS</w:t>
    </w:r>
    <w:r w:rsidR="00836631">
      <w:t xml:space="preserve"> </w:t>
    </w:r>
    <w:r>
      <w:t>16</w:t>
    </w:r>
    <w:r w:rsidR="00ED52EA">
      <w:t>09</w:t>
    </w:r>
    <w:r>
      <w:t>.00</w:t>
    </w:r>
    <w:r w:rsidR="00ED52EA">
      <w:t>2</w:t>
    </w:r>
    <w:r>
      <w:t xml:space="preserve"> </w:t>
    </w:r>
    <w:r w:rsidRPr="0071202D">
      <w:t>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79A8722D"/>
    <w:multiLevelType w:val="multilevel"/>
    <w:tmpl w:val="333ABF8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1598949949">
    <w:abstractNumId w:val="0"/>
  </w:num>
  <w:num w:numId="2" w16cid:durableId="1551451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0CBF"/>
    <w:rsid w:val="0002756E"/>
    <w:rsid w:val="00117E38"/>
    <w:rsid w:val="001575EB"/>
    <w:rsid w:val="00330317"/>
    <w:rsid w:val="00346408"/>
    <w:rsid w:val="00362815"/>
    <w:rsid w:val="003A4F36"/>
    <w:rsid w:val="003C2033"/>
    <w:rsid w:val="003D38C7"/>
    <w:rsid w:val="004417C5"/>
    <w:rsid w:val="00445382"/>
    <w:rsid w:val="004733A7"/>
    <w:rsid w:val="004C4FE4"/>
    <w:rsid w:val="004F7A35"/>
    <w:rsid w:val="00667222"/>
    <w:rsid w:val="00670225"/>
    <w:rsid w:val="006F101E"/>
    <w:rsid w:val="006F60E5"/>
    <w:rsid w:val="007222E6"/>
    <w:rsid w:val="008055C0"/>
    <w:rsid w:val="00836631"/>
    <w:rsid w:val="008C0F3C"/>
    <w:rsid w:val="009642CF"/>
    <w:rsid w:val="009E1959"/>
    <w:rsid w:val="00A12B6D"/>
    <w:rsid w:val="00A31384"/>
    <w:rsid w:val="00A37FE7"/>
    <w:rsid w:val="00AA480F"/>
    <w:rsid w:val="00AF49B6"/>
    <w:rsid w:val="00B117AD"/>
    <w:rsid w:val="00B35A91"/>
    <w:rsid w:val="00B86FC1"/>
    <w:rsid w:val="00B9329F"/>
    <w:rsid w:val="00C10761"/>
    <w:rsid w:val="00C50E23"/>
    <w:rsid w:val="00D32BF6"/>
    <w:rsid w:val="00D50CBF"/>
    <w:rsid w:val="00E23924"/>
    <w:rsid w:val="00E305DD"/>
    <w:rsid w:val="00ED4EBE"/>
    <w:rsid w:val="00ED52EA"/>
    <w:rsid w:val="00F32057"/>
    <w:rsid w:val="00F46AC8"/>
    <w:rsid w:val="00F83C83"/>
    <w:rsid w:val="00FB0F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B08F5"/>
  <w15:docId w15:val="{A53635E2-71C3-4251-9B10-F733FCBE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46408"/>
    <w:pPr>
      <w:spacing w:after="0" w:line="240" w:lineRule="auto"/>
      <w:jc w:val="center"/>
    </w:pPr>
    <w:rPr>
      <w:rFonts w:ascii="Times New Roman" w:eastAsia="Times New Roman" w:hAnsi="Times New Roman" w:cs="Times New Roman"/>
      <w:b/>
      <w:bCs/>
      <w:sz w:val="36"/>
      <w:szCs w:val="24"/>
    </w:rPr>
  </w:style>
  <w:style w:type="character" w:customStyle="1" w:styleId="TitleChar">
    <w:name w:val="Title Char"/>
    <w:basedOn w:val="DefaultParagraphFont"/>
    <w:link w:val="Title"/>
    <w:rsid w:val="00346408"/>
    <w:rPr>
      <w:rFonts w:ascii="Times New Roman" w:eastAsia="Times New Roman" w:hAnsi="Times New Roman" w:cs="Times New Roman"/>
      <w:b/>
      <w:bCs/>
      <w:sz w:val="36"/>
      <w:szCs w:val="24"/>
    </w:rPr>
  </w:style>
  <w:style w:type="paragraph" w:styleId="ListParagraph">
    <w:name w:val="List Paragraph"/>
    <w:basedOn w:val="Normal"/>
    <w:uiPriority w:val="34"/>
    <w:qFormat/>
    <w:rsid w:val="00346408"/>
    <w:pPr>
      <w:spacing w:after="200" w:line="276" w:lineRule="auto"/>
      <w:ind w:left="720"/>
      <w:contextualSpacing/>
    </w:pPr>
    <w:rPr>
      <w:rFonts w:ascii="Times New Roman" w:hAnsi="Times New Roman"/>
      <w:noProof/>
      <w:sz w:val="24"/>
    </w:rPr>
  </w:style>
  <w:style w:type="paragraph" w:styleId="Header">
    <w:name w:val="header"/>
    <w:basedOn w:val="Normal"/>
    <w:link w:val="HeaderChar"/>
    <w:uiPriority w:val="99"/>
    <w:unhideWhenUsed/>
    <w:rsid w:val="0034640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464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4640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46408"/>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34640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46408"/>
    <w:rPr>
      <w:rFonts w:ascii="Times New Roman" w:eastAsia="Times New Roman" w:hAnsi="Times New Roman" w:cs="Times New Roman"/>
      <w:sz w:val="20"/>
      <w:szCs w:val="20"/>
    </w:rPr>
  </w:style>
  <w:style w:type="character" w:styleId="FootnoteReference">
    <w:name w:val="footnote reference"/>
    <w:basedOn w:val="DefaultParagraphFont"/>
    <w:unhideWhenUsed/>
    <w:rsid w:val="00346408"/>
    <w:rPr>
      <w:vertAlign w:val="superscript"/>
    </w:rPr>
  </w:style>
  <w:style w:type="paragraph" w:styleId="BalloonText">
    <w:name w:val="Balloon Text"/>
    <w:basedOn w:val="Normal"/>
    <w:link w:val="BalloonTextChar"/>
    <w:uiPriority w:val="99"/>
    <w:semiHidden/>
    <w:unhideWhenUsed/>
    <w:rsid w:val="003464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408"/>
    <w:rPr>
      <w:rFonts w:ascii="Tahoma" w:hAnsi="Tahoma" w:cs="Tahoma"/>
      <w:sz w:val="16"/>
      <w:szCs w:val="16"/>
    </w:rPr>
  </w:style>
  <w:style w:type="paragraph" w:styleId="Revision">
    <w:name w:val="Revision"/>
    <w:hidden/>
    <w:uiPriority w:val="99"/>
    <w:semiHidden/>
    <w:rsid w:val="004C4FE4"/>
    <w:pPr>
      <w:spacing w:after="0" w:line="240" w:lineRule="auto"/>
    </w:pPr>
  </w:style>
  <w:style w:type="character" w:styleId="Hyperlink">
    <w:name w:val="Hyperlink"/>
    <w:basedOn w:val="DefaultParagraphFont"/>
    <w:uiPriority w:val="99"/>
    <w:unhideWhenUsed/>
    <w:rsid w:val="004C4F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uropean-accred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305A8C206FC24EAE957332B88E691B" ma:contentTypeVersion="4" ma:contentTypeDescription="Create a new document." ma:contentTypeScope="" ma:versionID="afa6357a94f5004d9dd337511167e23a">
  <xsd:schema xmlns:xsd="http://www.w3.org/2001/XMLSchema" xmlns:xs="http://www.w3.org/2001/XMLSchema" xmlns:p="http://schemas.microsoft.com/office/2006/metadata/properties" xmlns:ns2="9a91f008-5575-421a-a7f3-98caad262328" targetNamespace="http://schemas.microsoft.com/office/2006/metadata/properties" ma:root="true" ma:fieldsID="44681b7f09a2c43a50b3c1f043d38221" ns2:_="">
    <xsd:import namespace="9a91f008-5575-421a-a7f3-98caad26232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1f008-5575-421a-a7f3-98caad262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6F0926-9629-46D5-B6A8-0F88C99AB54F}">
  <ds:schemaRefs>
    <ds:schemaRef ds:uri="http://schemas.microsoft.com/office/2006/metadata/properties"/>
    <ds:schemaRef ds:uri="http://schemas.microsoft.com/office/infopath/2007/PartnerControls"/>
    <ds:schemaRef ds:uri="c2b0d2ef-2041-47d7-9641-b572ba711271"/>
    <ds:schemaRef ds:uri="http://schemas.microsoft.com/sharepoint/v3"/>
    <ds:schemaRef ds:uri="http://schemas.microsoft.com/sharepoint/v3/fields"/>
    <ds:schemaRef ds:uri="0aa83fb2-75ce-4b71-9ed6-570a40fdeced"/>
    <ds:schemaRef ds:uri="b831c123-68d2-423c-8bd6-1a7c04e5df41"/>
  </ds:schemaRefs>
</ds:datastoreItem>
</file>

<file path=customXml/itemProps2.xml><?xml version="1.0" encoding="utf-8"?>
<ds:datastoreItem xmlns:ds="http://schemas.openxmlformats.org/officeDocument/2006/customXml" ds:itemID="{6D436517-6C9A-4ADA-A6C0-F6FC48994987}">
  <ds:schemaRefs>
    <ds:schemaRef ds:uri="http://schemas.microsoft.com/sharepoint/v3/contenttype/forms"/>
  </ds:schemaRefs>
</ds:datastoreItem>
</file>

<file path=customXml/itemProps3.xml><?xml version="1.0" encoding="utf-8"?>
<ds:datastoreItem xmlns:ds="http://schemas.openxmlformats.org/officeDocument/2006/customXml" ds:itemID="{09BFE786-99D0-4DBB-BF46-F93A39D04A81}"/>
</file>

<file path=docProps/app.xml><?xml version="1.0" encoding="utf-8"?>
<Properties xmlns="http://schemas.openxmlformats.org/officeDocument/2006/extended-properties" xmlns:vt="http://schemas.openxmlformats.org/officeDocument/2006/docPropsVTypes">
  <Template>Normal.dotm</Template>
  <TotalTime>0</TotalTime>
  <Pages>2</Pages>
  <Words>1166</Words>
  <Characters>666</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Aprīkojums</vt:lpstr>
      <vt:lpstr>MAN nevajag</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Aprīkojums</dc:title>
  <dc:subject>TK Prot.20-102</dc:subject>
  <cp:keywords>578</cp:keywords>
  <dc:description/>
  <cp:lastModifiedBy>Sandis Kļaviņš</cp:lastModifiedBy>
  <cp:revision>3</cp:revision>
  <dcterms:created xsi:type="dcterms:W3CDTF">2026-06-08T06:32:00Z</dcterms:created>
  <dcterms:modified xsi:type="dcterms:W3CDTF">2026-06-08T06:32:00Z</dcterms:modified>
  <cp:category>LV</cp:category>
  <cp:contentStatus>Publicēts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0x010100EB305A8C206FC24EAE957332B88E691B</vt:lpwstr>
  </property>
  <property fmtid="{D5CDD505-2E9C-101B-9397-08002B2CF9AE}" pid="3" name="Valoda">
    <vt:lpwstr>LV</vt:lpwstr>
  </property>
  <property fmtid="{D5CDD505-2E9C-101B-9397-08002B2CF9AE}" pid="4" name="TS aktualizācija">
    <vt:lpwstr>Procesā</vt:lpwstr>
  </property>
  <property fmtid="{D5CDD505-2E9C-101B-9397-08002B2CF9AE}" pid="5" name="WorkflowChangePath">
    <vt:lpwstr>e19399e6-1c58-4cc2-a07f-5f482b4ed61a,51;</vt:lpwstr>
  </property>
</Properties>
</file>