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EEA2" w14:textId="58372F76" w:rsidR="00F95581" w:rsidRDefault="00F95581" w:rsidP="00F95581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AF52A0">
        <w:rPr>
          <w:sz w:val="24"/>
        </w:rPr>
        <w:t>Nr. TS</w:t>
      </w:r>
      <w:r w:rsidR="00A93809">
        <w:rPr>
          <w:sz w:val="24"/>
        </w:rPr>
        <w:t xml:space="preserve"> </w:t>
      </w:r>
      <w:r w:rsidR="00AF52A0">
        <w:rPr>
          <w:sz w:val="24"/>
        </w:rPr>
        <w:t>1610.00</w:t>
      </w:r>
      <w:r w:rsidR="004B0EF7">
        <w:rPr>
          <w:sz w:val="24"/>
        </w:rPr>
        <w:t>7</w:t>
      </w:r>
      <w:r w:rsidR="00AF52A0">
        <w:rPr>
          <w:sz w:val="24"/>
        </w:rPr>
        <w:t xml:space="preserve"> </w:t>
      </w:r>
      <w:r w:rsidRPr="0071202D">
        <w:rPr>
          <w:sz w:val="24"/>
        </w:rPr>
        <w:t>v1</w:t>
      </w:r>
    </w:p>
    <w:p w14:paraId="3CC2963E" w14:textId="4756BB81" w:rsidR="00F95581" w:rsidRPr="0038601E" w:rsidRDefault="004B0EF7" w:rsidP="00F95581">
      <w:pPr>
        <w:pStyle w:val="Title"/>
        <w:widowControl w:val="0"/>
        <w:rPr>
          <w:sz w:val="24"/>
        </w:rPr>
      </w:pPr>
      <w:r w:rsidRPr="00A93809">
        <w:rPr>
          <w:sz w:val="24"/>
        </w:rPr>
        <w:t>Spicknaibles, taisnas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7745"/>
        <w:gridCol w:w="2234"/>
        <w:gridCol w:w="2234"/>
        <w:gridCol w:w="894"/>
        <w:gridCol w:w="1225"/>
      </w:tblGrid>
      <w:tr w:rsidR="00EB646D" w:rsidRPr="00C92521" w14:paraId="07A3B3C8" w14:textId="77777777" w:rsidTr="00FA083C">
        <w:trPr>
          <w:cantSplit/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8C33" w14:textId="77777777" w:rsidR="00EB646D" w:rsidRPr="00C92521" w:rsidRDefault="00EB646D" w:rsidP="00FA083C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  <w:t>Nr.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8FB" w14:textId="77777777" w:rsidR="00EB646D" w:rsidRPr="00C92521" w:rsidRDefault="00EB646D" w:rsidP="00FA083C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DED" w14:textId="77777777" w:rsidR="00485AE1" w:rsidRPr="00485AE1" w:rsidRDefault="00EB646D" w:rsidP="00485AE1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C92521"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  <w:t>Minimālā tehniskā prasība</w:t>
            </w:r>
            <w:r w:rsidR="00485AE1" w:rsidRPr="00485A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485AE1" w:rsidRPr="00485AE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736209A" w14:textId="3C5840E9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F5D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  <w:t>Piedāvātā produkta konkrētais tehniskais apraksts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6FB" w14:textId="77777777" w:rsidR="00EB646D" w:rsidRPr="00C92521" w:rsidRDefault="00EB646D" w:rsidP="00FA083C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Avots</w:t>
            </w:r>
            <w:r w:rsidRPr="00C9252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vertAlign w:val="superscript"/>
              </w:rPr>
              <w:footnoteReference w:id="2"/>
            </w:r>
            <w:r w:rsidRPr="00C92521">
              <w:rPr>
                <w:rFonts w:ascii="Times New Roman" w:eastAsia="Calibri" w:hAnsi="Times New Roman" w:cs="Times New Roman"/>
                <w:color w:val="000000" w:themeColor="text1"/>
                <w:lang w:eastAsia="lv-LV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466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EB646D" w:rsidRPr="00C92521" w14:paraId="5640189F" w14:textId="77777777" w:rsidTr="00FA083C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4B5DE" w14:textId="77777777" w:rsidR="00EB646D" w:rsidRPr="00C92521" w:rsidRDefault="00EB646D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1DC4E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D6595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EBAA0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A807E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EB646D" w:rsidRPr="00C92521" w14:paraId="52C3BFEF" w14:textId="77777777" w:rsidTr="00FA083C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6419" w14:textId="77777777" w:rsidR="00EB646D" w:rsidRPr="00C92521" w:rsidRDefault="00EB646D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934" w14:textId="77777777" w:rsidR="00EB646D" w:rsidRPr="00C92521" w:rsidRDefault="00EB646D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Ražotājs (ražotāja nosaukums un ražotājvalsts)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F20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Norādīt informāciju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E034B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37D4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82DA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EB646D" w:rsidRPr="00C92521" w14:paraId="062EC6B0" w14:textId="77777777" w:rsidTr="00FA083C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0C64" w14:textId="77777777" w:rsidR="00EB646D" w:rsidRPr="00C92521" w:rsidRDefault="00EB646D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26A1" w14:textId="77777777" w:rsidR="00EB646D" w:rsidRPr="00C92521" w:rsidRDefault="00EB646D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1610.007 Spicknaibles, taisnas</w:t>
            </w:r>
            <w:r w:rsidRPr="00C92521">
              <w:rPr>
                <w:rStyle w:val="FootnoteReference"/>
                <w:rFonts w:ascii="Times New Roman" w:hAnsi="Times New Roman" w:cs="Times New Roman"/>
                <w:color w:val="000000" w:themeColor="text1"/>
                <w:lang w:eastAsia="lv-LV"/>
              </w:rPr>
              <w:footnoteReference w:id="3"/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C135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Norādīt pilnu preces tipa apzīmējumu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FC7A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8F37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01FA" w14:textId="77777777" w:rsidR="00EB646D" w:rsidRPr="00C92521" w:rsidRDefault="00EB646D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C96156" w:rsidRPr="00C92521" w14:paraId="6FCCDED2" w14:textId="77777777" w:rsidTr="00FA083C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F96A" w14:textId="36B368E0" w:rsidR="00C96156" w:rsidRPr="00C92521" w:rsidRDefault="00C96156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080F" w14:textId="783E3EFC" w:rsidR="00C96156" w:rsidRPr="00C92521" w:rsidRDefault="00C96156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Preces marķēšanai pielietotais EAN kods, ja precei tāds piešķirts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1C43" w14:textId="2673CF9D" w:rsidR="00C96156" w:rsidRPr="00C92521" w:rsidRDefault="00C96156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616FF" w14:textId="77777777" w:rsidR="00C96156" w:rsidRPr="00C92521" w:rsidRDefault="00C96156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1A9D" w14:textId="77777777" w:rsidR="00C96156" w:rsidRPr="00C92521" w:rsidRDefault="00C96156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DB1E" w14:textId="37AB0389" w:rsidR="00C96156" w:rsidRPr="00C92521" w:rsidRDefault="00C96156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C96156" w:rsidRPr="00C92521" w14:paraId="607685B7" w14:textId="77777777" w:rsidTr="00FA083C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2BAD" w14:textId="69428311" w:rsidR="00C96156" w:rsidRDefault="00C96156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8755" w14:textId="208246EB" w:rsidR="00C96156" w:rsidRPr="00C92521" w:rsidRDefault="00C96156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888A" w14:textId="7F37CC1D" w:rsidR="00C96156" w:rsidRPr="00C92521" w:rsidRDefault="00C96156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20CF9" w14:textId="77777777" w:rsidR="00C96156" w:rsidRPr="00C92521" w:rsidRDefault="00C96156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633B" w14:textId="77777777" w:rsidR="00C96156" w:rsidRPr="00C92521" w:rsidRDefault="00C96156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9FCE" w14:textId="22887D7A" w:rsidR="00C96156" w:rsidRDefault="00C96156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1266CF9D" w14:textId="77777777" w:rsidTr="00FA083C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912F2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B2EA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B584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621D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F895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451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68099670" w14:textId="77777777" w:rsidTr="00FA083C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D377B00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74FC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2B40C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21BA9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BDA12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5659B259" w14:textId="77777777" w:rsidTr="00FA083C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D45D7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2C50" w14:textId="68A040AC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lv-LV"/>
              </w:rPr>
              <w:t xml:space="preserve">Atbilstība standartam </w:t>
            </w: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 xml:space="preserve"> EN 60900:2018 </w:t>
            </w:r>
            <w:r w:rsidRPr="00C9252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Spriegumaktīvs darbs. Rokas instrumenti lietošanai maiņspriegumam līdz 1000 V un līdzspriegumam līdz 1500 V (IEC 60900:2018)</w:t>
            </w:r>
            <w:r w:rsidR="00485AE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vai ekvivalents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BF6C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5B37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23AD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5D65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75FDAAFC" w14:textId="77777777" w:rsidTr="00FA083C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BE52F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428A6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8235A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0EC44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4CBDD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</w:tr>
      <w:tr w:rsidR="004D1C04" w:rsidRPr="00C92521" w14:paraId="5655B594" w14:textId="77777777" w:rsidTr="00FA083C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6D40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F2B6" w14:textId="5E7B6759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A60C94">
              <w:rPr>
                <w:rFonts w:ascii="Times New Roman" w:hAnsi="Times New Roman" w:cs="Times New Roman"/>
                <w:color w:val="000000" w:themeColor="text1"/>
                <w:lang w:eastAsia="lv-LV"/>
              </w:rPr>
              <w:t>Pielikumā, kā atsevišķs fails</w:t>
            </w: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 xml:space="preserve"> iesniegts preces attēls, kurš atbilst sekojošām prasībām: </w:t>
            </w:r>
          </w:p>
          <w:p w14:paraId="34480E61" w14:textId="77777777" w:rsidR="004D1C04" w:rsidRPr="00C92521" w:rsidRDefault="004D1C04" w:rsidP="00FA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C92521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".jpg" vai “.jpeg” formātā;</w:t>
            </w:r>
          </w:p>
          <w:p w14:paraId="4B5C660C" w14:textId="77777777" w:rsidR="004D1C04" w:rsidRPr="00C92521" w:rsidRDefault="004D1C04" w:rsidP="00FA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C92521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izšķiršanas spēja ne mazāka par 2Mpix;</w:t>
            </w:r>
          </w:p>
          <w:p w14:paraId="32C3A6CA" w14:textId="77777777" w:rsidR="004D1C04" w:rsidRPr="00C92521" w:rsidRDefault="004D1C04" w:rsidP="00FA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C92521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ir iespēja redzēt  visu produktu un izlasīt visus uzrakstus uz tā;</w:t>
            </w:r>
          </w:p>
          <w:p w14:paraId="16E2515A" w14:textId="77777777" w:rsidR="004D1C04" w:rsidRPr="00C92521" w:rsidRDefault="004D1C04" w:rsidP="00FA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C92521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attēls</w:t>
            </w:r>
            <w:r w:rsidRPr="00C92521">
              <w:rPr>
                <w:rFonts w:cs="Times New Roman"/>
                <w:color w:val="000000" w:themeColor="text1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A57E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844D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4A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73F7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</w:tr>
      <w:tr w:rsidR="004D1C04" w:rsidRPr="00C92521" w14:paraId="16A8F0CD" w14:textId="77777777" w:rsidTr="00FA083C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C95B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072B0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Oriģinālā lietošanas instrukcija uz iepakojuma sekojošās valodās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CA07B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LV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0A7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DBEE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1DA4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66C76931" w14:textId="77777777" w:rsidTr="00FA083C">
        <w:trPr>
          <w:cantSplit/>
          <w:trHeight w:val="20"/>
        </w:trPr>
        <w:tc>
          <w:tcPr>
            <w:tcW w:w="8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AA23D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F0017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3247B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B7061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31B9E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5DE4F8F4" w14:textId="77777777" w:rsidTr="00FA083C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731E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F21B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>Garums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D617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≥ 190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19DA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B6CF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EB48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45F199A1" w14:textId="77777777" w:rsidTr="00FA083C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93A4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BCBE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>Sfēriska tipa satvērēji ar plakana tipa darba virsmu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8769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9E70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F99D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EE73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1249B3FD" w14:textId="77777777" w:rsidTr="00FA083C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85E2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2B7B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>Taisni satvērēji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B9A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2EB1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1DC8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6790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0822FCC0" w14:textId="77777777" w:rsidTr="00FA083C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BEFD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ADBA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>Darba virsmas rievojums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8CCA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0184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0084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A071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73E5A4BA" w14:textId="77777777" w:rsidTr="00FA083C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023B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8EA" w14:textId="77777777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 xml:space="preserve">Izgatavotas no induktīvi rūdīta specializēta instrumentu tērauda vai Hroma Vanādija tērauda,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EDC9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1DA0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424B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EF71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4D1C04" w:rsidRPr="00C92521" w14:paraId="099BCAD7" w14:textId="77777777" w:rsidTr="00FA083C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7C50" w14:textId="77777777" w:rsidR="004D1C04" w:rsidRPr="00C92521" w:rsidRDefault="004D1C04" w:rsidP="00FA08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F5EE" w14:textId="585D5ACD" w:rsidR="004D1C04" w:rsidRPr="00C92521" w:rsidRDefault="004D1C04" w:rsidP="00FA083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>Ergonomiskas formas pilna garuma plastikāta rokturi ar pret</w:t>
            </w:r>
            <w:r w:rsidR="00752959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 xml:space="preserve"> </w:t>
            </w:r>
            <w:r w:rsidRPr="00C92521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>slīdes pārklājumu un pareiz</w:t>
            </w:r>
            <w:r w:rsidR="00752959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>a satvēruma ierobežojošiem izciļ</w:t>
            </w:r>
            <w:r w:rsidRPr="00C92521">
              <w:rPr>
                <w:rFonts w:ascii="Times New Roman" w:hAnsi="Times New Roman" w:cs="Times New Roman"/>
                <w:bCs/>
                <w:color w:val="000000" w:themeColor="text1"/>
                <w:lang w:eastAsia="lv-LV"/>
              </w:rPr>
              <w:t>ņiem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A8BE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  <w:r w:rsidRPr="00C92521">
              <w:rPr>
                <w:rFonts w:ascii="Times New Roman" w:hAnsi="Times New Roman" w:cs="Times New Roman"/>
                <w:color w:val="000000" w:themeColor="text1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4F79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B59E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2E2A" w14:textId="77777777" w:rsidR="004D1C04" w:rsidRPr="00C92521" w:rsidRDefault="004D1C04" w:rsidP="00FA08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eastAsia="lv-LV"/>
              </w:rPr>
            </w:pPr>
          </w:p>
        </w:tc>
      </w:tr>
    </w:tbl>
    <w:p w14:paraId="013912CC" w14:textId="77777777" w:rsidR="00F95581" w:rsidRPr="00667222" w:rsidRDefault="00F95581" w:rsidP="00F95581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0592D895" w14:textId="5AC78998" w:rsidR="00F95581" w:rsidRPr="00667222" w:rsidRDefault="00F95581" w:rsidP="00D32406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667222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1A4126AB" w14:textId="71CD01EE" w:rsidR="00883657" w:rsidRDefault="0055093C" w:rsidP="00C92521">
      <w:pPr>
        <w:jc w:val="center"/>
      </w:pPr>
      <w:r>
        <w:rPr>
          <w:noProof/>
          <w:lang w:eastAsia="lv-LV"/>
        </w:rPr>
        <w:drawing>
          <wp:inline distT="0" distB="0" distL="0" distR="0" wp14:anchorId="2D370389" wp14:editId="25344F55">
            <wp:extent cx="1784350" cy="1784350"/>
            <wp:effectExtent l="0" t="0" r="6350" b="6350"/>
            <wp:docPr id="3" name="Picture 3" descr="ÐÐ°ÑÑÐ¸Ð½ÐºÐ¸ Ð¿Ð¾ Ð·Ð°Ð¿ÑÐ¾ÑÑ spickna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spicknaib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94" cy="178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657" w:rsidSect="00C92521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8618" w14:textId="77777777" w:rsidR="00980435" w:rsidRDefault="00980435" w:rsidP="00F95581">
      <w:pPr>
        <w:spacing w:after="0" w:line="240" w:lineRule="auto"/>
      </w:pPr>
      <w:r>
        <w:separator/>
      </w:r>
    </w:p>
  </w:endnote>
  <w:endnote w:type="continuationSeparator" w:id="0">
    <w:p w14:paraId="512CC298" w14:textId="77777777" w:rsidR="00980435" w:rsidRDefault="00980435" w:rsidP="00F9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BD04" w14:textId="77777777" w:rsidR="00A659CA" w:rsidRDefault="006630B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C96156">
      <w:rPr>
        <w:noProof/>
      </w:rPr>
      <w:t>1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C96156">
      <w:rPr>
        <w:noProof/>
      </w:rPr>
      <w:t>2</w:t>
    </w:r>
    <w:r w:rsidRPr="001A4EC2">
      <w:fldChar w:fldCharType="end"/>
    </w:r>
  </w:p>
  <w:p w14:paraId="29C90B0F" w14:textId="77777777" w:rsidR="00A659CA" w:rsidRDefault="00A65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ED3D4" w14:textId="77777777" w:rsidR="00980435" w:rsidRDefault="00980435" w:rsidP="00F95581">
      <w:pPr>
        <w:spacing w:after="0" w:line="240" w:lineRule="auto"/>
      </w:pPr>
      <w:r>
        <w:separator/>
      </w:r>
    </w:p>
  </w:footnote>
  <w:footnote w:type="continuationSeparator" w:id="0">
    <w:p w14:paraId="72626CAC" w14:textId="77777777" w:rsidR="00980435" w:rsidRDefault="00980435" w:rsidP="00F95581">
      <w:pPr>
        <w:spacing w:after="0" w:line="240" w:lineRule="auto"/>
      </w:pPr>
      <w:r>
        <w:continuationSeparator/>
      </w:r>
    </w:p>
  </w:footnote>
  <w:footnote w:id="1">
    <w:p w14:paraId="20BEECE2" w14:textId="77777777" w:rsidR="00485AE1" w:rsidRDefault="00485AE1" w:rsidP="00485AE1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38C15BD1" w14:textId="77777777" w:rsidR="00EB646D" w:rsidRDefault="00EB646D" w:rsidP="00EB646D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6CEC463A" w14:textId="77777777" w:rsidR="00EB646D" w:rsidRDefault="00EB646D" w:rsidP="00EB64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7F60" w14:textId="3CB7E812" w:rsidR="00A659CA" w:rsidRDefault="00A93809" w:rsidP="00EF3CEC">
    <w:pPr>
      <w:pStyle w:val="Header"/>
      <w:jc w:val="right"/>
    </w:pPr>
    <w:r>
      <w:t>TS</w:t>
    </w:r>
    <w:r w:rsidR="00D32406">
      <w:t xml:space="preserve"> </w:t>
    </w:r>
    <w:r w:rsidR="006630B5">
      <w:t>16</w:t>
    </w:r>
    <w:r w:rsidR="00D32406">
      <w:t>10</w:t>
    </w:r>
    <w:r w:rsidR="006630B5">
      <w:t>.00</w:t>
    </w:r>
    <w:r w:rsidR="00717DD9">
      <w:t>7</w:t>
    </w:r>
    <w:r w:rsidR="006630B5">
      <w:t xml:space="preserve"> </w:t>
    </w:r>
    <w:r w:rsidR="006630B5"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88856145">
    <w:abstractNumId w:val="0"/>
  </w:num>
  <w:num w:numId="2" w16cid:durableId="154332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657"/>
    <w:rsid w:val="001A4A90"/>
    <w:rsid w:val="00431250"/>
    <w:rsid w:val="004537C5"/>
    <w:rsid w:val="00466748"/>
    <w:rsid w:val="00485AE1"/>
    <w:rsid w:val="004A4745"/>
    <w:rsid w:val="004B0EF7"/>
    <w:rsid w:val="004D1C04"/>
    <w:rsid w:val="0055093C"/>
    <w:rsid w:val="006630B5"/>
    <w:rsid w:val="006801C5"/>
    <w:rsid w:val="00695979"/>
    <w:rsid w:val="006F210F"/>
    <w:rsid w:val="00717DD9"/>
    <w:rsid w:val="00752959"/>
    <w:rsid w:val="00795580"/>
    <w:rsid w:val="007D58BA"/>
    <w:rsid w:val="00883657"/>
    <w:rsid w:val="0094712E"/>
    <w:rsid w:val="00957D3C"/>
    <w:rsid w:val="009602D0"/>
    <w:rsid w:val="00980435"/>
    <w:rsid w:val="00A61048"/>
    <w:rsid w:val="00A659CA"/>
    <w:rsid w:val="00A93809"/>
    <w:rsid w:val="00AF52A0"/>
    <w:rsid w:val="00B0632B"/>
    <w:rsid w:val="00B32ADB"/>
    <w:rsid w:val="00B90143"/>
    <w:rsid w:val="00B9260B"/>
    <w:rsid w:val="00C92521"/>
    <w:rsid w:val="00C96156"/>
    <w:rsid w:val="00D32406"/>
    <w:rsid w:val="00D9377A"/>
    <w:rsid w:val="00DD2A04"/>
    <w:rsid w:val="00E1025E"/>
    <w:rsid w:val="00EB646D"/>
    <w:rsid w:val="00F5603A"/>
    <w:rsid w:val="00F843F1"/>
    <w:rsid w:val="00F95581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2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55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F9558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F95581"/>
    <w:pPr>
      <w:spacing w:after="200" w:line="276" w:lineRule="auto"/>
      <w:ind w:left="720"/>
      <w:contextualSpacing/>
    </w:pPr>
    <w:rPr>
      <w:rFonts w:ascii="Times New Roman" w:hAnsi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F95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55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558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5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955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745"/>
    <w:rPr>
      <w:strike w:val="0"/>
      <w:dstrike w:val="0"/>
      <w:color w:val="006BB7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485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