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9CA484C" w:rsidR="00EF3CEC" w:rsidRPr="008B71A2" w:rsidRDefault="00CB5BBB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8B71A2">
        <w:rPr>
          <w:color w:val="000000" w:themeColor="text1"/>
          <w:sz w:val="24"/>
        </w:rPr>
        <w:t>EHNISKĀ SPECIFIKĀCIJA</w:t>
      </w:r>
      <w:r w:rsidR="00DC3E6D" w:rsidRPr="008B71A2">
        <w:rPr>
          <w:color w:val="000000" w:themeColor="text1"/>
          <w:sz w:val="24"/>
        </w:rPr>
        <w:t xml:space="preserve"> Nr.</w:t>
      </w:r>
      <w:r w:rsidR="00116E3F" w:rsidRPr="008B71A2">
        <w:rPr>
          <w:color w:val="000000" w:themeColor="text1"/>
          <w:sz w:val="24"/>
        </w:rPr>
        <w:t xml:space="preserve"> </w:t>
      </w:r>
      <w:r w:rsidR="009A36D5" w:rsidRPr="008B71A2">
        <w:rPr>
          <w:color w:val="000000" w:themeColor="text1"/>
          <w:sz w:val="24"/>
        </w:rPr>
        <w:t>TS</w:t>
      </w:r>
      <w:r w:rsidR="005D72C1">
        <w:rPr>
          <w:color w:val="000000" w:themeColor="text1"/>
          <w:sz w:val="24"/>
        </w:rPr>
        <w:t xml:space="preserve"> </w:t>
      </w:r>
      <w:r w:rsidR="00C4409F" w:rsidRPr="008B71A2">
        <w:rPr>
          <w:color w:val="000000" w:themeColor="text1"/>
          <w:sz w:val="24"/>
        </w:rPr>
        <w:t>2003.00</w:t>
      </w:r>
      <w:r w:rsidR="007C0643" w:rsidRPr="008B71A2">
        <w:rPr>
          <w:color w:val="000000" w:themeColor="text1"/>
          <w:sz w:val="24"/>
        </w:rPr>
        <w:t>3</w:t>
      </w:r>
      <w:r w:rsidR="00995AB9" w:rsidRPr="008B71A2">
        <w:rPr>
          <w:color w:val="000000" w:themeColor="text1"/>
          <w:sz w:val="24"/>
        </w:rPr>
        <w:t xml:space="preserve"> v1</w:t>
      </w:r>
    </w:p>
    <w:p w14:paraId="2567FFC0" w14:textId="1F08E0D5" w:rsidR="00FA1CBE" w:rsidRPr="008B71A2" w:rsidRDefault="00390DAC" w:rsidP="00EF3CEC">
      <w:pPr>
        <w:pStyle w:val="Nosaukums"/>
        <w:widowControl w:val="0"/>
        <w:rPr>
          <w:color w:val="000000" w:themeColor="text1"/>
          <w:sz w:val="24"/>
        </w:rPr>
      </w:pPr>
      <w:r w:rsidRPr="008B71A2">
        <w:rPr>
          <w:color w:val="000000" w:themeColor="text1"/>
          <w:sz w:val="24"/>
        </w:rPr>
        <w:t xml:space="preserve">Motoreļļa </w:t>
      </w:r>
      <w:r w:rsidR="00FE33FA" w:rsidRPr="008B71A2">
        <w:rPr>
          <w:color w:val="000000" w:themeColor="text1"/>
          <w:sz w:val="24"/>
        </w:rPr>
        <w:t>“</w:t>
      </w:r>
      <w:r w:rsidR="007C0643" w:rsidRPr="008B71A2">
        <w:rPr>
          <w:color w:val="000000" w:themeColor="text1"/>
          <w:sz w:val="24"/>
        </w:rPr>
        <w:t>STIHL</w:t>
      </w:r>
      <w:r w:rsidR="00FE33FA" w:rsidRPr="008B71A2">
        <w:rPr>
          <w:color w:val="000000" w:themeColor="text1"/>
          <w:sz w:val="24"/>
        </w:rPr>
        <w:t xml:space="preserve">” </w:t>
      </w:r>
      <w:r w:rsidRPr="008B71A2">
        <w:rPr>
          <w:color w:val="000000" w:themeColor="text1"/>
          <w:sz w:val="24"/>
        </w:rPr>
        <w:t>divtaktu dzinējam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087"/>
        <w:gridCol w:w="2122"/>
        <w:gridCol w:w="3137"/>
        <w:gridCol w:w="883"/>
        <w:gridCol w:w="1109"/>
      </w:tblGrid>
      <w:tr w:rsidR="005D72C1" w:rsidRPr="005D72C1" w14:paraId="5162EB35" w14:textId="77777777" w:rsidTr="005D72C1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9DA177E" w:rsidR="005D72C1" w:rsidRPr="005D72C1" w:rsidRDefault="005D72C1" w:rsidP="005D72C1">
            <w:pPr>
              <w:rPr>
                <w:b/>
                <w:bCs/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4052B78" w:rsidR="005D72C1" w:rsidRPr="005D72C1" w:rsidRDefault="005D72C1" w:rsidP="005D72C1">
            <w:pPr>
              <w:rPr>
                <w:b/>
                <w:bCs/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8746435" w:rsidR="005D72C1" w:rsidRPr="005D72C1" w:rsidRDefault="005D72C1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82428F1" w:rsidR="005D72C1" w:rsidRPr="005D72C1" w:rsidRDefault="005D72C1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E33143C" w:rsidR="005D72C1" w:rsidRPr="005D72C1" w:rsidRDefault="005D72C1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D72C1">
              <w:rPr>
                <w:rFonts w:eastAsia="Calibri"/>
                <w:b/>
                <w:bCs/>
              </w:rPr>
              <w:t>Avots</w:t>
            </w:r>
            <w:r w:rsidRPr="005D72C1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67B831D" w:rsidR="005D72C1" w:rsidRPr="005D72C1" w:rsidRDefault="005D72C1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5D72C1" w14:paraId="5162EB43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58F1E00D" w:rsidR="00384293" w:rsidRPr="005D72C1" w:rsidRDefault="00384293" w:rsidP="005D72C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5D72C1" w:rsidRDefault="00591498" w:rsidP="005D72C1">
            <w:pPr>
              <w:rPr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5D72C1" w:rsidRDefault="00384293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5D72C1" w:rsidRDefault="00384293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5D72C1" w:rsidRDefault="00384293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5D72C1" w:rsidRDefault="00384293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5D72C1" w14:paraId="20247041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22D3D6B" w:rsidR="00047164" w:rsidRPr="005D72C1" w:rsidRDefault="00047164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0446645" w:rsidR="00047164" w:rsidRPr="005D72C1" w:rsidRDefault="00390DAC" w:rsidP="00CB5BBB">
            <w:pPr>
              <w:pStyle w:val="Nosaukums"/>
              <w:widowControl w:val="0"/>
              <w:jc w:val="left"/>
              <w:rPr>
                <w:color w:val="000000"/>
                <w:lang w:eastAsia="lv-LV"/>
              </w:rPr>
            </w:pPr>
            <w:r w:rsidRPr="005D72C1">
              <w:rPr>
                <w:b w:val="0"/>
                <w:sz w:val="24"/>
              </w:rPr>
              <w:t>2003.00</w:t>
            </w:r>
            <w:r w:rsidR="007C0643" w:rsidRPr="005D72C1">
              <w:rPr>
                <w:b w:val="0"/>
                <w:sz w:val="24"/>
              </w:rPr>
              <w:t>3</w:t>
            </w:r>
            <w:r w:rsidRPr="005D72C1">
              <w:rPr>
                <w:b w:val="0"/>
                <w:sz w:val="24"/>
              </w:rPr>
              <w:t xml:space="preserve"> Motoreļļa</w:t>
            </w:r>
            <w:r w:rsidR="007C0643" w:rsidRPr="005D72C1">
              <w:rPr>
                <w:color w:val="000000"/>
                <w:sz w:val="24"/>
              </w:rPr>
              <w:t xml:space="preserve"> “</w:t>
            </w:r>
            <w:r w:rsidR="007C0643" w:rsidRPr="005D72C1">
              <w:rPr>
                <w:b w:val="0"/>
                <w:color w:val="000000"/>
                <w:sz w:val="24"/>
              </w:rPr>
              <w:t>STIHL”</w:t>
            </w:r>
            <w:r w:rsidRPr="005D72C1">
              <w:rPr>
                <w:b w:val="0"/>
                <w:sz w:val="24"/>
              </w:rPr>
              <w:t xml:space="preserve"> divtaktu dzinējam</w:t>
            </w:r>
            <w:r w:rsidR="005D72C1" w:rsidRPr="005D72C1">
              <w:rPr>
                <w:b w:val="0"/>
                <w:sz w:val="24"/>
              </w:rPr>
              <w:t xml:space="preserve"> </w:t>
            </w:r>
            <w:r w:rsidR="005D72C1" w:rsidRPr="005D72C1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0CEEDE1" w:rsidR="00047164" w:rsidRPr="005D72C1" w:rsidRDefault="005D72C1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 xml:space="preserve">Tipa apzīmējums </w:t>
            </w:r>
            <w:r w:rsidRPr="005D72C1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5D72C1" w:rsidRDefault="00047164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5D72C1" w:rsidRDefault="00047164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5D72C1" w:rsidRDefault="00047164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5D72C1" w14:paraId="5162EB66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C9A24E3" w:rsidR="007438E4" w:rsidRPr="005D72C1" w:rsidRDefault="007438E4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5D72C1" w:rsidRDefault="007A2673" w:rsidP="005D72C1">
            <w:pPr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Parauga piegāde</w:t>
            </w:r>
            <w:r w:rsidR="00C2584D" w:rsidRPr="005D72C1">
              <w:rPr>
                <w:color w:val="000000"/>
                <w:lang w:eastAsia="lv-LV"/>
              </w:rPr>
              <w:t>s</w:t>
            </w:r>
            <w:r w:rsidRPr="005D72C1">
              <w:rPr>
                <w:color w:val="000000"/>
                <w:lang w:eastAsia="lv-LV"/>
              </w:rPr>
              <w:t xml:space="preserve"> laiks tehniskajai</w:t>
            </w:r>
            <w:r w:rsidR="007438E4" w:rsidRPr="005D72C1">
              <w:rPr>
                <w:color w:val="000000"/>
                <w:lang w:eastAsia="lv-LV"/>
              </w:rPr>
              <w:t xml:space="preserve"> izvērtēšanai (pēc pieprasījuma)</w:t>
            </w:r>
            <w:r w:rsidRPr="005D72C1">
              <w:rPr>
                <w:color w:val="000000"/>
                <w:lang w:eastAsia="lv-LV"/>
              </w:rPr>
              <w:t xml:space="preserve">, </w:t>
            </w:r>
            <w:r w:rsidR="00A76C6A" w:rsidRPr="005D72C1">
              <w:rPr>
                <w:color w:val="000000"/>
                <w:lang w:eastAsia="lv-LV"/>
              </w:rPr>
              <w:t xml:space="preserve">darba </w:t>
            </w:r>
            <w:r w:rsidRPr="005D72C1">
              <w:rPr>
                <w:color w:val="000000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5D72C1" w:rsidRDefault="007A2673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5D72C1" w:rsidRDefault="007438E4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5D72C1" w:rsidRDefault="007438E4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5D72C1" w:rsidRDefault="007438E4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5D72C1" w14:paraId="7F5CE0A8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3085EB56" w:rsidR="008406A0" w:rsidRPr="005D72C1" w:rsidRDefault="008406A0" w:rsidP="005D72C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5D72C1" w:rsidRDefault="008406A0" w:rsidP="005D72C1">
            <w:pPr>
              <w:rPr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5D72C1" w:rsidRDefault="008406A0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5D72C1" w:rsidRDefault="008406A0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5D72C1" w:rsidRDefault="008406A0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5D72C1" w:rsidRDefault="008406A0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5D72C1" w14:paraId="4797690F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CA2180A" w:rsidR="008406A0" w:rsidRPr="005D72C1" w:rsidRDefault="008406A0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C95AB8A" w:rsidR="008406A0" w:rsidRPr="005D72C1" w:rsidRDefault="008406A0" w:rsidP="005D72C1">
            <w:pPr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 xml:space="preserve">Atbilstība </w:t>
            </w:r>
            <w:r w:rsidR="006277CE" w:rsidRPr="005D72C1">
              <w:rPr>
                <w:color w:val="000000"/>
                <w:lang w:eastAsia="lv-LV"/>
              </w:rPr>
              <w:t xml:space="preserve">rūpnīcas kvalitātes un vadības </w:t>
            </w:r>
            <w:r w:rsidRPr="005D72C1">
              <w:rPr>
                <w:color w:val="000000"/>
                <w:lang w:eastAsia="lv-LV"/>
              </w:rPr>
              <w:t xml:space="preserve">standartam </w:t>
            </w:r>
            <w:r w:rsidR="006277CE" w:rsidRPr="005D72C1">
              <w:rPr>
                <w:color w:val="000000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5D72C1" w:rsidRDefault="008406A0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5D72C1" w:rsidRDefault="008406A0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5D72C1" w:rsidRDefault="008406A0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5D72C1" w:rsidRDefault="008406A0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A548A" w:rsidRPr="005D72C1" w14:paraId="60AE5537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EEFC" w14:textId="1180EA4A" w:rsidR="008A548A" w:rsidRPr="005D72C1" w:rsidRDefault="008A548A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AEA41" w14:textId="0923EA06" w:rsidR="008A548A" w:rsidRPr="005D72C1" w:rsidRDefault="008A548A" w:rsidP="00CB5BBB">
            <w:pPr>
              <w:rPr>
                <w:color w:val="000000"/>
                <w:lang w:eastAsia="lv-LV"/>
              </w:rPr>
            </w:pPr>
            <w:r w:rsidRPr="005D72C1">
              <w:rPr>
                <w:color w:val="000000" w:themeColor="text1"/>
                <w:lang w:eastAsia="lv-LV"/>
              </w:rPr>
              <w:t xml:space="preserve">Atbilstība standartam </w:t>
            </w:r>
            <w:r w:rsidRPr="005D72C1">
              <w:rPr>
                <w:color w:val="000000" w:themeColor="text1"/>
                <w:shd w:val="clear" w:color="auto" w:fill="FFFFFF"/>
              </w:rPr>
              <w:t xml:space="preserve">ISO/TS 19858: 2015 </w:t>
            </w:r>
            <w:r w:rsidRPr="005D72C1">
              <w:rPr>
                <w:color w:val="404040"/>
                <w:shd w:val="clear" w:color="auto" w:fill="FFFFFF"/>
              </w:rPr>
              <w:t xml:space="preserve">Forestry machines </w:t>
            </w:r>
            <w:r w:rsidR="005D72C1">
              <w:rPr>
                <w:color w:val="404040"/>
                <w:shd w:val="clear" w:color="auto" w:fill="FFFFFF"/>
              </w:rPr>
              <w:t>-</w:t>
            </w:r>
            <w:r w:rsidRPr="005D72C1">
              <w:rPr>
                <w:color w:val="404040"/>
                <w:shd w:val="clear" w:color="auto" w:fill="FFFFFF"/>
              </w:rPr>
              <w:t xml:space="preserve">Portable chain-saws </w:t>
            </w:r>
            <w:r w:rsidR="005D72C1">
              <w:rPr>
                <w:color w:val="404040"/>
                <w:shd w:val="clear" w:color="auto" w:fill="FFFFFF"/>
              </w:rPr>
              <w:t>-</w:t>
            </w:r>
            <w:r w:rsidRPr="005D72C1">
              <w:rPr>
                <w:color w:val="404040"/>
                <w:shd w:val="clear" w:color="auto" w:fill="FFFFFF"/>
              </w:rPr>
              <w:t>Test method for evaluating saw chain oil lubricity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75A3" w14:textId="741376EB" w:rsidR="008A548A" w:rsidRPr="005D72C1" w:rsidRDefault="008A548A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D503" w14:textId="77777777" w:rsidR="008A548A" w:rsidRPr="005D72C1" w:rsidRDefault="008A548A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060" w14:textId="77777777" w:rsidR="008A548A" w:rsidRPr="005D72C1" w:rsidRDefault="008A548A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A3C4" w14:textId="77777777" w:rsidR="008A548A" w:rsidRPr="005D72C1" w:rsidRDefault="008A548A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A548A" w:rsidRPr="005D72C1" w14:paraId="136BCEC4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58700" w14:textId="19A8C445" w:rsidR="008A548A" w:rsidRPr="005D72C1" w:rsidRDefault="008A548A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D9F9" w14:textId="713A839A" w:rsidR="008A548A" w:rsidRPr="005D72C1" w:rsidRDefault="008A548A" w:rsidP="005D72C1">
            <w:pPr>
              <w:rPr>
                <w:color w:val="000000" w:themeColor="text1"/>
                <w:lang w:eastAsia="lv-LV"/>
              </w:rPr>
            </w:pPr>
            <w:r w:rsidRPr="005D72C1">
              <w:rPr>
                <w:color w:val="000000" w:themeColor="text1"/>
                <w:lang w:eastAsia="lv-LV"/>
              </w:rPr>
              <w:t xml:space="preserve">Atbilstība standartam ISO 11014:2009 </w:t>
            </w:r>
            <w:r w:rsidRPr="005D72C1">
              <w:rPr>
                <w:color w:val="404040"/>
                <w:shd w:val="clear" w:color="auto" w:fill="FFFFFF"/>
              </w:rPr>
              <w:t>Safety data sheet for chemical products </w:t>
            </w:r>
            <w:r w:rsidR="005D72C1">
              <w:rPr>
                <w:color w:val="404040"/>
                <w:shd w:val="clear" w:color="auto" w:fill="FFFFFF"/>
              </w:rPr>
              <w:t>-</w:t>
            </w:r>
            <w:r w:rsidRPr="005D72C1">
              <w:rPr>
                <w:color w:val="404040"/>
                <w:shd w:val="clear" w:color="auto" w:fill="FFFFFF"/>
              </w:rPr>
              <w:t xml:space="preserve"> Content and order of sections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1088" w14:textId="57373A09" w:rsidR="008A548A" w:rsidRPr="005D72C1" w:rsidRDefault="008A548A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A89" w14:textId="77777777" w:rsidR="008A548A" w:rsidRPr="005D72C1" w:rsidRDefault="008A548A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E65" w14:textId="77777777" w:rsidR="008A548A" w:rsidRPr="005D72C1" w:rsidRDefault="008A548A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6B9" w14:textId="77777777" w:rsidR="008A548A" w:rsidRPr="005D72C1" w:rsidRDefault="008A548A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5D72C1" w14:paraId="359713CC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A7E450F" w:rsidR="00874E16" w:rsidRPr="005D72C1" w:rsidRDefault="00874E16" w:rsidP="005D72C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5D72C1" w:rsidRDefault="00874E16" w:rsidP="005D72C1">
            <w:pPr>
              <w:rPr>
                <w:b/>
                <w:bCs/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5D72C1" w:rsidRDefault="00874E16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5D72C1" w:rsidRDefault="00874E16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5D72C1" w:rsidRDefault="00874E16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5D72C1" w:rsidRDefault="00874E16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5D72C1" w14:paraId="314A2624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92C40EA" w:rsidR="00874E16" w:rsidRPr="005D72C1" w:rsidRDefault="00874E16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5D72C1" w:rsidRDefault="0010382D" w:rsidP="005D72C1">
            <w:pPr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I</w:t>
            </w:r>
            <w:r w:rsidR="00874E16" w:rsidRPr="005D72C1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441300CC" w14:textId="52B8B388" w:rsidR="00874E16" w:rsidRPr="005D72C1" w:rsidRDefault="005D72C1" w:rsidP="005D72C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D72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4191D6FF" w:rsidR="00874E16" w:rsidRPr="005D72C1" w:rsidRDefault="00874E16" w:rsidP="005D72C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D72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izšķiršanas spēja ne </w:t>
            </w:r>
            <w:r w:rsidR="005D72C1" w:rsidRPr="005D72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mazāka par 2Mpix</w:t>
            </w:r>
          </w:p>
          <w:p w14:paraId="49600728" w14:textId="63AA378C" w:rsidR="00874E16" w:rsidRPr="005D72C1" w:rsidRDefault="00874E16" w:rsidP="005D72C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D72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</w:t>
            </w:r>
            <w:r w:rsidR="005D72C1" w:rsidRPr="005D72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n izlasīt visus uzrakstus uz tā</w:t>
            </w:r>
          </w:p>
          <w:p w14:paraId="4E9296C1" w14:textId="741ACA4E" w:rsidR="00874E16" w:rsidRPr="005D72C1" w:rsidRDefault="00874E16" w:rsidP="005D72C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D72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="005D72C1" w:rsidRPr="005D72C1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5D72C1" w:rsidRDefault="00874E16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5D72C1" w:rsidRDefault="00874E16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5D72C1" w:rsidRDefault="00874E16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5D72C1" w:rsidRDefault="00874E16" w:rsidP="005D72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5D72C1" w14:paraId="64AC3084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1C34394" w:rsidR="00874E16" w:rsidRPr="005D72C1" w:rsidRDefault="00874E16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F451945" w:rsidR="00874E16" w:rsidRPr="005D72C1" w:rsidRDefault="002B7A30" w:rsidP="005D72C1">
            <w:pPr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Ķīmi</w:t>
            </w:r>
            <w:r w:rsidR="005D72C1" w:rsidRPr="005D72C1">
              <w:rPr>
                <w:color w:val="000000"/>
                <w:lang w:eastAsia="lv-LV"/>
              </w:rPr>
              <w:t>sko produktu drošības datu lapa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0712B35D" w:rsidR="00874E16" w:rsidRPr="005D72C1" w:rsidRDefault="00F83ECC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33FA" w:rsidRPr="005D72C1" w14:paraId="7ED298FF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59FE" w14:textId="0B042DD4" w:rsidR="00FE33FA" w:rsidRPr="005D72C1" w:rsidRDefault="00FE33FA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D16F3" w14:textId="7F22EC9B" w:rsidR="00FE33FA" w:rsidRPr="005D72C1" w:rsidRDefault="007C0643" w:rsidP="005D72C1">
            <w:pPr>
              <w:rPr>
                <w:color w:val="000000"/>
                <w:lang w:eastAsia="lv-LV"/>
              </w:rPr>
            </w:pPr>
            <w:r w:rsidRPr="005D72C1">
              <w:rPr>
                <w:color w:val="000000"/>
              </w:rPr>
              <w:t>STIHL</w:t>
            </w:r>
            <w:r w:rsidR="00FE33FA" w:rsidRPr="005D72C1">
              <w:rPr>
                <w:color w:val="000000"/>
              </w:rPr>
              <w:t xml:space="preserve"> oficiālā pārstāvja atbilstības deklarācija eļļai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5287" w14:textId="5C50A243" w:rsidR="00FE33FA" w:rsidRPr="005D72C1" w:rsidRDefault="00FE33FA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CE3F" w14:textId="77777777" w:rsidR="00FE33FA" w:rsidRPr="005D72C1" w:rsidRDefault="00FE33FA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327D" w14:textId="77777777" w:rsidR="00FE33FA" w:rsidRPr="005D72C1" w:rsidRDefault="00FE33FA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9297" w14:textId="77777777" w:rsidR="00FE33FA" w:rsidRPr="005D72C1" w:rsidRDefault="00FE33FA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5D72C1" w14:paraId="2592733C" w14:textId="77777777" w:rsidTr="005D72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3A5EE62C" w:rsidR="00874E16" w:rsidRPr="005D72C1" w:rsidRDefault="00874E16" w:rsidP="005D72C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5D72C1" w:rsidRDefault="00874E16" w:rsidP="005D72C1">
            <w:pPr>
              <w:rPr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5D72C1" w14:paraId="7BC33812" w14:textId="77777777" w:rsidTr="005D72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5B0FCC0" w:rsidR="00874E16" w:rsidRPr="005D72C1" w:rsidRDefault="00874E16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377A1CB" w:rsidR="00874E16" w:rsidRPr="005D72C1" w:rsidRDefault="00874E16" w:rsidP="005D72C1">
            <w:pPr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Minimālā darba temperatūra</w:t>
            </w:r>
            <w:r w:rsidR="00591F1C" w:rsidRPr="005D72C1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A27F5E9" w:rsidR="00874E16" w:rsidRPr="005D72C1" w:rsidRDefault="00F83ECC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≤-20</w:t>
            </w:r>
            <w:r w:rsidR="00874E16" w:rsidRPr="005D72C1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5D72C1" w14:paraId="775F0908" w14:textId="77777777" w:rsidTr="005D72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1DD38A0" w:rsidR="00874E16" w:rsidRPr="005D72C1" w:rsidRDefault="00874E16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19145FDF" w:rsidR="00874E16" w:rsidRPr="005D72C1" w:rsidRDefault="00874E16" w:rsidP="005D72C1">
            <w:pPr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Maksimālā darba temperatūra</w:t>
            </w:r>
            <w:r w:rsidR="00591F1C" w:rsidRPr="005D72C1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30DDD46" w:rsidR="00874E16" w:rsidRPr="005D72C1" w:rsidRDefault="00F83ECC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≥+3</w:t>
            </w:r>
            <w:r w:rsidR="00874E16" w:rsidRPr="005D72C1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5D72C1" w14:paraId="096DB238" w14:textId="77777777" w:rsidTr="005D72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2ED23B07" w:rsidR="00874E16" w:rsidRPr="005D72C1" w:rsidRDefault="00874E16" w:rsidP="005D72C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3DE0F138" w:rsidR="00874E16" w:rsidRPr="005D72C1" w:rsidRDefault="00F83ECC" w:rsidP="005D72C1">
            <w:pPr>
              <w:rPr>
                <w:color w:val="000000"/>
                <w:lang w:eastAsia="lv-LV"/>
              </w:rPr>
            </w:pPr>
            <w:r w:rsidRPr="005D72C1">
              <w:rPr>
                <w:b/>
                <w:bCs/>
                <w:color w:val="000000"/>
              </w:rPr>
              <w:t>Materiāli, rezerves daļas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5D72C1" w:rsidRDefault="00874E16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409F" w:rsidRPr="005D72C1" w14:paraId="433272F0" w14:textId="77777777" w:rsidTr="005D72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22F3A68" w:rsidR="00C4409F" w:rsidRPr="005D72C1" w:rsidRDefault="00C4409F" w:rsidP="005D72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7631977" w:rsidR="00C4409F" w:rsidRPr="005D72C1" w:rsidRDefault="007C0643" w:rsidP="008C7678">
            <w:pPr>
              <w:rPr>
                <w:bCs/>
                <w:color w:val="000000"/>
                <w:lang w:eastAsia="lv-LV"/>
              </w:rPr>
            </w:pPr>
            <w:r w:rsidRPr="005D72C1">
              <w:rPr>
                <w:color w:val="000000"/>
              </w:rPr>
              <w:t xml:space="preserve">Divtaktu dzinēja motora eļļa  STIHL HP vai ekvivalents  1 l iepakojumā ar dozatoru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5E853F9" w:rsidR="00C4409F" w:rsidRPr="005D72C1" w:rsidRDefault="002B7A30" w:rsidP="005D72C1">
            <w:pPr>
              <w:jc w:val="center"/>
              <w:rPr>
                <w:color w:val="000000"/>
                <w:lang w:eastAsia="lv-LV"/>
              </w:rPr>
            </w:pPr>
            <w:r w:rsidRPr="005D72C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C4409F" w:rsidRPr="005D72C1" w:rsidRDefault="00C4409F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C4409F" w:rsidRPr="005D72C1" w:rsidRDefault="00C4409F" w:rsidP="005D72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C4409F" w:rsidRPr="005D72C1" w:rsidRDefault="00C4409F" w:rsidP="005D72C1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643F5A4" w14:textId="77777777" w:rsidR="002B7A30" w:rsidRPr="005D72C1" w:rsidRDefault="002B7A30" w:rsidP="002B7A30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5D72C1">
        <w:rPr>
          <w:bCs w:val="0"/>
          <w:noProof/>
          <w:sz w:val="24"/>
          <w:lang w:eastAsia="lv-LV"/>
        </w:rPr>
        <w:t>Attēlam ir informatīvs raksturs</w:t>
      </w:r>
    </w:p>
    <w:p w14:paraId="5162ECA9" w14:textId="03A1A112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41C53EBC" w14:textId="7EEDC8BF" w:rsidR="002B7A30" w:rsidRDefault="002B7A30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FC2E9E1" wp14:editId="67A2DB90">
            <wp:extent cx="1348740" cy="2638481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330" cy="26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A30">
        <w:rPr>
          <w:noProof/>
          <w:lang w:eastAsia="lv-LV"/>
        </w:rPr>
        <w:t xml:space="preserve"> </w:t>
      </w:r>
    </w:p>
    <w:sectPr w:rsidR="002B7A30" w:rsidSect="008C767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893F" w14:textId="77777777" w:rsidR="0070057E" w:rsidRDefault="0070057E" w:rsidP="00062857">
      <w:r>
        <w:separator/>
      </w:r>
    </w:p>
  </w:endnote>
  <w:endnote w:type="continuationSeparator" w:id="0">
    <w:p w14:paraId="6205D468" w14:textId="77777777" w:rsidR="0070057E" w:rsidRDefault="0070057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8B71A2" w:rsidRDefault="005353EC">
    <w:pPr>
      <w:pStyle w:val="Kjene"/>
      <w:jc w:val="center"/>
      <w:rPr>
        <w:color w:val="000000" w:themeColor="text1"/>
      </w:rPr>
    </w:pPr>
    <w:r w:rsidRPr="008B71A2">
      <w:rPr>
        <w:color w:val="000000" w:themeColor="text1"/>
      </w:rPr>
      <w:t xml:space="preserve"> </w:t>
    </w:r>
    <w:r w:rsidRPr="008B71A2">
      <w:rPr>
        <w:color w:val="000000" w:themeColor="text1"/>
      </w:rPr>
      <w:fldChar w:fldCharType="begin"/>
    </w:r>
    <w:r w:rsidRPr="008B71A2">
      <w:rPr>
        <w:color w:val="000000" w:themeColor="text1"/>
      </w:rPr>
      <w:instrText>PAGE  \* Arabic  \* MERGEFORMAT</w:instrText>
    </w:r>
    <w:r w:rsidRPr="008B71A2">
      <w:rPr>
        <w:color w:val="000000" w:themeColor="text1"/>
      </w:rPr>
      <w:fldChar w:fldCharType="separate"/>
    </w:r>
    <w:r w:rsidR="008C7678">
      <w:rPr>
        <w:noProof/>
        <w:color w:val="000000" w:themeColor="text1"/>
      </w:rPr>
      <w:t>1</w:t>
    </w:r>
    <w:r w:rsidRPr="008B71A2">
      <w:rPr>
        <w:color w:val="000000" w:themeColor="text1"/>
      </w:rPr>
      <w:fldChar w:fldCharType="end"/>
    </w:r>
    <w:r w:rsidRPr="008B71A2">
      <w:rPr>
        <w:color w:val="000000" w:themeColor="text1"/>
      </w:rPr>
      <w:t xml:space="preserve"> no </w:t>
    </w:r>
    <w:r w:rsidRPr="008B71A2">
      <w:rPr>
        <w:color w:val="000000" w:themeColor="text1"/>
      </w:rPr>
      <w:fldChar w:fldCharType="begin"/>
    </w:r>
    <w:r w:rsidRPr="008B71A2">
      <w:rPr>
        <w:color w:val="000000" w:themeColor="text1"/>
      </w:rPr>
      <w:instrText>NUMPAGES \ * arābu \ * MERGEFORMAT</w:instrText>
    </w:r>
    <w:r w:rsidRPr="008B71A2">
      <w:rPr>
        <w:color w:val="000000" w:themeColor="text1"/>
      </w:rPr>
      <w:fldChar w:fldCharType="separate"/>
    </w:r>
    <w:r w:rsidR="008C7678">
      <w:rPr>
        <w:noProof/>
        <w:color w:val="000000" w:themeColor="text1"/>
      </w:rPr>
      <w:t>2</w:t>
    </w:r>
    <w:r w:rsidRPr="008B71A2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A28A" w14:textId="77777777" w:rsidR="0070057E" w:rsidRDefault="0070057E" w:rsidP="00062857">
      <w:r>
        <w:separator/>
      </w:r>
    </w:p>
  </w:footnote>
  <w:footnote w:type="continuationSeparator" w:id="0">
    <w:p w14:paraId="6DDD8EE3" w14:textId="77777777" w:rsidR="0070057E" w:rsidRDefault="0070057E" w:rsidP="00062857">
      <w:r>
        <w:continuationSeparator/>
      </w:r>
    </w:p>
  </w:footnote>
  <w:footnote w:id="1">
    <w:p w14:paraId="189C0F20" w14:textId="77777777" w:rsidR="005D72C1" w:rsidRDefault="005D72C1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05D369E" w14:textId="77777777" w:rsidR="005D72C1" w:rsidRDefault="005D72C1" w:rsidP="005D72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D888EDB" w14:textId="77777777" w:rsidR="005D72C1" w:rsidRDefault="005D72C1" w:rsidP="005D72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9F2F00D" w:rsidR="00116E3F" w:rsidRDefault="009A36D5" w:rsidP="00EF3CEC">
    <w:pPr>
      <w:pStyle w:val="Galvene"/>
      <w:jc w:val="right"/>
    </w:pPr>
    <w:r>
      <w:t>TS</w:t>
    </w:r>
    <w:r w:rsidR="005D72C1">
      <w:t xml:space="preserve"> </w:t>
    </w:r>
    <w:r w:rsidR="00390DAC" w:rsidRPr="00FE33FA">
      <w:t>2003</w:t>
    </w:r>
    <w:r w:rsidR="006277CE" w:rsidRPr="00FE33FA">
      <w:t>.00</w:t>
    </w:r>
    <w:r w:rsidR="007C0643">
      <w:t>3</w:t>
    </w:r>
    <w:r w:rsidR="00EF3CEC" w:rsidRPr="00FE33FA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380F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D1C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061DF"/>
    <w:rsid w:val="00114949"/>
    <w:rsid w:val="00116E3F"/>
    <w:rsid w:val="00131A4C"/>
    <w:rsid w:val="00146DB7"/>
    <w:rsid w:val="001474E5"/>
    <w:rsid w:val="00153445"/>
    <w:rsid w:val="00154413"/>
    <w:rsid w:val="001646BD"/>
    <w:rsid w:val="001755A2"/>
    <w:rsid w:val="001970F1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96B1E"/>
    <w:rsid w:val="00297EFB"/>
    <w:rsid w:val="002B7A30"/>
    <w:rsid w:val="002C28B4"/>
    <w:rsid w:val="002C624C"/>
    <w:rsid w:val="002E0D13"/>
    <w:rsid w:val="002E2665"/>
    <w:rsid w:val="002E7CD6"/>
    <w:rsid w:val="00300D7C"/>
    <w:rsid w:val="00333E0F"/>
    <w:rsid w:val="00384293"/>
    <w:rsid w:val="00390DAC"/>
    <w:rsid w:val="003E2637"/>
    <w:rsid w:val="004145D0"/>
    <w:rsid w:val="00415130"/>
    <w:rsid w:val="004277BB"/>
    <w:rsid w:val="00440859"/>
    <w:rsid w:val="00444D6D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07A"/>
    <w:rsid w:val="00566440"/>
    <w:rsid w:val="005703AA"/>
    <w:rsid w:val="005766AC"/>
    <w:rsid w:val="00591498"/>
    <w:rsid w:val="00591F1C"/>
    <w:rsid w:val="00597302"/>
    <w:rsid w:val="005D72C1"/>
    <w:rsid w:val="005E266C"/>
    <w:rsid w:val="00602F9C"/>
    <w:rsid w:val="00603A57"/>
    <w:rsid w:val="006277CE"/>
    <w:rsid w:val="0065338D"/>
    <w:rsid w:val="00660981"/>
    <w:rsid w:val="006618C9"/>
    <w:rsid w:val="006648EF"/>
    <w:rsid w:val="006966B0"/>
    <w:rsid w:val="006A64ED"/>
    <w:rsid w:val="006C6FE5"/>
    <w:rsid w:val="006D77F4"/>
    <w:rsid w:val="0070057E"/>
    <w:rsid w:val="00724DF1"/>
    <w:rsid w:val="007438E4"/>
    <w:rsid w:val="00772CE1"/>
    <w:rsid w:val="007817A5"/>
    <w:rsid w:val="007A2673"/>
    <w:rsid w:val="007C0643"/>
    <w:rsid w:val="007C4755"/>
    <w:rsid w:val="007D13C7"/>
    <w:rsid w:val="007F502A"/>
    <w:rsid w:val="008406A0"/>
    <w:rsid w:val="00844FDD"/>
    <w:rsid w:val="008469F0"/>
    <w:rsid w:val="00863D95"/>
    <w:rsid w:val="00874E16"/>
    <w:rsid w:val="0089292F"/>
    <w:rsid w:val="008A548A"/>
    <w:rsid w:val="008B6103"/>
    <w:rsid w:val="008B71A2"/>
    <w:rsid w:val="008C22FE"/>
    <w:rsid w:val="008C7678"/>
    <w:rsid w:val="008D629E"/>
    <w:rsid w:val="008E3E91"/>
    <w:rsid w:val="008F61DF"/>
    <w:rsid w:val="009030B1"/>
    <w:rsid w:val="00910729"/>
    <w:rsid w:val="00911BC2"/>
    <w:rsid w:val="00942B36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D5924"/>
    <w:rsid w:val="00AD7980"/>
    <w:rsid w:val="00AE1075"/>
    <w:rsid w:val="00B05CFD"/>
    <w:rsid w:val="00B069F0"/>
    <w:rsid w:val="00B415CF"/>
    <w:rsid w:val="00B51EA1"/>
    <w:rsid w:val="00B552AD"/>
    <w:rsid w:val="00BA00EB"/>
    <w:rsid w:val="00BA26E7"/>
    <w:rsid w:val="00BA5F87"/>
    <w:rsid w:val="00BA73ED"/>
    <w:rsid w:val="00BC114F"/>
    <w:rsid w:val="00BD77FE"/>
    <w:rsid w:val="00BF163E"/>
    <w:rsid w:val="00BF5C86"/>
    <w:rsid w:val="00C00BFA"/>
    <w:rsid w:val="00C03557"/>
    <w:rsid w:val="00C03CE6"/>
    <w:rsid w:val="00C246C8"/>
    <w:rsid w:val="00C2584D"/>
    <w:rsid w:val="00C36937"/>
    <w:rsid w:val="00C4409F"/>
    <w:rsid w:val="00C61870"/>
    <w:rsid w:val="00C754C5"/>
    <w:rsid w:val="00C87A9C"/>
    <w:rsid w:val="00C92714"/>
    <w:rsid w:val="00CA722D"/>
    <w:rsid w:val="00CB2367"/>
    <w:rsid w:val="00CB5BBB"/>
    <w:rsid w:val="00CC046E"/>
    <w:rsid w:val="00CE726E"/>
    <w:rsid w:val="00CF677B"/>
    <w:rsid w:val="00D105F0"/>
    <w:rsid w:val="00D55205"/>
    <w:rsid w:val="00D5689B"/>
    <w:rsid w:val="00D730B3"/>
    <w:rsid w:val="00D74980"/>
    <w:rsid w:val="00DB51A6"/>
    <w:rsid w:val="00DC3E6D"/>
    <w:rsid w:val="00DC5BA0"/>
    <w:rsid w:val="00DF67A4"/>
    <w:rsid w:val="00E3789C"/>
    <w:rsid w:val="00E5078D"/>
    <w:rsid w:val="00E5188F"/>
    <w:rsid w:val="00E71A94"/>
    <w:rsid w:val="00E74A3A"/>
    <w:rsid w:val="00E77323"/>
    <w:rsid w:val="00EF1195"/>
    <w:rsid w:val="00EF3CEC"/>
    <w:rsid w:val="00EF7AB5"/>
    <w:rsid w:val="00F009EB"/>
    <w:rsid w:val="00F145B4"/>
    <w:rsid w:val="00F26102"/>
    <w:rsid w:val="00F370CA"/>
    <w:rsid w:val="00F45E34"/>
    <w:rsid w:val="00F6054B"/>
    <w:rsid w:val="00F81B7B"/>
    <w:rsid w:val="00F8325B"/>
    <w:rsid w:val="00F83ECC"/>
    <w:rsid w:val="00F85F21"/>
    <w:rsid w:val="00F91377"/>
    <w:rsid w:val="00FA089E"/>
    <w:rsid w:val="00FA1CBE"/>
    <w:rsid w:val="00FD7419"/>
    <w:rsid w:val="00FE33F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BF3C-0483-4F4E-AD95-B4118012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2021-11-26T11:51:00Z</dcterms:created>
  <dcterms:modified xsi:type="dcterms:W3CDTF">2021-11-26T11:51:00Z</dcterms:modified>
  <cp:category/>
  <cp:contentStatus/>
</cp:coreProperties>
</file>