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A758" w14:textId="77777777" w:rsidR="00C90189" w:rsidRDefault="00C90189" w:rsidP="00C90189">
      <w:pPr>
        <w:pStyle w:val="Parakstszemobjekta"/>
        <w:rPr>
          <w:rFonts w:eastAsia="Calibri"/>
        </w:rPr>
      </w:pPr>
      <w:bookmarkStart w:id="0" w:name="_Hlk532104441"/>
      <w:bookmarkEnd w:id="0"/>
      <w:r>
        <w:t xml:space="preserve">TEHNISKĀ SPECIFIKĀCIJA/ TECHNICAL SPECIFICATION Nr. </w:t>
      </w:r>
      <w:r>
        <w:rPr>
          <w:rFonts w:eastAsia="Calibri"/>
        </w:rPr>
        <w:t>TS 2109.1xx v1</w:t>
      </w:r>
    </w:p>
    <w:p w14:paraId="2C30B363" w14:textId="77777777" w:rsidR="00C90189" w:rsidRDefault="00C90189" w:rsidP="00C90189">
      <w:pPr>
        <w:pStyle w:val="Parakstszemobjekta"/>
        <w:rPr>
          <w:rFonts w:eastAsia="Calibri"/>
        </w:rPr>
      </w:pPr>
      <w:r>
        <w:rPr>
          <w:rFonts w:eastAsia="Calibri"/>
        </w:rPr>
        <w:t xml:space="preserve">Gaisvadu līnijas savienotāji kailvadiem (presējami, skrūvējami u.c.)/ Overhead line automatic joint for bare conductor </w:t>
      </w:r>
    </w:p>
    <w:p w14:paraId="635E9D54" w14:textId="77777777" w:rsidR="00C90189" w:rsidRDefault="00C90189" w:rsidP="00C90189">
      <w:pPr>
        <w:pStyle w:val="Parakstszemobjekta"/>
        <w:rPr>
          <w:rFonts w:eastAsia="Calibri"/>
        </w:rPr>
      </w:pPr>
      <w:r>
        <w:rPr>
          <w:rFonts w:eastAsia="Calibri"/>
        </w:rPr>
        <w:t>(compress joint, joint with screws or another type tension joint)</w:t>
      </w:r>
    </w:p>
    <w:tbl>
      <w:tblPr>
        <w:tblStyle w:val="TableGrid1"/>
        <w:tblW w:w="0" w:type="auto"/>
        <w:tblLook w:val="04A0" w:firstRow="1" w:lastRow="0" w:firstColumn="1" w:lastColumn="0" w:noHBand="0" w:noVBand="1"/>
      </w:tblPr>
      <w:tblGrid>
        <w:gridCol w:w="642"/>
        <w:gridCol w:w="7140"/>
        <w:gridCol w:w="2143"/>
        <w:gridCol w:w="2679"/>
        <w:gridCol w:w="1043"/>
        <w:gridCol w:w="1247"/>
      </w:tblGrid>
      <w:tr w:rsidR="00C90189" w14:paraId="6F4D1472" w14:textId="77777777" w:rsidTr="00E8301E">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FC67A7B" w14:textId="77777777" w:rsidR="00C90189" w:rsidRDefault="00C90189" w:rsidP="00E8301E">
            <w:pPr>
              <w:pStyle w:val="Normaltabula"/>
              <w:rPr>
                <w:b/>
                <w:sz w:val="22"/>
                <w:lang w:val="en-US"/>
              </w:rPr>
            </w:pPr>
            <w:r>
              <w:rPr>
                <w:b/>
                <w:sz w:val="22"/>
                <w:lang w:val="en-US"/>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587CB" w14:textId="77777777" w:rsidR="00C90189" w:rsidRDefault="00C90189" w:rsidP="00E8301E">
            <w:pPr>
              <w:pStyle w:val="Normaltabula"/>
              <w:rPr>
                <w:b/>
                <w:sz w:val="22"/>
                <w:lang w:val="en-US"/>
              </w:rPr>
            </w:pPr>
            <w:r>
              <w:rPr>
                <w:b/>
                <w:bCs/>
                <w:color w:val="000000"/>
                <w:sz w:val="22"/>
              </w:rPr>
              <w:t>Apraksts</w:t>
            </w:r>
            <w:r>
              <w:rPr>
                <w:rFonts w:eastAsia="Calibri"/>
                <w:b/>
                <w:bCs/>
                <w:sz w:val="22"/>
                <w:lang w:val="en-US"/>
              </w:rPr>
              <w:t>/ 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738AF" w14:textId="77777777" w:rsidR="00C90189" w:rsidRDefault="00C90189" w:rsidP="00E8301E">
            <w:pPr>
              <w:pStyle w:val="Normaltabula"/>
              <w:jc w:val="center"/>
              <w:rPr>
                <w:b/>
                <w:sz w:val="22"/>
                <w:lang w:val="en-US"/>
              </w:rPr>
            </w:pPr>
            <w:r>
              <w:rPr>
                <w:b/>
                <w:bCs/>
                <w:color w:val="000000"/>
                <w:sz w:val="22"/>
              </w:rPr>
              <w:t xml:space="preserve">Minimālā tehniskā prasība/ </w:t>
            </w:r>
            <w:r>
              <w:rPr>
                <w:rFonts w:eastAsia="Calibri"/>
                <w:b/>
                <w:bCs/>
                <w:sz w:val="22"/>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6656C" w14:textId="77777777" w:rsidR="00C90189" w:rsidRDefault="00C90189" w:rsidP="00E8301E">
            <w:pPr>
              <w:pStyle w:val="Normaltabula"/>
              <w:jc w:val="center"/>
              <w:rPr>
                <w:b/>
                <w:sz w:val="22"/>
                <w:lang w:val="en-US"/>
              </w:rPr>
            </w:pPr>
            <w:r>
              <w:rPr>
                <w:b/>
                <w:bCs/>
                <w:color w:val="000000"/>
                <w:sz w:val="22"/>
              </w:rPr>
              <w:t>Piedāvātās preces konkrētais tehniskais apraksts</w:t>
            </w:r>
            <w:r>
              <w:rPr>
                <w:rFonts w:eastAsia="Calibri"/>
                <w:b/>
                <w:bCs/>
                <w:sz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D9D86" w14:textId="77777777" w:rsidR="00C90189" w:rsidRDefault="00C90189" w:rsidP="00E8301E">
            <w:pPr>
              <w:pStyle w:val="Normaltabula"/>
              <w:jc w:val="center"/>
              <w:rPr>
                <w:b/>
                <w:sz w:val="22"/>
                <w:lang w:val="en-US"/>
              </w:rPr>
            </w:pPr>
            <w:r>
              <w:rPr>
                <w:rFonts w:eastAsia="Calibri"/>
                <w:b/>
                <w:bCs/>
                <w:sz w:val="22"/>
              </w:rPr>
              <w:t>Avots/ Source</w:t>
            </w:r>
            <w:r>
              <w:rPr>
                <w:rStyle w:val="Vresatsauce"/>
                <w:rFonts w:eastAsia="Calibri"/>
                <w:b/>
                <w:bCs/>
                <w:sz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7E110DD8" w14:textId="77777777" w:rsidR="00C90189" w:rsidRDefault="00C90189" w:rsidP="00E8301E">
            <w:pPr>
              <w:pStyle w:val="Normaltabula"/>
              <w:jc w:val="center"/>
              <w:rPr>
                <w:b/>
                <w:sz w:val="22"/>
                <w:lang w:val="en-US"/>
              </w:rPr>
            </w:pPr>
            <w:r>
              <w:rPr>
                <w:b/>
                <w:bCs/>
                <w:color w:val="000000"/>
                <w:sz w:val="22"/>
              </w:rPr>
              <w:t>Piezīmes</w:t>
            </w:r>
            <w:r>
              <w:rPr>
                <w:rFonts w:eastAsia="Calibri"/>
                <w:b/>
                <w:bCs/>
                <w:sz w:val="22"/>
                <w:lang w:val="en-US"/>
              </w:rPr>
              <w:t>/ Remarks</w:t>
            </w:r>
          </w:p>
        </w:tc>
      </w:tr>
      <w:tr w:rsidR="00C90189" w14:paraId="5AF64119"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658B7"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655B3" w14:textId="77777777" w:rsidR="00C90189" w:rsidRDefault="00C90189" w:rsidP="00E8301E">
            <w:pPr>
              <w:pStyle w:val="Normaltabula"/>
              <w:rPr>
                <w:b/>
                <w:sz w:val="22"/>
                <w:lang w:val="en-US"/>
              </w:rPr>
            </w:pPr>
            <w:r>
              <w:rPr>
                <w:b/>
                <w:sz w:val="22"/>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27930" w14:textId="77777777" w:rsidR="00C90189" w:rsidRDefault="00C90189" w:rsidP="00E8301E">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F304"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AAC5C"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2F8F8" w14:textId="77777777" w:rsidR="00C90189" w:rsidRDefault="00C90189" w:rsidP="00E8301E">
            <w:pPr>
              <w:pStyle w:val="Normaltabula"/>
              <w:rPr>
                <w:b/>
                <w:sz w:val="22"/>
                <w:lang w:val="en-US"/>
              </w:rPr>
            </w:pPr>
          </w:p>
        </w:tc>
      </w:tr>
      <w:tr w:rsidR="00C90189" w14:paraId="71577F0E"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2C315A"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6E184C" w14:textId="77777777" w:rsidR="00C90189" w:rsidRDefault="00C90189" w:rsidP="00E8301E">
            <w:pPr>
              <w:pStyle w:val="Normaltabula"/>
              <w:rPr>
                <w:sz w:val="22"/>
                <w:lang w:val="en-US"/>
              </w:rPr>
            </w:pPr>
            <w:r>
              <w:rPr>
                <w:rFonts w:eastAsia="Calibri"/>
                <w:sz w:val="22"/>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6E3D8" w14:textId="77777777" w:rsidR="00C90189" w:rsidRDefault="00C90189" w:rsidP="00E8301E">
            <w:pPr>
              <w:pStyle w:val="Normaltabula"/>
              <w:jc w:val="center"/>
              <w:rPr>
                <w:sz w:val="22"/>
                <w:lang w:val="en-US"/>
              </w:rPr>
            </w:pPr>
            <w:r>
              <w:rPr>
                <w:color w:val="000000"/>
                <w:sz w:val="22"/>
              </w:rPr>
              <w:t>Norādīt informāciju/ Specify information</w:t>
            </w:r>
          </w:p>
        </w:tc>
        <w:tc>
          <w:tcPr>
            <w:tcW w:w="0" w:type="auto"/>
            <w:tcBorders>
              <w:top w:val="single" w:sz="4" w:space="0" w:color="auto"/>
              <w:left w:val="single" w:sz="4" w:space="0" w:color="auto"/>
              <w:bottom w:val="single" w:sz="4" w:space="0" w:color="auto"/>
              <w:right w:val="single" w:sz="4" w:space="0" w:color="auto"/>
            </w:tcBorders>
            <w:vAlign w:val="center"/>
          </w:tcPr>
          <w:p w14:paraId="1D7F8CD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4AF6D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ED4AB2" w14:textId="77777777" w:rsidR="00C90189" w:rsidRDefault="00C90189" w:rsidP="00E8301E">
            <w:pPr>
              <w:pStyle w:val="Normaltabula"/>
              <w:rPr>
                <w:sz w:val="22"/>
                <w:lang w:val="en-US"/>
              </w:rPr>
            </w:pPr>
          </w:p>
        </w:tc>
      </w:tr>
      <w:tr w:rsidR="00C90189" w14:paraId="7AC84CE3"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B2279C"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65854" w14:textId="77777777" w:rsidR="00C90189" w:rsidRDefault="00C90189" w:rsidP="00E8301E">
            <w:pPr>
              <w:pStyle w:val="Normaltabula"/>
              <w:rPr>
                <w:rFonts w:eastAsia="Times New Roman,Calibri"/>
                <w:sz w:val="22"/>
                <w:lang w:val="en-US"/>
              </w:rPr>
            </w:pPr>
            <w:r>
              <w:rPr>
                <w:sz w:val="22"/>
                <w:lang w:val="en-US"/>
              </w:rPr>
              <w:t>2109.100 Vadu mehānisks savienotājs, kailvadiem, 1-20kV</w:t>
            </w:r>
            <w:r>
              <w:rPr>
                <w:rFonts w:eastAsia="Times New Roman,Calibri"/>
                <w:sz w:val="22"/>
                <w:lang w:val="en-US"/>
              </w:rPr>
              <w:t>/ Mechanical joint, bare conductors, 1-20kV</w:t>
            </w:r>
            <w:r>
              <w:rPr>
                <w:rFonts w:eastAsiaTheme="majorEastAsia"/>
                <w:b/>
                <w:color w:val="000000"/>
                <w:sz w:val="22"/>
                <w:lang w:val="en-US"/>
              </w:rPr>
              <w:t xml:space="preserve"> </w:t>
            </w:r>
            <w:r>
              <w:rPr>
                <w:rStyle w:val="Vresatsauce"/>
                <w:color w:val="000000"/>
                <w:sz w:val="22"/>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73B05" w14:textId="77777777" w:rsidR="00C90189" w:rsidRDefault="00C90189" w:rsidP="00E8301E">
            <w:pPr>
              <w:pStyle w:val="Normaltabula"/>
              <w:jc w:val="center"/>
              <w:rPr>
                <w:sz w:val="22"/>
                <w:lang w:val="en-US"/>
              </w:rPr>
            </w:pPr>
            <w:r>
              <w:rPr>
                <w:color w:val="000000"/>
                <w:sz w:val="22"/>
              </w:rPr>
              <w:t xml:space="preserve">Tipa apzīmējums/ Type </w:t>
            </w:r>
            <w:r>
              <w:rPr>
                <w:rFonts w:eastAsia="Calibri"/>
                <w:sz w:val="22"/>
                <w:lang w:val="en-US"/>
              </w:rPr>
              <w:t>reference</w:t>
            </w:r>
            <w:r>
              <w:rPr>
                <w:sz w:val="22"/>
                <w:lang w:val="en-US"/>
              </w:rPr>
              <w:t xml:space="preserve"> </w:t>
            </w:r>
            <w:r>
              <w:rPr>
                <w:rStyle w:val="Vresatsauce"/>
                <w:sz w:val="22"/>
              </w:rPr>
              <w:footnoteReference w:id="4"/>
            </w:r>
          </w:p>
        </w:tc>
        <w:tc>
          <w:tcPr>
            <w:tcW w:w="0" w:type="auto"/>
            <w:tcBorders>
              <w:top w:val="single" w:sz="4" w:space="0" w:color="auto"/>
              <w:left w:val="single" w:sz="4" w:space="0" w:color="auto"/>
              <w:bottom w:val="single" w:sz="4" w:space="0" w:color="auto"/>
              <w:right w:val="single" w:sz="4" w:space="0" w:color="auto"/>
            </w:tcBorders>
            <w:vAlign w:val="center"/>
          </w:tcPr>
          <w:p w14:paraId="75C02AF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3D76EF"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089EFF" w14:textId="77777777" w:rsidR="00C90189" w:rsidRDefault="00C90189" w:rsidP="00E8301E">
            <w:pPr>
              <w:pStyle w:val="Normaltabula"/>
              <w:rPr>
                <w:sz w:val="22"/>
                <w:lang w:val="en-US"/>
              </w:rPr>
            </w:pPr>
          </w:p>
        </w:tc>
      </w:tr>
      <w:tr w:rsidR="00C90189" w14:paraId="27491192"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3A9FC4"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10136B" w14:textId="77777777" w:rsidR="00C90189" w:rsidRDefault="00C90189" w:rsidP="00E8301E">
            <w:pPr>
              <w:pStyle w:val="Normaltabula"/>
              <w:rPr>
                <w:sz w:val="22"/>
                <w:lang w:val="en-US"/>
              </w:rPr>
            </w:pPr>
            <w:r>
              <w:rPr>
                <w:color w:val="000000"/>
                <w:sz w:val="22"/>
              </w:rPr>
              <w:t xml:space="preserve">Parauga piegādes laiks tehniskajai izvērtēšanai (pēc pieprasījuma), darba dienas/ </w:t>
            </w:r>
            <w:r>
              <w:rPr>
                <w:sz w:val="22"/>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5DB65" w14:textId="77777777" w:rsidR="00C90189" w:rsidRDefault="00C90189" w:rsidP="00E8301E">
            <w:pPr>
              <w:pStyle w:val="Normaltabula"/>
              <w:jc w:val="center"/>
              <w:rPr>
                <w:sz w:val="22"/>
                <w:lang w:val="en-US"/>
              </w:rPr>
            </w:pPr>
            <w:r>
              <w:rPr>
                <w:color w:val="000000"/>
                <w:sz w:val="22"/>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117E7E5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C1C8D7"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42B5E5" w14:textId="77777777" w:rsidR="00C90189" w:rsidRDefault="00C90189" w:rsidP="00E8301E">
            <w:pPr>
              <w:pStyle w:val="Normaltabula"/>
              <w:rPr>
                <w:sz w:val="22"/>
                <w:lang w:val="en-US"/>
              </w:rPr>
            </w:pPr>
          </w:p>
        </w:tc>
      </w:tr>
      <w:tr w:rsidR="00C90189" w14:paraId="456F6CB0"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33DFC9"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161D0261" w14:textId="77777777" w:rsidR="00C90189" w:rsidRDefault="00C90189" w:rsidP="00E8301E">
            <w:pPr>
              <w:pStyle w:val="Normaltabula"/>
              <w:rPr>
                <w:color w:val="000000"/>
                <w:sz w:val="22"/>
              </w:rPr>
            </w:pPr>
            <w:r>
              <w:rPr>
                <w:sz w:val="22"/>
              </w:rPr>
              <w:t>Preces marķēšanai pielietotais EAN kods, ja precei tāds ir piešķirts/ The EAN code used to mark the product, if such has been assigned</w:t>
            </w:r>
          </w:p>
        </w:tc>
        <w:tc>
          <w:tcPr>
            <w:tcW w:w="0" w:type="auto"/>
            <w:tcBorders>
              <w:top w:val="single" w:sz="4" w:space="0" w:color="auto"/>
              <w:left w:val="single" w:sz="4" w:space="0" w:color="auto"/>
              <w:bottom w:val="single" w:sz="4" w:space="0" w:color="auto"/>
              <w:right w:val="single" w:sz="4" w:space="0" w:color="auto"/>
            </w:tcBorders>
            <w:hideMark/>
          </w:tcPr>
          <w:p w14:paraId="71F10D57" w14:textId="77777777" w:rsidR="00C90189" w:rsidRDefault="00C90189" w:rsidP="00E8301E">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4799B51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C5488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CA269" w14:textId="77777777" w:rsidR="00C90189" w:rsidRDefault="00C90189" w:rsidP="00E8301E">
            <w:pPr>
              <w:pStyle w:val="Normaltabula"/>
              <w:rPr>
                <w:sz w:val="22"/>
                <w:lang w:val="en-US"/>
              </w:rPr>
            </w:pPr>
          </w:p>
        </w:tc>
      </w:tr>
      <w:tr w:rsidR="00C90189" w14:paraId="62F16876"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A96DE8"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EA528C" w14:textId="77777777" w:rsidR="00C90189" w:rsidRDefault="00C90189" w:rsidP="00E8301E">
            <w:pPr>
              <w:pStyle w:val="Normaltabula"/>
              <w:rPr>
                <w:color w:val="000000"/>
                <w:sz w:val="22"/>
              </w:rPr>
            </w:pPr>
            <w:r>
              <w:rPr>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hideMark/>
          </w:tcPr>
          <w:p w14:paraId="4C6D829A" w14:textId="77777777" w:rsidR="00C90189" w:rsidRDefault="00C90189" w:rsidP="00E8301E">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20381B33"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78316C"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0CB10F" w14:textId="77777777" w:rsidR="00C90189" w:rsidRDefault="00C90189" w:rsidP="00E8301E">
            <w:pPr>
              <w:pStyle w:val="Normaltabula"/>
              <w:rPr>
                <w:sz w:val="22"/>
                <w:lang w:val="en-US"/>
              </w:rPr>
            </w:pPr>
          </w:p>
        </w:tc>
      </w:tr>
      <w:tr w:rsidR="00C90189" w14:paraId="79614E72"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152CD"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27DCD" w14:textId="77777777" w:rsidR="00C90189" w:rsidRDefault="00C90189" w:rsidP="00E8301E">
            <w:pPr>
              <w:pStyle w:val="Normaltabula"/>
              <w:rPr>
                <w:b/>
                <w:sz w:val="22"/>
                <w:highlight w:val="yellow"/>
                <w:lang w:val="en-US"/>
              </w:rPr>
            </w:pPr>
            <w:r>
              <w:rPr>
                <w:b/>
                <w:sz w:val="22"/>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120EE" w14:textId="77777777" w:rsidR="00C90189" w:rsidRDefault="00C90189" w:rsidP="00E8301E">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8FCE4"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A73AC"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453D7" w14:textId="77777777" w:rsidR="00C90189" w:rsidRDefault="00C90189" w:rsidP="00E8301E">
            <w:pPr>
              <w:pStyle w:val="Normaltabula"/>
              <w:rPr>
                <w:b/>
                <w:sz w:val="22"/>
                <w:lang w:val="en-US"/>
              </w:rPr>
            </w:pPr>
          </w:p>
        </w:tc>
      </w:tr>
      <w:tr w:rsidR="00C90189" w14:paraId="71C69017"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0B689F"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B96352" w14:textId="77777777" w:rsidR="00C90189" w:rsidRDefault="00C90189" w:rsidP="00E8301E">
            <w:pPr>
              <w:pStyle w:val="Normaltabula"/>
              <w:rPr>
                <w:sz w:val="22"/>
                <w:lang w:val="en-US"/>
              </w:rPr>
            </w:pPr>
            <w:r>
              <w:rPr>
                <w:sz w:val="22"/>
                <w:lang w:val="en-GB"/>
              </w:rPr>
              <w:t>EN 61284 Gaisvadu līnijas. Prasības un testi veidgabaliem/ EN 61284 Overhead lines – Requirements and tests for fittings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4062D" w14:textId="77777777" w:rsidR="00C90189" w:rsidRDefault="00C90189" w:rsidP="00E8301E">
            <w:pPr>
              <w:pStyle w:val="Normaltabula"/>
              <w:jc w:val="center"/>
              <w:rPr>
                <w:sz w:val="22"/>
                <w:highlight w:val="yellow"/>
                <w:lang w:val="en-US"/>
              </w:rPr>
            </w:pPr>
            <w:r>
              <w:rPr>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10DA77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DE6623"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010FC4" w14:textId="77777777" w:rsidR="00C90189" w:rsidRDefault="00C90189" w:rsidP="00E8301E">
            <w:pPr>
              <w:pStyle w:val="Normaltabula"/>
              <w:rPr>
                <w:sz w:val="22"/>
                <w:lang w:val="en-US"/>
              </w:rPr>
            </w:pPr>
          </w:p>
        </w:tc>
      </w:tr>
      <w:tr w:rsidR="00C90189" w14:paraId="3162FDE6"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2C3E7"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2775E" w14:textId="77777777" w:rsidR="00C90189" w:rsidRDefault="00C90189" w:rsidP="00E8301E">
            <w:pPr>
              <w:pStyle w:val="Normaltabula"/>
              <w:rPr>
                <w:b/>
                <w:sz w:val="22"/>
                <w:highlight w:val="yellow"/>
                <w:lang w:val="en-US"/>
              </w:rPr>
            </w:pPr>
            <w:r>
              <w:rPr>
                <w:b/>
                <w:sz w:val="22"/>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A340E" w14:textId="77777777" w:rsidR="00C90189" w:rsidRDefault="00C90189" w:rsidP="00E8301E">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BCDEF"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8234A"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EA314" w14:textId="77777777" w:rsidR="00C90189" w:rsidRDefault="00C90189" w:rsidP="00E8301E">
            <w:pPr>
              <w:pStyle w:val="Normaltabula"/>
              <w:rPr>
                <w:b/>
                <w:sz w:val="22"/>
                <w:lang w:val="en-US"/>
              </w:rPr>
            </w:pPr>
          </w:p>
        </w:tc>
      </w:tr>
      <w:tr w:rsidR="00C90189" w14:paraId="19A7B04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32CE8"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CE9DA5" w14:textId="77777777" w:rsidR="00C90189" w:rsidRDefault="00C90189" w:rsidP="00E8301E">
            <w:pPr>
              <w:pStyle w:val="Normaltabula"/>
              <w:rPr>
                <w:sz w:val="22"/>
                <w:lang w:val="en-US"/>
              </w:rPr>
            </w:pPr>
            <w:r>
              <w:rPr>
                <w:sz w:val="22"/>
                <w:lang w:val="en-US"/>
              </w:rPr>
              <w:t>Mehāniskais tests EN 61284, p.11.5.1/ Tensile test EN 61284, p.11.5.1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282DC"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BE2E31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2E2FBC"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EA255A" w14:textId="77777777" w:rsidR="00C90189" w:rsidRDefault="00C90189" w:rsidP="00E8301E">
            <w:pPr>
              <w:pStyle w:val="Normaltabula"/>
              <w:rPr>
                <w:sz w:val="22"/>
                <w:lang w:val="en-US"/>
              </w:rPr>
            </w:pPr>
          </w:p>
        </w:tc>
      </w:tr>
      <w:tr w:rsidR="00C90189" w14:paraId="0BCB6C7C"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238C88"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D32255" w14:textId="77777777" w:rsidR="00C90189" w:rsidRPr="00A15A18" w:rsidRDefault="00C90189" w:rsidP="00E8301E">
            <w:pPr>
              <w:pStyle w:val="Normaltabula"/>
              <w:rPr>
                <w:sz w:val="22"/>
                <w:szCs w:val="22"/>
                <w:lang w:val="en-US"/>
              </w:rPr>
            </w:pPr>
            <w:r w:rsidRPr="00A15A18">
              <w:rPr>
                <w:sz w:val="22"/>
                <w:szCs w:val="22"/>
                <w:lang w:val="en-US"/>
              </w:rPr>
              <w:t>Piegādātājs iesniedz lietošanas instrukciju LV vai ENG -Transportēšanai, Uzglabāšanai, Montāžai un Ekspluatācijai)/ The applicant provides technical documentation (user manual) in LV or ENG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90A6B" w14:textId="77777777" w:rsidR="00C90189" w:rsidRDefault="00C90189" w:rsidP="00E8301E">
            <w:pPr>
              <w:pStyle w:val="Normaltabula"/>
              <w:jc w:val="center"/>
              <w:rPr>
                <w:sz w:val="22"/>
                <w:highlight w:val="yellow"/>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A71882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8145D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6124BE" w14:textId="77777777" w:rsidR="00C90189" w:rsidRDefault="00C90189" w:rsidP="00E8301E">
            <w:pPr>
              <w:pStyle w:val="Normaltabula"/>
              <w:rPr>
                <w:sz w:val="22"/>
                <w:lang w:val="en-US"/>
              </w:rPr>
            </w:pPr>
          </w:p>
        </w:tc>
      </w:tr>
      <w:tr w:rsidR="00C90189" w14:paraId="677579C4"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0D9443"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FD7F32" w14:textId="77777777" w:rsidR="00C90189" w:rsidRPr="00A15A18" w:rsidRDefault="00C90189" w:rsidP="00E8301E">
            <w:pPr>
              <w:pStyle w:val="Paraststmeklis"/>
              <w:rPr>
                <w:sz w:val="22"/>
                <w:szCs w:val="22"/>
              </w:rPr>
            </w:pPr>
            <w:r w:rsidRPr="00A15A18">
              <w:rPr>
                <w:sz w:val="22"/>
                <w:szCs w:val="22"/>
              </w:rPr>
              <w:t xml:space="preserve">Piedāvājumā jāiekļauj tipa testu un/vai produkta sertifikāta kopija. Tipa testu un/vai produkta sertifikātu izsniegusi </w:t>
            </w:r>
            <w:r>
              <w:rPr>
                <w:sz w:val="22"/>
                <w:szCs w:val="22"/>
              </w:rPr>
              <w:t xml:space="preserve">rūpnīcas laboratorija vai </w:t>
            </w:r>
            <w:r w:rsidRPr="00A15A18">
              <w:rPr>
                <w:sz w:val="22"/>
                <w:szCs w:val="22"/>
              </w:rPr>
              <w:t>laboratorija</w:t>
            </w:r>
            <w:r>
              <w:rPr>
                <w:sz w:val="22"/>
                <w:szCs w:val="22"/>
              </w:rPr>
              <w:t xml:space="preserve">, </w:t>
            </w:r>
            <w:r w:rsidRPr="00A15A18">
              <w:rPr>
                <w:sz w:val="22"/>
                <w:szCs w:val="22"/>
              </w:rPr>
              <w:t>sertificēšanas institūcija, kas akreditēta saskaņā ar ES pieņemto akreditācijas kārtību (laboratoriju/institūciju akreditējis viens no Eiropas Akreditācijas kooperācijas (EA) dalībniekiem (</w:t>
            </w:r>
            <w:hyperlink r:id="rId8" w:history="1">
              <w:r w:rsidRPr="00A15A18">
                <w:rPr>
                  <w:rStyle w:val="Hipersaite"/>
                  <w:rFonts w:eastAsiaTheme="majorEastAsia"/>
                  <w:sz w:val="22"/>
                  <w:szCs w:val="22"/>
                </w:rPr>
                <w:t>http://www.european-accreditation.org/</w:t>
              </w:r>
            </w:hyperlink>
            <w:r w:rsidRPr="00A15A18">
              <w:rPr>
                <w:sz w:val="22"/>
                <w:szCs w:val="22"/>
              </w:rPr>
              <w:t xml:space="preserve">) un atbilst ISO/IEC 17025/17065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w:t>
            </w:r>
            <w:r>
              <w:rPr>
                <w:sz w:val="22"/>
                <w:szCs w:val="22"/>
              </w:rPr>
              <w:t xml:space="preserve">manufacturer laboratory or </w:t>
            </w:r>
            <w:r w:rsidRPr="00A15A18">
              <w:rPr>
                <w:sz w:val="22"/>
                <w:szCs w:val="22"/>
              </w:rPr>
              <w:t>laboratory</w:t>
            </w:r>
            <w:r>
              <w:rPr>
                <w:sz w:val="22"/>
                <w:szCs w:val="22"/>
              </w:rPr>
              <w:t xml:space="preserve">, </w:t>
            </w:r>
            <w:r w:rsidRPr="00A15A18">
              <w:rPr>
                <w:sz w:val="22"/>
                <w:szCs w:val="22"/>
              </w:rPr>
              <w:t>certification body accredited in accordance with the accepted EU accreditation procedure (laoratory/certification body have been accredited by a member of the European Co-operation for Accreditation (EA) (</w:t>
            </w:r>
            <w:hyperlink r:id="rId9" w:history="1">
              <w:r w:rsidRPr="00A15A18">
                <w:rPr>
                  <w:rStyle w:val="Hipersaite"/>
                  <w:rFonts w:eastAsiaTheme="majorEastAsia"/>
                  <w:sz w:val="22"/>
                  <w:szCs w:val="22"/>
                </w:rPr>
                <w:t>http://www.european-accreditation.org/</w:t>
              </w:r>
            </w:hyperlink>
            <w:r w:rsidRPr="00A15A18">
              <w:rPr>
                <w:sz w:val="22"/>
                <w:szCs w:val="22"/>
              </w:rPr>
              <w:t>) and compliant with the requirements of ISO/IEC 17025/17065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56521" w14:textId="77777777" w:rsidR="00C90189" w:rsidRDefault="00C90189" w:rsidP="00E8301E">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B054CC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60159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28EF6A" w14:textId="77777777" w:rsidR="00C90189" w:rsidRDefault="00C90189" w:rsidP="00E8301E">
            <w:pPr>
              <w:pStyle w:val="Normaltabula"/>
              <w:rPr>
                <w:sz w:val="22"/>
                <w:lang w:val="en-US"/>
              </w:rPr>
            </w:pPr>
          </w:p>
        </w:tc>
      </w:tr>
      <w:tr w:rsidR="00C90189" w14:paraId="7CC51AD6" w14:textId="77777777" w:rsidTr="00E8301E">
        <w:trPr>
          <w:cantSplit/>
          <w:trHeight w:val="2560"/>
        </w:trPr>
        <w:tc>
          <w:tcPr>
            <w:tcW w:w="0" w:type="auto"/>
            <w:tcBorders>
              <w:top w:val="single" w:sz="4" w:space="0" w:color="auto"/>
              <w:left w:val="single" w:sz="4" w:space="0" w:color="auto"/>
              <w:bottom w:val="single" w:sz="4" w:space="0" w:color="auto"/>
              <w:right w:val="single" w:sz="4" w:space="0" w:color="auto"/>
            </w:tcBorders>
            <w:vAlign w:val="center"/>
          </w:tcPr>
          <w:p w14:paraId="20CD4040"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6AE3D" w14:textId="77777777" w:rsidR="00C90189" w:rsidRDefault="00C90189" w:rsidP="00E8301E">
            <w:pPr>
              <w:ind w:left="38" w:hanging="38"/>
              <w:rPr>
                <w:color w:val="000000"/>
                <w:sz w:val="22"/>
                <w:lang w:val="en-GB"/>
              </w:rPr>
            </w:pPr>
            <w:r>
              <w:rPr>
                <w:color w:val="000000"/>
                <w:lang w:val="en-GB"/>
              </w:rPr>
              <w:t>Ir iesniegts preces attēls, kurš atbilst sekojošām prasībām/An image of the product that meets the following requirements has been submitted:</w:t>
            </w:r>
          </w:p>
          <w:p w14:paraId="4FF755F1" w14:textId="77777777" w:rsidR="00C90189" w:rsidRDefault="00C90189" w:rsidP="00C90189">
            <w:pPr>
              <w:pStyle w:val="Sarakstarindkopa"/>
              <w:numPr>
                <w:ilvl w:val="0"/>
                <w:numId w:val="33"/>
              </w:numPr>
              <w:ind w:left="182" w:hanging="182"/>
              <w:rPr>
                <w:color w:val="000000"/>
                <w:sz w:val="22"/>
                <w:szCs w:val="22"/>
                <w:lang w:val="en-GB"/>
              </w:rPr>
            </w:pPr>
            <w:r>
              <w:rPr>
                <w:color w:val="000000"/>
                <w:sz w:val="22"/>
                <w:szCs w:val="22"/>
                <w:lang w:val="en-GB"/>
              </w:rPr>
              <w:t>".jpg" vai “.jpeg” formātā/ ".jpg" or ".jpeg" format</w:t>
            </w:r>
          </w:p>
          <w:p w14:paraId="5EA8DB16" w14:textId="77777777" w:rsidR="00C90189" w:rsidRDefault="00C90189" w:rsidP="00C90189">
            <w:pPr>
              <w:pStyle w:val="Sarakstarindkopa"/>
              <w:numPr>
                <w:ilvl w:val="0"/>
                <w:numId w:val="33"/>
              </w:numPr>
              <w:ind w:left="182" w:hanging="182"/>
              <w:rPr>
                <w:color w:val="000000"/>
                <w:sz w:val="22"/>
                <w:szCs w:val="22"/>
                <w:lang w:val="en-GB"/>
              </w:rPr>
            </w:pPr>
            <w:r>
              <w:rPr>
                <w:color w:val="000000"/>
                <w:sz w:val="22"/>
                <w:szCs w:val="22"/>
                <w:lang w:val="en-GB"/>
              </w:rPr>
              <w:t>izšķiršanas spēja ne mazāka par 2Mpix/ resolution of at least 2Mpix</w:t>
            </w:r>
          </w:p>
          <w:p w14:paraId="0EE9C159" w14:textId="77777777" w:rsidR="00C90189" w:rsidRDefault="00C90189" w:rsidP="00C90189">
            <w:pPr>
              <w:pStyle w:val="Sarakstarindkopa"/>
              <w:numPr>
                <w:ilvl w:val="0"/>
                <w:numId w:val="33"/>
              </w:numPr>
              <w:ind w:left="182" w:hanging="182"/>
              <w:rPr>
                <w:color w:val="000000"/>
                <w:sz w:val="22"/>
                <w:szCs w:val="22"/>
                <w:lang w:val="en-GB"/>
              </w:rPr>
            </w:pPr>
            <w:r>
              <w:rPr>
                <w:color w:val="000000"/>
                <w:sz w:val="22"/>
                <w:szCs w:val="22"/>
                <w:lang w:val="en-GB"/>
              </w:rPr>
              <w:t>ir iespēja redzēt  visu preci un izlasīt visus uzrakstus, marķējumus uz tā/ the</w:t>
            </w:r>
            <w:r>
              <w:rPr>
                <w:sz w:val="22"/>
                <w:szCs w:val="22"/>
                <w:lang w:val="en-GB"/>
              </w:rPr>
              <w:t xml:space="preserve"> </w:t>
            </w:r>
            <w:r>
              <w:rPr>
                <w:color w:val="000000"/>
                <w:sz w:val="22"/>
                <w:szCs w:val="22"/>
                <w:lang w:val="en-GB"/>
              </w:rPr>
              <w:t>complete product can be seen and all the inscriptions markings on it can be read</w:t>
            </w:r>
          </w:p>
          <w:p w14:paraId="38AB2B74" w14:textId="77777777" w:rsidR="00C90189" w:rsidRDefault="00C90189" w:rsidP="00C90189">
            <w:pPr>
              <w:pStyle w:val="Sarakstarindkopa"/>
              <w:numPr>
                <w:ilvl w:val="0"/>
                <w:numId w:val="33"/>
              </w:numPr>
              <w:ind w:left="182" w:hanging="182"/>
              <w:rPr>
                <w:sz w:val="22"/>
                <w:szCs w:val="22"/>
                <w:lang w:val="en-US"/>
              </w:rPr>
            </w:pPr>
            <w:r>
              <w:rPr>
                <w:color w:val="000000"/>
                <w:sz w:val="22"/>
                <w:szCs w:val="22"/>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EDCDB" w14:textId="77777777" w:rsidR="00C90189" w:rsidRDefault="00C90189" w:rsidP="00E8301E">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645B7D9F"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EF2237"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006F93" w14:textId="77777777" w:rsidR="00C90189" w:rsidRDefault="00C90189" w:rsidP="00E8301E">
            <w:pPr>
              <w:pStyle w:val="Normaltabula"/>
              <w:rPr>
                <w:sz w:val="22"/>
                <w:lang w:val="en-US"/>
              </w:rPr>
            </w:pPr>
          </w:p>
        </w:tc>
      </w:tr>
      <w:tr w:rsidR="00C90189" w14:paraId="4F2A283A"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38C0A"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01EB2" w14:textId="77777777" w:rsidR="00C90189" w:rsidRDefault="00C90189" w:rsidP="00E8301E">
            <w:pPr>
              <w:pStyle w:val="Normaltabula"/>
              <w:rPr>
                <w:b/>
                <w:sz w:val="22"/>
                <w:lang w:val="en-US"/>
              </w:rPr>
            </w:pPr>
            <w:r>
              <w:rPr>
                <w:b/>
                <w:sz w:val="22"/>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65BF1" w14:textId="77777777" w:rsidR="00C90189" w:rsidRDefault="00C90189" w:rsidP="00E8301E">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21F1D"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09166" w14:textId="77777777" w:rsidR="00C90189" w:rsidRDefault="00C90189" w:rsidP="00E8301E">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6C541" w14:textId="77777777" w:rsidR="00C90189" w:rsidRDefault="00C90189" w:rsidP="00E8301E">
            <w:pPr>
              <w:pStyle w:val="Normaltabula"/>
              <w:rPr>
                <w:b/>
                <w:sz w:val="22"/>
                <w:lang w:val="en-US"/>
              </w:rPr>
            </w:pPr>
          </w:p>
        </w:tc>
      </w:tr>
      <w:tr w:rsidR="00C90189" w14:paraId="1CED63FD"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561C34"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84B648" w14:textId="77777777" w:rsidR="00C90189" w:rsidRDefault="00C90189" w:rsidP="00E8301E">
            <w:pPr>
              <w:rPr>
                <w:sz w:val="22"/>
              </w:rPr>
            </w:pPr>
            <w:r>
              <w:t xml:space="preserve">Darba vides temperatūras diapazons/ </w:t>
            </w:r>
          </w:p>
          <w:p w14:paraId="0F51B543" w14:textId="77777777" w:rsidR="00C90189" w:rsidRDefault="00C90189" w:rsidP="00E8301E">
            <w:pPr>
              <w:pStyle w:val="Normaltabula"/>
              <w:rPr>
                <w:color w:val="000000"/>
                <w:sz w:val="22"/>
              </w:rPr>
            </w:pPr>
            <w:r>
              <w:rPr>
                <w:sz w:val="22"/>
              </w:rPr>
              <w:t>Operating ambient temperature range,  ºC</w:t>
            </w:r>
            <w:r>
              <w:rPr>
                <w:sz w:val="22"/>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4CA37B4B" w14:textId="77777777" w:rsidR="00C90189" w:rsidRDefault="00C90189" w:rsidP="00E8301E">
            <w:pPr>
              <w:pStyle w:val="Normaltabula"/>
              <w:jc w:val="center"/>
              <w:rPr>
                <w:rFonts w:eastAsia="Calibri"/>
                <w:sz w:val="22"/>
                <w:lang w:val="en-US"/>
              </w:rPr>
            </w:pPr>
            <w:r>
              <w:rPr>
                <w:sz w:val="22"/>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6BDCFA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4FB1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B24427" w14:textId="77777777" w:rsidR="00C90189" w:rsidRDefault="00C90189" w:rsidP="00E8301E">
            <w:pPr>
              <w:pStyle w:val="Normaltabula"/>
              <w:rPr>
                <w:sz w:val="22"/>
                <w:lang w:val="en-US"/>
              </w:rPr>
            </w:pPr>
          </w:p>
        </w:tc>
      </w:tr>
      <w:tr w:rsidR="00C90189" w14:paraId="643CF825"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18FE4"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5499F365" w14:textId="77777777" w:rsidR="00C90189" w:rsidRDefault="00C90189" w:rsidP="00E8301E">
            <w:pPr>
              <w:pStyle w:val="Normaltabula"/>
              <w:rPr>
                <w:color w:val="000000"/>
                <w:sz w:val="22"/>
              </w:rPr>
            </w:pPr>
            <w:r>
              <w:rPr>
                <w:color w:val="000000"/>
                <w:sz w:val="22"/>
              </w:rPr>
              <w:t xml:space="preserve">Paredzēts alumīnija sakausējuma apaļajam vītajam vadam pēc standarta EN 50182 / For aluminum alloy round wire concentric lay stranded conductors according the standard EN 50182 </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B542A"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078AD5F"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FCE62"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BD5A45" w14:textId="77777777" w:rsidR="00C90189" w:rsidRDefault="00C90189" w:rsidP="00E8301E">
            <w:pPr>
              <w:pStyle w:val="Normaltabula"/>
              <w:rPr>
                <w:sz w:val="22"/>
                <w:lang w:val="en-US"/>
              </w:rPr>
            </w:pPr>
          </w:p>
        </w:tc>
      </w:tr>
      <w:tr w:rsidR="00C90189" w14:paraId="048A0EC6" w14:textId="77777777" w:rsidTr="00E8301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89B68"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6F3E90D6" w14:textId="77777777" w:rsidR="00C90189" w:rsidRDefault="00C90189" w:rsidP="00E8301E">
            <w:pPr>
              <w:pStyle w:val="Normaltabula"/>
              <w:rPr>
                <w:color w:val="000000"/>
                <w:sz w:val="22"/>
              </w:rPr>
            </w:pPr>
            <w:r>
              <w:rPr>
                <w:color w:val="000000"/>
                <w:sz w:val="22"/>
              </w:rPr>
              <w:t xml:space="preserve">Pielietojams vadu šķērsgriezumam/ </w:t>
            </w:r>
          </w:p>
          <w:p w14:paraId="4E475A73" w14:textId="77777777" w:rsidR="00C90189" w:rsidRDefault="00C90189" w:rsidP="00E8301E">
            <w:pPr>
              <w:pStyle w:val="Normaltabula"/>
              <w:rPr>
                <w:color w:val="000000"/>
                <w:sz w:val="22"/>
              </w:rPr>
            </w:pPr>
            <w:r>
              <w:rPr>
                <w:color w:val="000000"/>
                <w:sz w:val="22"/>
              </w:rPr>
              <w:t>Applicable for wire cross-section , mm²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5DF98" w14:textId="77777777" w:rsidR="00C90189" w:rsidRDefault="00C90189" w:rsidP="00E8301E">
            <w:pPr>
              <w:pStyle w:val="Normaltabula"/>
              <w:jc w:val="center"/>
              <w:rPr>
                <w:rFonts w:eastAsia="Calibri"/>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FA0B0"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44AF1"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BD293" w14:textId="77777777" w:rsidR="00C90189" w:rsidRDefault="00C90189" w:rsidP="00E8301E">
            <w:pPr>
              <w:pStyle w:val="Normaltabula"/>
              <w:rPr>
                <w:sz w:val="22"/>
                <w:lang w:val="en-US"/>
              </w:rPr>
            </w:pPr>
          </w:p>
        </w:tc>
      </w:tr>
      <w:tr w:rsidR="00C90189" w14:paraId="7E5EEC73"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56C57"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30FA181A" w14:textId="77777777" w:rsidR="00C90189" w:rsidRDefault="00C90189" w:rsidP="00E8301E">
            <w:pPr>
              <w:pStyle w:val="Normaltabula"/>
              <w:rPr>
                <w:color w:val="000000"/>
                <w:sz w:val="22"/>
              </w:rPr>
            </w:pPr>
            <w:r>
              <w:rPr>
                <w:color w:val="000000"/>
                <w:sz w:val="22"/>
              </w:rPr>
              <w:t>Vads / Wire 25mm², (D= ~6)</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B76C4"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6C87DE1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6034F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DC66C3" w14:textId="77777777" w:rsidR="00C90189" w:rsidRDefault="00C90189" w:rsidP="00E8301E">
            <w:pPr>
              <w:pStyle w:val="Normaltabula"/>
              <w:rPr>
                <w:sz w:val="22"/>
                <w:lang w:val="en-US"/>
              </w:rPr>
            </w:pPr>
          </w:p>
        </w:tc>
      </w:tr>
      <w:tr w:rsidR="00C90189" w14:paraId="328C012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A1FF07"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53C15DC6" w14:textId="77777777" w:rsidR="00C90189" w:rsidRDefault="00C90189" w:rsidP="00E8301E">
            <w:pPr>
              <w:pStyle w:val="Normaltabula"/>
              <w:rPr>
                <w:color w:val="000000"/>
                <w:sz w:val="22"/>
              </w:rPr>
            </w:pPr>
            <w:r>
              <w:rPr>
                <w:color w:val="000000"/>
                <w:sz w:val="22"/>
              </w:rPr>
              <w:t>Vads / Wire 35mm², (D= ~7.5)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7518B"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140087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912482"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3244F3" w14:textId="77777777" w:rsidR="00C90189" w:rsidRDefault="00C90189" w:rsidP="00E8301E">
            <w:pPr>
              <w:pStyle w:val="Normaltabula"/>
              <w:rPr>
                <w:sz w:val="22"/>
                <w:lang w:val="en-US"/>
              </w:rPr>
            </w:pPr>
          </w:p>
        </w:tc>
      </w:tr>
      <w:tr w:rsidR="00C90189" w14:paraId="17CC5D32"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164463"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314A5B6A" w14:textId="77777777" w:rsidR="00C90189" w:rsidRDefault="00C90189" w:rsidP="00E8301E">
            <w:pPr>
              <w:pStyle w:val="Normaltabula"/>
              <w:rPr>
                <w:color w:val="000000"/>
                <w:sz w:val="22"/>
              </w:rPr>
            </w:pPr>
            <w:r>
              <w:rPr>
                <w:color w:val="000000"/>
                <w:sz w:val="22"/>
              </w:rPr>
              <w:t>Vads / Wire 50mm², (D= ~8.5)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1B5FF"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2CFABDD"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0107E9"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99728E" w14:textId="77777777" w:rsidR="00C90189" w:rsidRDefault="00C90189" w:rsidP="00E8301E">
            <w:pPr>
              <w:pStyle w:val="Normaltabula"/>
              <w:rPr>
                <w:sz w:val="22"/>
                <w:lang w:val="en-US"/>
              </w:rPr>
            </w:pPr>
          </w:p>
        </w:tc>
      </w:tr>
      <w:tr w:rsidR="00C90189" w14:paraId="2F767ACB"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201611"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7FB47EA" w14:textId="77777777" w:rsidR="00C90189" w:rsidRDefault="00C90189" w:rsidP="00E8301E">
            <w:pPr>
              <w:pStyle w:val="Normaltabula"/>
              <w:rPr>
                <w:color w:val="000000"/>
                <w:sz w:val="22"/>
              </w:rPr>
            </w:pPr>
            <w:r>
              <w:rPr>
                <w:color w:val="000000"/>
                <w:sz w:val="22"/>
              </w:rPr>
              <w:t>Vads / Wire 70mm², (D=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2CFA0"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CE3EB0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BBD3A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B31697" w14:textId="77777777" w:rsidR="00C90189" w:rsidRDefault="00C90189" w:rsidP="00E8301E">
            <w:pPr>
              <w:pStyle w:val="Normaltabula"/>
              <w:rPr>
                <w:sz w:val="22"/>
                <w:lang w:val="en-US"/>
              </w:rPr>
            </w:pPr>
          </w:p>
        </w:tc>
      </w:tr>
      <w:tr w:rsidR="00C90189" w14:paraId="66F68F6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5192B6"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27764F92" w14:textId="77777777" w:rsidR="00C90189" w:rsidRDefault="00C90189" w:rsidP="00E8301E">
            <w:pPr>
              <w:pStyle w:val="Normaltabula"/>
              <w:rPr>
                <w:color w:val="000000"/>
                <w:sz w:val="22"/>
              </w:rPr>
            </w:pPr>
            <w:r>
              <w:rPr>
                <w:color w:val="000000"/>
                <w:sz w:val="22"/>
              </w:rPr>
              <w:t>Vads</w:t>
            </w:r>
            <w:r w:rsidDel="00A15A18">
              <w:rPr>
                <w:color w:val="000000"/>
                <w:sz w:val="22"/>
              </w:rPr>
              <w:t xml:space="preserve"> </w:t>
            </w:r>
            <w:r>
              <w:rPr>
                <w:color w:val="000000"/>
                <w:sz w:val="22"/>
              </w:rPr>
              <w:t>/ Wire 95mm², (D= ~12.5)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76CD5"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6376E43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1E2510"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0D19F" w14:textId="77777777" w:rsidR="00C90189" w:rsidRDefault="00C90189" w:rsidP="00E8301E">
            <w:pPr>
              <w:pStyle w:val="Normaltabula"/>
              <w:rPr>
                <w:sz w:val="22"/>
                <w:lang w:val="en-US"/>
              </w:rPr>
            </w:pPr>
          </w:p>
        </w:tc>
      </w:tr>
      <w:tr w:rsidR="00C90189" w14:paraId="2CC0BC7F"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E98AE4"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9820014" w14:textId="77777777" w:rsidR="00C90189" w:rsidRDefault="00C90189" w:rsidP="00E8301E">
            <w:pPr>
              <w:pStyle w:val="Normaltabula"/>
              <w:rPr>
                <w:color w:val="000000"/>
                <w:sz w:val="22"/>
              </w:rPr>
            </w:pPr>
            <w:r>
              <w:rPr>
                <w:color w:val="000000"/>
                <w:sz w:val="22"/>
              </w:rPr>
              <w:t>Vads / Wire 120mm², (D= ~14)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9E265"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C7F2272"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593C84"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736A44" w14:textId="77777777" w:rsidR="00C90189" w:rsidRDefault="00C90189" w:rsidP="00E8301E">
            <w:pPr>
              <w:pStyle w:val="Normaltabula"/>
              <w:rPr>
                <w:sz w:val="22"/>
                <w:lang w:val="en-US"/>
              </w:rPr>
            </w:pPr>
          </w:p>
        </w:tc>
      </w:tr>
      <w:tr w:rsidR="00C90189" w14:paraId="2921577D"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0C2F79" w14:textId="77777777" w:rsidR="00C90189" w:rsidRDefault="00C90189" w:rsidP="00E8301E">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3861EE7" w14:textId="77777777" w:rsidR="00C90189" w:rsidRDefault="00C90189" w:rsidP="00E8301E">
            <w:pPr>
              <w:pStyle w:val="Normaltabula"/>
              <w:rPr>
                <w:color w:val="000000"/>
                <w:sz w:val="22"/>
              </w:rPr>
            </w:pPr>
            <w:r>
              <w:rPr>
                <w:color w:val="000000"/>
                <w:sz w:val="22"/>
              </w:rPr>
              <w:t>Mehāniskās savienošanas veids/ Type of mechanical connection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C7E21" w14:textId="77777777" w:rsidR="00C90189" w:rsidRDefault="00C90189" w:rsidP="00E8301E">
            <w:pPr>
              <w:pStyle w:val="Normaltabula"/>
              <w:jc w:val="center"/>
              <w:rPr>
                <w:rFonts w:eastAsia="Calibri"/>
                <w:sz w:val="22"/>
                <w:lang w:val="en-US"/>
              </w:rPr>
            </w:pPr>
            <w:r>
              <w:rPr>
                <w:rFonts w:eastAsia="Calibri"/>
                <w:sz w:val="22"/>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65F7548"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314F5"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E7F7FC" w14:textId="77777777" w:rsidR="00C90189" w:rsidRDefault="00C90189" w:rsidP="00E8301E">
            <w:pPr>
              <w:pStyle w:val="Normaltabula"/>
              <w:rPr>
                <w:sz w:val="22"/>
                <w:lang w:val="en-US"/>
              </w:rPr>
            </w:pPr>
          </w:p>
        </w:tc>
      </w:tr>
      <w:tr w:rsidR="00C90189" w14:paraId="50AE3763"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26212F"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D412EA" w14:textId="77777777" w:rsidR="00C90189" w:rsidRDefault="00C90189" w:rsidP="00E8301E">
            <w:pPr>
              <w:pStyle w:val="Normaltabula"/>
              <w:rPr>
                <w:sz w:val="22"/>
                <w:lang w:val="en-US"/>
              </w:rPr>
            </w:pPr>
            <w:r>
              <w:rPr>
                <w:sz w:val="22"/>
                <w:lang w:val="en-US"/>
              </w:rPr>
              <w:t xml:space="preserve">Visa konstrukcija - koroziju izturīga/ </w:t>
            </w:r>
          </w:p>
          <w:p w14:paraId="06E68B2E" w14:textId="77777777" w:rsidR="00C90189" w:rsidRDefault="00C90189" w:rsidP="00E8301E">
            <w:pPr>
              <w:pStyle w:val="Normaltabula"/>
              <w:rPr>
                <w:sz w:val="22"/>
                <w:lang w:val="en-US"/>
              </w:rPr>
            </w:pPr>
            <w:r>
              <w:rPr>
                <w:sz w:val="22"/>
                <w:lang w:val="en-US"/>
              </w:rPr>
              <w:t>All construction - corrosion resistant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6140A" w14:textId="77777777" w:rsidR="00C90189" w:rsidRDefault="00C90189" w:rsidP="00E8301E">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DEBA38B"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EDD227"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40706" w14:textId="77777777" w:rsidR="00C90189" w:rsidRDefault="00C90189" w:rsidP="00E8301E">
            <w:pPr>
              <w:pStyle w:val="Normaltabula"/>
              <w:rPr>
                <w:sz w:val="22"/>
                <w:lang w:val="en-US"/>
              </w:rPr>
            </w:pPr>
          </w:p>
        </w:tc>
      </w:tr>
      <w:tr w:rsidR="00C90189" w14:paraId="3ED7E5F7"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8FB25F"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BAC573" w14:textId="77777777" w:rsidR="00C90189" w:rsidRDefault="00C90189" w:rsidP="00E8301E">
            <w:pPr>
              <w:pStyle w:val="Normaltabula"/>
              <w:rPr>
                <w:sz w:val="22"/>
                <w:lang w:val="en-US"/>
              </w:rPr>
            </w:pPr>
            <w:r>
              <w:rPr>
                <w:sz w:val="22"/>
                <w:lang w:val="en-US"/>
              </w:rPr>
              <w:t xml:space="preserve">Svaienotājs nodrošina 90% izturību no vada stiprības robežvērtības (vada stiprības robežvērtības standartā EN50182)/ Rated to hold a minimum </w:t>
            </w:r>
            <w:r>
              <w:rPr>
                <w:color w:val="2C2A29"/>
                <w:sz w:val="22"/>
                <w:shd w:val="clear" w:color="auto" w:fill="FFFFFF"/>
              </w:rPr>
              <w:t>90% of conductor rated breaking strength</w:t>
            </w:r>
            <w:r>
              <w:rPr>
                <w:color w:val="000000"/>
                <w:sz w:val="22"/>
              </w:rPr>
              <w:t xml:space="preserve"> (conductor </w:t>
            </w:r>
            <w:r>
              <w:rPr>
                <w:color w:val="2C2A29"/>
                <w:sz w:val="22"/>
                <w:shd w:val="clear" w:color="auto" w:fill="FFFFFF"/>
              </w:rPr>
              <w:t>rated breaking strength</w:t>
            </w:r>
            <w:r>
              <w:rPr>
                <w:color w:val="000000"/>
                <w:sz w:val="22"/>
              </w:rPr>
              <w:t xml:space="preserve"> according the standard EN 50182)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58593" w14:textId="77777777" w:rsidR="00C90189" w:rsidRDefault="00C90189" w:rsidP="00E8301E">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152261B"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C9B26"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28C345" w14:textId="77777777" w:rsidR="00C90189" w:rsidRDefault="00C90189" w:rsidP="00E8301E">
            <w:pPr>
              <w:pStyle w:val="Normaltabula"/>
              <w:rPr>
                <w:sz w:val="22"/>
                <w:lang w:val="en-US"/>
              </w:rPr>
            </w:pPr>
          </w:p>
        </w:tc>
      </w:tr>
      <w:tr w:rsidR="00C90189" w14:paraId="78A8BD79" w14:textId="77777777" w:rsidTr="00E8301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9DFB89" w14:textId="77777777" w:rsidR="00C90189" w:rsidRDefault="00C90189" w:rsidP="00E8301E">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C7A98F" w14:textId="77777777" w:rsidR="00C90189" w:rsidRDefault="00C90189" w:rsidP="00E8301E">
            <w:pPr>
              <w:pStyle w:val="Normaltabula"/>
              <w:rPr>
                <w:sz w:val="22"/>
                <w:lang w:val="en-US"/>
              </w:rPr>
            </w:pPr>
            <w:r>
              <w:rPr>
                <w:sz w:val="22"/>
                <w:lang w:val="en-US"/>
              </w:rPr>
              <w:t>Savienotāja konstrukcija nodrošina ūdens un mitruma aizplūšanu un iztvaikošanu/ Joint construction provide allow water and moisture to escape and for air cooling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0B747" w14:textId="77777777" w:rsidR="00C90189" w:rsidRDefault="00C90189" w:rsidP="00E8301E">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50440106"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E8220A" w14:textId="77777777" w:rsidR="00C90189" w:rsidRDefault="00C90189" w:rsidP="00E8301E">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6EB1D2" w14:textId="77777777" w:rsidR="00C90189" w:rsidRDefault="00C90189" w:rsidP="00E8301E">
            <w:pPr>
              <w:pStyle w:val="Normaltabula"/>
              <w:rPr>
                <w:sz w:val="22"/>
                <w:lang w:val="en-US"/>
              </w:rPr>
            </w:pPr>
          </w:p>
        </w:tc>
      </w:tr>
    </w:tbl>
    <w:p w14:paraId="7C79B248" w14:textId="77777777" w:rsidR="00C90189" w:rsidRDefault="00C90189" w:rsidP="00C90189">
      <w:pPr>
        <w:jc w:val="center"/>
        <w:rPr>
          <w:rFonts w:ascii="Times New Roman" w:hAnsi="Times New Roman" w:cs="Times New Roman"/>
          <w:b/>
          <w:lang w:val="en-US"/>
        </w:rPr>
      </w:pPr>
      <w:bookmarkStart w:id="1" w:name="_Hlk35507068"/>
    </w:p>
    <w:p w14:paraId="63B96093" w14:textId="77777777" w:rsidR="00C90189" w:rsidRDefault="00C90189" w:rsidP="00C90189">
      <w:pPr>
        <w:jc w:val="center"/>
        <w:rPr>
          <w:rFonts w:ascii="Times New Roman" w:hAnsi="Times New Roman" w:cs="Times New Roman"/>
          <w:b/>
          <w:lang w:val="en-US"/>
        </w:rPr>
      </w:pPr>
      <w:r>
        <w:rPr>
          <w:rFonts w:ascii="Times New Roman" w:hAnsi="Times New Roman" w:cs="Times New Roman"/>
          <w:b/>
          <w:lang w:val="en-US"/>
        </w:rPr>
        <w:t>Attēlam informatīvs raksturs/ Illustrastive picture</w:t>
      </w:r>
      <w:bookmarkEnd w:id="1"/>
    </w:p>
    <w:p w14:paraId="59BAE14F" w14:textId="77777777" w:rsidR="00C90189" w:rsidRDefault="00C90189" w:rsidP="00C90189">
      <w:pPr>
        <w:pStyle w:val="Bezatstarpm"/>
        <w:jc w:val="center"/>
        <w:rPr>
          <w:rFonts w:eastAsia="Calibri"/>
        </w:rPr>
      </w:pPr>
      <w:r>
        <w:rPr>
          <w:rFonts w:eastAsia="Calibri"/>
          <w:noProof/>
        </w:rPr>
        <w:drawing>
          <wp:inline distT="0" distB="0" distL="0" distR="0" wp14:anchorId="2F7B88AC" wp14:editId="3136F631">
            <wp:extent cx="67665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6560" cy="2651760"/>
                    </a:xfrm>
                    <a:prstGeom prst="rect">
                      <a:avLst/>
                    </a:prstGeom>
                    <a:noFill/>
                    <a:ln>
                      <a:noFill/>
                    </a:ln>
                  </pic:spPr>
                </pic:pic>
              </a:graphicData>
            </a:graphic>
          </wp:inline>
        </w:drawing>
      </w:r>
    </w:p>
    <w:p w14:paraId="716281D7" w14:textId="77777777" w:rsidR="00C90189" w:rsidRDefault="00C90189" w:rsidP="00C90189">
      <w:pPr>
        <w:rPr>
          <w:rFonts w:eastAsia="Calibri"/>
        </w:rPr>
      </w:pPr>
    </w:p>
    <w:p w14:paraId="3C86A471" w14:textId="77777777" w:rsidR="00393FFB" w:rsidRPr="00C90189" w:rsidRDefault="00393FFB" w:rsidP="00C90189"/>
    <w:sectPr w:rsidR="00393FFB" w:rsidRPr="00C90189" w:rsidSect="009D53E9">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C744" w14:textId="77777777" w:rsidR="00A71EBD" w:rsidRDefault="00A71EBD" w:rsidP="003929E8">
      <w:pPr>
        <w:spacing w:after="0" w:line="240" w:lineRule="auto"/>
      </w:pPr>
      <w:r>
        <w:separator/>
      </w:r>
    </w:p>
  </w:endnote>
  <w:endnote w:type="continuationSeparator" w:id="0">
    <w:p w14:paraId="7E25B9EB" w14:textId="77777777" w:rsidR="00A71EBD" w:rsidRDefault="00A71EBD" w:rsidP="003929E8">
      <w:pPr>
        <w:spacing w:after="0" w:line="240" w:lineRule="auto"/>
      </w:pPr>
      <w:r>
        <w:continuationSeparator/>
      </w:r>
    </w:p>
  </w:endnote>
  <w:endnote w:type="continuationNotice" w:id="1">
    <w:p w14:paraId="630DEFA2" w14:textId="77777777" w:rsidR="0073319A" w:rsidRDefault="00733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A71EBD" w:rsidRDefault="00A71EBD">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Pr>
        <w:noProof/>
      </w:rPr>
      <w:t>6</w:t>
    </w:r>
    <w:r w:rsidRPr="003929E8">
      <w:fldChar w:fldCharType="end"/>
    </w:r>
  </w:p>
  <w:p w14:paraId="18F09282" w14:textId="77777777" w:rsidR="00A71EBD" w:rsidRDefault="00A71E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718" w14:textId="77777777" w:rsidR="00A71EBD" w:rsidRDefault="00A71EBD" w:rsidP="003929E8">
      <w:pPr>
        <w:spacing w:after="0" w:line="240" w:lineRule="auto"/>
      </w:pPr>
      <w:r>
        <w:separator/>
      </w:r>
    </w:p>
  </w:footnote>
  <w:footnote w:type="continuationSeparator" w:id="0">
    <w:p w14:paraId="179A4FE3" w14:textId="77777777" w:rsidR="00A71EBD" w:rsidRDefault="00A71EBD" w:rsidP="003929E8">
      <w:pPr>
        <w:spacing w:after="0" w:line="240" w:lineRule="auto"/>
      </w:pPr>
      <w:r>
        <w:continuationSeparator/>
      </w:r>
    </w:p>
  </w:footnote>
  <w:footnote w:type="continuationNotice" w:id="1">
    <w:p w14:paraId="42CF3746" w14:textId="77777777" w:rsidR="0073319A" w:rsidRDefault="0073319A">
      <w:pPr>
        <w:spacing w:after="0" w:line="240" w:lineRule="auto"/>
      </w:pPr>
    </w:p>
  </w:footnote>
  <w:footnote w:id="2">
    <w:p w14:paraId="248F891F" w14:textId="77777777" w:rsidR="00C90189" w:rsidRDefault="00C90189" w:rsidP="00C90189">
      <w:pPr>
        <w:pStyle w:val="Vresteksts"/>
      </w:pPr>
      <w:r>
        <w:rPr>
          <w:rStyle w:val="Vresatsau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318C4381" w14:textId="77777777" w:rsidR="00C90189" w:rsidRDefault="00C90189" w:rsidP="00C90189">
      <w:pPr>
        <w:pStyle w:val="Vresteksts"/>
      </w:pPr>
      <w:r>
        <w:rPr>
          <w:rStyle w:val="Vresatsauce"/>
        </w:rPr>
        <w:footnoteRef/>
      </w:r>
      <w:r>
        <w:t xml:space="preserve"> “Sadales tīkls” materiālu kategorijas numurs un nosaukums/ </w:t>
      </w:r>
      <w:r>
        <w:rPr>
          <w:lang w:val="en-US"/>
        </w:rPr>
        <w:t>Name and number of material category of AS “Sadales tīkls”</w:t>
      </w:r>
    </w:p>
  </w:footnote>
  <w:footnote w:id="4">
    <w:p w14:paraId="6D066C26" w14:textId="77777777" w:rsidR="00C90189" w:rsidRDefault="00C90189" w:rsidP="00C90189">
      <w:pPr>
        <w:pStyle w:val="Vresteksts"/>
      </w:pPr>
      <w:r>
        <w:rPr>
          <w:rStyle w:val="Vresatsau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641C0AD6" w:rsidR="00A71EBD" w:rsidRPr="003929E8" w:rsidRDefault="00A71EBD" w:rsidP="003929E8">
    <w:pPr>
      <w:pStyle w:val="Galvene"/>
      <w:jc w:val="right"/>
    </w:pPr>
    <w:r w:rsidRPr="0056189B">
      <w:rPr>
        <w:rFonts w:eastAsia="Calibri"/>
      </w:rPr>
      <w:t>TS</w:t>
    </w:r>
    <w:r>
      <w:rPr>
        <w:rFonts w:eastAsia="Calibri"/>
      </w:rPr>
      <w:t xml:space="preserve"> </w:t>
    </w:r>
    <w:r w:rsidRPr="0070357D">
      <w:rPr>
        <w:rFonts w:eastAsia="Calibri"/>
      </w:rPr>
      <w:t>210</w:t>
    </w:r>
    <w:r>
      <w:rPr>
        <w:rFonts w:eastAsia="Calibri"/>
      </w:rPr>
      <w:t>9</w:t>
    </w:r>
    <w:r w:rsidRPr="0070357D">
      <w:rPr>
        <w:rFonts w:eastAsia="Calibri"/>
      </w:rPr>
      <w:t>.</w:t>
    </w:r>
    <w:r>
      <w:rPr>
        <w:rFonts w:eastAsia="Calibri"/>
      </w:rPr>
      <w:t xml:space="preserve">1xx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B307B8"/>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4"/>
  </w:num>
  <w:num w:numId="4">
    <w:abstractNumId w:val="19"/>
  </w:num>
  <w:num w:numId="5">
    <w:abstractNumId w:val="31"/>
  </w:num>
  <w:num w:numId="6">
    <w:abstractNumId w:val="25"/>
  </w:num>
  <w:num w:numId="7">
    <w:abstractNumId w:val="32"/>
  </w:num>
  <w:num w:numId="8">
    <w:abstractNumId w:val="22"/>
  </w:num>
  <w:num w:numId="9">
    <w:abstractNumId w:val="15"/>
  </w:num>
  <w:num w:numId="10">
    <w:abstractNumId w:val="21"/>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4"/>
  </w:num>
  <w:num w:numId="22">
    <w:abstractNumId w:val="13"/>
  </w:num>
  <w:num w:numId="23">
    <w:abstractNumId w:val="30"/>
  </w:num>
  <w:num w:numId="24">
    <w:abstractNumId w:val="16"/>
  </w:num>
  <w:num w:numId="25">
    <w:abstractNumId w:val="10"/>
  </w:num>
  <w:num w:numId="26">
    <w:abstractNumId w:val="20"/>
  </w:num>
  <w:num w:numId="27">
    <w:abstractNumId w:val="8"/>
  </w:num>
  <w:num w:numId="28">
    <w:abstractNumId w:val="17"/>
  </w:num>
  <w:num w:numId="29">
    <w:abstractNumId w:val="23"/>
  </w:num>
  <w:num w:numId="30">
    <w:abstractNumId w:val="9"/>
  </w:num>
  <w:num w:numId="31">
    <w:abstractNumId w:val="11"/>
  </w:num>
  <w:num w:numId="32">
    <w:abstractNumId w:val="18"/>
  </w:num>
  <w:num w:numId="33">
    <w:abstractNumId w:val="12"/>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5A4"/>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100CFE"/>
    <w:rsid w:val="00104F45"/>
    <w:rsid w:val="00117E7F"/>
    <w:rsid w:val="0012080C"/>
    <w:rsid w:val="00124CFC"/>
    <w:rsid w:val="00131F47"/>
    <w:rsid w:val="00136984"/>
    <w:rsid w:val="0014382D"/>
    <w:rsid w:val="0015366B"/>
    <w:rsid w:val="00176E02"/>
    <w:rsid w:val="0018289E"/>
    <w:rsid w:val="001862AE"/>
    <w:rsid w:val="00190880"/>
    <w:rsid w:val="00192B37"/>
    <w:rsid w:val="001A5066"/>
    <w:rsid w:val="001B0324"/>
    <w:rsid w:val="001B5550"/>
    <w:rsid w:val="001C1E81"/>
    <w:rsid w:val="001C6778"/>
    <w:rsid w:val="001E2840"/>
    <w:rsid w:val="00201B2F"/>
    <w:rsid w:val="00205244"/>
    <w:rsid w:val="00205AC5"/>
    <w:rsid w:val="00213D57"/>
    <w:rsid w:val="0022139F"/>
    <w:rsid w:val="00231E04"/>
    <w:rsid w:val="002326D0"/>
    <w:rsid w:val="00236E2E"/>
    <w:rsid w:val="00241B18"/>
    <w:rsid w:val="00261C95"/>
    <w:rsid w:val="0026662E"/>
    <w:rsid w:val="00267AB6"/>
    <w:rsid w:val="002739B9"/>
    <w:rsid w:val="00292C78"/>
    <w:rsid w:val="002A1D6B"/>
    <w:rsid w:val="002A5B6F"/>
    <w:rsid w:val="002B5DF0"/>
    <w:rsid w:val="002B5FE1"/>
    <w:rsid w:val="002C111D"/>
    <w:rsid w:val="002C6638"/>
    <w:rsid w:val="002E0F44"/>
    <w:rsid w:val="002E2D50"/>
    <w:rsid w:val="002E392D"/>
    <w:rsid w:val="002E6C8B"/>
    <w:rsid w:val="00310F73"/>
    <w:rsid w:val="003123CF"/>
    <w:rsid w:val="00312976"/>
    <w:rsid w:val="0031738E"/>
    <w:rsid w:val="00317A03"/>
    <w:rsid w:val="00320547"/>
    <w:rsid w:val="00321863"/>
    <w:rsid w:val="00325EDD"/>
    <w:rsid w:val="00341787"/>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321"/>
    <w:rsid w:val="003929E8"/>
    <w:rsid w:val="00393FFB"/>
    <w:rsid w:val="003962D1"/>
    <w:rsid w:val="003A36B6"/>
    <w:rsid w:val="003A59FE"/>
    <w:rsid w:val="003C41B7"/>
    <w:rsid w:val="003C6494"/>
    <w:rsid w:val="003E0168"/>
    <w:rsid w:val="003E6A57"/>
    <w:rsid w:val="003F1E19"/>
    <w:rsid w:val="003F5072"/>
    <w:rsid w:val="003F52E5"/>
    <w:rsid w:val="00412B0E"/>
    <w:rsid w:val="00414380"/>
    <w:rsid w:val="00421E14"/>
    <w:rsid w:val="00423123"/>
    <w:rsid w:val="004231AA"/>
    <w:rsid w:val="00424CD5"/>
    <w:rsid w:val="00434267"/>
    <w:rsid w:val="00434DB0"/>
    <w:rsid w:val="00441F16"/>
    <w:rsid w:val="00473EA4"/>
    <w:rsid w:val="00490106"/>
    <w:rsid w:val="00490756"/>
    <w:rsid w:val="004A3F19"/>
    <w:rsid w:val="004B006C"/>
    <w:rsid w:val="004C6E63"/>
    <w:rsid w:val="004D185C"/>
    <w:rsid w:val="004D6A44"/>
    <w:rsid w:val="004E03CB"/>
    <w:rsid w:val="004E0E86"/>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C0C71"/>
    <w:rsid w:val="005C48C3"/>
    <w:rsid w:val="005C5889"/>
    <w:rsid w:val="005C77B1"/>
    <w:rsid w:val="005D211C"/>
    <w:rsid w:val="005D403A"/>
    <w:rsid w:val="0060741B"/>
    <w:rsid w:val="0062266C"/>
    <w:rsid w:val="00633FC4"/>
    <w:rsid w:val="0064515E"/>
    <w:rsid w:val="00654169"/>
    <w:rsid w:val="00656187"/>
    <w:rsid w:val="006561DE"/>
    <w:rsid w:val="00672DAB"/>
    <w:rsid w:val="0067708F"/>
    <w:rsid w:val="00681E73"/>
    <w:rsid w:val="00687AD9"/>
    <w:rsid w:val="00691267"/>
    <w:rsid w:val="0069772F"/>
    <w:rsid w:val="006A3B47"/>
    <w:rsid w:val="006A7857"/>
    <w:rsid w:val="006C3A13"/>
    <w:rsid w:val="006E0708"/>
    <w:rsid w:val="006F3B1F"/>
    <w:rsid w:val="006F7A1B"/>
    <w:rsid w:val="0070357D"/>
    <w:rsid w:val="00724EBE"/>
    <w:rsid w:val="00725D05"/>
    <w:rsid w:val="00731930"/>
    <w:rsid w:val="0073319A"/>
    <w:rsid w:val="00736A94"/>
    <w:rsid w:val="00740E57"/>
    <w:rsid w:val="0074465C"/>
    <w:rsid w:val="0074523D"/>
    <w:rsid w:val="00745609"/>
    <w:rsid w:val="00746042"/>
    <w:rsid w:val="007613F1"/>
    <w:rsid w:val="00761A42"/>
    <w:rsid w:val="00776E30"/>
    <w:rsid w:val="00784974"/>
    <w:rsid w:val="00787471"/>
    <w:rsid w:val="007A3C28"/>
    <w:rsid w:val="007A454D"/>
    <w:rsid w:val="007A7F54"/>
    <w:rsid w:val="007B0513"/>
    <w:rsid w:val="007B16B0"/>
    <w:rsid w:val="007C04BA"/>
    <w:rsid w:val="007C11B0"/>
    <w:rsid w:val="007D38D5"/>
    <w:rsid w:val="007D403B"/>
    <w:rsid w:val="007E42D3"/>
    <w:rsid w:val="007F10E2"/>
    <w:rsid w:val="0080058E"/>
    <w:rsid w:val="00800D61"/>
    <w:rsid w:val="00803C63"/>
    <w:rsid w:val="008155EA"/>
    <w:rsid w:val="008210E0"/>
    <w:rsid w:val="00821D42"/>
    <w:rsid w:val="0082442A"/>
    <w:rsid w:val="00824D95"/>
    <w:rsid w:val="008349A7"/>
    <w:rsid w:val="008355AE"/>
    <w:rsid w:val="00842D41"/>
    <w:rsid w:val="00851798"/>
    <w:rsid w:val="00851F9D"/>
    <w:rsid w:val="00862D20"/>
    <w:rsid w:val="00862D61"/>
    <w:rsid w:val="00866C7D"/>
    <w:rsid w:val="00867BB0"/>
    <w:rsid w:val="00867C71"/>
    <w:rsid w:val="008721F5"/>
    <w:rsid w:val="0087587A"/>
    <w:rsid w:val="00893131"/>
    <w:rsid w:val="008A157F"/>
    <w:rsid w:val="008B3C53"/>
    <w:rsid w:val="008D7383"/>
    <w:rsid w:val="008E6BC7"/>
    <w:rsid w:val="009047BD"/>
    <w:rsid w:val="009129CA"/>
    <w:rsid w:val="0092090C"/>
    <w:rsid w:val="00923382"/>
    <w:rsid w:val="009420D8"/>
    <w:rsid w:val="00942642"/>
    <w:rsid w:val="009467B0"/>
    <w:rsid w:val="00954350"/>
    <w:rsid w:val="009677C1"/>
    <w:rsid w:val="009817A9"/>
    <w:rsid w:val="00984F02"/>
    <w:rsid w:val="00985FEA"/>
    <w:rsid w:val="00992FCE"/>
    <w:rsid w:val="00994533"/>
    <w:rsid w:val="00997D39"/>
    <w:rsid w:val="009A2CE6"/>
    <w:rsid w:val="009A45BA"/>
    <w:rsid w:val="009A5C5C"/>
    <w:rsid w:val="009B5645"/>
    <w:rsid w:val="009B7BD8"/>
    <w:rsid w:val="009C06F8"/>
    <w:rsid w:val="009C2C29"/>
    <w:rsid w:val="009C6B34"/>
    <w:rsid w:val="009D1758"/>
    <w:rsid w:val="009D53E9"/>
    <w:rsid w:val="009D5EC6"/>
    <w:rsid w:val="009E0488"/>
    <w:rsid w:val="009E4557"/>
    <w:rsid w:val="009F2D72"/>
    <w:rsid w:val="009F4087"/>
    <w:rsid w:val="009F5C11"/>
    <w:rsid w:val="009F72D7"/>
    <w:rsid w:val="00A15438"/>
    <w:rsid w:val="00A20C30"/>
    <w:rsid w:val="00A32828"/>
    <w:rsid w:val="00A376F1"/>
    <w:rsid w:val="00A378B4"/>
    <w:rsid w:val="00A46FD2"/>
    <w:rsid w:val="00A62684"/>
    <w:rsid w:val="00A66239"/>
    <w:rsid w:val="00A66788"/>
    <w:rsid w:val="00A71EBD"/>
    <w:rsid w:val="00A75569"/>
    <w:rsid w:val="00A75B9E"/>
    <w:rsid w:val="00A80081"/>
    <w:rsid w:val="00A816EA"/>
    <w:rsid w:val="00A87EC3"/>
    <w:rsid w:val="00A90000"/>
    <w:rsid w:val="00A91422"/>
    <w:rsid w:val="00A919AC"/>
    <w:rsid w:val="00A972CD"/>
    <w:rsid w:val="00AA4AD0"/>
    <w:rsid w:val="00AA52A9"/>
    <w:rsid w:val="00AB202C"/>
    <w:rsid w:val="00AB4B81"/>
    <w:rsid w:val="00AC1E8B"/>
    <w:rsid w:val="00AC2916"/>
    <w:rsid w:val="00AC6582"/>
    <w:rsid w:val="00AD135A"/>
    <w:rsid w:val="00AD5B6C"/>
    <w:rsid w:val="00AE6792"/>
    <w:rsid w:val="00AE6C69"/>
    <w:rsid w:val="00AF04A7"/>
    <w:rsid w:val="00AF316D"/>
    <w:rsid w:val="00B00DEE"/>
    <w:rsid w:val="00B01534"/>
    <w:rsid w:val="00B10728"/>
    <w:rsid w:val="00B3165F"/>
    <w:rsid w:val="00B4750C"/>
    <w:rsid w:val="00B51055"/>
    <w:rsid w:val="00B52492"/>
    <w:rsid w:val="00B621BD"/>
    <w:rsid w:val="00B709B0"/>
    <w:rsid w:val="00B711F5"/>
    <w:rsid w:val="00B7283A"/>
    <w:rsid w:val="00B72DAF"/>
    <w:rsid w:val="00B7786C"/>
    <w:rsid w:val="00B856F3"/>
    <w:rsid w:val="00B91D38"/>
    <w:rsid w:val="00BA76FC"/>
    <w:rsid w:val="00BC1C0F"/>
    <w:rsid w:val="00BC3865"/>
    <w:rsid w:val="00BD0528"/>
    <w:rsid w:val="00BD225E"/>
    <w:rsid w:val="00BF3756"/>
    <w:rsid w:val="00BF6FB9"/>
    <w:rsid w:val="00C04FC8"/>
    <w:rsid w:val="00C13532"/>
    <w:rsid w:val="00C162ED"/>
    <w:rsid w:val="00C16B77"/>
    <w:rsid w:val="00C21EF0"/>
    <w:rsid w:val="00C25C3D"/>
    <w:rsid w:val="00C355EA"/>
    <w:rsid w:val="00C429AC"/>
    <w:rsid w:val="00C53CBB"/>
    <w:rsid w:val="00C579DD"/>
    <w:rsid w:val="00C72AFE"/>
    <w:rsid w:val="00C743F7"/>
    <w:rsid w:val="00C77DAE"/>
    <w:rsid w:val="00C818A1"/>
    <w:rsid w:val="00C86A63"/>
    <w:rsid w:val="00C90189"/>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36A50"/>
    <w:rsid w:val="00D418F8"/>
    <w:rsid w:val="00D45E4F"/>
    <w:rsid w:val="00D46C29"/>
    <w:rsid w:val="00D56225"/>
    <w:rsid w:val="00D5646A"/>
    <w:rsid w:val="00D621F7"/>
    <w:rsid w:val="00D65272"/>
    <w:rsid w:val="00D6759B"/>
    <w:rsid w:val="00D71D61"/>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C2DF3"/>
    <w:rsid w:val="00ED52A8"/>
    <w:rsid w:val="00ED6DBE"/>
    <w:rsid w:val="00EE6A50"/>
    <w:rsid w:val="00EF436B"/>
    <w:rsid w:val="00EF4C7B"/>
    <w:rsid w:val="00F03147"/>
    <w:rsid w:val="00F105FF"/>
    <w:rsid w:val="00F21A8A"/>
    <w:rsid w:val="00F242CD"/>
    <w:rsid w:val="00F25DF1"/>
    <w:rsid w:val="00F264FF"/>
    <w:rsid w:val="00F267C6"/>
    <w:rsid w:val="00F34CE1"/>
    <w:rsid w:val="00F37E78"/>
    <w:rsid w:val="00F444EA"/>
    <w:rsid w:val="00F45B97"/>
    <w:rsid w:val="00F523B8"/>
    <w:rsid w:val="00F55227"/>
    <w:rsid w:val="00F576B8"/>
    <w:rsid w:val="00F93861"/>
    <w:rsid w:val="00FA574A"/>
    <w:rsid w:val="00FE067B"/>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71EBD"/>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23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7042-D832-421A-8C5D-D84B9FC3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3502</Words>
  <Characters>1997</Characters>
  <Application>Microsoft Office Word</Application>
  <DocSecurity>0</DocSecurity>
  <Lines>16</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2022-04-21T08:33:00Z</dcterms:created>
  <dcterms:modified xsi:type="dcterms:W3CDTF">2022-04-21T08:33:00Z</dcterms:modified>
  <cp:category/>
  <cp:contentStatus/>
</cp:coreProperties>
</file>