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90F9" w14:textId="77777777" w:rsidR="00163CA9" w:rsidRDefault="00163CA9" w:rsidP="00163CA9">
      <w:pPr>
        <w:pStyle w:val="Nosaukums"/>
        <w:widowControl w:val="0"/>
        <w:rPr>
          <w:sz w:val="24"/>
        </w:rPr>
      </w:pPr>
      <w:bookmarkStart w:id="0" w:name="_Hlk61603202"/>
      <w:bookmarkEnd w:id="0"/>
      <w:r>
        <w:rPr>
          <w:sz w:val="24"/>
        </w:rPr>
        <w:t>TEHNISKĀ SPECIFIKĀCIJA/ TECHNICAL SPECIFICATION Nr. TS 2314.001-006 v2</w:t>
      </w:r>
    </w:p>
    <w:p w14:paraId="4DAC8011" w14:textId="77777777" w:rsidR="00163CA9" w:rsidRDefault="00163CA9" w:rsidP="00163CA9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Sadales transformatori 21/0,42kV / Distribution transformers 21/0,42kV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"/>
        <w:gridCol w:w="6287"/>
        <w:gridCol w:w="3087"/>
        <w:gridCol w:w="2343"/>
        <w:gridCol w:w="1078"/>
        <w:gridCol w:w="1281"/>
      </w:tblGrid>
      <w:tr w:rsidR="00163CA9" w14:paraId="425C0F2F" w14:textId="77777777" w:rsidTr="000178C4">
        <w:trPr>
          <w:cantSplit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DD52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8821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Apraksts</w:t>
            </w:r>
            <w:r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1ED8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41E5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F116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rFonts w:eastAsia="Calibri"/>
                <w:b/>
                <w:bCs/>
              </w:rPr>
              <w:t>Avots/ Source</w:t>
            </w:r>
            <w:r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E5C9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63CA9" w14:paraId="1CBF3AFC" w14:textId="77777777" w:rsidTr="000178C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BF5CA2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1958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264B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7FF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3D03834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A7E4" w14:textId="77777777" w:rsidR="00163CA9" w:rsidRDefault="00163CA9" w:rsidP="000178C4">
            <w:pPr>
              <w:pStyle w:val="Normaltabula"/>
              <w:numPr>
                <w:ilvl w:val="0"/>
                <w:numId w:val="26"/>
              </w:num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C793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FBB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6C0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066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856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A0B42F1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1708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565C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2314.001 Sadales transformators 21/0,42 kV, 16kVA, Yzn11/ Distribution transformer 21/0,42 kV, 16kVA, Yzn11</w:t>
            </w:r>
            <w:r>
              <w:rPr>
                <w:rStyle w:val="Vresatsauce"/>
                <w:color w:val="00000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FA1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Norādīt pilnu preces tipa apzīmējumu/ Specify type </w:t>
            </w:r>
            <w:r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0E5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8B0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80C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D891145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E4CE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0B9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2314.002 Sadales transformators 21/0,42 kV, 25kVA, Yzn11/ Distribution transformer 21/0,42 kV, 25kVA, Yzn11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6AC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Norādīt pilnu preces tipa apzīmējumu/ Specify type </w:t>
            </w:r>
            <w:r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709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273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603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49E2B72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2E6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692F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2314.003 Sadales transformators 21/0,42 kV, 40kVA, Yzn11/ Distribution transformer 21/0,42 kV, 40kVA, Yzn11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22C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Norādīt pilnu preces tipa apzīmējumu/ Specify type </w:t>
            </w:r>
            <w:r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7CD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14B2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AA6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60146CF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96F2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649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2314.004 Sadales transformators 21/0,42 kV, 63kVA, Yzn11/ Distribution transformer 21/0,42 kV, 63kVA, Yzn11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363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Norādīt pilnu preces tipa apzīmējumu/ Specify type </w:t>
            </w:r>
            <w:r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3226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2F9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CB5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F9CE201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3F41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6219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2314.006 Sadales transformators 21/0,42kV, 100kVA, Dyn 11/ Distribution transformer 21/0,42kV, 100kVA, Dyn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4FD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Norādīt pilnu preces tipa apzīmējumu/ Specify type </w:t>
            </w:r>
            <w:r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E78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4DD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6F25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C2068EE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2BF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CBFD1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7AB3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115B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B873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327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26B2A4E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0E9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0743B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7CE0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F3A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07B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AEB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0E8421AD" w14:textId="77777777" w:rsidTr="000178C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442BB2B" w14:textId="77777777" w:rsidR="00163CA9" w:rsidRDefault="00163CA9" w:rsidP="000178C4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3296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7300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A427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F9D9072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CB2E6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82594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67AB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205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428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746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03C0DC74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B2BC5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B13E8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 ES regulai/ According EU regulation Nr. 548/2014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7A87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8AF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117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56C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D8EBD49" w14:textId="77777777" w:rsidTr="000178C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609DC" w14:textId="77777777" w:rsidR="00163CA9" w:rsidRDefault="00163CA9" w:rsidP="000178C4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50DD8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0F7E8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329FE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63CA9" w14:paraId="7E4F9CC9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52FD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99F7" w14:textId="77777777" w:rsidR="00163CA9" w:rsidRDefault="00163CA9" w:rsidP="000178C4">
            <w:pPr>
              <w:spacing w:line="276" w:lineRule="auto"/>
              <w:rPr>
                <w:color w:val="000000"/>
                <w:lang w:val="en-GB" w:eastAsia="lv-LV"/>
              </w:rPr>
            </w:pPr>
            <w:r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0A2B5B58" w14:textId="77777777" w:rsidR="00163CA9" w:rsidRDefault="00163CA9" w:rsidP="00163CA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3C5C04CD" w14:textId="77777777" w:rsidR="00163CA9" w:rsidRDefault="00163CA9" w:rsidP="00163CA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31311167" w14:textId="77777777" w:rsidR="00163CA9" w:rsidRDefault="00163CA9" w:rsidP="00163CA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2756998" w14:textId="77777777" w:rsidR="00163CA9" w:rsidRDefault="00163CA9" w:rsidP="00163CA9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en-GB" w:eastAsia="en-US"/>
              </w:rPr>
              <w:t>attēls nav papildināts ar reklāmu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C982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392B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289F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B4B" w14:textId="77777777" w:rsidR="00163CA9" w:rsidRDefault="00163CA9" w:rsidP="000178C4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63CA9" w14:paraId="71CAE5D1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EC47A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46718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D75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F35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C03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7469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597157C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F6529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88E78" w14:textId="77777777" w:rsidR="00163CA9" w:rsidRDefault="00163CA9" w:rsidP="000178C4">
            <w:pPr>
              <w:pStyle w:val="Paraststmekli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>
                <w:rPr>
                  <w:rStyle w:val="Hipersaite"/>
                  <w:lang w:eastAsia="en-US"/>
                </w:rPr>
                <w:t>http://www.european-accreditation.org/</w:t>
              </w:r>
            </w:hyperlink>
            <w:r>
              <w:rPr>
                <w:lang w:eastAsia="en-US"/>
              </w:rPr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>
                <w:rPr>
                  <w:rStyle w:val="Hipersaite"/>
                  <w:lang w:eastAsia="en-US"/>
                </w:rPr>
                <w:t>http://www.european-accreditation.org/</w:t>
              </w:r>
            </w:hyperlink>
            <w:r>
              <w:rPr>
                <w:lang w:eastAsia="en-US"/>
              </w:rPr>
              <w:t xml:space="preserve">) and compliant with the requirements of ISO/IEC 17025/17065 standard.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E4A6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8AC0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705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C33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4542125" w14:textId="77777777" w:rsidTr="000178C4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FFD3B" w14:textId="77777777" w:rsidR="00163CA9" w:rsidRDefault="00163CA9" w:rsidP="000178C4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2895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B9E5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5E08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B2D441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84A73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D1EF4" w14:textId="77777777" w:rsidR="00163CA9" w:rsidRDefault="00163CA9" w:rsidP="000178C4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Nominālā jauda/ Rated power, 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9562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BC68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BFC4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752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CB1A09E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07E9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6285" w14:textId="77777777" w:rsidR="00163CA9" w:rsidRDefault="00163CA9" w:rsidP="000178C4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38F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7155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A66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225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9C8A05A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BEC4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384C" w14:textId="77777777" w:rsidR="00163CA9" w:rsidRDefault="00163CA9" w:rsidP="000178C4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A65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F15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DC9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7C9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F9B679C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7497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7ACE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0249" w14:textId="77777777" w:rsidR="00163CA9" w:rsidRDefault="00163CA9" w:rsidP="000178C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6F0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53F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824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39F890F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9DA4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91D7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C94A" w14:textId="77777777" w:rsidR="00163CA9" w:rsidRDefault="00163CA9" w:rsidP="000178C4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C9B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37C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426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713C0D1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EE06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3378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73E2" w14:textId="77777777" w:rsidR="00163CA9" w:rsidRDefault="00163CA9" w:rsidP="000178C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978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8AC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D13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09E28B3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8D97C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C2F6F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Nominālais darba spriegums/ Rated voltage,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47072" w14:textId="77777777" w:rsidR="00163CA9" w:rsidRDefault="00163CA9" w:rsidP="000178C4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A84F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B5FA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2644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95B1DB6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2F3F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6406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Vidsprieguma/ Medium voltage,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EF75" w14:textId="77777777" w:rsidR="00163CA9" w:rsidRDefault="00163CA9" w:rsidP="000178C4">
            <w:pPr>
              <w:spacing w:line="276" w:lineRule="auto"/>
              <w:jc w:val="center"/>
            </w:pPr>
            <w:r w:rsidRPr="003143CA">
              <w:t>21000</w:t>
            </w:r>
            <w:r w:rsidRPr="003143CA">
              <w:sym w:font="Arial" w:char="00B1"/>
            </w:r>
            <w:r w:rsidRPr="003143CA">
              <w:t>2x2,5%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9149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1B2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A4B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6997B7D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9F4A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C15B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Zemsprieguma/ Low voltage,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BA6C" w14:textId="77777777" w:rsidR="00163CA9" w:rsidRDefault="00163CA9" w:rsidP="000178C4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661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B50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E52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6705549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2E39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02F1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Nominālā frekvence/ Frequency, Hz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745" w14:textId="77777777" w:rsidR="00163CA9" w:rsidRDefault="00163CA9" w:rsidP="000178C4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755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505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B7A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7916B31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4C6A1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50B05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Tinumu slēguma shēma, grupa/ Connection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49476" w14:textId="77777777" w:rsidR="00163CA9" w:rsidRDefault="00163CA9" w:rsidP="000178C4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03DF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546E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DEB8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B8711F0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5C6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6801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16-63kVA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B77F" w14:textId="77777777" w:rsidR="00163CA9" w:rsidRDefault="00163CA9" w:rsidP="000178C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Yzn11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416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E41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E76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E1C761D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14E1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DCC6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5405" w14:textId="77777777" w:rsidR="00163CA9" w:rsidRDefault="00163CA9" w:rsidP="000178C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Dyn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379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1AF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6FBF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13EE5CB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266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A10E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Tinumu materiāls/Winding 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734B" w14:textId="77777777" w:rsidR="00163CA9" w:rsidRDefault="00163CA9" w:rsidP="000178C4">
            <w:pPr>
              <w:spacing w:line="276" w:lineRule="auto"/>
              <w:jc w:val="center"/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102F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040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AC5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074C52E3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6235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4D57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Fāzu skaits/ Number of Phases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E463" w14:textId="77777777" w:rsidR="00163CA9" w:rsidRDefault="00163CA9" w:rsidP="000178C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856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A4C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CF5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0A59B59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476A1" w14:textId="77777777" w:rsidR="00163CA9" w:rsidRDefault="00163CA9" w:rsidP="000178C4">
            <w:pPr>
              <w:pStyle w:val="Normaltabula"/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7BFC1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Tukšgaitas zudumi / slodzes zudumi (75</w:t>
            </w:r>
            <w:r>
              <w:rPr>
                <w:vertAlign w:val="superscript"/>
              </w:rPr>
              <w:t>0</w:t>
            </w:r>
            <w:r>
              <w:t>C)/ No-load losses / Load losses (750C),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40A9B" w14:textId="77777777" w:rsidR="00163CA9" w:rsidRDefault="00163CA9" w:rsidP="000178C4">
            <w:pPr>
              <w:spacing w:line="276" w:lineRule="auto"/>
              <w:jc w:val="center"/>
            </w:pPr>
            <w:r>
              <w:t>A</w:t>
            </w:r>
            <w:r>
              <w:rPr>
                <w:vertAlign w:val="subscript"/>
              </w:rPr>
              <w:t>0</w:t>
            </w:r>
            <w:r>
              <w:t>-10%/ 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7BEB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B52C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4A61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672EB7D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85FD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20E4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678" w14:textId="77777777" w:rsidR="00163CA9" w:rsidRDefault="00163CA9" w:rsidP="000178C4">
            <w:pPr>
              <w:spacing w:line="276" w:lineRule="auto"/>
              <w:jc w:val="center"/>
            </w:pPr>
            <w:r>
              <w:rPr>
                <w:color w:val="000000"/>
                <w:lang w:eastAsia="lv-LV"/>
              </w:rPr>
              <w:t>≤63 / ≤600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99E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644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A91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EAAAAAE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F838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6611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F54" w14:textId="77777777" w:rsidR="00163CA9" w:rsidRDefault="00163CA9" w:rsidP="000178C4">
            <w:pPr>
              <w:spacing w:line="276" w:lineRule="auto"/>
              <w:jc w:val="center"/>
            </w:pPr>
            <w:r>
              <w:rPr>
                <w:color w:val="000000"/>
                <w:lang w:eastAsia="lv-LV"/>
              </w:rPr>
              <w:t>≤63 / ≤</w:t>
            </w:r>
            <w: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9B9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0D8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EE4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4F3B981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394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F3F5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ED1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  <w:lang w:eastAsia="lv-LV"/>
              </w:rPr>
              <w:t>≤74 / ≤</w:t>
            </w:r>
            <w: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A67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D64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964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DAF7AD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3FD0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E003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79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highlight w:val="yellow"/>
                <w:lang w:eastAsia="lv-LV"/>
              </w:rPr>
            </w:pPr>
            <w:r>
              <w:rPr>
                <w:color w:val="000000"/>
                <w:lang w:eastAsia="lv-LV"/>
              </w:rPr>
              <w:t>≤94/ ≤</w:t>
            </w:r>
            <w: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BCF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026E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427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00C0B434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901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5F79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4BD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≤130/ ≤</w:t>
            </w:r>
            <w: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81B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716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0BC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8B7FFB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D95F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1158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Īsslēguma spriegums/ Impedance voltage,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175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highlight w:val="yellow"/>
                <w:lang w:eastAsia="lv-LV"/>
              </w:rPr>
            </w:pPr>
            <w:r>
              <w:t>4,0</w:t>
            </w:r>
            <w:r>
              <w:sym w:font="Symbol" w:char="F0B1"/>
            </w:r>
            <w: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2B3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AE5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707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0B1630B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203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3176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Darbam vidsprieguma tīklā ar izolētu, kompensētu un mazrezistīvi zemētu neitrāli/ For connection to MV network with isolated, resonant earthed or low resistance earthed neutral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439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highlight w:val="yellow"/>
                <w:lang w:eastAsia="lv-LV"/>
              </w:rPr>
            </w:pPr>
            <w: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31B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5F7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7F2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422BC79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641A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21BF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Maksimālais ilgstoši pieļaujamais spriegums/ Max continuous operating voltage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703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highlight w:val="yellow"/>
                <w:lang w:eastAsia="lv-LV"/>
              </w:rPr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6B1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1B2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CA9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4A7813B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56206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4185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Tinumu izolācijas pārbaudes/ Insulation tests(IEC 60076-3):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44DC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8A98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736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0B61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0078662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57039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F38F6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Rūpnieciskās frekvences sprieguma tests (1 min) (AV)/ One-minute power frequency test (AV):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911C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AF18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0AEC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D969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012F1DF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41C7" w14:textId="77777777" w:rsidR="00163CA9" w:rsidRDefault="00163CA9" w:rsidP="000178C4">
            <w:pPr>
              <w:pStyle w:val="Normaltabula"/>
              <w:numPr>
                <w:ilvl w:val="2"/>
                <w:numId w:val="2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69F4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 xml:space="preserve">Vidsprieguma/ Medium voltage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767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highlight w:val="yellow"/>
                <w:lang w:eastAsia="lv-LV"/>
              </w:rPr>
            </w:pPr>
            <w:r>
              <w:t>50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1E8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DBF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7D4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67A9E8A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321" w14:textId="77777777" w:rsidR="00163CA9" w:rsidRDefault="00163CA9" w:rsidP="000178C4">
            <w:pPr>
              <w:pStyle w:val="Sarakstarindkopa"/>
              <w:numPr>
                <w:ilvl w:val="0"/>
                <w:numId w:val="29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47AC" w14:textId="77777777" w:rsidR="00163CA9" w:rsidRDefault="00163CA9" w:rsidP="000178C4">
            <w:pPr>
              <w:spacing w:line="276" w:lineRule="auto"/>
            </w:pPr>
            <w:r>
              <w:t xml:space="preserve">Zemsprieguma/ Low voltage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4B2E" w14:textId="77777777" w:rsidR="00163CA9" w:rsidRDefault="00163CA9" w:rsidP="000178C4">
            <w:pPr>
              <w:spacing w:line="276" w:lineRule="auto"/>
              <w:jc w:val="center"/>
            </w:pPr>
            <w:r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0F4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EF3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D11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61CA11D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10FC3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6A0F3" w14:textId="77777777" w:rsidR="00163CA9" w:rsidRDefault="00163CA9" w:rsidP="000178C4">
            <w:pPr>
              <w:spacing w:line="276" w:lineRule="auto"/>
            </w:pPr>
            <w:r>
              <w:t>Sprieguma impulsa tests/ Impulse voltage tests: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986CF" w14:textId="77777777" w:rsidR="00163CA9" w:rsidRDefault="00163CA9" w:rsidP="000178C4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588B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9D1C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2AE1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4982482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8E54" w14:textId="77777777" w:rsidR="00163CA9" w:rsidRDefault="00163CA9" w:rsidP="000178C4">
            <w:pPr>
              <w:pStyle w:val="Sarakstarindkopa"/>
              <w:numPr>
                <w:ilvl w:val="2"/>
                <w:numId w:val="26"/>
              </w:num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2095" w14:textId="77777777" w:rsidR="00163CA9" w:rsidRDefault="00163CA9" w:rsidP="000178C4">
            <w:pPr>
              <w:spacing w:line="276" w:lineRule="auto"/>
            </w:pPr>
            <w:r>
              <w:t>Standarta impulss (LI)/ Standard impulse (LI)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B577" w14:textId="77777777" w:rsidR="00163CA9" w:rsidRDefault="00163CA9" w:rsidP="000178C4">
            <w:pPr>
              <w:spacing w:line="276" w:lineRule="auto"/>
              <w:jc w:val="center"/>
            </w:pPr>
            <w:r>
              <w:t>125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7F0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1A5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8F2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0A82590" w14:textId="77777777" w:rsidTr="000178C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D4D32" w14:textId="77777777" w:rsidR="00163CA9" w:rsidRDefault="00163CA9" w:rsidP="000178C4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749F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D313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501F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8AE2451" w14:textId="77777777" w:rsidTr="000178C4">
        <w:trPr>
          <w:cantSplit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D9D2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3A0B" w14:textId="77777777" w:rsidR="00163CA9" w:rsidRDefault="00163CA9" w:rsidP="000178C4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Uzstādīšanas vide/</w:t>
            </w:r>
            <w:r>
              <w:rPr>
                <w:lang w:val="en-GB"/>
              </w:rPr>
              <w:t xml:space="preserve"> Installation environment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BE0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Iekštipa, ārtipa/ Indoor, 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843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F74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864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8637F42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2A4A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442E" w14:textId="77777777" w:rsidR="00163CA9" w:rsidRDefault="00163CA9" w:rsidP="000178C4">
            <w:pPr>
              <w:spacing w:line="276" w:lineRule="auto"/>
              <w:rPr>
                <w:b/>
                <w:color w:val="000000"/>
                <w:lang w:eastAsia="lv-LV"/>
              </w:rPr>
            </w:pPr>
            <w:r>
              <w:t>Darba vides temperatūras diapazons/</w:t>
            </w:r>
            <w:r>
              <w:rPr>
                <w:lang w:val="en-GB"/>
              </w:rPr>
              <w:t xml:space="preserve"> Operating ambient temperature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76B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 w:rsidRPr="003143CA">
              <w:t>-40</w:t>
            </w:r>
            <w:r w:rsidRPr="003143CA">
              <w:sym w:font="Albertus Extra Bold" w:char="00B0"/>
            </w:r>
            <w:r w:rsidRPr="003143CA">
              <w:t>…+40</w:t>
            </w:r>
            <w:r w:rsidRPr="003143CA">
              <w:sym w:font="Albertus Extra Bold" w:char="00B0"/>
            </w:r>
            <w:r w:rsidRPr="003143CA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55A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C09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EB7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AC76B73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5D0B6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47F67" w14:textId="77777777" w:rsidR="00163CA9" w:rsidRDefault="00163CA9" w:rsidP="000178C4">
            <w:pPr>
              <w:spacing w:line="276" w:lineRule="auto"/>
            </w:pPr>
            <w:r>
              <w:t>Hermētiski noslēgta, spiedienhermetizēta, rievota eļļas tilpne; materiāla biezums/</w:t>
            </w:r>
            <w:r>
              <w:rPr>
                <w:lang w:val="en-GB"/>
              </w:rPr>
              <w:t>Hermetically sealed Transformer tank with corrugated walls; material thickness,</w:t>
            </w:r>
            <w:r>
              <w:t>EN 10131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86F7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98C1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00FF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2619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51EF7BD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E315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8154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16-63kVA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883" w14:textId="77777777" w:rsidR="00163CA9" w:rsidRDefault="00163CA9" w:rsidP="000178C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≥</w:t>
            </w:r>
            <w:r>
              <w:t>1mm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235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6993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B50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4E56242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C7BB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2201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6EBC" w14:textId="77777777" w:rsidR="00163CA9" w:rsidRDefault="00163CA9" w:rsidP="000178C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≥</w:t>
            </w:r>
            <w:r>
              <w:t>1,2mm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EB2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19B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762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9F201CB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4383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C1A5" w14:textId="77777777" w:rsidR="00163CA9" w:rsidRDefault="00163CA9" w:rsidP="000178C4">
            <w:pPr>
              <w:spacing w:line="276" w:lineRule="auto"/>
              <w:rPr>
                <w:b/>
                <w:color w:val="000000"/>
                <w:lang w:eastAsia="lv-LV"/>
              </w:rPr>
            </w:pPr>
            <w:r>
              <w:t>Eļļas tilpnes mehāniskā izturība/ Mechanical strength of tank, kPa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49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53B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1A5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2E9D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43AD88B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28A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D379" w14:textId="77777777" w:rsidR="00163CA9" w:rsidRDefault="00163CA9" w:rsidP="000178C4">
            <w:pPr>
              <w:spacing w:line="276" w:lineRule="auto"/>
              <w:rPr>
                <w:b/>
                <w:color w:val="000000"/>
                <w:lang w:eastAsia="lv-LV"/>
              </w:rPr>
            </w:pPr>
            <w:r>
              <w:t>Pakāpjslēdzis sprieguma regulēšanai bez slodzes/</w:t>
            </w:r>
            <w:r>
              <w:rPr>
                <w:lang w:val="en-GB"/>
              </w:rPr>
              <w:t xml:space="preserve"> Tap changing</w:t>
            </w:r>
            <w:r>
              <w:t>, EN 60214-1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8C8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VS pusē/</w:t>
            </w:r>
            <w:r>
              <w:rPr>
                <w:lang w:val="en-GB"/>
              </w:rPr>
              <w:t xml:space="preserve"> MV side, (DETC)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843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219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9D3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FF9F415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CDB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97AA" w14:textId="77777777" w:rsidR="00163CA9" w:rsidRDefault="00163CA9" w:rsidP="000178C4">
            <w:pPr>
              <w:spacing w:line="276" w:lineRule="auto"/>
              <w:rPr>
                <w:b/>
                <w:color w:val="000000"/>
                <w:lang w:eastAsia="lv-LV"/>
              </w:rPr>
            </w:pPr>
            <w:r>
              <w:t>Dzesēšanas sistēma/</w:t>
            </w:r>
            <w:r>
              <w:rPr>
                <w:lang w:val="en-GB"/>
              </w:rPr>
              <w:t xml:space="preserve"> Type of cooling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20E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6CE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660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577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C2E9068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A0C6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8EC" w14:textId="77777777" w:rsidR="00163CA9" w:rsidRDefault="00163CA9" w:rsidP="000178C4">
            <w:pPr>
              <w:spacing w:line="276" w:lineRule="auto"/>
              <w:rPr>
                <w:b/>
                <w:color w:val="000000"/>
                <w:lang w:eastAsia="lv-LV"/>
              </w:rPr>
            </w:pPr>
            <w:r>
              <w:t>Izolējošā vide/</w:t>
            </w:r>
            <w:r>
              <w:rPr>
                <w:lang w:val="en-GB"/>
              </w:rPr>
              <w:t xml:space="preserve"> Filling medium</w:t>
            </w:r>
            <w:r>
              <w:t>, IEC 60296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9A0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E5A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5C26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027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0EECF501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552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7E9A" w14:textId="77777777" w:rsidR="00163CA9" w:rsidRDefault="00163CA9" w:rsidP="000178C4">
            <w:pPr>
              <w:spacing w:line="276" w:lineRule="auto"/>
              <w:rPr>
                <w:b/>
                <w:color w:val="000000"/>
                <w:lang w:eastAsia="lv-LV"/>
              </w:rPr>
            </w:pPr>
            <w:r>
              <w:t>Temperatūras kontrole un termoaizsardzība- termometrs ar maksimālās temperatūras indikāciju un kontaktiem brīdinājuma un atslēgšanas signāla nodošanai/ Control and protection of temperature- thermometer with max. temp. indication and contacts for alarm and tripping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D36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 xml:space="preserve">Ar termoaizsardzību aizsardzību un bez/ </w:t>
            </w:r>
            <w:r>
              <w:rPr>
                <w:color w:val="000000"/>
                <w:lang w:eastAsia="lv-LV"/>
              </w:rPr>
              <w:t>With thermal protection and  without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0C9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774C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7455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0634176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046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EE03" w14:textId="77777777" w:rsidR="00163CA9" w:rsidRDefault="00163CA9" w:rsidP="000178C4">
            <w:pPr>
              <w:spacing w:line="276" w:lineRule="auto"/>
            </w:pPr>
            <w:r>
              <w:t>Transformatoram(16-63kVA) bez termoaizsardzības- stiprinājumi transformatora stiprināšanai vienstatņa balstā</w:t>
            </w:r>
            <w:r>
              <w:rPr>
                <w:rStyle w:val="Vresatsauce"/>
              </w:rPr>
              <w:footnoteReference w:id="4"/>
            </w:r>
            <w:r>
              <w:t xml:space="preserve">  un transformatora pamatne bez riteņiem/ Transformers(16-63kVA) without thermal protection support lugs for one pole mounting</w:t>
            </w:r>
            <w:r>
              <w:rPr>
                <w:rStyle w:val="Vresatsauce"/>
              </w:rPr>
              <w:t>3</w:t>
            </w:r>
            <w:r>
              <w:t xml:space="preserve">  and under base without rollers for conventional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C819" w14:textId="77777777" w:rsidR="00163CA9" w:rsidRDefault="00163CA9" w:rsidP="000178C4">
            <w:pPr>
              <w:spacing w:line="276" w:lineRule="auto"/>
              <w:jc w:val="center"/>
            </w:pPr>
            <w: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4D3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BDA3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983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C1BF4A3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3BE3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3C25" w14:textId="77777777" w:rsidR="00163CA9" w:rsidRDefault="00163CA9" w:rsidP="000178C4">
            <w:pPr>
              <w:spacing w:line="276" w:lineRule="auto"/>
            </w:pPr>
            <w:r>
              <w:t xml:space="preserve">Bez eļļas līmeņa rādītāja / Without oil level indicator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389F" w14:textId="77777777" w:rsidR="00163CA9" w:rsidRDefault="00163CA9" w:rsidP="000178C4">
            <w:pPr>
              <w:spacing w:line="276" w:lineRule="auto"/>
              <w:jc w:val="center"/>
            </w:pPr>
            <w: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1C2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AEFB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25E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FEAD5BD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5117F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CE76B" w14:textId="77777777" w:rsidR="00163CA9" w:rsidRDefault="00163CA9" w:rsidP="000178C4">
            <w:pPr>
              <w:spacing w:line="276" w:lineRule="auto"/>
            </w:pPr>
            <w:r>
              <w:t>Eļļas spiediena drošības vārsts- bez kontaktiem. Izmērs, tips un pārspiediena iestatījums (nostrādes spiediena vērtība) jānorāda piedāvājumā, kPa  (atbilstoši EN50216-5)/ Pressure relief device- without contacts. Size, type and overpressure setting (operating pressure value) must be indicated in offer, kPa (according EN50216-5)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6A2C6" w14:textId="77777777" w:rsidR="00163CA9" w:rsidRDefault="00163CA9" w:rsidP="000178C4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F7AE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A6B7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ACBD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BDFA439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9D4F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BDE3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6D4D" w14:textId="77777777" w:rsidR="00163CA9" w:rsidRDefault="00163CA9" w:rsidP="000178C4">
            <w:pPr>
              <w:spacing w:line="276" w:lineRule="auto"/>
              <w:jc w:val="center"/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19E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DD72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F9A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5DA1F03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FE2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00A2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3765" w14:textId="77777777" w:rsidR="00163CA9" w:rsidRDefault="00163CA9" w:rsidP="000178C4">
            <w:pPr>
              <w:spacing w:line="276" w:lineRule="auto"/>
              <w:jc w:val="center"/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F0C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39B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148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8DBAA88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584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7855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26A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6A87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672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0F4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A15A6C9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7AA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50CF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C5D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B2B6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1DD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675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D190EF8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49C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FB79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2E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17D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6F3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478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4AB9AE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007A7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2570D" w14:textId="77777777" w:rsidR="00163CA9" w:rsidRDefault="00163CA9" w:rsidP="000178C4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Caurvadizolatoru izvadi/ - Terminal arrangements: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26F35" w14:textId="77777777" w:rsidR="00163CA9" w:rsidRDefault="00163CA9" w:rsidP="000178C4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03C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B5DC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9B61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292618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3DC7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B510" w14:textId="77777777" w:rsidR="00163CA9" w:rsidRDefault="00163CA9" w:rsidP="000178C4">
            <w:pPr>
              <w:spacing w:line="276" w:lineRule="auto"/>
            </w:pPr>
            <w:r>
              <w:t>Vidsprieguma/ Medium voltage, LVS EN 50180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25F" w14:textId="77777777" w:rsidR="00163CA9" w:rsidRDefault="00163CA9" w:rsidP="000178C4">
            <w:pPr>
              <w:spacing w:line="276" w:lineRule="auto"/>
              <w:jc w:val="center"/>
            </w:pPr>
            <w:r>
              <w:t>Porcelāna caurvadizolatori (norādīt tipu)/ Porcelain bushing (indicate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F55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DE7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EB8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82BBF4C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69B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CBD8" w14:textId="77777777" w:rsidR="00163CA9" w:rsidRDefault="00163CA9" w:rsidP="000178C4">
            <w:pPr>
              <w:spacing w:line="276" w:lineRule="auto"/>
            </w:pPr>
            <w:r>
              <w:t>Zemsprieguma pusē/ Low voltage , LVS EN 50386, DIN 42530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211E" w14:textId="77777777" w:rsidR="00163CA9" w:rsidRDefault="00163CA9" w:rsidP="000178C4">
            <w:pPr>
              <w:spacing w:line="276" w:lineRule="auto"/>
              <w:jc w:val="center"/>
            </w:pPr>
            <w:r>
              <w:t>Porcelāna caurvadizolators (norādīt tipu un izmantoto izvada vara sakausējumu)/ Porcelain bushing (indicate type and bushing Cu alloy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5B4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BBC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032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2BF96CF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9A4E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780D" w14:textId="77777777" w:rsidR="00163CA9" w:rsidRDefault="00163CA9" w:rsidP="000178C4">
            <w:pPr>
              <w:spacing w:line="276" w:lineRule="auto"/>
            </w:pPr>
            <w:r>
              <w:t>Marķējums caurvadizolatoriem (fāžu izvadu apzīmējumi)/ Terminals shall be indicated on tank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8322" w14:textId="77777777" w:rsidR="00163CA9" w:rsidRDefault="00163CA9" w:rsidP="000178C4">
            <w:pPr>
              <w:spacing w:line="276" w:lineRule="auto"/>
              <w:jc w:val="center"/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F853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955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B852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0A97CBD5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7025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1979" w14:textId="77777777" w:rsidR="00163CA9" w:rsidRDefault="00163CA9" w:rsidP="000178C4">
            <w:pPr>
              <w:spacing w:line="276" w:lineRule="auto"/>
            </w:pPr>
            <w:r>
              <w:t xml:space="preserve">Zemējuma pievienojuma vieta- uz transformatora korpusa virsmas un transformatora pamatnes / Earthing connection- must be on transformer cover and tank base, EN 50216-4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3597" w14:textId="77777777" w:rsidR="00163CA9" w:rsidRDefault="00163CA9" w:rsidP="000178C4">
            <w:pPr>
              <w:spacing w:line="276" w:lineRule="auto"/>
              <w:jc w:val="center"/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946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311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96E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1EE7674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3A9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7DD1" w14:textId="77777777" w:rsidR="00163CA9" w:rsidRDefault="00163CA9" w:rsidP="000178C4">
            <w:pPr>
              <w:spacing w:line="276" w:lineRule="auto"/>
            </w:pPr>
            <w:r>
              <w:t xml:space="preserve">Pretkorozijas aizsardzība darbam ārējā vidē ar kalpošanas laiku </w:t>
            </w:r>
            <w:r>
              <w:sym w:font="Symbol" w:char="F0B3"/>
            </w:r>
            <w:r>
              <w:t xml:space="preserve"> 30 gadi, korozivitātes kategorija C3, karsti cinkots (minimālais cinka pārklājuma biezums 50µm)/ Anti – rust protection ≥30 years according atmospheric corrosivity class C3, hot-dip galvanized (min. thickness 50µm), EN ISO 1461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ABD7" w14:textId="77777777" w:rsidR="00163CA9" w:rsidRDefault="00163CA9" w:rsidP="000178C4">
            <w:pPr>
              <w:spacing w:line="276" w:lineRule="auto"/>
              <w:jc w:val="center"/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4D1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550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F0BA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6EF04C5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4536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193D" w14:textId="77777777" w:rsidR="00163CA9" w:rsidRDefault="00163CA9" w:rsidP="000178C4">
            <w:pPr>
              <w:spacing w:line="276" w:lineRule="auto"/>
            </w:pPr>
            <w:r>
              <w:t>Transformatora riteņi( transformatoram ar termoaizsardzību)/ With rollers(transformer with thermal protection, EN 50216-4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ECDC" w14:textId="77777777" w:rsidR="00163CA9" w:rsidRDefault="00163CA9" w:rsidP="000178C4">
            <w:pPr>
              <w:spacing w:line="276" w:lineRule="auto"/>
              <w:jc w:val="center"/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A9A7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ED9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034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7E4706A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6D4D5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6FABFE" w14:textId="77777777" w:rsidR="00163CA9" w:rsidRDefault="00163CA9" w:rsidP="000178C4">
            <w:pPr>
              <w:spacing w:line="276" w:lineRule="auto"/>
            </w:pPr>
            <w:r>
              <w:t xml:space="preserve">Skaņas līmenis/ </w:t>
            </w:r>
            <w:r>
              <w:rPr>
                <w:lang w:val="fr-FR"/>
              </w:rPr>
              <w:t>Noise level</w:t>
            </w:r>
            <w:r>
              <w:t xml:space="preserve">, dB(A)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62D75" w14:textId="77777777" w:rsidR="00163CA9" w:rsidRDefault="00163CA9" w:rsidP="000178C4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A907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5BA9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5038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E59E13C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259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F0E1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CBB0" w14:textId="77777777" w:rsidR="00163CA9" w:rsidRDefault="00163CA9" w:rsidP="000178C4">
            <w:pPr>
              <w:spacing w:line="276" w:lineRule="auto"/>
              <w:jc w:val="center"/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2AF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A56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CEB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588CF6B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7397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5BEC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2E26" w14:textId="77777777" w:rsidR="00163CA9" w:rsidRDefault="00163CA9" w:rsidP="000178C4">
            <w:pPr>
              <w:spacing w:line="276" w:lineRule="auto"/>
              <w:jc w:val="center"/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313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A4F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525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E8FB22B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B98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AA40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1F8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8CC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AF7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6E2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EBF52DE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EB7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CD2D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2A5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E04A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76D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55A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31D59A2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F01" w14:textId="77777777" w:rsidR="00163CA9" w:rsidRDefault="00163CA9" w:rsidP="000178C4">
            <w:pPr>
              <w:pStyle w:val="Sarakstarindkopa"/>
              <w:numPr>
                <w:ilvl w:val="1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E9D6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5C8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AFA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98D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B9B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3049FD9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46AC0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02BDB" w14:textId="77777777" w:rsidR="00163CA9" w:rsidRDefault="00163CA9" w:rsidP="000178C4">
            <w:pPr>
              <w:spacing w:line="276" w:lineRule="auto"/>
            </w:pPr>
            <w:r>
              <w:t>Izmēri: Garums x Platums x Augstums</w:t>
            </w:r>
            <w:r>
              <w:rPr>
                <w:rStyle w:val="Vresatsauce"/>
              </w:rPr>
              <w:footnoteReference w:id="5"/>
            </w:r>
            <w:r>
              <w:t>/</w:t>
            </w:r>
            <w:r>
              <w:rPr>
                <w:lang w:val="en-GB"/>
              </w:rPr>
              <w:t xml:space="preserve"> Dimensions: Length x Width x Height</w:t>
            </w:r>
            <w:r>
              <w:rPr>
                <w:vertAlign w:val="superscript"/>
                <w:lang w:val="en-GB"/>
              </w:rPr>
              <w:t>4</w:t>
            </w:r>
            <w:r>
              <w:t>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3DD0" w14:textId="77777777" w:rsidR="00163CA9" w:rsidRDefault="00163CA9" w:rsidP="000178C4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3127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C75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6BD9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3C14E96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F0B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6277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1E10" w14:textId="77777777" w:rsidR="00163CA9" w:rsidRDefault="00163CA9" w:rsidP="000178C4">
            <w:pPr>
              <w:spacing w:line="276" w:lineRule="auto"/>
              <w:jc w:val="center"/>
            </w:pPr>
            <w:r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137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C8C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E49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ADEC4D6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E5F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F259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0006" w14:textId="77777777" w:rsidR="00163CA9" w:rsidRDefault="00163CA9" w:rsidP="000178C4">
            <w:pPr>
              <w:spacing w:line="276" w:lineRule="auto"/>
              <w:jc w:val="center"/>
            </w:pPr>
            <w:r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A8C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C399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C7B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56B46E4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964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60B6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8B9" w14:textId="77777777" w:rsidR="00163CA9" w:rsidRDefault="00163CA9" w:rsidP="000178C4">
            <w:pPr>
              <w:spacing w:line="276" w:lineRule="auto"/>
              <w:jc w:val="center"/>
            </w:pPr>
            <w:r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7C8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CA7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4B1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7516B28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AE1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93D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CF82" w14:textId="77777777" w:rsidR="00163CA9" w:rsidRDefault="00163CA9" w:rsidP="000178C4">
            <w:pPr>
              <w:spacing w:line="276" w:lineRule="auto"/>
              <w:jc w:val="center"/>
            </w:pPr>
            <w:r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C7BE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1AC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FECF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73F00A1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1AB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7BCA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D915" w14:textId="77777777" w:rsidR="00163CA9" w:rsidRDefault="00163CA9" w:rsidP="000178C4">
            <w:pPr>
              <w:spacing w:line="276" w:lineRule="auto"/>
              <w:jc w:val="center"/>
            </w:pPr>
            <w:r>
              <w:t>≤ 1150x750x1510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FFA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86D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17F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9150819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7F17D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80972" w14:textId="77777777" w:rsidR="00163CA9" w:rsidRDefault="00163CA9" w:rsidP="000178C4">
            <w:pPr>
              <w:spacing w:line="276" w:lineRule="auto"/>
            </w:pPr>
            <w:r>
              <w:t>Kopējais svars/ Total mass, kg: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F4DBA" w14:textId="77777777" w:rsidR="00163CA9" w:rsidRDefault="00163CA9" w:rsidP="000178C4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5C75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C33B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98DE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0A6E096B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743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7751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06F7" w14:textId="77777777" w:rsidR="00163CA9" w:rsidRDefault="00163CA9" w:rsidP="000178C4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1EF7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C23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4F8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2D22FE92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0398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C11F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B97A" w14:textId="77777777" w:rsidR="00163CA9" w:rsidRDefault="00163CA9" w:rsidP="000178C4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306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746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679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4499F84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467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A354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CB65" w14:textId="77777777" w:rsidR="00163CA9" w:rsidRDefault="00163CA9" w:rsidP="000178C4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3C18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17C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29C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750CA3E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7E31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05BB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87F0" w14:textId="77777777" w:rsidR="00163CA9" w:rsidRDefault="00163CA9" w:rsidP="000178C4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D41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17E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A0F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2ED4E4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44C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177A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8480" w14:textId="77777777" w:rsidR="00163CA9" w:rsidRDefault="00163CA9" w:rsidP="000178C4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12E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A05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695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D0E991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0D68E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3DA7A" w14:textId="77777777" w:rsidR="00163CA9" w:rsidRDefault="00163CA9" w:rsidP="000178C4">
            <w:pPr>
              <w:spacing w:line="276" w:lineRule="auto"/>
            </w:pPr>
            <w:r>
              <w:rPr>
                <w:color w:val="000000"/>
                <w:lang w:eastAsia="lv-LV"/>
              </w:rPr>
              <w:t>Tinumu svars (norādīt atsevišķi katram tinumu materiālam)/</w:t>
            </w:r>
            <w:r>
              <w:t xml:space="preserve"> </w:t>
            </w:r>
            <w:r>
              <w:rPr>
                <w:color w:val="000000"/>
                <w:lang w:eastAsia="lv-LV"/>
              </w:rPr>
              <w:t>Winding weight (separate for each material),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172CF" w14:textId="77777777" w:rsidR="00163CA9" w:rsidRDefault="00163CA9" w:rsidP="000178C4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25A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8135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B0B5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F5951C6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DFB1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8F6C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017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52D4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646E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8E9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B41DFC1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17DC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2160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1A2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0C99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D49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6EC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3D6553A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FD0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5A18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01C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8FA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E6E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4C4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7A5DAA4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8CCF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82B1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A19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C76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E68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ABA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D5C342D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AF86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A1BE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A56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4C4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6DD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1C2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C112941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A6FBF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DE493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Eļļas svars/ Oil weight, kg  ,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6D4B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26F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23A9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E14C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9AC015A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DB9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8677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6F4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CDE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C2D4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0F1E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69CEB9D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D7E0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81B8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456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B79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068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887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0A6DD87C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AA39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0B6C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095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706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F2E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8F6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654A48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D401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04BB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2FA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22E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8220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9B3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34C27EE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C74E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C358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CFC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CB43A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FD3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399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0C162629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4C4E1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1C97A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Reaktīvie tukšgaitas zudumi</w:t>
            </w:r>
            <w:r>
              <w:rPr>
                <w:vertAlign w:val="superscript"/>
              </w:rPr>
              <w:t>5</w:t>
            </w:r>
            <w:r>
              <w:t>/ -No load losses, VAr</w:t>
            </w:r>
            <w:r>
              <w:rPr>
                <w:rStyle w:val="Vresatsauce"/>
              </w:rPr>
              <w:footnoteReference w:id="6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B09B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0746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E020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0E7B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7D30F09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BBC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458A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B04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520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E13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E32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86982E8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B65F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15C7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672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564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7E5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D76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F910A84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B4C2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2BFA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E3D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CC7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22D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71D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F7C720B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64FC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1235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3C1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3696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ED3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015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C8DCFDA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178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2401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F40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B80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5A9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D9A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434725F6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BBA49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63F0F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Transformatoru sērijas apzīmējums (nosaukums)/ Transformer type designation (series title)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E19A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B41E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D49F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C326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FC57DCC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2835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AED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3F7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6CA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A74F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3114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1B989CE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10E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5DE5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25kVA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051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0B1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5E3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ADF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6BF3A300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32A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3368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40kVA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EBC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F3630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E989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D74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7EA90078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4C4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7774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63kVA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78C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277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1179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1CCE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C6A1A2C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2B1" w14:textId="77777777" w:rsidR="00163CA9" w:rsidRDefault="00163CA9" w:rsidP="000178C4">
            <w:pPr>
              <w:pStyle w:val="Normaltabula"/>
              <w:numPr>
                <w:ilvl w:val="1"/>
                <w:numId w:val="26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06F5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C9DB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C32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AA77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A37F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54F60952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FE6C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596A" w14:textId="77777777" w:rsidR="00163CA9" w:rsidRDefault="00163CA9" w:rsidP="000178C4">
            <w:pPr>
              <w:pStyle w:val="TSPecenter"/>
              <w:spacing w:line="276" w:lineRule="auto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Parametru plāksnīte- pret atmosfēras iedarbību izturīga ar aizsargpārklājumu</w:t>
            </w:r>
          </w:p>
          <w:p w14:paraId="0A960BCE" w14:textId="77777777" w:rsidR="00163CA9" w:rsidRDefault="00163CA9" w:rsidP="000178C4">
            <w:pPr>
              <w:spacing w:line="276" w:lineRule="auto"/>
              <w:rPr>
                <w:color w:val="000000"/>
                <w:lang w:eastAsia="lv-LV"/>
              </w:rPr>
            </w:pPr>
            <w:r>
              <w:t>Novietojums: uz sānu sienas tuvu korpusa augšējai malai.  Plāksnītē iekļaujama informācija atbilstoši LVS EN 60076-1 un ES Komisijas Regulas Nr.548/2014 prasībām/ Nameplate of transformer- atmospheric conditions resistant material with protection coat; Location: near the top at the side. Information according LVS EN 60076-1 and EU Commission regulation No.548/14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9E93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44D8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EB55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5060D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163CA9" w14:paraId="3F4EBF97" w14:textId="77777777" w:rsidTr="000178C4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7E81" w14:textId="77777777" w:rsidR="00163CA9" w:rsidRDefault="00163CA9" w:rsidP="000178C4">
            <w:pPr>
              <w:pStyle w:val="Sarakstarindkopa"/>
              <w:numPr>
                <w:ilvl w:val="0"/>
                <w:numId w:val="2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1466" w14:textId="77777777" w:rsidR="00163CA9" w:rsidRDefault="00163CA9" w:rsidP="000178C4">
            <w:pPr>
              <w:pStyle w:val="TSPecenter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Ražotāja noteiktam transformatora sērijas numuram jābūt iegravētam uz transformatora korpusa/ </w:t>
            </w:r>
            <w:r>
              <w:rPr>
                <w:sz w:val="24"/>
                <w:szCs w:val="24"/>
                <w:lang w:val="en-GB"/>
              </w:rPr>
              <w:t>Manufacturer’s serial number must be indelibly engraved on transformer tank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5881" w14:textId="77777777" w:rsidR="00163CA9" w:rsidRDefault="00163CA9" w:rsidP="000178C4">
            <w:pPr>
              <w:spacing w:line="276" w:lineRule="auto"/>
              <w:jc w:val="center"/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9B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FCD2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BEE1" w14:textId="77777777" w:rsidR="00163CA9" w:rsidRDefault="00163CA9" w:rsidP="000178C4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</w:tbl>
    <w:p w14:paraId="4B18D574" w14:textId="77777777" w:rsidR="00163CA9" w:rsidRDefault="00163CA9" w:rsidP="00163CA9">
      <w:pPr>
        <w:spacing w:after="200" w:line="276" w:lineRule="auto"/>
        <w:rPr>
          <w:b/>
        </w:rPr>
      </w:pPr>
      <w:bookmarkStart w:id="1" w:name="_Toc489957464"/>
    </w:p>
    <w:p w14:paraId="12C19591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  <w:bookmarkStart w:id="2" w:name="_Hlk4578312"/>
    </w:p>
    <w:p w14:paraId="279387A9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</w:p>
    <w:p w14:paraId="61C829C5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</w:p>
    <w:p w14:paraId="56F7606D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</w:p>
    <w:p w14:paraId="6B3B2B15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</w:p>
    <w:p w14:paraId="57F0BDA3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</w:p>
    <w:p w14:paraId="49A7FD8A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</w:p>
    <w:p w14:paraId="4CB6837B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</w:p>
    <w:p w14:paraId="10DED230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</w:p>
    <w:p w14:paraId="4F32405F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  <w:r>
        <w:rPr>
          <w:bCs w:val="0"/>
          <w:sz w:val="24"/>
        </w:rPr>
        <w:t>Pielikums Nr.1 / Annex No. 1</w:t>
      </w:r>
    </w:p>
    <w:p w14:paraId="55DC5A8C" w14:textId="77777777" w:rsidR="00163CA9" w:rsidRDefault="00163CA9" w:rsidP="00163CA9">
      <w:pPr>
        <w:pStyle w:val="Nosaukums"/>
        <w:widowControl w:val="0"/>
        <w:jc w:val="right"/>
        <w:rPr>
          <w:bCs w:val="0"/>
          <w:sz w:val="24"/>
        </w:rPr>
      </w:pPr>
    </w:p>
    <w:p w14:paraId="018A8521" w14:textId="77777777" w:rsidR="00163CA9" w:rsidRPr="002A10C3" w:rsidRDefault="00163CA9" w:rsidP="00163CA9">
      <w:pPr>
        <w:pStyle w:val="Nosaukums"/>
        <w:widowControl w:val="0"/>
        <w:ind w:left="720" w:firstLine="720"/>
        <w:jc w:val="left"/>
        <w:rPr>
          <w:color w:val="000000" w:themeColor="text1"/>
          <w:sz w:val="20"/>
          <w:szCs w:val="20"/>
        </w:rPr>
      </w:pPr>
      <w:r w:rsidRPr="002A10C3">
        <w:rPr>
          <w:rStyle w:val="Virsraksts1Rakstz"/>
          <w:rFonts w:ascii="Times New Roman" w:hAnsi="Times New Roman" w:cs="Times New Roman"/>
          <w:color w:val="000000" w:themeColor="text1"/>
          <w:sz w:val="24"/>
        </w:rPr>
        <w:t xml:space="preserve">Skice stiprinājumu izveidojumam transformatora stiprināšanai vienstatņa balstā/ </w:t>
      </w:r>
      <w:r w:rsidRPr="002A10C3">
        <w:rPr>
          <w:rStyle w:val="Virsraksts1Rakstz"/>
          <w:rFonts w:ascii="Times New Roman" w:hAnsi="Times New Roman" w:cs="Times New Roman"/>
          <w:color w:val="000000" w:themeColor="text1"/>
          <w:sz w:val="24"/>
          <w:lang w:val="en-US"/>
        </w:rPr>
        <w:t>Sketch of support lugs for one pole mounting</w:t>
      </w:r>
      <w:r w:rsidRPr="002A10C3">
        <w:rPr>
          <w:rStyle w:val="Vresatsauce"/>
          <w:color w:val="000000" w:themeColor="text1"/>
          <w:szCs w:val="20"/>
          <w:lang w:val="en-US"/>
        </w:rPr>
        <w:t xml:space="preserve"> </w:t>
      </w:r>
      <w:r w:rsidRPr="002A10C3">
        <w:rPr>
          <w:rStyle w:val="Vresatsauce"/>
          <w:color w:val="000000" w:themeColor="text1"/>
          <w:sz w:val="24"/>
        </w:rPr>
        <w:footnoteReference w:id="7"/>
      </w:r>
      <w:bookmarkEnd w:id="1"/>
    </w:p>
    <w:p w14:paraId="3A21F56A" w14:textId="77777777" w:rsidR="00163CA9" w:rsidRDefault="00163CA9" w:rsidP="00163CA9">
      <w:pPr>
        <w:pStyle w:val="Nosaukums"/>
        <w:widowControl w:val="0"/>
        <w:ind w:left="720" w:firstLine="720"/>
        <w:jc w:val="left"/>
        <w:rPr>
          <w:bCs w:val="0"/>
          <w:color w:val="0070C0"/>
          <w:sz w:val="22"/>
          <w:szCs w:val="22"/>
        </w:rPr>
      </w:pPr>
    </w:p>
    <w:p w14:paraId="43D0C6B7" w14:textId="77777777" w:rsidR="00163CA9" w:rsidRDefault="00163CA9" w:rsidP="00163CA9">
      <w:pPr>
        <w:pStyle w:val="Normaltabula"/>
        <w:rPr>
          <w:sz w:val="22"/>
        </w:rPr>
      </w:pPr>
      <w:r>
        <w:t>1.</w:t>
      </w:r>
      <w:r>
        <w:rPr>
          <w:sz w:val="22"/>
        </w:rPr>
        <w:t xml:space="preserve">Stiprinājumiem jābūt karsti cinkotiem/ </w:t>
      </w:r>
      <w:r>
        <w:rPr>
          <w:sz w:val="22"/>
          <w:lang w:val="en-US"/>
        </w:rPr>
        <w:t>Support lugs must be hot dip galvanized</w:t>
      </w:r>
    </w:p>
    <w:p w14:paraId="3B642C4E" w14:textId="77777777" w:rsidR="00163CA9" w:rsidRDefault="00163CA9" w:rsidP="00163CA9">
      <w:pPr>
        <w:pStyle w:val="Normaltabula"/>
        <w:rPr>
          <w:sz w:val="22"/>
        </w:rPr>
      </w:pPr>
      <w:r>
        <w:rPr>
          <w:sz w:val="22"/>
        </w:rPr>
        <w:t xml:space="preserve">2.Minimālais attālums L starp Element 1 un  Element 2 - 250 mm (šis atļums tiek rekomendēts pēc iespējas lielāks)/ </w:t>
      </w:r>
      <w:r>
        <w:rPr>
          <w:sz w:val="22"/>
          <w:lang w:val="en-US"/>
        </w:rPr>
        <w:t>Minimum distance L between Element 1 and Element 2 - 250 mm (recommended as long as possible).</w:t>
      </w:r>
    </w:p>
    <w:p w14:paraId="0D046D4D" w14:textId="77777777" w:rsidR="00163CA9" w:rsidRDefault="00163CA9" w:rsidP="00163CA9">
      <w:pPr>
        <w:pStyle w:val="Normaltabula"/>
        <w:rPr>
          <w:sz w:val="22"/>
        </w:rPr>
      </w:pPr>
      <w:r>
        <w:rPr>
          <w:sz w:val="22"/>
        </w:rPr>
        <w:t xml:space="preserve">3. Stiprinājumiem jānodrošina transformatora uzkāršana uz divām M20x300 bultskrūvēm/ </w:t>
      </w:r>
      <w:r>
        <w:rPr>
          <w:sz w:val="22"/>
          <w:lang w:val="en-US"/>
        </w:rPr>
        <w:t>Support lugs must ensure suspending of transformer on two M20x300 bolts.</w:t>
      </w:r>
    </w:p>
    <w:p w14:paraId="7DE1E8F4" w14:textId="77777777" w:rsidR="00163CA9" w:rsidRDefault="00163CA9" w:rsidP="00163CA9">
      <w:pPr>
        <w:spacing w:before="100" w:beforeAutospacing="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0E8D85CE" wp14:editId="6652DD9D">
            <wp:extent cx="2057400" cy="246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lv-LV"/>
        </w:rPr>
        <w:drawing>
          <wp:inline distT="0" distB="0" distL="0" distR="0" wp14:anchorId="140CCF91" wp14:editId="4A83A6FF">
            <wp:extent cx="1647825" cy="3324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5EB2CB81" w14:textId="77777777" w:rsidR="00163CA9" w:rsidRDefault="00163CA9" w:rsidP="00163CA9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0C35FF3D" w14:textId="77777777" w:rsidR="00163CA9" w:rsidRPr="002A10C3" w:rsidRDefault="00163CA9" w:rsidP="00163CA9"/>
    <w:p w14:paraId="6E692E8C" w14:textId="77777777" w:rsidR="001B4C26" w:rsidRPr="00163CA9" w:rsidRDefault="001B4C26" w:rsidP="00163CA9"/>
    <w:sectPr w:rsidR="001B4C26" w:rsidRPr="00163CA9" w:rsidSect="00A00886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134C" w14:textId="77777777" w:rsidR="00894C88" w:rsidRDefault="00894C88" w:rsidP="00062857">
      <w:r>
        <w:separator/>
      </w:r>
    </w:p>
  </w:endnote>
  <w:endnote w:type="continuationSeparator" w:id="0">
    <w:p w14:paraId="70E6D19D" w14:textId="77777777" w:rsidR="00894C88" w:rsidRDefault="00894C88" w:rsidP="00062857">
      <w:r>
        <w:continuationSeparator/>
      </w:r>
    </w:p>
  </w:endnote>
  <w:endnote w:type="continuationNotice" w:id="1">
    <w:p w14:paraId="23BFA67F" w14:textId="77777777" w:rsidR="00381100" w:rsidRDefault="00381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08E8BB3" w:rsidR="00894C88" w:rsidRPr="00E227E8" w:rsidRDefault="00894C88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>
      <w:rPr>
        <w:noProof/>
      </w:rPr>
      <w:t>10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>
      <w:rPr>
        <w:noProof/>
      </w:rPr>
      <w:t>10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6DCC" w14:textId="77777777" w:rsidR="00894C88" w:rsidRDefault="00894C88" w:rsidP="00062857">
      <w:r>
        <w:separator/>
      </w:r>
    </w:p>
  </w:footnote>
  <w:footnote w:type="continuationSeparator" w:id="0">
    <w:p w14:paraId="69FEACE6" w14:textId="77777777" w:rsidR="00894C88" w:rsidRDefault="00894C88" w:rsidP="00062857">
      <w:r>
        <w:continuationSeparator/>
      </w:r>
    </w:p>
  </w:footnote>
  <w:footnote w:type="continuationNotice" w:id="1">
    <w:p w14:paraId="310E2F7B" w14:textId="77777777" w:rsidR="00381100" w:rsidRDefault="00381100"/>
  </w:footnote>
  <w:footnote w:id="2">
    <w:p w14:paraId="37AA5CC1" w14:textId="77777777" w:rsidR="00163CA9" w:rsidRDefault="00163CA9" w:rsidP="00163CA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lapaspuse)/ </w:t>
      </w:r>
      <w:r>
        <w:rPr>
          <w:lang w:val="en-US"/>
        </w:rPr>
        <w:t>An accurate source presenting the technical information (title and page of the instruction)</w:t>
      </w:r>
    </w:p>
  </w:footnote>
  <w:footnote w:id="3">
    <w:p w14:paraId="1DB522F8" w14:textId="77777777" w:rsidR="00163CA9" w:rsidRDefault="00163CA9" w:rsidP="00163CA9">
      <w:pPr>
        <w:pStyle w:val="Vresteksts"/>
      </w:pPr>
      <w:r>
        <w:rPr>
          <w:rStyle w:val="Vresatsauce"/>
        </w:rPr>
        <w:footnoteRef/>
      </w:r>
      <w:r>
        <w:t xml:space="preserve"> “Sadales tīkls” materiālu kategorijas nosaukums un numurs/ </w:t>
      </w:r>
      <w:r>
        <w:rPr>
          <w:lang w:val="en-US"/>
        </w:rPr>
        <w:t>Name and number of material category of AS “Sadales tīkls”</w:t>
      </w:r>
    </w:p>
  </w:footnote>
  <w:footnote w:id="4">
    <w:p w14:paraId="490B492D" w14:textId="77777777" w:rsidR="00163CA9" w:rsidRDefault="00163CA9" w:rsidP="00163CA9">
      <w:pPr>
        <w:pStyle w:val="Vresteksts"/>
      </w:pPr>
      <w:r>
        <w:rPr>
          <w:rStyle w:val="Vresatsauce"/>
        </w:rPr>
        <w:footnoteRef/>
      </w:r>
      <w:r>
        <w:t xml:space="preserve"> Stiprinājumu skici skatīt tehniskās specifikācijas pielikumā/</w:t>
      </w:r>
      <w:r>
        <w:rPr>
          <w:lang w:val="en-US"/>
        </w:rPr>
        <w:t xml:space="preserve"> Sketch of support lugs see in annex 1 of technical requirements</w:t>
      </w:r>
    </w:p>
  </w:footnote>
  <w:footnote w:id="5">
    <w:p w14:paraId="51032F52" w14:textId="77777777" w:rsidR="00163CA9" w:rsidRDefault="00163CA9" w:rsidP="00163CA9">
      <w:pPr>
        <w:pStyle w:val="Vresteksts"/>
        <w:rPr>
          <w:sz w:val="16"/>
          <w:szCs w:val="16"/>
        </w:rPr>
      </w:pPr>
      <w:r>
        <w:rPr>
          <w:rStyle w:val="Vresatsauce"/>
        </w:rPr>
        <w:footnoteRef/>
      </w:r>
      <w:r>
        <w:t>Katrai dimensijai atļauta +50 mm pielaide/Increase allowed +50 mm for each dimension</w:t>
      </w:r>
    </w:p>
  </w:footnote>
  <w:footnote w:id="6">
    <w:p w14:paraId="023B2CD1" w14:textId="77777777" w:rsidR="00163CA9" w:rsidRDefault="00163CA9" w:rsidP="00163CA9">
      <w:pPr>
        <w:pStyle w:val="Paraststmeklis"/>
      </w:pPr>
      <w:r>
        <w:rPr>
          <w:rStyle w:val="Vresatsauce"/>
          <w:szCs w:val="20"/>
        </w:rPr>
        <w:footnoteRef/>
      </w:r>
      <w:r>
        <w:rPr>
          <w:sz w:val="20"/>
          <w:szCs w:val="20"/>
        </w:rPr>
        <w:t xml:space="preserve"> Rekomendējoša prasība, nav obligāta prasība norādīt vērtību/ Recommendable value, no obligate requirement to fill </w:t>
      </w:r>
    </w:p>
  </w:footnote>
  <w:footnote w:id="7">
    <w:p w14:paraId="3333011A" w14:textId="77777777" w:rsidR="00163CA9" w:rsidRDefault="00163CA9" w:rsidP="00163CA9">
      <w:pPr>
        <w:pStyle w:val="Vresteksts"/>
      </w:pPr>
      <w:r>
        <w:rPr>
          <w:rStyle w:val="Vresatsau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t>Pieļaujamas citas konstrukcijas, ja tiek nodrošināts, ka transformatoru iespējams uzkārt uz bultskrūvēm ar izmēru M20x300 un tiek nodrošināta transformatora stabilitāte/</w:t>
      </w:r>
    </w:p>
    <w:p w14:paraId="46BE1E9C" w14:textId="77777777" w:rsidR="00163CA9" w:rsidRDefault="00163CA9" w:rsidP="00163CA9">
      <w:pPr>
        <w:pStyle w:val="Vresteksts"/>
        <w:rPr>
          <w:sz w:val="16"/>
          <w:szCs w:val="16"/>
        </w:rPr>
      </w:pPr>
      <w:r>
        <w:t xml:space="preserve">  </w:t>
      </w:r>
      <w:r>
        <w:rPr>
          <w:lang w:val="en-US"/>
        </w:rPr>
        <w:t>Different constructions are acceptable if ensured that transformer can be suspended on M20x300 bolts and ensured  stability of transformer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42BB0F5" w:rsidR="00894C88" w:rsidRDefault="00894C88" w:rsidP="00EF3CEC">
    <w:pPr>
      <w:pStyle w:val="Galvene"/>
      <w:jc w:val="right"/>
    </w:pPr>
    <w:r w:rsidRPr="00C55364">
      <w:t xml:space="preserve">TS </w:t>
    </w:r>
    <w:r>
      <w:t>2314.001-006</w:t>
    </w:r>
    <w:r w:rsidRPr="00C55364">
      <w:t xml:space="preserve"> v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5A9"/>
    <w:multiLevelType w:val="multilevel"/>
    <w:tmpl w:val="E94EF9F0"/>
    <w:lvl w:ilvl="0">
      <w:start w:val="1"/>
      <w:numFmt w:val="none"/>
      <w:lvlText w:val="3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1019E"/>
    <w:multiLevelType w:val="multilevel"/>
    <w:tmpl w:val="6BE4A2C2"/>
    <w:lvl w:ilvl="0">
      <w:start w:val="1"/>
      <w:numFmt w:val="none"/>
      <w:lvlText w:val="30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F737BB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3244B"/>
    <w:multiLevelType w:val="multilevel"/>
    <w:tmpl w:val="AFC80068"/>
    <w:lvl w:ilvl="0">
      <w:start w:val="1"/>
      <w:numFmt w:val="none"/>
      <w:lvlText w:val="21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5" w15:restartNumberingAfterBreak="0">
    <w:nsid w:val="14832343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071884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15819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9" w15:restartNumberingAfterBreak="0">
    <w:nsid w:val="23CC012F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0" w15:restartNumberingAfterBreak="0">
    <w:nsid w:val="244A68F2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A91"/>
    <w:multiLevelType w:val="multilevel"/>
    <w:tmpl w:val="D260363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7AB0222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4" w15:restartNumberingAfterBreak="0">
    <w:nsid w:val="3FD16F00"/>
    <w:multiLevelType w:val="hybridMultilevel"/>
    <w:tmpl w:val="246CBCEE"/>
    <w:lvl w:ilvl="0" w:tplc="AE8EF668">
      <w:start w:val="1"/>
      <w:numFmt w:val="decimal"/>
      <w:lvlText w:val="%1."/>
      <w:lvlJc w:val="center"/>
      <w:pPr>
        <w:ind w:left="72" w:firstLine="21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33938"/>
    <w:multiLevelType w:val="multilevel"/>
    <w:tmpl w:val="D5DCD724"/>
    <w:lvl w:ilvl="0">
      <w:start w:val="1"/>
      <w:numFmt w:val="none"/>
      <w:lvlText w:val="30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523F3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54F65AF"/>
    <w:multiLevelType w:val="multilevel"/>
    <w:tmpl w:val="DC0E8918"/>
    <w:lvl w:ilvl="0">
      <w:start w:val="1"/>
      <w:numFmt w:val="none"/>
      <w:lvlText w:val="21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9" w15:restartNumberingAfterBreak="0">
    <w:nsid w:val="660C201B"/>
    <w:multiLevelType w:val="multilevel"/>
    <w:tmpl w:val="AB3A85C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0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25C78B5"/>
    <w:multiLevelType w:val="multilevel"/>
    <w:tmpl w:val="9904B1F8"/>
    <w:lvl w:ilvl="0">
      <w:start w:val="1"/>
      <w:numFmt w:val="none"/>
      <w:lvlText w:val="21%1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2" w15:restartNumberingAfterBreak="0">
    <w:nsid w:val="73F13689"/>
    <w:multiLevelType w:val="multilevel"/>
    <w:tmpl w:val="93D00A3A"/>
    <w:lvl w:ilvl="0">
      <w:start w:val="1"/>
      <w:numFmt w:val="none"/>
      <w:lvlText w:val="21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3" w15:restartNumberingAfterBreak="0">
    <w:nsid w:val="7C7861C8"/>
    <w:multiLevelType w:val="multilevel"/>
    <w:tmpl w:val="46D847D4"/>
    <w:lvl w:ilvl="0">
      <w:start w:val="1"/>
      <w:numFmt w:val="none"/>
      <w:lvlText w:val="22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4" w15:restartNumberingAfterBreak="0">
    <w:nsid w:val="7EEE4218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7"/>
  </w:num>
  <w:num w:numId="5">
    <w:abstractNumId w:val="20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23"/>
  </w:num>
  <w:num w:numId="13">
    <w:abstractNumId w:val="16"/>
  </w:num>
  <w:num w:numId="14">
    <w:abstractNumId w:val="19"/>
  </w:num>
  <w:num w:numId="15">
    <w:abstractNumId w:val="8"/>
  </w:num>
  <w:num w:numId="16">
    <w:abstractNumId w:val="22"/>
  </w:num>
  <w:num w:numId="17">
    <w:abstractNumId w:val="18"/>
  </w:num>
  <w:num w:numId="18">
    <w:abstractNumId w:val="0"/>
  </w:num>
  <w:num w:numId="19">
    <w:abstractNumId w:val="5"/>
  </w:num>
  <w:num w:numId="20">
    <w:abstractNumId w:val="24"/>
  </w:num>
  <w:num w:numId="21">
    <w:abstractNumId w:val="15"/>
  </w:num>
  <w:num w:numId="22">
    <w:abstractNumId w:val="2"/>
  </w:num>
  <w:num w:numId="23">
    <w:abstractNumId w:val="21"/>
  </w:num>
  <w:num w:numId="24">
    <w:abstractNumId w:val="13"/>
  </w:num>
  <w:num w:numId="25">
    <w:abstractNumId w:val="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F03"/>
    <w:rsid w:val="00006809"/>
    <w:rsid w:val="0003391A"/>
    <w:rsid w:val="00033E3B"/>
    <w:rsid w:val="00044187"/>
    <w:rsid w:val="00047164"/>
    <w:rsid w:val="00052DB9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C46FE"/>
    <w:rsid w:val="000D14CC"/>
    <w:rsid w:val="000F35DE"/>
    <w:rsid w:val="000F3E6D"/>
    <w:rsid w:val="00100266"/>
    <w:rsid w:val="00114949"/>
    <w:rsid w:val="00116E3F"/>
    <w:rsid w:val="001245BF"/>
    <w:rsid w:val="00131A4C"/>
    <w:rsid w:val="00142EF1"/>
    <w:rsid w:val="00146467"/>
    <w:rsid w:val="00146DB7"/>
    <w:rsid w:val="00154413"/>
    <w:rsid w:val="00163CA9"/>
    <w:rsid w:val="001646BD"/>
    <w:rsid w:val="00165F6A"/>
    <w:rsid w:val="00170CF1"/>
    <w:rsid w:val="001755A2"/>
    <w:rsid w:val="00193B80"/>
    <w:rsid w:val="001970F1"/>
    <w:rsid w:val="001B2476"/>
    <w:rsid w:val="001B4C26"/>
    <w:rsid w:val="001C0284"/>
    <w:rsid w:val="001C4BC5"/>
    <w:rsid w:val="001C5F75"/>
    <w:rsid w:val="001C6383"/>
    <w:rsid w:val="001C73E7"/>
    <w:rsid w:val="001D37DE"/>
    <w:rsid w:val="001D3FEC"/>
    <w:rsid w:val="001F3560"/>
    <w:rsid w:val="0020303E"/>
    <w:rsid w:val="002133D6"/>
    <w:rsid w:val="002135A8"/>
    <w:rsid w:val="00223D81"/>
    <w:rsid w:val="00224ABB"/>
    <w:rsid w:val="00243C49"/>
    <w:rsid w:val="002502D7"/>
    <w:rsid w:val="00255D59"/>
    <w:rsid w:val="00257704"/>
    <w:rsid w:val="0026227C"/>
    <w:rsid w:val="00264CD4"/>
    <w:rsid w:val="00296B1E"/>
    <w:rsid w:val="00297EFB"/>
    <w:rsid w:val="002A10C3"/>
    <w:rsid w:val="002B06EB"/>
    <w:rsid w:val="002C28B4"/>
    <w:rsid w:val="002C624C"/>
    <w:rsid w:val="002E2665"/>
    <w:rsid w:val="002E3C1A"/>
    <w:rsid w:val="002E7CD6"/>
    <w:rsid w:val="003143CA"/>
    <w:rsid w:val="0031545D"/>
    <w:rsid w:val="00321EB9"/>
    <w:rsid w:val="0033181B"/>
    <w:rsid w:val="00333E0F"/>
    <w:rsid w:val="00335CF4"/>
    <w:rsid w:val="00364D71"/>
    <w:rsid w:val="003709DA"/>
    <w:rsid w:val="003757A5"/>
    <w:rsid w:val="00381100"/>
    <w:rsid w:val="00383BC7"/>
    <w:rsid w:val="00384293"/>
    <w:rsid w:val="003A35B1"/>
    <w:rsid w:val="003D1519"/>
    <w:rsid w:val="003E2637"/>
    <w:rsid w:val="003E3ABF"/>
    <w:rsid w:val="00402B0D"/>
    <w:rsid w:val="004145D0"/>
    <w:rsid w:val="00414F52"/>
    <w:rsid w:val="00415130"/>
    <w:rsid w:val="004277BB"/>
    <w:rsid w:val="00440859"/>
    <w:rsid w:val="00442749"/>
    <w:rsid w:val="00444E64"/>
    <w:rsid w:val="00464111"/>
    <w:rsid w:val="004657D5"/>
    <w:rsid w:val="00475131"/>
    <w:rsid w:val="00483589"/>
    <w:rsid w:val="00484D6C"/>
    <w:rsid w:val="00490287"/>
    <w:rsid w:val="004A40D7"/>
    <w:rsid w:val="004A4FF0"/>
    <w:rsid w:val="004A5111"/>
    <w:rsid w:val="004A53EE"/>
    <w:rsid w:val="004B0F7C"/>
    <w:rsid w:val="004B257F"/>
    <w:rsid w:val="004B4DE3"/>
    <w:rsid w:val="004C14EC"/>
    <w:rsid w:val="004C1F5C"/>
    <w:rsid w:val="004C73CA"/>
    <w:rsid w:val="004D08AA"/>
    <w:rsid w:val="004F6913"/>
    <w:rsid w:val="00503DF7"/>
    <w:rsid w:val="005102DF"/>
    <w:rsid w:val="00512E58"/>
    <w:rsid w:val="005217B0"/>
    <w:rsid w:val="005353EC"/>
    <w:rsid w:val="005407C4"/>
    <w:rsid w:val="00547C51"/>
    <w:rsid w:val="005514AF"/>
    <w:rsid w:val="00553C62"/>
    <w:rsid w:val="00554BEB"/>
    <w:rsid w:val="005608D3"/>
    <w:rsid w:val="0056164A"/>
    <w:rsid w:val="00566440"/>
    <w:rsid w:val="00573D72"/>
    <w:rsid w:val="005766AC"/>
    <w:rsid w:val="00591F1C"/>
    <w:rsid w:val="005B1619"/>
    <w:rsid w:val="005D0A7E"/>
    <w:rsid w:val="005E266C"/>
    <w:rsid w:val="005F0E78"/>
    <w:rsid w:val="005F34D1"/>
    <w:rsid w:val="00603A57"/>
    <w:rsid w:val="006410E1"/>
    <w:rsid w:val="0064306C"/>
    <w:rsid w:val="0065338D"/>
    <w:rsid w:val="00660981"/>
    <w:rsid w:val="006618C9"/>
    <w:rsid w:val="006648EF"/>
    <w:rsid w:val="00666414"/>
    <w:rsid w:val="006A00C1"/>
    <w:rsid w:val="006A58BE"/>
    <w:rsid w:val="006A64ED"/>
    <w:rsid w:val="006B3D55"/>
    <w:rsid w:val="006C6FE5"/>
    <w:rsid w:val="006D7EDC"/>
    <w:rsid w:val="00714C82"/>
    <w:rsid w:val="00724DF1"/>
    <w:rsid w:val="00731DF9"/>
    <w:rsid w:val="007438E4"/>
    <w:rsid w:val="007463BB"/>
    <w:rsid w:val="0075741C"/>
    <w:rsid w:val="007817A5"/>
    <w:rsid w:val="00785999"/>
    <w:rsid w:val="00794435"/>
    <w:rsid w:val="007951C5"/>
    <w:rsid w:val="007A2673"/>
    <w:rsid w:val="007A5AF4"/>
    <w:rsid w:val="007A7251"/>
    <w:rsid w:val="007B114B"/>
    <w:rsid w:val="007B5452"/>
    <w:rsid w:val="007D13C7"/>
    <w:rsid w:val="007D6382"/>
    <w:rsid w:val="007F2E9A"/>
    <w:rsid w:val="007F502A"/>
    <w:rsid w:val="00820E4A"/>
    <w:rsid w:val="00834379"/>
    <w:rsid w:val="008406A0"/>
    <w:rsid w:val="008469F0"/>
    <w:rsid w:val="00863D95"/>
    <w:rsid w:val="0086518D"/>
    <w:rsid w:val="0087219A"/>
    <w:rsid w:val="00873FB3"/>
    <w:rsid w:val="00874E16"/>
    <w:rsid w:val="00892868"/>
    <w:rsid w:val="00894C88"/>
    <w:rsid w:val="008A6B5F"/>
    <w:rsid w:val="008B438C"/>
    <w:rsid w:val="008B6103"/>
    <w:rsid w:val="008B7266"/>
    <w:rsid w:val="008C22FE"/>
    <w:rsid w:val="008C38A1"/>
    <w:rsid w:val="008D629E"/>
    <w:rsid w:val="009030B1"/>
    <w:rsid w:val="00911BC2"/>
    <w:rsid w:val="0092752E"/>
    <w:rsid w:val="0093224F"/>
    <w:rsid w:val="00933177"/>
    <w:rsid w:val="009354A8"/>
    <w:rsid w:val="00946368"/>
    <w:rsid w:val="00966024"/>
    <w:rsid w:val="00975ED7"/>
    <w:rsid w:val="00986A39"/>
    <w:rsid w:val="00991D0C"/>
    <w:rsid w:val="00995AB9"/>
    <w:rsid w:val="009A18B7"/>
    <w:rsid w:val="009C7654"/>
    <w:rsid w:val="009E3170"/>
    <w:rsid w:val="009E68BC"/>
    <w:rsid w:val="009F24D9"/>
    <w:rsid w:val="00A00886"/>
    <w:rsid w:val="00A02996"/>
    <w:rsid w:val="00A13DF1"/>
    <w:rsid w:val="00A32664"/>
    <w:rsid w:val="00A36312"/>
    <w:rsid w:val="00A37F31"/>
    <w:rsid w:val="00A44991"/>
    <w:rsid w:val="00A47506"/>
    <w:rsid w:val="00A551A1"/>
    <w:rsid w:val="00A76C6A"/>
    <w:rsid w:val="00A9528A"/>
    <w:rsid w:val="00AD5924"/>
    <w:rsid w:val="00AD7980"/>
    <w:rsid w:val="00AE1075"/>
    <w:rsid w:val="00B05CFD"/>
    <w:rsid w:val="00B069F0"/>
    <w:rsid w:val="00B153D6"/>
    <w:rsid w:val="00B32E47"/>
    <w:rsid w:val="00B415CF"/>
    <w:rsid w:val="00B4521F"/>
    <w:rsid w:val="00B54B6B"/>
    <w:rsid w:val="00B552AD"/>
    <w:rsid w:val="00B6077D"/>
    <w:rsid w:val="00B61F56"/>
    <w:rsid w:val="00B830A8"/>
    <w:rsid w:val="00B946CA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132A4"/>
    <w:rsid w:val="00C1431D"/>
    <w:rsid w:val="00C246C8"/>
    <w:rsid w:val="00C36937"/>
    <w:rsid w:val="00C43CD3"/>
    <w:rsid w:val="00C51D94"/>
    <w:rsid w:val="00C55364"/>
    <w:rsid w:val="00C61870"/>
    <w:rsid w:val="00C66507"/>
    <w:rsid w:val="00C6792D"/>
    <w:rsid w:val="00C754C5"/>
    <w:rsid w:val="00C859BB"/>
    <w:rsid w:val="00C87A9C"/>
    <w:rsid w:val="00CA1138"/>
    <w:rsid w:val="00CA4B29"/>
    <w:rsid w:val="00CA59C5"/>
    <w:rsid w:val="00CA722D"/>
    <w:rsid w:val="00CB2367"/>
    <w:rsid w:val="00CC046E"/>
    <w:rsid w:val="00CC14FC"/>
    <w:rsid w:val="00CC343D"/>
    <w:rsid w:val="00CD3D56"/>
    <w:rsid w:val="00CE726E"/>
    <w:rsid w:val="00CF4C78"/>
    <w:rsid w:val="00CF56C1"/>
    <w:rsid w:val="00CF677B"/>
    <w:rsid w:val="00D105F0"/>
    <w:rsid w:val="00D10F71"/>
    <w:rsid w:val="00D11A4C"/>
    <w:rsid w:val="00D26742"/>
    <w:rsid w:val="00D55205"/>
    <w:rsid w:val="00D730B3"/>
    <w:rsid w:val="00D74980"/>
    <w:rsid w:val="00D770FD"/>
    <w:rsid w:val="00D83B3A"/>
    <w:rsid w:val="00D953D4"/>
    <w:rsid w:val="00DA06E0"/>
    <w:rsid w:val="00DC7893"/>
    <w:rsid w:val="00DE7C42"/>
    <w:rsid w:val="00DF67A4"/>
    <w:rsid w:val="00E20629"/>
    <w:rsid w:val="00E227E8"/>
    <w:rsid w:val="00E3789C"/>
    <w:rsid w:val="00E5078D"/>
    <w:rsid w:val="00E60DB0"/>
    <w:rsid w:val="00E71A94"/>
    <w:rsid w:val="00E74A3A"/>
    <w:rsid w:val="00E77323"/>
    <w:rsid w:val="00E81314"/>
    <w:rsid w:val="00E81881"/>
    <w:rsid w:val="00EC1789"/>
    <w:rsid w:val="00EC47C7"/>
    <w:rsid w:val="00EC7DE5"/>
    <w:rsid w:val="00EE33E9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3751"/>
    <w:rsid w:val="00F8325B"/>
    <w:rsid w:val="00F85F21"/>
    <w:rsid w:val="00F871CC"/>
    <w:rsid w:val="00F91377"/>
    <w:rsid w:val="00FA089E"/>
    <w:rsid w:val="00FA1CBE"/>
    <w:rsid w:val="00FA7642"/>
    <w:rsid w:val="00FC6AAB"/>
    <w:rsid w:val="00FD5312"/>
    <w:rsid w:val="00FD6A1A"/>
    <w:rsid w:val="00FD7419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B4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1B4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Parasts"/>
    <w:uiPriority w:val="99"/>
    <w:rsid w:val="00714C82"/>
    <w:pPr>
      <w:jc w:val="center"/>
    </w:pPr>
    <w:rPr>
      <w:sz w:val="20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B4C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B4C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C8D1-27D6-4823-B6E8-7CE3A306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7954</Words>
  <Characters>4535</Characters>
  <Application>Microsoft Office Word</Application>
  <DocSecurity>0</DocSecurity>
  <Lines>37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