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757C" w14:textId="77777777" w:rsidR="00A10FB5" w:rsidRDefault="00A10FB5" w:rsidP="00A10FB5">
      <w:pPr>
        <w:pStyle w:val="Title"/>
        <w:widowControl w:val="0"/>
        <w:rPr>
          <w:sz w:val="24"/>
        </w:rPr>
      </w:pPr>
      <w:r>
        <w:rPr>
          <w:sz w:val="24"/>
        </w:rPr>
        <w:t>TEHNISKĀ SPECIFIKĀCIJA/ TECHNICAL SPECIFICATION</w:t>
      </w:r>
      <w:r w:rsidRPr="00116E3F">
        <w:rPr>
          <w:sz w:val="24"/>
        </w:rPr>
        <w:t xml:space="preserve"> </w:t>
      </w:r>
      <w:r>
        <w:rPr>
          <w:sz w:val="24"/>
        </w:rPr>
        <w:t>Nr. TS 2601.001</w:t>
      </w:r>
      <w:r w:rsidRPr="00E60350">
        <w:rPr>
          <w:sz w:val="24"/>
        </w:rPr>
        <w:t xml:space="preserve"> v1</w:t>
      </w:r>
    </w:p>
    <w:p w14:paraId="33754A70" w14:textId="77777777" w:rsidR="007B6A83" w:rsidRPr="00CA722D" w:rsidRDefault="007B6A83" w:rsidP="007B6A83">
      <w:pPr>
        <w:pStyle w:val="Title"/>
        <w:widowControl w:val="0"/>
        <w:rPr>
          <w:sz w:val="24"/>
          <w:szCs w:val="22"/>
        </w:rPr>
      </w:pPr>
      <w:r>
        <w:rPr>
          <w:sz w:val="24"/>
        </w:rPr>
        <w:t>GVL jaudas slēdzis, ārtipa, 24kV, ar releju aizsardzības un vadības iekārtu/ Outdoor vacuum recloser, 24kV, with relay protection and control cubicle</w:t>
      </w:r>
    </w:p>
    <w:tbl>
      <w:tblPr>
        <w:tblW w:w="0" w:type="auto"/>
        <w:tblLook w:val="04A0" w:firstRow="1" w:lastRow="0" w:firstColumn="1" w:lastColumn="0" w:noHBand="0" w:noVBand="1"/>
      </w:tblPr>
      <w:tblGrid>
        <w:gridCol w:w="1118"/>
        <w:gridCol w:w="6538"/>
        <w:gridCol w:w="2479"/>
        <w:gridCol w:w="2013"/>
        <w:gridCol w:w="1053"/>
        <w:gridCol w:w="1467"/>
      </w:tblGrid>
      <w:tr w:rsidR="009A5D7F" w:rsidRPr="00F72429" w14:paraId="53B8830A" w14:textId="77777777" w:rsidTr="0076122B">
        <w:trPr>
          <w:cantSplit/>
          <w:tblHeader/>
        </w:trPr>
        <w:tc>
          <w:tcPr>
            <w:tcW w:w="1118" w:type="dxa"/>
            <w:tcBorders>
              <w:top w:val="single" w:sz="4" w:space="0" w:color="auto"/>
              <w:left w:val="single" w:sz="4" w:space="0" w:color="auto"/>
              <w:bottom w:val="single" w:sz="4" w:space="0" w:color="auto"/>
              <w:right w:val="single" w:sz="4" w:space="0" w:color="auto"/>
            </w:tcBorders>
            <w:vAlign w:val="center"/>
          </w:tcPr>
          <w:p w14:paraId="2A4FC353" w14:textId="77777777" w:rsidR="00F6439D" w:rsidRPr="00F72429" w:rsidRDefault="00F6439D" w:rsidP="00344AA5">
            <w:pPr>
              <w:tabs>
                <w:tab w:val="left" w:pos="264"/>
              </w:tabs>
              <w:rPr>
                <w:b/>
                <w:lang w:eastAsia="lv-LV"/>
              </w:rPr>
            </w:pPr>
            <w:r w:rsidRPr="00F72429">
              <w:rPr>
                <w:b/>
                <w:lang w:eastAsia="lv-LV"/>
              </w:rPr>
              <w:t>Nr./ No</w:t>
            </w:r>
          </w:p>
        </w:tc>
        <w:tc>
          <w:tcPr>
            <w:tcW w:w="6538" w:type="dxa"/>
            <w:tcBorders>
              <w:top w:val="single" w:sz="4" w:space="0" w:color="auto"/>
              <w:left w:val="single" w:sz="4" w:space="0" w:color="auto"/>
              <w:bottom w:val="single" w:sz="4" w:space="0" w:color="auto"/>
              <w:right w:val="single" w:sz="4" w:space="0" w:color="auto"/>
            </w:tcBorders>
            <w:vAlign w:val="center"/>
            <w:hideMark/>
          </w:tcPr>
          <w:p w14:paraId="51050D0F" w14:textId="77777777" w:rsidR="00F6439D" w:rsidRPr="00F72429" w:rsidRDefault="00F6439D" w:rsidP="00344AA5">
            <w:pPr>
              <w:rPr>
                <w:b/>
                <w:bCs/>
                <w:color w:val="000000"/>
                <w:lang w:eastAsia="lv-LV"/>
              </w:rPr>
            </w:pPr>
            <w:r w:rsidRPr="00F72429">
              <w:rPr>
                <w:b/>
                <w:bCs/>
                <w:color w:val="000000"/>
                <w:lang w:eastAsia="lv-LV"/>
              </w:rPr>
              <w:t>Apraksts</w:t>
            </w:r>
            <w:r w:rsidRPr="00F72429">
              <w:rPr>
                <w:rFonts w:eastAsia="Calibri"/>
                <w:b/>
                <w:bCs/>
                <w:lang w:val="en-US"/>
              </w:rPr>
              <w:t>/ Description</w:t>
            </w:r>
          </w:p>
        </w:tc>
        <w:tc>
          <w:tcPr>
            <w:tcW w:w="0" w:type="auto"/>
            <w:tcBorders>
              <w:top w:val="single" w:sz="4" w:space="0" w:color="auto"/>
              <w:left w:val="nil"/>
              <w:bottom w:val="single" w:sz="4" w:space="0" w:color="auto"/>
              <w:right w:val="single" w:sz="4" w:space="0" w:color="auto"/>
            </w:tcBorders>
            <w:vAlign w:val="center"/>
            <w:hideMark/>
          </w:tcPr>
          <w:p w14:paraId="49D2E458" w14:textId="40A1EC15" w:rsidR="00F6439D" w:rsidRPr="00F72429" w:rsidRDefault="00F6439D" w:rsidP="00344AA5">
            <w:pPr>
              <w:jc w:val="center"/>
              <w:rPr>
                <w:b/>
                <w:bCs/>
                <w:color w:val="000000"/>
                <w:lang w:eastAsia="lv-LV"/>
              </w:rPr>
            </w:pPr>
            <w:r w:rsidRPr="00F72429">
              <w:rPr>
                <w:b/>
                <w:bCs/>
                <w:color w:val="000000"/>
                <w:lang w:eastAsia="lv-LV"/>
              </w:rPr>
              <w:t xml:space="preserve">Minimālā tehniskā prasība/ </w:t>
            </w:r>
            <w:r w:rsidRPr="00F72429">
              <w:rPr>
                <w:rFonts w:eastAsia="Calibri"/>
                <w:b/>
                <w:bCs/>
                <w:lang w:val="en-US"/>
              </w:rPr>
              <w:t>Minimum technical requirement</w:t>
            </w:r>
            <w:r w:rsidR="000C4699" w:rsidRPr="00A459F0">
              <w:rPr>
                <w:rStyle w:val="FootnoteReference"/>
                <w:rFonts w:eastAsia="Calibri"/>
                <w:b/>
                <w:bCs/>
                <w:color w:val="000000" w:themeColor="text1"/>
                <w:lang w:val="en-US"/>
              </w:rPr>
              <w:footnoteReference w:id="2"/>
            </w:r>
          </w:p>
        </w:tc>
        <w:tc>
          <w:tcPr>
            <w:tcW w:w="0" w:type="auto"/>
            <w:tcBorders>
              <w:top w:val="single" w:sz="4" w:space="0" w:color="auto"/>
              <w:left w:val="nil"/>
              <w:bottom w:val="single" w:sz="4" w:space="0" w:color="auto"/>
              <w:right w:val="single" w:sz="4" w:space="0" w:color="auto"/>
            </w:tcBorders>
            <w:vAlign w:val="center"/>
            <w:hideMark/>
          </w:tcPr>
          <w:p w14:paraId="3A8EF363" w14:textId="77777777" w:rsidR="00F6439D" w:rsidRPr="00F72429" w:rsidRDefault="00F6439D" w:rsidP="00344AA5">
            <w:pPr>
              <w:jc w:val="center"/>
              <w:rPr>
                <w:b/>
                <w:bCs/>
                <w:color w:val="000000"/>
                <w:lang w:eastAsia="lv-LV"/>
              </w:rPr>
            </w:pPr>
            <w:r w:rsidRPr="00F72429">
              <w:rPr>
                <w:b/>
                <w:bCs/>
                <w:color w:val="000000"/>
                <w:lang w:eastAsia="lv-LV"/>
              </w:rPr>
              <w:t>Piedāvātās preces konkrētais tehniskais apraksts</w:t>
            </w:r>
            <w:r w:rsidRPr="00F72429">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191BFAA1" w14:textId="77777777" w:rsidR="00F6439D" w:rsidRPr="00F72429" w:rsidRDefault="00F6439D" w:rsidP="00344AA5">
            <w:pPr>
              <w:jc w:val="center"/>
              <w:rPr>
                <w:b/>
                <w:bCs/>
                <w:color w:val="000000"/>
                <w:lang w:eastAsia="lv-LV"/>
              </w:rPr>
            </w:pPr>
            <w:r w:rsidRPr="00F72429">
              <w:rPr>
                <w:rFonts w:eastAsia="Calibri"/>
                <w:b/>
                <w:bCs/>
              </w:rPr>
              <w:t>Avots/ Source</w:t>
            </w:r>
            <w:r w:rsidRPr="00F72429">
              <w:rPr>
                <w:rStyle w:val="FootnoteReference"/>
                <w:rFonts w:eastAsia="Calibri"/>
                <w:b/>
                <w:bCs/>
              </w:rPr>
              <w:footnoteReference w:id="3"/>
            </w:r>
          </w:p>
        </w:tc>
        <w:tc>
          <w:tcPr>
            <w:tcW w:w="0" w:type="auto"/>
            <w:tcBorders>
              <w:top w:val="single" w:sz="4" w:space="0" w:color="auto"/>
              <w:left w:val="nil"/>
              <w:bottom w:val="single" w:sz="4" w:space="0" w:color="auto"/>
              <w:right w:val="single" w:sz="4" w:space="0" w:color="auto"/>
            </w:tcBorders>
            <w:vAlign w:val="center"/>
            <w:hideMark/>
          </w:tcPr>
          <w:p w14:paraId="616AA7E9" w14:textId="77777777" w:rsidR="00F6439D" w:rsidRPr="00F72429" w:rsidRDefault="00F6439D" w:rsidP="00344AA5">
            <w:pPr>
              <w:jc w:val="center"/>
              <w:rPr>
                <w:b/>
                <w:bCs/>
                <w:color w:val="000000"/>
                <w:lang w:eastAsia="lv-LV"/>
              </w:rPr>
            </w:pPr>
            <w:r w:rsidRPr="00F72429">
              <w:rPr>
                <w:b/>
                <w:bCs/>
                <w:color w:val="000000"/>
                <w:lang w:eastAsia="lv-LV"/>
              </w:rPr>
              <w:t>Piezīmes</w:t>
            </w:r>
            <w:r w:rsidRPr="00F72429">
              <w:rPr>
                <w:rFonts w:eastAsia="Calibri"/>
                <w:b/>
                <w:bCs/>
                <w:lang w:val="en-US"/>
              </w:rPr>
              <w:t>/ Remarks</w:t>
            </w:r>
          </w:p>
        </w:tc>
      </w:tr>
      <w:tr w:rsidR="009A5D7F" w:rsidRPr="00F72429" w14:paraId="7B2F2A4B"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EBCAB7"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BC2D" w14:textId="77777777" w:rsidR="00F6439D" w:rsidRPr="00F72429" w:rsidRDefault="00F6439D" w:rsidP="00344AA5">
            <w:pPr>
              <w:rPr>
                <w:color w:val="000000"/>
                <w:lang w:eastAsia="lv-LV"/>
              </w:rPr>
            </w:pPr>
            <w:r w:rsidRPr="00F72429">
              <w:rPr>
                <w:b/>
                <w:bCs/>
                <w:color w:val="000000"/>
                <w:lang w:eastAsia="lv-LV"/>
              </w:rPr>
              <w:t>Vispārīgā informācija/ General information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05BE132"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FDADC48"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419AEF"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E1B6CF" w14:textId="77777777" w:rsidR="00F6439D" w:rsidRPr="00F72429" w:rsidRDefault="00F6439D" w:rsidP="00344AA5">
            <w:pPr>
              <w:jc w:val="center"/>
              <w:rPr>
                <w:color w:val="000000"/>
                <w:lang w:eastAsia="lv-LV"/>
              </w:rPr>
            </w:pPr>
          </w:p>
        </w:tc>
      </w:tr>
      <w:tr w:rsidR="009A5D7F" w:rsidRPr="00F72429" w14:paraId="705805D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B766C4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hideMark/>
          </w:tcPr>
          <w:p w14:paraId="692451A1" w14:textId="77777777" w:rsidR="00F6439D" w:rsidRPr="00F72429" w:rsidRDefault="00F6439D" w:rsidP="00344AA5">
            <w:pPr>
              <w:rPr>
                <w:color w:val="000000"/>
                <w:lang w:eastAsia="lv-LV"/>
              </w:rPr>
            </w:pPr>
            <w:r w:rsidRPr="00F72429">
              <w:rPr>
                <w:color w:val="000000"/>
                <w:lang w:eastAsia="lv-LV"/>
              </w:rPr>
              <w:t>Jaudas slēdža ražotājs (nosaukums, atrašanās vieta)/ Circuit breaker manufacturer (name and location)</w:t>
            </w:r>
          </w:p>
        </w:tc>
        <w:tc>
          <w:tcPr>
            <w:tcW w:w="0" w:type="auto"/>
            <w:tcBorders>
              <w:top w:val="nil"/>
              <w:left w:val="nil"/>
              <w:bottom w:val="single" w:sz="4" w:space="0" w:color="auto"/>
              <w:right w:val="single" w:sz="4" w:space="0" w:color="auto"/>
            </w:tcBorders>
            <w:vAlign w:val="center"/>
            <w:hideMark/>
          </w:tcPr>
          <w:p w14:paraId="315C8107" w14:textId="77777777" w:rsidR="00F6439D" w:rsidRPr="00F72429" w:rsidRDefault="00F6439D" w:rsidP="00344AA5">
            <w:pPr>
              <w:jc w:val="center"/>
              <w:rPr>
                <w:color w:val="000000"/>
                <w:lang w:eastAsia="lv-LV"/>
              </w:rPr>
            </w:pPr>
            <w:r w:rsidRPr="00F72429">
              <w:rPr>
                <w:color w:val="000000"/>
                <w:lang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44CEC6D4"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BAE9253"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33055CB" w14:textId="77777777" w:rsidR="00F6439D" w:rsidRPr="00F72429" w:rsidRDefault="00F6439D" w:rsidP="00344AA5">
            <w:pPr>
              <w:jc w:val="center"/>
              <w:rPr>
                <w:color w:val="000000"/>
                <w:lang w:eastAsia="lv-LV"/>
              </w:rPr>
            </w:pPr>
          </w:p>
        </w:tc>
      </w:tr>
      <w:tr w:rsidR="009A5D7F" w:rsidRPr="00F72429" w14:paraId="4D9765D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BE4F2AE"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93EEB6F" w14:textId="7F993F45" w:rsidR="00F6439D" w:rsidRPr="00F72429" w:rsidRDefault="00F6439D" w:rsidP="00344AA5">
            <w:pPr>
              <w:rPr>
                <w:color w:val="000000"/>
                <w:lang w:eastAsia="lv-LV"/>
              </w:rPr>
            </w:pPr>
            <w:r w:rsidRPr="00F72429">
              <w:rPr>
                <w:color w:val="000000"/>
                <w:lang w:eastAsia="lv-LV"/>
              </w:rPr>
              <w:t xml:space="preserve">2601.001 </w:t>
            </w:r>
            <w:r w:rsidRPr="00F72429">
              <w:t>Jaudas slēdzis, ārtipa, 24kV, ar releju aizsardzības un vadības iekārtu</w:t>
            </w:r>
            <w:r w:rsidRPr="00F72429">
              <w:rPr>
                <w:color w:val="000000"/>
                <w:lang w:eastAsia="lv-LV"/>
              </w:rPr>
              <w:t>/ Outdoor vacuum recloser</w:t>
            </w:r>
            <w:r w:rsidRPr="00F72429">
              <w:t xml:space="preserve"> with relay protection and control cubicle</w:t>
            </w:r>
            <w:r w:rsidRPr="00F72429">
              <w:rPr>
                <w:color w:val="000000"/>
                <w:lang w:eastAsia="lv-LV"/>
              </w:rPr>
              <w:t xml:space="preserve">, 24kV </w:t>
            </w:r>
            <w:r w:rsidRPr="00F72429">
              <w:rPr>
                <w:rStyle w:val="FootnoteReference"/>
                <w:color w:val="000000"/>
                <w:lang w:eastAsia="lv-LV"/>
              </w:rPr>
              <w:footnoteReference w:id="4"/>
            </w:r>
          </w:p>
        </w:tc>
        <w:tc>
          <w:tcPr>
            <w:tcW w:w="0" w:type="auto"/>
            <w:tcBorders>
              <w:top w:val="nil"/>
              <w:left w:val="nil"/>
              <w:bottom w:val="single" w:sz="4" w:space="0" w:color="auto"/>
              <w:right w:val="single" w:sz="4" w:space="0" w:color="auto"/>
            </w:tcBorders>
            <w:vAlign w:val="center"/>
          </w:tcPr>
          <w:p w14:paraId="1DDABC4C" w14:textId="77777777" w:rsidR="00F6439D" w:rsidRPr="00F72429" w:rsidRDefault="00F6439D" w:rsidP="00344AA5">
            <w:pPr>
              <w:jc w:val="center"/>
              <w:rPr>
                <w:color w:val="000000"/>
                <w:lang w:eastAsia="lv-LV"/>
              </w:rPr>
            </w:pPr>
            <w:r w:rsidRPr="00F72429">
              <w:rPr>
                <w:color w:val="000000"/>
                <w:lang w:eastAsia="lv-LV"/>
              </w:rPr>
              <w:t xml:space="preserve">Tipa apzīmējums/ Type </w:t>
            </w:r>
            <w:r w:rsidRPr="00F72429">
              <w:rPr>
                <w:rFonts w:eastAsia="Calibri"/>
                <w:lang w:val="en-US"/>
              </w:rPr>
              <w:t>reference</w:t>
            </w:r>
            <w:r w:rsidRPr="00F72429">
              <w:t xml:space="preserve"> </w:t>
            </w:r>
            <w:r w:rsidRPr="00F72429">
              <w:rPr>
                <w:rStyle w:val="FootnoteReference"/>
              </w:rPr>
              <w:footnoteReference w:id="5"/>
            </w:r>
          </w:p>
        </w:tc>
        <w:tc>
          <w:tcPr>
            <w:tcW w:w="0" w:type="auto"/>
            <w:tcBorders>
              <w:top w:val="nil"/>
              <w:left w:val="nil"/>
              <w:bottom w:val="single" w:sz="4" w:space="0" w:color="auto"/>
              <w:right w:val="single" w:sz="4" w:space="0" w:color="auto"/>
            </w:tcBorders>
            <w:vAlign w:val="center"/>
          </w:tcPr>
          <w:p w14:paraId="6B766136"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77C37E6"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3793FF5" w14:textId="77777777" w:rsidR="00F6439D" w:rsidRPr="00F72429" w:rsidRDefault="00F6439D" w:rsidP="00344AA5">
            <w:pPr>
              <w:jc w:val="center"/>
              <w:rPr>
                <w:color w:val="000000"/>
                <w:lang w:eastAsia="lv-LV"/>
              </w:rPr>
            </w:pPr>
          </w:p>
        </w:tc>
      </w:tr>
      <w:tr w:rsidR="009A5D7F" w:rsidRPr="00F72429" w14:paraId="23A90582"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42A6F53" w14:textId="77777777" w:rsidR="00F6439D" w:rsidRPr="00F72429" w:rsidRDefault="00F6439D" w:rsidP="00344AA5">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2AFD9FEA" w14:textId="77777777" w:rsidR="00F6439D" w:rsidRPr="00F72429" w:rsidRDefault="00F6439D" w:rsidP="00344AA5">
            <w:pPr>
              <w:rPr>
                <w:color w:val="000000"/>
                <w:lang w:eastAsia="lv-LV"/>
              </w:rPr>
            </w:pPr>
            <w:r w:rsidRPr="00F72429">
              <w:rPr>
                <w:color w:val="000000"/>
                <w:lang w:eastAsia="lv-LV"/>
              </w:rPr>
              <w:t>Jaudas slēdža tips / Recloser type</w:t>
            </w:r>
          </w:p>
        </w:tc>
        <w:tc>
          <w:tcPr>
            <w:tcW w:w="0" w:type="auto"/>
            <w:tcBorders>
              <w:top w:val="nil"/>
              <w:left w:val="nil"/>
              <w:bottom w:val="single" w:sz="4" w:space="0" w:color="auto"/>
              <w:right w:val="single" w:sz="4" w:space="0" w:color="auto"/>
            </w:tcBorders>
            <w:vAlign w:val="center"/>
          </w:tcPr>
          <w:p w14:paraId="5EECA8E6" w14:textId="77777777" w:rsidR="00F6439D" w:rsidRPr="00F72429" w:rsidRDefault="00F6439D" w:rsidP="00344AA5">
            <w:pPr>
              <w:jc w:val="center"/>
              <w:rPr>
                <w:color w:val="000000"/>
                <w:lang w:eastAsia="lv-LV"/>
              </w:rPr>
            </w:pPr>
            <w:r w:rsidRPr="00F72429">
              <w:rPr>
                <w:color w:val="000000"/>
                <w:lang w:eastAsia="lv-LV"/>
              </w:rPr>
              <w:t xml:space="preserve">Tipa apzīmējums/ Type </w:t>
            </w:r>
            <w:r w:rsidRPr="00F72429">
              <w:rPr>
                <w:rFonts w:eastAsia="Calibri"/>
                <w:lang w:val="en-US"/>
              </w:rPr>
              <w:t>reference</w:t>
            </w:r>
          </w:p>
        </w:tc>
        <w:tc>
          <w:tcPr>
            <w:tcW w:w="0" w:type="auto"/>
            <w:tcBorders>
              <w:top w:val="nil"/>
              <w:left w:val="nil"/>
              <w:bottom w:val="single" w:sz="4" w:space="0" w:color="auto"/>
              <w:right w:val="single" w:sz="4" w:space="0" w:color="auto"/>
            </w:tcBorders>
            <w:vAlign w:val="center"/>
          </w:tcPr>
          <w:p w14:paraId="3818780A"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DC1F479"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4CC7B75" w14:textId="77777777" w:rsidR="00F6439D" w:rsidRPr="00F72429" w:rsidRDefault="00F6439D" w:rsidP="00344AA5">
            <w:pPr>
              <w:jc w:val="center"/>
              <w:rPr>
                <w:color w:val="000000"/>
                <w:lang w:eastAsia="lv-LV"/>
              </w:rPr>
            </w:pPr>
          </w:p>
        </w:tc>
      </w:tr>
      <w:tr w:rsidR="009A5D7F" w:rsidRPr="00F72429" w14:paraId="6533D3FC"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6450313" w14:textId="77777777" w:rsidR="00F6439D" w:rsidRPr="00F72429" w:rsidRDefault="00F6439D" w:rsidP="00344AA5">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093C83E" w14:textId="77777777" w:rsidR="00F6439D" w:rsidRPr="00F72429" w:rsidRDefault="00F6439D" w:rsidP="00344AA5">
            <w:pPr>
              <w:rPr>
                <w:color w:val="000000"/>
                <w:lang w:eastAsia="lv-LV"/>
              </w:rPr>
            </w:pPr>
            <w:r w:rsidRPr="00F72429">
              <w:t>Releju aizsardzības un vadības iekārtu</w:t>
            </w:r>
            <w:r w:rsidRPr="00F72429">
              <w:rPr>
                <w:color w:val="000000"/>
                <w:lang w:eastAsia="lv-LV"/>
              </w:rPr>
              <w:t xml:space="preserve"> tips / </w:t>
            </w:r>
            <w:r w:rsidRPr="00F72429">
              <w:t>Relay protection and control cubicle type</w:t>
            </w:r>
          </w:p>
        </w:tc>
        <w:tc>
          <w:tcPr>
            <w:tcW w:w="0" w:type="auto"/>
            <w:tcBorders>
              <w:top w:val="nil"/>
              <w:left w:val="nil"/>
              <w:bottom w:val="single" w:sz="4" w:space="0" w:color="auto"/>
              <w:right w:val="single" w:sz="4" w:space="0" w:color="auto"/>
            </w:tcBorders>
            <w:vAlign w:val="center"/>
          </w:tcPr>
          <w:p w14:paraId="0075D249" w14:textId="77777777" w:rsidR="00F6439D" w:rsidRPr="00F72429" w:rsidRDefault="00F6439D" w:rsidP="00344AA5">
            <w:pPr>
              <w:jc w:val="center"/>
              <w:rPr>
                <w:color w:val="000000"/>
                <w:lang w:eastAsia="lv-LV"/>
              </w:rPr>
            </w:pPr>
            <w:r w:rsidRPr="00F72429">
              <w:rPr>
                <w:color w:val="000000"/>
                <w:lang w:eastAsia="lv-LV"/>
              </w:rPr>
              <w:t xml:space="preserve">Tipa apzīmējums/ Type </w:t>
            </w:r>
            <w:r w:rsidRPr="00F72429">
              <w:rPr>
                <w:rFonts w:eastAsia="Calibri"/>
                <w:lang w:val="en-US"/>
              </w:rPr>
              <w:t>reference</w:t>
            </w:r>
          </w:p>
        </w:tc>
        <w:tc>
          <w:tcPr>
            <w:tcW w:w="0" w:type="auto"/>
            <w:tcBorders>
              <w:top w:val="nil"/>
              <w:left w:val="nil"/>
              <w:bottom w:val="single" w:sz="4" w:space="0" w:color="auto"/>
              <w:right w:val="single" w:sz="4" w:space="0" w:color="auto"/>
            </w:tcBorders>
            <w:vAlign w:val="center"/>
          </w:tcPr>
          <w:p w14:paraId="4310F33E"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C50584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156ACE6" w14:textId="77777777" w:rsidR="00F6439D" w:rsidRPr="00F72429" w:rsidRDefault="00F6439D" w:rsidP="00344AA5">
            <w:pPr>
              <w:jc w:val="center"/>
              <w:rPr>
                <w:color w:val="000000"/>
                <w:lang w:eastAsia="lv-LV"/>
              </w:rPr>
            </w:pPr>
          </w:p>
        </w:tc>
      </w:tr>
      <w:tr w:rsidR="009A5D7F" w:rsidRPr="00F72429" w14:paraId="3EBC0CD1"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105861FC"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hideMark/>
          </w:tcPr>
          <w:p w14:paraId="29B3C88E" w14:textId="77777777" w:rsidR="00F6439D" w:rsidRPr="00F72429" w:rsidRDefault="00F6439D" w:rsidP="00344AA5">
            <w:pPr>
              <w:rPr>
                <w:color w:val="000000"/>
                <w:lang w:eastAsia="lv-LV"/>
              </w:rPr>
            </w:pPr>
            <w:r w:rsidRPr="00F72429">
              <w:rPr>
                <w:color w:val="000000"/>
                <w:lang w:eastAsia="lv-LV"/>
              </w:rPr>
              <w:t xml:space="preserve">Parauga piegāde laiks tehniskajai izvērtēšanai (pēc pieprasījuma), darba dienas/ </w:t>
            </w:r>
            <w:r w:rsidRPr="00F72429">
              <w:rPr>
                <w:lang w:val="en-US"/>
              </w:rPr>
              <w:t>Delivery time for sample technical check (on request), working days</w:t>
            </w:r>
          </w:p>
        </w:tc>
        <w:tc>
          <w:tcPr>
            <w:tcW w:w="0" w:type="auto"/>
            <w:tcBorders>
              <w:top w:val="nil"/>
              <w:left w:val="nil"/>
              <w:bottom w:val="single" w:sz="4" w:space="0" w:color="auto"/>
              <w:right w:val="single" w:sz="4" w:space="0" w:color="auto"/>
            </w:tcBorders>
            <w:shd w:val="clear" w:color="000000" w:fill="FFFFFF"/>
            <w:vAlign w:val="center"/>
            <w:hideMark/>
          </w:tcPr>
          <w:p w14:paraId="7121B86A" w14:textId="77777777" w:rsidR="00F6439D" w:rsidRPr="00F72429" w:rsidRDefault="00F6439D" w:rsidP="00344AA5">
            <w:pPr>
              <w:jc w:val="center"/>
              <w:rPr>
                <w:color w:val="000000"/>
                <w:lang w:eastAsia="lv-LV"/>
              </w:rPr>
            </w:pPr>
            <w:r w:rsidRPr="00F72429">
              <w:rPr>
                <w:color w:val="000000"/>
                <w:lang w:eastAsia="lv-LV"/>
              </w:rPr>
              <w:t>Norādīt vērtību/ Specify</w:t>
            </w:r>
          </w:p>
        </w:tc>
        <w:tc>
          <w:tcPr>
            <w:tcW w:w="0" w:type="auto"/>
            <w:tcBorders>
              <w:top w:val="nil"/>
              <w:left w:val="nil"/>
              <w:bottom w:val="single" w:sz="4" w:space="0" w:color="auto"/>
              <w:right w:val="single" w:sz="4" w:space="0" w:color="auto"/>
            </w:tcBorders>
            <w:vAlign w:val="center"/>
          </w:tcPr>
          <w:p w14:paraId="35ACA9A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BF4475A"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5621493" w14:textId="77777777" w:rsidR="00F6439D" w:rsidRPr="00F72429" w:rsidRDefault="00F6439D" w:rsidP="00344AA5">
            <w:pPr>
              <w:jc w:val="center"/>
              <w:rPr>
                <w:color w:val="000000"/>
                <w:lang w:eastAsia="lv-LV"/>
              </w:rPr>
            </w:pPr>
          </w:p>
        </w:tc>
      </w:tr>
      <w:tr w:rsidR="009A5D7F" w:rsidRPr="00F72429" w14:paraId="742D9273"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D8D8D8"/>
            <w:vAlign w:val="center"/>
          </w:tcPr>
          <w:p w14:paraId="4F44775B"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nil"/>
              <w:left w:val="nil"/>
              <w:bottom w:val="single" w:sz="4" w:space="0" w:color="auto"/>
              <w:right w:val="single" w:sz="4" w:space="0" w:color="auto"/>
            </w:tcBorders>
            <w:shd w:val="clear" w:color="000000" w:fill="D8D8D8"/>
            <w:vAlign w:val="center"/>
          </w:tcPr>
          <w:p w14:paraId="10A3B833" w14:textId="6EC26020" w:rsidR="00F6439D" w:rsidRPr="00F72429" w:rsidRDefault="00F6439D" w:rsidP="00344AA5">
            <w:pPr>
              <w:rPr>
                <w:color w:val="000000"/>
                <w:lang w:eastAsia="lv-LV"/>
              </w:rPr>
            </w:pPr>
            <w:r w:rsidRPr="00F72429">
              <w:rPr>
                <w:b/>
                <w:bCs/>
                <w:color w:val="000000"/>
                <w:lang w:eastAsia="lv-LV"/>
              </w:rPr>
              <w:t>Standarti/ Standarts</w:t>
            </w:r>
            <w:r w:rsidR="008055EE" w:rsidRPr="008055EE">
              <w:rPr>
                <w:rFonts w:asciiTheme="minorHAnsi" w:eastAsiaTheme="minorHAnsi" w:hAnsiTheme="minorHAnsi" w:cstheme="minorBidi"/>
                <w:color w:val="000000"/>
                <w:vertAlign w:val="superscript"/>
                <w:lang w:eastAsia="lv-LV"/>
              </w:rPr>
              <w:footnoteReference w:id="6"/>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3DE43B5"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0D86606"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8CEC3FA"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F4138D2" w14:textId="77777777" w:rsidR="00F6439D" w:rsidRPr="00F72429" w:rsidRDefault="00F6439D" w:rsidP="00344AA5">
            <w:pPr>
              <w:jc w:val="center"/>
              <w:rPr>
                <w:color w:val="000000"/>
                <w:lang w:eastAsia="lv-LV"/>
              </w:rPr>
            </w:pPr>
          </w:p>
        </w:tc>
      </w:tr>
      <w:tr w:rsidR="009A5D7F" w:rsidRPr="00F72429" w14:paraId="2A6BACFD"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13582E88"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tcPr>
          <w:p w14:paraId="38FDC87C" w14:textId="0AF3F177" w:rsidR="00F6439D" w:rsidRPr="00F72429" w:rsidRDefault="00F6439D" w:rsidP="00344AA5">
            <w:pPr>
              <w:rPr>
                <w:color w:val="000000"/>
                <w:lang w:eastAsia="lv-LV"/>
              </w:rPr>
            </w:pPr>
            <w:r w:rsidRPr="00F72429">
              <w:rPr>
                <w:color w:val="000000"/>
                <w:lang w:eastAsia="lv-LV"/>
              </w:rPr>
              <w:t>Atbilstība standartam EN 62271-111</w:t>
            </w:r>
            <w:r w:rsidR="008055EE">
              <w:t xml:space="preserve"> (IEEE C37.60) </w:t>
            </w:r>
            <w:r w:rsidR="008055EE" w:rsidRPr="008055EE">
              <w:rPr>
                <w:color w:val="000000"/>
                <w:lang w:eastAsia="lv-LV"/>
              </w:rPr>
              <w:t xml:space="preserve">vai ekvivalents </w:t>
            </w:r>
            <w:r w:rsidRPr="00F72429">
              <w:rPr>
                <w:color w:val="000000"/>
                <w:lang w:eastAsia="lv-LV"/>
              </w:rPr>
              <w:t xml:space="preserve">/ According standarts EN 62271-111 (IEEE C37.60) </w:t>
            </w:r>
            <w:r w:rsidR="008055EE" w:rsidRPr="008055EE">
              <w:rPr>
                <w:color w:val="000000"/>
                <w:lang w:eastAsia="lv-LV"/>
              </w:rPr>
              <w:t xml:space="preserve">or equivalent </w:t>
            </w:r>
            <w:r w:rsidRPr="00F72429">
              <w:rPr>
                <w:color w:val="000000"/>
                <w:lang w:eastAsia="lv-LV"/>
              </w:rPr>
              <w:t>(High Voltage Switchgear and Controlgear - Part 111: Overhead, Pad-Mounted, Dry Vault, and Submersible Automatic Circuit Reclosers and Fault Interrupters for Alternating Current Systems up to 38 kV)</w:t>
            </w:r>
          </w:p>
        </w:tc>
        <w:tc>
          <w:tcPr>
            <w:tcW w:w="0" w:type="auto"/>
            <w:tcBorders>
              <w:top w:val="nil"/>
              <w:left w:val="nil"/>
              <w:bottom w:val="single" w:sz="4" w:space="0" w:color="auto"/>
              <w:right w:val="single" w:sz="4" w:space="0" w:color="auto"/>
            </w:tcBorders>
            <w:shd w:val="clear" w:color="000000" w:fill="FFFFFF"/>
            <w:vAlign w:val="center"/>
          </w:tcPr>
          <w:p w14:paraId="7B0115E9"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3B275D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05EBB9A"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D4FD357" w14:textId="77777777" w:rsidR="00F6439D" w:rsidRPr="00F72429" w:rsidRDefault="00F6439D" w:rsidP="00344AA5">
            <w:pPr>
              <w:jc w:val="center"/>
              <w:rPr>
                <w:color w:val="000000"/>
                <w:lang w:eastAsia="lv-LV"/>
              </w:rPr>
            </w:pPr>
          </w:p>
        </w:tc>
      </w:tr>
      <w:tr w:rsidR="009A5D7F" w:rsidRPr="00F72429" w14:paraId="37F7CB0C"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D82D77"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5519FB" w14:textId="77777777" w:rsidR="00F6439D" w:rsidRPr="00F72429" w:rsidRDefault="00F6439D" w:rsidP="00344AA5">
            <w:pPr>
              <w:rPr>
                <w:b/>
                <w:bCs/>
                <w:color w:val="000000"/>
                <w:lang w:eastAsia="lv-LV"/>
              </w:rPr>
            </w:pPr>
            <w:r w:rsidRPr="00F72429">
              <w:rPr>
                <w:b/>
                <w:bCs/>
                <w:color w:val="000000"/>
                <w:lang w:eastAsia="lv-LV"/>
              </w:rPr>
              <w:t>Dokumentācija/ 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D26D74" w14:textId="77777777" w:rsidR="00F6439D" w:rsidRPr="00F72429" w:rsidRDefault="00F6439D" w:rsidP="00344AA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DBDC89E" w14:textId="77777777" w:rsidR="00F6439D" w:rsidRPr="00F72429" w:rsidRDefault="00F6439D" w:rsidP="00344AA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4C62831" w14:textId="77777777" w:rsidR="00F6439D" w:rsidRPr="00F72429" w:rsidRDefault="00F6439D" w:rsidP="00344AA5">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100D4FE" w14:textId="77777777" w:rsidR="00F6439D" w:rsidRPr="00F72429" w:rsidRDefault="00F6439D" w:rsidP="00344AA5">
            <w:pPr>
              <w:jc w:val="center"/>
              <w:rPr>
                <w:b/>
                <w:bCs/>
                <w:color w:val="000000"/>
                <w:lang w:eastAsia="lv-LV"/>
              </w:rPr>
            </w:pPr>
          </w:p>
        </w:tc>
      </w:tr>
      <w:tr w:rsidR="009A5D7F" w:rsidRPr="00F72429" w14:paraId="564CBBB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8355CBB"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23355CF" w14:textId="77777777" w:rsidR="00F6439D" w:rsidRPr="00F72429" w:rsidRDefault="00F6439D" w:rsidP="00344AA5">
            <w:pPr>
              <w:rPr>
                <w:color w:val="000000"/>
                <w:lang w:val="en-GB" w:eastAsia="lv-LV"/>
              </w:rPr>
            </w:pPr>
            <w:r w:rsidRPr="00F72429">
              <w:rPr>
                <w:color w:val="000000"/>
                <w:lang w:val="en-GB" w:eastAsia="lv-LV"/>
              </w:rPr>
              <w:t>Ir iesniegts preces attēls, kurš atbilst sekojošām prasībām/ An image of the product that meets the following requirements has been submitted:</w:t>
            </w:r>
          </w:p>
          <w:p w14:paraId="366FEB46" w14:textId="77777777" w:rsidR="00F6439D" w:rsidRPr="00F72429" w:rsidRDefault="00F6439D" w:rsidP="00344AA5">
            <w:pPr>
              <w:pStyle w:val="ListParagraph"/>
              <w:numPr>
                <w:ilvl w:val="0"/>
                <w:numId w:val="2"/>
              </w:numPr>
              <w:spacing w:after="0" w:line="240" w:lineRule="auto"/>
              <w:rPr>
                <w:rFonts w:cs="Times New Roman"/>
                <w:color w:val="000000"/>
                <w:szCs w:val="24"/>
                <w:lang w:val="en-GB" w:eastAsia="lv-LV"/>
              </w:rPr>
            </w:pPr>
            <w:r w:rsidRPr="00F72429">
              <w:rPr>
                <w:rFonts w:cs="Times New Roman"/>
                <w:color w:val="000000"/>
                <w:szCs w:val="24"/>
                <w:lang w:val="en-GB" w:eastAsia="lv-LV"/>
              </w:rPr>
              <w:t>".jpg" vai “.jpeg” formātā/ ".jpg" or ".jpeg" format</w:t>
            </w:r>
          </w:p>
          <w:p w14:paraId="7EA1A6AE" w14:textId="77777777" w:rsidR="00F6439D" w:rsidRPr="00F72429" w:rsidRDefault="00F6439D" w:rsidP="00344AA5">
            <w:pPr>
              <w:pStyle w:val="ListParagraph"/>
              <w:numPr>
                <w:ilvl w:val="0"/>
                <w:numId w:val="2"/>
              </w:numPr>
              <w:spacing w:after="0" w:line="240" w:lineRule="auto"/>
              <w:rPr>
                <w:rFonts w:cs="Times New Roman"/>
                <w:color w:val="000000"/>
                <w:szCs w:val="24"/>
                <w:lang w:val="en-GB" w:eastAsia="lv-LV"/>
              </w:rPr>
            </w:pPr>
            <w:r w:rsidRPr="00F72429">
              <w:rPr>
                <w:rFonts w:cs="Times New Roman"/>
                <w:color w:val="000000"/>
                <w:szCs w:val="24"/>
                <w:lang w:val="en-GB" w:eastAsia="lv-LV"/>
              </w:rPr>
              <w:t>izšķiršanas spēja ne mazāka par 2Mpix/ resolution of at least 2Mpix</w:t>
            </w:r>
          </w:p>
          <w:p w14:paraId="1A8461A4" w14:textId="77777777" w:rsidR="00F6439D" w:rsidRPr="00F72429" w:rsidRDefault="00F6439D" w:rsidP="00344AA5">
            <w:pPr>
              <w:pStyle w:val="ListParagraph"/>
              <w:numPr>
                <w:ilvl w:val="0"/>
                <w:numId w:val="2"/>
              </w:numPr>
              <w:spacing w:after="0" w:line="240" w:lineRule="auto"/>
              <w:rPr>
                <w:rFonts w:cs="Times New Roman"/>
                <w:color w:val="000000"/>
                <w:szCs w:val="24"/>
                <w:lang w:val="en-GB" w:eastAsia="lv-LV"/>
              </w:rPr>
            </w:pPr>
            <w:r w:rsidRPr="00F72429">
              <w:rPr>
                <w:rFonts w:cs="Times New Roman"/>
                <w:color w:val="000000"/>
                <w:szCs w:val="24"/>
                <w:lang w:val="en-GB" w:eastAsia="lv-LV"/>
              </w:rPr>
              <w:t>ir iespēja redzēt  visu preci un izlasīt visus uzrakstus, marķējumus uz tā/ the</w:t>
            </w:r>
            <w:r w:rsidRPr="00F72429">
              <w:rPr>
                <w:rFonts w:cs="Times New Roman"/>
                <w:szCs w:val="24"/>
              </w:rPr>
              <w:t xml:space="preserve"> </w:t>
            </w:r>
            <w:r w:rsidRPr="00F72429">
              <w:rPr>
                <w:rFonts w:cs="Times New Roman"/>
                <w:color w:val="000000"/>
                <w:szCs w:val="24"/>
                <w:lang w:val="en-GB" w:eastAsia="lv-LV"/>
              </w:rPr>
              <w:t>complete product can be seen and all the inscriptions markings on it can be read</w:t>
            </w:r>
          </w:p>
          <w:p w14:paraId="63A290F1" w14:textId="77777777" w:rsidR="00F6439D" w:rsidRPr="00F72429" w:rsidRDefault="00F6439D" w:rsidP="00344AA5">
            <w:pPr>
              <w:pStyle w:val="NormalWeb"/>
              <w:numPr>
                <w:ilvl w:val="0"/>
                <w:numId w:val="3"/>
              </w:numPr>
              <w:spacing w:before="0" w:beforeAutospacing="0" w:after="0" w:afterAutospacing="0"/>
              <w:rPr>
                <w:color w:val="000000"/>
              </w:rPr>
            </w:pPr>
            <w:r w:rsidRPr="00F72429">
              <w:rPr>
                <w:color w:val="000000"/>
                <w:lang w:val="en-GB"/>
              </w:rPr>
              <w:t>attēls nav papildināts ar reklāmu/ the image does not contain any advertisement</w:t>
            </w:r>
          </w:p>
        </w:tc>
        <w:tc>
          <w:tcPr>
            <w:tcW w:w="0" w:type="auto"/>
            <w:tcBorders>
              <w:top w:val="nil"/>
              <w:left w:val="nil"/>
              <w:bottom w:val="single" w:sz="4" w:space="0" w:color="auto"/>
              <w:right w:val="single" w:sz="4" w:space="0" w:color="auto"/>
            </w:tcBorders>
            <w:vAlign w:val="center"/>
          </w:tcPr>
          <w:p w14:paraId="6E9F4883" w14:textId="77777777" w:rsidR="00F6439D" w:rsidRPr="00F72429" w:rsidRDefault="00F6439D" w:rsidP="00344AA5">
            <w:pPr>
              <w:jc w:val="center"/>
              <w:rPr>
                <w:b/>
                <w:bCs/>
                <w:color w:val="000000"/>
                <w:lang w:eastAsia="lv-LV"/>
              </w:rPr>
            </w:pPr>
            <w:r w:rsidRPr="00F72429">
              <w:rPr>
                <w:color w:val="000000"/>
              </w:rPr>
              <w:t>Iesniegts/ Submit</w:t>
            </w:r>
          </w:p>
        </w:tc>
        <w:tc>
          <w:tcPr>
            <w:tcW w:w="0" w:type="auto"/>
            <w:tcBorders>
              <w:top w:val="nil"/>
              <w:left w:val="nil"/>
              <w:bottom w:val="single" w:sz="4" w:space="0" w:color="auto"/>
              <w:right w:val="single" w:sz="4" w:space="0" w:color="auto"/>
            </w:tcBorders>
            <w:vAlign w:val="center"/>
          </w:tcPr>
          <w:p w14:paraId="6FADB70F" w14:textId="77777777" w:rsidR="00F6439D" w:rsidRPr="00F72429" w:rsidRDefault="00F6439D" w:rsidP="00344AA5">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654A2D2" w14:textId="77777777" w:rsidR="00F6439D" w:rsidRPr="00F72429" w:rsidRDefault="00F6439D" w:rsidP="00344AA5">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27F7538B" w14:textId="77777777" w:rsidR="00F6439D" w:rsidRPr="00F72429" w:rsidRDefault="00F6439D" w:rsidP="00344AA5">
            <w:pPr>
              <w:jc w:val="center"/>
              <w:rPr>
                <w:b/>
                <w:bCs/>
                <w:color w:val="000000"/>
                <w:lang w:eastAsia="lv-LV"/>
              </w:rPr>
            </w:pPr>
          </w:p>
        </w:tc>
      </w:tr>
      <w:tr w:rsidR="009A5D7F" w:rsidRPr="00F72429" w14:paraId="5194500B"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58CA022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tcPr>
          <w:p w14:paraId="58C114CA" w14:textId="77777777" w:rsidR="00F6439D" w:rsidRPr="00F72429" w:rsidRDefault="00F6439D" w:rsidP="00344AA5">
            <w:pPr>
              <w:rPr>
                <w:color w:val="000000"/>
                <w:lang w:eastAsia="lv-LV"/>
              </w:rPr>
            </w:pPr>
            <w:r w:rsidRPr="00F72429">
              <w:rPr>
                <w:color w:val="000000"/>
                <w:lang w:val="en-GB" w:eastAsia="lv-LV"/>
              </w:rPr>
              <w:t>Oriģinālā lietošanas instrukcija sekojošās valodās/ Original instructions for use in the following languages</w:t>
            </w:r>
          </w:p>
        </w:tc>
        <w:tc>
          <w:tcPr>
            <w:tcW w:w="0" w:type="auto"/>
            <w:tcBorders>
              <w:top w:val="nil"/>
              <w:left w:val="nil"/>
              <w:bottom w:val="single" w:sz="4" w:space="0" w:color="auto"/>
              <w:right w:val="single" w:sz="4" w:space="0" w:color="auto"/>
            </w:tcBorders>
            <w:shd w:val="clear" w:color="000000" w:fill="FFFFFF"/>
            <w:vAlign w:val="center"/>
          </w:tcPr>
          <w:p w14:paraId="024770F0" w14:textId="77777777" w:rsidR="00F6439D" w:rsidRPr="00F72429" w:rsidRDefault="00F6439D" w:rsidP="00344AA5">
            <w:pPr>
              <w:jc w:val="center"/>
              <w:rPr>
                <w:color w:val="000000"/>
                <w:lang w:eastAsia="lv-LV"/>
              </w:rPr>
            </w:pPr>
            <w:r w:rsidRPr="00F72429">
              <w:rPr>
                <w:color w:val="000000"/>
              </w:rPr>
              <w:t>LV vai/ or EN</w:t>
            </w:r>
          </w:p>
        </w:tc>
        <w:tc>
          <w:tcPr>
            <w:tcW w:w="0" w:type="auto"/>
            <w:tcBorders>
              <w:top w:val="nil"/>
              <w:left w:val="nil"/>
              <w:bottom w:val="single" w:sz="4" w:space="0" w:color="auto"/>
              <w:right w:val="single" w:sz="4" w:space="0" w:color="auto"/>
            </w:tcBorders>
            <w:vAlign w:val="center"/>
          </w:tcPr>
          <w:p w14:paraId="09C45BB7"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CFF3B9F"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69F1FCF" w14:textId="77777777" w:rsidR="00F6439D" w:rsidRPr="00F72429" w:rsidRDefault="00F6439D" w:rsidP="00344AA5">
            <w:pPr>
              <w:jc w:val="center"/>
              <w:rPr>
                <w:color w:val="000000"/>
                <w:lang w:eastAsia="lv-LV"/>
              </w:rPr>
            </w:pPr>
          </w:p>
        </w:tc>
      </w:tr>
      <w:tr w:rsidR="009A5D7F" w:rsidRPr="00F72429" w14:paraId="4E336F43"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19361C00" w14:textId="77777777" w:rsidR="00F72429" w:rsidRPr="00F72429" w:rsidRDefault="00F72429"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tcPr>
          <w:p w14:paraId="4BDCDA3B" w14:textId="35C57181" w:rsidR="00F72429" w:rsidRPr="00F72429" w:rsidRDefault="00F72429" w:rsidP="00344AA5">
            <w:pPr>
              <w:rPr>
                <w:color w:val="000000"/>
                <w:lang w:val="en-GB" w:eastAsia="lv-LV"/>
              </w:rPr>
            </w:pPr>
            <w:r w:rsidRPr="00F72429">
              <w:t>Tipa testi veikti testēšanas laboratorijā, kas akreditēta saskaņā ar ES pieņemto akreditācijas kārtību (laboratoriju akreditējis viens no Eiropas Akreditācijas kooperācijas (EA) dalībniekiem (</w:t>
            </w:r>
            <w:hyperlink r:id="rId8" w:history="1">
              <w:r w:rsidRPr="00F72429">
                <w:rPr>
                  <w:rStyle w:val="Hyperlink"/>
                </w:rPr>
                <w:t>http://www.european-accreditation.org</w:t>
              </w:r>
            </w:hyperlink>
            <w:r w:rsidRPr="00F72429">
              <w:t>) un atbilst ISO/IEC 17025</w:t>
            </w:r>
            <w:r w:rsidR="008055EE">
              <w:t xml:space="preserve"> </w:t>
            </w:r>
            <w:r w:rsidR="008055EE" w:rsidRPr="008055EE">
              <w:t>vai ekvivalents</w:t>
            </w:r>
            <w:r w:rsidRPr="00F72429">
              <w:t xml:space="preserve"> standartu prasībām. Piedāvājumā jāiekļauj tipa testu un laboratorijas akreditācijas sertifikāta kopija/ </w:t>
            </w:r>
            <w:r w:rsidRPr="00F72429">
              <w:rPr>
                <w:lang w:val="en-US"/>
              </w:rPr>
              <w:t>Type Tests shall be created at the Testing Laboratory accredited in accordance with the accepted EU accreditation procedure (laboratory have been accredited by a member of the European Co-operation for Accreditation (EA) (</w:t>
            </w:r>
            <w:hyperlink r:id="rId9" w:history="1">
              <w:r w:rsidRPr="00F72429">
                <w:rPr>
                  <w:rStyle w:val="Hyperlink"/>
                  <w:lang w:val="en-US"/>
                </w:rPr>
                <w:t>http://www.european-accreditation.org</w:t>
              </w:r>
            </w:hyperlink>
            <w:r w:rsidRPr="00F72429">
              <w:rPr>
                <w:lang w:val="en-US"/>
              </w:rPr>
              <w:t>) and compliant with the requirements of ISO/IEC 17025</w:t>
            </w:r>
            <w:r w:rsidR="008055EE">
              <w:t xml:space="preserve"> </w:t>
            </w:r>
            <w:r w:rsidR="008055EE" w:rsidRPr="008055EE">
              <w:rPr>
                <w:lang w:val="en-US"/>
              </w:rPr>
              <w:t>or equivalent</w:t>
            </w:r>
            <w:r w:rsidRPr="00F72429">
              <w:rPr>
                <w:lang w:val="en-US"/>
              </w:rPr>
              <w:t xml:space="preserve"> standard. Shall be add  copy of type test and laboratory accreditation certificate</w:t>
            </w:r>
          </w:p>
        </w:tc>
        <w:tc>
          <w:tcPr>
            <w:tcW w:w="0" w:type="auto"/>
            <w:tcBorders>
              <w:top w:val="nil"/>
              <w:left w:val="nil"/>
              <w:bottom w:val="single" w:sz="4" w:space="0" w:color="auto"/>
              <w:right w:val="single" w:sz="4" w:space="0" w:color="auto"/>
            </w:tcBorders>
            <w:shd w:val="clear" w:color="000000" w:fill="FFFFFF"/>
            <w:vAlign w:val="center"/>
          </w:tcPr>
          <w:p w14:paraId="72ACE60B" w14:textId="2906C75E" w:rsidR="00F72429" w:rsidRPr="00F72429" w:rsidRDefault="00F72429" w:rsidP="00344AA5">
            <w:pPr>
              <w:jc w:val="center"/>
              <w:rPr>
                <w:color w:val="000000"/>
              </w:rPr>
            </w:pPr>
            <w:r w:rsidRPr="00F72429">
              <w:rPr>
                <w:color w:val="000000"/>
              </w:rPr>
              <w:t>Atbilst/ Confirm</w:t>
            </w:r>
          </w:p>
        </w:tc>
        <w:tc>
          <w:tcPr>
            <w:tcW w:w="0" w:type="auto"/>
            <w:tcBorders>
              <w:top w:val="nil"/>
              <w:left w:val="nil"/>
              <w:bottom w:val="single" w:sz="4" w:space="0" w:color="auto"/>
              <w:right w:val="single" w:sz="4" w:space="0" w:color="auto"/>
            </w:tcBorders>
            <w:vAlign w:val="center"/>
          </w:tcPr>
          <w:p w14:paraId="6E022150" w14:textId="77777777" w:rsidR="00F72429" w:rsidRPr="00F72429" w:rsidRDefault="00F72429"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2C4FADD" w14:textId="77777777" w:rsidR="00F72429" w:rsidRPr="00F72429" w:rsidRDefault="00F72429"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9D8D36A" w14:textId="77777777" w:rsidR="00F72429" w:rsidRPr="00F72429" w:rsidRDefault="00F72429" w:rsidP="00344AA5">
            <w:pPr>
              <w:jc w:val="center"/>
              <w:rPr>
                <w:color w:val="000000"/>
                <w:lang w:eastAsia="lv-LV"/>
              </w:rPr>
            </w:pPr>
          </w:p>
        </w:tc>
      </w:tr>
      <w:tr w:rsidR="009A5D7F" w:rsidRPr="00F72429" w14:paraId="63486D09"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41CF9BF9"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tcPr>
          <w:p w14:paraId="549F8176" w14:textId="28F9C035" w:rsidR="00F6439D" w:rsidRPr="00F72429" w:rsidRDefault="00F6439D" w:rsidP="00344AA5">
            <w:r w:rsidRPr="00F72429">
              <w:t>Tipa testu (atbilstoši IEC 62271-111</w:t>
            </w:r>
            <w:r w:rsidR="008055EE">
              <w:t xml:space="preserve"> </w:t>
            </w:r>
            <w:r w:rsidR="008055EE" w:rsidRPr="008055EE">
              <w:t>vai ekvivalents</w:t>
            </w:r>
            <w:r w:rsidRPr="00F72429">
              <w:t>) kopsavilkums/Type tests (according to IEC 62271-111</w:t>
            </w:r>
            <w:r w:rsidR="008055EE">
              <w:t xml:space="preserve"> </w:t>
            </w:r>
            <w:r w:rsidR="008055EE" w:rsidRPr="008055EE">
              <w:t>or equivalent</w:t>
            </w:r>
            <w:r w:rsidRPr="00F72429">
              <w:t xml:space="preserve">) conclusion </w:t>
            </w:r>
          </w:p>
        </w:tc>
        <w:tc>
          <w:tcPr>
            <w:tcW w:w="0" w:type="auto"/>
            <w:tcBorders>
              <w:top w:val="nil"/>
              <w:left w:val="nil"/>
              <w:bottom w:val="single" w:sz="4" w:space="0" w:color="auto"/>
              <w:right w:val="single" w:sz="4" w:space="0" w:color="auto"/>
            </w:tcBorders>
            <w:shd w:val="clear" w:color="000000" w:fill="FFFFFF"/>
            <w:vAlign w:val="center"/>
          </w:tcPr>
          <w:p w14:paraId="06367C30" w14:textId="77777777" w:rsidR="00F6439D" w:rsidRPr="00F72429" w:rsidRDefault="00F6439D" w:rsidP="00344AA5">
            <w:pPr>
              <w:jc w:val="center"/>
              <w:rPr>
                <w:color w:val="000000"/>
                <w:lang w:eastAsia="lv-LV"/>
              </w:rPr>
            </w:pPr>
            <w:r w:rsidRPr="00F72429">
              <w:rPr>
                <w:color w:val="000000"/>
                <w:lang w:eastAsia="lv-LV"/>
              </w:rPr>
              <w:t>Iesniegts/ Submit</w:t>
            </w:r>
          </w:p>
        </w:tc>
        <w:tc>
          <w:tcPr>
            <w:tcW w:w="0" w:type="auto"/>
            <w:tcBorders>
              <w:top w:val="nil"/>
              <w:left w:val="nil"/>
              <w:bottom w:val="single" w:sz="4" w:space="0" w:color="auto"/>
              <w:right w:val="single" w:sz="4" w:space="0" w:color="auto"/>
            </w:tcBorders>
            <w:vAlign w:val="center"/>
          </w:tcPr>
          <w:p w14:paraId="7346FBA0" w14:textId="77777777" w:rsidR="00F6439D" w:rsidRPr="00F72429" w:rsidRDefault="00F6439D" w:rsidP="00344AA5">
            <w:pPr>
              <w:jc w:val="center"/>
              <w:rPr>
                <w:color w:val="FF0000"/>
                <w:lang w:eastAsia="lv-LV"/>
              </w:rPr>
            </w:pPr>
          </w:p>
        </w:tc>
        <w:tc>
          <w:tcPr>
            <w:tcW w:w="0" w:type="auto"/>
            <w:tcBorders>
              <w:top w:val="nil"/>
              <w:left w:val="nil"/>
              <w:bottom w:val="single" w:sz="4" w:space="0" w:color="auto"/>
              <w:right w:val="single" w:sz="4" w:space="0" w:color="auto"/>
            </w:tcBorders>
            <w:vAlign w:val="center"/>
          </w:tcPr>
          <w:p w14:paraId="0530203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24F9D0B" w14:textId="77777777" w:rsidR="00F6439D" w:rsidRPr="00F72429" w:rsidRDefault="00F6439D" w:rsidP="00344AA5">
            <w:pPr>
              <w:jc w:val="center"/>
              <w:rPr>
                <w:color w:val="000000"/>
                <w:highlight w:val="yellow"/>
                <w:lang w:eastAsia="lv-LV"/>
              </w:rPr>
            </w:pPr>
            <w:r w:rsidRPr="00F72429">
              <w:rPr>
                <w:color w:val="000000"/>
                <w:lang w:eastAsia="lv-LV"/>
              </w:rPr>
              <w:t>Atbilstoši pielikumam Nr.1</w:t>
            </w:r>
          </w:p>
        </w:tc>
      </w:tr>
      <w:tr w:rsidR="009A5D7F" w:rsidRPr="00F72429" w14:paraId="34345902"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6C8BDB6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000000" w:fill="FFFFFF"/>
            <w:vAlign w:val="center"/>
          </w:tcPr>
          <w:p w14:paraId="4C6C8576" w14:textId="77777777" w:rsidR="00F6439D" w:rsidRPr="00F72429" w:rsidRDefault="00F6439D" w:rsidP="00344AA5">
            <w:pPr>
              <w:rPr>
                <w:color w:val="000000"/>
                <w:lang w:eastAsia="lv-LV"/>
              </w:rPr>
            </w:pPr>
            <w:r w:rsidRPr="00F72429">
              <w:t xml:space="preserve">Jaudas slēdžu iekšējā pieslēguma shēmas iesniegta elektroniski formātā, kas ir savietojams ar AutoCad/ </w:t>
            </w:r>
            <w:r w:rsidRPr="00F72429">
              <w:rPr>
                <w:lang w:val="en-GB"/>
              </w:rPr>
              <w:t>The reclosers internal connection diagrams must be provided electronically in format compatible with AutoCad</w:t>
            </w:r>
          </w:p>
        </w:tc>
        <w:tc>
          <w:tcPr>
            <w:tcW w:w="0" w:type="auto"/>
            <w:tcBorders>
              <w:top w:val="nil"/>
              <w:left w:val="nil"/>
              <w:bottom w:val="single" w:sz="4" w:space="0" w:color="auto"/>
              <w:right w:val="single" w:sz="4" w:space="0" w:color="auto"/>
            </w:tcBorders>
            <w:shd w:val="clear" w:color="000000" w:fill="FFFFFF"/>
            <w:vAlign w:val="center"/>
          </w:tcPr>
          <w:p w14:paraId="7A48DCB3" w14:textId="77777777" w:rsidR="00F6439D" w:rsidRPr="00F72429" w:rsidRDefault="00F6439D" w:rsidP="00344AA5">
            <w:pPr>
              <w:jc w:val="center"/>
              <w:rPr>
                <w:color w:val="000000"/>
                <w:lang w:eastAsia="lv-LV"/>
              </w:rPr>
            </w:pPr>
            <w:r w:rsidRPr="00F72429">
              <w:rPr>
                <w:color w:val="000000"/>
              </w:rPr>
              <w:t>Iesniegts/ Submit</w:t>
            </w:r>
          </w:p>
        </w:tc>
        <w:tc>
          <w:tcPr>
            <w:tcW w:w="0" w:type="auto"/>
            <w:tcBorders>
              <w:top w:val="nil"/>
              <w:left w:val="nil"/>
              <w:bottom w:val="single" w:sz="4" w:space="0" w:color="auto"/>
              <w:right w:val="single" w:sz="4" w:space="0" w:color="auto"/>
            </w:tcBorders>
            <w:vAlign w:val="center"/>
          </w:tcPr>
          <w:p w14:paraId="5847C140"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3CDA8C3"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3D02BFE" w14:textId="77777777" w:rsidR="00F6439D" w:rsidRPr="00F72429" w:rsidRDefault="00F6439D" w:rsidP="00344AA5">
            <w:pPr>
              <w:jc w:val="center"/>
              <w:rPr>
                <w:color w:val="000000"/>
                <w:lang w:eastAsia="lv-LV"/>
              </w:rPr>
            </w:pPr>
          </w:p>
        </w:tc>
      </w:tr>
      <w:tr w:rsidR="009A5D7F" w:rsidRPr="00F72429" w14:paraId="439EC173"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5747823C"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D5C0FD6" w14:textId="77777777" w:rsidR="00F6439D" w:rsidRPr="00F72429" w:rsidRDefault="00F6439D" w:rsidP="00344AA5">
            <w:r w:rsidRPr="00F72429">
              <w:rPr>
                <w:color w:val="000000"/>
              </w:rPr>
              <w:t xml:space="preserve">Iesniegts apliecinājums ka jaudas slēdzis un releju aizsardzības un vadības sadalne ir viena (un tā paša) ražotāja preces/ </w:t>
            </w:r>
            <w:r w:rsidRPr="00F72429">
              <w:rPr>
                <w:color w:val="000000"/>
                <w:lang w:val="en-US" w:eastAsia="lv-LV"/>
              </w:rPr>
              <w:t>The circuit breaker and relay protection and control cubicle are the products of one (same) producer</w:t>
            </w:r>
          </w:p>
        </w:tc>
        <w:tc>
          <w:tcPr>
            <w:tcW w:w="0" w:type="auto"/>
            <w:tcBorders>
              <w:top w:val="nil"/>
              <w:left w:val="nil"/>
              <w:bottom w:val="single" w:sz="4" w:space="0" w:color="auto"/>
              <w:right w:val="single" w:sz="4" w:space="0" w:color="auto"/>
            </w:tcBorders>
            <w:vAlign w:val="center"/>
          </w:tcPr>
          <w:p w14:paraId="7FD86EFD" w14:textId="77777777" w:rsidR="00F6439D" w:rsidRPr="00F72429" w:rsidRDefault="00F6439D" w:rsidP="00344AA5">
            <w:pPr>
              <w:jc w:val="center"/>
              <w:rPr>
                <w:color w:val="000000"/>
                <w:lang w:eastAsia="lv-LV"/>
              </w:rPr>
            </w:pPr>
            <w:r w:rsidRPr="00F72429">
              <w:rPr>
                <w:color w:val="000000"/>
              </w:rPr>
              <w:t>Iesniegts/ Submit</w:t>
            </w:r>
          </w:p>
        </w:tc>
        <w:tc>
          <w:tcPr>
            <w:tcW w:w="0" w:type="auto"/>
            <w:tcBorders>
              <w:top w:val="nil"/>
              <w:left w:val="nil"/>
              <w:bottom w:val="single" w:sz="4" w:space="0" w:color="auto"/>
              <w:right w:val="single" w:sz="4" w:space="0" w:color="auto"/>
            </w:tcBorders>
            <w:shd w:val="clear" w:color="000000" w:fill="FFFFFF"/>
            <w:vAlign w:val="center"/>
          </w:tcPr>
          <w:p w14:paraId="2D26CFA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4F826BC"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EF2CC91" w14:textId="77777777" w:rsidR="00F6439D" w:rsidRPr="00F72429" w:rsidRDefault="00F6439D" w:rsidP="00344AA5">
            <w:pPr>
              <w:jc w:val="center"/>
              <w:rPr>
                <w:color w:val="000000"/>
                <w:lang w:eastAsia="lv-LV"/>
              </w:rPr>
            </w:pPr>
          </w:p>
        </w:tc>
      </w:tr>
      <w:tr w:rsidR="009A5D7F" w:rsidRPr="00F72429" w14:paraId="0358CD04" w14:textId="77777777" w:rsidTr="0076122B">
        <w:trPr>
          <w:cantSplit/>
        </w:trPr>
        <w:tc>
          <w:tcPr>
            <w:tcW w:w="1118" w:type="dxa"/>
            <w:tcBorders>
              <w:top w:val="nil"/>
              <w:left w:val="single" w:sz="4" w:space="0" w:color="auto"/>
              <w:bottom w:val="single" w:sz="4" w:space="0" w:color="auto"/>
              <w:right w:val="single" w:sz="4" w:space="0" w:color="auto"/>
            </w:tcBorders>
            <w:shd w:val="clear" w:color="000000" w:fill="FFFFFF"/>
            <w:vAlign w:val="center"/>
          </w:tcPr>
          <w:p w14:paraId="3C702C79"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666F3AD" w14:textId="33E1A670" w:rsidR="00F6439D" w:rsidRPr="00F72429" w:rsidRDefault="00F6439D" w:rsidP="00344AA5">
            <w:pPr>
              <w:rPr>
                <w:color w:val="000000"/>
              </w:rPr>
            </w:pPr>
            <w:r w:rsidRPr="00F72429">
              <w:rPr>
                <w:color w:val="000000"/>
              </w:rPr>
              <w:t>Ja nepieciešama papildus aparatūra vai programmatūra, lai veiktu visu iekārtas iespēju konfigurēšanu, tai ir jābūt norādītai. Jābūt pievienotai tehniskajai dokumentācijai. Ja nepieciešamas papildus licences (datu pārraides protokoliem, programmatūrai), tām ir jābūt norādītām/ If additional hardware or software is necessary for configuring and parameterizing any functionality that any corresponding unit is capable of, it has to be specify. Technical documentation and user manuals must be added. If any additional licenses (data transmission protocol, software etc.) are required for any of the requested functions or mentioned data transmission protocols in this technical specification, these licenses have to be specify.</w:t>
            </w:r>
          </w:p>
        </w:tc>
        <w:tc>
          <w:tcPr>
            <w:tcW w:w="0" w:type="auto"/>
            <w:tcBorders>
              <w:top w:val="nil"/>
              <w:left w:val="nil"/>
              <w:bottom w:val="single" w:sz="4" w:space="0" w:color="auto"/>
              <w:right w:val="single" w:sz="4" w:space="0" w:color="auto"/>
            </w:tcBorders>
            <w:vAlign w:val="center"/>
          </w:tcPr>
          <w:p w14:paraId="269F05E5" w14:textId="77777777" w:rsidR="00F6439D" w:rsidRPr="00F72429" w:rsidRDefault="00F6439D" w:rsidP="00344AA5">
            <w:pPr>
              <w:jc w:val="center"/>
              <w:rPr>
                <w:color w:val="000000"/>
                <w:lang w:eastAsia="lv-LV"/>
              </w:rPr>
            </w:pPr>
            <w:r w:rsidRPr="00F72429">
              <w:rPr>
                <w:color w:val="000000"/>
                <w:lang w:eastAsia="lv-LV"/>
              </w:rPr>
              <w:t>Norādīt informāciju/ Specify</w:t>
            </w:r>
          </w:p>
        </w:tc>
        <w:tc>
          <w:tcPr>
            <w:tcW w:w="0" w:type="auto"/>
            <w:tcBorders>
              <w:top w:val="nil"/>
              <w:left w:val="nil"/>
              <w:bottom w:val="single" w:sz="4" w:space="0" w:color="auto"/>
              <w:right w:val="single" w:sz="4" w:space="0" w:color="auto"/>
            </w:tcBorders>
            <w:shd w:val="clear" w:color="000000" w:fill="FFFFFF"/>
            <w:vAlign w:val="center"/>
          </w:tcPr>
          <w:p w14:paraId="3DB1F80F"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F86376E"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B096AF4" w14:textId="77777777" w:rsidR="00F6439D" w:rsidRPr="00F72429" w:rsidRDefault="00F6439D" w:rsidP="00344AA5">
            <w:pPr>
              <w:jc w:val="center"/>
              <w:rPr>
                <w:color w:val="000000"/>
                <w:lang w:eastAsia="lv-LV"/>
              </w:rPr>
            </w:pPr>
          </w:p>
        </w:tc>
      </w:tr>
      <w:tr w:rsidR="009A5D7F" w:rsidRPr="00F72429" w14:paraId="163FEC08"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DB2AD"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7C4E60" w14:textId="77777777" w:rsidR="00F6439D" w:rsidRPr="00F72429" w:rsidRDefault="00F6439D" w:rsidP="00344AA5">
            <w:pPr>
              <w:rPr>
                <w:color w:val="000000"/>
                <w:lang w:eastAsia="lv-LV"/>
              </w:rPr>
            </w:pPr>
            <w:r w:rsidRPr="00F72429">
              <w:rPr>
                <w:b/>
                <w:bCs/>
                <w:color w:val="000000"/>
                <w:lang w:eastAsia="lv-LV"/>
              </w:rPr>
              <w:t>Vides nosacījumi/ Environmental conditions</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3D75CD8"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1190A4"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E6AE51"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0BA4D9A" w14:textId="77777777" w:rsidR="00F6439D" w:rsidRPr="00F72429" w:rsidRDefault="00F6439D" w:rsidP="00344AA5">
            <w:pPr>
              <w:jc w:val="center"/>
              <w:rPr>
                <w:color w:val="000000"/>
                <w:lang w:eastAsia="lv-LV"/>
              </w:rPr>
            </w:pPr>
          </w:p>
        </w:tc>
      </w:tr>
      <w:tr w:rsidR="009A5D7F" w:rsidRPr="00F72429" w14:paraId="012F6B84"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2D4EB5A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B1A09" w14:textId="77777777" w:rsidR="00F6439D" w:rsidRPr="00F72429" w:rsidRDefault="00F6439D" w:rsidP="00344AA5">
            <w:pPr>
              <w:rPr>
                <w:color w:val="000000"/>
                <w:lang w:eastAsia="lv-LV"/>
              </w:rPr>
            </w:pPr>
            <w:r w:rsidRPr="00F72429">
              <w:rPr>
                <w:color w:val="000000"/>
                <w:lang w:eastAsia="lv-LV"/>
              </w:rPr>
              <w:t>Minimālā darba temperatūra</w:t>
            </w:r>
            <w:r w:rsidRPr="00F72429">
              <w:rPr>
                <w:color w:val="000000"/>
                <w:shd w:val="clear" w:color="auto" w:fill="FFFFFF" w:themeFill="background1"/>
                <w:lang w:eastAsia="lv-LV"/>
              </w:rPr>
              <w:t>/</w:t>
            </w:r>
            <w:r w:rsidRPr="00F72429">
              <w:rPr>
                <w:color w:val="000000"/>
                <w:lang w:eastAsia="lv-LV"/>
              </w:rPr>
              <w:t xml:space="preserve"> Lowest working temperature</w:t>
            </w:r>
          </w:p>
        </w:tc>
        <w:tc>
          <w:tcPr>
            <w:tcW w:w="0" w:type="auto"/>
            <w:tcBorders>
              <w:top w:val="single" w:sz="4" w:space="0" w:color="auto"/>
              <w:left w:val="nil"/>
              <w:bottom w:val="single" w:sz="4" w:space="0" w:color="auto"/>
              <w:right w:val="single" w:sz="4" w:space="0" w:color="auto"/>
            </w:tcBorders>
            <w:vAlign w:val="center"/>
          </w:tcPr>
          <w:p w14:paraId="3C42B3B8" w14:textId="065A175C"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-30</w:t>
            </w:r>
            <w:r w:rsidR="00286FB1">
              <w:rPr>
                <w:color w:val="000000"/>
                <w:lang w:eastAsia="lv-LV"/>
              </w:rPr>
              <w:t xml:space="preserve"> </w:t>
            </w:r>
            <w:r w:rsidR="00F6439D" w:rsidRPr="00F72429">
              <w:rPr>
                <w:color w:val="000000"/>
                <w:lang w:eastAsia="lv-LV"/>
              </w:rPr>
              <w:t>°C</w:t>
            </w:r>
          </w:p>
        </w:tc>
        <w:tc>
          <w:tcPr>
            <w:tcW w:w="0" w:type="auto"/>
            <w:tcBorders>
              <w:top w:val="single" w:sz="4" w:space="0" w:color="auto"/>
              <w:left w:val="nil"/>
              <w:bottom w:val="single" w:sz="4" w:space="0" w:color="auto"/>
              <w:right w:val="single" w:sz="4" w:space="0" w:color="auto"/>
            </w:tcBorders>
            <w:vAlign w:val="center"/>
          </w:tcPr>
          <w:p w14:paraId="65F57BA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594848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DAD6CAF" w14:textId="77777777" w:rsidR="00F6439D" w:rsidRPr="00F72429" w:rsidRDefault="00F6439D" w:rsidP="00344AA5">
            <w:pPr>
              <w:jc w:val="center"/>
              <w:rPr>
                <w:color w:val="000000"/>
                <w:lang w:eastAsia="lv-LV"/>
              </w:rPr>
            </w:pPr>
          </w:p>
        </w:tc>
      </w:tr>
      <w:tr w:rsidR="009A5D7F" w:rsidRPr="00F72429" w14:paraId="560A6D88"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33C56D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05D8" w14:textId="77777777" w:rsidR="00F6439D" w:rsidRPr="00F72429" w:rsidRDefault="00F6439D" w:rsidP="00344AA5">
            <w:pPr>
              <w:rPr>
                <w:color w:val="000000"/>
                <w:lang w:eastAsia="lv-LV"/>
              </w:rPr>
            </w:pPr>
            <w:r w:rsidRPr="00F72429">
              <w:rPr>
                <w:color w:val="000000"/>
                <w:lang w:eastAsia="lv-LV"/>
              </w:rPr>
              <w:t xml:space="preserve">Maksimālā darba temperatūra / Highest temperature </w:t>
            </w:r>
          </w:p>
        </w:tc>
        <w:tc>
          <w:tcPr>
            <w:tcW w:w="0" w:type="auto"/>
            <w:tcBorders>
              <w:top w:val="single" w:sz="4" w:space="0" w:color="auto"/>
              <w:left w:val="nil"/>
              <w:bottom w:val="single" w:sz="4" w:space="0" w:color="auto"/>
              <w:right w:val="single" w:sz="4" w:space="0" w:color="auto"/>
            </w:tcBorders>
            <w:vAlign w:val="center"/>
          </w:tcPr>
          <w:p w14:paraId="6FD8F3FD" w14:textId="0B99DC78"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+45</w:t>
            </w:r>
            <w:r w:rsidR="00286FB1">
              <w:rPr>
                <w:color w:val="000000"/>
                <w:lang w:eastAsia="lv-LV"/>
              </w:rPr>
              <w:t xml:space="preserve"> </w:t>
            </w:r>
            <w:r w:rsidR="00F6439D" w:rsidRPr="00F72429">
              <w:rPr>
                <w:color w:val="000000"/>
                <w:lang w:eastAsia="lv-LV"/>
              </w:rPr>
              <w:t>°C</w:t>
            </w:r>
          </w:p>
        </w:tc>
        <w:tc>
          <w:tcPr>
            <w:tcW w:w="0" w:type="auto"/>
            <w:tcBorders>
              <w:top w:val="single" w:sz="4" w:space="0" w:color="auto"/>
              <w:left w:val="nil"/>
              <w:bottom w:val="single" w:sz="4" w:space="0" w:color="auto"/>
              <w:right w:val="single" w:sz="4" w:space="0" w:color="auto"/>
            </w:tcBorders>
            <w:vAlign w:val="center"/>
          </w:tcPr>
          <w:p w14:paraId="7115222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2CC810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A7F7078" w14:textId="77777777" w:rsidR="00F6439D" w:rsidRPr="00F72429" w:rsidRDefault="00F6439D" w:rsidP="00344AA5">
            <w:pPr>
              <w:jc w:val="center"/>
              <w:rPr>
                <w:color w:val="000000"/>
                <w:lang w:eastAsia="lv-LV"/>
              </w:rPr>
            </w:pPr>
          </w:p>
        </w:tc>
      </w:tr>
      <w:tr w:rsidR="009A5D7F" w:rsidRPr="00F72429" w14:paraId="213E363F"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918CE40"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D50E7" w14:textId="77777777" w:rsidR="00F6439D" w:rsidRPr="00F72429" w:rsidRDefault="00F6439D" w:rsidP="00344AA5">
            <w:pPr>
              <w:rPr>
                <w:color w:val="000000"/>
                <w:lang w:eastAsia="lv-LV"/>
              </w:rPr>
            </w:pPr>
            <w:r w:rsidRPr="00F72429">
              <w:rPr>
                <w:color w:val="000000"/>
                <w:lang w:eastAsia="lv-LV"/>
              </w:rPr>
              <w:t>Aizsardzības pakāpe attiecībā uz GVL jaudas slēdzi/ Degree of protection for Outdoor vacuum recloser</w:t>
            </w:r>
          </w:p>
        </w:tc>
        <w:tc>
          <w:tcPr>
            <w:tcW w:w="0" w:type="auto"/>
            <w:tcBorders>
              <w:top w:val="single" w:sz="4" w:space="0" w:color="auto"/>
              <w:left w:val="nil"/>
              <w:bottom w:val="single" w:sz="4" w:space="0" w:color="auto"/>
              <w:right w:val="single" w:sz="4" w:space="0" w:color="auto"/>
            </w:tcBorders>
            <w:vAlign w:val="center"/>
          </w:tcPr>
          <w:p w14:paraId="4F059E16" w14:textId="28ABAFE7"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IP 55</w:t>
            </w:r>
          </w:p>
        </w:tc>
        <w:tc>
          <w:tcPr>
            <w:tcW w:w="0" w:type="auto"/>
            <w:tcBorders>
              <w:top w:val="single" w:sz="4" w:space="0" w:color="auto"/>
              <w:left w:val="nil"/>
              <w:bottom w:val="single" w:sz="4" w:space="0" w:color="auto"/>
              <w:right w:val="single" w:sz="4" w:space="0" w:color="auto"/>
            </w:tcBorders>
            <w:vAlign w:val="center"/>
          </w:tcPr>
          <w:p w14:paraId="258E88B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81E817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5A38B4" w14:textId="77777777" w:rsidR="00F6439D" w:rsidRPr="00F72429" w:rsidRDefault="00F6439D" w:rsidP="00344AA5">
            <w:pPr>
              <w:jc w:val="center"/>
              <w:rPr>
                <w:color w:val="000000"/>
                <w:lang w:eastAsia="lv-LV"/>
              </w:rPr>
            </w:pPr>
          </w:p>
        </w:tc>
      </w:tr>
      <w:tr w:rsidR="009A5D7F" w:rsidRPr="00F72429" w14:paraId="640ABA40" w14:textId="77777777" w:rsidTr="0076122B">
        <w:trPr>
          <w:cantSplit/>
        </w:trPr>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3D53E"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89ADF" w14:textId="77777777" w:rsidR="00F6439D" w:rsidRPr="00F72429" w:rsidRDefault="00F6439D" w:rsidP="00344AA5">
            <w:pPr>
              <w:rPr>
                <w:color w:val="000000"/>
                <w:lang w:eastAsia="lv-LV"/>
              </w:rPr>
            </w:pPr>
            <w:r w:rsidRPr="00F72429">
              <w:rPr>
                <w:b/>
                <w:bCs/>
                <w:color w:val="000000"/>
                <w:lang w:eastAsia="lv-LV"/>
              </w:rPr>
              <w:t>Tehniskā informācija/ Technical information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52A0D5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94EA284"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8BD689C"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630D87" w14:textId="77777777" w:rsidR="00F6439D" w:rsidRPr="00F72429" w:rsidRDefault="00F6439D" w:rsidP="00344AA5">
            <w:pPr>
              <w:jc w:val="center"/>
              <w:rPr>
                <w:color w:val="000000"/>
                <w:lang w:eastAsia="lv-LV"/>
              </w:rPr>
            </w:pPr>
          </w:p>
        </w:tc>
      </w:tr>
      <w:tr w:rsidR="009A5D7F" w:rsidRPr="00F72429" w14:paraId="3550D518" w14:textId="77777777" w:rsidTr="0076122B">
        <w:trPr>
          <w:cantSplit/>
        </w:trPr>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80AA9"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DADF8" w14:textId="77777777" w:rsidR="00F6439D" w:rsidRPr="00F72429" w:rsidRDefault="00F6439D" w:rsidP="00344AA5">
            <w:pPr>
              <w:rPr>
                <w:b/>
                <w:bCs/>
                <w:color w:val="000000"/>
                <w:lang w:eastAsia="lv-LV"/>
              </w:rPr>
            </w:pPr>
            <w:r w:rsidRPr="00F72429">
              <w:rPr>
                <w:b/>
                <w:bCs/>
                <w:color w:val="000000"/>
                <w:lang w:eastAsia="lv-LV"/>
              </w:rPr>
              <w:t>Vakuuma jaudas slēdzis/ Vacuum circuit breaker:</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67BBE4" w14:textId="77777777" w:rsidR="00F6439D" w:rsidRPr="00F72429" w:rsidRDefault="00F6439D" w:rsidP="00344AA5">
            <w:pPr>
              <w:jc w:val="center"/>
              <w:rPr>
                <w:color w:val="000000"/>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A9FE788" w14:textId="77777777" w:rsidR="00F6439D" w:rsidRPr="00F72429" w:rsidRDefault="00F6439D" w:rsidP="00344AA5">
            <w:pPr>
              <w:jc w:val="center"/>
              <w:rPr>
                <w:color w:val="000000"/>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3820DBF" w14:textId="77777777" w:rsidR="00F6439D" w:rsidRPr="00F72429" w:rsidRDefault="00F6439D" w:rsidP="00344AA5">
            <w:pPr>
              <w:jc w:val="center"/>
              <w:rPr>
                <w:color w:val="000000"/>
                <w:highlight w:val="lightGray"/>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F561AD9" w14:textId="77777777" w:rsidR="00F6439D" w:rsidRPr="00F72429" w:rsidRDefault="00F6439D" w:rsidP="00344AA5">
            <w:pPr>
              <w:jc w:val="center"/>
              <w:rPr>
                <w:color w:val="000000"/>
                <w:highlight w:val="lightGray"/>
                <w:lang w:eastAsia="lv-LV"/>
              </w:rPr>
            </w:pPr>
          </w:p>
        </w:tc>
      </w:tr>
      <w:tr w:rsidR="009A5D7F" w:rsidRPr="00F72429" w14:paraId="589339FA"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790BC08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52E5C778" w14:textId="77777777" w:rsidR="00F6439D" w:rsidRPr="00F72429" w:rsidRDefault="00F6439D" w:rsidP="00344AA5">
            <w:pPr>
              <w:rPr>
                <w:b/>
                <w:bCs/>
                <w:color w:val="000000"/>
                <w:lang w:eastAsia="lv-LV"/>
              </w:rPr>
            </w:pPr>
            <w:r w:rsidRPr="00F72429">
              <w:t xml:space="preserve">Nominālais spriegums/ </w:t>
            </w:r>
            <w:r w:rsidRPr="00F72429">
              <w:rPr>
                <w:lang w:val="en-GB"/>
              </w:rPr>
              <w:t>Rated voltage</w:t>
            </w:r>
          </w:p>
        </w:tc>
        <w:tc>
          <w:tcPr>
            <w:tcW w:w="0" w:type="auto"/>
            <w:tcBorders>
              <w:top w:val="single" w:sz="4" w:space="0" w:color="auto"/>
              <w:left w:val="nil"/>
              <w:bottom w:val="single" w:sz="4" w:space="0" w:color="auto"/>
              <w:right w:val="single" w:sz="4" w:space="0" w:color="auto"/>
            </w:tcBorders>
            <w:vAlign w:val="center"/>
          </w:tcPr>
          <w:p w14:paraId="54222AEC" w14:textId="5D87EF42" w:rsidR="00F6439D" w:rsidRPr="00F72429" w:rsidRDefault="00F6439D" w:rsidP="00344AA5">
            <w:pPr>
              <w:jc w:val="center"/>
              <w:rPr>
                <w:color w:val="000000"/>
                <w:lang w:eastAsia="lv-LV"/>
              </w:rPr>
            </w:pPr>
            <w:r w:rsidRPr="00F72429">
              <w:rPr>
                <w:color w:val="000000"/>
                <w:lang w:eastAsia="lv-LV"/>
              </w:rPr>
              <w:t>24</w:t>
            </w:r>
            <w:r w:rsidR="00286FB1">
              <w:rPr>
                <w:color w:val="000000"/>
                <w:lang w:eastAsia="lv-LV"/>
              </w:rPr>
              <w:t xml:space="preserve"> </w:t>
            </w:r>
            <w:r w:rsidRPr="00F72429">
              <w:rPr>
                <w:color w:val="000000"/>
                <w:lang w:eastAsia="lv-LV"/>
              </w:rPr>
              <w:t>kV</w:t>
            </w:r>
          </w:p>
        </w:tc>
        <w:tc>
          <w:tcPr>
            <w:tcW w:w="0" w:type="auto"/>
            <w:tcBorders>
              <w:top w:val="single" w:sz="4" w:space="0" w:color="auto"/>
              <w:left w:val="nil"/>
              <w:bottom w:val="single" w:sz="4" w:space="0" w:color="auto"/>
              <w:right w:val="single" w:sz="4" w:space="0" w:color="auto"/>
            </w:tcBorders>
            <w:vAlign w:val="center"/>
          </w:tcPr>
          <w:p w14:paraId="3DD581E4"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2E4DFB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1677227" w14:textId="77777777" w:rsidR="00F6439D" w:rsidRPr="00F72429" w:rsidRDefault="00F6439D" w:rsidP="00344AA5">
            <w:pPr>
              <w:jc w:val="center"/>
              <w:rPr>
                <w:color w:val="000000"/>
                <w:lang w:eastAsia="lv-LV"/>
              </w:rPr>
            </w:pPr>
          </w:p>
        </w:tc>
      </w:tr>
      <w:tr w:rsidR="009A5D7F" w:rsidRPr="00F72429" w14:paraId="1F2448D0"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232416AC"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A8678B6" w14:textId="77777777" w:rsidR="00F6439D" w:rsidRPr="00F72429" w:rsidRDefault="00F6439D" w:rsidP="00344AA5">
            <w:pPr>
              <w:rPr>
                <w:b/>
                <w:bCs/>
                <w:color w:val="000000"/>
                <w:lang w:eastAsia="lv-LV"/>
              </w:rPr>
            </w:pPr>
            <w:r w:rsidRPr="00F72429">
              <w:t xml:space="preserve">Nominālā strāva/ </w:t>
            </w:r>
            <w:r w:rsidRPr="00F72429">
              <w:rPr>
                <w:lang w:val="en-GB"/>
              </w:rPr>
              <w:t>Rated current</w:t>
            </w:r>
          </w:p>
        </w:tc>
        <w:tc>
          <w:tcPr>
            <w:tcW w:w="0" w:type="auto"/>
            <w:tcBorders>
              <w:top w:val="single" w:sz="4" w:space="0" w:color="auto"/>
              <w:left w:val="nil"/>
              <w:bottom w:val="single" w:sz="4" w:space="0" w:color="auto"/>
              <w:right w:val="single" w:sz="4" w:space="0" w:color="auto"/>
            </w:tcBorders>
            <w:vAlign w:val="center"/>
          </w:tcPr>
          <w:p w14:paraId="53D1A8BF" w14:textId="42F2959C"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400A</w:t>
            </w:r>
          </w:p>
        </w:tc>
        <w:tc>
          <w:tcPr>
            <w:tcW w:w="0" w:type="auto"/>
            <w:tcBorders>
              <w:top w:val="single" w:sz="4" w:space="0" w:color="auto"/>
              <w:left w:val="nil"/>
              <w:bottom w:val="single" w:sz="4" w:space="0" w:color="auto"/>
              <w:right w:val="single" w:sz="4" w:space="0" w:color="auto"/>
            </w:tcBorders>
            <w:vAlign w:val="center"/>
          </w:tcPr>
          <w:p w14:paraId="2D437DE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142E57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E68A239" w14:textId="77777777" w:rsidR="00F6439D" w:rsidRPr="00F72429" w:rsidRDefault="00F6439D" w:rsidP="00344AA5">
            <w:pPr>
              <w:jc w:val="center"/>
              <w:rPr>
                <w:strike/>
                <w:color w:val="000000"/>
                <w:lang w:eastAsia="lv-LV"/>
              </w:rPr>
            </w:pPr>
          </w:p>
        </w:tc>
      </w:tr>
      <w:tr w:rsidR="009A5D7F" w:rsidRPr="00F72429" w14:paraId="77E65D8E"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E0A20D0"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599AFD0" w14:textId="3EAA2B4B" w:rsidR="00F6439D" w:rsidRPr="00F72429" w:rsidRDefault="00F6439D" w:rsidP="00344AA5">
            <w:pPr>
              <w:rPr>
                <w:b/>
                <w:bCs/>
                <w:color w:val="000000"/>
                <w:lang w:eastAsia="lv-LV"/>
              </w:rPr>
            </w:pPr>
            <w:r w:rsidRPr="00F72429">
              <w:t>Nominālā īslaicīgi pieļaujamā strāva (</w:t>
            </w:r>
            <w:r w:rsidR="0076122B">
              <w:t>3</w:t>
            </w:r>
            <w:r w:rsidRPr="00F72429">
              <w:t xml:space="preserve"> sek.)/ </w:t>
            </w:r>
            <w:r w:rsidRPr="00F72429">
              <w:rPr>
                <w:lang w:val="en-GB"/>
              </w:rPr>
              <w:t>Rated short - time withstand current (</w:t>
            </w:r>
            <w:r w:rsidR="0076122B">
              <w:rPr>
                <w:lang w:val="en-GB"/>
              </w:rPr>
              <w:t>3</w:t>
            </w:r>
            <w:r w:rsidRPr="00F72429">
              <w:rPr>
                <w:lang w:val="en-GB"/>
              </w:rPr>
              <w:t xml:space="preserve"> sec)</w:t>
            </w:r>
          </w:p>
        </w:tc>
        <w:tc>
          <w:tcPr>
            <w:tcW w:w="0" w:type="auto"/>
            <w:tcBorders>
              <w:top w:val="single" w:sz="4" w:space="0" w:color="auto"/>
              <w:left w:val="nil"/>
              <w:bottom w:val="single" w:sz="4" w:space="0" w:color="auto"/>
              <w:right w:val="single" w:sz="4" w:space="0" w:color="auto"/>
            </w:tcBorders>
            <w:vAlign w:val="center"/>
          </w:tcPr>
          <w:p w14:paraId="23FAC01E" w14:textId="216464BD"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12,5</w:t>
            </w:r>
            <w:r w:rsidR="00286FB1">
              <w:rPr>
                <w:color w:val="000000"/>
                <w:lang w:eastAsia="lv-LV"/>
              </w:rPr>
              <w:t xml:space="preserve"> </w:t>
            </w:r>
            <w:r w:rsidR="00F6439D" w:rsidRPr="00F72429">
              <w:rPr>
                <w:color w:val="000000"/>
                <w:lang w:eastAsia="lv-LV"/>
              </w:rPr>
              <w:t>kA</w:t>
            </w:r>
          </w:p>
        </w:tc>
        <w:tc>
          <w:tcPr>
            <w:tcW w:w="0" w:type="auto"/>
            <w:tcBorders>
              <w:top w:val="single" w:sz="4" w:space="0" w:color="auto"/>
              <w:left w:val="nil"/>
              <w:bottom w:val="single" w:sz="4" w:space="0" w:color="auto"/>
              <w:right w:val="single" w:sz="4" w:space="0" w:color="auto"/>
            </w:tcBorders>
            <w:vAlign w:val="center"/>
          </w:tcPr>
          <w:p w14:paraId="65A8F49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DBD5AA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44C22F9" w14:textId="6F626B51" w:rsidR="00F6439D" w:rsidRPr="00F72429" w:rsidRDefault="00F6439D" w:rsidP="00344AA5">
            <w:pPr>
              <w:jc w:val="center"/>
              <w:rPr>
                <w:color w:val="000000"/>
                <w:lang w:eastAsia="lv-LV"/>
              </w:rPr>
            </w:pPr>
          </w:p>
        </w:tc>
      </w:tr>
      <w:tr w:rsidR="009A5D7F" w:rsidRPr="00F72429" w14:paraId="566A854D"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5BA00C2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25FEAF26" w14:textId="77777777" w:rsidR="00F6439D" w:rsidRPr="00F72429" w:rsidRDefault="00F6439D" w:rsidP="00344AA5">
            <w:pPr>
              <w:rPr>
                <w:b/>
                <w:bCs/>
                <w:color w:val="000000"/>
                <w:lang w:eastAsia="lv-LV"/>
              </w:rPr>
            </w:pPr>
            <w:r w:rsidRPr="00F72429">
              <w:t xml:space="preserve">Nominālā īssleguma atslēgšanas strāva/ </w:t>
            </w:r>
            <w:r w:rsidRPr="00F72429">
              <w:rPr>
                <w:lang w:val="en-US"/>
              </w:rPr>
              <w:t>Rated short-circuit breaking current</w:t>
            </w:r>
          </w:p>
        </w:tc>
        <w:tc>
          <w:tcPr>
            <w:tcW w:w="0" w:type="auto"/>
            <w:tcBorders>
              <w:top w:val="single" w:sz="4" w:space="0" w:color="auto"/>
              <w:left w:val="nil"/>
              <w:bottom w:val="single" w:sz="4" w:space="0" w:color="auto"/>
              <w:right w:val="single" w:sz="4" w:space="0" w:color="auto"/>
            </w:tcBorders>
            <w:vAlign w:val="center"/>
          </w:tcPr>
          <w:p w14:paraId="36921820" w14:textId="012AA666"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12,5</w:t>
            </w:r>
            <w:r w:rsidR="00286FB1">
              <w:rPr>
                <w:color w:val="000000"/>
                <w:lang w:eastAsia="lv-LV"/>
              </w:rPr>
              <w:t xml:space="preserve"> </w:t>
            </w:r>
            <w:r w:rsidR="00F6439D" w:rsidRPr="00F72429">
              <w:rPr>
                <w:color w:val="000000"/>
                <w:lang w:eastAsia="lv-LV"/>
              </w:rPr>
              <w:t>kA</w:t>
            </w:r>
          </w:p>
        </w:tc>
        <w:tc>
          <w:tcPr>
            <w:tcW w:w="0" w:type="auto"/>
            <w:tcBorders>
              <w:top w:val="single" w:sz="4" w:space="0" w:color="auto"/>
              <w:left w:val="nil"/>
              <w:bottom w:val="single" w:sz="4" w:space="0" w:color="auto"/>
              <w:right w:val="single" w:sz="4" w:space="0" w:color="auto"/>
            </w:tcBorders>
            <w:vAlign w:val="center"/>
          </w:tcPr>
          <w:p w14:paraId="1DB45CD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B5B70F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E087B2E" w14:textId="77777777" w:rsidR="00F6439D" w:rsidRPr="00F72429" w:rsidRDefault="00F6439D" w:rsidP="00344AA5">
            <w:pPr>
              <w:jc w:val="center"/>
              <w:rPr>
                <w:color w:val="000000"/>
                <w:lang w:eastAsia="lv-LV"/>
              </w:rPr>
            </w:pPr>
          </w:p>
        </w:tc>
      </w:tr>
      <w:tr w:rsidR="009A5D7F" w:rsidRPr="00F72429" w14:paraId="1662CDC0"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F88C2E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4CA9C8EC" w14:textId="77777777" w:rsidR="00F6439D" w:rsidRPr="00F72429" w:rsidRDefault="00F6439D" w:rsidP="00344AA5">
            <w:pPr>
              <w:rPr>
                <w:b/>
                <w:bCs/>
                <w:color w:val="000000"/>
                <w:lang w:eastAsia="lv-LV"/>
              </w:rPr>
            </w:pPr>
            <w:r w:rsidRPr="00F72429">
              <w:t xml:space="preserve">Nominālā frekvence/ </w:t>
            </w:r>
            <w:r w:rsidRPr="00F72429">
              <w:rPr>
                <w:lang w:val="en-GB"/>
              </w:rPr>
              <w:t>Rated frequency</w:t>
            </w:r>
          </w:p>
        </w:tc>
        <w:tc>
          <w:tcPr>
            <w:tcW w:w="0" w:type="auto"/>
            <w:tcBorders>
              <w:top w:val="single" w:sz="4" w:space="0" w:color="auto"/>
              <w:left w:val="nil"/>
              <w:bottom w:val="single" w:sz="4" w:space="0" w:color="auto"/>
              <w:right w:val="single" w:sz="4" w:space="0" w:color="auto"/>
            </w:tcBorders>
            <w:vAlign w:val="center"/>
          </w:tcPr>
          <w:p w14:paraId="288DD7A2" w14:textId="5C3E56BE" w:rsidR="00F6439D" w:rsidRPr="00F72429" w:rsidRDefault="00F6439D" w:rsidP="00344AA5">
            <w:pPr>
              <w:jc w:val="center"/>
              <w:rPr>
                <w:color w:val="000000"/>
                <w:lang w:eastAsia="lv-LV"/>
              </w:rPr>
            </w:pPr>
            <w:r w:rsidRPr="00F72429">
              <w:rPr>
                <w:color w:val="000000"/>
                <w:lang w:eastAsia="lv-LV"/>
              </w:rPr>
              <w:t>50</w:t>
            </w:r>
            <w:r w:rsidR="00286FB1">
              <w:rPr>
                <w:color w:val="000000"/>
                <w:lang w:eastAsia="lv-LV"/>
              </w:rPr>
              <w:t xml:space="preserve"> </w:t>
            </w:r>
            <w:r w:rsidRPr="00F72429">
              <w:rPr>
                <w:color w:val="000000"/>
                <w:lang w:eastAsia="lv-LV"/>
              </w:rPr>
              <w:t>Hz</w:t>
            </w:r>
          </w:p>
        </w:tc>
        <w:tc>
          <w:tcPr>
            <w:tcW w:w="0" w:type="auto"/>
            <w:tcBorders>
              <w:top w:val="single" w:sz="4" w:space="0" w:color="auto"/>
              <w:left w:val="nil"/>
              <w:bottom w:val="single" w:sz="4" w:space="0" w:color="auto"/>
              <w:right w:val="single" w:sz="4" w:space="0" w:color="auto"/>
            </w:tcBorders>
            <w:vAlign w:val="center"/>
          </w:tcPr>
          <w:p w14:paraId="649629C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FCDC5E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42D3BFA" w14:textId="77777777" w:rsidR="00F6439D" w:rsidRPr="00F72429" w:rsidRDefault="00F6439D" w:rsidP="00344AA5">
            <w:pPr>
              <w:jc w:val="center"/>
              <w:rPr>
                <w:color w:val="000000"/>
                <w:lang w:eastAsia="lv-LV"/>
              </w:rPr>
            </w:pPr>
          </w:p>
        </w:tc>
      </w:tr>
      <w:tr w:rsidR="009A5D7F" w:rsidRPr="00F72429" w14:paraId="2E320AE4"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77BEFC0"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8A99103" w14:textId="77777777" w:rsidR="00F6439D" w:rsidRPr="00F72429" w:rsidRDefault="00F6439D" w:rsidP="00344AA5">
            <w:pPr>
              <w:rPr>
                <w:b/>
                <w:bCs/>
                <w:color w:val="000000"/>
                <w:lang w:eastAsia="lv-LV"/>
              </w:rPr>
            </w:pPr>
            <w:r w:rsidRPr="00F72429">
              <w:t xml:space="preserve">Nominālas frekvences izturspriegums pret zemi/ </w:t>
            </w:r>
            <w:r w:rsidRPr="00F72429">
              <w:rPr>
                <w:lang w:val="en-GB"/>
              </w:rPr>
              <w:t>Power frequency withstand voltage to earth</w:t>
            </w:r>
          </w:p>
        </w:tc>
        <w:tc>
          <w:tcPr>
            <w:tcW w:w="0" w:type="auto"/>
            <w:tcBorders>
              <w:top w:val="single" w:sz="4" w:space="0" w:color="auto"/>
              <w:left w:val="nil"/>
              <w:bottom w:val="single" w:sz="4" w:space="0" w:color="auto"/>
              <w:right w:val="single" w:sz="4" w:space="0" w:color="auto"/>
            </w:tcBorders>
            <w:vAlign w:val="center"/>
          </w:tcPr>
          <w:p w14:paraId="3C2CE806" w14:textId="5E929FFF"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50kV</w:t>
            </w:r>
          </w:p>
        </w:tc>
        <w:tc>
          <w:tcPr>
            <w:tcW w:w="0" w:type="auto"/>
            <w:tcBorders>
              <w:top w:val="single" w:sz="4" w:space="0" w:color="auto"/>
              <w:left w:val="nil"/>
              <w:bottom w:val="single" w:sz="4" w:space="0" w:color="auto"/>
              <w:right w:val="single" w:sz="4" w:space="0" w:color="auto"/>
            </w:tcBorders>
            <w:vAlign w:val="center"/>
          </w:tcPr>
          <w:p w14:paraId="21CDF00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47EA2D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93B2CCA" w14:textId="77777777" w:rsidR="00F6439D" w:rsidRPr="00F72429" w:rsidRDefault="00F6439D" w:rsidP="00344AA5">
            <w:pPr>
              <w:jc w:val="center"/>
              <w:rPr>
                <w:color w:val="000000"/>
                <w:lang w:eastAsia="lv-LV"/>
              </w:rPr>
            </w:pPr>
          </w:p>
        </w:tc>
      </w:tr>
      <w:tr w:rsidR="009A5D7F" w:rsidRPr="00F72429" w14:paraId="6C99BED8"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50D88792"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DD5D577" w14:textId="77777777" w:rsidR="00F6439D" w:rsidRPr="00F72429" w:rsidRDefault="00F6439D" w:rsidP="00344AA5">
            <w:pPr>
              <w:rPr>
                <w:b/>
                <w:bCs/>
                <w:color w:val="000000"/>
                <w:lang w:eastAsia="lv-LV"/>
              </w:rPr>
            </w:pPr>
            <w:r w:rsidRPr="00F72429">
              <w:t xml:space="preserve">Impulsa izturspriegums/ </w:t>
            </w:r>
            <w:r w:rsidRPr="00F72429">
              <w:rPr>
                <w:lang w:val="en-GB"/>
              </w:rPr>
              <w:t>Lightning impulse withstand voltage</w:t>
            </w:r>
          </w:p>
        </w:tc>
        <w:tc>
          <w:tcPr>
            <w:tcW w:w="0" w:type="auto"/>
            <w:tcBorders>
              <w:top w:val="single" w:sz="4" w:space="0" w:color="auto"/>
              <w:left w:val="nil"/>
              <w:bottom w:val="single" w:sz="4" w:space="0" w:color="auto"/>
              <w:right w:val="single" w:sz="4" w:space="0" w:color="auto"/>
            </w:tcBorders>
            <w:vAlign w:val="center"/>
          </w:tcPr>
          <w:p w14:paraId="2F6AFF83" w14:textId="3705CD85"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125</w:t>
            </w:r>
            <w:r w:rsidR="00286FB1">
              <w:rPr>
                <w:color w:val="000000"/>
                <w:lang w:eastAsia="lv-LV"/>
              </w:rPr>
              <w:t xml:space="preserve"> </w:t>
            </w:r>
            <w:r w:rsidR="00F6439D" w:rsidRPr="00F72429">
              <w:rPr>
                <w:color w:val="000000"/>
                <w:lang w:eastAsia="lv-LV"/>
              </w:rPr>
              <w:t>kV</w:t>
            </w:r>
          </w:p>
        </w:tc>
        <w:tc>
          <w:tcPr>
            <w:tcW w:w="0" w:type="auto"/>
            <w:tcBorders>
              <w:top w:val="single" w:sz="4" w:space="0" w:color="auto"/>
              <w:left w:val="nil"/>
              <w:bottom w:val="single" w:sz="4" w:space="0" w:color="auto"/>
              <w:right w:val="single" w:sz="4" w:space="0" w:color="auto"/>
            </w:tcBorders>
            <w:vAlign w:val="center"/>
          </w:tcPr>
          <w:p w14:paraId="36D910C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0660B2C"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5C75F24" w14:textId="77777777" w:rsidR="00F6439D" w:rsidRPr="00F72429" w:rsidRDefault="00F6439D" w:rsidP="00344AA5">
            <w:pPr>
              <w:jc w:val="center"/>
              <w:rPr>
                <w:color w:val="000000"/>
                <w:lang w:eastAsia="lv-LV"/>
              </w:rPr>
            </w:pPr>
          </w:p>
        </w:tc>
      </w:tr>
      <w:tr w:rsidR="009A5D7F" w:rsidRPr="00F72429" w14:paraId="10C82BBF"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13B4B58"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AC657F2" w14:textId="77777777" w:rsidR="00F6439D" w:rsidRPr="00F72429" w:rsidRDefault="00F6439D" w:rsidP="00344AA5">
            <w:pPr>
              <w:rPr>
                <w:b/>
                <w:bCs/>
                <w:color w:val="000000"/>
                <w:lang w:eastAsia="lv-LV"/>
              </w:rPr>
            </w:pPr>
            <w:r w:rsidRPr="00F72429">
              <w:t xml:space="preserve">Mehāniskās darbības ciklu skaits bez apkopes / </w:t>
            </w:r>
            <w:r w:rsidRPr="00F72429">
              <w:rPr>
                <w:lang w:val="en-US"/>
              </w:rPr>
              <w:t xml:space="preserve">Maintenance free of mechanical operation cycles </w:t>
            </w:r>
          </w:p>
        </w:tc>
        <w:tc>
          <w:tcPr>
            <w:tcW w:w="0" w:type="auto"/>
            <w:tcBorders>
              <w:top w:val="single" w:sz="4" w:space="0" w:color="auto"/>
              <w:left w:val="nil"/>
              <w:bottom w:val="single" w:sz="4" w:space="0" w:color="auto"/>
              <w:right w:val="single" w:sz="4" w:space="0" w:color="auto"/>
            </w:tcBorders>
            <w:vAlign w:val="center"/>
          </w:tcPr>
          <w:p w14:paraId="6628A4BF" w14:textId="74AA4A25"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10000</w:t>
            </w:r>
          </w:p>
        </w:tc>
        <w:tc>
          <w:tcPr>
            <w:tcW w:w="0" w:type="auto"/>
            <w:tcBorders>
              <w:top w:val="single" w:sz="4" w:space="0" w:color="auto"/>
              <w:left w:val="nil"/>
              <w:bottom w:val="single" w:sz="4" w:space="0" w:color="auto"/>
              <w:right w:val="single" w:sz="4" w:space="0" w:color="auto"/>
            </w:tcBorders>
            <w:vAlign w:val="center"/>
          </w:tcPr>
          <w:p w14:paraId="4045185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5C2A89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7CAF93C" w14:textId="77777777" w:rsidR="00F6439D" w:rsidRPr="00F72429" w:rsidRDefault="00F6439D" w:rsidP="00344AA5">
            <w:pPr>
              <w:jc w:val="center"/>
              <w:rPr>
                <w:color w:val="000000"/>
                <w:lang w:eastAsia="lv-LV"/>
              </w:rPr>
            </w:pPr>
          </w:p>
        </w:tc>
      </w:tr>
      <w:tr w:rsidR="009A5D7F" w:rsidRPr="00F72429" w14:paraId="3EA33A89"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A42F3A9"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258A79DB" w14:textId="77777777" w:rsidR="00F6439D" w:rsidRPr="00F72429" w:rsidRDefault="00F6439D" w:rsidP="00344AA5">
            <w:pPr>
              <w:rPr>
                <w:b/>
                <w:bCs/>
                <w:color w:val="000000"/>
                <w:lang w:eastAsia="lv-LV"/>
              </w:rPr>
            </w:pPr>
            <w:r w:rsidRPr="00F72429">
              <w:t xml:space="preserve">Pilnībā nokomplektēta slēdža maks. svars bez stiprinājumiem/ </w:t>
            </w:r>
            <w:r w:rsidRPr="00F72429">
              <w:rPr>
                <w:lang w:val="en-US"/>
              </w:rPr>
              <w:t>Max. weight of complete switch without mounting set</w:t>
            </w:r>
          </w:p>
        </w:tc>
        <w:tc>
          <w:tcPr>
            <w:tcW w:w="0" w:type="auto"/>
            <w:tcBorders>
              <w:top w:val="single" w:sz="4" w:space="0" w:color="auto"/>
              <w:left w:val="nil"/>
              <w:bottom w:val="single" w:sz="4" w:space="0" w:color="auto"/>
              <w:right w:val="single" w:sz="4" w:space="0" w:color="auto"/>
            </w:tcBorders>
            <w:vAlign w:val="center"/>
          </w:tcPr>
          <w:p w14:paraId="4C7189C5" w14:textId="3775E04F" w:rsidR="00F6439D" w:rsidRPr="00F72429" w:rsidRDefault="00D85C86" w:rsidP="00344AA5">
            <w:pPr>
              <w:jc w:val="center"/>
              <w:rPr>
                <w:color w:val="000000"/>
                <w:lang w:eastAsia="lv-LV"/>
              </w:rPr>
            </w:pPr>
            <w:r>
              <w:rPr>
                <w:color w:val="000000"/>
                <w:lang w:eastAsia="lv-LV"/>
              </w:rPr>
              <w:t>≤</w:t>
            </w:r>
            <w:r w:rsidR="00286FB1">
              <w:rPr>
                <w:color w:val="000000"/>
                <w:lang w:eastAsia="lv-LV"/>
              </w:rPr>
              <w:t xml:space="preserve"> </w:t>
            </w:r>
            <w:r w:rsidR="00F6439D" w:rsidRPr="00F72429">
              <w:rPr>
                <w:color w:val="000000"/>
                <w:lang w:eastAsia="lv-LV"/>
              </w:rPr>
              <w:t>150</w:t>
            </w:r>
            <w:r w:rsidR="00286FB1">
              <w:rPr>
                <w:color w:val="000000"/>
                <w:lang w:eastAsia="lv-LV"/>
              </w:rPr>
              <w:t xml:space="preserve"> </w:t>
            </w:r>
            <w:r w:rsidR="00F6439D" w:rsidRPr="00F72429">
              <w:rPr>
                <w:color w:val="000000"/>
                <w:lang w:eastAsia="lv-LV"/>
              </w:rPr>
              <w:t>kg</w:t>
            </w:r>
          </w:p>
        </w:tc>
        <w:tc>
          <w:tcPr>
            <w:tcW w:w="0" w:type="auto"/>
            <w:tcBorders>
              <w:top w:val="single" w:sz="4" w:space="0" w:color="auto"/>
              <w:left w:val="nil"/>
              <w:bottom w:val="single" w:sz="4" w:space="0" w:color="auto"/>
              <w:right w:val="single" w:sz="4" w:space="0" w:color="auto"/>
            </w:tcBorders>
            <w:vAlign w:val="center"/>
          </w:tcPr>
          <w:p w14:paraId="3ABF21C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17FDFF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C0705C" w14:textId="77777777" w:rsidR="00F6439D" w:rsidRPr="00F72429" w:rsidRDefault="00F6439D" w:rsidP="00344AA5">
            <w:pPr>
              <w:jc w:val="center"/>
              <w:rPr>
                <w:color w:val="000000"/>
                <w:lang w:eastAsia="lv-LV"/>
              </w:rPr>
            </w:pPr>
          </w:p>
        </w:tc>
      </w:tr>
      <w:tr w:rsidR="009A5D7F" w:rsidRPr="00F72429" w14:paraId="7E52C646" w14:textId="77777777" w:rsidTr="0076122B">
        <w:trPr>
          <w:cantSplit/>
        </w:trPr>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96DB1"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1E38F" w14:textId="77777777" w:rsidR="00F6439D" w:rsidRPr="00F72429" w:rsidRDefault="00F6439D" w:rsidP="00344AA5">
            <w:pPr>
              <w:rPr>
                <w:b/>
                <w:bCs/>
                <w:color w:val="000000"/>
                <w:lang w:eastAsia="lv-LV"/>
              </w:rPr>
            </w:pPr>
            <w:r w:rsidRPr="00F72429">
              <w:rPr>
                <w:b/>
                <w:bCs/>
                <w:color w:val="000000"/>
                <w:lang w:eastAsia="lv-LV"/>
              </w:rPr>
              <w:t xml:space="preserve">Releju aizsardzības un vadības iekārtas prasības/ Relay protection and control cubicle requirements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C43D0F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0B59DA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CFEE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A7BE6D0" w14:textId="77777777" w:rsidR="00F6439D" w:rsidRPr="00F72429" w:rsidRDefault="00F6439D" w:rsidP="00344AA5">
            <w:pPr>
              <w:jc w:val="center"/>
              <w:rPr>
                <w:color w:val="000000"/>
                <w:lang w:eastAsia="lv-LV"/>
              </w:rPr>
            </w:pPr>
          </w:p>
        </w:tc>
      </w:tr>
      <w:tr w:rsidR="009A5D7F" w:rsidRPr="00F72429" w14:paraId="406F1843"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88D706D"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51EEF52" w14:textId="2F39FEF5" w:rsidR="00F6439D" w:rsidRPr="00F72429" w:rsidRDefault="00F6439D" w:rsidP="00344AA5">
            <w:pPr>
              <w:rPr>
                <w:bCs/>
                <w:color w:val="000000"/>
                <w:lang w:eastAsia="lv-LV"/>
              </w:rPr>
            </w:pPr>
            <w:r w:rsidRPr="00F72429">
              <w:rPr>
                <w:bCs/>
                <w:color w:val="000000"/>
                <w:lang w:eastAsia="lv-LV"/>
              </w:rPr>
              <w:t>Barošanas spriegums</w:t>
            </w:r>
            <w:r w:rsidR="00115698">
              <w:rPr>
                <w:bCs/>
                <w:color w:val="000000"/>
                <w:lang w:eastAsia="lv-LV"/>
              </w:rPr>
              <w:t xml:space="preserve"> 230 V AC</w:t>
            </w:r>
            <w:r w:rsidRPr="00F72429">
              <w:rPr>
                <w:bCs/>
                <w:color w:val="000000"/>
                <w:lang w:eastAsia="lv-LV"/>
              </w:rPr>
              <w:t xml:space="preserve">/ </w:t>
            </w:r>
            <w:r w:rsidRPr="00F72429">
              <w:rPr>
                <w:lang w:val="en-US"/>
              </w:rPr>
              <w:t>Auxiliary voltage</w:t>
            </w:r>
            <w:r w:rsidR="00115698">
              <w:rPr>
                <w:lang w:val="en-US"/>
              </w:rPr>
              <w:t xml:space="preserve"> 230 V AC</w:t>
            </w:r>
          </w:p>
        </w:tc>
        <w:tc>
          <w:tcPr>
            <w:tcW w:w="0" w:type="auto"/>
            <w:tcBorders>
              <w:top w:val="single" w:sz="4" w:space="0" w:color="auto"/>
              <w:left w:val="nil"/>
              <w:bottom w:val="single" w:sz="4" w:space="0" w:color="auto"/>
              <w:right w:val="single" w:sz="4" w:space="0" w:color="auto"/>
            </w:tcBorders>
            <w:vAlign w:val="center"/>
          </w:tcPr>
          <w:p w14:paraId="3ED001F1" w14:textId="214BC0CD" w:rsidR="00F6439D" w:rsidRPr="00F72429" w:rsidRDefault="00115698"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CE75CC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2DF4383"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A2DF725" w14:textId="77777777" w:rsidR="00F6439D" w:rsidRPr="00F72429" w:rsidRDefault="00F6439D" w:rsidP="00344AA5">
            <w:pPr>
              <w:jc w:val="center"/>
              <w:rPr>
                <w:color w:val="000000"/>
                <w:lang w:eastAsia="lv-LV"/>
              </w:rPr>
            </w:pPr>
          </w:p>
        </w:tc>
      </w:tr>
      <w:tr w:rsidR="009A5D7F" w:rsidRPr="00F72429" w14:paraId="3312B390" w14:textId="77777777" w:rsidTr="0076122B">
        <w:trPr>
          <w:cantSplit/>
        </w:trPr>
        <w:tc>
          <w:tcPr>
            <w:tcW w:w="1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2A9AC"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3CB1A" w14:textId="77777777" w:rsidR="00F6439D" w:rsidRPr="00F72429" w:rsidRDefault="00F6439D" w:rsidP="00344AA5">
            <w:pPr>
              <w:rPr>
                <w:b/>
                <w:color w:val="000000"/>
                <w:lang w:eastAsia="lv-LV"/>
              </w:rPr>
            </w:pPr>
            <w:r w:rsidRPr="00F72429">
              <w:rPr>
                <w:b/>
                <w:color w:val="000000"/>
                <w:lang w:eastAsia="lv-LV"/>
              </w:rPr>
              <w:t>Releju aizsardzības un vadības sadalnei jānodrošina sekojoša funkcionalitāte/</w:t>
            </w:r>
            <w:r w:rsidRPr="00F72429">
              <w:rPr>
                <w:b/>
              </w:rPr>
              <w:t xml:space="preserve"> The following functionality must be provided relay protection and control cubicle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403975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0A87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B8CE3"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CB8A805" w14:textId="77777777" w:rsidR="00F6439D" w:rsidRPr="00F72429" w:rsidRDefault="00F6439D" w:rsidP="00344AA5">
            <w:pPr>
              <w:jc w:val="center"/>
              <w:rPr>
                <w:color w:val="000000"/>
                <w:lang w:eastAsia="lv-LV"/>
              </w:rPr>
            </w:pPr>
          </w:p>
        </w:tc>
      </w:tr>
      <w:tr w:rsidR="009A5D7F" w:rsidRPr="00F72429" w14:paraId="19FCB8D0"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F7F7CCB"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08E35DA7" w14:textId="77777777" w:rsidR="00F6439D" w:rsidRPr="00F72429" w:rsidRDefault="00F6439D" w:rsidP="00344AA5">
            <w:pPr>
              <w:rPr>
                <w:b/>
                <w:bCs/>
                <w:color w:val="000000"/>
                <w:lang w:eastAsia="lv-LV"/>
              </w:rPr>
            </w:pPr>
            <w:r w:rsidRPr="00F72429">
              <w:t>Vadība/</w:t>
            </w:r>
            <w:r w:rsidRPr="00F72429">
              <w:rPr>
                <w:lang w:val="en-GB"/>
              </w:rPr>
              <w:t xml:space="preserve"> Control:</w:t>
            </w:r>
          </w:p>
        </w:tc>
        <w:tc>
          <w:tcPr>
            <w:tcW w:w="0" w:type="auto"/>
            <w:tcBorders>
              <w:top w:val="single" w:sz="4" w:space="0" w:color="auto"/>
              <w:left w:val="nil"/>
              <w:bottom w:val="single" w:sz="4" w:space="0" w:color="auto"/>
              <w:right w:val="single" w:sz="4" w:space="0" w:color="auto"/>
            </w:tcBorders>
            <w:vAlign w:val="center"/>
          </w:tcPr>
          <w:p w14:paraId="158C845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ABDF20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3FB742C"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0A4B692" w14:textId="77777777" w:rsidR="00F6439D" w:rsidRPr="00F72429" w:rsidRDefault="00F6439D" w:rsidP="00344AA5">
            <w:pPr>
              <w:jc w:val="center"/>
              <w:rPr>
                <w:color w:val="000000"/>
                <w:lang w:eastAsia="lv-LV"/>
              </w:rPr>
            </w:pPr>
          </w:p>
        </w:tc>
      </w:tr>
      <w:tr w:rsidR="009A5D7F" w:rsidRPr="00F72429" w14:paraId="7DE64BC5"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F4AB8C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409EE955" w14:textId="77777777" w:rsidR="00F6439D" w:rsidRPr="00F72429" w:rsidRDefault="00F6439D" w:rsidP="00344AA5">
            <w:pPr>
              <w:rPr>
                <w:bCs/>
                <w:color w:val="000000"/>
                <w:lang w:eastAsia="lv-LV"/>
              </w:rPr>
            </w:pPr>
            <w:r w:rsidRPr="00F72429">
              <w:rPr>
                <w:bCs/>
                <w:color w:val="000000"/>
                <w:lang w:eastAsia="lv-LV"/>
              </w:rPr>
              <w:t xml:space="preserve">Mērījumi/ </w:t>
            </w:r>
            <w:r w:rsidRPr="00F72429">
              <w:rPr>
                <w:lang w:val="en-GB"/>
              </w:rPr>
              <w:t>Measurement</w:t>
            </w:r>
          </w:p>
        </w:tc>
        <w:tc>
          <w:tcPr>
            <w:tcW w:w="0" w:type="auto"/>
            <w:tcBorders>
              <w:top w:val="single" w:sz="4" w:space="0" w:color="auto"/>
              <w:left w:val="nil"/>
              <w:bottom w:val="single" w:sz="4" w:space="0" w:color="auto"/>
              <w:right w:val="single" w:sz="4" w:space="0" w:color="auto"/>
            </w:tcBorders>
            <w:vAlign w:val="center"/>
          </w:tcPr>
          <w:p w14:paraId="2B6A2936"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2BBD376"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AAC1D5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7EEC41C" w14:textId="77777777" w:rsidR="00F6439D" w:rsidRPr="00F72429" w:rsidRDefault="00F6439D" w:rsidP="00344AA5">
            <w:pPr>
              <w:jc w:val="center"/>
              <w:rPr>
                <w:color w:val="000000"/>
                <w:lang w:eastAsia="lv-LV"/>
              </w:rPr>
            </w:pPr>
          </w:p>
        </w:tc>
      </w:tr>
      <w:tr w:rsidR="009A5D7F" w:rsidRPr="00F72429" w14:paraId="0917AA7D"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6F5D07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F4AF724" w14:textId="77777777" w:rsidR="00F6439D" w:rsidRPr="00F72429" w:rsidRDefault="00F6439D" w:rsidP="00344AA5">
            <w:pPr>
              <w:rPr>
                <w:bCs/>
                <w:color w:val="000000"/>
                <w:lang w:eastAsia="lv-LV"/>
              </w:rPr>
            </w:pPr>
            <w:r w:rsidRPr="00F72429">
              <w:t xml:space="preserve">Stāvokļa indikācija/ </w:t>
            </w:r>
            <w:r w:rsidRPr="00F72429">
              <w:rPr>
                <w:lang w:val="en-GB"/>
              </w:rPr>
              <w:t>Position indication</w:t>
            </w:r>
          </w:p>
        </w:tc>
        <w:tc>
          <w:tcPr>
            <w:tcW w:w="0" w:type="auto"/>
            <w:tcBorders>
              <w:top w:val="single" w:sz="4" w:space="0" w:color="auto"/>
              <w:left w:val="nil"/>
              <w:bottom w:val="single" w:sz="4" w:space="0" w:color="auto"/>
              <w:right w:val="single" w:sz="4" w:space="0" w:color="auto"/>
            </w:tcBorders>
            <w:vAlign w:val="center"/>
          </w:tcPr>
          <w:p w14:paraId="19F7E35E"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5DA44F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94C44C"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33B6829" w14:textId="77777777" w:rsidR="00F6439D" w:rsidRPr="00F72429" w:rsidRDefault="00F6439D" w:rsidP="00344AA5">
            <w:pPr>
              <w:jc w:val="center"/>
              <w:rPr>
                <w:color w:val="000000"/>
                <w:lang w:eastAsia="lv-LV"/>
              </w:rPr>
            </w:pPr>
          </w:p>
        </w:tc>
      </w:tr>
      <w:tr w:rsidR="009A5D7F" w:rsidRPr="00F72429" w14:paraId="5F21D6D1"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BF43CB9"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3CA71B5" w14:textId="77777777" w:rsidR="00F6439D" w:rsidRPr="00F72429" w:rsidRDefault="00F6439D" w:rsidP="00344AA5">
            <w:pPr>
              <w:rPr>
                <w:bCs/>
                <w:color w:val="000000"/>
                <w:lang w:eastAsia="lv-LV"/>
              </w:rPr>
            </w:pPr>
            <w:r w:rsidRPr="00F72429">
              <w:t xml:space="preserve">Pašuzraudzība un iekšējo bojājumu signalizēšana/ </w:t>
            </w:r>
            <w:r w:rsidRPr="00F72429">
              <w:rPr>
                <w:lang w:val="en-GB"/>
              </w:rPr>
              <w:t>Self-supervision and internal fault signalling</w:t>
            </w:r>
          </w:p>
        </w:tc>
        <w:tc>
          <w:tcPr>
            <w:tcW w:w="0" w:type="auto"/>
            <w:tcBorders>
              <w:top w:val="single" w:sz="4" w:space="0" w:color="auto"/>
              <w:left w:val="nil"/>
              <w:bottom w:val="single" w:sz="4" w:space="0" w:color="auto"/>
              <w:right w:val="single" w:sz="4" w:space="0" w:color="auto"/>
            </w:tcBorders>
            <w:vAlign w:val="center"/>
          </w:tcPr>
          <w:p w14:paraId="5878E0D4"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0560812"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F807952"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EBB3660" w14:textId="77777777" w:rsidR="00F6439D" w:rsidRPr="00F72429" w:rsidRDefault="00F6439D" w:rsidP="00344AA5">
            <w:pPr>
              <w:jc w:val="center"/>
              <w:rPr>
                <w:color w:val="000000"/>
                <w:lang w:eastAsia="lv-LV"/>
              </w:rPr>
            </w:pPr>
          </w:p>
        </w:tc>
      </w:tr>
      <w:tr w:rsidR="009A5D7F" w:rsidRPr="00F72429" w14:paraId="058C3729"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303AF6E1"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611DDF3E" w14:textId="77777777" w:rsidR="00F6439D" w:rsidRPr="00F72429" w:rsidRDefault="00F6439D" w:rsidP="00344AA5">
            <w:pPr>
              <w:rPr>
                <w:bCs/>
                <w:color w:val="000000"/>
                <w:lang w:eastAsia="lv-LV"/>
              </w:rPr>
            </w:pPr>
            <w:r w:rsidRPr="00F72429">
              <w:t xml:space="preserve">Displejā jābūt redzamas fāžu strāvas  vērtības, fāžu spriegums, starpfāžu spriegums, aktīvā un reaktīvā jauda, darbības ciklu skaits un aizsardzības darbības skaits/ </w:t>
            </w:r>
            <w:r w:rsidRPr="00F72429">
              <w:rPr>
                <w:lang w:val="en-GB"/>
              </w:rPr>
              <w:t>Must be visible on P&amp;C unit display measured values of phase currents, phase voltages, phase to phase voltages, active and reactive power, number of operating cycles and number of trips</w:t>
            </w:r>
          </w:p>
        </w:tc>
        <w:tc>
          <w:tcPr>
            <w:tcW w:w="0" w:type="auto"/>
            <w:tcBorders>
              <w:top w:val="single" w:sz="4" w:space="0" w:color="auto"/>
              <w:left w:val="nil"/>
              <w:bottom w:val="single" w:sz="4" w:space="0" w:color="auto"/>
              <w:right w:val="single" w:sz="4" w:space="0" w:color="auto"/>
            </w:tcBorders>
            <w:vAlign w:val="center"/>
          </w:tcPr>
          <w:p w14:paraId="520A2EA1"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BABBFE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6EE3D4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CB20C3B" w14:textId="77777777" w:rsidR="00F6439D" w:rsidRPr="00F72429" w:rsidRDefault="00F6439D" w:rsidP="00344AA5">
            <w:pPr>
              <w:jc w:val="center"/>
              <w:rPr>
                <w:color w:val="000000"/>
                <w:lang w:eastAsia="lv-LV"/>
              </w:rPr>
            </w:pPr>
          </w:p>
        </w:tc>
      </w:tr>
      <w:tr w:rsidR="009A5D7F" w:rsidRPr="00F72429" w14:paraId="4A2BA536"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6F2CDFF5"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27989F75" w14:textId="77777777" w:rsidR="00F6439D" w:rsidRPr="00F72429" w:rsidRDefault="00F6439D" w:rsidP="00344AA5">
            <w:pPr>
              <w:rPr>
                <w:bCs/>
                <w:color w:val="000000"/>
                <w:lang w:eastAsia="lv-LV"/>
              </w:rPr>
            </w:pPr>
            <w:r w:rsidRPr="00F72429">
              <w:t xml:space="preserve">Displejā jābūt redzamiem trauksmes un bojājumu signāliem/ </w:t>
            </w:r>
            <w:r w:rsidRPr="00F72429">
              <w:rPr>
                <w:lang w:val="en-GB"/>
              </w:rPr>
              <w:t>Must be visible on P&amp;C unit display alarm and fault signals</w:t>
            </w:r>
          </w:p>
        </w:tc>
        <w:tc>
          <w:tcPr>
            <w:tcW w:w="0" w:type="auto"/>
            <w:tcBorders>
              <w:top w:val="single" w:sz="4" w:space="0" w:color="auto"/>
              <w:left w:val="nil"/>
              <w:bottom w:val="single" w:sz="4" w:space="0" w:color="auto"/>
              <w:right w:val="single" w:sz="4" w:space="0" w:color="auto"/>
            </w:tcBorders>
            <w:vAlign w:val="center"/>
          </w:tcPr>
          <w:p w14:paraId="252A233F"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C96F643"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672420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85BF0A5" w14:textId="77777777" w:rsidR="00F6439D" w:rsidRPr="00F72429" w:rsidRDefault="00F6439D" w:rsidP="00344AA5">
            <w:pPr>
              <w:jc w:val="center"/>
              <w:rPr>
                <w:color w:val="000000"/>
                <w:lang w:eastAsia="lv-LV"/>
              </w:rPr>
            </w:pPr>
          </w:p>
        </w:tc>
      </w:tr>
      <w:tr w:rsidR="009A5D7F" w:rsidRPr="00F72429" w14:paraId="2A3CC614"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76DD619"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BBB2984" w14:textId="77777777" w:rsidR="00F6439D" w:rsidRPr="00F72429" w:rsidRDefault="00F6439D" w:rsidP="00344AA5">
            <w:pPr>
              <w:rPr>
                <w:bCs/>
                <w:color w:val="000000"/>
                <w:lang w:eastAsia="lv-LV"/>
              </w:rPr>
            </w:pPr>
            <w:r w:rsidRPr="00F72429">
              <w:t xml:space="preserve">Osciloskopa bojājumu (traucējumu) reģistrētājs ar iespēju lejupielādēt reģistrētos datus datorā/ </w:t>
            </w:r>
            <w:r w:rsidRPr="00F72429">
              <w:rPr>
                <w:lang w:val="en-GB"/>
              </w:rPr>
              <w:t>Oscilloscopic fault (disturbance) recorder with possibility to download records to PC</w:t>
            </w:r>
          </w:p>
        </w:tc>
        <w:tc>
          <w:tcPr>
            <w:tcW w:w="0" w:type="auto"/>
            <w:tcBorders>
              <w:top w:val="single" w:sz="4" w:space="0" w:color="auto"/>
              <w:left w:val="nil"/>
              <w:bottom w:val="single" w:sz="4" w:space="0" w:color="auto"/>
              <w:right w:val="single" w:sz="4" w:space="0" w:color="auto"/>
            </w:tcBorders>
            <w:vAlign w:val="center"/>
          </w:tcPr>
          <w:p w14:paraId="76347BC6"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67D5E6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29C736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70447A0" w14:textId="77777777" w:rsidR="00F6439D" w:rsidRPr="00F72429" w:rsidRDefault="00F6439D" w:rsidP="00344AA5">
            <w:pPr>
              <w:jc w:val="center"/>
              <w:rPr>
                <w:color w:val="000000"/>
                <w:lang w:eastAsia="lv-LV"/>
              </w:rPr>
            </w:pPr>
          </w:p>
        </w:tc>
      </w:tr>
      <w:tr w:rsidR="009A5D7F" w:rsidRPr="00F72429" w14:paraId="250EE1E6" w14:textId="77777777" w:rsidTr="0076122B">
        <w:trPr>
          <w:cantSplit/>
        </w:trPr>
        <w:tc>
          <w:tcPr>
            <w:tcW w:w="1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87B7E4"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A6A2BD" w14:textId="77777777" w:rsidR="00F6439D" w:rsidRPr="00F72429" w:rsidDel="00992C55" w:rsidRDefault="00F6439D" w:rsidP="00344AA5">
            <w:pPr>
              <w:rPr>
                <w:b/>
                <w:bCs/>
              </w:rPr>
            </w:pPr>
            <w:r w:rsidRPr="00F72429">
              <w:rPr>
                <w:b/>
                <w:bCs/>
              </w:rPr>
              <w:t>Releju aizsardzības funkcijas / Relay protection functions</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tcPr>
          <w:p w14:paraId="58BDD858" w14:textId="77777777" w:rsidR="00F6439D" w:rsidRPr="00F72429" w:rsidDel="00992C55"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tcPr>
          <w:p w14:paraId="06217DD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tcPr>
          <w:p w14:paraId="4DE55AB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tcPr>
          <w:p w14:paraId="72D65F31" w14:textId="77777777" w:rsidR="00F6439D" w:rsidRPr="00F72429" w:rsidRDefault="00F6439D" w:rsidP="00344AA5">
            <w:pPr>
              <w:jc w:val="center"/>
              <w:rPr>
                <w:color w:val="000000"/>
                <w:lang w:eastAsia="lv-LV"/>
              </w:rPr>
            </w:pPr>
          </w:p>
        </w:tc>
      </w:tr>
      <w:tr w:rsidR="009A5D7F" w:rsidRPr="00F72429" w14:paraId="1B40A8C6"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6FCFB3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23E2B78" w14:textId="77777777" w:rsidR="00F6439D" w:rsidRPr="00F72429" w:rsidRDefault="00F6439D" w:rsidP="00344AA5">
            <w:r w:rsidRPr="00F72429">
              <w:t>Aizsardzības 2 iestatījumu grupas/</w:t>
            </w:r>
            <w:r w:rsidRPr="00F72429">
              <w:rPr>
                <w:lang w:val="en-GB"/>
              </w:rPr>
              <w:t xml:space="preserve"> Protection 2 settings groups</w:t>
            </w:r>
          </w:p>
        </w:tc>
        <w:tc>
          <w:tcPr>
            <w:tcW w:w="0" w:type="auto"/>
            <w:tcBorders>
              <w:top w:val="single" w:sz="4" w:space="0" w:color="auto"/>
              <w:left w:val="nil"/>
              <w:bottom w:val="single" w:sz="4" w:space="0" w:color="auto"/>
              <w:right w:val="single" w:sz="4" w:space="0" w:color="auto"/>
            </w:tcBorders>
            <w:vAlign w:val="center"/>
          </w:tcPr>
          <w:p w14:paraId="5616872A" w14:textId="77777777" w:rsidR="00F6439D" w:rsidRPr="00F72429" w:rsidDel="00992C55"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394C37BE" w14:textId="77777777" w:rsidR="00F6439D" w:rsidRPr="00F72429" w:rsidRDefault="00F6439D" w:rsidP="00344AA5">
            <w:pPr>
              <w:jc w:val="center"/>
              <w:rPr>
                <w:color w:val="FF0000"/>
                <w:lang w:eastAsia="lv-LV"/>
              </w:rPr>
            </w:pPr>
          </w:p>
        </w:tc>
        <w:tc>
          <w:tcPr>
            <w:tcW w:w="0" w:type="auto"/>
            <w:tcBorders>
              <w:top w:val="single" w:sz="4" w:space="0" w:color="auto"/>
              <w:left w:val="nil"/>
              <w:bottom w:val="single" w:sz="4" w:space="0" w:color="auto"/>
              <w:right w:val="single" w:sz="4" w:space="0" w:color="auto"/>
            </w:tcBorders>
            <w:vAlign w:val="center"/>
          </w:tcPr>
          <w:p w14:paraId="3C03339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1DDF659" w14:textId="77777777" w:rsidR="00F6439D" w:rsidRPr="00F72429" w:rsidRDefault="00F6439D" w:rsidP="00344AA5">
            <w:pPr>
              <w:jc w:val="center"/>
              <w:rPr>
                <w:color w:val="000000"/>
                <w:lang w:eastAsia="lv-LV"/>
              </w:rPr>
            </w:pPr>
          </w:p>
        </w:tc>
      </w:tr>
      <w:tr w:rsidR="009A5D7F" w:rsidRPr="00F72429" w14:paraId="3AD836B8"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A9771C0"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EF3809B" w14:textId="77777777" w:rsidR="00F6439D" w:rsidRPr="00F72429" w:rsidRDefault="00F6439D" w:rsidP="00344AA5">
            <w:pPr>
              <w:rPr>
                <w:bCs/>
                <w:color w:val="000000"/>
                <w:lang w:eastAsia="lv-LV"/>
              </w:rPr>
            </w:pPr>
            <w:r w:rsidRPr="00F72429">
              <w:t xml:space="preserve">Divpakāpju strāvas aizsardzība (50, 51)/ </w:t>
            </w:r>
            <w:r w:rsidRPr="00F72429">
              <w:rPr>
                <w:lang w:val="en-GB"/>
              </w:rPr>
              <w:t>Two stage time overcurrent protection (50, 51)</w:t>
            </w:r>
          </w:p>
        </w:tc>
        <w:tc>
          <w:tcPr>
            <w:tcW w:w="0" w:type="auto"/>
            <w:tcBorders>
              <w:top w:val="single" w:sz="4" w:space="0" w:color="auto"/>
              <w:left w:val="nil"/>
              <w:bottom w:val="single" w:sz="4" w:space="0" w:color="auto"/>
              <w:right w:val="single" w:sz="4" w:space="0" w:color="auto"/>
            </w:tcBorders>
            <w:vAlign w:val="center"/>
          </w:tcPr>
          <w:p w14:paraId="1E999A72"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5C6BC9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43EAB8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347215F" w14:textId="77777777" w:rsidR="00F6439D" w:rsidRPr="00F72429" w:rsidRDefault="00F6439D" w:rsidP="00344AA5">
            <w:pPr>
              <w:jc w:val="center"/>
              <w:rPr>
                <w:color w:val="000000"/>
                <w:lang w:eastAsia="lv-LV"/>
              </w:rPr>
            </w:pPr>
          </w:p>
        </w:tc>
      </w:tr>
      <w:tr w:rsidR="009A5D7F" w:rsidRPr="00F72429" w14:paraId="57895D7F"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3B7F85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3BE6CEF" w14:textId="77777777" w:rsidR="00F6439D" w:rsidRPr="00F72429" w:rsidRDefault="00F6439D" w:rsidP="00344AA5">
            <w:pPr>
              <w:rPr>
                <w:bCs/>
                <w:color w:val="000000"/>
                <w:lang w:eastAsia="lv-LV"/>
              </w:rPr>
            </w:pPr>
            <w:r w:rsidRPr="00F72429">
              <w:t xml:space="preserve">Divpakāpju virzīta strāvas aizsardzība (67)/ </w:t>
            </w:r>
            <w:r w:rsidRPr="00F72429">
              <w:rPr>
                <w:lang w:val="en-GB"/>
              </w:rPr>
              <w:t>Two stage directional overcurrent protection (67)</w:t>
            </w:r>
          </w:p>
        </w:tc>
        <w:tc>
          <w:tcPr>
            <w:tcW w:w="0" w:type="auto"/>
            <w:tcBorders>
              <w:top w:val="single" w:sz="4" w:space="0" w:color="auto"/>
              <w:left w:val="nil"/>
              <w:bottom w:val="single" w:sz="4" w:space="0" w:color="auto"/>
              <w:right w:val="single" w:sz="4" w:space="0" w:color="auto"/>
            </w:tcBorders>
            <w:vAlign w:val="center"/>
          </w:tcPr>
          <w:p w14:paraId="0B65CC11"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B52675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353532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EAA54F1" w14:textId="77777777" w:rsidR="00F6439D" w:rsidRPr="00F72429" w:rsidRDefault="00F6439D" w:rsidP="00344AA5">
            <w:pPr>
              <w:jc w:val="center"/>
              <w:rPr>
                <w:color w:val="000000"/>
                <w:lang w:eastAsia="lv-LV"/>
              </w:rPr>
            </w:pPr>
          </w:p>
        </w:tc>
      </w:tr>
      <w:tr w:rsidR="009A5D7F" w:rsidRPr="00F72429" w14:paraId="36057D9A"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BD4A79B" w14:textId="77777777" w:rsidR="00F6439D" w:rsidRPr="00F72429" w:rsidDel="00BA6DCE"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82EB050" w14:textId="77777777" w:rsidR="00F6439D" w:rsidRPr="00F72429" w:rsidRDefault="00F6439D" w:rsidP="00344AA5">
            <w:r w:rsidRPr="00F72429">
              <w:t>Jutīga zemesslēguma aizsardzība (SEF)/</w:t>
            </w:r>
            <w:r w:rsidRPr="00F72429">
              <w:rPr>
                <w:lang w:val="en-GB"/>
              </w:rPr>
              <w:t xml:space="preserve"> Sensitive earth-fault protection (SEF):</w:t>
            </w:r>
          </w:p>
        </w:tc>
        <w:tc>
          <w:tcPr>
            <w:tcW w:w="0" w:type="auto"/>
            <w:tcBorders>
              <w:top w:val="single" w:sz="4" w:space="0" w:color="auto"/>
              <w:left w:val="nil"/>
              <w:bottom w:val="single" w:sz="4" w:space="0" w:color="auto"/>
              <w:right w:val="single" w:sz="4" w:space="0" w:color="auto"/>
            </w:tcBorders>
            <w:vAlign w:val="center"/>
          </w:tcPr>
          <w:p w14:paraId="722EC015"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068BC95D"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BB89F45"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4C2F388" w14:textId="77777777" w:rsidR="00F6439D" w:rsidRPr="00F72429" w:rsidRDefault="00F6439D" w:rsidP="00344AA5">
            <w:pPr>
              <w:jc w:val="center"/>
              <w:rPr>
                <w:color w:val="000000"/>
                <w:lang w:eastAsia="lv-LV"/>
              </w:rPr>
            </w:pPr>
          </w:p>
        </w:tc>
      </w:tr>
      <w:tr w:rsidR="009A5D7F" w:rsidRPr="00F72429" w14:paraId="04496C58"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BB04495" w14:textId="77777777" w:rsidR="00F6439D" w:rsidRPr="00F72429" w:rsidRDefault="00F6439D" w:rsidP="00344AA5">
            <w:pPr>
              <w:pStyle w:val="ListParagraph"/>
              <w:numPr>
                <w:ilvl w:val="1"/>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0443AE1F" w14:textId="77777777" w:rsidR="00F6439D" w:rsidRPr="00F72429" w:rsidRDefault="00F6439D" w:rsidP="00344AA5">
            <w:r w:rsidRPr="00F72429">
              <w:t xml:space="preserve">Ar jūtību vismaz 2 A primārās strāvas/ </w:t>
            </w:r>
            <w:r w:rsidRPr="00F72429">
              <w:rPr>
                <w:lang w:val="en-GB"/>
              </w:rPr>
              <w:t>With sensitivity not less than 2 A of primary current</w:t>
            </w:r>
          </w:p>
        </w:tc>
        <w:tc>
          <w:tcPr>
            <w:tcW w:w="0" w:type="auto"/>
            <w:tcBorders>
              <w:top w:val="single" w:sz="4" w:space="0" w:color="auto"/>
              <w:left w:val="nil"/>
              <w:bottom w:val="single" w:sz="4" w:space="0" w:color="auto"/>
              <w:right w:val="single" w:sz="4" w:space="0" w:color="auto"/>
            </w:tcBorders>
            <w:vAlign w:val="center"/>
          </w:tcPr>
          <w:p w14:paraId="337B9243" w14:textId="77777777" w:rsidR="00F6439D" w:rsidRPr="00F72429" w:rsidRDefault="00F6439D" w:rsidP="00344AA5">
            <w:pPr>
              <w:jc w:val="center"/>
              <w:rPr>
                <w:color w:val="000000"/>
                <w:lang w:eastAsia="lv-LV"/>
              </w:rPr>
            </w:pPr>
            <w:r w:rsidRPr="00F72429">
              <w:rPr>
                <w:color w:val="000000"/>
                <w:lang w:eastAsia="lv-LV"/>
              </w:rPr>
              <w:t>Norādīt informāciju/ Specify</w:t>
            </w:r>
          </w:p>
        </w:tc>
        <w:tc>
          <w:tcPr>
            <w:tcW w:w="0" w:type="auto"/>
            <w:tcBorders>
              <w:top w:val="single" w:sz="4" w:space="0" w:color="auto"/>
              <w:left w:val="nil"/>
              <w:bottom w:val="single" w:sz="4" w:space="0" w:color="auto"/>
              <w:right w:val="single" w:sz="4" w:space="0" w:color="auto"/>
            </w:tcBorders>
          </w:tcPr>
          <w:p w14:paraId="26A6D441" w14:textId="77777777" w:rsidR="00F6439D" w:rsidRPr="00F72429" w:rsidRDefault="00F6439D" w:rsidP="00344AA5">
            <w:pPr>
              <w:jc w:val="center"/>
              <w:rPr>
                <w:color w:val="000000"/>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6929992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BE466D1" w14:textId="77777777" w:rsidR="00F6439D" w:rsidRPr="00F72429" w:rsidRDefault="00F6439D" w:rsidP="00344AA5">
            <w:pPr>
              <w:jc w:val="center"/>
              <w:rPr>
                <w:color w:val="000000"/>
                <w:lang w:eastAsia="lv-LV"/>
              </w:rPr>
            </w:pPr>
          </w:p>
        </w:tc>
      </w:tr>
      <w:tr w:rsidR="009A5D7F" w:rsidRPr="00F72429" w14:paraId="64D693FB"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FCE2EBC" w14:textId="77777777" w:rsidR="00F6439D" w:rsidRPr="00F72429" w:rsidRDefault="00F6439D" w:rsidP="00344AA5">
            <w:pPr>
              <w:pStyle w:val="ListParagraph"/>
              <w:numPr>
                <w:ilvl w:val="1"/>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3E38FB3" w14:textId="77777777" w:rsidR="00F6439D" w:rsidRPr="00F72429" w:rsidRDefault="00F6439D" w:rsidP="00344AA5">
            <w:r w:rsidRPr="00F72429">
              <w:t xml:space="preserve">Maināms leņķis virziena noteikšanai zemesslēguma aizsardzībai/ </w:t>
            </w:r>
            <w:r w:rsidRPr="00F72429">
              <w:rPr>
                <w:lang w:val="en-GB"/>
              </w:rPr>
              <w:t>Selectable angles for the directional measurement circuit of directional earth-fault protection</w:t>
            </w:r>
          </w:p>
        </w:tc>
        <w:tc>
          <w:tcPr>
            <w:tcW w:w="0" w:type="auto"/>
            <w:tcBorders>
              <w:top w:val="single" w:sz="4" w:space="0" w:color="auto"/>
              <w:left w:val="nil"/>
              <w:bottom w:val="single" w:sz="4" w:space="0" w:color="auto"/>
              <w:right w:val="single" w:sz="4" w:space="0" w:color="auto"/>
            </w:tcBorders>
            <w:vAlign w:val="center"/>
          </w:tcPr>
          <w:p w14:paraId="7C0CC913"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tcPr>
          <w:p w14:paraId="118AD245" w14:textId="77777777" w:rsidR="00F6439D" w:rsidRPr="00F72429" w:rsidRDefault="00F6439D" w:rsidP="00344AA5">
            <w:pPr>
              <w:jc w:val="center"/>
              <w:rPr>
                <w:color w:val="000000"/>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15B157F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F896438" w14:textId="77777777" w:rsidR="00F6439D" w:rsidRPr="00F72429" w:rsidRDefault="00F6439D" w:rsidP="00344AA5">
            <w:pPr>
              <w:jc w:val="center"/>
              <w:rPr>
                <w:color w:val="000000"/>
                <w:lang w:eastAsia="lv-LV"/>
              </w:rPr>
            </w:pPr>
          </w:p>
        </w:tc>
      </w:tr>
      <w:tr w:rsidR="009A5D7F" w:rsidRPr="00F72429" w14:paraId="6CE54C4E"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6F7E3A5" w14:textId="77777777" w:rsidR="00F6439D" w:rsidRPr="00F72429" w:rsidRDefault="00F6439D" w:rsidP="00344AA5">
            <w:pPr>
              <w:pStyle w:val="ListParagraph"/>
              <w:numPr>
                <w:ilvl w:val="1"/>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EE4F427" w14:textId="77777777" w:rsidR="00F6439D" w:rsidRPr="00F72429" w:rsidRDefault="00F6439D" w:rsidP="00344AA5">
            <w:r w:rsidRPr="00F72429">
              <w:t xml:space="preserve">Zemesslēguma aizsardzība reaģē tikai uz nullsecības strāvas pamatharmonikām/ </w:t>
            </w:r>
            <w:r w:rsidRPr="00F72429">
              <w:rPr>
                <w:lang w:val="en-GB"/>
              </w:rPr>
              <w:t>Earth-fault protection must react only on fundamental harmonic of zero sequence current</w:t>
            </w:r>
          </w:p>
        </w:tc>
        <w:tc>
          <w:tcPr>
            <w:tcW w:w="0" w:type="auto"/>
            <w:tcBorders>
              <w:top w:val="single" w:sz="4" w:space="0" w:color="auto"/>
              <w:left w:val="nil"/>
              <w:bottom w:val="single" w:sz="4" w:space="0" w:color="auto"/>
              <w:right w:val="single" w:sz="4" w:space="0" w:color="auto"/>
            </w:tcBorders>
            <w:vAlign w:val="center"/>
          </w:tcPr>
          <w:p w14:paraId="70775362"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tcPr>
          <w:p w14:paraId="2CC6C0ED" w14:textId="77777777" w:rsidR="00F6439D" w:rsidRPr="00F72429" w:rsidRDefault="00F6439D" w:rsidP="00344AA5">
            <w:pPr>
              <w:jc w:val="center"/>
              <w:rPr>
                <w:color w:val="000000"/>
                <w:highlight w:val="yellow"/>
                <w:lang w:eastAsia="lv-LV"/>
              </w:rPr>
            </w:pPr>
          </w:p>
        </w:tc>
        <w:tc>
          <w:tcPr>
            <w:tcW w:w="0" w:type="auto"/>
            <w:tcBorders>
              <w:top w:val="single" w:sz="4" w:space="0" w:color="auto"/>
              <w:left w:val="nil"/>
              <w:bottom w:val="single" w:sz="4" w:space="0" w:color="auto"/>
              <w:right w:val="single" w:sz="4" w:space="0" w:color="auto"/>
            </w:tcBorders>
            <w:vAlign w:val="center"/>
          </w:tcPr>
          <w:p w14:paraId="5FE4145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BED626A" w14:textId="77777777" w:rsidR="00F6439D" w:rsidRPr="00F72429" w:rsidRDefault="00F6439D" w:rsidP="00344AA5">
            <w:pPr>
              <w:jc w:val="center"/>
              <w:rPr>
                <w:color w:val="000000"/>
                <w:lang w:eastAsia="lv-LV"/>
              </w:rPr>
            </w:pPr>
          </w:p>
        </w:tc>
      </w:tr>
      <w:tr w:rsidR="009A5D7F" w:rsidRPr="00F72429" w14:paraId="31B13616"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33AD3756" w14:textId="77777777" w:rsidR="00F6439D" w:rsidRPr="00F72429" w:rsidDel="00BA6DCE"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730A068" w14:textId="77777777" w:rsidR="00F6439D" w:rsidRPr="00F72429" w:rsidRDefault="00F6439D" w:rsidP="00344AA5">
            <w:r w:rsidRPr="00F72429">
              <w:t>Fāzes vada pārrāvuma aizsardzība (46BC)/ Broken Conductor Protection (46BC)</w:t>
            </w:r>
          </w:p>
        </w:tc>
        <w:tc>
          <w:tcPr>
            <w:tcW w:w="0" w:type="auto"/>
            <w:tcBorders>
              <w:top w:val="single" w:sz="4" w:space="0" w:color="auto"/>
              <w:left w:val="nil"/>
              <w:bottom w:val="single" w:sz="4" w:space="0" w:color="auto"/>
              <w:right w:val="single" w:sz="4" w:space="0" w:color="auto"/>
            </w:tcBorders>
            <w:vAlign w:val="center"/>
          </w:tcPr>
          <w:p w14:paraId="3F86782B"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4BCE0EA"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D0D3BE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FC1323C" w14:textId="77777777" w:rsidR="00F6439D" w:rsidRPr="00F72429" w:rsidRDefault="00F6439D" w:rsidP="00344AA5">
            <w:pPr>
              <w:jc w:val="center"/>
              <w:rPr>
                <w:color w:val="000000"/>
                <w:lang w:eastAsia="lv-LV"/>
              </w:rPr>
            </w:pPr>
          </w:p>
        </w:tc>
      </w:tr>
      <w:tr w:rsidR="009A5D7F" w:rsidRPr="00F72429" w14:paraId="43F6320B"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7674C16E"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82D9830" w14:textId="77777777" w:rsidR="00F6439D" w:rsidRPr="00F72429" w:rsidRDefault="00F6439D" w:rsidP="00344AA5">
            <w:pPr>
              <w:rPr>
                <w:bCs/>
                <w:color w:val="000000"/>
                <w:lang w:eastAsia="lv-LV"/>
              </w:rPr>
            </w:pPr>
            <w:r w:rsidRPr="00F72429">
              <w:t xml:space="preserve">Minimālā sprieguma aizsardzība (27)/ </w:t>
            </w:r>
            <w:r w:rsidRPr="00F72429">
              <w:rPr>
                <w:lang w:val="en-GB"/>
              </w:rPr>
              <w:t>Undervoltage protection (27)</w:t>
            </w:r>
          </w:p>
        </w:tc>
        <w:tc>
          <w:tcPr>
            <w:tcW w:w="0" w:type="auto"/>
            <w:tcBorders>
              <w:top w:val="single" w:sz="4" w:space="0" w:color="auto"/>
              <w:left w:val="nil"/>
              <w:bottom w:val="single" w:sz="4" w:space="0" w:color="auto"/>
              <w:right w:val="single" w:sz="4" w:space="0" w:color="auto"/>
            </w:tcBorders>
            <w:vAlign w:val="center"/>
          </w:tcPr>
          <w:p w14:paraId="083453C4"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A7E3016"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607AA70"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F225A7C" w14:textId="77777777" w:rsidR="00F6439D" w:rsidRPr="00F72429" w:rsidRDefault="00F6439D" w:rsidP="00344AA5">
            <w:pPr>
              <w:jc w:val="center"/>
              <w:rPr>
                <w:color w:val="000000"/>
                <w:lang w:eastAsia="lv-LV"/>
              </w:rPr>
            </w:pPr>
          </w:p>
        </w:tc>
      </w:tr>
      <w:tr w:rsidR="009A5D7F" w:rsidRPr="00F72429" w14:paraId="52CC9C6B"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56EAB885"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05B5AF12" w14:textId="77777777" w:rsidR="00F6439D" w:rsidRPr="00F72429" w:rsidRDefault="00F6439D" w:rsidP="00344AA5">
            <w:pPr>
              <w:rPr>
                <w:bCs/>
                <w:color w:val="000000"/>
                <w:lang w:eastAsia="lv-LV"/>
              </w:rPr>
            </w:pPr>
            <w:r w:rsidRPr="00F72429">
              <w:t xml:space="preserve">Maksimālā sprieguma aizsardzība (59)/ </w:t>
            </w:r>
            <w:r w:rsidRPr="00F72429">
              <w:rPr>
                <w:lang w:val="en-GB"/>
              </w:rPr>
              <w:t>Overvoltage protection (59)</w:t>
            </w:r>
          </w:p>
        </w:tc>
        <w:tc>
          <w:tcPr>
            <w:tcW w:w="0" w:type="auto"/>
            <w:tcBorders>
              <w:top w:val="single" w:sz="4" w:space="0" w:color="auto"/>
              <w:left w:val="nil"/>
              <w:bottom w:val="single" w:sz="4" w:space="0" w:color="auto"/>
              <w:right w:val="single" w:sz="4" w:space="0" w:color="auto"/>
            </w:tcBorders>
            <w:vAlign w:val="center"/>
          </w:tcPr>
          <w:p w14:paraId="2609F67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7412485"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922F4BB"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D1391C8" w14:textId="77777777" w:rsidR="00F6439D" w:rsidRPr="00F72429" w:rsidRDefault="00F6439D" w:rsidP="00344AA5">
            <w:pPr>
              <w:jc w:val="center"/>
              <w:rPr>
                <w:color w:val="000000"/>
                <w:lang w:eastAsia="lv-LV"/>
              </w:rPr>
            </w:pPr>
          </w:p>
        </w:tc>
      </w:tr>
      <w:tr w:rsidR="009A5D7F" w:rsidRPr="00F72429" w14:paraId="04319025"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0E998AE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3721463" w14:textId="77777777" w:rsidR="00F6439D" w:rsidRPr="00F72429" w:rsidRDefault="00F6439D" w:rsidP="00344AA5">
            <w:r w:rsidRPr="00F72429">
              <w:t>Magnētizējošās strāvas lēciena atpazīšanas funkcija / Inrush restraint</w:t>
            </w:r>
          </w:p>
        </w:tc>
        <w:tc>
          <w:tcPr>
            <w:tcW w:w="0" w:type="auto"/>
            <w:tcBorders>
              <w:top w:val="single" w:sz="4" w:space="0" w:color="auto"/>
              <w:left w:val="nil"/>
              <w:bottom w:val="single" w:sz="4" w:space="0" w:color="auto"/>
              <w:right w:val="single" w:sz="4" w:space="0" w:color="auto"/>
            </w:tcBorders>
            <w:vAlign w:val="center"/>
          </w:tcPr>
          <w:p w14:paraId="3A84DF59"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6793AD1"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3D2237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FA76744" w14:textId="77777777" w:rsidR="00F6439D" w:rsidRPr="00F72429" w:rsidRDefault="00F6439D" w:rsidP="00344AA5">
            <w:pPr>
              <w:jc w:val="center"/>
              <w:rPr>
                <w:color w:val="000000"/>
                <w:lang w:eastAsia="lv-LV"/>
              </w:rPr>
            </w:pPr>
          </w:p>
        </w:tc>
      </w:tr>
      <w:tr w:rsidR="009A5D7F" w:rsidRPr="00F72429" w14:paraId="1B3901C3"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7C739967"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79D10CEF" w14:textId="77777777" w:rsidR="00F6439D" w:rsidRPr="00F72429" w:rsidRDefault="00F6439D" w:rsidP="00344AA5">
            <w:pPr>
              <w:rPr>
                <w:bCs/>
                <w:color w:val="000000"/>
                <w:lang w:eastAsia="lv-LV"/>
              </w:rPr>
            </w:pPr>
            <w:r w:rsidRPr="00F72429">
              <w:t xml:space="preserve">Divpakāpju minimālās frekvences aizsardzība (81)/ </w:t>
            </w:r>
            <w:r w:rsidRPr="00F72429">
              <w:rPr>
                <w:lang w:val="en-GB"/>
              </w:rPr>
              <w:t>Two stage under frequency protection (81)</w:t>
            </w:r>
          </w:p>
        </w:tc>
        <w:tc>
          <w:tcPr>
            <w:tcW w:w="0" w:type="auto"/>
            <w:tcBorders>
              <w:top w:val="single" w:sz="4" w:space="0" w:color="auto"/>
              <w:left w:val="nil"/>
              <w:bottom w:val="single" w:sz="4" w:space="0" w:color="auto"/>
              <w:right w:val="single" w:sz="4" w:space="0" w:color="auto"/>
            </w:tcBorders>
            <w:vAlign w:val="center"/>
          </w:tcPr>
          <w:p w14:paraId="63EA2B3A"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29893A65"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09204DE"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CD179C3" w14:textId="77777777" w:rsidR="00F6439D" w:rsidRPr="00F72429" w:rsidRDefault="00F6439D" w:rsidP="00344AA5">
            <w:pPr>
              <w:jc w:val="center"/>
              <w:rPr>
                <w:color w:val="000000"/>
                <w:lang w:eastAsia="lv-LV"/>
              </w:rPr>
            </w:pPr>
          </w:p>
        </w:tc>
      </w:tr>
      <w:tr w:rsidR="009A5D7F" w:rsidRPr="00F72429" w14:paraId="4767D27E"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75055A19" w14:textId="77777777" w:rsidR="00F6439D" w:rsidRPr="00F72429" w:rsidDel="00BA6DCE"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695E5D20" w14:textId="77777777" w:rsidR="00F6439D" w:rsidRPr="00F72429" w:rsidRDefault="00F6439D" w:rsidP="00344AA5">
            <w:r w:rsidRPr="00F72429">
              <w:t xml:space="preserve">Divpakāpju maksimālās frekvences aizsardzība (81)/ </w:t>
            </w:r>
            <w:r w:rsidRPr="00F72429">
              <w:rPr>
                <w:lang w:val="en-GB"/>
              </w:rPr>
              <w:t>Two stage over frequency protection (81)</w:t>
            </w:r>
          </w:p>
        </w:tc>
        <w:tc>
          <w:tcPr>
            <w:tcW w:w="0" w:type="auto"/>
            <w:tcBorders>
              <w:top w:val="single" w:sz="4" w:space="0" w:color="auto"/>
              <w:left w:val="nil"/>
              <w:bottom w:val="single" w:sz="4" w:space="0" w:color="auto"/>
              <w:right w:val="single" w:sz="4" w:space="0" w:color="auto"/>
            </w:tcBorders>
            <w:vAlign w:val="center"/>
          </w:tcPr>
          <w:p w14:paraId="64279221"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5D1DDF5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E0E0743"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B397C71" w14:textId="77777777" w:rsidR="00F6439D" w:rsidRPr="00F72429" w:rsidRDefault="00F6439D" w:rsidP="00344AA5">
            <w:pPr>
              <w:jc w:val="center"/>
              <w:rPr>
                <w:color w:val="000000"/>
                <w:lang w:eastAsia="lv-LV"/>
              </w:rPr>
            </w:pPr>
          </w:p>
        </w:tc>
      </w:tr>
      <w:tr w:rsidR="009A5D7F" w:rsidRPr="00F72429" w14:paraId="5AD239F0"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750304A3"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0FD5CB64" w14:textId="77777777" w:rsidR="00F6439D" w:rsidRPr="00F72429" w:rsidRDefault="00F6439D" w:rsidP="00344AA5">
            <w:pPr>
              <w:rPr>
                <w:bCs/>
                <w:color w:val="000000"/>
                <w:lang w:eastAsia="lv-LV"/>
              </w:rPr>
            </w:pPr>
            <w:r w:rsidRPr="00F72429">
              <w:t xml:space="preserve">Automātiska atpakaļieslēgšana (79)/ </w:t>
            </w:r>
            <w:r w:rsidRPr="00F72429">
              <w:rPr>
                <w:lang w:val="en-GB"/>
              </w:rPr>
              <w:t>Automatic reclosing (79)</w:t>
            </w:r>
          </w:p>
        </w:tc>
        <w:tc>
          <w:tcPr>
            <w:tcW w:w="0" w:type="auto"/>
            <w:tcBorders>
              <w:top w:val="single" w:sz="4" w:space="0" w:color="auto"/>
              <w:left w:val="nil"/>
              <w:bottom w:val="single" w:sz="4" w:space="0" w:color="auto"/>
              <w:right w:val="single" w:sz="4" w:space="0" w:color="auto"/>
            </w:tcBorders>
            <w:vAlign w:val="center"/>
          </w:tcPr>
          <w:p w14:paraId="17E87DA4"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4D28CCE7"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4988F8"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D185DC5" w14:textId="77777777" w:rsidR="00F6439D" w:rsidRPr="00F72429" w:rsidRDefault="00F6439D" w:rsidP="00344AA5">
            <w:pPr>
              <w:jc w:val="center"/>
              <w:rPr>
                <w:color w:val="000000"/>
                <w:lang w:eastAsia="lv-LV"/>
              </w:rPr>
            </w:pPr>
          </w:p>
        </w:tc>
      </w:tr>
      <w:tr w:rsidR="009A5D7F" w:rsidRPr="00F72429" w14:paraId="779B39E0"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4E05914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46A2B8D1" w14:textId="77777777" w:rsidR="00F6439D" w:rsidRPr="00F72429" w:rsidRDefault="00F6439D" w:rsidP="00344AA5">
            <w:pPr>
              <w:rPr>
                <w:bCs/>
                <w:color w:val="000000"/>
                <w:lang w:eastAsia="lv-LV"/>
              </w:rPr>
            </w:pPr>
            <w:r w:rsidRPr="00F72429">
              <w:t xml:space="preserve">Atslēgšanas ķēžu kontrole / </w:t>
            </w:r>
            <w:r w:rsidRPr="00F72429">
              <w:rPr>
                <w:lang w:val="en-GB"/>
              </w:rPr>
              <w:t xml:space="preserve">Trip circuit supervision </w:t>
            </w:r>
          </w:p>
        </w:tc>
        <w:tc>
          <w:tcPr>
            <w:tcW w:w="0" w:type="auto"/>
            <w:tcBorders>
              <w:top w:val="single" w:sz="4" w:space="0" w:color="auto"/>
              <w:left w:val="nil"/>
              <w:bottom w:val="single" w:sz="4" w:space="0" w:color="auto"/>
              <w:right w:val="single" w:sz="4" w:space="0" w:color="auto"/>
            </w:tcBorders>
            <w:vAlign w:val="center"/>
          </w:tcPr>
          <w:p w14:paraId="6B98FEF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77A5026"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A61BCE9"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2992131" w14:textId="77777777" w:rsidR="00F6439D" w:rsidRPr="00F72429" w:rsidRDefault="00F6439D" w:rsidP="00344AA5">
            <w:pPr>
              <w:jc w:val="center"/>
              <w:rPr>
                <w:color w:val="000000"/>
                <w:lang w:eastAsia="lv-LV"/>
              </w:rPr>
            </w:pPr>
          </w:p>
        </w:tc>
      </w:tr>
      <w:tr w:rsidR="009A5D7F" w:rsidRPr="00F72429" w14:paraId="61B9F262"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90847EE" w14:textId="77777777" w:rsidR="00F6439D" w:rsidRPr="00F72429" w:rsidDel="00BA6DCE"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6DBC2B2F" w14:textId="77777777" w:rsidR="00F6439D" w:rsidRPr="00F72429" w:rsidRDefault="00F6439D" w:rsidP="00344AA5">
            <w:r w:rsidRPr="00F72429">
              <w:t xml:space="preserve">Strāvas ķēžu uzraudzība / Current circuit </w:t>
            </w:r>
            <w:r w:rsidRPr="00F72429">
              <w:rPr>
                <w:lang w:val="en-GB"/>
              </w:rPr>
              <w:t>supervision</w:t>
            </w:r>
          </w:p>
        </w:tc>
        <w:tc>
          <w:tcPr>
            <w:tcW w:w="0" w:type="auto"/>
            <w:tcBorders>
              <w:top w:val="single" w:sz="4" w:space="0" w:color="auto"/>
              <w:left w:val="nil"/>
              <w:bottom w:val="single" w:sz="4" w:space="0" w:color="auto"/>
              <w:right w:val="single" w:sz="4" w:space="0" w:color="auto"/>
            </w:tcBorders>
            <w:vAlign w:val="center"/>
          </w:tcPr>
          <w:p w14:paraId="66D18CFA"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01A4A09" w14:textId="77777777" w:rsidR="00F6439D" w:rsidRPr="00F72429" w:rsidRDefault="00F6439D" w:rsidP="00344AA5">
            <w:pPr>
              <w:jc w:val="center"/>
              <w:rPr>
                <w:color w:val="FF0000"/>
                <w:lang w:eastAsia="lv-LV"/>
              </w:rPr>
            </w:pPr>
          </w:p>
        </w:tc>
        <w:tc>
          <w:tcPr>
            <w:tcW w:w="0" w:type="auto"/>
            <w:tcBorders>
              <w:top w:val="single" w:sz="4" w:space="0" w:color="auto"/>
              <w:left w:val="nil"/>
              <w:bottom w:val="single" w:sz="4" w:space="0" w:color="auto"/>
              <w:right w:val="single" w:sz="4" w:space="0" w:color="auto"/>
            </w:tcBorders>
            <w:vAlign w:val="center"/>
          </w:tcPr>
          <w:p w14:paraId="5B96EE5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84387B4" w14:textId="77777777" w:rsidR="00F6439D" w:rsidRPr="00F72429" w:rsidRDefault="00F6439D" w:rsidP="00344AA5">
            <w:pPr>
              <w:jc w:val="center"/>
              <w:rPr>
                <w:color w:val="000000"/>
                <w:lang w:eastAsia="lv-LV"/>
              </w:rPr>
            </w:pPr>
          </w:p>
        </w:tc>
      </w:tr>
      <w:tr w:rsidR="009A5D7F" w:rsidRPr="00F72429" w14:paraId="29BC51B6"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35948C51" w14:textId="77777777" w:rsidR="00F6439D" w:rsidRPr="00F72429" w:rsidDel="00BA6DCE"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ED7DCCA" w14:textId="77777777" w:rsidR="00F6439D" w:rsidRPr="00F72429" w:rsidRDefault="00F6439D" w:rsidP="00344AA5">
            <w:r w:rsidRPr="00F72429">
              <w:t xml:space="preserve">Sprieguma ķēžu uzraudzība / Voltage circuit </w:t>
            </w:r>
            <w:r w:rsidRPr="00F72429">
              <w:rPr>
                <w:lang w:val="en-GB"/>
              </w:rPr>
              <w:t>supervision</w:t>
            </w:r>
          </w:p>
        </w:tc>
        <w:tc>
          <w:tcPr>
            <w:tcW w:w="0" w:type="auto"/>
            <w:tcBorders>
              <w:top w:val="single" w:sz="4" w:space="0" w:color="auto"/>
              <w:left w:val="nil"/>
              <w:bottom w:val="single" w:sz="4" w:space="0" w:color="auto"/>
              <w:right w:val="single" w:sz="4" w:space="0" w:color="auto"/>
            </w:tcBorders>
            <w:vAlign w:val="center"/>
          </w:tcPr>
          <w:p w14:paraId="5A3DF14C"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155EC821" w14:textId="77777777" w:rsidR="00F6439D" w:rsidRPr="00F72429" w:rsidRDefault="00F6439D" w:rsidP="00344AA5">
            <w:pPr>
              <w:jc w:val="center"/>
              <w:rPr>
                <w:color w:val="FF0000"/>
                <w:lang w:eastAsia="lv-LV"/>
              </w:rPr>
            </w:pPr>
          </w:p>
        </w:tc>
        <w:tc>
          <w:tcPr>
            <w:tcW w:w="0" w:type="auto"/>
            <w:tcBorders>
              <w:top w:val="single" w:sz="4" w:space="0" w:color="auto"/>
              <w:left w:val="nil"/>
              <w:bottom w:val="single" w:sz="4" w:space="0" w:color="auto"/>
              <w:right w:val="single" w:sz="4" w:space="0" w:color="auto"/>
            </w:tcBorders>
            <w:vAlign w:val="center"/>
          </w:tcPr>
          <w:p w14:paraId="70305375"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8FE958F" w14:textId="77777777" w:rsidR="00F6439D" w:rsidRPr="00F72429" w:rsidRDefault="00F6439D" w:rsidP="00344AA5">
            <w:pPr>
              <w:jc w:val="center"/>
              <w:rPr>
                <w:color w:val="000000"/>
                <w:lang w:eastAsia="lv-LV"/>
              </w:rPr>
            </w:pPr>
          </w:p>
        </w:tc>
      </w:tr>
      <w:tr w:rsidR="009A5D7F" w:rsidRPr="00F72429" w14:paraId="5AE4CF66"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389786E3"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281E8F27" w14:textId="77777777" w:rsidR="00F6439D" w:rsidRPr="00F72429" w:rsidRDefault="00F6439D" w:rsidP="00344AA5">
            <w:pPr>
              <w:rPr>
                <w:b/>
                <w:bCs/>
                <w:color w:val="000000"/>
                <w:lang w:eastAsia="lv-LV"/>
              </w:rPr>
            </w:pPr>
            <w:r w:rsidRPr="00F72429">
              <w:t xml:space="preserve">Automātiska rezerves ieslēgšana (ACO)/ </w:t>
            </w:r>
            <w:r w:rsidRPr="00F72429">
              <w:rPr>
                <w:lang w:val="en-US"/>
              </w:rPr>
              <w:t>Automatic change over (ACO)</w:t>
            </w:r>
          </w:p>
        </w:tc>
        <w:tc>
          <w:tcPr>
            <w:tcW w:w="0" w:type="auto"/>
            <w:tcBorders>
              <w:top w:val="single" w:sz="4" w:space="0" w:color="auto"/>
              <w:left w:val="nil"/>
              <w:bottom w:val="single" w:sz="4" w:space="0" w:color="auto"/>
              <w:right w:val="single" w:sz="4" w:space="0" w:color="auto"/>
            </w:tcBorders>
            <w:vAlign w:val="center"/>
          </w:tcPr>
          <w:p w14:paraId="3766991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760C03F5"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600D0D4"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858348D" w14:textId="77777777" w:rsidR="00F6439D" w:rsidRPr="00F72429" w:rsidRDefault="00F6439D" w:rsidP="00344AA5">
            <w:pPr>
              <w:jc w:val="center"/>
              <w:rPr>
                <w:color w:val="000000"/>
                <w:lang w:eastAsia="lv-LV"/>
              </w:rPr>
            </w:pPr>
          </w:p>
        </w:tc>
      </w:tr>
      <w:tr w:rsidR="009A5D7F" w:rsidRPr="00F72429" w14:paraId="3FC31CA9" w14:textId="77777777" w:rsidTr="0076122B">
        <w:trPr>
          <w:cantSplit/>
        </w:trPr>
        <w:tc>
          <w:tcPr>
            <w:tcW w:w="1118" w:type="dxa"/>
            <w:tcBorders>
              <w:top w:val="single" w:sz="4" w:space="0" w:color="auto"/>
              <w:left w:val="single" w:sz="4" w:space="0" w:color="auto"/>
              <w:bottom w:val="single" w:sz="4" w:space="0" w:color="auto"/>
              <w:right w:val="single" w:sz="4" w:space="0" w:color="auto"/>
            </w:tcBorders>
            <w:vAlign w:val="center"/>
          </w:tcPr>
          <w:p w14:paraId="16F5758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61AA0D49" w14:textId="77777777" w:rsidR="00F6439D" w:rsidRPr="00F72429" w:rsidRDefault="00F6439D" w:rsidP="00344AA5">
            <w:r w:rsidRPr="00F72429">
              <w:t xml:space="preserve">Visu 3 fāžu bojājumu strāvu jaudas slēdža atslēgšanas brīdī nosūtīšana uz SCADA (50, 51 un 67 aizsardzības funkcijām) / Fault currents with all 3phase current tripped values transmission to SCADA(Protection functions 50, 51 and 67) </w:t>
            </w:r>
          </w:p>
        </w:tc>
        <w:tc>
          <w:tcPr>
            <w:tcW w:w="0" w:type="auto"/>
            <w:tcBorders>
              <w:top w:val="single" w:sz="4" w:space="0" w:color="auto"/>
              <w:left w:val="nil"/>
              <w:bottom w:val="single" w:sz="4" w:space="0" w:color="auto"/>
              <w:right w:val="single" w:sz="4" w:space="0" w:color="auto"/>
            </w:tcBorders>
            <w:vAlign w:val="center"/>
          </w:tcPr>
          <w:p w14:paraId="53CC9C89"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single" w:sz="4" w:space="0" w:color="auto"/>
              <w:left w:val="nil"/>
              <w:bottom w:val="single" w:sz="4" w:space="0" w:color="auto"/>
              <w:right w:val="single" w:sz="4" w:space="0" w:color="auto"/>
            </w:tcBorders>
            <w:vAlign w:val="center"/>
          </w:tcPr>
          <w:p w14:paraId="6B9E06A3"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871975F" w14:textId="77777777" w:rsidR="00F6439D" w:rsidRPr="00F72429" w:rsidRDefault="00F6439D" w:rsidP="00344AA5">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8C8F09A" w14:textId="77777777" w:rsidR="00F6439D" w:rsidRPr="00F72429" w:rsidRDefault="00F6439D" w:rsidP="00344AA5">
            <w:pPr>
              <w:jc w:val="center"/>
              <w:rPr>
                <w:color w:val="000000"/>
                <w:lang w:eastAsia="lv-LV"/>
              </w:rPr>
            </w:pPr>
          </w:p>
        </w:tc>
      </w:tr>
      <w:tr w:rsidR="009A5D7F" w:rsidRPr="00F72429" w14:paraId="7AB7840B"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2F5BA2" w14:textId="77777777" w:rsidR="00F6439D" w:rsidRPr="00F72429" w:rsidRDefault="00F6439D" w:rsidP="00344AA5">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B2055" w14:textId="77777777" w:rsidR="00F6439D" w:rsidRPr="00F72429" w:rsidRDefault="00F6439D" w:rsidP="00344AA5">
            <w:pPr>
              <w:rPr>
                <w:b/>
                <w:bCs/>
                <w:color w:val="000000"/>
                <w:lang w:eastAsia="lv-LV"/>
              </w:rPr>
            </w:pPr>
            <w:r w:rsidRPr="00F72429">
              <w:rPr>
                <w:b/>
                <w:bCs/>
                <w:color w:val="000000"/>
                <w:lang w:eastAsia="lv-LV"/>
              </w:rPr>
              <w:t>Konstrukcija/ Construction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B74257C"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CEE043"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87E387E"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D49FE8E" w14:textId="77777777" w:rsidR="00F6439D" w:rsidRPr="00F72429" w:rsidRDefault="00F6439D" w:rsidP="00344AA5">
            <w:pPr>
              <w:jc w:val="center"/>
              <w:rPr>
                <w:color w:val="000000"/>
                <w:lang w:eastAsia="lv-LV"/>
              </w:rPr>
            </w:pPr>
          </w:p>
        </w:tc>
      </w:tr>
      <w:tr w:rsidR="009A5D7F" w:rsidRPr="00F72429" w14:paraId="3AB77C8C"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D51A0DD"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F953CB0" w14:textId="77777777" w:rsidR="00F6439D" w:rsidRPr="00F72429" w:rsidRDefault="00F6439D" w:rsidP="00344AA5">
            <w:r w:rsidRPr="00F72429">
              <w:t>Pieslēgtā 20 kV tīkla nosacījumi / Connected 20 kV network conditions: • kompensēta neitrāle/ compensated network • radiālās barošanas kabeļlīnijas/ radial operated cable lines and overhead lines • maksimālā zemesslēguma strāva (bez lokdzēses spolēm) 140A/ Max earth fault current (without arc suppression coils) 140A • maksimālais zemesslēguma ilgums (aizsardzības iedarbe uz signālu) 8 stundas/ Max duration of earth fault (protection on signal) 8 h</w:t>
            </w:r>
          </w:p>
        </w:tc>
        <w:tc>
          <w:tcPr>
            <w:tcW w:w="0" w:type="auto"/>
            <w:tcBorders>
              <w:top w:val="nil"/>
              <w:left w:val="nil"/>
              <w:bottom w:val="single" w:sz="4" w:space="0" w:color="auto"/>
              <w:right w:val="single" w:sz="4" w:space="0" w:color="auto"/>
            </w:tcBorders>
            <w:vAlign w:val="center"/>
          </w:tcPr>
          <w:p w14:paraId="4B461643"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5AD0D896" w14:textId="77777777" w:rsidR="00F6439D" w:rsidRPr="00F72429" w:rsidRDefault="00F6439D" w:rsidP="00344AA5">
            <w:pP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1911E0F0"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DEF26FC" w14:textId="77777777" w:rsidR="00F6439D" w:rsidRPr="00F72429" w:rsidRDefault="00F6439D" w:rsidP="00344AA5">
            <w:pPr>
              <w:jc w:val="center"/>
              <w:rPr>
                <w:color w:val="000000"/>
                <w:lang w:eastAsia="lv-LV"/>
              </w:rPr>
            </w:pPr>
          </w:p>
        </w:tc>
      </w:tr>
      <w:tr w:rsidR="009A5D7F" w:rsidRPr="00F72429" w14:paraId="76A538EA"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C31C906"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CF9AD92" w14:textId="77777777" w:rsidR="00F6439D" w:rsidRPr="00F72429" w:rsidRDefault="00F6439D" w:rsidP="00344AA5">
            <w:pPr>
              <w:rPr>
                <w:b/>
                <w:bCs/>
                <w:color w:val="000000"/>
                <w:lang w:eastAsia="lv-LV"/>
              </w:rPr>
            </w:pPr>
            <w:r w:rsidRPr="00F72429">
              <w:t>Tiešs pieslēgums pie gaisvadu līnijām/</w:t>
            </w:r>
            <w:r w:rsidRPr="00F72429">
              <w:rPr>
                <w:lang w:val="en-US"/>
              </w:rPr>
              <w:t xml:space="preserve"> For direct connection to overhead lines</w:t>
            </w:r>
          </w:p>
        </w:tc>
        <w:tc>
          <w:tcPr>
            <w:tcW w:w="0" w:type="auto"/>
            <w:tcBorders>
              <w:top w:val="nil"/>
              <w:left w:val="nil"/>
              <w:bottom w:val="single" w:sz="4" w:space="0" w:color="auto"/>
              <w:right w:val="single" w:sz="4" w:space="0" w:color="auto"/>
            </w:tcBorders>
            <w:vAlign w:val="center"/>
          </w:tcPr>
          <w:p w14:paraId="61846AF7"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30087706"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FCAED3B"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6FBD849" w14:textId="77777777" w:rsidR="00F6439D" w:rsidRPr="00F72429" w:rsidRDefault="00F6439D" w:rsidP="00344AA5">
            <w:pPr>
              <w:jc w:val="center"/>
              <w:rPr>
                <w:color w:val="000000"/>
                <w:lang w:eastAsia="lv-LV"/>
              </w:rPr>
            </w:pPr>
          </w:p>
        </w:tc>
      </w:tr>
      <w:tr w:rsidR="009A5D7F" w:rsidRPr="00F72429" w14:paraId="0D41E6A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B85656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78F74E3" w14:textId="77777777" w:rsidR="00F6439D" w:rsidRPr="00F72429" w:rsidRDefault="00F6439D" w:rsidP="00344AA5">
            <w:pPr>
              <w:rPr>
                <w:b/>
                <w:bCs/>
                <w:color w:val="000000"/>
                <w:lang w:eastAsia="lv-LV"/>
              </w:rPr>
            </w:pPr>
            <w:r w:rsidRPr="00F72429">
              <w:t xml:space="preserve">Vakuuma jaudas slēdzis ar magnētisku piedziņu/ </w:t>
            </w:r>
            <w:r w:rsidRPr="00F72429">
              <w:rPr>
                <w:lang w:val="en-US"/>
              </w:rPr>
              <w:t>Vacuum circuit breaker with magnetic actuator</w:t>
            </w:r>
          </w:p>
        </w:tc>
        <w:tc>
          <w:tcPr>
            <w:tcW w:w="0" w:type="auto"/>
            <w:tcBorders>
              <w:top w:val="nil"/>
              <w:left w:val="nil"/>
              <w:bottom w:val="single" w:sz="4" w:space="0" w:color="auto"/>
              <w:right w:val="single" w:sz="4" w:space="0" w:color="auto"/>
            </w:tcBorders>
            <w:vAlign w:val="center"/>
          </w:tcPr>
          <w:p w14:paraId="2583EDDA"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51487F50"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54905F7"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D76AFC5" w14:textId="77777777" w:rsidR="00F6439D" w:rsidRPr="00F72429" w:rsidRDefault="00F6439D" w:rsidP="00344AA5">
            <w:pPr>
              <w:jc w:val="center"/>
              <w:rPr>
                <w:color w:val="000000"/>
                <w:lang w:eastAsia="lv-LV"/>
              </w:rPr>
            </w:pPr>
          </w:p>
        </w:tc>
      </w:tr>
      <w:tr w:rsidR="009A5D7F" w:rsidRPr="00F72429" w14:paraId="1D8A1B03"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43A05C2"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0FBB7B2" w14:textId="77777777" w:rsidR="00F6439D" w:rsidRPr="00F72429" w:rsidRDefault="00F6439D" w:rsidP="00344AA5">
            <w:pPr>
              <w:rPr>
                <w:b/>
                <w:bCs/>
                <w:color w:val="000000"/>
                <w:lang w:eastAsia="lv-LV"/>
              </w:rPr>
            </w:pPr>
            <w:r w:rsidRPr="00F72429">
              <w:t xml:space="preserve">Trīs polu izpildījums/ </w:t>
            </w:r>
            <w:r w:rsidRPr="00F72429">
              <w:rPr>
                <w:lang w:val="en-US"/>
              </w:rPr>
              <w:t>Three pole design</w:t>
            </w:r>
          </w:p>
        </w:tc>
        <w:tc>
          <w:tcPr>
            <w:tcW w:w="0" w:type="auto"/>
            <w:tcBorders>
              <w:top w:val="nil"/>
              <w:left w:val="nil"/>
              <w:bottom w:val="single" w:sz="4" w:space="0" w:color="auto"/>
              <w:right w:val="single" w:sz="4" w:space="0" w:color="auto"/>
            </w:tcBorders>
            <w:vAlign w:val="center"/>
          </w:tcPr>
          <w:p w14:paraId="43C307CC"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2C0EF8AC"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566B6F9"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0865C26" w14:textId="77777777" w:rsidR="00F6439D" w:rsidRPr="00F72429" w:rsidRDefault="00F6439D" w:rsidP="00344AA5">
            <w:pPr>
              <w:jc w:val="center"/>
              <w:rPr>
                <w:color w:val="000000"/>
                <w:lang w:eastAsia="lv-LV"/>
              </w:rPr>
            </w:pPr>
          </w:p>
        </w:tc>
      </w:tr>
      <w:tr w:rsidR="009A5D7F" w:rsidRPr="00F72429" w14:paraId="7E143CA4"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63B0992"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1EB0AD2" w14:textId="77777777" w:rsidR="00F6439D" w:rsidRPr="00F72429" w:rsidRDefault="00F6439D" w:rsidP="00344AA5">
            <w:r w:rsidRPr="00F72429">
              <w:t xml:space="preserve">Ar iespēju atslēgt jaudas slēdzi manuāli/ </w:t>
            </w:r>
            <w:r w:rsidRPr="00F72429">
              <w:rPr>
                <w:lang w:val="en-GB"/>
              </w:rPr>
              <w:t>With the possibility to open circuit breaker manually</w:t>
            </w:r>
          </w:p>
        </w:tc>
        <w:tc>
          <w:tcPr>
            <w:tcW w:w="0" w:type="auto"/>
            <w:tcBorders>
              <w:top w:val="nil"/>
              <w:left w:val="nil"/>
              <w:bottom w:val="single" w:sz="4" w:space="0" w:color="auto"/>
              <w:right w:val="single" w:sz="4" w:space="0" w:color="auto"/>
            </w:tcBorders>
            <w:vAlign w:val="center"/>
          </w:tcPr>
          <w:p w14:paraId="210AD98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3847F592"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BA4C099"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A7D9043" w14:textId="77777777" w:rsidR="00F6439D" w:rsidRPr="00F72429" w:rsidRDefault="00F6439D" w:rsidP="00344AA5">
            <w:pPr>
              <w:jc w:val="center"/>
              <w:rPr>
                <w:color w:val="000000"/>
                <w:lang w:eastAsia="lv-LV"/>
              </w:rPr>
            </w:pPr>
          </w:p>
        </w:tc>
      </w:tr>
      <w:tr w:rsidR="009A5D7F" w:rsidRPr="00F72429" w14:paraId="4D043E6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9676BC4"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F9E38B6" w14:textId="77777777" w:rsidR="00F6439D" w:rsidRPr="00F72429" w:rsidRDefault="00F6439D" w:rsidP="00344AA5">
            <w:r w:rsidRPr="00F72429">
              <w:t>Jaudas slēdža mehānisks stāvokļa indikators/ Mechanical position indicator for circuit-breaker</w:t>
            </w:r>
          </w:p>
        </w:tc>
        <w:tc>
          <w:tcPr>
            <w:tcW w:w="0" w:type="auto"/>
            <w:tcBorders>
              <w:top w:val="nil"/>
              <w:left w:val="nil"/>
              <w:bottom w:val="single" w:sz="4" w:space="0" w:color="auto"/>
              <w:right w:val="single" w:sz="4" w:space="0" w:color="auto"/>
            </w:tcBorders>
            <w:vAlign w:val="center"/>
          </w:tcPr>
          <w:p w14:paraId="33F27748"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7D6E4D6"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A15E43A"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4E12990" w14:textId="77777777" w:rsidR="00F6439D" w:rsidRPr="00F72429" w:rsidRDefault="00F6439D" w:rsidP="00344AA5">
            <w:pPr>
              <w:jc w:val="center"/>
              <w:rPr>
                <w:color w:val="000000"/>
                <w:lang w:eastAsia="lv-LV"/>
              </w:rPr>
            </w:pPr>
          </w:p>
        </w:tc>
      </w:tr>
      <w:tr w:rsidR="009A5D7F" w:rsidRPr="00F72429" w14:paraId="1ECA3D2F"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6DA94AA"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A860DC7" w14:textId="77777777" w:rsidR="00F6439D" w:rsidRPr="00F72429" w:rsidRDefault="00F6439D" w:rsidP="00344AA5">
            <w:r w:rsidRPr="00F72429">
              <w:t xml:space="preserve">Stiprinājumi pārsprieguma aizsardzības izlādņiem no abām pusēm/ Reinforcements for </w:t>
            </w:r>
            <w:r w:rsidRPr="00F72429">
              <w:rPr>
                <w:lang w:val="en-US"/>
              </w:rPr>
              <w:t>Surge voltage protection  from both sides</w:t>
            </w:r>
          </w:p>
        </w:tc>
        <w:tc>
          <w:tcPr>
            <w:tcW w:w="0" w:type="auto"/>
            <w:tcBorders>
              <w:top w:val="nil"/>
              <w:left w:val="nil"/>
              <w:bottom w:val="single" w:sz="4" w:space="0" w:color="auto"/>
              <w:right w:val="single" w:sz="4" w:space="0" w:color="auto"/>
            </w:tcBorders>
            <w:vAlign w:val="center"/>
          </w:tcPr>
          <w:p w14:paraId="03CB8B33"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32A7D967"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C4C0EE5"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CE45629" w14:textId="77777777" w:rsidR="00F6439D" w:rsidRPr="00F72429" w:rsidRDefault="00F6439D" w:rsidP="00344AA5">
            <w:pPr>
              <w:jc w:val="center"/>
              <w:rPr>
                <w:color w:val="000000"/>
                <w:lang w:eastAsia="lv-LV"/>
              </w:rPr>
            </w:pPr>
          </w:p>
        </w:tc>
      </w:tr>
      <w:tr w:rsidR="009A5D7F" w:rsidRPr="00F72429" w14:paraId="05A33A5F"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F9A0931"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35F83D3" w14:textId="77777777" w:rsidR="00F6439D" w:rsidRPr="00F72429" w:rsidRDefault="00F6439D" w:rsidP="00344AA5">
            <w:pPr>
              <w:rPr>
                <w:highlight w:val="yellow"/>
              </w:rPr>
            </w:pPr>
            <w:r w:rsidRPr="00F72429">
              <w:t>Putnu aizsardzības komplekts izvadiem/ Bird protection set for bushings</w:t>
            </w:r>
          </w:p>
        </w:tc>
        <w:tc>
          <w:tcPr>
            <w:tcW w:w="0" w:type="auto"/>
            <w:tcBorders>
              <w:top w:val="nil"/>
              <w:left w:val="nil"/>
              <w:bottom w:val="single" w:sz="4" w:space="0" w:color="auto"/>
              <w:right w:val="single" w:sz="4" w:space="0" w:color="auto"/>
            </w:tcBorders>
            <w:vAlign w:val="center"/>
          </w:tcPr>
          <w:p w14:paraId="62512C7D" w14:textId="77777777" w:rsidR="00F6439D" w:rsidRPr="00F72429" w:rsidRDefault="00F6439D" w:rsidP="00344AA5">
            <w:pPr>
              <w:jc w:val="center"/>
              <w:rPr>
                <w:color w:val="000000"/>
                <w:highlight w:val="yellow"/>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5F249465" w14:textId="77777777" w:rsidR="00F6439D" w:rsidRPr="00F72429" w:rsidRDefault="00F6439D" w:rsidP="00344AA5">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195DD07E" w14:textId="77777777" w:rsidR="00F6439D" w:rsidRPr="00F72429" w:rsidRDefault="00F6439D" w:rsidP="00344AA5">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3F143788" w14:textId="77777777" w:rsidR="00F6439D" w:rsidRPr="00F72429" w:rsidRDefault="00F6439D" w:rsidP="00344AA5">
            <w:pPr>
              <w:jc w:val="center"/>
              <w:rPr>
                <w:color w:val="000000"/>
                <w:highlight w:val="yellow"/>
                <w:lang w:eastAsia="lv-LV"/>
              </w:rPr>
            </w:pPr>
          </w:p>
        </w:tc>
      </w:tr>
      <w:tr w:rsidR="009A5D7F" w:rsidRPr="00F72429" w14:paraId="04EF385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202F972" w14:textId="77777777" w:rsidR="00F6439D" w:rsidRPr="00F72429" w:rsidRDefault="00F6439D" w:rsidP="00344AA5">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27286754" w14:textId="77777777" w:rsidR="00F6439D" w:rsidRPr="00F72429" w:rsidRDefault="00F6439D" w:rsidP="00344AA5">
            <w:r w:rsidRPr="00F72429">
              <w:t xml:space="preserve">Ar piederumiem uzstādīšanai uz koka balstiem/ </w:t>
            </w:r>
            <w:r w:rsidRPr="00F72429">
              <w:rPr>
                <w:lang w:val="en-US"/>
              </w:rPr>
              <w:t>With accessories for wooden-pole mounting</w:t>
            </w:r>
          </w:p>
        </w:tc>
        <w:tc>
          <w:tcPr>
            <w:tcW w:w="0" w:type="auto"/>
            <w:tcBorders>
              <w:top w:val="nil"/>
              <w:left w:val="nil"/>
              <w:bottom w:val="single" w:sz="4" w:space="0" w:color="auto"/>
              <w:right w:val="single" w:sz="4" w:space="0" w:color="auto"/>
            </w:tcBorders>
            <w:vAlign w:val="center"/>
          </w:tcPr>
          <w:p w14:paraId="5410BDFB" w14:textId="77777777" w:rsidR="00F6439D" w:rsidRPr="00F72429" w:rsidRDefault="00F6439D" w:rsidP="00344AA5">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2155366E"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D15D12F" w14:textId="77777777" w:rsidR="00F6439D" w:rsidRPr="00F72429" w:rsidRDefault="00F6439D" w:rsidP="00344AA5">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906CCE5" w14:textId="77777777" w:rsidR="00F6439D" w:rsidRPr="00F72429" w:rsidRDefault="00F6439D" w:rsidP="00344AA5">
            <w:pPr>
              <w:jc w:val="center"/>
              <w:rPr>
                <w:color w:val="000000"/>
                <w:lang w:eastAsia="lv-LV"/>
              </w:rPr>
            </w:pPr>
          </w:p>
        </w:tc>
      </w:tr>
      <w:tr w:rsidR="0076122B" w:rsidRPr="00F72429" w14:paraId="3EBA84E1"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8FCC3E1"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3F36401" w14:textId="563D9111" w:rsidR="0076122B" w:rsidRPr="00F72429" w:rsidRDefault="0076122B" w:rsidP="0076122B">
            <w:r w:rsidRPr="008316C6">
              <w:rPr>
                <w:bCs/>
                <w:noProof/>
                <w:lang w:eastAsia="lv-LV"/>
              </w:rPr>
              <w:t>Kontrolkabeļiem jāparedz mehāniska aizsardzība pret grauzējiem, izmantojot metāla gofru, bruņotu apvalku vai metāla sieta aizsarglenti visā riska zonā. Kabeļu ievadi un savienojumi jāblīvē tā, lai nepieļautu grauzēju piekļuvi</w:t>
            </w:r>
            <w:r>
              <w:rPr>
                <w:bCs/>
                <w:noProof/>
                <w:lang w:eastAsia="lv-LV"/>
              </w:rPr>
              <w:t>/</w:t>
            </w:r>
            <w:r w:rsidRPr="00CC6BF8">
              <w:rPr>
                <w:bCs/>
                <w:noProof/>
                <w:lang w:eastAsia="lv-LV"/>
              </w:rPr>
              <w:t xml:space="preserve"> </w:t>
            </w:r>
            <w:r w:rsidRPr="00C56989">
              <w:rPr>
                <w:bCs/>
                <w:noProof/>
                <w:lang w:eastAsia="lv-LV"/>
              </w:rPr>
              <w:t>Control cables shall be provided with mechanical rodent protection using metal conduit, armored sheath, or metal mesh protection tape along all exposed areas. Cable entries and terminations shall be sealed to prevent rodent access.</w:t>
            </w:r>
          </w:p>
        </w:tc>
        <w:tc>
          <w:tcPr>
            <w:tcW w:w="0" w:type="auto"/>
            <w:tcBorders>
              <w:top w:val="nil"/>
              <w:left w:val="nil"/>
              <w:bottom w:val="single" w:sz="4" w:space="0" w:color="auto"/>
              <w:right w:val="single" w:sz="4" w:space="0" w:color="auto"/>
            </w:tcBorders>
            <w:vAlign w:val="center"/>
          </w:tcPr>
          <w:p w14:paraId="3B506F54" w14:textId="0D5EFE3A" w:rsidR="0076122B" w:rsidRPr="00F72429" w:rsidRDefault="0076122B" w:rsidP="0076122B">
            <w:pPr>
              <w:jc w:val="center"/>
              <w:rPr>
                <w:color w:val="000000"/>
                <w:lang w:eastAsia="lv-LV"/>
              </w:rPr>
            </w:pPr>
            <w:r w:rsidRPr="00820253">
              <w:rPr>
                <w:bCs/>
                <w:noProof/>
                <w:lang w:eastAsia="lv-LV"/>
              </w:rPr>
              <w:t>Atbilst/ Confirm</w:t>
            </w:r>
          </w:p>
        </w:tc>
        <w:tc>
          <w:tcPr>
            <w:tcW w:w="0" w:type="auto"/>
            <w:tcBorders>
              <w:top w:val="nil"/>
              <w:left w:val="nil"/>
              <w:bottom w:val="single" w:sz="4" w:space="0" w:color="auto"/>
              <w:right w:val="single" w:sz="4" w:space="0" w:color="auto"/>
            </w:tcBorders>
            <w:vAlign w:val="center"/>
          </w:tcPr>
          <w:p w14:paraId="17CBB1C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C6ECA1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14CEA04" w14:textId="4615BE3F" w:rsidR="0076122B" w:rsidRPr="00F72429" w:rsidRDefault="0076122B" w:rsidP="0076122B">
            <w:pPr>
              <w:jc w:val="center"/>
              <w:rPr>
                <w:color w:val="000000"/>
                <w:lang w:eastAsia="lv-LV"/>
              </w:rPr>
            </w:pPr>
          </w:p>
        </w:tc>
      </w:tr>
      <w:tr w:rsidR="0076122B" w:rsidRPr="00F72429" w14:paraId="46FCF3B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0089D52"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5883205" w14:textId="556A0C88" w:rsidR="0076122B" w:rsidRPr="006C48E2" w:rsidRDefault="0076122B" w:rsidP="0076122B">
            <w:r w:rsidRPr="006C48E2">
              <w:t>Ja tiek izmantots risinājums ar strāvmaiņiem, jānodrošina aizsardzība gadījumā, ja kontrolkabelis tiek atvienots, kamēr līnija ir zem sprieguma/ If the uses a solution with current transformers, protection must be provided in case when disconnecting control cable at the live line.</w:t>
            </w:r>
          </w:p>
        </w:tc>
        <w:tc>
          <w:tcPr>
            <w:tcW w:w="0" w:type="auto"/>
            <w:tcBorders>
              <w:top w:val="nil"/>
              <w:left w:val="nil"/>
              <w:bottom w:val="single" w:sz="4" w:space="0" w:color="auto"/>
              <w:right w:val="single" w:sz="4" w:space="0" w:color="auto"/>
            </w:tcBorders>
            <w:vAlign w:val="center"/>
          </w:tcPr>
          <w:p w14:paraId="04F3E4DA" w14:textId="69FDFEA1" w:rsidR="0076122B" w:rsidRPr="006C48E2" w:rsidRDefault="0076122B" w:rsidP="0076122B">
            <w:pPr>
              <w:jc w:val="center"/>
              <w:rPr>
                <w:color w:val="000000"/>
                <w:lang w:eastAsia="lv-LV"/>
              </w:rPr>
            </w:pPr>
            <w:r w:rsidRPr="006C48E2">
              <w:rPr>
                <w:color w:val="000000"/>
                <w:lang w:eastAsia="lv-LV"/>
              </w:rPr>
              <w:t>Atbilst/ Confirm</w:t>
            </w:r>
          </w:p>
        </w:tc>
        <w:tc>
          <w:tcPr>
            <w:tcW w:w="0" w:type="auto"/>
            <w:tcBorders>
              <w:top w:val="nil"/>
              <w:left w:val="nil"/>
              <w:bottom w:val="single" w:sz="4" w:space="0" w:color="auto"/>
              <w:right w:val="single" w:sz="4" w:space="0" w:color="auto"/>
            </w:tcBorders>
            <w:vAlign w:val="center"/>
          </w:tcPr>
          <w:p w14:paraId="1B9F3C90" w14:textId="77777777" w:rsidR="0076122B" w:rsidRPr="001C0E54" w:rsidRDefault="0076122B" w:rsidP="0076122B">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46E33116" w14:textId="77777777" w:rsidR="0076122B" w:rsidRPr="001C0E54" w:rsidRDefault="0076122B" w:rsidP="0076122B">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14DEEB7E" w14:textId="4B304543" w:rsidR="0076122B" w:rsidRPr="001C0E54" w:rsidRDefault="0076122B" w:rsidP="0076122B">
            <w:pPr>
              <w:jc w:val="center"/>
              <w:rPr>
                <w:color w:val="000000"/>
                <w:sz w:val="16"/>
                <w:szCs w:val="16"/>
                <w:highlight w:val="yellow"/>
                <w:lang w:eastAsia="lv-LV"/>
              </w:rPr>
            </w:pPr>
          </w:p>
        </w:tc>
      </w:tr>
      <w:tr w:rsidR="0076122B" w:rsidRPr="00F72429" w14:paraId="6C81D3DF"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85168EC"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6332797" w14:textId="77777777" w:rsidR="0076122B" w:rsidRPr="00F72429" w:rsidRDefault="0076122B" w:rsidP="0076122B">
            <w:pPr>
              <w:rPr>
                <w:b/>
                <w:bCs/>
                <w:color w:val="000000"/>
                <w:lang w:eastAsia="lv-LV"/>
              </w:rPr>
            </w:pPr>
            <w:r w:rsidRPr="00F72429">
              <w:t xml:space="preserve">Releju aizsardzības blokam, zemsprieguma (ZS) palīgaprīkojumam jāatrodas jaudas slēdža ZS nodalījumā/ </w:t>
            </w:r>
            <w:r w:rsidRPr="00F72429">
              <w:rPr>
                <w:lang w:val="en-US"/>
              </w:rPr>
              <w:t>The protection and control (P&amp;C) unit, auxiliary low voltage (LV) equipment must be located in circuit breaker LV compartment</w:t>
            </w:r>
          </w:p>
        </w:tc>
        <w:tc>
          <w:tcPr>
            <w:tcW w:w="0" w:type="auto"/>
            <w:tcBorders>
              <w:top w:val="nil"/>
              <w:left w:val="nil"/>
              <w:bottom w:val="single" w:sz="4" w:space="0" w:color="auto"/>
              <w:right w:val="single" w:sz="4" w:space="0" w:color="auto"/>
            </w:tcBorders>
            <w:vAlign w:val="center"/>
          </w:tcPr>
          <w:p w14:paraId="43827704"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F1C9FE7"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82F5DC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C2C59E8" w14:textId="77777777" w:rsidR="0076122B" w:rsidRPr="00F72429" w:rsidRDefault="0076122B" w:rsidP="0076122B">
            <w:pPr>
              <w:jc w:val="center"/>
              <w:rPr>
                <w:color w:val="000000"/>
                <w:lang w:eastAsia="lv-LV"/>
              </w:rPr>
            </w:pPr>
          </w:p>
        </w:tc>
      </w:tr>
      <w:tr w:rsidR="0076122B" w:rsidRPr="00F72429" w14:paraId="53468FC2"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BAA13DD"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6C8D6E2" w14:textId="77777777" w:rsidR="0076122B" w:rsidRPr="00F72429" w:rsidRDefault="0076122B" w:rsidP="0076122B">
            <w:pPr>
              <w:rPr>
                <w:b/>
                <w:bCs/>
                <w:color w:val="000000"/>
                <w:lang w:eastAsia="lv-LV"/>
              </w:rPr>
            </w:pPr>
            <w:r w:rsidRPr="00F72429">
              <w:t xml:space="preserve">Releju aizsardzības un vadības sadalnei jābūt aprīkotai ar slēdzeni tā aizslēgšanai/ </w:t>
            </w:r>
            <w:r w:rsidRPr="00F72429">
              <w:rPr>
                <w:lang w:val="en-US"/>
              </w:rPr>
              <w:t>P&amp;C cubicle must be equipped  with padlock for locking</w:t>
            </w:r>
          </w:p>
        </w:tc>
        <w:tc>
          <w:tcPr>
            <w:tcW w:w="0" w:type="auto"/>
            <w:tcBorders>
              <w:top w:val="nil"/>
              <w:left w:val="nil"/>
              <w:bottom w:val="single" w:sz="4" w:space="0" w:color="auto"/>
              <w:right w:val="single" w:sz="4" w:space="0" w:color="auto"/>
            </w:tcBorders>
            <w:vAlign w:val="center"/>
          </w:tcPr>
          <w:p w14:paraId="71E86E85"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CE4DD0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30020F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6FEAD2D" w14:textId="77777777" w:rsidR="0076122B" w:rsidRPr="00F72429" w:rsidRDefault="0076122B" w:rsidP="0076122B">
            <w:pPr>
              <w:jc w:val="center"/>
              <w:rPr>
                <w:color w:val="000000"/>
                <w:lang w:eastAsia="lv-LV"/>
              </w:rPr>
            </w:pPr>
          </w:p>
        </w:tc>
      </w:tr>
      <w:tr w:rsidR="0076122B" w:rsidRPr="00F72429" w14:paraId="54A0DEF8"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505DB58"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CBC9EF3" w14:textId="77777777" w:rsidR="0076122B" w:rsidRPr="00F72429" w:rsidRDefault="0076122B" w:rsidP="0076122B">
            <w:r w:rsidRPr="00F72429">
              <w:t xml:space="preserve">Releju aizsardzības un vadības iekārtas sadalnē tiek nodrošināts darbībai atbilstošs mikroklimats, bez kondensāta veidošanās/ </w:t>
            </w:r>
            <w:r w:rsidRPr="00F72429">
              <w:rPr>
                <w:lang w:val="en-US"/>
              </w:rPr>
              <w:t>P&amp;C cubicle</w:t>
            </w:r>
            <w:r w:rsidRPr="00F72429">
              <w:t xml:space="preserve"> provides a microclimate suitable for operation, without condensation formation.</w:t>
            </w:r>
          </w:p>
        </w:tc>
        <w:tc>
          <w:tcPr>
            <w:tcW w:w="0" w:type="auto"/>
            <w:tcBorders>
              <w:top w:val="nil"/>
              <w:left w:val="nil"/>
              <w:bottom w:val="single" w:sz="4" w:space="0" w:color="auto"/>
              <w:right w:val="single" w:sz="4" w:space="0" w:color="auto"/>
            </w:tcBorders>
            <w:vAlign w:val="center"/>
          </w:tcPr>
          <w:p w14:paraId="4B2AC444" w14:textId="77777777" w:rsidR="0076122B" w:rsidRPr="00F72429" w:rsidRDefault="0076122B" w:rsidP="0076122B">
            <w:pPr>
              <w:jc w:val="center"/>
              <w:rPr>
                <w:color w:val="000000"/>
                <w:lang w:eastAsia="lv-LV"/>
              </w:rPr>
            </w:pPr>
            <w:r w:rsidRPr="00F72429">
              <w:rPr>
                <w:color w:val="000000"/>
                <w:lang w:eastAsia="lv-LV"/>
              </w:rPr>
              <w:t>Atbilst/Confirm</w:t>
            </w:r>
          </w:p>
        </w:tc>
        <w:tc>
          <w:tcPr>
            <w:tcW w:w="0" w:type="auto"/>
            <w:tcBorders>
              <w:top w:val="nil"/>
              <w:left w:val="nil"/>
              <w:bottom w:val="single" w:sz="4" w:space="0" w:color="auto"/>
              <w:right w:val="single" w:sz="4" w:space="0" w:color="auto"/>
            </w:tcBorders>
            <w:vAlign w:val="center"/>
          </w:tcPr>
          <w:p w14:paraId="42B8457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24CA04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0AD54F4" w14:textId="77777777" w:rsidR="0076122B" w:rsidRPr="00F72429" w:rsidRDefault="0076122B" w:rsidP="0076122B">
            <w:pPr>
              <w:jc w:val="center"/>
              <w:rPr>
                <w:color w:val="000000"/>
                <w:lang w:eastAsia="lv-LV"/>
              </w:rPr>
            </w:pPr>
          </w:p>
        </w:tc>
      </w:tr>
      <w:tr w:rsidR="0076122B" w:rsidRPr="00F72429" w14:paraId="338EDF6A"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A96B120"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215FB15" w14:textId="2F278494" w:rsidR="0076122B" w:rsidRPr="00F72429" w:rsidRDefault="0076122B" w:rsidP="0076122B">
            <w:pPr>
              <w:rPr>
                <w:spacing w:val="-3"/>
              </w:rPr>
            </w:pPr>
            <w:r w:rsidRPr="00F72429">
              <w:t>Releju aizsardzības un vadības iekārtas sadalnes k</w:t>
            </w:r>
            <w:r w:rsidRPr="00F72429">
              <w:rPr>
                <w:spacing w:val="-3"/>
              </w:rPr>
              <w:t>ontrolkabelis ir aizsargāts pret nesankcionētu atvienošanu</w:t>
            </w:r>
            <w:r w:rsidRPr="00F72429" w:rsidDel="0067297D">
              <w:rPr>
                <w:spacing w:val="-3"/>
              </w:rPr>
              <w:t xml:space="preserve"> </w:t>
            </w:r>
            <w:r w:rsidRPr="00F72429">
              <w:rPr>
                <w:spacing w:val="-3"/>
              </w:rPr>
              <w:t xml:space="preserve"> ārpus sadalnes</w:t>
            </w:r>
            <w:r w:rsidRPr="00F72429">
              <w:rPr>
                <w:spacing w:val="-3"/>
                <w:lang w:val="en-US"/>
              </w:rPr>
              <w:t xml:space="preserve">/ The control cable of the </w:t>
            </w:r>
            <w:r w:rsidRPr="00F72429">
              <w:rPr>
                <w:lang w:val="en-US"/>
              </w:rPr>
              <w:t>P&amp;C cubicle</w:t>
            </w:r>
            <w:r w:rsidRPr="00F72429">
              <w:t xml:space="preserve"> </w:t>
            </w:r>
            <w:r w:rsidRPr="00F72429">
              <w:rPr>
                <w:spacing w:val="-3"/>
                <w:lang w:val="en-US"/>
              </w:rPr>
              <w:t>is protected against unauthorized disconnection outside of the box.</w:t>
            </w:r>
          </w:p>
        </w:tc>
        <w:tc>
          <w:tcPr>
            <w:tcW w:w="0" w:type="auto"/>
            <w:tcBorders>
              <w:top w:val="nil"/>
              <w:left w:val="nil"/>
              <w:bottom w:val="single" w:sz="4" w:space="0" w:color="auto"/>
              <w:right w:val="single" w:sz="4" w:space="0" w:color="auto"/>
            </w:tcBorders>
            <w:vAlign w:val="center"/>
          </w:tcPr>
          <w:p w14:paraId="604E2207" w14:textId="77777777" w:rsidR="0076122B" w:rsidRPr="00F72429" w:rsidRDefault="0076122B" w:rsidP="0076122B">
            <w:pPr>
              <w:jc w:val="center"/>
              <w:rPr>
                <w:color w:val="000000"/>
                <w:lang w:eastAsia="lv-LV"/>
              </w:rPr>
            </w:pPr>
            <w:r w:rsidRPr="00F72429">
              <w:rPr>
                <w:color w:val="000000"/>
                <w:lang w:eastAsia="lv-LV"/>
              </w:rPr>
              <w:t>Atbilst/Confirm</w:t>
            </w:r>
          </w:p>
        </w:tc>
        <w:tc>
          <w:tcPr>
            <w:tcW w:w="0" w:type="auto"/>
            <w:tcBorders>
              <w:top w:val="nil"/>
              <w:left w:val="nil"/>
              <w:bottom w:val="single" w:sz="4" w:space="0" w:color="auto"/>
              <w:right w:val="single" w:sz="4" w:space="0" w:color="auto"/>
            </w:tcBorders>
            <w:vAlign w:val="center"/>
          </w:tcPr>
          <w:p w14:paraId="307C58B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D64F73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56DE24A" w14:textId="77777777" w:rsidR="0076122B" w:rsidRPr="00F72429" w:rsidRDefault="0076122B" w:rsidP="0076122B">
            <w:pPr>
              <w:jc w:val="center"/>
              <w:rPr>
                <w:color w:val="000000"/>
                <w:lang w:eastAsia="lv-LV"/>
              </w:rPr>
            </w:pPr>
          </w:p>
        </w:tc>
      </w:tr>
      <w:tr w:rsidR="0076122B" w:rsidRPr="00F72429" w14:paraId="3D16B81A"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B1DB7A2"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E1A7854" w14:textId="77777777" w:rsidR="0076122B" w:rsidRPr="00F72429" w:rsidRDefault="0076122B" w:rsidP="0076122B">
            <w:pPr>
              <w:rPr>
                <w:b/>
                <w:bCs/>
                <w:color w:val="000000"/>
                <w:lang w:eastAsia="lv-LV"/>
              </w:rPr>
            </w:pPr>
            <w:r w:rsidRPr="00F72429">
              <w:rPr>
                <w:spacing w:val="-3"/>
              </w:rPr>
              <w:t xml:space="preserve">Akumulatoru baterija un taisngriezis, kas ir integrēti releju aizsardzības bloka sadalnē/ </w:t>
            </w:r>
            <w:r w:rsidRPr="00F72429">
              <w:rPr>
                <w:spacing w:val="-3"/>
                <w:lang w:val="en-US"/>
              </w:rPr>
              <w:t>DC equipment must be consist of battery and rectifier, integrated in control cubicle</w:t>
            </w:r>
          </w:p>
        </w:tc>
        <w:tc>
          <w:tcPr>
            <w:tcW w:w="0" w:type="auto"/>
            <w:tcBorders>
              <w:top w:val="nil"/>
              <w:left w:val="nil"/>
              <w:bottom w:val="single" w:sz="4" w:space="0" w:color="auto"/>
              <w:right w:val="single" w:sz="4" w:space="0" w:color="auto"/>
            </w:tcBorders>
            <w:vAlign w:val="center"/>
          </w:tcPr>
          <w:p w14:paraId="2886E404"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59E63B7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083AE5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6C48B0A" w14:textId="77777777" w:rsidR="0076122B" w:rsidRPr="00F72429" w:rsidRDefault="0076122B" w:rsidP="0076122B">
            <w:pPr>
              <w:jc w:val="center"/>
              <w:rPr>
                <w:color w:val="000000"/>
                <w:lang w:eastAsia="lv-LV"/>
              </w:rPr>
            </w:pPr>
          </w:p>
        </w:tc>
      </w:tr>
      <w:tr w:rsidR="0076122B" w:rsidRPr="00F72429" w14:paraId="5CA9778D"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BA1A380"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30A281C" w14:textId="4FA3ACDB" w:rsidR="0076122B" w:rsidRPr="00F72429" w:rsidRDefault="0076122B" w:rsidP="0076122B">
            <w:pPr>
              <w:rPr>
                <w:b/>
                <w:bCs/>
                <w:color w:val="000000"/>
                <w:lang w:eastAsia="lv-LV"/>
              </w:rPr>
            </w:pPr>
            <w:r w:rsidRPr="00F72429">
              <w:rPr>
                <w:spacing w:val="-3"/>
              </w:rPr>
              <w:t>Ja pazūd barošanas spriegums, akumulatoram jānodrošina releju aizsardzības bloka nepārtrauktu darbību (bez sakaru iekārtas)</w:t>
            </w:r>
            <w:r w:rsidR="002A3966">
              <w:rPr>
                <w:spacing w:val="-3"/>
              </w:rPr>
              <w:t xml:space="preserve"> </w:t>
            </w:r>
            <w:r w:rsidRPr="00F72429">
              <w:rPr>
                <w:spacing w:val="-3"/>
              </w:rPr>
              <w:t>vismaz 16 stundas/ I</w:t>
            </w:r>
            <w:r w:rsidRPr="00F72429">
              <w:rPr>
                <w:spacing w:val="-3"/>
                <w:lang w:val="en-US"/>
              </w:rPr>
              <w:t xml:space="preserve">n case of loss of the DC-supply, battery has to assume the busload  (without </w:t>
            </w:r>
            <w:r w:rsidRPr="00F72429">
              <w:rPr>
                <w:color w:val="000000" w:themeColor="text1"/>
                <w:spacing w:val="-3"/>
              </w:rPr>
              <w:t xml:space="preserve">communication devices) </w:t>
            </w:r>
            <w:r w:rsidRPr="00F72429">
              <w:rPr>
                <w:spacing w:val="-3"/>
                <w:lang w:val="en-US"/>
              </w:rPr>
              <w:t>without interruption at least 16 hours</w:t>
            </w:r>
          </w:p>
        </w:tc>
        <w:tc>
          <w:tcPr>
            <w:tcW w:w="0" w:type="auto"/>
            <w:tcBorders>
              <w:top w:val="nil"/>
              <w:left w:val="nil"/>
              <w:bottom w:val="single" w:sz="4" w:space="0" w:color="auto"/>
              <w:right w:val="single" w:sz="4" w:space="0" w:color="auto"/>
            </w:tcBorders>
            <w:vAlign w:val="center"/>
          </w:tcPr>
          <w:p w14:paraId="67B1A65E"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2548491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128517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2C93956" w14:textId="77777777" w:rsidR="0076122B" w:rsidRPr="00F72429" w:rsidRDefault="0076122B" w:rsidP="0076122B">
            <w:pPr>
              <w:jc w:val="center"/>
              <w:rPr>
                <w:color w:val="000000"/>
                <w:lang w:eastAsia="lv-LV"/>
              </w:rPr>
            </w:pPr>
          </w:p>
        </w:tc>
      </w:tr>
      <w:tr w:rsidR="00404233" w:rsidRPr="00F72429" w14:paraId="01746194"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8BFB72D" w14:textId="77777777" w:rsidR="00404233" w:rsidRPr="00F72429" w:rsidRDefault="00404233"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DE30075" w14:textId="7D835864" w:rsidR="00404233" w:rsidRPr="00F72429" w:rsidRDefault="00127F57" w:rsidP="0076122B">
            <w:pPr>
              <w:rPr>
                <w:spacing w:val="-3"/>
              </w:rPr>
            </w:pPr>
            <w:r>
              <w:t>Akumulatora kalpošanas laiks atbilstoši EUROBAT klasifikatoram 6-9 gadi ("General purpose")/ Battery life according to EUROBAT classification 6-9 years ("General purpose")</w:t>
            </w:r>
          </w:p>
        </w:tc>
        <w:tc>
          <w:tcPr>
            <w:tcW w:w="0" w:type="auto"/>
            <w:tcBorders>
              <w:top w:val="nil"/>
              <w:left w:val="nil"/>
              <w:bottom w:val="single" w:sz="4" w:space="0" w:color="auto"/>
              <w:right w:val="single" w:sz="4" w:space="0" w:color="auto"/>
            </w:tcBorders>
            <w:vAlign w:val="center"/>
          </w:tcPr>
          <w:p w14:paraId="58954A71" w14:textId="4DE78C7F" w:rsidR="00404233" w:rsidRPr="00F72429" w:rsidRDefault="00127F57"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255A4E5" w14:textId="77777777" w:rsidR="00404233" w:rsidRPr="00F72429" w:rsidRDefault="00404233"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AA3C8D8" w14:textId="77777777" w:rsidR="00404233" w:rsidRPr="00F72429" w:rsidRDefault="00404233"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85CF6C9" w14:textId="77777777" w:rsidR="00404233" w:rsidRPr="00F72429" w:rsidRDefault="00404233" w:rsidP="0076122B">
            <w:pPr>
              <w:jc w:val="center"/>
              <w:rPr>
                <w:color w:val="000000"/>
                <w:lang w:eastAsia="lv-LV"/>
              </w:rPr>
            </w:pPr>
          </w:p>
        </w:tc>
      </w:tr>
      <w:tr w:rsidR="0076122B" w:rsidRPr="00F72429" w14:paraId="7369BA7A"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B12A8D5"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5E3D29D" w14:textId="77777777" w:rsidR="0076122B" w:rsidRPr="00F72429" w:rsidRDefault="0076122B" w:rsidP="0076122B">
            <w:pPr>
              <w:rPr>
                <w:color w:val="000000" w:themeColor="text1"/>
                <w:spacing w:val="-3"/>
                <w:highlight w:val="yellow"/>
              </w:rPr>
            </w:pPr>
            <w:r w:rsidRPr="00F72429">
              <w:rPr>
                <w:color w:val="000000" w:themeColor="text1"/>
                <w:spacing w:val="-3"/>
              </w:rPr>
              <w:t>Iekārtai jābūt aprīkotai ar vismaz vienu CEE 7-3 tipa rozeti (Schuko, tips F) un rozete aizsargāta ar C 2 A automātslēdzi/ The equipment must be fitted with at least one Schuko (CEE 7-3) socket type F and socket pretected with C 2 A MCB</w:t>
            </w:r>
          </w:p>
        </w:tc>
        <w:tc>
          <w:tcPr>
            <w:tcW w:w="0" w:type="auto"/>
            <w:tcBorders>
              <w:top w:val="nil"/>
              <w:left w:val="nil"/>
              <w:bottom w:val="single" w:sz="4" w:space="0" w:color="auto"/>
              <w:right w:val="single" w:sz="4" w:space="0" w:color="auto"/>
            </w:tcBorders>
            <w:vAlign w:val="center"/>
          </w:tcPr>
          <w:p w14:paraId="5013A5C7" w14:textId="77777777" w:rsidR="0076122B" w:rsidRPr="00F72429" w:rsidRDefault="0076122B" w:rsidP="0076122B">
            <w:pPr>
              <w:jc w:val="center"/>
              <w:rPr>
                <w:color w:val="000000"/>
                <w:highlight w:val="yellow"/>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1CCBADD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CD8F62F" w14:textId="77777777" w:rsidR="0076122B" w:rsidRPr="00F72429" w:rsidRDefault="0076122B" w:rsidP="0076122B">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3A694430" w14:textId="77777777" w:rsidR="0076122B" w:rsidRPr="00F72429" w:rsidRDefault="0076122B" w:rsidP="0076122B">
            <w:pPr>
              <w:jc w:val="center"/>
              <w:rPr>
                <w:color w:val="000000"/>
                <w:highlight w:val="yellow"/>
                <w:lang w:eastAsia="lv-LV"/>
              </w:rPr>
            </w:pPr>
          </w:p>
        </w:tc>
      </w:tr>
      <w:tr w:rsidR="0076122B" w:rsidRPr="00F72429" w14:paraId="430511F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A23E0BE"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D71ADC5" w14:textId="77777777" w:rsidR="0076122B" w:rsidRPr="00F72429" w:rsidRDefault="0076122B" w:rsidP="0076122B">
            <w:pPr>
              <w:rPr>
                <w:color w:val="000000" w:themeColor="text1"/>
                <w:spacing w:val="-3"/>
              </w:rPr>
            </w:pPr>
            <w:r w:rsidRPr="00F72429">
              <w:rPr>
                <w:color w:val="000000" w:themeColor="text1"/>
                <w:spacing w:val="-3"/>
              </w:rPr>
              <w:t>Modema barošanas izeja 12 V DC (max. 20W)/ Power output 12 V DC (max. 20 W) for modem.</w:t>
            </w:r>
          </w:p>
        </w:tc>
        <w:tc>
          <w:tcPr>
            <w:tcW w:w="0" w:type="auto"/>
            <w:tcBorders>
              <w:top w:val="nil"/>
              <w:left w:val="nil"/>
              <w:bottom w:val="single" w:sz="4" w:space="0" w:color="auto"/>
              <w:right w:val="single" w:sz="4" w:space="0" w:color="auto"/>
            </w:tcBorders>
            <w:vAlign w:val="center"/>
          </w:tcPr>
          <w:p w14:paraId="5D2422C0"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4E5604D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5041421" w14:textId="77777777" w:rsidR="0076122B" w:rsidRPr="00F72429" w:rsidRDefault="0076122B" w:rsidP="0076122B">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18850B09" w14:textId="77777777" w:rsidR="0076122B" w:rsidRPr="00F72429" w:rsidRDefault="0076122B" w:rsidP="0076122B">
            <w:pPr>
              <w:jc w:val="center"/>
              <w:rPr>
                <w:color w:val="000000"/>
                <w:highlight w:val="yellow"/>
                <w:lang w:eastAsia="lv-LV"/>
              </w:rPr>
            </w:pPr>
          </w:p>
        </w:tc>
      </w:tr>
      <w:tr w:rsidR="0076122B" w:rsidRPr="00F72429" w14:paraId="37DB75E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48F0553"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DCC1DC3" w14:textId="3B4865C4" w:rsidR="0076122B" w:rsidRPr="00F72429" w:rsidRDefault="0076122B" w:rsidP="0076122B">
            <w:pPr>
              <w:rPr>
                <w:color w:val="000000" w:themeColor="text1"/>
                <w:spacing w:val="-3"/>
              </w:rPr>
            </w:pPr>
            <w:r w:rsidRPr="00F72429">
              <w:rPr>
                <w:color w:val="000000" w:themeColor="text1"/>
                <w:spacing w:val="-3"/>
              </w:rPr>
              <w:t>Brīva vieta modema montāžai/ Free space for mounting the modem. Physical dimensions (H x W x D) (33 x 132 x 132 mm)</w:t>
            </w:r>
          </w:p>
        </w:tc>
        <w:tc>
          <w:tcPr>
            <w:tcW w:w="0" w:type="auto"/>
            <w:tcBorders>
              <w:top w:val="nil"/>
              <w:left w:val="nil"/>
              <w:bottom w:val="single" w:sz="4" w:space="0" w:color="auto"/>
              <w:right w:val="single" w:sz="4" w:space="0" w:color="auto"/>
            </w:tcBorders>
            <w:vAlign w:val="center"/>
          </w:tcPr>
          <w:p w14:paraId="4A9EAF29"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44B29255" w14:textId="77777777" w:rsidR="0076122B" w:rsidRPr="00F72429" w:rsidRDefault="0076122B" w:rsidP="0076122B">
            <w:pPr>
              <w:jc w:val="center"/>
              <w:rPr>
                <w:color w:val="FF0000"/>
                <w:lang w:eastAsia="lv-LV"/>
              </w:rPr>
            </w:pPr>
          </w:p>
        </w:tc>
        <w:tc>
          <w:tcPr>
            <w:tcW w:w="0" w:type="auto"/>
            <w:tcBorders>
              <w:top w:val="nil"/>
              <w:left w:val="nil"/>
              <w:bottom w:val="single" w:sz="4" w:space="0" w:color="auto"/>
              <w:right w:val="single" w:sz="4" w:space="0" w:color="auto"/>
            </w:tcBorders>
            <w:vAlign w:val="center"/>
          </w:tcPr>
          <w:p w14:paraId="11A4A9F0" w14:textId="77777777" w:rsidR="0076122B" w:rsidRPr="00F72429" w:rsidRDefault="0076122B" w:rsidP="0076122B">
            <w:pPr>
              <w:jc w:val="center"/>
              <w:rPr>
                <w:color w:val="000000"/>
                <w:highlight w:val="yellow"/>
                <w:lang w:eastAsia="lv-LV"/>
              </w:rPr>
            </w:pPr>
          </w:p>
        </w:tc>
        <w:tc>
          <w:tcPr>
            <w:tcW w:w="0" w:type="auto"/>
            <w:tcBorders>
              <w:top w:val="nil"/>
              <w:left w:val="nil"/>
              <w:bottom w:val="single" w:sz="4" w:space="0" w:color="auto"/>
              <w:right w:val="single" w:sz="4" w:space="0" w:color="auto"/>
            </w:tcBorders>
            <w:vAlign w:val="center"/>
          </w:tcPr>
          <w:p w14:paraId="7518149B" w14:textId="77777777" w:rsidR="0076122B" w:rsidRPr="00F72429" w:rsidRDefault="0076122B" w:rsidP="0076122B">
            <w:pPr>
              <w:jc w:val="center"/>
              <w:rPr>
                <w:color w:val="000000"/>
                <w:highlight w:val="yellow"/>
                <w:lang w:eastAsia="lv-LV"/>
              </w:rPr>
            </w:pPr>
          </w:p>
        </w:tc>
      </w:tr>
      <w:tr w:rsidR="0076122B" w:rsidRPr="00F72429" w14:paraId="3CB2FBBC"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46A822" w14:textId="77777777" w:rsidR="0076122B" w:rsidRPr="00F72429" w:rsidRDefault="0076122B" w:rsidP="0076122B">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AD074E" w14:textId="77777777" w:rsidR="0076122B" w:rsidRPr="00F72429" w:rsidRDefault="0076122B" w:rsidP="0076122B">
            <w:pPr>
              <w:rPr>
                <w:b/>
                <w:color w:val="000000"/>
                <w:lang w:eastAsia="lv-LV"/>
              </w:rPr>
            </w:pPr>
            <w:r w:rsidRPr="00F72429">
              <w:rPr>
                <w:b/>
                <w:color w:val="000000"/>
                <w:lang w:eastAsia="lv-LV"/>
              </w:rPr>
              <w:t>Komunikācija/ Communication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FE04F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124CF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B1F0DD2"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16221AE" w14:textId="77777777" w:rsidR="0076122B" w:rsidRPr="00F72429" w:rsidRDefault="0076122B" w:rsidP="0076122B">
            <w:pPr>
              <w:jc w:val="center"/>
              <w:rPr>
                <w:color w:val="000000"/>
                <w:lang w:eastAsia="lv-LV"/>
              </w:rPr>
            </w:pPr>
          </w:p>
        </w:tc>
      </w:tr>
      <w:tr w:rsidR="0076122B" w:rsidRPr="00F72429" w14:paraId="58CACD53"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97027E0"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EB68848" w14:textId="77777777" w:rsidR="0076122B" w:rsidRPr="00F72429" w:rsidRDefault="0076122B" w:rsidP="0076122B">
            <w:pPr>
              <w:rPr>
                <w:color w:val="000000"/>
                <w:lang w:eastAsia="lv-LV"/>
              </w:rPr>
            </w:pPr>
            <w:r w:rsidRPr="00F72429">
              <w:rPr>
                <w:color w:val="000000"/>
                <w:lang w:eastAsia="lv-LV"/>
              </w:rPr>
              <w:t>Jaudas slēdža vadībai jānotiek attālināti no dispečeru centra ar SCADA sistēmu, izmantojot komunikāciju protokolu/ The circuit breaker will be remote controlled from utility Dispatch centre based on SCADA system according to standard</w:t>
            </w:r>
          </w:p>
        </w:tc>
        <w:tc>
          <w:tcPr>
            <w:tcW w:w="0" w:type="auto"/>
            <w:tcBorders>
              <w:top w:val="nil"/>
              <w:left w:val="nil"/>
              <w:bottom w:val="single" w:sz="4" w:space="0" w:color="auto"/>
              <w:right w:val="single" w:sz="4" w:space="0" w:color="auto"/>
            </w:tcBorders>
            <w:vAlign w:val="center"/>
          </w:tcPr>
          <w:p w14:paraId="5B96E5B5" w14:textId="77777777" w:rsidR="0076122B" w:rsidRPr="00F72429" w:rsidRDefault="0076122B" w:rsidP="0076122B">
            <w:pPr>
              <w:jc w:val="center"/>
              <w:rPr>
                <w:color w:val="000000"/>
                <w:lang w:eastAsia="lv-LV"/>
              </w:rPr>
            </w:pPr>
            <w:r w:rsidRPr="00F72429">
              <w:rPr>
                <w:color w:val="000000"/>
                <w:lang w:eastAsia="lv-LV"/>
              </w:rPr>
              <w:t>IEC 60870-5-104</w:t>
            </w:r>
          </w:p>
        </w:tc>
        <w:tc>
          <w:tcPr>
            <w:tcW w:w="0" w:type="auto"/>
            <w:tcBorders>
              <w:top w:val="nil"/>
              <w:left w:val="nil"/>
              <w:bottom w:val="single" w:sz="4" w:space="0" w:color="auto"/>
              <w:right w:val="single" w:sz="4" w:space="0" w:color="auto"/>
            </w:tcBorders>
            <w:vAlign w:val="center"/>
          </w:tcPr>
          <w:p w14:paraId="46F7296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2FBDCF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35897F7" w14:textId="77777777" w:rsidR="0076122B" w:rsidRPr="00F72429" w:rsidRDefault="0076122B" w:rsidP="0076122B">
            <w:pPr>
              <w:jc w:val="center"/>
              <w:rPr>
                <w:color w:val="000000"/>
                <w:lang w:eastAsia="lv-LV"/>
              </w:rPr>
            </w:pPr>
          </w:p>
        </w:tc>
      </w:tr>
      <w:tr w:rsidR="0076122B" w:rsidRPr="00F72429" w14:paraId="7E4AFD9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733C6E2"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861D539" w14:textId="18F86603" w:rsidR="0076122B" w:rsidRPr="00F72429" w:rsidRDefault="0076122B" w:rsidP="0076122B">
            <w:pPr>
              <w:rPr>
                <w:color w:val="000000"/>
                <w:lang w:eastAsia="lv-LV"/>
              </w:rPr>
            </w:pPr>
            <w:r w:rsidRPr="00F72429">
              <w:rPr>
                <w:color w:val="000000"/>
                <w:lang w:eastAsia="lv-LV"/>
              </w:rPr>
              <w:t>Iekārtai jāsadarbojas ar Network Time Protocol (NTP) laika sinhronizācijas standartu/RTU must support Network Time Protocol (NTP) standart for time synchronization</w:t>
            </w:r>
          </w:p>
        </w:tc>
        <w:tc>
          <w:tcPr>
            <w:tcW w:w="0" w:type="auto"/>
            <w:tcBorders>
              <w:top w:val="nil"/>
              <w:left w:val="nil"/>
              <w:bottom w:val="single" w:sz="4" w:space="0" w:color="auto"/>
              <w:right w:val="single" w:sz="4" w:space="0" w:color="auto"/>
            </w:tcBorders>
            <w:vAlign w:val="center"/>
          </w:tcPr>
          <w:p w14:paraId="7C3DAEC4" w14:textId="77777777" w:rsidR="0076122B" w:rsidRPr="00F72429" w:rsidDel="004A7508"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656684D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903453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D81F96E" w14:textId="77777777" w:rsidR="0076122B" w:rsidRPr="00F72429" w:rsidRDefault="0076122B" w:rsidP="0076122B">
            <w:pPr>
              <w:jc w:val="center"/>
              <w:rPr>
                <w:color w:val="000000"/>
                <w:lang w:eastAsia="lv-LV"/>
              </w:rPr>
            </w:pPr>
          </w:p>
        </w:tc>
      </w:tr>
      <w:tr w:rsidR="0076122B" w:rsidRPr="00F72429" w14:paraId="1527102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DEFD48A"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4B972A6" w14:textId="77777777" w:rsidR="0076122B" w:rsidRPr="00F72429" w:rsidRDefault="0076122B" w:rsidP="0076122B">
            <w:pPr>
              <w:rPr>
                <w:color w:val="000000"/>
                <w:lang w:eastAsia="lv-LV"/>
              </w:rPr>
            </w:pPr>
            <w:r w:rsidRPr="00F72429">
              <w:rPr>
                <w:color w:val="000000"/>
                <w:lang w:eastAsia="lv-LV"/>
              </w:rPr>
              <w:t>Releju aizsardzības un vadības iekārtai jābūt saskarnei attālinātai datu apmaiņai un aizsargierīču parametrizācijai, bojājumu datu un reģistrēto traucējumu, notikumu datu nolasīšanai/ Relay protection and control unit must be interface for remote data exchange and parameterisation of protection devices, readout of fault data and recorded disturbances, events</w:t>
            </w:r>
          </w:p>
        </w:tc>
        <w:tc>
          <w:tcPr>
            <w:tcW w:w="0" w:type="auto"/>
            <w:tcBorders>
              <w:top w:val="nil"/>
              <w:left w:val="nil"/>
              <w:bottom w:val="single" w:sz="4" w:space="0" w:color="auto"/>
              <w:right w:val="single" w:sz="4" w:space="0" w:color="auto"/>
            </w:tcBorders>
            <w:vAlign w:val="center"/>
          </w:tcPr>
          <w:p w14:paraId="29700CD8"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4AA9795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2A09AE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6646943" w14:textId="77777777" w:rsidR="0076122B" w:rsidRPr="00F72429" w:rsidRDefault="0076122B" w:rsidP="0076122B">
            <w:pPr>
              <w:jc w:val="center"/>
              <w:rPr>
                <w:color w:val="000000"/>
                <w:lang w:eastAsia="lv-LV"/>
              </w:rPr>
            </w:pPr>
          </w:p>
        </w:tc>
      </w:tr>
      <w:tr w:rsidR="0076122B" w:rsidRPr="00F72429" w14:paraId="5BAAF20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6A34F5C"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2282FD3" w14:textId="77777777" w:rsidR="0076122B" w:rsidRPr="00F72429" w:rsidRDefault="0076122B" w:rsidP="0076122B">
            <w:pPr>
              <w:rPr>
                <w:color w:val="000000"/>
                <w:lang w:eastAsia="lv-LV"/>
              </w:rPr>
            </w:pPr>
            <w:r w:rsidRPr="00F72429">
              <w:t xml:space="preserve">Ports portatīva datora pieslēgšanai, lai varētu veikt releju aizsardzības bloka konfigurēšanu un testēšanu/ </w:t>
            </w:r>
            <w:r w:rsidRPr="00F72429">
              <w:rPr>
                <w:lang w:val="en-GB"/>
              </w:rPr>
              <w:t>Interface for connection to portable PC for configuration and testing</w:t>
            </w:r>
          </w:p>
        </w:tc>
        <w:tc>
          <w:tcPr>
            <w:tcW w:w="0" w:type="auto"/>
            <w:tcBorders>
              <w:top w:val="nil"/>
              <w:left w:val="nil"/>
              <w:bottom w:val="single" w:sz="4" w:space="0" w:color="auto"/>
              <w:right w:val="single" w:sz="4" w:space="0" w:color="auto"/>
            </w:tcBorders>
            <w:vAlign w:val="center"/>
          </w:tcPr>
          <w:p w14:paraId="2ABF7C5C"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0F128C9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5A78AE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7881C1B" w14:textId="77777777" w:rsidR="0076122B" w:rsidRPr="00F72429" w:rsidRDefault="0076122B" w:rsidP="0076122B">
            <w:pPr>
              <w:jc w:val="center"/>
              <w:rPr>
                <w:color w:val="000000"/>
                <w:lang w:eastAsia="lv-LV"/>
              </w:rPr>
            </w:pPr>
          </w:p>
        </w:tc>
      </w:tr>
      <w:tr w:rsidR="0076122B" w:rsidRPr="00F72429" w14:paraId="5693CC7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813D58D"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BF4685A" w14:textId="0C6E4DE5" w:rsidR="0076122B" w:rsidRPr="00F72429" w:rsidRDefault="0076122B" w:rsidP="0076122B">
            <w:pPr>
              <w:rPr>
                <w:color w:val="000000"/>
                <w:lang w:eastAsia="lv-LV"/>
              </w:rPr>
            </w:pPr>
            <w:r w:rsidRPr="00F72429">
              <w:t xml:space="preserve">Jaudas slēdža releju aizsardzības un vadības iekārtas konfigurāciju ir jābūt iespējai aizsargātai ar paroli/ </w:t>
            </w:r>
            <w:r w:rsidRPr="00F72429">
              <w:rPr>
                <w:lang w:val="en-US"/>
              </w:rPr>
              <w:t>The circuit breaker protection and control (P&amp;C) unit configuration must be protected</w:t>
            </w:r>
            <w:r w:rsidRPr="00F72429">
              <w:t xml:space="preserve"> </w:t>
            </w:r>
            <w:r w:rsidRPr="00F72429">
              <w:rPr>
                <w:lang w:val="en-US"/>
              </w:rPr>
              <w:t>with  password.</w:t>
            </w:r>
          </w:p>
        </w:tc>
        <w:tc>
          <w:tcPr>
            <w:tcW w:w="0" w:type="auto"/>
            <w:tcBorders>
              <w:top w:val="nil"/>
              <w:left w:val="nil"/>
              <w:bottom w:val="single" w:sz="4" w:space="0" w:color="auto"/>
              <w:right w:val="single" w:sz="4" w:space="0" w:color="auto"/>
            </w:tcBorders>
            <w:vAlign w:val="center"/>
          </w:tcPr>
          <w:p w14:paraId="2A540E47"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75B47B8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7F2E92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CE7E047" w14:textId="77777777" w:rsidR="0076122B" w:rsidRPr="00F72429" w:rsidRDefault="0076122B" w:rsidP="0076122B">
            <w:pPr>
              <w:jc w:val="center"/>
              <w:rPr>
                <w:color w:val="000000"/>
                <w:lang w:eastAsia="lv-LV"/>
              </w:rPr>
            </w:pPr>
          </w:p>
        </w:tc>
      </w:tr>
      <w:tr w:rsidR="0076122B" w:rsidRPr="00F72429" w14:paraId="3370AA4E"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F181F23"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B6F721B" w14:textId="1B51AEC5" w:rsidR="0076122B" w:rsidRPr="00F72429" w:rsidRDefault="0076122B" w:rsidP="0076122B">
            <w:pPr>
              <w:rPr>
                <w:color w:val="000000"/>
                <w:lang w:eastAsia="lv-LV"/>
              </w:rPr>
            </w:pPr>
            <w:r w:rsidRPr="00F72429">
              <w:t>Ja jaudas slēdža releju aizsardzības un vadības iekārtai ir pieejama tās bezvadu konfigurācijas funkcionalitāte (WI-FI, Bluetooth pieslēgšanās iespēja), tad jābūt iespējai šo funkciju atslēgt/</w:t>
            </w:r>
            <w:r w:rsidRPr="00F72429">
              <w:rPr>
                <w:lang w:val="en-US"/>
              </w:rPr>
              <w:t xml:space="preserve"> If the circuit breaker protection and control (P&amp;C) unit is equipped with wireless configuration functionality (WI-FI, Bluetooth connection possibility) then it should be possible to disable this function.</w:t>
            </w:r>
            <w:r w:rsidRPr="00F72429">
              <w:t xml:space="preserve"> </w:t>
            </w:r>
          </w:p>
        </w:tc>
        <w:tc>
          <w:tcPr>
            <w:tcW w:w="0" w:type="auto"/>
            <w:tcBorders>
              <w:top w:val="nil"/>
              <w:left w:val="nil"/>
              <w:bottom w:val="single" w:sz="4" w:space="0" w:color="auto"/>
              <w:right w:val="single" w:sz="4" w:space="0" w:color="auto"/>
            </w:tcBorders>
            <w:vAlign w:val="center"/>
          </w:tcPr>
          <w:p w14:paraId="5D796154"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1497C67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DA5426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7F169B1" w14:textId="77777777" w:rsidR="0076122B" w:rsidRPr="00F72429" w:rsidRDefault="0076122B" w:rsidP="0076122B">
            <w:pPr>
              <w:jc w:val="center"/>
              <w:rPr>
                <w:color w:val="000000"/>
                <w:lang w:eastAsia="lv-LV"/>
              </w:rPr>
            </w:pPr>
          </w:p>
        </w:tc>
      </w:tr>
      <w:tr w:rsidR="0076122B" w:rsidRPr="00F72429" w14:paraId="0FA03F3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442479C"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DC1D3E8" w14:textId="77777777" w:rsidR="0076122B" w:rsidRPr="00F72429" w:rsidRDefault="0076122B" w:rsidP="0076122B">
            <w:pPr>
              <w:rPr>
                <w:color w:val="000000"/>
                <w:lang w:eastAsia="lv-LV"/>
              </w:rPr>
            </w:pPr>
            <w:r w:rsidRPr="00F72429">
              <w:t>Jaudas slēdža releju aizsardzības un vadības iekārtai ir jābūt aizvērtiem visiem ugunsmūra portiem, ja tādi ir un tie nav nepieciešami komunikācijai ar SCADA sistēmu un iekārtas attālinātai konfigurēšanai/</w:t>
            </w:r>
            <w:r w:rsidRPr="00F72429">
              <w:rPr>
                <w:lang w:val="en-US"/>
              </w:rPr>
              <w:t xml:space="preserve"> The circuit breaker protection and control (P&amp;C) unit must have all firewall ports closed, that are not necessary for communication with SCADA system and device remote configuration</w:t>
            </w:r>
          </w:p>
        </w:tc>
        <w:tc>
          <w:tcPr>
            <w:tcW w:w="0" w:type="auto"/>
            <w:tcBorders>
              <w:top w:val="nil"/>
              <w:left w:val="nil"/>
              <w:bottom w:val="single" w:sz="4" w:space="0" w:color="auto"/>
              <w:right w:val="single" w:sz="4" w:space="0" w:color="auto"/>
            </w:tcBorders>
            <w:vAlign w:val="center"/>
          </w:tcPr>
          <w:p w14:paraId="0FEB59E1"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52E3C41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6E748E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1E5955F" w14:textId="77777777" w:rsidR="0076122B" w:rsidRPr="00F72429" w:rsidRDefault="0076122B" w:rsidP="0076122B">
            <w:pPr>
              <w:jc w:val="center"/>
              <w:rPr>
                <w:color w:val="000000"/>
                <w:lang w:eastAsia="lv-LV"/>
              </w:rPr>
            </w:pPr>
          </w:p>
        </w:tc>
      </w:tr>
      <w:tr w:rsidR="0076122B" w:rsidRPr="00F72429" w14:paraId="7550A6DC"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1A61BCB"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2C84E30F" w14:textId="77777777" w:rsidR="0076122B" w:rsidRPr="00F72429" w:rsidRDefault="0076122B" w:rsidP="0076122B">
            <w:pPr>
              <w:rPr>
                <w:color w:val="000000"/>
                <w:lang w:eastAsia="lv-LV"/>
              </w:rPr>
            </w:pPr>
            <w:r w:rsidRPr="00F72429">
              <w:t>Jaudas slēdža releju aizsardzības un vadības iekārtā ir iespēja iestatīt IP adrešu filtru ar SCADA sistēmas adresēm</w:t>
            </w:r>
            <w:r w:rsidRPr="00F72429">
              <w:rPr>
                <w:lang w:val="en-US"/>
              </w:rPr>
              <w:t>/ The circuit breaker protection and control (P&amp;C) unit must be possible to configure an IP address filter with SCADA system addresses</w:t>
            </w:r>
          </w:p>
        </w:tc>
        <w:tc>
          <w:tcPr>
            <w:tcW w:w="0" w:type="auto"/>
            <w:tcBorders>
              <w:top w:val="nil"/>
              <w:left w:val="nil"/>
              <w:bottom w:val="single" w:sz="4" w:space="0" w:color="auto"/>
              <w:right w:val="single" w:sz="4" w:space="0" w:color="auto"/>
            </w:tcBorders>
            <w:vAlign w:val="center"/>
          </w:tcPr>
          <w:p w14:paraId="010785A7"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189F0AE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872BC8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4B66BC1" w14:textId="77777777" w:rsidR="0076122B" w:rsidRPr="00F72429" w:rsidRDefault="0076122B" w:rsidP="0076122B">
            <w:pPr>
              <w:jc w:val="center"/>
              <w:rPr>
                <w:color w:val="000000"/>
                <w:lang w:eastAsia="lv-LV"/>
              </w:rPr>
            </w:pPr>
          </w:p>
        </w:tc>
      </w:tr>
      <w:tr w:rsidR="0076122B" w:rsidRPr="00F72429" w14:paraId="72DBA0D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21E430E"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DFF30C0" w14:textId="6B1EC7AA" w:rsidR="0076122B" w:rsidRPr="00F72429" w:rsidRDefault="0076122B" w:rsidP="0076122B">
            <w:pPr>
              <w:rPr>
                <w:color w:val="000000"/>
                <w:lang w:eastAsia="lv-LV"/>
              </w:rPr>
            </w:pPr>
            <w:r w:rsidRPr="00F72429">
              <w:t>Jaudas slēdža releju aizsardzības un vadības iekārta nodrošina komunikāciju ar SCADA klientiem (IEC 60870-5-104 Master</w:t>
            </w:r>
            <w:r>
              <w:t xml:space="preserve"> </w:t>
            </w:r>
            <w:r w:rsidRPr="008055EE">
              <w:t>vai ekvivalents</w:t>
            </w:r>
            <w:r w:rsidRPr="00F72429">
              <w:t>) 1 redundances grupā ar 2 klientiem grupā/ The circuit breaker protection and control (P&amp;C) unit communication with SCADA clients (IEC 60870-5-104 Master</w:t>
            </w:r>
            <w:r>
              <w:t xml:space="preserve"> </w:t>
            </w:r>
            <w:r w:rsidRPr="008055EE">
              <w:t>or equivalent</w:t>
            </w:r>
            <w:r w:rsidRPr="00F72429">
              <w:t>) in 1 redundancy group with 2 clients in group</w:t>
            </w:r>
          </w:p>
        </w:tc>
        <w:tc>
          <w:tcPr>
            <w:tcW w:w="0" w:type="auto"/>
            <w:tcBorders>
              <w:top w:val="nil"/>
              <w:left w:val="nil"/>
              <w:bottom w:val="single" w:sz="4" w:space="0" w:color="auto"/>
              <w:right w:val="single" w:sz="4" w:space="0" w:color="auto"/>
            </w:tcBorders>
            <w:vAlign w:val="center"/>
          </w:tcPr>
          <w:p w14:paraId="51FE0639" w14:textId="77777777" w:rsidR="0076122B" w:rsidRPr="00F72429" w:rsidRDefault="0076122B" w:rsidP="0076122B">
            <w:pPr>
              <w:jc w:val="center"/>
              <w:rPr>
                <w:color w:val="000000"/>
                <w:lang w:eastAsia="lv-LV"/>
              </w:rPr>
            </w:pPr>
            <w:r w:rsidRPr="00F72429">
              <w:rPr>
                <w:color w:val="000000"/>
                <w:lang w:eastAsia="lv-LV"/>
              </w:rPr>
              <w:t>Atbilst/ Confirm</w:t>
            </w:r>
          </w:p>
        </w:tc>
        <w:tc>
          <w:tcPr>
            <w:tcW w:w="0" w:type="auto"/>
            <w:tcBorders>
              <w:top w:val="nil"/>
              <w:left w:val="nil"/>
              <w:bottom w:val="single" w:sz="4" w:space="0" w:color="auto"/>
              <w:right w:val="single" w:sz="4" w:space="0" w:color="auto"/>
            </w:tcBorders>
            <w:vAlign w:val="center"/>
          </w:tcPr>
          <w:p w14:paraId="194195B2"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418911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D835834" w14:textId="77777777" w:rsidR="0076122B" w:rsidRPr="00F72429" w:rsidRDefault="0076122B" w:rsidP="0076122B">
            <w:pPr>
              <w:jc w:val="center"/>
              <w:rPr>
                <w:color w:val="000000"/>
                <w:lang w:eastAsia="lv-LV"/>
              </w:rPr>
            </w:pPr>
          </w:p>
        </w:tc>
      </w:tr>
      <w:tr w:rsidR="0076122B" w:rsidRPr="00F72429" w14:paraId="4E834F12" w14:textId="77777777" w:rsidTr="0076122B">
        <w:trPr>
          <w:cantSplit/>
        </w:trPr>
        <w:tc>
          <w:tcPr>
            <w:tcW w:w="11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EB69C7D" w14:textId="77777777" w:rsidR="0076122B" w:rsidRPr="00F72429" w:rsidRDefault="0076122B" w:rsidP="0076122B">
            <w:pPr>
              <w:pStyle w:val="ListParagraph"/>
              <w:tabs>
                <w:tab w:val="left" w:pos="264"/>
              </w:tabs>
              <w:spacing w:after="0" w:line="240" w:lineRule="auto"/>
              <w:ind w:left="0"/>
              <w:rPr>
                <w:rFonts w:cs="Times New Roman"/>
                <w:szCs w:val="24"/>
                <w:lang w:eastAsia="lv-LV"/>
              </w:rPr>
            </w:pPr>
          </w:p>
        </w:tc>
        <w:tc>
          <w:tcPr>
            <w:tcW w:w="653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E9E6AC2" w14:textId="77777777" w:rsidR="0076122B" w:rsidRPr="00F72429" w:rsidRDefault="0076122B" w:rsidP="0076122B">
            <w:pPr>
              <w:rPr>
                <w:b/>
                <w:color w:val="000000"/>
                <w:lang w:eastAsia="lv-LV"/>
              </w:rPr>
            </w:pPr>
            <w:r w:rsidRPr="00F72429">
              <w:rPr>
                <w:b/>
                <w:color w:val="000000"/>
                <w:lang w:eastAsia="lv-LV"/>
              </w:rPr>
              <w:t>Informācijas tabula/ Information list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E727E5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660F80" w14:textId="77777777" w:rsidR="0076122B" w:rsidRPr="00F72429" w:rsidRDefault="0076122B" w:rsidP="0076122B">
            <w:pPr>
              <w:jc w:val="center"/>
              <w:rPr>
                <w:color w:val="000000"/>
                <w:lang w:eastAsia="lv-LV"/>
              </w:rPr>
            </w:pPr>
            <w:r w:rsidRPr="00F72429">
              <w:rPr>
                <w:color w:val="000000"/>
                <w:lang w:eastAsia="lv-LV"/>
              </w:rPr>
              <w:t>Izveidot</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B6D5BF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D6D2077" w14:textId="77777777" w:rsidR="0076122B" w:rsidRPr="00F72429" w:rsidRDefault="0076122B" w:rsidP="0076122B">
            <w:pPr>
              <w:jc w:val="center"/>
              <w:rPr>
                <w:color w:val="000000"/>
                <w:lang w:eastAsia="lv-LV"/>
              </w:rPr>
            </w:pPr>
          </w:p>
        </w:tc>
      </w:tr>
      <w:tr w:rsidR="0076122B" w:rsidRPr="00F72429" w14:paraId="2962A1C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E7D3737"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4BBEC02" w14:textId="77777777" w:rsidR="0076122B" w:rsidRPr="00F72429" w:rsidRDefault="0076122B" w:rsidP="0076122B">
            <w:pPr>
              <w:rPr>
                <w:color w:val="000000"/>
                <w:lang w:eastAsia="lv-LV"/>
              </w:rPr>
            </w:pPr>
            <w:r w:rsidRPr="00F72429">
              <w:rPr>
                <w:color w:val="000000"/>
                <w:lang w:eastAsia="lv-LV"/>
              </w:rPr>
              <w:t>Jaudas slēdža vadība/ The circuit breaker control</w:t>
            </w:r>
          </w:p>
        </w:tc>
        <w:tc>
          <w:tcPr>
            <w:tcW w:w="0" w:type="auto"/>
            <w:tcBorders>
              <w:top w:val="nil"/>
              <w:left w:val="nil"/>
              <w:bottom w:val="single" w:sz="4" w:space="0" w:color="auto"/>
              <w:right w:val="single" w:sz="4" w:space="0" w:color="auto"/>
            </w:tcBorders>
            <w:vAlign w:val="center"/>
          </w:tcPr>
          <w:p w14:paraId="7859D6F3" w14:textId="77777777" w:rsidR="0076122B" w:rsidRPr="00F72429" w:rsidRDefault="0076122B" w:rsidP="0076122B">
            <w:pPr>
              <w:jc w:val="center"/>
              <w:rPr>
                <w:color w:val="000000"/>
                <w:lang w:eastAsia="lv-LV"/>
              </w:rPr>
            </w:pPr>
            <w:r w:rsidRPr="00F72429">
              <w:rPr>
                <w:color w:val="000000"/>
                <w:lang w:eastAsia="lv-LV"/>
              </w:rPr>
              <w:t>Date type: C_DC_NA_1  &lt;46&gt;</w:t>
            </w:r>
          </w:p>
        </w:tc>
        <w:tc>
          <w:tcPr>
            <w:tcW w:w="0" w:type="auto"/>
            <w:tcBorders>
              <w:top w:val="nil"/>
              <w:left w:val="nil"/>
              <w:bottom w:val="single" w:sz="4" w:space="0" w:color="auto"/>
              <w:right w:val="single" w:sz="4" w:space="0" w:color="auto"/>
            </w:tcBorders>
            <w:vAlign w:val="center"/>
          </w:tcPr>
          <w:p w14:paraId="29981A6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B3960B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34140DF" w14:textId="77777777" w:rsidR="0076122B" w:rsidRPr="00F72429" w:rsidRDefault="0076122B" w:rsidP="0076122B">
            <w:pPr>
              <w:jc w:val="center"/>
              <w:rPr>
                <w:color w:val="000000"/>
                <w:lang w:eastAsia="lv-LV"/>
              </w:rPr>
            </w:pPr>
          </w:p>
        </w:tc>
      </w:tr>
      <w:tr w:rsidR="0076122B" w:rsidRPr="00F72429" w14:paraId="25BBD5C3"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7E4FF06"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71857B5" w14:textId="77777777" w:rsidR="0076122B" w:rsidRPr="00F72429" w:rsidRDefault="0076122B" w:rsidP="0076122B">
            <w:pPr>
              <w:rPr>
                <w:color w:val="000000"/>
                <w:lang w:eastAsia="lv-LV"/>
              </w:rPr>
            </w:pPr>
            <w:r w:rsidRPr="00F72429">
              <w:rPr>
                <w:color w:val="000000"/>
                <w:lang w:eastAsia="lv-LV"/>
              </w:rPr>
              <w:t>Releju aizsardzības vadība/ The relay protection control</w:t>
            </w:r>
          </w:p>
        </w:tc>
        <w:tc>
          <w:tcPr>
            <w:tcW w:w="0" w:type="auto"/>
            <w:tcBorders>
              <w:top w:val="nil"/>
              <w:left w:val="nil"/>
              <w:bottom w:val="single" w:sz="4" w:space="0" w:color="auto"/>
              <w:right w:val="single" w:sz="4" w:space="0" w:color="auto"/>
            </w:tcBorders>
            <w:vAlign w:val="center"/>
          </w:tcPr>
          <w:p w14:paraId="3BE97C04" w14:textId="77777777" w:rsidR="0076122B" w:rsidRPr="00F72429" w:rsidRDefault="0076122B" w:rsidP="0076122B">
            <w:pPr>
              <w:jc w:val="center"/>
              <w:rPr>
                <w:color w:val="000000"/>
                <w:lang w:eastAsia="lv-LV"/>
              </w:rPr>
            </w:pPr>
            <w:r w:rsidRPr="00F72429">
              <w:rPr>
                <w:color w:val="000000"/>
                <w:lang w:eastAsia="lv-LV"/>
              </w:rPr>
              <w:t>Date type: C_DC_NA_1  &lt;46&gt;</w:t>
            </w:r>
          </w:p>
        </w:tc>
        <w:tc>
          <w:tcPr>
            <w:tcW w:w="0" w:type="auto"/>
            <w:tcBorders>
              <w:top w:val="nil"/>
              <w:left w:val="nil"/>
              <w:bottom w:val="single" w:sz="4" w:space="0" w:color="auto"/>
              <w:right w:val="single" w:sz="4" w:space="0" w:color="auto"/>
            </w:tcBorders>
            <w:vAlign w:val="center"/>
          </w:tcPr>
          <w:p w14:paraId="0747875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E1EC41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D55200F" w14:textId="77777777" w:rsidR="0076122B" w:rsidRPr="00F72429" w:rsidRDefault="0076122B" w:rsidP="0076122B">
            <w:pPr>
              <w:jc w:val="center"/>
              <w:rPr>
                <w:color w:val="000000"/>
                <w:lang w:eastAsia="lv-LV"/>
              </w:rPr>
            </w:pPr>
          </w:p>
        </w:tc>
      </w:tr>
      <w:tr w:rsidR="0076122B" w:rsidRPr="00F72429" w14:paraId="4AC8E541"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2046C69"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EBFD86D" w14:textId="77777777" w:rsidR="0076122B" w:rsidRPr="00F72429" w:rsidRDefault="0076122B" w:rsidP="0076122B">
            <w:pPr>
              <w:rPr>
                <w:color w:val="000000"/>
                <w:lang w:eastAsia="lv-LV"/>
              </w:rPr>
            </w:pPr>
            <w:r w:rsidRPr="00F72429">
              <w:rPr>
                <w:color w:val="000000"/>
                <w:lang w:eastAsia="lv-LV"/>
              </w:rPr>
              <w:t>Automātiska atkārtota ieslēgšanas vadība/ Automatic reclosing control</w:t>
            </w:r>
          </w:p>
        </w:tc>
        <w:tc>
          <w:tcPr>
            <w:tcW w:w="0" w:type="auto"/>
            <w:tcBorders>
              <w:top w:val="nil"/>
              <w:left w:val="nil"/>
              <w:bottom w:val="single" w:sz="4" w:space="0" w:color="auto"/>
              <w:right w:val="single" w:sz="4" w:space="0" w:color="auto"/>
            </w:tcBorders>
            <w:vAlign w:val="center"/>
          </w:tcPr>
          <w:p w14:paraId="50DEB719" w14:textId="77777777" w:rsidR="0076122B" w:rsidRPr="00F72429" w:rsidRDefault="0076122B" w:rsidP="0076122B">
            <w:pPr>
              <w:jc w:val="center"/>
              <w:rPr>
                <w:color w:val="000000"/>
                <w:lang w:eastAsia="lv-LV"/>
              </w:rPr>
            </w:pPr>
            <w:r w:rsidRPr="00F72429">
              <w:rPr>
                <w:color w:val="000000"/>
                <w:lang w:eastAsia="lv-LV"/>
              </w:rPr>
              <w:t>Date type: C_DC_NA_1  &lt;46&gt;</w:t>
            </w:r>
          </w:p>
        </w:tc>
        <w:tc>
          <w:tcPr>
            <w:tcW w:w="0" w:type="auto"/>
            <w:tcBorders>
              <w:top w:val="nil"/>
              <w:left w:val="nil"/>
              <w:bottom w:val="single" w:sz="4" w:space="0" w:color="auto"/>
              <w:right w:val="single" w:sz="4" w:space="0" w:color="auto"/>
            </w:tcBorders>
            <w:vAlign w:val="center"/>
          </w:tcPr>
          <w:p w14:paraId="0B230A5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A5026F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FF37B2A" w14:textId="77777777" w:rsidR="0076122B" w:rsidRPr="00F72429" w:rsidRDefault="0076122B" w:rsidP="0076122B">
            <w:pPr>
              <w:jc w:val="center"/>
              <w:rPr>
                <w:color w:val="000000"/>
                <w:lang w:eastAsia="lv-LV"/>
              </w:rPr>
            </w:pPr>
          </w:p>
        </w:tc>
      </w:tr>
      <w:tr w:rsidR="0076122B" w:rsidRPr="00F72429" w14:paraId="2862F9D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80FD724"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2BD4277" w14:textId="77777777" w:rsidR="0076122B" w:rsidRPr="00F72429" w:rsidRDefault="0076122B" w:rsidP="0076122B">
            <w:pPr>
              <w:rPr>
                <w:color w:val="000000"/>
                <w:lang w:eastAsia="lv-LV"/>
              </w:rPr>
            </w:pPr>
            <w:r w:rsidRPr="00F72429">
              <w:rPr>
                <w:color w:val="000000"/>
                <w:lang w:eastAsia="lv-LV"/>
              </w:rPr>
              <w:t>Virzītās zemesslēguma aizsardzības vadība/ directional earth fault protection control</w:t>
            </w:r>
          </w:p>
        </w:tc>
        <w:tc>
          <w:tcPr>
            <w:tcW w:w="0" w:type="auto"/>
            <w:tcBorders>
              <w:top w:val="nil"/>
              <w:left w:val="nil"/>
              <w:bottom w:val="single" w:sz="4" w:space="0" w:color="auto"/>
              <w:right w:val="single" w:sz="4" w:space="0" w:color="auto"/>
            </w:tcBorders>
            <w:vAlign w:val="center"/>
          </w:tcPr>
          <w:p w14:paraId="21ABA686" w14:textId="77777777" w:rsidR="0076122B" w:rsidRPr="00F72429" w:rsidRDefault="0076122B" w:rsidP="0076122B">
            <w:pPr>
              <w:jc w:val="center"/>
              <w:rPr>
                <w:color w:val="000000"/>
                <w:lang w:eastAsia="lv-LV"/>
              </w:rPr>
            </w:pPr>
            <w:r w:rsidRPr="00F72429">
              <w:rPr>
                <w:color w:val="000000"/>
                <w:lang w:eastAsia="lv-LV"/>
              </w:rPr>
              <w:t>Date type: C_DC_NA_1  &lt;46&gt;</w:t>
            </w:r>
          </w:p>
        </w:tc>
        <w:tc>
          <w:tcPr>
            <w:tcW w:w="0" w:type="auto"/>
            <w:tcBorders>
              <w:top w:val="nil"/>
              <w:left w:val="nil"/>
              <w:bottom w:val="single" w:sz="4" w:space="0" w:color="auto"/>
              <w:right w:val="single" w:sz="4" w:space="0" w:color="auto"/>
            </w:tcBorders>
            <w:vAlign w:val="center"/>
          </w:tcPr>
          <w:p w14:paraId="51202D9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A8285B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C50F20E" w14:textId="77777777" w:rsidR="0076122B" w:rsidRPr="00F72429" w:rsidRDefault="0076122B" w:rsidP="0076122B">
            <w:pPr>
              <w:jc w:val="center"/>
              <w:rPr>
                <w:color w:val="000000"/>
                <w:lang w:eastAsia="lv-LV"/>
              </w:rPr>
            </w:pPr>
          </w:p>
        </w:tc>
      </w:tr>
      <w:tr w:rsidR="0076122B" w:rsidRPr="00F72429" w14:paraId="4BFD038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817CFD9"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48DA5C0" w14:textId="77777777" w:rsidR="0076122B" w:rsidRPr="00F72429" w:rsidRDefault="0076122B" w:rsidP="0076122B">
            <w:pPr>
              <w:rPr>
                <w:color w:val="000000"/>
                <w:lang w:eastAsia="lv-LV"/>
              </w:rPr>
            </w:pPr>
            <w:r w:rsidRPr="00F72429">
              <w:rPr>
                <w:color w:val="000000"/>
                <w:lang w:eastAsia="lv-LV"/>
              </w:rPr>
              <w:t>Automātiska rezerves ieslēgšanas vadība/ Automatic changeover control</w:t>
            </w:r>
          </w:p>
        </w:tc>
        <w:tc>
          <w:tcPr>
            <w:tcW w:w="0" w:type="auto"/>
            <w:tcBorders>
              <w:top w:val="nil"/>
              <w:left w:val="nil"/>
              <w:bottom w:val="single" w:sz="4" w:space="0" w:color="auto"/>
              <w:right w:val="single" w:sz="4" w:space="0" w:color="auto"/>
            </w:tcBorders>
            <w:vAlign w:val="center"/>
          </w:tcPr>
          <w:p w14:paraId="091CA293" w14:textId="77777777" w:rsidR="0076122B" w:rsidRPr="00F72429" w:rsidRDefault="0076122B" w:rsidP="0076122B">
            <w:pPr>
              <w:jc w:val="center"/>
              <w:rPr>
                <w:color w:val="000000"/>
                <w:lang w:eastAsia="lv-LV"/>
              </w:rPr>
            </w:pPr>
            <w:r w:rsidRPr="00F72429">
              <w:rPr>
                <w:color w:val="000000"/>
                <w:lang w:eastAsia="lv-LV"/>
              </w:rPr>
              <w:t>Date type: C_DC_NA_1  &lt;46&gt;</w:t>
            </w:r>
          </w:p>
        </w:tc>
        <w:tc>
          <w:tcPr>
            <w:tcW w:w="0" w:type="auto"/>
            <w:tcBorders>
              <w:top w:val="nil"/>
              <w:left w:val="nil"/>
              <w:bottom w:val="single" w:sz="4" w:space="0" w:color="auto"/>
              <w:right w:val="single" w:sz="4" w:space="0" w:color="auto"/>
            </w:tcBorders>
            <w:vAlign w:val="center"/>
          </w:tcPr>
          <w:p w14:paraId="2A95A37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9ADD431"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CB23737" w14:textId="77777777" w:rsidR="0076122B" w:rsidRPr="00F72429" w:rsidRDefault="0076122B" w:rsidP="0076122B">
            <w:pPr>
              <w:jc w:val="center"/>
              <w:rPr>
                <w:color w:val="000000"/>
                <w:lang w:eastAsia="lv-LV"/>
              </w:rPr>
            </w:pPr>
          </w:p>
        </w:tc>
      </w:tr>
      <w:tr w:rsidR="0076122B" w:rsidRPr="00F72429" w14:paraId="6903BA64"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47D6E58"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AFEFC10" w14:textId="77777777" w:rsidR="0076122B" w:rsidRPr="00F72429" w:rsidRDefault="0076122B" w:rsidP="0076122B">
            <w:pPr>
              <w:rPr>
                <w:color w:val="000000"/>
                <w:lang w:eastAsia="lv-LV"/>
              </w:rPr>
            </w:pPr>
            <w:r w:rsidRPr="00F72429">
              <w:rPr>
                <w:color w:val="000000"/>
                <w:lang w:eastAsia="lv-LV"/>
              </w:rPr>
              <w:t>Jaudas slēdža stāvoklis/ The circuit breaker position</w:t>
            </w:r>
          </w:p>
        </w:tc>
        <w:tc>
          <w:tcPr>
            <w:tcW w:w="0" w:type="auto"/>
            <w:tcBorders>
              <w:top w:val="nil"/>
              <w:left w:val="nil"/>
              <w:bottom w:val="single" w:sz="4" w:space="0" w:color="auto"/>
              <w:right w:val="single" w:sz="4" w:space="0" w:color="auto"/>
            </w:tcBorders>
            <w:vAlign w:val="center"/>
          </w:tcPr>
          <w:p w14:paraId="4318C056" w14:textId="77777777" w:rsidR="0076122B" w:rsidRPr="00F72429" w:rsidRDefault="0076122B" w:rsidP="0076122B">
            <w:pPr>
              <w:jc w:val="center"/>
              <w:rPr>
                <w:color w:val="000000"/>
                <w:lang w:eastAsia="lv-LV"/>
              </w:rPr>
            </w:pPr>
            <w:r w:rsidRPr="00F72429">
              <w:rPr>
                <w:color w:val="000000"/>
                <w:lang w:eastAsia="lv-LV"/>
              </w:rPr>
              <w:t>Date type: M_DP_TB_1  &lt;31&gt;</w:t>
            </w:r>
          </w:p>
        </w:tc>
        <w:tc>
          <w:tcPr>
            <w:tcW w:w="0" w:type="auto"/>
            <w:tcBorders>
              <w:top w:val="nil"/>
              <w:left w:val="nil"/>
              <w:bottom w:val="single" w:sz="4" w:space="0" w:color="auto"/>
              <w:right w:val="single" w:sz="4" w:space="0" w:color="auto"/>
            </w:tcBorders>
            <w:vAlign w:val="center"/>
          </w:tcPr>
          <w:p w14:paraId="27978AD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BB7488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1655F3F" w14:textId="77777777" w:rsidR="0076122B" w:rsidRPr="00F72429" w:rsidRDefault="0076122B" w:rsidP="0076122B">
            <w:pPr>
              <w:jc w:val="center"/>
              <w:rPr>
                <w:color w:val="000000"/>
                <w:lang w:eastAsia="lv-LV"/>
              </w:rPr>
            </w:pPr>
          </w:p>
        </w:tc>
      </w:tr>
      <w:tr w:rsidR="0076122B" w:rsidRPr="00F72429" w14:paraId="24F02D94"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F128B9C"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582AE20" w14:textId="77777777" w:rsidR="0076122B" w:rsidRPr="00F72429" w:rsidRDefault="0076122B" w:rsidP="0076122B">
            <w:pPr>
              <w:rPr>
                <w:color w:val="000000"/>
                <w:lang w:eastAsia="lv-LV"/>
              </w:rPr>
            </w:pPr>
            <w:r w:rsidRPr="00F72429">
              <w:rPr>
                <w:color w:val="000000"/>
                <w:lang w:eastAsia="lv-LV"/>
              </w:rPr>
              <w:t>Releju aizsardzības stāvoklis/ The relay protection position</w:t>
            </w:r>
          </w:p>
        </w:tc>
        <w:tc>
          <w:tcPr>
            <w:tcW w:w="0" w:type="auto"/>
            <w:tcBorders>
              <w:top w:val="nil"/>
              <w:left w:val="nil"/>
              <w:bottom w:val="single" w:sz="4" w:space="0" w:color="auto"/>
              <w:right w:val="single" w:sz="4" w:space="0" w:color="auto"/>
            </w:tcBorders>
            <w:vAlign w:val="center"/>
          </w:tcPr>
          <w:p w14:paraId="515EBBEB"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3A5C0C5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852945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3119790" w14:textId="77777777" w:rsidR="0076122B" w:rsidRPr="00F72429" w:rsidRDefault="0076122B" w:rsidP="0076122B">
            <w:pPr>
              <w:jc w:val="center"/>
              <w:rPr>
                <w:color w:val="000000"/>
                <w:lang w:eastAsia="lv-LV"/>
              </w:rPr>
            </w:pPr>
          </w:p>
        </w:tc>
      </w:tr>
      <w:tr w:rsidR="0076122B" w:rsidRPr="00F72429" w14:paraId="7430A2E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D115E6F"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E608FBC" w14:textId="77777777" w:rsidR="0076122B" w:rsidRPr="00F72429" w:rsidRDefault="0076122B" w:rsidP="0076122B">
            <w:pPr>
              <w:rPr>
                <w:color w:val="000000"/>
                <w:lang w:eastAsia="lv-LV"/>
              </w:rPr>
            </w:pPr>
            <w:r w:rsidRPr="00F72429">
              <w:rPr>
                <w:color w:val="000000"/>
                <w:lang w:eastAsia="lv-LV"/>
              </w:rPr>
              <w:t>Automātiska atkārtota ieslēgšanas stāvoklis/ Automatic reclosing position</w:t>
            </w:r>
          </w:p>
        </w:tc>
        <w:tc>
          <w:tcPr>
            <w:tcW w:w="0" w:type="auto"/>
            <w:tcBorders>
              <w:top w:val="nil"/>
              <w:left w:val="nil"/>
              <w:bottom w:val="single" w:sz="4" w:space="0" w:color="auto"/>
              <w:right w:val="single" w:sz="4" w:space="0" w:color="auto"/>
            </w:tcBorders>
            <w:vAlign w:val="center"/>
          </w:tcPr>
          <w:p w14:paraId="2976D6BF"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4F1920B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20A248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A28A437" w14:textId="77777777" w:rsidR="0076122B" w:rsidRPr="00F72429" w:rsidRDefault="0076122B" w:rsidP="0076122B">
            <w:pPr>
              <w:jc w:val="center"/>
              <w:rPr>
                <w:color w:val="000000"/>
                <w:lang w:eastAsia="lv-LV"/>
              </w:rPr>
            </w:pPr>
          </w:p>
        </w:tc>
      </w:tr>
      <w:tr w:rsidR="0076122B" w:rsidRPr="00F72429" w14:paraId="5610F4B0"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8E6585B"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7D845D9" w14:textId="77777777" w:rsidR="0076122B" w:rsidRPr="00F72429" w:rsidRDefault="0076122B" w:rsidP="0076122B">
            <w:pPr>
              <w:rPr>
                <w:color w:val="000000"/>
                <w:lang w:eastAsia="lv-LV"/>
              </w:rPr>
            </w:pPr>
            <w:r w:rsidRPr="00F72429">
              <w:rPr>
                <w:color w:val="000000"/>
                <w:lang w:eastAsia="lv-LV"/>
              </w:rPr>
              <w:t>Virzītās zemesslēguma aizsardzības stāvoklis/ directional earth fault protection position</w:t>
            </w:r>
          </w:p>
        </w:tc>
        <w:tc>
          <w:tcPr>
            <w:tcW w:w="0" w:type="auto"/>
            <w:tcBorders>
              <w:top w:val="nil"/>
              <w:left w:val="nil"/>
              <w:bottom w:val="single" w:sz="4" w:space="0" w:color="auto"/>
              <w:right w:val="single" w:sz="4" w:space="0" w:color="auto"/>
            </w:tcBorders>
            <w:vAlign w:val="center"/>
          </w:tcPr>
          <w:p w14:paraId="0EFC3E72"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7DF4601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31874C2"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C43F4BD" w14:textId="77777777" w:rsidR="0076122B" w:rsidRPr="00F72429" w:rsidRDefault="0076122B" w:rsidP="0076122B">
            <w:pPr>
              <w:jc w:val="center"/>
              <w:rPr>
                <w:color w:val="000000"/>
                <w:lang w:eastAsia="lv-LV"/>
              </w:rPr>
            </w:pPr>
          </w:p>
        </w:tc>
      </w:tr>
      <w:tr w:rsidR="0076122B" w:rsidRPr="00F72429" w14:paraId="71B1E823"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387F1DB"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1564A4E" w14:textId="77777777" w:rsidR="0076122B" w:rsidRPr="00F72429" w:rsidRDefault="0076122B" w:rsidP="0076122B">
            <w:pPr>
              <w:rPr>
                <w:color w:val="000000"/>
                <w:lang w:eastAsia="lv-LV"/>
              </w:rPr>
            </w:pPr>
            <w:r w:rsidRPr="00F72429">
              <w:rPr>
                <w:color w:val="000000"/>
                <w:lang w:eastAsia="lv-LV"/>
              </w:rPr>
              <w:t>67-1 (I&gt;) aizsardzības palaišanās barošanas virzienā/ 67-1 (I&gt;) protection pick up source direction</w:t>
            </w:r>
          </w:p>
        </w:tc>
        <w:tc>
          <w:tcPr>
            <w:tcW w:w="0" w:type="auto"/>
            <w:tcBorders>
              <w:top w:val="nil"/>
              <w:left w:val="nil"/>
              <w:bottom w:val="single" w:sz="4" w:space="0" w:color="auto"/>
              <w:right w:val="single" w:sz="4" w:space="0" w:color="auto"/>
            </w:tcBorders>
            <w:vAlign w:val="center"/>
          </w:tcPr>
          <w:p w14:paraId="166D73D2"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0000FEE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13FC5E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698DF0E" w14:textId="77777777" w:rsidR="0076122B" w:rsidRPr="00F72429" w:rsidRDefault="0076122B" w:rsidP="0076122B">
            <w:pPr>
              <w:jc w:val="center"/>
              <w:rPr>
                <w:color w:val="000000"/>
                <w:lang w:eastAsia="lv-LV"/>
              </w:rPr>
            </w:pPr>
          </w:p>
        </w:tc>
      </w:tr>
      <w:tr w:rsidR="0076122B" w:rsidRPr="00F72429" w14:paraId="2175B8D0"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1236E91"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7558139" w14:textId="77777777" w:rsidR="0076122B" w:rsidRPr="00F72429" w:rsidRDefault="0076122B" w:rsidP="0076122B">
            <w:pPr>
              <w:rPr>
                <w:color w:val="000000"/>
                <w:lang w:eastAsia="lv-LV"/>
              </w:rPr>
            </w:pPr>
            <w:r w:rsidRPr="00F72429">
              <w:rPr>
                <w:color w:val="000000"/>
                <w:lang w:eastAsia="lv-LV"/>
              </w:rPr>
              <w:t>67-1 (I&gt;) aizsardzības palaišanās līnijas virzienā/ 67-1 (I&gt;) protection pick up load direction</w:t>
            </w:r>
          </w:p>
        </w:tc>
        <w:tc>
          <w:tcPr>
            <w:tcW w:w="0" w:type="auto"/>
            <w:tcBorders>
              <w:top w:val="nil"/>
              <w:left w:val="nil"/>
              <w:bottom w:val="single" w:sz="4" w:space="0" w:color="auto"/>
              <w:right w:val="single" w:sz="4" w:space="0" w:color="auto"/>
            </w:tcBorders>
            <w:vAlign w:val="center"/>
          </w:tcPr>
          <w:p w14:paraId="064B4BAA"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11A2781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0E5370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47D2EB6" w14:textId="77777777" w:rsidR="0076122B" w:rsidRPr="00F72429" w:rsidRDefault="0076122B" w:rsidP="0076122B">
            <w:pPr>
              <w:jc w:val="center"/>
              <w:rPr>
                <w:color w:val="000000"/>
                <w:lang w:eastAsia="lv-LV"/>
              </w:rPr>
            </w:pPr>
          </w:p>
        </w:tc>
      </w:tr>
      <w:tr w:rsidR="0076122B" w:rsidRPr="00F72429" w14:paraId="21A1A270"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C3FBBFC"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41B83C4" w14:textId="77777777" w:rsidR="0076122B" w:rsidRPr="00F72429" w:rsidRDefault="0076122B" w:rsidP="0076122B">
            <w:pPr>
              <w:rPr>
                <w:color w:val="000000"/>
                <w:lang w:eastAsia="lv-LV"/>
              </w:rPr>
            </w:pPr>
            <w:r w:rsidRPr="00F72429">
              <w:rPr>
                <w:color w:val="000000"/>
                <w:lang w:eastAsia="lv-LV"/>
              </w:rPr>
              <w:t>67-1 (I&gt;) aizsardzības nostrāde barošanas virzienā/ 67-1 (I&gt;) protection trip source direction</w:t>
            </w:r>
          </w:p>
        </w:tc>
        <w:tc>
          <w:tcPr>
            <w:tcW w:w="0" w:type="auto"/>
            <w:tcBorders>
              <w:top w:val="nil"/>
              <w:left w:val="nil"/>
              <w:bottom w:val="single" w:sz="4" w:space="0" w:color="auto"/>
              <w:right w:val="single" w:sz="4" w:space="0" w:color="auto"/>
            </w:tcBorders>
            <w:vAlign w:val="center"/>
          </w:tcPr>
          <w:p w14:paraId="5E9AF282"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79564C4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EB82A1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A336B20" w14:textId="77777777" w:rsidR="0076122B" w:rsidRPr="00F72429" w:rsidRDefault="0076122B" w:rsidP="0076122B">
            <w:pPr>
              <w:jc w:val="center"/>
              <w:rPr>
                <w:color w:val="000000"/>
                <w:lang w:eastAsia="lv-LV"/>
              </w:rPr>
            </w:pPr>
          </w:p>
        </w:tc>
      </w:tr>
      <w:tr w:rsidR="0076122B" w:rsidRPr="00F72429" w14:paraId="057005C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0E1673F"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242BD71" w14:textId="77777777" w:rsidR="0076122B" w:rsidRPr="00F72429" w:rsidRDefault="0076122B" w:rsidP="0076122B">
            <w:pPr>
              <w:rPr>
                <w:color w:val="000000"/>
                <w:lang w:eastAsia="lv-LV"/>
              </w:rPr>
            </w:pPr>
            <w:r w:rsidRPr="00F72429">
              <w:rPr>
                <w:color w:val="000000"/>
                <w:lang w:eastAsia="lv-LV"/>
              </w:rPr>
              <w:t>67-1 (I&gt;&gt;) aizsardzības nostrāde barošanas virzienā/ 67-1 (I&gt;&gt;) protection trip source direction</w:t>
            </w:r>
          </w:p>
        </w:tc>
        <w:tc>
          <w:tcPr>
            <w:tcW w:w="0" w:type="auto"/>
            <w:tcBorders>
              <w:top w:val="nil"/>
              <w:left w:val="nil"/>
              <w:bottom w:val="single" w:sz="4" w:space="0" w:color="auto"/>
              <w:right w:val="single" w:sz="4" w:space="0" w:color="auto"/>
            </w:tcBorders>
            <w:vAlign w:val="center"/>
          </w:tcPr>
          <w:p w14:paraId="056A84ED"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627A28B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3793CF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D259272" w14:textId="77777777" w:rsidR="0076122B" w:rsidRPr="00F72429" w:rsidRDefault="0076122B" w:rsidP="0076122B">
            <w:pPr>
              <w:jc w:val="center"/>
              <w:rPr>
                <w:color w:val="000000"/>
                <w:lang w:eastAsia="lv-LV"/>
              </w:rPr>
            </w:pPr>
          </w:p>
        </w:tc>
      </w:tr>
      <w:tr w:rsidR="0076122B" w:rsidRPr="00F72429" w14:paraId="5E10CD1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59A0EB0"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23251A6" w14:textId="77777777" w:rsidR="0076122B" w:rsidRPr="00F72429" w:rsidRDefault="0076122B" w:rsidP="0076122B">
            <w:pPr>
              <w:rPr>
                <w:color w:val="000000"/>
                <w:lang w:eastAsia="lv-LV"/>
              </w:rPr>
            </w:pPr>
            <w:r w:rsidRPr="00F72429">
              <w:rPr>
                <w:color w:val="000000"/>
                <w:lang w:eastAsia="lv-LV"/>
              </w:rPr>
              <w:t>67-1 (I&gt;) aizsardzības nostrāde līnijas virzienā/ 67-1 (I&gt;) protection trip load direction</w:t>
            </w:r>
          </w:p>
        </w:tc>
        <w:tc>
          <w:tcPr>
            <w:tcW w:w="0" w:type="auto"/>
            <w:tcBorders>
              <w:top w:val="nil"/>
              <w:left w:val="nil"/>
              <w:bottom w:val="single" w:sz="4" w:space="0" w:color="auto"/>
              <w:right w:val="single" w:sz="4" w:space="0" w:color="auto"/>
            </w:tcBorders>
            <w:vAlign w:val="center"/>
          </w:tcPr>
          <w:p w14:paraId="0F7333BC"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5194727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6F7F76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1DBF348" w14:textId="77777777" w:rsidR="0076122B" w:rsidRPr="00F72429" w:rsidRDefault="0076122B" w:rsidP="0076122B">
            <w:pPr>
              <w:jc w:val="center"/>
              <w:rPr>
                <w:color w:val="000000"/>
                <w:lang w:eastAsia="lv-LV"/>
              </w:rPr>
            </w:pPr>
          </w:p>
        </w:tc>
      </w:tr>
      <w:tr w:rsidR="0076122B" w:rsidRPr="00F72429" w14:paraId="22E9A102"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5991DE9"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E1D47B7" w14:textId="77777777" w:rsidR="0076122B" w:rsidRPr="00F72429" w:rsidRDefault="0076122B" w:rsidP="0076122B">
            <w:pPr>
              <w:rPr>
                <w:color w:val="000000"/>
                <w:lang w:eastAsia="lv-LV"/>
              </w:rPr>
            </w:pPr>
            <w:r w:rsidRPr="00F72429">
              <w:rPr>
                <w:color w:val="000000"/>
                <w:lang w:eastAsia="lv-LV"/>
              </w:rPr>
              <w:t>67-1 (I&gt;&gt;) aizsardzības nostrāde līnijas virzienā/ 67-1 (I&gt;&gt;) protection trip load direction</w:t>
            </w:r>
          </w:p>
        </w:tc>
        <w:tc>
          <w:tcPr>
            <w:tcW w:w="0" w:type="auto"/>
            <w:tcBorders>
              <w:top w:val="nil"/>
              <w:left w:val="nil"/>
              <w:bottom w:val="single" w:sz="4" w:space="0" w:color="auto"/>
              <w:right w:val="single" w:sz="4" w:space="0" w:color="auto"/>
            </w:tcBorders>
            <w:vAlign w:val="center"/>
          </w:tcPr>
          <w:p w14:paraId="645509AD"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2D6115A7"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0887F6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F8CAD86" w14:textId="77777777" w:rsidR="0076122B" w:rsidRPr="00F72429" w:rsidRDefault="0076122B" w:rsidP="0076122B">
            <w:pPr>
              <w:jc w:val="center"/>
              <w:rPr>
                <w:color w:val="000000"/>
                <w:lang w:eastAsia="lv-LV"/>
              </w:rPr>
            </w:pPr>
          </w:p>
        </w:tc>
      </w:tr>
      <w:tr w:rsidR="0076122B" w:rsidRPr="00F72429" w14:paraId="0C98DE9C"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7D298F6"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654305A5" w14:textId="77777777" w:rsidR="0076122B" w:rsidRPr="00F72429" w:rsidRDefault="0076122B" w:rsidP="0076122B">
            <w:pPr>
              <w:rPr>
                <w:color w:val="000000"/>
                <w:lang w:eastAsia="lv-LV"/>
              </w:rPr>
            </w:pPr>
            <w:r w:rsidRPr="00F72429">
              <w:rPr>
                <w:color w:val="000000"/>
                <w:lang w:eastAsia="lv-LV"/>
              </w:rPr>
              <w:t>Virzītās zemesslēguma aizsardzības nostrāde/ Directional earth fault protection trip</w:t>
            </w:r>
          </w:p>
        </w:tc>
        <w:tc>
          <w:tcPr>
            <w:tcW w:w="0" w:type="auto"/>
            <w:tcBorders>
              <w:top w:val="nil"/>
              <w:left w:val="nil"/>
              <w:bottom w:val="single" w:sz="4" w:space="0" w:color="auto"/>
              <w:right w:val="single" w:sz="4" w:space="0" w:color="auto"/>
            </w:tcBorders>
            <w:vAlign w:val="center"/>
          </w:tcPr>
          <w:p w14:paraId="573C7F4E"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46ECB08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13DC33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9765B49" w14:textId="77777777" w:rsidR="0076122B" w:rsidRPr="00F72429" w:rsidRDefault="0076122B" w:rsidP="0076122B">
            <w:pPr>
              <w:jc w:val="center"/>
              <w:rPr>
                <w:color w:val="000000"/>
                <w:lang w:eastAsia="lv-LV"/>
              </w:rPr>
            </w:pPr>
          </w:p>
        </w:tc>
      </w:tr>
      <w:tr w:rsidR="0076122B" w:rsidRPr="00F72429" w14:paraId="0D3D863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FA0B281"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2ECE2AB" w14:textId="77777777" w:rsidR="0076122B" w:rsidRPr="00F72429" w:rsidRDefault="0076122B" w:rsidP="0076122B">
            <w:pPr>
              <w:rPr>
                <w:color w:val="000000"/>
                <w:lang w:eastAsia="lv-LV"/>
              </w:rPr>
            </w:pPr>
            <w:r w:rsidRPr="00F72429">
              <w:t>Fāzes vada pārrāvuma aizsardzība nostrāde (46BC)/ Broken Conductor Protection trip (46BC)</w:t>
            </w:r>
          </w:p>
        </w:tc>
        <w:tc>
          <w:tcPr>
            <w:tcW w:w="0" w:type="auto"/>
            <w:tcBorders>
              <w:top w:val="nil"/>
              <w:left w:val="nil"/>
              <w:bottom w:val="single" w:sz="4" w:space="0" w:color="auto"/>
              <w:right w:val="single" w:sz="4" w:space="0" w:color="auto"/>
            </w:tcBorders>
            <w:vAlign w:val="center"/>
          </w:tcPr>
          <w:p w14:paraId="44C091DD"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2AA899A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11BC21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0F189BA" w14:textId="77777777" w:rsidR="0076122B" w:rsidRPr="00F72429" w:rsidRDefault="0076122B" w:rsidP="0076122B">
            <w:pPr>
              <w:jc w:val="center"/>
              <w:rPr>
                <w:color w:val="000000"/>
                <w:lang w:eastAsia="lv-LV"/>
              </w:rPr>
            </w:pPr>
          </w:p>
        </w:tc>
      </w:tr>
      <w:tr w:rsidR="0076122B" w:rsidRPr="00F72429" w14:paraId="6DDC3305"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C52465F"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r w:rsidRPr="00F72429">
              <w:rPr>
                <w:rFonts w:cs="Times New Roman"/>
                <w:szCs w:val="24"/>
                <w:lang w:eastAsia="lv-LV"/>
              </w:rPr>
              <w:t>,</w:t>
            </w:r>
          </w:p>
        </w:tc>
        <w:tc>
          <w:tcPr>
            <w:tcW w:w="6538" w:type="dxa"/>
            <w:tcBorders>
              <w:top w:val="nil"/>
              <w:left w:val="single" w:sz="4" w:space="0" w:color="auto"/>
              <w:bottom w:val="single" w:sz="4" w:space="0" w:color="auto"/>
              <w:right w:val="single" w:sz="4" w:space="0" w:color="auto"/>
            </w:tcBorders>
            <w:vAlign w:val="center"/>
          </w:tcPr>
          <w:p w14:paraId="4B6256F2" w14:textId="77777777" w:rsidR="0076122B" w:rsidRPr="00F72429" w:rsidRDefault="0076122B" w:rsidP="0076122B">
            <w:pPr>
              <w:rPr>
                <w:color w:val="000000"/>
                <w:lang w:eastAsia="lv-LV"/>
              </w:rPr>
            </w:pPr>
            <w:r w:rsidRPr="00F72429">
              <w:rPr>
                <w:color w:val="000000"/>
                <w:lang w:eastAsia="lv-LV"/>
              </w:rPr>
              <w:t>Vadības stāvoklis/ Control position</w:t>
            </w:r>
          </w:p>
        </w:tc>
        <w:tc>
          <w:tcPr>
            <w:tcW w:w="0" w:type="auto"/>
            <w:tcBorders>
              <w:top w:val="nil"/>
              <w:left w:val="nil"/>
              <w:bottom w:val="single" w:sz="4" w:space="0" w:color="auto"/>
              <w:right w:val="single" w:sz="4" w:space="0" w:color="auto"/>
            </w:tcBorders>
            <w:vAlign w:val="center"/>
          </w:tcPr>
          <w:p w14:paraId="16AE50BE"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385C3FC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608467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684C090" w14:textId="77777777" w:rsidR="0076122B" w:rsidRPr="00F72429" w:rsidRDefault="0076122B" w:rsidP="0076122B">
            <w:pPr>
              <w:jc w:val="center"/>
              <w:rPr>
                <w:color w:val="000000"/>
                <w:lang w:eastAsia="lv-LV"/>
              </w:rPr>
            </w:pPr>
          </w:p>
        </w:tc>
      </w:tr>
      <w:tr w:rsidR="0076122B" w:rsidRPr="00F72429" w14:paraId="791F2A9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39E376F"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7C17776" w14:textId="77777777" w:rsidR="0076122B" w:rsidRPr="00F72429" w:rsidRDefault="0076122B" w:rsidP="0076122B">
            <w:pPr>
              <w:rPr>
                <w:color w:val="000000"/>
                <w:lang w:eastAsia="lv-LV"/>
              </w:rPr>
            </w:pPr>
            <w:r w:rsidRPr="00F72429">
              <w:rPr>
                <w:color w:val="000000"/>
                <w:lang w:eastAsia="lv-LV"/>
              </w:rPr>
              <w:t>Bojājums releju aizsardzībā un vadībā/ The protection and control damage:</w:t>
            </w:r>
          </w:p>
        </w:tc>
        <w:tc>
          <w:tcPr>
            <w:tcW w:w="0" w:type="auto"/>
            <w:tcBorders>
              <w:top w:val="nil"/>
              <w:left w:val="nil"/>
              <w:bottom w:val="single" w:sz="4" w:space="0" w:color="auto"/>
              <w:right w:val="single" w:sz="4" w:space="0" w:color="auto"/>
            </w:tcBorders>
            <w:vAlign w:val="center"/>
          </w:tcPr>
          <w:p w14:paraId="3410D76A"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0524C66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EDCA03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0FBDB77" w14:textId="77777777" w:rsidR="0076122B" w:rsidRPr="00F72429" w:rsidRDefault="0076122B" w:rsidP="0076122B">
            <w:pPr>
              <w:jc w:val="center"/>
              <w:rPr>
                <w:color w:val="000000"/>
                <w:lang w:eastAsia="lv-LV"/>
              </w:rPr>
            </w:pPr>
          </w:p>
        </w:tc>
      </w:tr>
      <w:tr w:rsidR="0076122B" w:rsidRPr="00F72429" w14:paraId="2D88B8B1"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BB1ABD6"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2A1A0796" w14:textId="77777777" w:rsidR="0076122B" w:rsidRPr="00F72429" w:rsidRDefault="0076122B" w:rsidP="0076122B">
            <w:pPr>
              <w:rPr>
                <w:color w:val="000000"/>
                <w:lang w:eastAsia="lv-LV"/>
              </w:rPr>
            </w:pPr>
            <w:r w:rsidRPr="00F72429">
              <w:rPr>
                <w:color w:val="000000"/>
                <w:lang w:eastAsia="lv-LV"/>
              </w:rPr>
              <w:t>Pašuzraudzība un brīdinājuma signāls iekšējas kļūmes gadījumā/ Self-supervision and watchdog signal</w:t>
            </w:r>
          </w:p>
        </w:tc>
        <w:tc>
          <w:tcPr>
            <w:tcW w:w="0" w:type="auto"/>
            <w:tcBorders>
              <w:top w:val="nil"/>
              <w:left w:val="nil"/>
              <w:bottom w:val="single" w:sz="4" w:space="0" w:color="auto"/>
              <w:right w:val="single" w:sz="4" w:space="0" w:color="auto"/>
            </w:tcBorders>
          </w:tcPr>
          <w:p w14:paraId="43A1CCF9"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3141513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1D65067"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5D73E96" w14:textId="77777777" w:rsidR="0076122B" w:rsidRPr="00F72429" w:rsidRDefault="0076122B" w:rsidP="0076122B">
            <w:pPr>
              <w:jc w:val="center"/>
              <w:rPr>
                <w:color w:val="000000"/>
                <w:lang w:eastAsia="lv-LV"/>
              </w:rPr>
            </w:pPr>
          </w:p>
        </w:tc>
      </w:tr>
      <w:tr w:rsidR="0076122B" w:rsidRPr="00F72429" w14:paraId="728C06E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1221A9E"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46401B4" w14:textId="77777777" w:rsidR="0076122B" w:rsidRPr="00F72429" w:rsidRDefault="0076122B" w:rsidP="0076122B">
            <w:pPr>
              <w:rPr>
                <w:color w:val="000000"/>
                <w:lang w:eastAsia="lv-LV"/>
              </w:rPr>
            </w:pPr>
            <w:r w:rsidRPr="00F72429">
              <w:rPr>
                <w:color w:val="000000"/>
                <w:lang w:eastAsia="lv-LV"/>
              </w:rPr>
              <w:t>Barošanas bloka bojājums/ Power supply failure;</w:t>
            </w:r>
          </w:p>
        </w:tc>
        <w:tc>
          <w:tcPr>
            <w:tcW w:w="0" w:type="auto"/>
            <w:tcBorders>
              <w:top w:val="nil"/>
              <w:left w:val="nil"/>
              <w:bottom w:val="single" w:sz="4" w:space="0" w:color="auto"/>
              <w:right w:val="single" w:sz="4" w:space="0" w:color="auto"/>
            </w:tcBorders>
          </w:tcPr>
          <w:p w14:paraId="4BA23C38"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29ED046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4CF28B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A596533" w14:textId="77777777" w:rsidR="0076122B" w:rsidRPr="00F72429" w:rsidRDefault="0076122B" w:rsidP="0076122B">
            <w:pPr>
              <w:jc w:val="center"/>
              <w:rPr>
                <w:color w:val="000000"/>
                <w:lang w:eastAsia="lv-LV"/>
              </w:rPr>
            </w:pPr>
          </w:p>
        </w:tc>
      </w:tr>
      <w:tr w:rsidR="0076122B" w:rsidRPr="00F72429" w14:paraId="7365C47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0F1C0A9"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578C6DF" w14:textId="77777777" w:rsidR="0076122B" w:rsidRPr="00F72429" w:rsidRDefault="0076122B" w:rsidP="0076122B">
            <w:pPr>
              <w:rPr>
                <w:color w:val="000000"/>
                <w:lang w:eastAsia="lv-LV"/>
              </w:rPr>
            </w:pPr>
            <w:r w:rsidRPr="00F72429">
              <w:rPr>
                <w:color w:val="000000"/>
                <w:lang w:eastAsia="lv-LV"/>
              </w:rPr>
              <w:t>Sprieguma novirze/ Voltage deviation;</w:t>
            </w:r>
          </w:p>
        </w:tc>
        <w:tc>
          <w:tcPr>
            <w:tcW w:w="0" w:type="auto"/>
            <w:tcBorders>
              <w:top w:val="nil"/>
              <w:left w:val="nil"/>
              <w:bottom w:val="single" w:sz="4" w:space="0" w:color="auto"/>
              <w:right w:val="single" w:sz="4" w:space="0" w:color="auto"/>
            </w:tcBorders>
          </w:tcPr>
          <w:p w14:paraId="15722AB0"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57DC606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C6C222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B67AD08" w14:textId="77777777" w:rsidR="0076122B" w:rsidRPr="00F72429" w:rsidRDefault="0076122B" w:rsidP="0076122B">
            <w:pPr>
              <w:jc w:val="center"/>
              <w:rPr>
                <w:color w:val="000000"/>
                <w:lang w:eastAsia="lv-LV"/>
              </w:rPr>
            </w:pPr>
          </w:p>
        </w:tc>
      </w:tr>
      <w:tr w:rsidR="0076122B" w:rsidRPr="00F72429" w14:paraId="1B4E9308"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22F5B7B"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DD54B8A" w14:textId="77777777" w:rsidR="0076122B" w:rsidRPr="00F72429" w:rsidRDefault="0076122B" w:rsidP="0076122B">
            <w:pPr>
              <w:rPr>
                <w:color w:val="000000"/>
                <w:lang w:eastAsia="lv-LV"/>
              </w:rPr>
            </w:pPr>
            <w:r w:rsidRPr="00F72429">
              <w:rPr>
                <w:color w:val="000000"/>
                <w:lang w:eastAsia="lv-LV"/>
              </w:rPr>
              <w:t>Akumulatoru ķēžu bojājums/ Battery circuit failure;</w:t>
            </w:r>
          </w:p>
        </w:tc>
        <w:tc>
          <w:tcPr>
            <w:tcW w:w="0" w:type="auto"/>
            <w:tcBorders>
              <w:top w:val="nil"/>
              <w:left w:val="nil"/>
              <w:bottom w:val="single" w:sz="4" w:space="0" w:color="auto"/>
              <w:right w:val="single" w:sz="4" w:space="0" w:color="auto"/>
            </w:tcBorders>
          </w:tcPr>
          <w:p w14:paraId="4ABF960B"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32EC0494"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37880C7"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0F1120E" w14:textId="77777777" w:rsidR="0076122B" w:rsidRPr="00F72429" w:rsidRDefault="0076122B" w:rsidP="0076122B">
            <w:pPr>
              <w:jc w:val="center"/>
              <w:rPr>
                <w:color w:val="000000"/>
                <w:lang w:eastAsia="lv-LV"/>
              </w:rPr>
            </w:pPr>
          </w:p>
        </w:tc>
      </w:tr>
      <w:tr w:rsidR="0076122B" w:rsidRPr="00F72429" w14:paraId="3A80B40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306B5B9F"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21A6A1B4" w14:textId="77777777" w:rsidR="0076122B" w:rsidRPr="00F72429" w:rsidRDefault="0076122B" w:rsidP="0076122B">
            <w:pPr>
              <w:rPr>
                <w:color w:val="000000"/>
                <w:lang w:eastAsia="lv-LV"/>
              </w:rPr>
            </w:pPr>
            <w:r w:rsidRPr="00F72429">
              <w:rPr>
                <w:color w:val="000000"/>
                <w:lang w:eastAsia="lv-LV"/>
              </w:rPr>
              <w:t>Taisngriežu automātiskais tests/ Rectifiers automatic test</w:t>
            </w:r>
          </w:p>
        </w:tc>
        <w:tc>
          <w:tcPr>
            <w:tcW w:w="0" w:type="auto"/>
            <w:tcBorders>
              <w:top w:val="nil"/>
              <w:left w:val="nil"/>
              <w:bottom w:val="single" w:sz="4" w:space="0" w:color="auto"/>
              <w:right w:val="single" w:sz="4" w:space="0" w:color="auto"/>
            </w:tcBorders>
          </w:tcPr>
          <w:p w14:paraId="1096400C"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6F23D50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CB0C1D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4083908" w14:textId="77777777" w:rsidR="0076122B" w:rsidRPr="00F72429" w:rsidRDefault="0076122B" w:rsidP="0076122B">
            <w:pPr>
              <w:jc w:val="center"/>
              <w:rPr>
                <w:color w:val="000000"/>
                <w:lang w:eastAsia="lv-LV"/>
              </w:rPr>
            </w:pPr>
          </w:p>
        </w:tc>
      </w:tr>
      <w:tr w:rsidR="0076122B" w:rsidRPr="00F72429" w14:paraId="3DD9F4C1"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68785B9"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821FCD9" w14:textId="77777777" w:rsidR="0076122B" w:rsidRPr="00F72429" w:rsidRDefault="0076122B" w:rsidP="0076122B">
            <w:pPr>
              <w:rPr>
                <w:color w:val="000000"/>
                <w:lang w:eastAsia="lv-LV"/>
              </w:rPr>
            </w:pPr>
            <w:r w:rsidRPr="00F72429">
              <w:rPr>
                <w:color w:val="000000"/>
                <w:lang w:eastAsia="lv-LV"/>
              </w:rPr>
              <w:t>Strāvas un sprieguma ķēžu kontrole/ Current and Voltage circuit supervision</w:t>
            </w:r>
          </w:p>
        </w:tc>
        <w:tc>
          <w:tcPr>
            <w:tcW w:w="0" w:type="auto"/>
            <w:tcBorders>
              <w:top w:val="nil"/>
              <w:left w:val="nil"/>
              <w:bottom w:val="single" w:sz="4" w:space="0" w:color="auto"/>
              <w:right w:val="single" w:sz="4" w:space="0" w:color="auto"/>
            </w:tcBorders>
          </w:tcPr>
          <w:p w14:paraId="5AEDE75F"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73D21FD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F1C96B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6CF681C" w14:textId="77777777" w:rsidR="0076122B" w:rsidRPr="00F72429" w:rsidRDefault="0076122B" w:rsidP="0076122B">
            <w:pPr>
              <w:jc w:val="center"/>
              <w:rPr>
                <w:color w:val="000000"/>
                <w:lang w:eastAsia="lv-LV"/>
              </w:rPr>
            </w:pPr>
          </w:p>
        </w:tc>
      </w:tr>
      <w:tr w:rsidR="0076122B" w:rsidRPr="00F72429" w14:paraId="50BF5CC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D8F703E"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32D1FC73" w14:textId="77777777" w:rsidR="0076122B" w:rsidRPr="00F72429" w:rsidRDefault="0076122B" w:rsidP="0076122B">
            <w:pPr>
              <w:rPr>
                <w:color w:val="000000"/>
                <w:lang w:eastAsia="lv-LV"/>
              </w:rPr>
            </w:pPr>
            <w:r w:rsidRPr="00F72429">
              <w:rPr>
                <w:color w:val="000000"/>
                <w:lang w:eastAsia="lv-LV"/>
              </w:rPr>
              <w:t>Bojājums jaudas slēdzī/ The circuit breaker damage:</w:t>
            </w:r>
          </w:p>
        </w:tc>
        <w:tc>
          <w:tcPr>
            <w:tcW w:w="0" w:type="auto"/>
            <w:tcBorders>
              <w:top w:val="nil"/>
              <w:left w:val="nil"/>
              <w:bottom w:val="single" w:sz="4" w:space="0" w:color="auto"/>
              <w:right w:val="single" w:sz="4" w:space="0" w:color="auto"/>
            </w:tcBorders>
            <w:vAlign w:val="center"/>
          </w:tcPr>
          <w:p w14:paraId="3CCEA06B"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5DECFE2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7DE79A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CEED071" w14:textId="77777777" w:rsidR="0076122B" w:rsidRPr="00F72429" w:rsidRDefault="0076122B" w:rsidP="0076122B">
            <w:pPr>
              <w:jc w:val="center"/>
              <w:rPr>
                <w:color w:val="000000"/>
                <w:lang w:eastAsia="lv-LV"/>
              </w:rPr>
            </w:pPr>
          </w:p>
        </w:tc>
      </w:tr>
      <w:tr w:rsidR="0076122B" w:rsidRPr="00F72429" w14:paraId="3B3FF41C"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8576DC6"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2D1B2E35" w14:textId="77777777" w:rsidR="0076122B" w:rsidRPr="00F72429" w:rsidRDefault="0076122B" w:rsidP="0076122B">
            <w:pPr>
              <w:rPr>
                <w:color w:val="000000"/>
                <w:lang w:eastAsia="lv-LV"/>
              </w:rPr>
            </w:pPr>
            <w:r w:rsidRPr="00F72429">
              <w:rPr>
                <w:color w:val="000000"/>
                <w:lang w:eastAsia="lv-LV"/>
              </w:rPr>
              <w:t>Atslēgšanas ķēžu kontrole / Trip circuit supervision</w:t>
            </w:r>
          </w:p>
        </w:tc>
        <w:tc>
          <w:tcPr>
            <w:tcW w:w="0" w:type="auto"/>
            <w:tcBorders>
              <w:top w:val="nil"/>
              <w:left w:val="nil"/>
              <w:bottom w:val="single" w:sz="4" w:space="0" w:color="auto"/>
              <w:right w:val="single" w:sz="4" w:space="0" w:color="auto"/>
            </w:tcBorders>
          </w:tcPr>
          <w:p w14:paraId="06C8629A"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507B5C07" w14:textId="77777777" w:rsidR="0076122B" w:rsidRPr="00F72429" w:rsidRDefault="0076122B" w:rsidP="0076122B">
            <w:pPr>
              <w:rPr>
                <w:color w:val="000000"/>
                <w:lang w:eastAsia="lv-LV"/>
              </w:rPr>
            </w:pPr>
          </w:p>
        </w:tc>
        <w:tc>
          <w:tcPr>
            <w:tcW w:w="0" w:type="auto"/>
            <w:tcBorders>
              <w:top w:val="nil"/>
              <w:left w:val="nil"/>
              <w:bottom w:val="single" w:sz="4" w:space="0" w:color="auto"/>
              <w:right w:val="single" w:sz="4" w:space="0" w:color="auto"/>
            </w:tcBorders>
            <w:vAlign w:val="center"/>
          </w:tcPr>
          <w:p w14:paraId="2786473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566FE8A" w14:textId="77777777" w:rsidR="0076122B" w:rsidRPr="00F72429" w:rsidRDefault="0076122B" w:rsidP="0076122B">
            <w:pPr>
              <w:jc w:val="center"/>
              <w:rPr>
                <w:color w:val="000000"/>
                <w:lang w:eastAsia="lv-LV"/>
              </w:rPr>
            </w:pPr>
          </w:p>
        </w:tc>
      </w:tr>
      <w:tr w:rsidR="0076122B" w:rsidRPr="00F72429" w14:paraId="02699B91"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F84B94E" w14:textId="77777777" w:rsidR="0076122B" w:rsidRPr="00F72429" w:rsidRDefault="0076122B" w:rsidP="0076122B">
            <w:pPr>
              <w:pStyle w:val="ListParagraph"/>
              <w:numPr>
                <w:ilvl w:val="1"/>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41C5A4BA" w14:textId="77777777" w:rsidR="0076122B" w:rsidRPr="00F72429" w:rsidRDefault="0076122B" w:rsidP="0076122B">
            <w:pPr>
              <w:rPr>
                <w:color w:val="000000"/>
                <w:lang w:eastAsia="lv-LV"/>
              </w:rPr>
            </w:pPr>
            <w:r w:rsidRPr="00F72429">
              <w:rPr>
                <w:color w:val="000000"/>
                <w:lang w:eastAsia="lv-LV"/>
              </w:rPr>
              <w:t>Jaudas slēdža blokkontaktu uzraudzība/ The circuit breaker Auxiliary contacts supervision</w:t>
            </w:r>
          </w:p>
        </w:tc>
        <w:tc>
          <w:tcPr>
            <w:tcW w:w="0" w:type="auto"/>
            <w:tcBorders>
              <w:top w:val="nil"/>
              <w:left w:val="nil"/>
              <w:bottom w:val="single" w:sz="4" w:space="0" w:color="auto"/>
              <w:right w:val="single" w:sz="4" w:space="0" w:color="auto"/>
            </w:tcBorders>
          </w:tcPr>
          <w:p w14:paraId="564D40AC" w14:textId="77777777" w:rsidR="0076122B" w:rsidRPr="00F72429" w:rsidRDefault="0076122B" w:rsidP="0076122B">
            <w:pPr>
              <w:jc w:val="center"/>
              <w:rPr>
                <w:color w:val="000000"/>
                <w:lang w:eastAsia="lv-LV"/>
              </w:rPr>
            </w:pPr>
            <w:r w:rsidRPr="00F72429">
              <w:rPr>
                <w:color w:val="000000"/>
                <w:lang w:eastAsia="lv-LV"/>
              </w:rPr>
              <w:t>Norādīt informāciju/Specify value</w:t>
            </w:r>
          </w:p>
        </w:tc>
        <w:tc>
          <w:tcPr>
            <w:tcW w:w="0" w:type="auto"/>
            <w:tcBorders>
              <w:top w:val="nil"/>
              <w:left w:val="nil"/>
              <w:bottom w:val="single" w:sz="4" w:space="0" w:color="auto"/>
              <w:right w:val="single" w:sz="4" w:space="0" w:color="auto"/>
            </w:tcBorders>
            <w:vAlign w:val="center"/>
          </w:tcPr>
          <w:p w14:paraId="6CB6DCC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E4187E7"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3078441" w14:textId="77777777" w:rsidR="0076122B" w:rsidRPr="00F72429" w:rsidRDefault="0076122B" w:rsidP="0076122B">
            <w:pPr>
              <w:jc w:val="center"/>
              <w:rPr>
                <w:color w:val="000000"/>
                <w:lang w:eastAsia="lv-LV"/>
              </w:rPr>
            </w:pPr>
          </w:p>
        </w:tc>
      </w:tr>
      <w:tr w:rsidR="0076122B" w:rsidRPr="00F72429" w14:paraId="5FD76B0D"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881B729"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single" w:sz="4" w:space="0" w:color="auto"/>
              <w:left w:val="single" w:sz="4" w:space="0" w:color="auto"/>
              <w:bottom w:val="single" w:sz="4" w:space="0" w:color="auto"/>
              <w:right w:val="single" w:sz="4" w:space="0" w:color="auto"/>
            </w:tcBorders>
            <w:vAlign w:val="center"/>
          </w:tcPr>
          <w:p w14:paraId="135C5D31" w14:textId="77777777" w:rsidR="0076122B" w:rsidRPr="00F72429" w:rsidRDefault="0076122B" w:rsidP="0076122B">
            <w:pPr>
              <w:rPr>
                <w:color w:val="000000"/>
                <w:lang w:eastAsia="lv-LV"/>
              </w:rPr>
            </w:pPr>
            <w:r w:rsidRPr="00F72429">
              <w:rPr>
                <w:color w:val="000000"/>
                <w:lang w:eastAsia="lv-LV"/>
              </w:rPr>
              <w:t>Barošanas sprieguma kontrole/ Power supply supervision</w:t>
            </w:r>
          </w:p>
        </w:tc>
        <w:tc>
          <w:tcPr>
            <w:tcW w:w="0" w:type="auto"/>
            <w:tcBorders>
              <w:top w:val="nil"/>
              <w:left w:val="nil"/>
              <w:bottom w:val="single" w:sz="4" w:space="0" w:color="auto"/>
              <w:right w:val="single" w:sz="4" w:space="0" w:color="auto"/>
            </w:tcBorders>
            <w:vAlign w:val="center"/>
          </w:tcPr>
          <w:p w14:paraId="596FDB3E"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333ACD7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1E81B7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071FBD7" w14:textId="77777777" w:rsidR="0076122B" w:rsidRPr="00F72429" w:rsidRDefault="0076122B" w:rsidP="0076122B">
            <w:pPr>
              <w:jc w:val="center"/>
              <w:rPr>
                <w:color w:val="000000"/>
                <w:lang w:eastAsia="lv-LV"/>
              </w:rPr>
            </w:pPr>
          </w:p>
        </w:tc>
      </w:tr>
      <w:tr w:rsidR="0076122B" w:rsidRPr="00F72429" w14:paraId="7EAE61F9"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6632CCFA"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left w:val="single" w:sz="4" w:space="0" w:color="auto"/>
              <w:bottom w:val="single" w:sz="4" w:space="0" w:color="auto"/>
              <w:right w:val="single" w:sz="4" w:space="0" w:color="auto"/>
            </w:tcBorders>
            <w:vAlign w:val="center"/>
          </w:tcPr>
          <w:p w14:paraId="45EE8B4E" w14:textId="77777777" w:rsidR="0076122B" w:rsidRPr="00F72429" w:rsidRDefault="0076122B" w:rsidP="0076122B">
            <w:pPr>
              <w:rPr>
                <w:color w:val="000000"/>
                <w:lang w:eastAsia="lv-LV"/>
              </w:rPr>
            </w:pPr>
            <w:r w:rsidRPr="00F72429">
              <w:rPr>
                <w:color w:val="000000"/>
                <w:lang w:eastAsia="lv-LV"/>
              </w:rPr>
              <w:t>Kameras durvis atvērtas/Cabinet door open</w:t>
            </w:r>
          </w:p>
        </w:tc>
        <w:tc>
          <w:tcPr>
            <w:tcW w:w="0" w:type="auto"/>
            <w:tcBorders>
              <w:top w:val="nil"/>
              <w:left w:val="nil"/>
              <w:bottom w:val="single" w:sz="4" w:space="0" w:color="auto"/>
              <w:right w:val="single" w:sz="4" w:space="0" w:color="auto"/>
            </w:tcBorders>
            <w:vAlign w:val="center"/>
          </w:tcPr>
          <w:p w14:paraId="6B630C2B"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51D6CFD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8F085F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E50D954" w14:textId="77777777" w:rsidR="0076122B" w:rsidRPr="00F72429" w:rsidRDefault="0076122B" w:rsidP="0076122B">
            <w:pPr>
              <w:jc w:val="center"/>
              <w:rPr>
                <w:color w:val="000000"/>
                <w:lang w:eastAsia="lv-LV"/>
              </w:rPr>
            </w:pPr>
          </w:p>
        </w:tc>
      </w:tr>
      <w:tr w:rsidR="0076122B" w:rsidRPr="00F72429" w14:paraId="05C23B13"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2F19468"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08D71281" w14:textId="77777777" w:rsidR="0076122B" w:rsidRPr="00F72429" w:rsidRDefault="0076122B" w:rsidP="0076122B">
            <w:pPr>
              <w:rPr>
                <w:color w:val="000000"/>
                <w:lang w:eastAsia="lv-LV"/>
              </w:rPr>
            </w:pPr>
            <w:r w:rsidRPr="00F72429">
              <w:rPr>
                <w:color w:val="000000"/>
                <w:lang w:eastAsia="lv-LV"/>
              </w:rPr>
              <w:t>Automātiska rezerves ieslēgšanas stāvoklis/ Automatic changeover position</w:t>
            </w:r>
          </w:p>
        </w:tc>
        <w:tc>
          <w:tcPr>
            <w:tcW w:w="0" w:type="auto"/>
            <w:tcBorders>
              <w:top w:val="nil"/>
              <w:left w:val="nil"/>
              <w:bottom w:val="single" w:sz="4" w:space="0" w:color="auto"/>
              <w:right w:val="single" w:sz="4" w:space="0" w:color="auto"/>
            </w:tcBorders>
            <w:vAlign w:val="center"/>
          </w:tcPr>
          <w:p w14:paraId="3DEDA599"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60F6BB08"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472185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81DAEA8" w14:textId="77777777" w:rsidR="0076122B" w:rsidRPr="00F72429" w:rsidRDefault="0076122B" w:rsidP="0076122B">
            <w:pPr>
              <w:jc w:val="center"/>
              <w:rPr>
                <w:color w:val="000000"/>
                <w:lang w:eastAsia="lv-LV"/>
              </w:rPr>
            </w:pPr>
          </w:p>
        </w:tc>
      </w:tr>
      <w:tr w:rsidR="0076122B" w:rsidRPr="00F72429" w14:paraId="64223ED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07610BCB"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10E0D97" w14:textId="77777777" w:rsidR="0076122B" w:rsidRPr="00F72429" w:rsidRDefault="0076122B" w:rsidP="0076122B">
            <w:pPr>
              <w:rPr>
                <w:color w:val="000000"/>
                <w:lang w:eastAsia="lv-LV"/>
              </w:rPr>
            </w:pPr>
            <w:r w:rsidRPr="00F72429">
              <w:rPr>
                <w:color w:val="000000"/>
                <w:lang w:eastAsia="lv-LV"/>
              </w:rPr>
              <w:t>Automātiska rezerves ieslēgšanas nostrāde/ Automatic changeover trip</w:t>
            </w:r>
          </w:p>
        </w:tc>
        <w:tc>
          <w:tcPr>
            <w:tcW w:w="0" w:type="auto"/>
            <w:tcBorders>
              <w:top w:val="nil"/>
              <w:left w:val="nil"/>
              <w:bottom w:val="single" w:sz="4" w:space="0" w:color="auto"/>
              <w:right w:val="single" w:sz="4" w:space="0" w:color="auto"/>
            </w:tcBorders>
            <w:vAlign w:val="center"/>
          </w:tcPr>
          <w:p w14:paraId="032C1F18" w14:textId="77777777" w:rsidR="0076122B" w:rsidRPr="00F72429" w:rsidRDefault="0076122B" w:rsidP="0076122B">
            <w:pPr>
              <w:jc w:val="center"/>
              <w:rPr>
                <w:color w:val="000000"/>
                <w:lang w:eastAsia="lv-LV"/>
              </w:rPr>
            </w:pPr>
            <w:r w:rsidRPr="00F72429">
              <w:rPr>
                <w:color w:val="000000"/>
                <w:lang w:eastAsia="lv-LV"/>
              </w:rPr>
              <w:t>Date type: M_SP_TB_1   &lt;30&gt;</w:t>
            </w:r>
          </w:p>
        </w:tc>
        <w:tc>
          <w:tcPr>
            <w:tcW w:w="0" w:type="auto"/>
            <w:tcBorders>
              <w:top w:val="nil"/>
              <w:left w:val="nil"/>
              <w:bottom w:val="single" w:sz="4" w:space="0" w:color="auto"/>
              <w:right w:val="single" w:sz="4" w:space="0" w:color="auto"/>
            </w:tcBorders>
            <w:vAlign w:val="center"/>
          </w:tcPr>
          <w:p w14:paraId="4EB188E6"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BDDCDB5"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7293D51" w14:textId="77777777" w:rsidR="0076122B" w:rsidRPr="00F72429" w:rsidRDefault="0076122B" w:rsidP="0076122B">
            <w:pPr>
              <w:jc w:val="center"/>
              <w:rPr>
                <w:color w:val="000000"/>
                <w:lang w:eastAsia="lv-LV"/>
              </w:rPr>
            </w:pPr>
          </w:p>
        </w:tc>
      </w:tr>
      <w:tr w:rsidR="0076122B" w:rsidRPr="00F72429" w14:paraId="3AE845A7"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0D1A5F6"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55D87867" w14:textId="77777777" w:rsidR="0076122B" w:rsidRPr="00F72429" w:rsidRDefault="0076122B" w:rsidP="0076122B">
            <w:pPr>
              <w:rPr>
                <w:color w:val="000000"/>
                <w:lang w:eastAsia="lv-LV"/>
              </w:rPr>
            </w:pPr>
            <w:r w:rsidRPr="00F72429">
              <w:rPr>
                <w:color w:val="000000"/>
                <w:lang w:eastAsia="lv-LV"/>
              </w:rPr>
              <w:t>Slodzes strāva B fāzē (A)/Load current B Phase (A)</w:t>
            </w:r>
          </w:p>
        </w:tc>
        <w:tc>
          <w:tcPr>
            <w:tcW w:w="0" w:type="auto"/>
            <w:tcBorders>
              <w:top w:val="nil"/>
              <w:left w:val="nil"/>
              <w:bottom w:val="single" w:sz="4" w:space="0" w:color="auto"/>
              <w:right w:val="single" w:sz="4" w:space="0" w:color="auto"/>
            </w:tcBorders>
            <w:vAlign w:val="center"/>
          </w:tcPr>
          <w:p w14:paraId="6C8FDD6F"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662ED93E"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E510B5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62D176A" w14:textId="77777777" w:rsidR="0076122B" w:rsidRPr="00F72429" w:rsidRDefault="0076122B" w:rsidP="0076122B">
            <w:pPr>
              <w:jc w:val="center"/>
              <w:rPr>
                <w:color w:val="000000"/>
                <w:lang w:eastAsia="lv-LV"/>
              </w:rPr>
            </w:pPr>
          </w:p>
        </w:tc>
      </w:tr>
      <w:tr w:rsidR="0076122B" w:rsidRPr="00F72429" w14:paraId="6A9AC15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BC4F327"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DB1170D" w14:textId="77777777" w:rsidR="0076122B" w:rsidRPr="00F72429" w:rsidRDefault="0076122B" w:rsidP="0076122B">
            <w:pPr>
              <w:rPr>
                <w:color w:val="000000"/>
                <w:lang w:eastAsia="lv-LV"/>
              </w:rPr>
            </w:pPr>
            <w:r w:rsidRPr="00F72429">
              <w:rPr>
                <w:color w:val="000000"/>
                <w:lang w:eastAsia="lv-LV"/>
              </w:rPr>
              <w:t>Uca (kV)</w:t>
            </w:r>
          </w:p>
        </w:tc>
        <w:tc>
          <w:tcPr>
            <w:tcW w:w="0" w:type="auto"/>
            <w:tcBorders>
              <w:top w:val="nil"/>
              <w:left w:val="nil"/>
              <w:bottom w:val="single" w:sz="4" w:space="0" w:color="auto"/>
              <w:right w:val="single" w:sz="4" w:space="0" w:color="auto"/>
            </w:tcBorders>
            <w:vAlign w:val="center"/>
          </w:tcPr>
          <w:p w14:paraId="1DCE3F8B"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0C68679B"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C5B49F3"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30C24C" w14:textId="77777777" w:rsidR="0076122B" w:rsidRPr="00F72429" w:rsidRDefault="0076122B" w:rsidP="0076122B">
            <w:pPr>
              <w:jc w:val="center"/>
              <w:rPr>
                <w:color w:val="000000"/>
                <w:lang w:eastAsia="lv-LV"/>
              </w:rPr>
            </w:pPr>
          </w:p>
        </w:tc>
      </w:tr>
      <w:tr w:rsidR="0076122B" w:rsidRPr="00F72429" w14:paraId="2AE7A0FF"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DF7F774"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3CDCF69B" w14:textId="77777777" w:rsidR="0076122B" w:rsidRPr="00F72429" w:rsidRDefault="0076122B" w:rsidP="0076122B">
            <w:pPr>
              <w:rPr>
                <w:color w:val="000000"/>
                <w:lang w:eastAsia="lv-LV"/>
              </w:rPr>
            </w:pPr>
            <w:r w:rsidRPr="00F72429">
              <w:rPr>
                <w:color w:val="000000"/>
                <w:lang w:eastAsia="lv-LV"/>
              </w:rPr>
              <w:t>Utr (kV)</w:t>
            </w:r>
          </w:p>
        </w:tc>
        <w:tc>
          <w:tcPr>
            <w:tcW w:w="0" w:type="auto"/>
            <w:tcBorders>
              <w:top w:val="nil"/>
              <w:left w:val="nil"/>
              <w:bottom w:val="single" w:sz="4" w:space="0" w:color="auto"/>
              <w:right w:val="single" w:sz="4" w:space="0" w:color="auto"/>
            </w:tcBorders>
            <w:vAlign w:val="center"/>
          </w:tcPr>
          <w:p w14:paraId="03ED6D82"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468EB57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BD5957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BD4B9C4" w14:textId="77777777" w:rsidR="0076122B" w:rsidRPr="00F72429" w:rsidRDefault="0076122B" w:rsidP="0076122B">
            <w:pPr>
              <w:jc w:val="center"/>
              <w:rPr>
                <w:color w:val="000000"/>
                <w:lang w:eastAsia="lv-LV"/>
              </w:rPr>
            </w:pPr>
          </w:p>
        </w:tc>
      </w:tr>
      <w:tr w:rsidR="0076122B" w:rsidRPr="00F72429" w14:paraId="6F19AD52"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131815CE"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1E093809" w14:textId="77777777" w:rsidR="0076122B" w:rsidRPr="00F72429" w:rsidRDefault="0076122B" w:rsidP="0076122B">
            <w:pPr>
              <w:rPr>
                <w:color w:val="000000"/>
                <w:lang w:eastAsia="lv-LV"/>
              </w:rPr>
            </w:pPr>
            <w:r w:rsidRPr="00F72429">
              <w:rPr>
                <w:color w:val="000000"/>
                <w:lang w:eastAsia="lv-LV"/>
              </w:rPr>
              <w:t xml:space="preserve">Bojājuma strāva A fāzē (A)/ </w:t>
            </w:r>
            <w:r w:rsidRPr="00F72429">
              <w:t xml:space="preserve">Fault current A </w:t>
            </w:r>
            <w:r w:rsidRPr="00F72429">
              <w:rPr>
                <w:color w:val="000000"/>
                <w:lang w:eastAsia="lv-LV"/>
              </w:rPr>
              <w:t>Phase (A)</w:t>
            </w:r>
          </w:p>
        </w:tc>
        <w:tc>
          <w:tcPr>
            <w:tcW w:w="0" w:type="auto"/>
            <w:tcBorders>
              <w:top w:val="nil"/>
              <w:left w:val="nil"/>
              <w:bottom w:val="single" w:sz="4" w:space="0" w:color="auto"/>
              <w:right w:val="single" w:sz="4" w:space="0" w:color="auto"/>
            </w:tcBorders>
            <w:vAlign w:val="center"/>
          </w:tcPr>
          <w:p w14:paraId="62B76D96"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31F3F5C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72978E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D116343" w14:textId="77777777" w:rsidR="0076122B" w:rsidRPr="00F72429" w:rsidRDefault="0076122B" w:rsidP="0076122B">
            <w:pPr>
              <w:jc w:val="center"/>
              <w:rPr>
                <w:color w:val="000000"/>
                <w:lang w:eastAsia="lv-LV"/>
              </w:rPr>
            </w:pPr>
          </w:p>
        </w:tc>
      </w:tr>
      <w:tr w:rsidR="0076122B" w:rsidRPr="00F72429" w14:paraId="0C9E1B76"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471B1488"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4EF750D" w14:textId="77777777" w:rsidR="0076122B" w:rsidRPr="00F72429" w:rsidRDefault="0076122B" w:rsidP="0076122B">
            <w:pPr>
              <w:rPr>
                <w:color w:val="000000"/>
                <w:lang w:eastAsia="lv-LV"/>
              </w:rPr>
            </w:pPr>
            <w:r w:rsidRPr="00F72429">
              <w:rPr>
                <w:color w:val="000000"/>
                <w:lang w:eastAsia="lv-LV"/>
              </w:rPr>
              <w:t xml:space="preserve">Bojājumu strāva B fāzē (A)/ </w:t>
            </w:r>
            <w:r w:rsidRPr="00F72429">
              <w:t xml:space="preserve">Fault current B </w:t>
            </w:r>
            <w:r w:rsidRPr="00F72429">
              <w:rPr>
                <w:color w:val="000000"/>
                <w:lang w:eastAsia="lv-LV"/>
              </w:rPr>
              <w:t>Phase (A)</w:t>
            </w:r>
          </w:p>
        </w:tc>
        <w:tc>
          <w:tcPr>
            <w:tcW w:w="0" w:type="auto"/>
            <w:tcBorders>
              <w:top w:val="nil"/>
              <w:left w:val="nil"/>
              <w:bottom w:val="single" w:sz="4" w:space="0" w:color="auto"/>
              <w:right w:val="single" w:sz="4" w:space="0" w:color="auto"/>
            </w:tcBorders>
            <w:vAlign w:val="center"/>
          </w:tcPr>
          <w:p w14:paraId="216A7726"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0C69B75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EAC13FF"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A87F3BB" w14:textId="77777777" w:rsidR="0076122B" w:rsidRPr="00F72429" w:rsidRDefault="0076122B" w:rsidP="0076122B">
            <w:pPr>
              <w:jc w:val="center"/>
              <w:rPr>
                <w:color w:val="000000"/>
                <w:lang w:eastAsia="lv-LV"/>
              </w:rPr>
            </w:pPr>
          </w:p>
        </w:tc>
      </w:tr>
      <w:tr w:rsidR="0076122B" w:rsidRPr="00F72429" w14:paraId="03A45622"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28903F22"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40D2B6D8" w14:textId="77777777" w:rsidR="0076122B" w:rsidRPr="00F72429" w:rsidRDefault="0076122B" w:rsidP="0076122B">
            <w:pPr>
              <w:rPr>
                <w:color w:val="000000"/>
                <w:lang w:eastAsia="lv-LV"/>
              </w:rPr>
            </w:pPr>
            <w:r w:rsidRPr="00F72429">
              <w:rPr>
                <w:color w:val="000000"/>
                <w:lang w:eastAsia="lv-LV"/>
              </w:rPr>
              <w:t xml:space="preserve">Bojājumu strāva C fāzē (A) / </w:t>
            </w:r>
            <w:r w:rsidRPr="00F72429">
              <w:t xml:space="preserve">Fault current C </w:t>
            </w:r>
            <w:r w:rsidRPr="00F72429">
              <w:rPr>
                <w:color w:val="000000"/>
                <w:lang w:eastAsia="lv-LV"/>
              </w:rPr>
              <w:t>Phase (A)</w:t>
            </w:r>
          </w:p>
        </w:tc>
        <w:tc>
          <w:tcPr>
            <w:tcW w:w="0" w:type="auto"/>
            <w:tcBorders>
              <w:top w:val="nil"/>
              <w:left w:val="nil"/>
              <w:bottom w:val="single" w:sz="4" w:space="0" w:color="auto"/>
              <w:right w:val="single" w:sz="4" w:space="0" w:color="auto"/>
            </w:tcBorders>
            <w:vAlign w:val="center"/>
          </w:tcPr>
          <w:p w14:paraId="6EBD5ED9"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71EC97A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C81CB70"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A665A56" w14:textId="77777777" w:rsidR="0076122B" w:rsidRPr="00F72429" w:rsidRDefault="0076122B" w:rsidP="0076122B">
            <w:pPr>
              <w:jc w:val="center"/>
              <w:rPr>
                <w:color w:val="000000"/>
                <w:lang w:eastAsia="lv-LV"/>
              </w:rPr>
            </w:pPr>
          </w:p>
        </w:tc>
      </w:tr>
      <w:tr w:rsidR="0076122B" w:rsidRPr="00F72429" w14:paraId="2C1D25F0"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5289155E"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00587C5" w14:textId="77777777" w:rsidR="0076122B" w:rsidRPr="00F72429" w:rsidRDefault="0076122B" w:rsidP="0076122B">
            <w:pPr>
              <w:rPr>
                <w:color w:val="000000"/>
                <w:lang w:eastAsia="lv-LV"/>
              </w:rPr>
            </w:pPr>
            <w:r w:rsidRPr="00F72429">
              <w:rPr>
                <w:color w:val="000000"/>
                <w:lang w:eastAsia="lv-LV"/>
              </w:rPr>
              <w:t>P (MW)</w:t>
            </w:r>
          </w:p>
        </w:tc>
        <w:tc>
          <w:tcPr>
            <w:tcW w:w="0" w:type="auto"/>
            <w:tcBorders>
              <w:top w:val="nil"/>
              <w:left w:val="nil"/>
              <w:bottom w:val="single" w:sz="4" w:space="0" w:color="auto"/>
              <w:right w:val="single" w:sz="4" w:space="0" w:color="auto"/>
            </w:tcBorders>
            <w:vAlign w:val="center"/>
          </w:tcPr>
          <w:p w14:paraId="1F367B7E"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082C4C0C"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66E0F79"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75467C0" w14:textId="77777777" w:rsidR="0076122B" w:rsidRPr="00F72429" w:rsidRDefault="0076122B" w:rsidP="0076122B">
            <w:pPr>
              <w:jc w:val="center"/>
              <w:rPr>
                <w:color w:val="000000"/>
                <w:lang w:eastAsia="lv-LV"/>
              </w:rPr>
            </w:pPr>
          </w:p>
        </w:tc>
      </w:tr>
      <w:tr w:rsidR="0076122B" w:rsidRPr="00F72429" w14:paraId="7EFE30AA" w14:textId="77777777" w:rsidTr="0076122B">
        <w:trPr>
          <w:cantSplit/>
        </w:trPr>
        <w:tc>
          <w:tcPr>
            <w:tcW w:w="1118" w:type="dxa"/>
            <w:tcBorders>
              <w:top w:val="nil"/>
              <w:left w:val="single" w:sz="4" w:space="0" w:color="auto"/>
              <w:bottom w:val="single" w:sz="4" w:space="0" w:color="auto"/>
              <w:right w:val="single" w:sz="4" w:space="0" w:color="auto"/>
            </w:tcBorders>
            <w:vAlign w:val="center"/>
          </w:tcPr>
          <w:p w14:paraId="75454552" w14:textId="77777777" w:rsidR="0076122B" w:rsidRPr="00F72429" w:rsidRDefault="0076122B" w:rsidP="0076122B">
            <w:pPr>
              <w:pStyle w:val="ListParagraph"/>
              <w:numPr>
                <w:ilvl w:val="0"/>
                <w:numId w:val="4"/>
              </w:numPr>
              <w:tabs>
                <w:tab w:val="left" w:pos="264"/>
              </w:tabs>
              <w:spacing w:after="0" w:line="240" w:lineRule="auto"/>
              <w:rPr>
                <w:rFonts w:cs="Times New Roman"/>
                <w:szCs w:val="24"/>
                <w:lang w:eastAsia="lv-LV"/>
              </w:rPr>
            </w:pPr>
          </w:p>
        </w:tc>
        <w:tc>
          <w:tcPr>
            <w:tcW w:w="6538" w:type="dxa"/>
            <w:tcBorders>
              <w:top w:val="nil"/>
              <w:left w:val="single" w:sz="4" w:space="0" w:color="auto"/>
              <w:bottom w:val="single" w:sz="4" w:space="0" w:color="auto"/>
              <w:right w:val="single" w:sz="4" w:space="0" w:color="auto"/>
            </w:tcBorders>
            <w:vAlign w:val="center"/>
          </w:tcPr>
          <w:p w14:paraId="7D815285" w14:textId="77777777" w:rsidR="0076122B" w:rsidRPr="00F72429" w:rsidRDefault="0076122B" w:rsidP="0076122B">
            <w:pPr>
              <w:rPr>
                <w:color w:val="000000"/>
                <w:lang w:eastAsia="lv-LV"/>
              </w:rPr>
            </w:pPr>
            <w:r w:rsidRPr="00F72429">
              <w:rPr>
                <w:color w:val="000000"/>
                <w:lang w:eastAsia="lv-LV"/>
              </w:rPr>
              <w:t>Q (MVAr)</w:t>
            </w:r>
          </w:p>
        </w:tc>
        <w:tc>
          <w:tcPr>
            <w:tcW w:w="0" w:type="auto"/>
            <w:tcBorders>
              <w:top w:val="nil"/>
              <w:left w:val="nil"/>
              <w:bottom w:val="single" w:sz="4" w:space="0" w:color="auto"/>
              <w:right w:val="single" w:sz="4" w:space="0" w:color="auto"/>
            </w:tcBorders>
            <w:vAlign w:val="center"/>
          </w:tcPr>
          <w:p w14:paraId="6547C2B5" w14:textId="77777777" w:rsidR="0076122B" w:rsidRPr="00F72429" w:rsidRDefault="0076122B" w:rsidP="0076122B">
            <w:pPr>
              <w:jc w:val="center"/>
              <w:rPr>
                <w:color w:val="000000"/>
                <w:lang w:eastAsia="lv-LV"/>
              </w:rPr>
            </w:pPr>
            <w:r w:rsidRPr="00F72429">
              <w:rPr>
                <w:color w:val="000000"/>
                <w:lang w:eastAsia="lv-LV"/>
              </w:rPr>
              <w:t>M_ME_NA_1  &lt;9&gt;</w:t>
            </w:r>
          </w:p>
        </w:tc>
        <w:tc>
          <w:tcPr>
            <w:tcW w:w="0" w:type="auto"/>
            <w:tcBorders>
              <w:top w:val="nil"/>
              <w:left w:val="nil"/>
              <w:bottom w:val="single" w:sz="4" w:space="0" w:color="auto"/>
              <w:right w:val="single" w:sz="4" w:space="0" w:color="auto"/>
            </w:tcBorders>
            <w:vAlign w:val="center"/>
          </w:tcPr>
          <w:p w14:paraId="0D05867A"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804BF4D" w14:textId="77777777" w:rsidR="0076122B" w:rsidRPr="00F72429" w:rsidRDefault="0076122B" w:rsidP="0076122B">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92BC3AA" w14:textId="77777777" w:rsidR="0076122B" w:rsidRPr="00F72429" w:rsidRDefault="0076122B" w:rsidP="0076122B">
            <w:pPr>
              <w:jc w:val="center"/>
              <w:rPr>
                <w:color w:val="000000"/>
                <w:lang w:eastAsia="lv-LV"/>
              </w:rPr>
            </w:pPr>
          </w:p>
        </w:tc>
      </w:tr>
    </w:tbl>
    <w:p w14:paraId="0C29D184" w14:textId="7E827EE8" w:rsidR="00E629C7" w:rsidRDefault="00E629C7" w:rsidP="00A10FB5">
      <w:pPr>
        <w:pStyle w:val="Title"/>
        <w:widowControl w:val="0"/>
        <w:rPr>
          <w:bCs w:val="0"/>
          <w:noProof/>
          <w:sz w:val="24"/>
          <w:lang w:eastAsia="lv-LV"/>
        </w:rPr>
      </w:pPr>
    </w:p>
    <w:p w14:paraId="6F4B8503" w14:textId="77777777" w:rsidR="00E629C7" w:rsidRDefault="00E629C7">
      <w:pPr>
        <w:spacing w:after="200" w:line="276" w:lineRule="auto"/>
        <w:rPr>
          <w:b/>
          <w:noProof/>
          <w:lang w:eastAsia="lv-LV"/>
        </w:rPr>
      </w:pPr>
      <w:r>
        <w:rPr>
          <w:bCs/>
          <w:noProof/>
          <w:lang w:eastAsia="lv-LV"/>
        </w:rPr>
        <w:br w:type="page"/>
      </w:r>
    </w:p>
    <w:p w14:paraId="1BCF65D6" w14:textId="77777777" w:rsidR="00E629C7" w:rsidRDefault="00E629C7" w:rsidP="00A10FB5">
      <w:pPr>
        <w:pStyle w:val="Title"/>
        <w:widowControl w:val="0"/>
        <w:rPr>
          <w:bCs w:val="0"/>
          <w:noProof/>
          <w:sz w:val="24"/>
          <w:lang w:eastAsia="lv-LV"/>
        </w:rPr>
      </w:pPr>
    </w:p>
    <w:p w14:paraId="3B575FD0" w14:textId="1D2CB101" w:rsidR="00E629C7" w:rsidRPr="00587CDD" w:rsidRDefault="00E629C7" w:rsidP="00E629C7">
      <w:pPr>
        <w:spacing w:before="80" w:after="80" w:line="259" w:lineRule="auto"/>
        <w:jc w:val="right"/>
        <w:rPr>
          <w:rFonts w:eastAsia="Calibri"/>
          <w:color w:val="000000" w:themeColor="text1"/>
        </w:rPr>
      </w:pPr>
      <w:r w:rsidRPr="00587CDD">
        <w:rPr>
          <w:rFonts w:eastAsia="Calibri"/>
          <w:color w:val="000000" w:themeColor="text1"/>
        </w:rPr>
        <w:t xml:space="preserve">Pielikums Nr. </w:t>
      </w:r>
      <w:r>
        <w:rPr>
          <w:rFonts w:eastAsia="Calibri"/>
          <w:color w:val="000000" w:themeColor="text1"/>
        </w:rPr>
        <w:t>3</w:t>
      </w:r>
      <w:r w:rsidR="00D72D6D" w:rsidRPr="009F752A">
        <w:rPr>
          <w:color w:val="000000" w:themeColor="text1"/>
        </w:rPr>
        <w:t>/ Annex No.</w:t>
      </w:r>
      <w:r w:rsidR="00D72D6D">
        <w:rPr>
          <w:color w:val="000000" w:themeColor="text1"/>
        </w:rPr>
        <w:t>3</w:t>
      </w:r>
    </w:p>
    <w:p w14:paraId="22038482" w14:textId="77777777" w:rsidR="00E629C7" w:rsidRPr="00587CDD" w:rsidRDefault="00E629C7" w:rsidP="00E629C7">
      <w:pPr>
        <w:spacing w:after="160" w:line="259" w:lineRule="auto"/>
        <w:ind w:firstLine="426"/>
        <w:rPr>
          <w:rFonts w:eastAsia="Calibri"/>
          <w:color w:val="000000" w:themeColor="text1"/>
          <w:lang w:val="af-ZA"/>
        </w:rPr>
      </w:pPr>
    </w:p>
    <w:p w14:paraId="07DA2E6F" w14:textId="143F0EFF" w:rsidR="00E629C7" w:rsidRPr="00FC4B92" w:rsidRDefault="00E629C7" w:rsidP="00CE6117">
      <w:pPr>
        <w:spacing w:after="160" w:line="259" w:lineRule="auto"/>
        <w:jc w:val="center"/>
        <w:rPr>
          <w:rFonts w:eastAsia="Calibri"/>
          <w:b/>
          <w:bCs/>
          <w:color w:val="000000" w:themeColor="text1"/>
        </w:rPr>
      </w:pPr>
      <w:r w:rsidRPr="00FC4B92">
        <w:rPr>
          <w:rFonts w:eastAsia="Calibri"/>
          <w:b/>
          <w:bCs/>
          <w:color w:val="000000" w:themeColor="text1"/>
        </w:rPr>
        <w:t>Tehniskās specifikācijas pielikums</w:t>
      </w:r>
      <w:r w:rsidR="00CE6117" w:rsidRPr="00AC4CBF">
        <w:rPr>
          <w:rFonts w:eastAsia="Calibri"/>
          <w:b/>
          <w:bCs/>
          <w:color w:val="000000" w:themeColor="text1"/>
        </w:rPr>
        <w:t>/ Technical specification annex</w:t>
      </w:r>
      <w:r w:rsidRPr="00FC4B92">
        <w:rPr>
          <w:rFonts w:eastAsia="Calibri"/>
          <w:b/>
          <w:bCs/>
          <w:color w:val="000000" w:themeColor="text1"/>
        </w:rPr>
        <w:t>Veikto Tipa testu saraksts atbilstoši standartu prasībām</w:t>
      </w:r>
      <w:r w:rsidR="00CC13E3" w:rsidRPr="00AC4CBF">
        <w:rPr>
          <w:rFonts w:eastAsia="Calibri"/>
          <w:b/>
          <w:bCs/>
          <w:color w:val="000000" w:themeColor="text1"/>
        </w:rPr>
        <w:t>/</w:t>
      </w:r>
      <w:r w:rsidR="00CC13E3" w:rsidRPr="00DA4203">
        <w:rPr>
          <w:rFonts w:eastAsia="Calibri"/>
          <w:b/>
          <w:bCs/>
          <w:color w:val="000000" w:themeColor="text1"/>
        </w:rPr>
        <w:t xml:space="preserve"> </w:t>
      </w:r>
      <w:r w:rsidR="00CC13E3" w:rsidRPr="0075388E">
        <w:rPr>
          <w:rFonts w:eastAsia="Calibri"/>
          <w:b/>
          <w:bCs/>
          <w:color w:val="000000" w:themeColor="text1"/>
        </w:rPr>
        <w:t>Type test list according to Standart requirements</w:t>
      </w:r>
    </w:p>
    <w:tbl>
      <w:tblPr>
        <w:tblW w:w="14417" w:type="dxa"/>
        <w:tblInd w:w="118" w:type="dxa"/>
        <w:tblLook w:val="04A0" w:firstRow="1" w:lastRow="0" w:firstColumn="1" w:lastColumn="0" w:noHBand="0" w:noVBand="1"/>
      </w:tblPr>
      <w:tblGrid>
        <w:gridCol w:w="697"/>
        <w:gridCol w:w="4202"/>
        <w:gridCol w:w="1826"/>
        <w:gridCol w:w="3901"/>
        <w:gridCol w:w="3791"/>
      </w:tblGrid>
      <w:tr w:rsidR="00E629C7" w:rsidRPr="00DC0E4F" w14:paraId="094FB31F" w14:textId="77777777" w:rsidTr="00344AA5">
        <w:trPr>
          <w:trHeight w:val="333"/>
        </w:trPr>
        <w:tc>
          <w:tcPr>
            <w:tcW w:w="4899" w:type="dxa"/>
            <w:gridSpan w:val="2"/>
            <w:vMerge w:val="restart"/>
            <w:tcBorders>
              <w:top w:val="single" w:sz="8" w:space="0" w:color="auto"/>
              <w:left w:val="single" w:sz="8" w:space="0" w:color="auto"/>
              <w:bottom w:val="single" w:sz="4" w:space="0" w:color="auto"/>
              <w:right w:val="single" w:sz="4" w:space="0" w:color="auto"/>
            </w:tcBorders>
            <w:vAlign w:val="center"/>
            <w:hideMark/>
          </w:tcPr>
          <w:p w14:paraId="58341324" w14:textId="049ED93C" w:rsidR="00E629C7" w:rsidRPr="00587CDD" w:rsidRDefault="00E629C7" w:rsidP="00344AA5">
            <w:pPr>
              <w:jc w:val="center"/>
              <w:rPr>
                <w:b/>
                <w:bCs/>
                <w:color w:val="000000" w:themeColor="text1"/>
                <w:lang w:eastAsia="lv-LV"/>
              </w:rPr>
            </w:pPr>
            <w:r w:rsidRPr="00587CDD">
              <w:rPr>
                <w:b/>
                <w:bCs/>
                <w:color w:val="000000" w:themeColor="text1"/>
                <w:lang w:eastAsia="lv-LV"/>
              </w:rPr>
              <w:t>Tipa testu (atbilstoši IEC 62271-</w:t>
            </w:r>
            <w:r>
              <w:rPr>
                <w:b/>
                <w:bCs/>
                <w:color w:val="000000" w:themeColor="text1"/>
                <w:lang w:eastAsia="lv-LV"/>
              </w:rPr>
              <w:t>111/2019</w:t>
            </w:r>
            <w:r w:rsidR="008055EE">
              <w:t xml:space="preserve"> </w:t>
            </w:r>
            <w:r w:rsidR="008055EE" w:rsidRPr="008055EE">
              <w:rPr>
                <w:b/>
                <w:bCs/>
                <w:color w:val="000000" w:themeColor="text1"/>
                <w:lang w:eastAsia="lv-LV"/>
              </w:rPr>
              <w:t>vai ekvivalents</w:t>
            </w:r>
            <w:r w:rsidRPr="00587CDD">
              <w:rPr>
                <w:b/>
                <w:bCs/>
                <w:color w:val="000000" w:themeColor="text1"/>
                <w:lang w:eastAsia="lv-LV"/>
              </w:rPr>
              <w:t>) kopsavilkums/Type tests (according to IEC 62271-</w:t>
            </w:r>
            <w:r>
              <w:rPr>
                <w:b/>
                <w:bCs/>
                <w:color w:val="000000" w:themeColor="text1"/>
                <w:lang w:eastAsia="lv-LV"/>
              </w:rPr>
              <w:t>111/2019</w:t>
            </w:r>
            <w:r w:rsidR="008055EE">
              <w:t xml:space="preserve"> </w:t>
            </w:r>
            <w:r w:rsidR="008055EE" w:rsidRPr="008055EE">
              <w:rPr>
                <w:b/>
                <w:bCs/>
                <w:color w:val="000000" w:themeColor="text1"/>
                <w:lang w:eastAsia="lv-LV"/>
              </w:rPr>
              <w:t>or equivalent</w:t>
            </w:r>
            <w:r w:rsidRPr="00587CDD">
              <w:rPr>
                <w:b/>
                <w:bCs/>
                <w:color w:val="000000" w:themeColor="text1"/>
                <w:lang w:eastAsia="lv-LV"/>
              </w:rPr>
              <w:t>) conclusion </w:t>
            </w:r>
          </w:p>
        </w:tc>
        <w:tc>
          <w:tcPr>
            <w:tcW w:w="9518" w:type="dxa"/>
            <w:gridSpan w:val="3"/>
            <w:tcBorders>
              <w:top w:val="single" w:sz="8" w:space="0" w:color="auto"/>
              <w:left w:val="nil"/>
              <w:bottom w:val="single" w:sz="4" w:space="0" w:color="auto"/>
              <w:right w:val="single" w:sz="8" w:space="0" w:color="000000"/>
            </w:tcBorders>
            <w:noWrap/>
            <w:vAlign w:val="center"/>
            <w:hideMark/>
          </w:tcPr>
          <w:p w14:paraId="60CF3C78" w14:textId="4901ADEE" w:rsidR="00E629C7" w:rsidRPr="00587CDD" w:rsidRDefault="00E629C7" w:rsidP="00344AA5">
            <w:pPr>
              <w:jc w:val="center"/>
              <w:rPr>
                <w:b/>
                <w:bCs/>
                <w:color w:val="000000" w:themeColor="text1"/>
                <w:lang w:eastAsia="lv-LV"/>
              </w:rPr>
            </w:pPr>
            <w:r w:rsidRPr="00587CDD">
              <w:rPr>
                <w:b/>
                <w:bCs/>
                <w:color w:val="000000" w:themeColor="text1"/>
                <w:lang w:eastAsia="lv-LV"/>
              </w:rPr>
              <w:t>Iekārtu piegādātājs</w:t>
            </w:r>
            <w:r w:rsidR="00DB4B4D">
              <w:rPr>
                <w:b/>
                <w:bCs/>
                <w:color w:val="000000" w:themeColor="text1"/>
                <w:lang w:eastAsia="lv-LV"/>
              </w:rPr>
              <w:t xml:space="preserve"> Device supplier</w:t>
            </w:r>
          </w:p>
        </w:tc>
      </w:tr>
      <w:tr w:rsidR="00E629C7" w:rsidRPr="00DC0E4F" w14:paraId="07B10AA0" w14:textId="77777777" w:rsidTr="00344AA5">
        <w:trPr>
          <w:trHeight w:val="33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51975279" w14:textId="77777777" w:rsidR="00E629C7" w:rsidRPr="00587CDD" w:rsidRDefault="00E629C7" w:rsidP="00344AA5">
            <w:pPr>
              <w:rPr>
                <w:b/>
                <w:bCs/>
                <w:color w:val="000000" w:themeColor="text1"/>
                <w:lang w:eastAsia="lv-LV"/>
              </w:rPr>
            </w:pPr>
          </w:p>
        </w:tc>
        <w:tc>
          <w:tcPr>
            <w:tcW w:w="9518"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3543DE39"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 </w:t>
            </w:r>
          </w:p>
        </w:tc>
      </w:tr>
      <w:tr w:rsidR="00E629C7" w:rsidRPr="00DC0E4F" w14:paraId="7F8FCB84" w14:textId="77777777" w:rsidTr="00344AA5">
        <w:trPr>
          <w:trHeight w:val="283"/>
        </w:trPr>
        <w:tc>
          <w:tcPr>
            <w:tcW w:w="4899" w:type="dxa"/>
            <w:gridSpan w:val="2"/>
            <w:vMerge/>
            <w:tcBorders>
              <w:top w:val="single" w:sz="8" w:space="0" w:color="auto"/>
              <w:left w:val="single" w:sz="8" w:space="0" w:color="auto"/>
              <w:bottom w:val="single" w:sz="4" w:space="0" w:color="auto"/>
              <w:right w:val="single" w:sz="4" w:space="0" w:color="auto"/>
            </w:tcBorders>
            <w:vAlign w:val="center"/>
            <w:hideMark/>
          </w:tcPr>
          <w:p w14:paraId="2DF14E67" w14:textId="77777777" w:rsidR="00E629C7" w:rsidRPr="00587CDD" w:rsidRDefault="00E629C7" w:rsidP="00344AA5">
            <w:pPr>
              <w:rPr>
                <w:b/>
                <w:bCs/>
                <w:color w:val="000000" w:themeColor="text1"/>
                <w:lang w:eastAsia="lv-LV"/>
              </w:rPr>
            </w:pPr>
          </w:p>
        </w:tc>
        <w:tc>
          <w:tcPr>
            <w:tcW w:w="1826" w:type="dxa"/>
            <w:tcBorders>
              <w:top w:val="nil"/>
              <w:left w:val="nil"/>
              <w:bottom w:val="nil"/>
              <w:right w:val="single" w:sz="4" w:space="0" w:color="auto"/>
            </w:tcBorders>
            <w:noWrap/>
            <w:vAlign w:val="center"/>
            <w:hideMark/>
          </w:tcPr>
          <w:p w14:paraId="1D599AB0" w14:textId="2E36A9F4" w:rsidR="00E629C7" w:rsidRPr="00587CDD" w:rsidRDefault="00E629C7" w:rsidP="00344AA5">
            <w:pPr>
              <w:jc w:val="center"/>
              <w:rPr>
                <w:b/>
                <w:bCs/>
                <w:color w:val="000000" w:themeColor="text1"/>
                <w:lang w:eastAsia="lv-LV"/>
              </w:rPr>
            </w:pPr>
            <w:r w:rsidRPr="00587CDD">
              <w:rPr>
                <w:b/>
                <w:bCs/>
                <w:color w:val="000000" w:themeColor="text1"/>
                <w:lang w:eastAsia="lv-LV"/>
              </w:rPr>
              <w:t>Iekārtas tips</w:t>
            </w:r>
            <w:r w:rsidR="009F46FC">
              <w:rPr>
                <w:b/>
                <w:bCs/>
                <w:color w:val="000000" w:themeColor="text1"/>
                <w:lang w:eastAsia="lv-LV"/>
              </w:rPr>
              <w:t xml:space="preserve"> Type of equipment</w:t>
            </w:r>
          </w:p>
        </w:tc>
        <w:tc>
          <w:tcPr>
            <w:tcW w:w="3901" w:type="dxa"/>
            <w:tcBorders>
              <w:top w:val="nil"/>
              <w:left w:val="nil"/>
              <w:bottom w:val="nil"/>
              <w:right w:val="single" w:sz="4" w:space="0" w:color="auto"/>
            </w:tcBorders>
            <w:noWrap/>
            <w:vAlign w:val="center"/>
            <w:hideMark/>
          </w:tcPr>
          <w:p w14:paraId="1190208A" w14:textId="6FB08E88" w:rsidR="00E629C7" w:rsidRPr="00587CDD" w:rsidRDefault="00E629C7" w:rsidP="00344AA5">
            <w:pPr>
              <w:jc w:val="center"/>
              <w:rPr>
                <w:b/>
                <w:bCs/>
                <w:color w:val="000000" w:themeColor="text1"/>
                <w:lang w:eastAsia="lv-LV"/>
              </w:rPr>
            </w:pPr>
            <w:r w:rsidRPr="00587CDD">
              <w:rPr>
                <w:b/>
                <w:bCs/>
                <w:color w:val="000000" w:themeColor="text1"/>
                <w:lang w:eastAsia="lv-LV"/>
              </w:rPr>
              <w:t>Laboratorija</w:t>
            </w:r>
            <w:r w:rsidR="00482D42">
              <w:rPr>
                <w:b/>
                <w:bCs/>
                <w:color w:val="000000" w:themeColor="text1"/>
                <w:lang w:eastAsia="lv-LV"/>
              </w:rPr>
              <w:t>/ Laboratory</w:t>
            </w:r>
          </w:p>
        </w:tc>
        <w:tc>
          <w:tcPr>
            <w:tcW w:w="3791" w:type="dxa"/>
            <w:tcBorders>
              <w:top w:val="nil"/>
              <w:left w:val="nil"/>
              <w:bottom w:val="nil"/>
              <w:right w:val="single" w:sz="8" w:space="0" w:color="auto"/>
            </w:tcBorders>
            <w:noWrap/>
            <w:vAlign w:val="center"/>
            <w:hideMark/>
          </w:tcPr>
          <w:p w14:paraId="613D165D" w14:textId="6E61FC30" w:rsidR="00E629C7" w:rsidRPr="00587CDD" w:rsidRDefault="00E629C7" w:rsidP="00344AA5">
            <w:pPr>
              <w:jc w:val="center"/>
              <w:rPr>
                <w:b/>
                <w:bCs/>
                <w:color w:val="000000" w:themeColor="text1"/>
                <w:lang w:eastAsia="lv-LV"/>
              </w:rPr>
            </w:pPr>
            <w:r w:rsidRPr="00587CDD">
              <w:rPr>
                <w:b/>
                <w:bCs/>
                <w:color w:val="000000" w:themeColor="text1"/>
                <w:lang w:eastAsia="lv-LV"/>
              </w:rPr>
              <w:t>Dokuments</w:t>
            </w:r>
            <w:r w:rsidR="007504BB">
              <w:rPr>
                <w:b/>
                <w:bCs/>
                <w:color w:val="000000" w:themeColor="text1"/>
                <w:lang w:eastAsia="lv-LV"/>
              </w:rPr>
              <w:t>/ Documentation</w:t>
            </w:r>
          </w:p>
        </w:tc>
      </w:tr>
      <w:tr w:rsidR="00E629C7" w:rsidRPr="00DC0E4F" w14:paraId="36A83DA4" w14:textId="77777777" w:rsidTr="00344AA5">
        <w:trPr>
          <w:trHeight w:val="978"/>
        </w:trPr>
        <w:tc>
          <w:tcPr>
            <w:tcW w:w="697" w:type="dxa"/>
            <w:tcBorders>
              <w:top w:val="single" w:sz="8" w:space="0" w:color="auto"/>
              <w:left w:val="single" w:sz="8" w:space="0" w:color="auto"/>
              <w:bottom w:val="single" w:sz="4" w:space="0" w:color="auto"/>
              <w:right w:val="single" w:sz="4" w:space="0" w:color="auto"/>
            </w:tcBorders>
            <w:noWrap/>
            <w:vAlign w:val="center"/>
            <w:hideMark/>
          </w:tcPr>
          <w:p w14:paraId="4A7F9012" w14:textId="77777777" w:rsidR="00E629C7" w:rsidRPr="00587CDD" w:rsidRDefault="00E629C7" w:rsidP="00344AA5">
            <w:pPr>
              <w:jc w:val="center"/>
              <w:rPr>
                <w:color w:val="000000" w:themeColor="text1"/>
                <w:lang w:eastAsia="lv-LV"/>
              </w:rPr>
            </w:pPr>
            <w:r w:rsidRPr="00587CDD">
              <w:rPr>
                <w:color w:val="000000" w:themeColor="text1"/>
                <w:lang w:eastAsia="lv-LV"/>
              </w:rPr>
              <w:t>1</w:t>
            </w:r>
          </w:p>
        </w:tc>
        <w:tc>
          <w:tcPr>
            <w:tcW w:w="4202" w:type="dxa"/>
            <w:tcBorders>
              <w:top w:val="single" w:sz="8" w:space="0" w:color="auto"/>
              <w:left w:val="nil"/>
              <w:bottom w:val="single" w:sz="4" w:space="0" w:color="auto"/>
              <w:right w:val="single" w:sz="4" w:space="0" w:color="auto"/>
            </w:tcBorders>
            <w:vAlign w:val="center"/>
            <w:hideMark/>
          </w:tcPr>
          <w:p w14:paraId="1AC6EBF7"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Dielektriskās izturības testi/Di</w:t>
            </w:r>
            <w:r>
              <w:rPr>
                <w:b/>
                <w:bCs/>
                <w:color w:val="000000" w:themeColor="text1"/>
                <w:lang w:eastAsia="lv-LV"/>
              </w:rPr>
              <w:t>electric tests</w:t>
            </w:r>
            <w:r>
              <w:rPr>
                <w:b/>
                <w:bCs/>
                <w:color w:val="000000" w:themeColor="text1"/>
                <w:lang w:eastAsia="lv-LV"/>
              </w:rPr>
              <w:br/>
            </w:r>
            <w:r w:rsidRPr="00394982">
              <w:rPr>
                <w:b/>
                <w:bCs/>
                <w:color w:val="000000" w:themeColor="text1"/>
                <w:lang w:eastAsia="lv-LV"/>
              </w:rPr>
              <w:t>7.2.7.2; 7.2.7.3</w:t>
            </w:r>
          </w:p>
        </w:tc>
        <w:tc>
          <w:tcPr>
            <w:tcW w:w="1826" w:type="dxa"/>
            <w:tcBorders>
              <w:top w:val="single" w:sz="8" w:space="0" w:color="auto"/>
              <w:left w:val="nil"/>
              <w:bottom w:val="single" w:sz="4" w:space="0" w:color="auto"/>
              <w:right w:val="single" w:sz="4" w:space="0" w:color="auto"/>
            </w:tcBorders>
            <w:noWrap/>
            <w:vAlign w:val="center"/>
          </w:tcPr>
          <w:p w14:paraId="5C572C02" w14:textId="77777777" w:rsidR="00E629C7" w:rsidRPr="00587CDD" w:rsidRDefault="00E629C7" w:rsidP="00344AA5">
            <w:pPr>
              <w:jc w:val="center"/>
              <w:rPr>
                <w:color w:val="000000" w:themeColor="text1"/>
                <w:lang w:eastAsia="lv-LV"/>
              </w:rPr>
            </w:pPr>
          </w:p>
        </w:tc>
        <w:tc>
          <w:tcPr>
            <w:tcW w:w="3901" w:type="dxa"/>
            <w:tcBorders>
              <w:top w:val="single" w:sz="8" w:space="0" w:color="auto"/>
              <w:left w:val="nil"/>
              <w:bottom w:val="single" w:sz="4" w:space="0" w:color="auto"/>
              <w:right w:val="single" w:sz="4" w:space="0" w:color="auto"/>
            </w:tcBorders>
            <w:noWrap/>
            <w:vAlign w:val="center"/>
          </w:tcPr>
          <w:p w14:paraId="17403B4B" w14:textId="77777777" w:rsidR="00E629C7" w:rsidRPr="00587CDD" w:rsidRDefault="00E629C7" w:rsidP="00344AA5">
            <w:pPr>
              <w:jc w:val="center"/>
              <w:rPr>
                <w:color w:val="000000" w:themeColor="text1"/>
                <w:lang w:eastAsia="lv-LV"/>
              </w:rPr>
            </w:pPr>
          </w:p>
        </w:tc>
        <w:tc>
          <w:tcPr>
            <w:tcW w:w="3791" w:type="dxa"/>
            <w:tcBorders>
              <w:top w:val="single" w:sz="8" w:space="0" w:color="auto"/>
              <w:left w:val="nil"/>
              <w:bottom w:val="single" w:sz="4" w:space="0" w:color="auto"/>
              <w:right w:val="single" w:sz="8" w:space="0" w:color="auto"/>
            </w:tcBorders>
            <w:noWrap/>
            <w:vAlign w:val="center"/>
          </w:tcPr>
          <w:p w14:paraId="162F7BAC" w14:textId="77777777" w:rsidR="00E629C7" w:rsidRPr="00587CDD" w:rsidRDefault="00E629C7" w:rsidP="00344AA5">
            <w:pPr>
              <w:jc w:val="center"/>
              <w:rPr>
                <w:color w:val="000000" w:themeColor="text1"/>
                <w:lang w:eastAsia="lv-LV"/>
              </w:rPr>
            </w:pPr>
          </w:p>
        </w:tc>
      </w:tr>
      <w:tr w:rsidR="00E629C7" w:rsidRPr="00DC0E4F" w14:paraId="2900631B" w14:textId="77777777" w:rsidTr="00344AA5">
        <w:trPr>
          <w:trHeight w:val="1122"/>
        </w:trPr>
        <w:tc>
          <w:tcPr>
            <w:tcW w:w="697" w:type="dxa"/>
            <w:tcBorders>
              <w:top w:val="nil"/>
              <w:left w:val="single" w:sz="8" w:space="0" w:color="auto"/>
              <w:bottom w:val="single" w:sz="4" w:space="0" w:color="auto"/>
              <w:right w:val="single" w:sz="4" w:space="0" w:color="auto"/>
            </w:tcBorders>
            <w:noWrap/>
            <w:vAlign w:val="center"/>
            <w:hideMark/>
          </w:tcPr>
          <w:p w14:paraId="6F519358" w14:textId="77777777" w:rsidR="00E629C7" w:rsidRPr="00587CDD" w:rsidRDefault="00E629C7" w:rsidP="00344AA5">
            <w:pPr>
              <w:jc w:val="center"/>
              <w:rPr>
                <w:color w:val="000000" w:themeColor="text1"/>
                <w:lang w:eastAsia="lv-LV"/>
              </w:rPr>
            </w:pPr>
            <w:r w:rsidRPr="00587CDD">
              <w:rPr>
                <w:color w:val="000000" w:themeColor="text1"/>
                <w:lang w:eastAsia="lv-LV"/>
              </w:rPr>
              <w:t>2</w:t>
            </w:r>
          </w:p>
        </w:tc>
        <w:tc>
          <w:tcPr>
            <w:tcW w:w="4202" w:type="dxa"/>
            <w:tcBorders>
              <w:top w:val="nil"/>
              <w:left w:val="nil"/>
              <w:bottom w:val="single" w:sz="4" w:space="0" w:color="auto"/>
              <w:right w:val="single" w:sz="4" w:space="0" w:color="auto"/>
            </w:tcBorders>
            <w:vAlign w:val="center"/>
            <w:hideMark/>
          </w:tcPr>
          <w:p w14:paraId="278E7DD9"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Spēka ķēžu pārejas pretestības mērījumi/Measurements of t</w:t>
            </w:r>
            <w:r>
              <w:rPr>
                <w:b/>
                <w:bCs/>
                <w:color w:val="000000" w:themeColor="text1"/>
                <w:lang w:eastAsia="lv-LV"/>
              </w:rPr>
              <w:t>he resistance of main circuits</w:t>
            </w:r>
            <w:r>
              <w:rPr>
                <w:b/>
                <w:bCs/>
                <w:color w:val="000000" w:themeColor="text1"/>
                <w:lang w:eastAsia="lv-LV"/>
              </w:rPr>
              <w:br/>
            </w:r>
            <w:r w:rsidRPr="00394982">
              <w:rPr>
                <w:b/>
                <w:bCs/>
                <w:color w:val="000000" w:themeColor="text1"/>
                <w:lang w:eastAsia="lv-LV"/>
              </w:rPr>
              <w:t>7.4.1</w:t>
            </w:r>
          </w:p>
        </w:tc>
        <w:tc>
          <w:tcPr>
            <w:tcW w:w="1826" w:type="dxa"/>
            <w:tcBorders>
              <w:top w:val="nil"/>
              <w:left w:val="nil"/>
              <w:bottom w:val="single" w:sz="4" w:space="0" w:color="auto"/>
              <w:right w:val="single" w:sz="4" w:space="0" w:color="auto"/>
            </w:tcBorders>
            <w:noWrap/>
            <w:vAlign w:val="center"/>
          </w:tcPr>
          <w:p w14:paraId="207EB072" w14:textId="77777777" w:rsidR="00E629C7" w:rsidRPr="00587CDD"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3743CB40"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3ED914D1" w14:textId="77777777" w:rsidR="00E629C7" w:rsidRPr="00587CDD" w:rsidRDefault="00E629C7" w:rsidP="00344AA5">
            <w:pPr>
              <w:jc w:val="center"/>
              <w:rPr>
                <w:color w:val="000000" w:themeColor="text1"/>
                <w:lang w:eastAsia="lv-LV"/>
              </w:rPr>
            </w:pPr>
          </w:p>
        </w:tc>
      </w:tr>
      <w:tr w:rsidR="00E629C7" w:rsidRPr="00DC0E4F" w14:paraId="07CE5849" w14:textId="77777777" w:rsidTr="00344AA5">
        <w:trPr>
          <w:trHeight w:val="1122"/>
        </w:trPr>
        <w:tc>
          <w:tcPr>
            <w:tcW w:w="697" w:type="dxa"/>
            <w:tcBorders>
              <w:top w:val="nil"/>
              <w:left w:val="single" w:sz="8" w:space="0" w:color="auto"/>
              <w:bottom w:val="single" w:sz="4" w:space="0" w:color="auto"/>
              <w:right w:val="single" w:sz="4" w:space="0" w:color="auto"/>
            </w:tcBorders>
            <w:noWrap/>
            <w:vAlign w:val="center"/>
            <w:hideMark/>
          </w:tcPr>
          <w:p w14:paraId="0EE6B9BC" w14:textId="77777777" w:rsidR="00E629C7" w:rsidRPr="00587CDD" w:rsidRDefault="00E629C7" w:rsidP="00344AA5">
            <w:pPr>
              <w:jc w:val="center"/>
              <w:rPr>
                <w:color w:val="000000" w:themeColor="text1"/>
                <w:lang w:eastAsia="lv-LV"/>
              </w:rPr>
            </w:pPr>
            <w:r>
              <w:rPr>
                <w:color w:val="000000" w:themeColor="text1"/>
                <w:lang w:eastAsia="lv-LV"/>
              </w:rPr>
              <w:t>3</w:t>
            </w:r>
          </w:p>
        </w:tc>
        <w:tc>
          <w:tcPr>
            <w:tcW w:w="4202" w:type="dxa"/>
            <w:tcBorders>
              <w:top w:val="nil"/>
              <w:left w:val="nil"/>
              <w:bottom w:val="single" w:sz="4" w:space="0" w:color="auto"/>
              <w:right w:val="single" w:sz="4" w:space="0" w:color="auto"/>
            </w:tcBorders>
            <w:vAlign w:val="center"/>
            <w:hideMark/>
          </w:tcPr>
          <w:p w14:paraId="44701A3E"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Termiskās īsslēguma strāvas un triecienstrāvas noturības testi/ Short-time withstand current an</w:t>
            </w:r>
            <w:r>
              <w:rPr>
                <w:b/>
                <w:bCs/>
                <w:color w:val="000000" w:themeColor="text1"/>
                <w:lang w:eastAsia="lv-LV"/>
              </w:rPr>
              <w:t>d peak withstand current tests</w:t>
            </w:r>
            <w:r>
              <w:rPr>
                <w:b/>
                <w:bCs/>
                <w:color w:val="000000" w:themeColor="text1"/>
                <w:lang w:eastAsia="lv-LV"/>
              </w:rPr>
              <w:br/>
            </w:r>
            <w:r w:rsidRPr="00394982">
              <w:rPr>
                <w:b/>
                <w:bCs/>
                <w:color w:val="000000" w:themeColor="text1"/>
                <w:lang w:eastAsia="lv-LV"/>
              </w:rPr>
              <w:t>7.6</w:t>
            </w:r>
          </w:p>
        </w:tc>
        <w:tc>
          <w:tcPr>
            <w:tcW w:w="1826" w:type="dxa"/>
            <w:tcBorders>
              <w:top w:val="nil"/>
              <w:left w:val="nil"/>
              <w:bottom w:val="single" w:sz="4" w:space="0" w:color="auto"/>
              <w:right w:val="single" w:sz="4" w:space="0" w:color="auto"/>
            </w:tcBorders>
            <w:noWrap/>
            <w:vAlign w:val="center"/>
          </w:tcPr>
          <w:p w14:paraId="1BAB982A" w14:textId="77777777" w:rsidR="00E629C7" w:rsidRPr="00587CDD"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20F93C5B"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148D3246" w14:textId="77777777" w:rsidR="00E629C7" w:rsidRPr="00587CDD" w:rsidRDefault="00E629C7" w:rsidP="00344AA5">
            <w:pPr>
              <w:jc w:val="center"/>
              <w:rPr>
                <w:color w:val="000000" w:themeColor="text1"/>
                <w:lang w:eastAsia="lv-LV"/>
              </w:rPr>
            </w:pPr>
          </w:p>
        </w:tc>
      </w:tr>
      <w:tr w:rsidR="00E629C7" w:rsidRPr="00DC0E4F" w14:paraId="5F88237F" w14:textId="77777777" w:rsidTr="00344AA5">
        <w:trPr>
          <w:trHeight w:val="978"/>
        </w:trPr>
        <w:tc>
          <w:tcPr>
            <w:tcW w:w="697" w:type="dxa"/>
            <w:tcBorders>
              <w:top w:val="nil"/>
              <w:left w:val="single" w:sz="8" w:space="0" w:color="auto"/>
              <w:bottom w:val="single" w:sz="4" w:space="0" w:color="auto"/>
              <w:right w:val="single" w:sz="4" w:space="0" w:color="auto"/>
            </w:tcBorders>
            <w:noWrap/>
            <w:vAlign w:val="center"/>
            <w:hideMark/>
          </w:tcPr>
          <w:p w14:paraId="121DAC7C" w14:textId="77777777" w:rsidR="00E629C7" w:rsidRPr="00587CDD" w:rsidRDefault="00E629C7" w:rsidP="00344AA5">
            <w:pPr>
              <w:jc w:val="center"/>
              <w:rPr>
                <w:color w:val="000000" w:themeColor="text1"/>
                <w:lang w:eastAsia="lv-LV"/>
              </w:rPr>
            </w:pPr>
            <w:r>
              <w:rPr>
                <w:color w:val="000000" w:themeColor="text1"/>
                <w:lang w:eastAsia="lv-LV"/>
              </w:rPr>
              <w:t>4</w:t>
            </w:r>
          </w:p>
        </w:tc>
        <w:tc>
          <w:tcPr>
            <w:tcW w:w="4202" w:type="dxa"/>
            <w:tcBorders>
              <w:top w:val="nil"/>
              <w:left w:val="nil"/>
              <w:bottom w:val="single" w:sz="4" w:space="0" w:color="auto"/>
              <w:right w:val="single" w:sz="4" w:space="0" w:color="auto"/>
            </w:tcBorders>
            <w:vAlign w:val="center"/>
            <w:hideMark/>
          </w:tcPr>
          <w:p w14:paraId="176EBADC"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 xml:space="preserve">Aizsardzības pārbaude/Verification of  </w:t>
            </w:r>
            <w:r>
              <w:rPr>
                <w:b/>
                <w:bCs/>
                <w:color w:val="000000" w:themeColor="text1"/>
                <w:lang w:eastAsia="lv-LV"/>
              </w:rPr>
              <w:t>the protection</w:t>
            </w:r>
            <w:r>
              <w:rPr>
                <w:b/>
                <w:bCs/>
                <w:color w:val="000000" w:themeColor="text1"/>
                <w:lang w:eastAsia="lv-LV"/>
              </w:rPr>
              <w:br/>
            </w:r>
            <w:r w:rsidRPr="00394982">
              <w:rPr>
                <w:b/>
                <w:bCs/>
                <w:color w:val="000000" w:themeColor="text1"/>
                <w:lang w:eastAsia="lv-LV"/>
              </w:rPr>
              <w:t>7.7</w:t>
            </w:r>
          </w:p>
        </w:tc>
        <w:tc>
          <w:tcPr>
            <w:tcW w:w="1826" w:type="dxa"/>
            <w:tcBorders>
              <w:top w:val="nil"/>
              <w:left w:val="nil"/>
              <w:bottom w:val="single" w:sz="4" w:space="0" w:color="auto"/>
              <w:right w:val="single" w:sz="4" w:space="0" w:color="auto"/>
            </w:tcBorders>
            <w:noWrap/>
            <w:vAlign w:val="center"/>
          </w:tcPr>
          <w:p w14:paraId="0E034B0A" w14:textId="77777777" w:rsidR="00E629C7" w:rsidRPr="00587CDD"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vAlign w:val="center"/>
          </w:tcPr>
          <w:p w14:paraId="2F626C31"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vAlign w:val="center"/>
          </w:tcPr>
          <w:p w14:paraId="6DDD580F" w14:textId="77777777" w:rsidR="00E629C7" w:rsidRPr="00587CDD" w:rsidRDefault="00E629C7" w:rsidP="00344AA5">
            <w:pPr>
              <w:jc w:val="center"/>
              <w:rPr>
                <w:color w:val="000000" w:themeColor="text1"/>
                <w:lang w:eastAsia="lv-LV"/>
              </w:rPr>
            </w:pPr>
          </w:p>
        </w:tc>
      </w:tr>
      <w:tr w:rsidR="00E629C7" w:rsidRPr="00DC0E4F" w14:paraId="6719C3E4" w14:textId="77777777" w:rsidTr="00344AA5">
        <w:trPr>
          <w:trHeight w:val="978"/>
        </w:trPr>
        <w:tc>
          <w:tcPr>
            <w:tcW w:w="697" w:type="dxa"/>
            <w:tcBorders>
              <w:top w:val="nil"/>
              <w:left w:val="single" w:sz="8" w:space="0" w:color="auto"/>
              <w:bottom w:val="single" w:sz="4" w:space="0" w:color="auto"/>
              <w:right w:val="single" w:sz="4" w:space="0" w:color="auto"/>
            </w:tcBorders>
            <w:noWrap/>
            <w:vAlign w:val="center"/>
          </w:tcPr>
          <w:p w14:paraId="04C69648" w14:textId="77777777" w:rsidR="00E629C7" w:rsidRPr="00587CDD" w:rsidRDefault="00E629C7" w:rsidP="00344AA5">
            <w:pPr>
              <w:jc w:val="center"/>
              <w:rPr>
                <w:color w:val="000000" w:themeColor="text1"/>
                <w:lang w:eastAsia="lv-LV"/>
              </w:rPr>
            </w:pPr>
            <w:r>
              <w:rPr>
                <w:color w:val="000000" w:themeColor="text1"/>
                <w:lang w:eastAsia="lv-LV"/>
              </w:rPr>
              <w:t>5</w:t>
            </w:r>
          </w:p>
        </w:tc>
        <w:tc>
          <w:tcPr>
            <w:tcW w:w="4202" w:type="dxa"/>
            <w:tcBorders>
              <w:top w:val="nil"/>
              <w:left w:val="nil"/>
              <w:bottom w:val="single" w:sz="4" w:space="0" w:color="auto"/>
              <w:right w:val="single" w:sz="4" w:space="0" w:color="auto"/>
            </w:tcBorders>
            <w:vAlign w:val="center"/>
          </w:tcPr>
          <w:p w14:paraId="51800526" w14:textId="77777777" w:rsidR="00E629C7" w:rsidRDefault="00E629C7" w:rsidP="00344AA5">
            <w:pPr>
              <w:jc w:val="center"/>
              <w:rPr>
                <w:b/>
                <w:bCs/>
                <w:color w:val="000000" w:themeColor="text1"/>
                <w:lang w:eastAsia="lv-LV"/>
              </w:rPr>
            </w:pPr>
            <w:r w:rsidRPr="00F905CA">
              <w:rPr>
                <w:b/>
                <w:bCs/>
                <w:color w:val="000000" w:themeColor="text1"/>
                <w:lang w:eastAsia="lv-LV"/>
              </w:rPr>
              <w:t xml:space="preserve">Līnijas un kabeļa uzlādes strāvas pārtraukuma </w:t>
            </w:r>
            <w:r>
              <w:rPr>
                <w:b/>
                <w:bCs/>
                <w:color w:val="000000" w:themeColor="text1"/>
                <w:lang w:eastAsia="lv-LV"/>
              </w:rPr>
              <w:t>tests /</w:t>
            </w:r>
            <w:r w:rsidRPr="00F905CA">
              <w:rPr>
                <w:b/>
                <w:bCs/>
                <w:color w:val="000000" w:themeColor="text1"/>
                <w:lang w:eastAsia="lv-LV"/>
              </w:rPr>
              <w:t xml:space="preserve"> Line charging current and cable cha</w:t>
            </w:r>
            <w:r>
              <w:rPr>
                <w:b/>
                <w:bCs/>
                <w:color w:val="000000" w:themeColor="text1"/>
                <w:lang w:eastAsia="lv-LV"/>
              </w:rPr>
              <w:t xml:space="preserve">rging current interuption test </w:t>
            </w:r>
            <w:r w:rsidRPr="00394982">
              <w:rPr>
                <w:b/>
                <w:bCs/>
                <w:color w:val="000000" w:themeColor="text1"/>
                <w:lang w:eastAsia="lv-LV"/>
              </w:rPr>
              <w:t>7.101</w:t>
            </w:r>
          </w:p>
        </w:tc>
        <w:tc>
          <w:tcPr>
            <w:tcW w:w="1826" w:type="dxa"/>
            <w:tcBorders>
              <w:top w:val="nil"/>
              <w:left w:val="nil"/>
              <w:bottom w:val="single" w:sz="4" w:space="0" w:color="auto"/>
              <w:right w:val="single" w:sz="4" w:space="0" w:color="auto"/>
            </w:tcBorders>
            <w:noWrap/>
            <w:vAlign w:val="center"/>
          </w:tcPr>
          <w:p w14:paraId="3752571A" w14:textId="77777777" w:rsidR="00E629C7"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vAlign w:val="center"/>
          </w:tcPr>
          <w:p w14:paraId="6CE4412E"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vAlign w:val="center"/>
          </w:tcPr>
          <w:p w14:paraId="0BA57F85" w14:textId="77777777" w:rsidR="00E629C7" w:rsidRPr="00587CDD" w:rsidRDefault="00E629C7" w:rsidP="00344AA5">
            <w:pPr>
              <w:jc w:val="center"/>
              <w:rPr>
                <w:color w:val="000000" w:themeColor="text1"/>
                <w:lang w:eastAsia="lv-LV"/>
              </w:rPr>
            </w:pPr>
          </w:p>
        </w:tc>
      </w:tr>
      <w:tr w:rsidR="00E629C7" w:rsidRPr="00DC0E4F" w14:paraId="69BA2E37" w14:textId="77777777" w:rsidTr="00344AA5">
        <w:trPr>
          <w:trHeight w:val="978"/>
        </w:trPr>
        <w:tc>
          <w:tcPr>
            <w:tcW w:w="697" w:type="dxa"/>
            <w:tcBorders>
              <w:top w:val="nil"/>
              <w:left w:val="single" w:sz="8" w:space="0" w:color="auto"/>
              <w:bottom w:val="single" w:sz="4" w:space="0" w:color="auto"/>
              <w:right w:val="single" w:sz="4" w:space="0" w:color="auto"/>
            </w:tcBorders>
            <w:noWrap/>
            <w:vAlign w:val="center"/>
          </w:tcPr>
          <w:p w14:paraId="627CF2F8" w14:textId="77777777" w:rsidR="00E629C7" w:rsidRDefault="00E629C7" w:rsidP="00344AA5">
            <w:pPr>
              <w:jc w:val="center"/>
              <w:rPr>
                <w:color w:val="000000" w:themeColor="text1"/>
                <w:lang w:eastAsia="lv-LV"/>
              </w:rPr>
            </w:pPr>
            <w:r>
              <w:rPr>
                <w:color w:val="000000" w:themeColor="text1"/>
                <w:lang w:eastAsia="lv-LV"/>
              </w:rPr>
              <w:t>6</w:t>
            </w:r>
          </w:p>
        </w:tc>
        <w:tc>
          <w:tcPr>
            <w:tcW w:w="4202" w:type="dxa"/>
            <w:tcBorders>
              <w:top w:val="nil"/>
              <w:left w:val="nil"/>
              <w:bottom w:val="single" w:sz="4" w:space="0" w:color="auto"/>
              <w:right w:val="single" w:sz="4" w:space="0" w:color="auto"/>
            </w:tcBorders>
            <w:vAlign w:val="center"/>
          </w:tcPr>
          <w:p w14:paraId="6E81F892" w14:textId="77777777" w:rsidR="00E629C7" w:rsidRPr="00F905CA" w:rsidRDefault="00E629C7" w:rsidP="00344AA5">
            <w:pPr>
              <w:jc w:val="center"/>
              <w:rPr>
                <w:b/>
                <w:bCs/>
                <w:color w:val="000000" w:themeColor="text1"/>
                <w:lang w:eastAsia="lv-LV"/>
              </w:rPr>
            </w:pPr>
            <w:r>
              <w:rPr>
                <w:b/>
                <w:bCs/>
                <w:color w:val="000000" w:themeColor="text1"/>
                <w:lang w:eastAsia="lv-LV"/>
              </w:rPr>
              <w:t>Nominālā īsslēguma</w:t>
            </w:r>
            <w:r w:rsidRPr="002C237A">
              <w:rPr>
                <w:b/>
                <w:bCs/>
                <w:color w:val="000000" w:themeColor="text1"/>
                <w:lang w:eastAsia="lv-LV"/>
              </w:rPr>
              <w:t xml:space="preserve"> pārrāvuma strāvas </w:t>
            </w:r>
            <w:r>
              <w:rPr>
                <w:b/>
                <w:bCs/>
                <w:color w:val="000000" w:themeColor="text1"/>
                <w:lang w:eastAsia="lv-LV"/>
              </w:rPr>
              <w:t xml:space="preserve">testi / Rated short-circuit breaking current test </w:t>
            </w:r>
            <w:r w:rsidRPr="00394982">
              <w:rPr>
                <w:b/>
                <w:bCs/>
                <w:color w:val="000000" w:themeColor="text1"/>
                <w:lang w:eastAsia="lv-LV"/>
              </w:rPr>
              <w:t>7.103</w:t>
            </w:r>
          </w:p>
        </w:tc>
        <w:tc>
          <w:tcPr>
            <w:tcW w:w="1826" w:type="dxa"/>
            <w:tcBorders>
              <w:top w:val="nil"/>
              <w:left w:val="nil"/>
              <w:bottom w:val="single" w:sz="4" w:space="0" w:color="auto"/>
              <w:right w:val="single" w:sz="4" w:space="0" w:color="auto"/>
            </w:tcBorders>
            <w:noWrap/>
            <w:vAlign w:val="center"/>
          </w:tcPr>
          <w:p w14:paraId="0B29E923" w14:textId="77777777" w:rsidR="00E629C7"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vAlign w:val="center"/>
          </w:tcPr>
          <w:p w14:paraId="61E18D00"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vAlign w:val="center"/>
          </w:tcPr>
          <w:p w14:paraId="24EB1610" w14:textId="77777777" w:rsidR="00E629C7" w:rsidRPr="00587CDD" w:rsidRDefault="00E629C7" w:rsidP="00344AA5">
            <w:pPr>
              <w:jc w:val="center"/>
              <w:rPr>
                <w:color w:val="000000" w:themeColor="text1"/>
                <w:lang w:eastAsia="lv-LV"/>
              </w:rPr>
            </w:pPr>
          </w:p>
        </w:tc>
      </w:tr>
      <w:tr w:rsidR="00E629C7" w:rsidRPr="00DC0E4F" w14:paraId="622B1DBC" w14:textId="77777777" w:rsidTr="00344AA5">
        <w:trPr>
          <w:trHeight w:val="978"/>
        </w:trPr>
        <w:tc>
          <w:tcPr>
            <w:tcW w:w="697" w:type="dxa"/>
            <w:tcBorders>
              <w:top w:val="nil"/>
              <w:left w:val="single" w:sz="8" w:space="0" w:color="auto"/>
              <w:bottom w:val="single" w:sz="4" w:space="0" w:color="auto"/>
              <w:right w:val="single" w:sz="4" w:space="0" w:color="auto"/>
            </w:tcBorders>
            <w:noWrap/>
            <w:vAlign w:val="center"/>
          </w:tcPr>
          <w:p w14:paraId="268BDBFC" w14:textId="77777777" w:rsidR="00E629C7" w:rsidRDefault="00E629C7" w:rsidP="00344AA5">
            <w:pPr>
              <w:jc w:val="center"/>
              <w:rPr>
                <w:color w:val="000000" w:themeColor="text1"/>
                <w:lang w:eastAsia="lv-LV"/>
              </w:rPr>
            </w:pPr>
            <w:r>
              <w:rPr>
                <w:color w:val="000000" w:themeColor="text1"/>
                <w:lang w:eastAsia="lv-LV"/>
              </w:rPr>
              <w:t>7</w:t>
            </w:r>
          </w:p>
        </w:tc>
        <w:tc>
          <w:tcPr>
            <w:tcW w:w="4202" w:type="dxa"/>
            <w:tcBorders>
              <w:top w:val="nil"/>
              <w:left w:val="nil"/>
              <w:bottom w:val="single" w:sz="4" w:space="0" w:color="auto"/>
              <w:right w:val="single" w:sz="4" w:space="0" w:color="auto"/>
            </w:tcBorders>
            <w:vAlign w:val="center"/>
          </w:tcPr>
          <w:p w14:paraId="5E830A84" w14:textId="77777777" w:rsidR="00E629C7" w:rsidRPr="00F905CA" w:rsidRDefault="00E629C7" w:rsidP="00344AA5">
            <w:pPr>
              <w:jc w:val="center"/>
              <w:rPr>
                <w:b/>
                <w:bCs/>
                <w:color w:val="000000" w:themeColor="text1"/>
                <w:lang w:eastAsia="lv-LV"/>
              </w:rPr>
            </w:pPr>
            <w:r>
              <w:rPr>
                <w:b/>
                <w:bCs/>
                <w:color w:val="000000" w:themeColor="text1"/>
                <w:lang w:eastAsia="lv-LV"/>
              </w:rPr>
              <w:t xml:space="preserve">Daļējas izlādes tests / </w:t>
            </w:r>
            <w:r w:rsidRPr="003230EC">
              <w:rPr>
                <w:b/>
                <w:bCs/>
                <w:color w:val="000000" w:themeColor="text1"/>
                <w:lang w:eastAsia="lv-LV"/>
              </w:rPr>
              <w:t xml:space="preserve">Partial discarge </w:t>
            </w:r>
            <w:r>
              <w:rPr>
                <w:b/>
                <w:bCs/>
                <w:color w:val="000000" w:themeColor="text1"/>
                <w:lang w:eastAsia="lv-LV"/>
              </w:rPr>
              <w:t xml:space="preserve">(corona) test </w:t>
            </w:r>
            <w:r w:rsidRPr="00394982">
              <w:rPr>
                <w:b/>
                <w:bCs/>
                <w:color w:val="000000" w:themeColor="text1"/>
                <w:lang w:eastAsia="lv-LV"/>
              </w:rPr>
              <w:t>7.106</w:t>
            </w:r>
          </w:p>
        </w:tc>
        <w:tc>
          <w:tcPr>
            <w:tcW w:w="1826" w:type="dxa"/>
            <w:tcBorders>
              <w:top w:val="nil"/>
              <w:left w:val="nil"/>
              <w:bottom w:val="single" w:sz="4" w:space="0" w:color="auto"/>
              <w:right w:val="single" w:sz="4" w:space="0" w:color="auto"/>
            </w:tcBorders>
            <w:noWrap/>
            <w:vAlign w:val="center"/>
          </w:tcPr>
          <w:p w14:paraId="64375E17" w14:textId="77777777" w:rsidR="00E629C7" w:rsidRDefault="00E629C7" w:rsidP="00344AA5">
            <w:pPr>
              <w:jc w:val="center"/>
              <w:rPr>
                <w:color w:val="000000" w:themeColor="text1"/>
                <w:lang w:eastAsia="lv-LV"/>
              </w:rPr>
            </w:pPr>
          </w:p>
        </w:tc>
        <w:tc>
          <w:tcPr>
            <w:tcW w:w="3901" w:type="dxa"/>
            <w:tcBorders>
              <w:top w:val="nil"/>
              <w:left w:val="nil"/>
              <w:bottom w:val="single" w:sz="4" w:space="0" w:color="auto"/>
              <w:right w:val="single" w:sz="4" w:space="0" w:color="auto"/>
            </w:tcBorders>
            <w:vAlign w:val="center"/>
          </w:tcPr>
          <w:p w14:paraId="3B218706" w14:textId="77777777" w:rsidR="00E629C7" w:rsidRPr="00587CDD" w:rsidRDefault="00E629C7" w:rsidP="00344AA5">
            <w:pPr>
              <w:jc w:val="center"/>
              <w:rPr>
                <w:color w:val="000000" w:themeColor="text1"/>
                <w:lang w:eastAsia="lv-LV"/>
              </w:rPr>
            </w:pPr>
          </w:p>
        </w:tc>
        <w:tc>
          <w:tcPr>
            <w:tcW w:w="3791" w:type="dxa"/>
            <w:tcBorders>
              <w:top w:val="nil"/>
              <w:left w:val="nil"/>
              <w:bottom w:val="single" w:sz="4" w:space="0" w:color="auto"/>
              <w:right w:val="single" w:sz="8" w:space="0" w:color="auto"/>
            </w:tcBorders>
            <w:vAlign w:val="center"/>
          </w:tcPr>
          <w:p w14:paraId="1045D5E3" w14:textId="77777777" w:rsidR="00E629C7" w:rsidRDefault="00E629C7" w:rsidP="00344AA5">
            <w:pPr>
              <w:jc w:val="center"/>
              <w:rPr>
                <w:color w:val="000000" w:themeColor="text1"/>
                <w:lang w:eastAsia="lv-LV"/>
              </w:rPr>
            </w:pPr>
          </w:p>
        </w:tc>
      </w:tr>
      <w:tr w:rsidR="00E629C7" w:rsidRPr="00DC0E4F" w14:paraId="0CB151D2" w14:textId="77777777" w:rsidTr="00344AA5">
        <w:trPr>
          <w:trHeight w:val="978"/>
        </w:trPr>
        <w:tc>
          <w:tcPr>
            <w:tcW w:w="697" w:type="dxa"/>
            <w:tcBorders>
              <w:top w:val="nil"/>
              <w:left w:val="single" w:sz="8" w:space="0" w:color="auto"/>
              <w:bottom w:val="single" w:sz="4" w:space="0" w:color="auto"/>
              <w:right w:val="single" w:sz="4" w:space="0" w:color="auto"/>
            </w:tcBorders>
            <w:noWrap/>
            <w:vAlign w:val="center"/>
            <w:hideMark/>
          </w:tcPr>
          <w:p w14:paraId="2B209EF3" w14:textId="77777777" w:rsidR="00E629C7" w:rsidRPr="00587CDD" w:rsidRDefault="00E629C7" w:rsidP="00344AA5">
            <w:pPr>
              <w:jc w:val="center"/>
              <w:rPr>
                <w:color w:val="000000" w:themeColor="text1"/>
                <w:lang w:eastAsia="lv-LV"/>
              </w:rPr>
            </w:pPr>
            <w:r w:rsidRPr="00587CDD">
              <w:rPr>
                <w:color w:val="000000" w:themeColor="text1"/>
                <w:lang w:eastAsia="lv-LV"/>
              </w:rPr>
              <w:t>8</w:t>
            </w:r>
          </w:p>
        </w:tc>
        <w:tc>
          <w:tcPr>
            <w:tcW w:w="4202" w:type="dxa"/>
            <w:tcBorders>
              <w:top w:val="nil"/>
              <w:left w:val="nil"/>
              <w:bottom w:val="single" w:sz="4" w:space="0" w:color="auto"/>
              <w:right w:val="single" w:sz="4" w:space="0" w:color="auto"/>
            </w:tcBorders>
            <w:vAlign w:val="center"/>
            <w:hideMark/>
          </w:tcPr>
          <w:p w14:paraId="1D7E881A" w14:textId="77777777" w:rsidR="00E629C7" w:rsidRPr="00587CDD" w:rsidRDefault="00E629C7" w:rsidP="00344AA5">
            <w:pPr>
              <w:jc w:val="center"/>
              <w:rPr>
                <w:b/>
                <w:bCs/>
                <w:color w:val="000000" w:themeColor="text1"/>
                <w:lang w:eastAsia="lv-LV"/>
              </w:rPr>
            </w:pPr>
            <w:r w:rsidRPr="00587CDD">
              <w:rPr>
                <w:b/>
                <w:bCs/>
                <w:color w:val="000000" w:themeColor="text1"/>
                <w:lang w:eastAsia="lv-LV"/>
              </w:rPr>
              <w:t xml:space="preserve">Mehānisko darbību testi/Mechanical </w:t>
            </w:r>
            <w:r>
              <w:rPr>
                <w:b/>
                <w:bCs/>
                <w:color w:val="000000" w:themeColor="text1"/>
                <w:lang w:eastAsia="lv-LV"/>
              </w:rPr>
              <w:t>duty tests</w:t>
            </w:r>
            <w:r>
              <w:rPr>
                <w:b/>
                <w:bCs/>
                <w:color w:val="000000" w:themeColor="text1"/>
                <w:lang w:eastAsia="lv-LV"/>
              </w:rPr>
              <w:br/>
            </w:r>
            <w:r w:rsidRPr="00394982">
              <w:rPr>
                <w:b/>
                <w:bCs/>
                <w:color w:val="000000" w:themeColor="text1"/>
                <w:lang w:eastAsia="lv-LV"/>
              </w:rPr>
              <w:t>7.109</w:t>
            </w:r>
          </w:p>
        </w:tc>
        <w:tc>
          <w:tcPr>
            <w:tcW w:w="1826" w:type="dxa"/>
            <w:tcBorders>
              <w:top w:val="nil"/>
              <w:left w:val="nil"/>
              <w:bottom w:val="single" w:sz="4" w:space="0" w:color="auto"/>
              <w:right w:val="single" w:sz="4" w:space="0" w:color="auto"/>
            </w:tcBorders>
            <w:noWrap/>
            <w:vAlign w:val="center"/>
          </w:tcPr>
          <w:p w14:paraId="1A380D49" w14:textId="77777777" w:rsidR="00E629C7" w:rsidRPr="00587CDD" w:rsidRDefault="00E629C7" w:rsidP="00344AA5">
            <w:pPr>
              <w:jc w:val="center"/>
              <w:rPr>
                <w:b/>
                <w:bCs/>
                <w:color w:val="000000" w:themeColor="text1"/>
                <w:lang w:eastAsia="lv-LV"/>
              </w:rPr>
            </w:pPr>
          </w:p>
        </w:tc>
        <w:tc>
          <w:tcPr>
            <w:tcW w:w="3901" w:type="dxa"/>
            <w:tcBorders>
              <w:top w:val="nil"/>
              <w:left w:val="nil"/>
              <w:bottom w:val="single" w:sz="4" w:space="0" w:color="auto"/>
              <w:right w:val="single" w:sz="4" w:space="0" w:color="auto"/>
            </w:tcBorders>
            <w:noWrap/>
            <w:vAlign w:val="center"/>
          </w:tcPr>
          <w:p w14:paraId="73627A11" w14:textId="77777777" w:rsidR="00E629C7" w:rsidRPr="00587CDD" w:rsidRDefault="00E629C7" w:rsidP="00344AA5">
            <w:pPr>
              <w:jc w:val="center"/>
              <w:rPr>
                <w:b/>
                <w:bCs/>
                <w:color w:val="000000" w:themeColor="text1"/>
                <w:lang w:eastAsia="lv-LV"/>
              </w:rPr>
            </w:pPr>
          </w:p>
        </w:tc>
        <w:tc>
          <w:tcPr>
            <w:tcW w:w="3791" w:type="dxa"/>
            <w:tcBorders>
              <w:top w:val="nil"/>
              <w:left w:val="nil"/>
              <w:bottom w:val="single" w:sz="4" w:space="0" w:color="auto"/>
              <w:right w:val="single" w:sz="8" w:space="0" w:color="auto"/>
            </w:tcBorders>
            <w:noWrap/>
            <w:vAlign w:val="center"/>
          </w:tcPr>
          <w:p w14:paraId="23F1C222" w14:textId="77777777" w:rsidR="00E629C7" w:rsidRPr="00587CDD" w:rsidRDefault="00E629C7" w:rsidP="00344AA5">
            <w:pPr>
              <w:jc w:val="center"/>
              <w:rPr>
                <w:color w:val="000000" w:themeColor="text1"/>
                <w:lang w:eastAsia="lv-LV"/>
              </w:rPr>
            </w:pPr>
          </w:p>
        </w:tc>
      </w:tr>
    </w:tbl>
    <w:p w14:paraId="099C9300" w14:textId="77777777" w:rsidR="00E629C7" w:rsidRPr="00DC0E4F" w:rsidRDefault="00E629C7" w:rsidP="00E629C7">
      <w:pPr>
        <w:keepNext/>
        <w:keepLines/>
        <w:spacing w:line="259" w:lineRule="auto"/>
        <w:jc w:val="right"/>
        <w:outlineLvl w:val="1"/>
        <w:rPr>
          <w:b/>
          <w:bCs/>
          <w:color w:val="2F5496"/>
        </w:rPr>
      </w:pPr>
    </w:p>
    <w:p w14:paraId="7FF63D9C" w14:textId="67AB2492" w:rsidR="00A10FB5" w:rsidRPr="001F2D07" w:rsidRDefault="00A10FB5" w:rsidP="00E629C7">
      <w:pPr>
        <w:pStyle w:val="Title"/>
        <w:widowControl w:val="0"/>
        <w:rPr>
          <w:bCs w:val="0"/>
          <w:noProof/>
          <w:sz w:val="24"/>
          <w:lang w:eastAsia="lv-LV"/>
        </w:rPr>
      </w:pPr>
      <w:r w:rsidRPr="001F2D07">
        <w:rPr>
          <w:bCs w:val="0"/>
          <w:noProof/>
          <w:sz w:val="24"/>
          <w:lang w:eastAsia="lv-LV"/>
        </w:rPr>
        <w:t>Attēlam ir informatīvs raksturs/ The image is informative</w:t>
      </w:r>
    </w:p>
    <w:p w14:paraId="24A6866E" w14:textId="77777777" w:rsidR="00A10FB5" w:rsidRPr="00F46CD2" w:rsidRDefault="00A10FB5" w:rsidP="00A10FB5">
      <w:pPr>
        <w:pStyle w:val="Title"/>
        <w:widowControl w:val="0"/>
      </w:pPr>
      <w:r w:rsidRPr="001F2D07">
        <w:rPr>
          <w:noProof/>
          <w:sz w:val="24"/>
          <w:lang w:eastAsia="lv-LV"/>
        </w:rPr>
        <w:drawing>
          <wp:inline distT="0" distB="0" distL="0" distR="0" wp14:anchorId="237FEE13" wp14:editId="3D068A3E">
            <wp:extent cx="2415397" cy="2646874"/>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34605" cy="2667923"/>
                    </a:xfrm>
                    <a:prstGeom prst="rect">
                      <a:avLst/>
                    </a:prstGeom>
                  </pic:spPr>
                </pic:pic>
              </a:graphicData>
            </a:graphic>
          </wp:inline>
        </w:drawing>
      </w:r>
    </w:p>
    <w:p w14:paraId="5162ECA9" w14:textId="2B62162B" w:rsidR="00384293" w:rsidRPr="00A10FB5" w:rsidRDefault="00384293" w:rsidP="00A10FB5"/>
    <w:sectPr w:rsidR="00384293" w:rsidRPr="00A10FB5" w:rsidSect="002430C7">
      <w:headerReference w:type="default" r:id="rId11"/>
      <w:footerReference w:type="default" r:id="rId12"/>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2228" w14:textId="77777777" w:rsidR="0063774E" w:rsidRDefault="0063774E" w:rsidP="00062857">
      <w:r>
        <w:separator/>
      </w:r>
    </w:p>
  </w:endnote>
  <w:endnote w:type="continuationSeparator" w:id="0">
    <w:p w14:paraId="1256701D" w14:textId="77777777" w:rsidR="0063774E" w:rsidRDefault="0063774E" w:rsidP="00062857">
      <w:r>
        <w:continuationSeparator/>
      </w:r>
    </w:p>
  </w:endnote>
  <w:endnote w:type="continuationNotice" w:id="1">
    <w:p w14:paraId="3DC879F2" w14:textId="77777777" w:rsidR="0063774E" w:rsidRDefault="00637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77777777" w:rsidR="005C1CE1" w:rsidRPr="001251A5" w:rsidRDefault="005C1CE1">
    <w:pPr>
      <w:pStyle w:val="Footer"/>
      <w:jc w:val="center"/>
    </w:pPr>
    <w:r w:rsidRPr="001251A5">
      <w:t xml:space="preserve"> </w:t>
    </w:r>
    <w:r w:rsidRPr="001251A5">
      <w:fldChar w:fldCharType="begin"/>
    </w:r>
    <w:r w:rsidRPr="001251A5">
      <w:instrText>PAGE  \* Arabic  \* MERGEFORMAT</w:instrText>
    </w:r>
    <w:r w:rsidRPr="001251A5">
      <w:fldChar w:fldCharType="separate"/>
    </w:r>
    <w:r>
      <w:rPr>
        <w:noProof/>
      </w:rPr>
      <w:t>8</w:t>
    </w:r>
    <w:r w:rsidRPr="001251A5">
      <w:fldChar w:fldCharType="end"/>
    </w:r>
    <w:r w:rsidRPr="001251A5">
      <w:t xml:space="preserve"> no </w:t>
    </w:r>
    <w:r w:rsidRPr="001251A5">
      <w:fldChar w:fldCharType="begin"/>
    </w:r>
    <w:r w:rsidRPr="001251A5">
      <w:instrText>NUMPAGES \ * arābu \ * MERGEFORMAT</w:instrText>
    </w:r>
    <w:r w:rsidRPr="001251A5">
      <w:fldChar w:fldCharType="separate"/>
    </w:r>
    <w:r>
      <w:rPr>
        <w:noProof/>
      </w:rPr>
      <w:t>11</w:t>
    </w:r>
    <w:r w:rsidRPr="001251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049B" w14:textId="77777777" w:rsidR="0063774E" w:rsidRDefault="0063774E" w:rsidP="00062857">
      <w:r>
        <w:separator/>
      </w:r>
    </w:p>
  </w:footnote>
  <w:footnote w:type="continuationSeparator" w:id="0">
    <w:p w14:paraId="5F3E5D82" w14:textId="77777777" w:rsidR="0063774E" w:rsidRDefault="0063774E" w:rsidP="00062857">
      <w:r>
        <w:continuationSeparator/>
      </w:r>
    </w:p>
  </w:footnote>
  <w:footnote w:type="continuationNotice" w:id="1">
    <w:p w14:paraId="7A456A3D" w14:textId="77777777" w:rsidR="0063774E" w:rsidRDefault="0063774E"/>
  </w:footnote>
  <w:footnote w:id="2">
    <w:p w14:paraId="1EEAC3A3" w14:textId="77777777" w:rsidR="000C4699" w:rsidRPr="00EE44DD" w:rsidRDefault="000C4699" w:rsidP="000C4699">
      <w:pPr>
        <w:pStyle w:val="FootnoteText"/>
        <w:rPr>
          <w:noProof/>
          <w:lang w:val="en-US"/>
        </w:rPr>
      </w:pPr>
      <w:r w:rsidRPr="00A735CE">
        <w:rPr>
          <w:rStyle w:val="FootnoteReference"/>
        </w:rPr>
        <w:footnoteRef/>
      </w:r>
      <w:bookmarkStart w:id="0" w:name="_Hlk66434064"/>
      <w:r w:rsidRPr="00EE44DD">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EE44DD">
        <w:rPr>
          <w:noProof/>
          <w:color w:val="000000"/>
          <w:lang w:val="en-US"/>
        </w:rPr>
        <w:t>÷"</w:t>
      </w:r>
      <w:r w:rsidRPr="00EE44DD">
        <w:rPr>
          <w:noProof/>
          <w:lang w:val="en-US"/>
        </w:rPr>
        <w:t>, jānodrošina, lai piedāvājums atbilstu kādai no vērtību robežās esošai vērtībai</w:t>
      </w:r>
      <w:bookmarkEnd w:id="0"/>
      <w:r w:rsidRPr="00EE44DD">
        <w:rPr>
          <w:noProof/>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789DD6C6" w14:textId="77777777" w:rsidR="00F6439D" w:rsidRDefault="00F6439D" w:rsidP="00F6439D">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5A457538" w14:textId="77777777" w:rsidR="00F6439D" w:rsidRDefault="00F6439D" w:rsidP="00F6439D">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5">
    <w:p w14:paraId="35AED8F6" w14:textId="77777777" w:rsidR="00F6439D" w:rsidRDefault="00F6439D" w:rsidP="00F6439D">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6">
    <w:p w14:paraId="31EEABFA" w14:textId="77777777" w:rsidR="008055EE" w:rsidRPr="00B61266" w:rsidRDefault="008055EE" w:rsidP="008055EE">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2C487581" w14:textId="77777777" w:rsidR="008055EE" w:rsidRPr="00194656" w:rsidRDefault="008055EE" w:rsidP="008055EE">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2D0ADFA" w14:textId="77777777" w:rsidR="008055EE" w:rsidRDefault="008055EE" w:rsidP="008055EE">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55B2A7EC" w:rsidR="005C1CE1" w:rsidRDefault="005C1CE1" w:rsidP="00EF3CEC">
    <w:pPr>
      <w:pStyle w:val="Header"/>
      <w:jc w:val="right"/>
    </w:pPr>
    <w:r>
      <w:t>TS 2601.001</w:t>
    </w:r>
    <w:r w:rsidRPr="00E60350">
      <w:t xml:space="preserve"> v</w:t>
    </w:r>
    <w:r w:rsidR="00A10FB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5D19A4"/>
    <w:multiLevelType w:val="hybridMultilevel"/>
    <w:tmpl w:val="B6A8FF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EE37E2"/>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985111984">
    <w:abstractNumId w:val="2"/>
  </w:num>
  <w:num w:numId="2" w16cid:durableId="170412708">
    <w:abstractNumId w:val="1"/>
  </w:num>
  <w:num w:numId="3" w16cid:durableId="1932469547">
    <w:abstractNumId w:val="0"/>
  </w:num>
  <w:num w:numId="4" w16cid:durableId="1420517400">
    <w:abstractNumId w:val="4"/>
  </w:num>
  <w:num w:numId="5" w16cid:durableId="2101443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ocumentProtection w:edit="readOnly"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14598"/>
    <w:rsid w:val="0002459D"/>
    <w:rsid w:val="00030710"/>
    <w:rsid w:val="00044187"/>
    <w:rsid w:val="000449AA"/>
    <w:rsid w:val="00047164"/>
    <w:rsid w:val="0005300E"/>
    <w:rsid w:val="00056D68"/>
    <w:rsid w:val="00062857"/>
    <w:rsid w:val="0007487D"/>
    <w:rsid w:val="00075658"/>
    <w:rsid w:val="0007654B"/>
    <w:rsid w:val="00086345"/>
    <w:rsid w:val="00090496"/>
    <w:rsid w:val="00091C0F"/>
    <w:rsid w:val="00095CF2"/>
    <w:rsid w:val="000A1969"/>
    <w:rsid w:val="000A36F9"/>
    <w:rsid w:val="000A7947"/>
    <w:rsid w:val="000B2BFE"/>
    <w:rsid w:val="000C4699"/>
    <w:rsid w:val="000D3773"/>
    <w:rsid w:val="000D757A"/>
    <w:rsid w:val="000E354C"/>
    <w:rsid w:val="000E40E1"/>
    <w:rsid w:val="000F3E6D"/>
    <w:rsid w:val="000F4D98"/>
    <w:rsid w:val="0010640E"/>
    <w:rsid w:val="00110545"/>
    <w:rsid w:val="0011106D"/>
    <w:rsid w:val="0011159F"/>
    <w:rsid w:val="00114949"/>
    <w:rsid w:val="00115698"/>
    <w:rsid w:val="00116E3F"/>
    <w:rsid w:val="001245BF"/>
    <w:rsid w:val="001251A5"/>
    <w:rsid w:val="00127522"/>
    <w:rsid w:val="00127F57"/>
    <w:rsid w:val="00131A4C"/>
    <w:rsid w:val="00134494"/>
    <w:rsid w:val="00142EF1"/>
    <w:rsid w:val="00146DB7"/>
    <w:rsid w:val="00154413"/>
    <w:rsid w:val="001646BD"/>
    <w:rsid w:val="001755A2"/>
    <w:rsid w:val="00193B80"/>
    <w:rsid w:val="001970F1"/>
    <w:rsid w:val="001A7F18"/>
    <w:rsid w:val="001B0915"/>
    <w:rsid w:val="001B2476"/>
    <w:rsid w:val="001C0E54"/>
    <w:rsid w:val="001C4BC5"/>
    <w:rsid w:val="001C5F75"/>
    <w:rsid w:val="001C6383"/>
    <w:rsid w:val="001C73E7"/>
    <w:rsid w:val="001D37DE"/>
    <w:rsid w:val="001F2C59"/>
    <w:rsid w:val="0020303E"/>
    <w:rsid w:val="002133D6"/>
    <w:rsid w:val="00214B91"/>
    <w:rsid w:val="002152C2"/>
    <w:rsid w:val="002163FA"/>
    <w:rsid w:val="00224ABB"/>
    <w:rsid w:val="002319B7"/>
    <w:rsid w:val="00236525"/>
    <w:rsid w:val="002430C7"/>
    <w:rsid w:val="00243C49"/>
    <w:rsid w:val="00250886"/>
    <w:rsid w:val="002643CA"/>
    <w:rsid w:val="00276F13"/>
    <w:rsid w:val="00285EAF"/>
    <w:rsid w:val="00286FB1"/>
    <w:rsid w:val="00296B1E"/>
    <w:rsid w:val="00297EFB"/>
    <w:rsid w:val="002A3966"/>
    <w:rsid w:val="002C28B4"/>
    <w:rsid w:val="002C624C"/>
    <w:rsid w:val="002D5E3A"/>
    <w:rsid w:val="002E2665"/>
    <w:rsid w:val="002E7CD6"/>
    <w:rsid w:val="002F4FAE"/>
    <w:rsid w:val="002F7E06"/>
    <w:rsid w:val="002F7F6F"/>
    <w:rsid w:val="003136F5"/>
    <w:rsid w:val="00333E0F"/>
    <w:rsid w:val="003709DA"/>
    <w:rsid w:val="003715ED"/>
    <w:rsid w:val="00384293"/>
    <w:rsid w:val="0038460F"/>
    <w:rsid w:val="003B3B3A"/>
    <w:rsid w:val="003C3385"/>
    <w:rsid w:val="003C623E"/>
    <w:rsid w:val="003E2637"/>
    <w:rsid w:val="003E5412"/>
    <w:rsid w:val="003E6031"/>
    <w:rsid w:val="003F04D1"/>
    <w:rsid w:val="003F6FDC"/>
    <w:rsid w:val="00404233"/>
    <w:rsid w:val="004145D0"/>
    <w:rsid w:val="00415130"/>
    <w:rsid w:val="00423220"/>
    <w:rsid w:val="004277BB"/>
    <w:rsid w:val="00427D76"/>
    <w:rsid w:val="00434438"/>
    <w:rsid w:val="00435787"/>
    <w:rsid w:val="00440859"/>
    <w:rsid w:val="00450BA1"/>
    <w:rsid w:val="004607E4"/>
    <w:rsid w:val="00464111"/>
    <w:rsid w:val="004657D5"/>
    <w:rsid w:val="00476F89"/>
    <w:rsid w:val="00482D42"/>
    <w:rsid w:val="00483589"/>
    <w:rsid w:val="00484D6C"/>
    <w:rsid w:val="004A40D7"/>
    <w:rsid w:val="004B4DE3"/>
    <w:rsid w:val="004C14EC"/>
    <w:rsid w:val="004C73CA"/>
    <w:rsid w:val="004D385D"/>
    <w:rsid w:val="004F6294"/>
    <w:rsid w:val="004F6913"/>
    <w:rsid w:val="00501E57"/>
    <w:rsid w:val="005036CB"/>
    <w:rsid w:val="005102DF"/>
    <w:rsid w:val="00512E58"/>
    <w:rsid w:val="0052014A"/>
    <w:rsid w:val="005217B0"/>
    <w:rsid w:val="00522335"/>
    <w:rsid w:val="00526F55"/>
    <w:rsid w:val="005353EC"/>
    <w:rsid w:val="00535F0E"/>
    <w:rsid w:val="00537364"/>
    <w:rsid w:val="005407C4"/>
    <w:rsid w:val="0054357D"/>
    <w:rsid w:val="00547C51"/>
    <w:rsid w:val="00550BF7"/>
    <w:rsid w:val="0056164A"/>
    <w:rsid w:val="005662FC"/>
    <w:rsid w:val="00566440"/>
    <w:rsid w:val="00573D72"/>
    <w:rsid w:val="005766AC"/>
    <w:rsid w:val="00591F1C"/>
    <w:rsid w:val="005A7B61"/>
    <w:rsid w:val="005B67BF"/>
    <w:rsid w:val="005C1829"/>
    <w:rsid w:val="005C1CE1"/>
    <w:rsid w:val="005D3CC3"/>
    <w:rsid w:val="005E266C"/>
    <w:rsid w:val="005F0E78"/>
    <w:rsid w:val="00603A57"/>
    <w:rsid w:val="00611C77"/>
    <w:rsid w:val="0062277B"/>
    <w:rsid w:val="006276A1"/>
    <w:rsid w:val="006366E9"/>
    <w:rsid w:val="0063774E"/>
    <w:rsid w:val="0064223B"/>
    <w:rsid w:val="0064230A"/>
    <w:rsid w:val="0065338D"/>
    <w:rsid w:val="00660981"/>
    <w:rsid w:val="006618C9"/>
    <w:rsid w:val="006648EF"/>
    <w:rsid w:val="00695267"/>
    <w:rsid w:val="006A00C1"/>
    <w:rsid w:val="006A64ED"/>
    <w:rsid w:val="006B275D"/>
    <w:rsid w:val="006C26A2"/>
    <w:rsid w:val="006C48E2"/>
    <w:rsid w:val="006C6FE5"/>
    <w:rsid w:val="006C7C3C"/>
    <w:rsid w:val="006E3C97"/>
    <w:rsid w:val="006E5D5A"/>
    <w:rsid w:val="006F0911"/>
    <w:rsid w:val="00724DF1"/>
    <w:rsid w:val="007325F0"/>
    <w:rsid w:val="007403EA"/>
    <w:rsid w:val="007438E4"/>
    <w:rsid w:val="00747F99"/>
    <w:rsid w:val="007504BB"/>
    <w:rsid w:val="00753868"/>
    <w:rsid w:val="00760078"/>
    <w:rsid w:val="0076122B"/>
    <w:rsid w:val="007628EC"/>
    <w:rsid w:val="007817A5"/>
    <w:rsid w:val="007A2673"/>
    <w:rsid w:val="007B6A83"/>
    <w:rsid w:val="007C2D5B"/>
    <w:rsid w:val="007D13C7"/>
    <w:rsid w:val="007E4806"/>
    <w:rsid w:val="007F1D75"/>
    <w:rsid w:val="007F502A"/>
    <w:rsid w:val="008055EE"/>
    <w:rsid w:val="00820E4A"/>
    <w:rsid w:val="008332D9"/>
    <w:rsid w:val="008406A0"/>
    <w:rsid w:val="00841DAA"/>
    <w:rsid w:val="008469F0"/>
    <w:rsid w:val="00863D95"/>
    <w:rsid w:val="00865575"/>
    <w:rsid w:val="00867602"/>
    <w:rsid w:val="008721D1"/>
    <w:rsid w:val="00874E16"/>
    <w:rsid w:val="00881A2B"/>
    <w:rsid w:val="0088320F"/>
    <w:rsid w:val="008951EF"/>
    <w:rsid w:val="008A137F"/>
    <w:rsid w:val="008B3C59"/>
    <w:rsid w:val="008B6103"/>
    <w:rsid w:val="008C22FE"/>
    <w:rsid w:val="008D2866"/>
    <w:rsid w:val="008D629E"/>
    <w:rsid w:val="008E458B"/>
    <w:rsid w:val="008F5EDF"/>
    <w:rsid w:val="008F7CAC"/>
    <w:rsid w:val="009030B1"/>
    <w:rsid w:val="00906A68"/>
    <w:rsid w:val="00910D33"/>
    <w:rsid w:val="00911BC2"/>
    <w:rsid w:val="00946368"/>
    <w:rsid w:val="00954EC5"/>
    <w:rsid w:val="009755CB"/>
    <w:rsid w:val="00991D0C"/>
    <w:rsid w:val="00995AB9"/>
    <w:rsid w:val="00997D4B"/>
    <w:rsid w:val="009A18B7"/>
    <w:rsid w:val="009A2D69"/>
    <w:rsid w:val="009A5D7F"/>
    <w:rsid w:val="009C4218"/>
    <w:rsid w:val="009C7654"/>
    <w:rsid w:val="009D6C09"/>
    <w:rsid w:val="009D7C44"/>
    <w:rsid w:val="009E4A76"/>
    <w:rsid w:val="009E5633"/>
    <w:rsid w:val="009F46FC"/>
    <w:rsid w:val="00A00886"/>
    <w:rsid w:val="00A10FB5"/>
    <w:rsid w:val="00A13DF1"/>
    <w:rsid w:val="00A43B09"/>
    <w:rsid w:val="00A44991"/>
    <w:rsid w:val="00A47506"/>
    <w:rsid w:val="00A551A1"/>
    <w:rsid w:val="00A75654"/>
    <w:rsid w:val="00A76C6A"/>
    <w:rsid w:val="00A841C8"/>
    <w:rsid w:val="00AA584F"/>
    <w:rsid w:val="00AB097F"/>
    <w:rsid w:val="00AD5924"/>
    <w:rsid w:val="00AD7980"/>
    <w:rsid w:val="00AE094E"/>
    <w:rsid w:val="00AE1075"/>
    <w:rsid w:val="00B04778"/>
    <w:rsid w:val="00B05CFD"/>
    <w:rsid w:val="00B0600A"/>
    <w:rsid w:val="00B069F0"/>
    <w:rsid w:val="00B41457"/>
    <w:rsid w:val="00B415CF"/>
    <w:rsid w:val="00B4521F"/>
    <w:rsid w:val="00B52278"/>
    <w:rsid w:val="00B552AD"/>
    <w:rsid w:val="00B830A8"/>
    <w:rsid w:val="00B85AE9"/>
    <w:rsid w:val="00B91A08"/>
    <w:rsid w:val="00BA4DFF"/>
    <w:rsid w:val="00BA5F87"/>
    <w:rsid w:val="00BA73ED"/>
    <w:rsid w:val="00BC04AB"/>
    <w:rsid w:val="00BC114F"/>
    <w:rsid w:val="00BC72DC"/>
    <w:rsid w:val="00BD2947"/>
    <w:rsid w:val="00BD77FE"/>
    <w:rsid w:val="00BF163E"/>
    <w:rsid w:val="00BF24FA"/>
    <w:rsid w:val="00BF5C86"/>
    <w:rsid w:val="00BF779B"/>
    <w:rsid w:val="00C00510"/>
    <w:rsid w:val="00C03557"/>
    <w:rsid w:val="00C03CE6"/>
    <w:rsid w:val="00C13B1A"/>
    <w:rsid w:val="00C246C8"/>
    <w:rsid w:val="00C36937"/>
    <w:rsid w:val="00C61870"/>
    <w:rsid w:val="00C66507"/>
    <w:rsid w:val="00C6792D"/>
    <w:rsid w:val="00C7269D"/>
    <w:rsid w:val="00C754C5"/>
    <w:rsid w:val="00C80ED0"/>
    <w:rsid w:val="00C87A9C"/>
    <w:rsid w:val="00CA099C"/>
    <w:rsid w:val="00CA4B29"/>
    <w:rsid w:val="00CA722D"/>
    <w:rsid w:val="00CB2367"/>
    <w:rsid w:val="00CB24DD"/>
    <w:rsid w:val="00CB4917"/>
    <w:rsid w:val="00CC046E"/>
    <w:rsid w:val="00CC13E3"/>
    <w:rsid w:val="00CD44C2"/>
    <w:rsid w:val="00CE6117"/>
    <w:rsid w:val="00CE726E"/>
    <w:rsid w:val="00CF677B"/>
    <w:rsid w:val="00D105F0"/>
    <w:rsid w:val="00D125F3"/>
    <w:rsid w:val="00D149B7"/>
    <w:rsid w:val="00D21B7B"/>
    <w:rsid w:val="00D54862"/>
    <w:rsid w:val="00D55205"/>
    <w:rsid w:val="00D72D6D"/>
    <w:rsid w:val="00D730B3"/>
    <w:rsid w:val="00D74980"/>
    <w:rsid w:val="00D770FD"/>
    <w:rsid w:val="00D85C86"/>
    <w:rsid w:val="00D95ABE"/>
    <w:rsid w:val="00DB3CE4"/>
    <w:rsid w:val="00DB418B"/>
    <w:rsid w:val="00DB4B4D"/>
    <w:rsid w:val="00DC5DEA"/>
    <w:rsid w:val="00DD14BB"/>
    <w:rsid w:val="00DE1A98"/>
    <w:rsid w:val="00DE3FC3"/>
    <w:rsid w:val="00DF4A89"/>
    <w:rsid w:val="00DF67A4"/>
    <w:rsid w:val="00E325FF"/>
    <w:rsid w:val="00E3789C"/>
    <w:rsid w:val="00E4670F"/>
    <w:rsid w:val="00E5078D"/>
    <w:rsid w:val="00E60350"/>
    <w:rsid w:val="00E629C7"/>
    <w:rsid w:val="00E71A94"/>
    <w:rsid w:val="00E74A3A"/>
    <w:rsid w:val="00E77323"/>
    <w:rsid w:val="00EA1CDA"/>
    <w:rsid w:val="00EA3695"/>
    <w:rsid w:val="00EB1E25"/>
    <w:rsid w:val="00EC7E0B"/>
    <w:rsid w:val="00ED4E8B"/>
    <w:rsid w:val="00EF3CEC"/>
    <w:rsid w:val="00F009EB"/>
    <w:rsid w:val="00F0469A"/>
    <w:rsid w:val="00F1410B"/>
    <w:rsid w:val="00F145B4"/>
    <w:rsid w:val="00F26102"/>
    <w:rsid w:val="00F370CA"/>
    <w:rsid w:val="00F445E7"/>
    <w:rsid w:val="00F45E34"/>
    <w:rsid w:val="00F46CD2"/>
    <w:rsid w:val="00F6054B"/>
    <w:rsid w:val="00F6439D"/>
    <w:rsid w:val="00F72429"/>
    <w:rsid w:val="00F820DA"/>
    <w:rsid w:val="00F8325B"/>
    <w:rsid w:val="00F858CA"/>
    <w:rsid w:val="00F85C4E"/>
    <w:rsid w:val="00F85F21"/>
    <w:rsid w:val="00F91377"/>
    <w:rsid w:val="00F94418"/>
    <w:rsid w:val="00FA089E"/>
    <w:rsid w:val="00FA1764"/>
    <w:rsid w:val="00FA1810"/>
    <w:rsid w:val="00FA1CBE"/>
    <w:rsid w:val="00FA6560"/>
    <w:rsid w:val="00FC4B92"/>
    <w:rsid w:val="00FC588E"/>
    <w:rsid w:val="00FD5312"/>
    <w:rsid w:val="00FD7419"/>
    <w:rsid w:val="00FF55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unhideWhenUsed/>
    <w:rsid w:val="00075658"/>
    <w:rPr>
      <w:sz w:val="20"/>
      <w:szCs w:val="20"/>
    </w:rPr>
  </w:style>
  <w:style w:type="character" w:customStyle="1" w:styleId="FootnoteTextChar">
    <w:name w:val="Footnote Text Char"/>
    <w:basedOn w:val="DefaultParagraphFont"/>
    <w:link w:val="FootnoteText"/>
    <w:uiPriority w:val="99"/>
    <w:rsid w:val="00075658"/>
    <w:rPr>
      <w:rFonts w:ascii="Times New Roman" w:eastAsia="Times New Roman" w:hAnsi="Times New Roman" w:cs="Times New Roman"/>
      <w:sz w:val="20"/>
      <w:szCs w:val="20"/>
    </w:rPr>
  </w:style>
  <w:style w:type="character" w:styleId="FootnoteReference">
    <w:name w:val="footnote reference"/>
    <w:basedOn w:val="DefaultParagraphFont"/>
    <w:unhideWhenUsed/>
    <w:rsid w:val="00075658"/>
    <w:rPr>
      <w:vertAlign w:val="superscript"/>
    </w:rPr>
  </w:style>
  <w:style w:type="character" w:styleId="Hyperlink">
    <w:name w:val="Hyperlink"/>
    <w:basedOn w:val="DefaultParagraphFont"/>
    <w:uiPriority w:val="99"/>
    <w:unhideWhenUsed/>
    <w:rsid w:val="005223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5756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BA08-56DC-4347-99D8-03AA2219F218}">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13669</Words>
  <Characters>7792</Characters>
  <Application>Microsoft Office Word</Application>
  <DocSecurity>0</DocSecurity>
  <Lines>64</Lines>
  <Paragraphs>42</Paragraphs>
  <ScaleCrop>false</ScaleCrop>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