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CF8B25" w14:textId="04E28415" w:rsidR="006F351F" w:rsidRDefault="006F351F" w:rsidP="006F351F">
      <w:pPr>
        <w:spacing w:after="0"/>
        <w:jc w:val="center"/>
        <w:rPr>
          <w:rFonts w:eastAsia="Times New Roman" w:cs="Times New Roman"/>
          <w:b/>
          <w:bCs/>
          <w:color w:val="000000"/>
          <w:szCs w:val="24"/>
          <w:lang w:eastAsia="lv-LV"/>
        </w:rPr>
      </w:pPr>
      <w:r>
        <w:rPr>
          <w:rFonts w:eastAsia="Times New Roman" w:cs="Times New Roman"/>
          <w:b/>
          <w:bCs/>
          <w:color w:val="000000"/>
          <w:szCs w:val="24"/>
          <w:lang w:eastAsia="lv-LV"/>
        </w:rPr>
        <w:t xml:space="preserve">TEHNISKĀ SPECIFIKĀCIJA/ </w:t>
      </w:r>
      <w:r w:rsidRPr="000700C1">
        <w:rPr>
          <w:rFonts w:eastAsia="Times New Roman" w:cs="Times New Roman"/>
          <w:b/>
          <w:bCs/>
          <w:color w:val="000000"/>
          <w:szCs w:val="24"/>
          <w:lang w:eastAsia="lv-LV"/>
        </w:rPr>
        <w:t xml:space="preserve">TECHNICAL SPECIFICATION </w:t>
      </w:r>
      <w:r>
        <w:rPr>
          <w:rFonts w:eastAsia="Times New Roman" w:cs="Times New Roman"/>
          <w:b/>
          <w:bCs/>
          <w:color w:val="000000"/>
          <w:szCs w:val="24"/>
          <w:lang w:eastAsia="lv-LV"/>
        </w:rPr>
        <w:t>Nr. TS 2603.001-015 v2</w:t>
      </w:r>
    </w:p>
    <w:p w14:paraId="361A12BD" w14:textId="77777777" w:rsidR="006F351F" w:rsidRDefault="006F351F" w:rsidP="006F351F">
      <w:pPr>
        <w:spacing w:after="0"/>
        <w:jc w:val="center"/>
        <w:rPr>
          <w:rFonts w:eastAsia="Times New Roman" w:cs="Times New Roman"/>
          <w:b/>
          <w:bCs/>
          <w:color w:val="000000"/>
          <w:szCs w:val="24"/>
          <w:lang w:eastAsia="lv-LV"/>
        </w:rPr>
      </w:pPr>
      <w:r>
        <w:rPr>
          <w:rFonts w:eastAsia="Times New Roman" w:cs="Times New Roman"/>
          <w:b/>
          <w:bCs/>
          <w:color w:val="000000"/>
          <w:szCs w:val="24"/>
          <w:lang w:eastAsia="lv-LV"/>
        </w:rPr>
        <w:t>S</w:t>
      </w:r>
      <w:r w:rsidRPr="002E416D">
        <w:rPr>
          <w:rFonts w:eastAsia="Times New Roman" w:cs="Times New Roman"/>
          <w:b/>
          <w:bCs/>
          <w:color w:val="000000"/>
          <w:szCs w:val="24"/>
          <w:lang w:eastAsia="lv-LV"/>
        </w:rPr>
        <w:t>lodzes atdalītāji ar 2 izolatoriem uz fāzi</w:t>
      </w:r>
      <w:r w:rsidRPr="00F375E5">
        <w:rPr>
          <w:rFonts w:eastAsia="Times New Roman" w:cs="Times New Roman"/>
          <w:b/>
          <w:bCs/>
          <w:color w:val="000000"/>
          <w:szCs w:val="24"/>
          <w:lang w:eastAsia="lv-LV"/>
        </w:rPr>
        <w:t xml:space="preserve">, </w:t>
      </w:r>
      <w:r>
        <w:rPr>
          <w:rFonts w:eastAsia="Times New Roman" w:cs="Times New Roman"/>
          <w:b/>
          <w:bCs/>
          <w:color w:val="000000"/>
          <w:szCs w:val="24"/>
          <w:lang w:eastAsia="lv-LV"/>
        </w:rPr>
        <w:t>24</w:t>
      </w:r>
      <w:r w:rsidRPr="00F375E5">
        <w:rPr>
          <w:rFonts w:eastAsia="Times New Roman" w:cs="Times New Roman"/>
          <w:b/>
          <w:bCs/>
          <w:color w:val="000000"/>
          <w:szCs w:val="24"/>
          <w:lang w:eastAsia="lv-LV"/>
        </w:rPr>
        <w:t>kV</w:t>
      </w:r>
      <w:r>
        <w:rPr>
          <w:rFonts w:eastAsia="Times New Roman" w:cs="Times New Roman"/>
          <w:b/>
          <w:bCs/>
          <w:color w:val="000000"/>
          <w:szCs w:val="24"/>
          <w:lang w:eastAsia="lv-LV"/>
        </w:rPr>
        <w:t>, ā</w:t>
      </w:r>
      <w:r w:rsidRPr="00A33494">
        <w:rPr>
          <w:rFonts w:eastAsia="Times New Roman" w:cs="Times New Roman"/>
          <w:b/>
          <w:bCs/>
          <w:color w:val="000000"/>
          <w:szCs w:val="24"/>
          <w:lang w:eastAsia="lv-LV"/>
        </w:rPr>
        <w:t>rtipa</w:t>
      </w:r>
      <w:r>
        <w:rPr>
          <w:rFonts w:eastAsia="Times New Roman" w:cs="Times New Roman"/>
          <w:b/>
          <w:bCs/>
          <w:color w:val="000000"/>
          <w:szCs w:val="24"/>
          <w:lang w:eastAsia="lv-LV"/>
        </w:rPr>
        <w:t xml:space="preserve">/ </w:t>
      </w:r>
      <w:r w:rsidRPr="002E416D">
        <w:rPr>
          <w:rFonts w:eastAsia="Times New Roman" w:cs="Times New Roman"/>
          <w:b/>
          <w:bCs/>
          <w:color w:val="000000"/>
          <w:szCs w:val="24"/>
          <w:lang w:eastAsia="lv-LV"/>
        </w:rPr>
        <w:t xml:space="preserve">Switch Disconnector </w:t>
      </w:r>
      <w:r>
        <w:rPr>
          <w:rFonts w:eastAsia="Times New Roman" w:cs="Times New Roman"/>
          <w:b/>
          <w:bCs/>
          <w:color w:val="000000"/>
          <w:szCs w:val="24"/>
          <w:lang w:eastAsia="lv-LV"/>
        </w:rPr>
        <w:t xml:space="preserve"> </w:t>
      </w:r>
      <w:r w:rsidRPr="002E416D">
        <w:rPr>
          <w:rFonts w:eastAsia="Times New Roman" w:cs="Times New Roman"/>
          <w:b/>
          <w:bCs/>
          <w:color w:val="000000"/>
          <w:szCs w:val="24"/>
          <w:lang w:eastAsia="lv-LV"/>
        </w:rPr>
        <w:t>with 2 insulators per phase</w:t>
      </w:r>
      <w:r w:rsidRPr="00F375E5">
        <w:rPr>
          <w:rFonts w:eastAsia="Times New Roman" w:cs="Times New Roman"/>
          <w:b/>
          <w:bCs/>
          <w:color w:val="000000"/>
          <w:szCs w:val="24"/>
          <w:lang w:eastAsia="lv-LV"/>
        </w:rPr>
        <w:t xml:space="preserve">, </w:t>
      </w:r>
      <w:r>
        <w:rPr>
          <w:rFonts w:eastAsia="Times New Roman" w:cs="Times New Roman"/>
          <w:b/>
          <w:bCs/>
          <w:color w:val="000000"/>
          <w:szCs w:val="24"/>
          <w:lang w:eastAsia="lv-LV"/>
        </w:rPr>
        <w:t>24</w:t>
      </w:r>
      <w:r w:rsidRPr="00F375E5">
        <w:rPr>
          <w:rFonts w:eastAsia="Times New Roman" w:cs="Times New Roman"/>
          <w:b/>
          <w:bCs/>
          <w:color w:val="000000"/>
          <w:szCs w:val="24"/>
          <w:lang w:eastAsia="lv-LV"/>
        </w:rPr>
        <w:t xml:space="preserve">kV, </w:t>
      </w:r>
      <w:r>
        <w:rPr>
          <w:rFonts w:eastAsia="Times New Roman" w:cs="Times New Roman"/>
          <w:b/>
          <w:bCs/>
          <w:color w:val="000000"/>
          <w:szCs w:val="24"/>
          <w:lang w:eastAsia="lv-LV"/>
        </w:rPr>
        <w:t>outdoor</w:t>
      </w:r>
    </w:p>
    <w:tbl>
      <w:tblPr>
        <w:tblW w:w="0" w:type="auto"/>
        <w:tblInd w:w="108" w:type="dxa"/>
        <w:tblLook w:val="04A0" w:firstRow="1" w:lastRow="0" w:firstColumn="1" w:lastColumn="0" w:noHBand="0" w:noVBand="1"/>
      </w:tblPr>
      <w:tblGrid>
        <w:gridCol w:w="736"/>
        <w:gridCol w:w="6688"/>
        <w:gridCol w:w="2274"/>
        <w:gridCol w:w="2669"/>
        <w:gridCol w:w="1103"/>
        <w:gridCol w:w="1316"/>
      </w:tblGrid>
      <w:tr w:rsidR="006F351F" w:rsidRPr="00766147" w14:paraId="388DABCB" w14:textId="77777777" w:rsidTr="00812707">
        <w:trPr>
          <w:cantSplit/>
          <w:tblHeader/>
        </w:trPr>
        <w:tc>
          <w:tcPr>
            <w:tcW w:w="0" w:type="auto"/>
            <w:tcBorders>
              <w:top w:val="single" w:sz="4" w:space="0" w:color="auto"/>
              <w:left w:val="single" w:sz="4" w:space="0" w:color="auto"/>
              <w:bottom w:val="single" w:sz="4" w:space="0" w:color="auto"/>
              <w:right w:val="single" w:sz="4" w:space="0" w:color="auto"/>
            </w:tcBorders>
            <w:vAlign w:val="center"/>
          </w:tcPr>
          <w:p w14:paraId="214D9FB9" w14:textId="77777777" w:rsidR="006F351F" w:rsidRPr="00766147" w:rsidRDefault="006F351F" w:rsidP="00812707">
            <w:pPr>
              <w:tabs>
                <w:tab w:val="left" w:pos="216"/>
                <w:tab w:val="left" w:pos="516"/>
              </w:tabs>
              <w:spacing w:after="0" w:line="240" w:lineRule="auto"/>
              <w:rPr>
                <w:rFonts w:eastAsia="Times New Roman" w:cs="Times New Roman"/>
                <w:b/>
                <w:bCs/>
                <w:color w:val="000000"/>
                <w:szCs w:val="24"/>
                <w:lang w:eastAsia="lv-LV"/>
              </w:rPr>
            </w:pPr>
            <w:r w:rsidRPr="00766147">
              <w:rPr>
                <w:rFonts w:eastAsia="Times New Roman" w:cs="Times New Roman"/>
                <w:b/>
                <w:bCs/>
                <w:color w:val="000000"/>
                <w:szCs w:val="24"/>
                <w:lang w:eastAsia="lv-LV"/>
              </w:rPr>
              <w:t>Nr./ No</w:t>
            </w:r>
          </w:p>
        </w:tc>
        <w:tc>
          <w:tcPr>
            <w:tcW w:w="0" w:type="auto"/>
            <w:tcBorders>
              <w:top w:val="single" w:sz="4" w:space="0" w:color="auto"/>
              <w:left w:val="nil"/>
              <w:bottom w:val="single" w:sz="4" w:space="0" w:color="auto"/>
              <w:right w:val="single" w:sz="4" w:space="0" w:color="auto"/>
            </w:tcBorders>
            <w:vAlign w:val="center"/>
            <w:hideMark/>
          </w:tcPr>
          <w:p w14:paraId="39F5457D" w14:textId="77777777" w:rsidR="006F351F" w:rsidRPr="00766147" w:rsidRDefault="006F351F" w:rsidP="00812707">
            <w:pPr>
              <w:spacing w:after="0" w:line="240" w:lineRule="auto"/>
              <w:rPr>
                <w:rFonts w:eastAsia="Times New Roman" w:cs="Times New Roman"/>
                <w:b/>
                <w:bCs/>
                <w:color w:val="000000"/>
                <w:szCs w:val="24"/>
                <w:lang w:eastAsia="lv-LV"/>
              </w:rPr>
            </w:pPr>
            <w:r w:rsidRPr="00766147">
              <w:rPr>
                <w:rFonts w:cs="Times New Roman"/>
                <w:b/>
                <w:bCs/>
                <w:color w:val="000000"/>
                <w:szCs w:val="24"/>
                <w:lang w:eastAsia="lv-LV"/>
              </w:rPr>
              <w:t>Apraksts</w:t>
            </w:r>
            <w:r w:rsidRPr="00766147">
              <w:rPr>
                <w:rFonts w:eastAsia="Calibri" w:cs="Times New Roman"/>
                <w:b/>
                <w:bCs/>
                <w:szCs w:val="24"/>
                <w:lang w:val="en-US"/>
              </w:rPr>
              <w:t>/ Description</w:t>
            </w:r>
          </w:p>
        </w:tc>
        <w:tc>
          <w:tcPr>
            <w:tcW w:w="0" w:type="auto"/>
            <w:tcBorders>
              <w:top w:val="single" w:sz="4" w:space="0" w:color="auto"/>
              <w:left w:val="nil"/>
              <w:bottom w:val="single" w:sz="4" w:space="0" w:color="auto"/>
              <w:right w:val="single" w:sz="4" w:space="0" w:color="auto"/>
            </w:tcBorders>
            <w:vAlign w:val="center"/>
            <w:hideMark/>
          </w:tcPr>
          <w:p w14:paraId="1177989E" w14:textId="046D78D5" w:rsidR="006F351F" w:rsidRPr="00766147" w:rsidRDefault="006F351F" w:rsidP="00812707">
            <w:pPr>
              <w:spacing w:after="0" w:line="240" w:lineRule="auto"/>
              <w:jc w:val="center"/>
              <w:rPr>
                <w:rFonts w:eastAsia="Times New Roman" w:cs="Times New Roman"/>
                <w:b/>
                <w:bCs/>
                <w:color w:val="000000"/>
                <w:szCs w:val="24"/>
                <w:lang w:eastAsia="lv-LV"/>
              </w:rPr>
            </w:pPr>
            <w:r w:rsidRPr="00766147">
              <w:rPr>
                <w:rFonts w:cs="Times New Roman"/>
                <w:b/>
                <w:bCs/>
                <w:color w:val="000000"/>
                <w:szCs w:val="24"/>
                <w:lang w:eastAsia="lv-LV"/>
              </w:rPr>
              <w:t xml:space="preserve">Minimālā tehniskā prasība/ </w:t>
            </w:r>
            <w:r w:rsidRPr="00766147">
              <w:rPr>
                <w:rFonts w:eastAsia="Calibri" w:cs="Times New Roman"/>
                <w:b/>
                <w:bCs/>
                <w:szCs w:val="24"/>
                <w:lang w:val="en-US"/>
              </w:rPr>
              <w:t>Minimum technical requirement</w:t>
            </w:r>
            <w:r w:rsidR="005D0CC3">
              <w:rPr>
                <w:rStyle w:val="FootnoteReference"/>
                <w:rFonts w:eastAsia="Times New Roman" w:cs="Times New Roman"/>
                <w:b/>
                <w:bCs/>
                <w:color w:val="000000"/>
                <w:szCs w:val="24"/>
                <w:lang w:eastAsia="lv-LV"/>
              </w:rPr>
              <w:footnoteReference w:id="1"/>
            </w:r>
          </w:p>
        </w:tc>
        <w:tc>
          <w:tcPr>
            <w:tcW w:w="0" w:type="auto"/>
            <w:tcBorders>
              <w:top w:val="single" w:sz="4" w:space="0" w:color="auto"/>
              <w:left w:val="nil"/>
              <w:bottom w:val="single" w:sz="4" w:space="0" w:color="auto"/>
              <w:right w:val="single" w:sz="4" w:space="0" w:color="auto"/>
            </w:tcBorders>
            <w:vAlign w:val="center"/>
            <w:hideMark/>
          </w:tcPr>
          <w:p w14:paraId="34268E76" w14:textId="77777777" w:rsidR="006F351F" w:rsidRPr="00766147" w:rsidRDefault="006F351F" w:rsidP="00812707">
            <w:pPr>
              <w:spacing w:after="0" w:line="240" w:lineRule="auto"/>
              <w:jc w:val="center"/>
              <w:rPr>
                <w:rFonts w:eastAsia="Times New Roman" w:cs="Times New Roman"/>
                <w:b/>
                <w:bCs/>
                <w:color w:val="000000"/>
                <w:szCs w:val="24"/>
                <w:lang w:eastAsia="lv-LV"/>
              </w:rPr>
            </w:pPr>
            <w:r w:rsidRPr="00766147">
              <w:rPr>
                <w:rFonts w:cs="Times New Roman"/>
                <w:b/>
                <w:bCs/>
                <w:color w:val="000000"/>
                <w:szCs w:val="24"/>
                <w:lang w:eastAsia="lv-LV"/>
              </w:rPr>
              <w:t>Piedāvātās preces konkrētais tehniskais apraksts</w:t>
            </w:r>
            <w:r w:rsidRPr="00766147">
              <w:rPr>
                <w:rFonts w:eastAsia="Calibri" w:cs="Times New Roman"/>
                <w:b/>
                <w:bCs/>
                <w:szCs w:val="24"/>
                <w:lang w:val="en-US"/>
              </w:rPr>
              <w:t>/ Specific technical description of the offered product</w:t>
            </w:r>
          </w:p>
        </w:tc>
        <w:tc>
          <w:tcPr>
            <w:tcW w:w="0" w:type="auto"/>
            <w:tcBorders>
              <w:top w:val="single" w:sz="4" w:space="0" w:color="auto"/>
              <w:left w:val="nil"/>
              <w:bottom w:val="single" w:sz="4" w:space="0" w:color="auto"/>
              <w:right w:val="single" w:sz="4" w:space="0" w:color="auto"/>
            </w:tcBorders>
            <w:vAlign w:val="center"/>
            <w:hideMark/>
          </w:tcPr>
          <w:p w14:paraId="46340D06" w14:textId="77777777" w:rsidR="006F351F" w:rsidRPr="00766147" w:rsidRDefault="006F351F" w:rsidP="00812707">
            <w:pPr>
              <w:spacing w:after="0" w:line="240" w:lineRule="auto"/>
              <w:jc w:val="center"/>
              <w:rPr>
                <w:rFonts w:eastAsia="Times New Roman" w:cs="Times New Roman"/>
                <w:b/>
                <w:bCs/>
                <w:color w:val="000000"/>
                <w:szCs w:val="24"/>
                <w:lang w:eastAsia="lv-LV"/>
              </w:rPr>
            </w:pPr>
            <w:r w:rsidRPr="00766147">
              <w:rPr>
                <w:rFonts w:eastAsia="Calibri" w:cs="Times New Roman"/>
                <w:b/>
                <w:bCs/>
                <w:szCs w:val="24"/>
              </w:rPr>
              <w:t>Avots/ Source</w:t>
            </w:r>
            <w:r w:rsidRPr="00766147">
              <w:rPr>
                <w:rStyle w:val="FootnoteReference"/>
                <w:rFonts w:eastAsia="Calibri" w:cs="Times New Roman"/>
                <w:b/>
                <w:bCs/>
                <w:szCs w:val="24"/>
              </w:rPr>
              <w:footnoteReference w:id="2"/>
            </w:r>
          </w:p>
        </w:tc>
        <w:tc>
          <w:tcPr>
            <w:tcW w:w="0" w:type="auto"/>
            <w:tcBorders>
              <w:top w:val="single" w:sz="4" w:space="0" w:color="auto"/>
              <w:left w:val="nil"/>
              <w:bottom w:val="single" w:sz="4" w:space="0" w:color="auto"/>
              <w:right w:val="single" w:sz="4" w:space="0" w:color="auto"/>
            </w:tcBorders>
            <w:vAlign w:val="center"/>
            <w:hideMark/>
          </w:tcPr>
          <w:p w14:paraId="55E475F2" w14:textId="77777777" w:rsidR="006F351F" w:rsidRPr="00766147" w:rsidRDefault="006F351F" w:rsidP="00812707">
            <w:pPr>
              <w:spacing w:after="0" w:line="240" w:lineRule="auto"/>
              <w:jc w:val="center"/>
              <w:rPr>
                <w:rFonts w:eastAsia="Times New Roman" w:cs="Times New Roman"/>
                <w:b/>
                <w:bCs/>
                <w:color w:val="000000"/>
                <w:szCs w:val="24"/>
                <w:lang w:eastAsia="lv-LV"/>
              </w:rPr>
            </w:pPr>
            <w:r w:rsidRPr="00766147">
              <w:rPr>
                <w:rFonts w:cs="Times New Roman"/>
                <w:b/>
                <w:bCs/>
                <w:color w:val="000000"/>
                <w:szCs w:val="24"/>
                <w:lang w:eastAsia="lv-LV"/>
              </w:rPr>
              <w:t>Piezīmes</w:t>
            </w:r>
            <w:r w:rsidRPr="00766147">
              <w:rPr>
                <w:rFonts w:eastAsia="Calibri" w:cs="Times New Roman"/>
                <w:b/>
                <w:bCs/>
                <w:szCs w:val="24"/>
                <w:lang w:val="en-US"/>
              </w:rPr>
              <w:t>/ Remarks</w:t>
            </w:r>
          </w:p>
        </w:tc>
      </w:tr>
      <w:tr w:rsidR="006F351F" w:rsidRPr="00766147" w14:paraId="064BEB44" w14:textId="77777777" w:rsidTr="00812707">
        <w:trPr>
          <w:cantSplit/>
        </w:trPr>
        <w:tc>
          <w:tcPr>
            <w:tcW w:w="0" w:type="auto"/>
            <w:tcBorders>
              <w:top w:val="nil"/>
              <w:left w:val="single" w:sz="4" w:space="0" w:color="auto"/>
              <w:bottom w:val="single" w:sz="4" w:space="0" w:color="auto"/>
              <w:right w:val="single" w:sz="4" w:space="0" w:color="auto"/>
            </w:tcBorders>
            <w:shd w:val="clear" w:color="auto" w:fill="D9D9D9" w:themeFill="background1" w:themeFillShade="D9"/>
            <w:vAlign w:val="center"/>
          </w:tcPr>
          <w:p w14:paraId="2E044D49" w14:textId="77777777" w:rsidR="006F351F" w:rsidRPr="00766147" w:rsidRDefault="006F351F" w:rsidP="00812707">
            <w:pPr>
              <w:pStyle w:val="ListParagraph"/>
              <w:tabs>
                <w:tab w:val="left" w:pos="216"/>
                <w:tab w:val="left" w:pos="516"/>
              </w:tabs>
              <w:spacing w:after="0" w:line="240" w:lineRule="auto"/>
              <w:ind w:left="0"/>
              <w:rPr>
                <w:rFonts w:eastAsia="Times New Roman" w:cs="Times New Roman"/>
                <w:b/>
                <w:bCs/>
                <w:color w:val="000000"/>
                <w:szCs w:val="24"/>
                <w:lang w:eastAsia="lv-LV"/>
              </w:rPr>
            </w:pPr>
          </w:p>
        </w:tc>
        <w:tc>
          <w:tcPr>
            <w:tcW w:w="0" w:type="auto"/>
            <w:tcBorders>
              <w:top w:val="nil"/>
              <w:left w:val="single" w:sz="4" w:space="0" w:color="auto"/>
              <w:bottom w:val="single" w:sz="4" w:space="0" w:color="auto"/>
              <w:right w:val="single" w:sz="4" w:space="0" w:color="auto"/>
            </w:tcBorders>
            <w:shd w:val="clear" w:color="auto" w:fill="D9D9D9" w:themeFill="background1" w:themeFillShade="D9"/>
            <w:vAlign w:val="center"/>
          </w:tcPr>
          <w:p w14:paraId="7615A862" w14:textId="77777777" w:rsidR="006F351F" w:rsidRPr="00766147" w:rsidRDefault="006F351F" w:rsidP="00812707">
            <w:pPr>
              <w:spacing w:after="0" w:line="240" w:lineRule="auto"/>
              <w:rPr>
                <w:rFonts w:eastAsia="Times New Roman" w:cs="Times New Roman"/>
                <w:b/>
                <w:bCs/>
                <w:color w:val="000000"/>
                <w:szCs w:val="24"/>
                <w:lang w:eastAsia="lv-LV"/>
              </w:rPr>
            </w:pPr>
            <w:r w:rsidRPr="00766147">
              <w:rPr>
                <w:rFonts w:cs="Times New Roman"/>
                <w:b/>
                <w:bCs/>
                <w:color w:val="000000"/>
                <w:szCs w:val="24"/>
                <w:lang w:eastAsia="lv-LV"/>
              </w:rPr>
              <w:t>Vispārīgā informācija/ General information</w:t>
            </w:r>
          </w:p>
        </w:tc>
        <w:tc>
          <w:tcPr>
            <w:tcW w:w="0" w:type="auto"/>
            <w:tcBorders>
              <w:top w:val="nil"/>
              <w:left w:val="nil"/>
              <w:bottom w:val="single" w:sz="4" w:space="0" w:color="auto"/>
              <w:right w:val="single" w:sz="4" w:space="0" w:color="auto"/>
            </w:tcBorders>
            <w:shd w:val="clear" w:color="auto" w:fill="D9D9D9" w:themeFill="background1" w:themeFillShade="D9"/>
            <w:vAlign w:val="center"/>
          </w:tcPr>
          <w:p w14:paraId="37E9A0A7" w14:textId="77777777" w:rsidR="006F351F" w:rsidRPr="00766147" w:rsidRDefault="006F351F" w:rsidP="00812707">
            <w:pPr>
              <w:spacing w:after="0" w:line="240" w:lineRule="auto"/>
              <w:jc w:val="center"/>
              <w:rPr>
                <w:rFonts w:cs="Times New Roman"/>
                <w:b/>
                <w:bCs/>
                <w:color w:val="000000"/>
                <w:szCs w:val="24"/>
                <w:lang w:eastAsia="lv-LV"/>
              </w:rPr>
            </w:pPr>
          </w:p>
        </w:tc>
        <w:tc>
          <w:tcPr>
            <w:tcW w:w="0" w:type="auto"/>
            <w:tcBorders>
              <w:top w:val="nil"/>
              <w:left w:val="nil"/>
              <w:bottom w:val="single" w:sz="4" w:space="0" w:color="auto"/>
              <w:right w:val="single" w:sz="4" w:space="0" w:color="auto"/>
            </w:tcBorders>
            <w:shd w:val="clear" w:color="auto" w:fill="D9D9D9" w:themeFill="background1" w:themeFillShade="D9"/>
            <w:vAlign w:val="center"/>
          </w:tcPr>
          <w:p w14:paraId="18C4F39F" w14:textId="77777777" w:rsidR="006F351F" w:rsidRPr="00766147" w:rsidRDefault="006F351F" w:rsidP="00812707">
            <w:pPr>
              <w:spacing w:after="0" w:line="240" w:lineRule="auto"/>
              <w:jc w:val="center"/>
              <w:rPr>
                <w:rFonts w:eastAsia="Times New Roman" w:cs="Times New Roman"/>
                <w:b/>
                <w:bCs/>
                <w:color w:val="000000"/>
                <w:szCs w:val="24"/>
                <w:lang w:eastAsia="lv-LV"/>
              </w:rPr>
            </w:pPr>
          </w:p>
        </w:tc>
        <w:tc>
          <w:tcPr>
            <w:tcW w:w="0" w:type="auto"/>
            <w:tcBorders>
              <w:top w:val="nil"/>
              <w:left w:val="nil"/>
              <w:bottom w:val="single" w:sz="4" w:space="0" w:color="auto"/>
              <w:right w:val="single" w:sz="4" w:space="0" w:color="auto"/>
            </w:tcBorders>
            <w:shd w:val="clear" w:color="auto" w:fill="D9D9D9" w:themeFill="background1" w:themeFillShade="D9"/>
            <w:vAlign w:val="center"/>
          </w:tcPr>
          <w:p w14:paraId="56C2E324" w14:textId="77777777" w:rsidR="006F351F" w:rsidRPr="00766147" w:rsidRDefault="006F351F" w:rsidP="00812707">
            <w:pPr>
              <w:spacing w:after="0" w:line="240" w:lineRule="auto"/>
              <w:jc w:val="center"/>
              <w:rPr>
                <w:rFonts w:eastAsia="Times New Roman" w:cs="Times New Roman"/>
                <w:b/>
                <w:bCs/>
                <w:color w:val="000000"/>
                <w:szCs w:val="24"/>
                <w:lang w:eastAsia="lv-LV"/>
              </w:rPr>
            </w:pPr>
          </w:p>
        </w:tc>
        <w:tc>
          <w:tcPr>
            <w:tcW w:w="0" w:type="auto"/>
            <w:tcBorders>
              <w:top w:val="nil"/>
              <w:left w:val="nil"/>
              <w:bottom w:val="single" w:sz="4" w:space="0" w:color="auto"/>
              <w:right w:val="single" w:sz="4" w:space="0" w:color="auto"/>
            </w:tcBorders>
            <w:shd w:val="clear" w:color="auto" w:fill="D9D9D9" w:themeFill="background1" w:themeFillShade="D9"/>
            <w:vAlign w:val="center"/>
          </w:tcPr>
          <w:p w14:paraId="0D90C7C1" w14:textId="77777777" w:rsidR="006F351F" w:rsidRPr="00766147" w:rsidRDefault="006F351F" w:rsidP="00812707">
            <w:pPr>
              <w:spacing w:after="0" w:line="240" w:lineRule="auto"/>
              <w:jc w:val="center"/>
              <w:rPr>
                <w:rFonts w:eastAsia="Times New Roman" w:cs="Times New Roman"/>
                <w:b/>
                <w:bCs/>
                <w:color w:val="000000"/>
                <w:szCs w:val="24"/>
                <w:lang w:eastAsia="lv-LV"/>
              </w:rPr>
            </w:pPr>
          </w:p>
        </w:tc>
      </w:tr>
      <w:tr w:rsidR="006F351F" w:rsidRPr="00766147" w14:paraId="699C1919" w14:textId="77777777" w:rsidTr="00812707">
        <w:trPr>
          <w:cantSplit/>
        </w:trPr>
        <w:tc>
          <w:tcPr>
            <w:tcW w:w="0" w:type="auto"/>
            <w:tcBorders>
              <w:top w:val="nil"/>
              <w:left w:val="single" w:sz="4" w:space="0" w:color="auto"/>
              <w:bottom w:val="single" w:sz="4" w:space="0" w:color="auto"/>
              <w:right w:val="single" w:sz="4" w:space="0" w:color="auto"/>
            </w:tcBorders>
            <w:vAlign w:val="center"/>
          </w:tcPr>
          <w:p w14:paraId="298D535D" w14:textId="77777777" w:rsidR="006F351F" w:rsidRPr="00766147" w:rsidRDefault="006F351F" w:rsidP="00812707">
            <w:pPr>
              <w:pStyle w:val="ListParagraph"/>
              <w:numPr>
                <w:ilvl w:val="0"/>
                <w:numId w:val="6"/>
              </w:numPr>
              <w:tabs>
                <w:tab w:val="left" w:pos="216"/>
                <w:tab w:val="left" w:pos="516"/>
              </w:tabs>
              <w:spacing w:after="0" w:line="240" w:lineRule="auto"/>
              <w:rPr>
                <w:rFonts w:eastAsia="Times New Roman" w:cs="Times New Roman"/>
                <w:b/>
                <w:bCs/>
                <w:color w:val="000000"/>
                <w:szCs w:val="24"/>
                <w:lang w:eastAsia="lv-LV"/>
              </w:rPr>
            </w:pPr>
          </w:p>
        </w:tc>
        <w:tc>
          <w:tcPr>
            <w:tcW w:w="0" w:type="auto"/>
            <w:tcBorders>
              <w:top w:val="nil"/>
              <w:left w:val="single" w:sz="4" w:space="0" w:color="auto"/>
              <w:bottom w:val="single" w:sz="4" w:space="0" w:color="auto"/>
              <w:right w:val="single" w:sz="4" w:space="0" w:color="auto"/>
            </w:tcBorders>
            <w:vAlign w:val="center"/>
          </w:tcPr>
          <w:p w14:paraId="2DC3F173" w14:textId="77777777" w:rsidR="006F351F" w:rsidRPr="00766147" w:rsidRDefault="006F351F" w:rsidP="00812707">
            <w:pPr>
              <w:spacing w:after="0" w:line="240" w:lineRule="auto"/>
              <w:rPr>
                <w:rFonts w:eastAsia="Times New Roman" w:cs="Times New Roman"/>
                <w:b/>
                <w:bCs/>
                <w:color w:val="000000"/>
                <w:szCs w:val="24"/>
                <w:lang w:eastAsia="lv-LV"/>
              </w:rPr>
            </w:pPr>
            <w:r w:rsidRPr="00766147">
              <w:rPr>
                <w:rFonts w:cs="Times New Roman"/>
                <w:color w:val="000000"/>
                <w:szCs w:val="24"/>
                <w:lang w:eastAsia="lv-LV"/>
              </w:rPr>
              <w:t>Ražotājs (preces ražotāja nosaukums un preces ražotājvalsts)/ Manufacturer (name, location)</w:t>
            </w:r>
          </w:p>
        </w:tc>
        <w:tc>
          <w:tcPr>
            <w:tcW w:w="0" w:type="auto"/>
            <w:tcBorders>
              <w:top w:val="nil"/>
              <w:left w:val="nil"/>
              <w:bottom w:val="single" w:sz="4" w:space="0" w:color="auto"/>
              <w:right w:val="single" w:sz="4" w:space="0" w:color="auto"/>
            </w:tcBorders>
            <w:vAlign w:val="center"/>
          </w:tcPr>
          <w:p w14:paraId="51129A60" w14:textId="77777777" w:rsidR="006F351F" w:rsidRPr="00766147" w:rsidRDefault="006F351F" w:rsidP="00812707">
            <w:pPr>
              <w:spacing w:after="0" w:line="240" w:lineRule="auto"/>
              <w:jc w:val="center"/>
              <w:rPr>
                <w:rFonts w:cs="Times New Roman"/>
                <w:b/>
                <w:bCs/>
                <w:color w:val="000000"/>
                <w:szCs w:val="24"/>
                <w:lang w:eastAsia="lv-LV"/>
              </w:rPr>
            </w:pPr>
            <w:r w:rsidRPr="00766147">
              <w:rPr>
                <w:rFonts w:cs="Times New Roman"/>
                <w:color w:val="000000"/>
                <w:szCs w:val="24"/>
                <w:lang w:eastAsia="lv-LV"/>
              </w:rPr>
              <w:t>Norādīt informāciju/ Specify information</w:t>
            </w:r>
          </w:p>
        </w:tc>
        <w:tc>
          <w:tcPr>
            <w:tcW w:w="0" w:type="auto"/>
            <w:tcBorders>
              <w:top w:val="nil"/>
              <w:left w:val="nil"/>
              <w:bottom w:val="single" w:sz="4" w:space="0" w:color="auto"/>
              <w:right w:val="single" w:sz="4" w:space="0" w:color="auto"/>
            </w:tcBorders>
            <w:shd w:val="clear" w:color="000000" w:fill="FFFFFF"/>
            <w:vAlign w:val="center"/>
          </w:tcPr>
          <w:p w14:paraId="51B9274C" w14:textId="77777777" w:rsidR="006F351F" w:rsidRPr="00766147" w:rsidRDefault="006F351F" w:rsidP="00812707">
            <w:pPr>
              <w:spacing w:after="0" w:line="240" w:lineRule="auto"/>
              <w:jc w:val="center"/>
              <w:rPr>
                <w:rFonts w:eastAsia="Times New Roman" w:cs="Times New Roman"/>
                <w:b/>
                <w:bCs/>
                <w:color w:val="000000"/>
                <w:szCs w:val="24"/>
                <w:lang w:eastAsia="lv-LV"/>
              </w:rPr>
            </w:pPr>
          </w:p>
        </w:tc>
        <w:tc>
          <w:tcPr>
            <w:tcW w:w="0" w:type="auto"/>
            <w:tcBorders>
              <w:top w:val="nil"/>
              <w:left w:val="nil"/>
              <w:bottom w:val="single" w:sz="4" w:space="0" w:color="auto"/>
              <w:right w:val="single" w:sz="4" w:space="0" w:color="auto"/>
            </w:tcBorders>
            <w:vAlign w:val="center"/>
          </w:tcPr>
          <w:p w14:paraId="472560F5" w14:textId="77777777" w:rsidR="006F351F" w:rsidRPr="00766147" w:rsidRDefault="006F351F" w:rsidP="00812707">
            <w:pPr>
              <w:spacing w:after="0" w:line="240" w:lineRule="auto"/>
              <w:jc w:val="center"/>
              <w:rPr>
                <w:rFonts w:eastAsia="Times New Roman" w:cs="Times New Roman"/>
                <w:b/>
                <w:bCs/>
                <w:color w:val="000000"/>
                <w:szCs w:val="24"/>
                <w:lang w:eastAsia="lv-LV"/>
              </w:rPr>
            </w:pPr>
          </w:p>
        </w:tc>
        <w:tc>
          <w:tcPr>
            <w:tcW w:w="0" w:type="auto"/>
            <w:tcBorders>
              <w:top w:val="nil"/>
              <w:left w:val="nil"/>
              <w:bottom w:val="single" w:sz="4" w:space="0" w:color="auto"/>
              <w:right w:val="single" w:sz="4" w:space="0" w:color="auto"/>
            </w:tcBorders>
            <w:vAlign w:val="center"/>
          </w:tcPr>
          <w:p w14:paraId="00056263" w14:textId="77777777" w:rsidR="006F351F" w:rsidRPr="00766147" w:rsidRDefault="006F351F" w:rsidP="00812707">
            <w:pPr>
              <w:spacing w:after="0" w:line="240" w:lineRule="auto"/>
              <w:jc w:val="center"/>
              <w:rPr>
                <w:rFonts w:eastAsia="Times New Roman" w:cs="Times New Roman"/>
                <w:b/>
                <w:bCs/>
                <w:color w:val="000000"/>
                <w:szCs w:val="24"/>
                <w:lang w:eastAsia="lv-LV"/>
              </w:rPr>
            </w:pPr>
          </w:p>
        </w:tc>
      </w:tr>
      <w:tr w:rsidR="006F351F" w:rsidRPr="00766147" w14:paraId="5FA216FA" w14:textId="77777777" w:rsidTr="00812707">
        <w:trPr>
          <w:cantSplit/>
        </w:trPr>
        <w:tc>
          <w:tcPr>
            <w:tcW w:w="0" w:type="auto"/>
            <w:tcBorders>
              <w:top w:val="nil"/>
              <w:left w:val="single" w:sz="4" w:space="0" w:color="auto"/>
              <w:bottom w:val="single" w:sz="4" w:space="0" w:color="auto"/>
              <w:right w:val="single" w:sz="4" w:space="0" w:color="auto"/>
            </w:tcBorders>
            <w:vAlign w:val="center"/>
          </w:tcPr>
          <w:p w14:paraId="247BC993" w14:textId="77777777" w:rsidR="006F351F" w:rsidRPr="00766147" w:rsidRDefault="006F351F" w:rsidP="00812707">
            <w:pPr>
              <w:pStyle w:val="ListParagraph"/>
              <w:numPr>
                <w:ilvl w:val="0"/>
                <w:numId w:val="6"/>
              </w:numPr>
              <w:tabs>
                <w:tab w:val="left" w:pos="216"/>
                <w:tab w:val="left" w:pos="516"/>
              </w:tabs>
              <w:spacing w:after="0" w:line="240" w:lineRule="auto"/>
              <w:rPr>
                <w:rFonts w:cs="Times New Roman"/>
                <w:color w:val="000000"/>
                <w:szCs w:val="24"/>
                <w:lang w:eastAsia="lv-LV"/>
              </w:rPr>
            </w:pPr>
          </w:p>
        </w:tc>
        <w:tc>
          <w:tcPr>
            <w:tcW w:w="0" w:type="auto"/>
            <w:tcBorders>
              <w:top w:val="nil"/>
              <w:left w:val="single" w:sz="4" w:space="0" w:color="auto"/>
              <w:bottom w:val="single" w:sz="4" w:space="0" w:color="auto"/>
              <w:right w:val="single" w:sz="4" w:space="0" w:color="auto"/>
            </w:tcBorders>
            <w:vAlign w:val="center"/>
          </w:tcPr>
          <w:p w14:paraId="3BF0C68C" w14:textId="77777777" w:rsidR="006F351F" w:rsidRPr="00766147" w:rsidRDefault="006F351F" w:rsidP="00812707">
            <w:pPr>
              <w:spacing w:after="0" w:line="240" w:lineRule="auto"/>
              <w:rPr>
                <w:rFonts w:cs="Times New Roman"/>
                <w:color w:val="000000"/>
                <w:szCs w:val="24"/>
                <w:lang w:eastAsia="lv-LV"/>
              </w:rPr>
            </w:pPr>
            <w:r w:rsidRPr="00766147">
              <w:rPr>
                <w:rFonts w:cs="Times New Roman"/>
                <w:color w:val="000000"/>
                <w:szCs w:val="24"/>
                <w:lang w:eastAsia="lv-LV"/>
              </w:rPr>
              <w:t xml:space="preserve">2603.001 Atdalītājs, slodzes ar 2 izolatoriem uz fāzi, ar vienu zemēšanas nazi kustīgā kontakta pusē, uzstādīšanai vienstatņa balstā, horizontāls nažu novietojums, viena caurejošā līnija/ Single pole horizontal installation  switch disconnector with 2 insulators per phase and one earthing switch with earthing blades on disconnector moving side, go through line </w:t>
            </w:r>
            <w:r w:rsidRPr="00766147">
              <w:rPr>
                <w:rStyle w:val="FootnoteReference"/>
                <w:rFonts w:cs="Times New Roman"/>
                <w:color w:val="000000"/>
                <w:szCs w:val="24"/>
                <w:lang w:eastAsia="lv-LV"/>
              </w:rPr>
              <w:footnoteReference w:id="3"/>
            </w:r>
          </w:p>
        </w:tc>
        <w:tc>
          <w:tcPr>
            <w:tcW w:w="0" w:type="auto"/>
            <w:tcBorders>
              <w:top w:val="nil"/>
              <w:left w:val="nil"/>
              <w:bottom w:val="single" w:sz="4" w:space="0" w:color="auto"/>
              <w:right w:val="single" w:sz="4" w:space="0" w:color="auto"/>
            </w:tcBorders>
            <w:vAlign w:val="center"/>
          </w:tcPr>
          <w:p w14:paraId="1EFDC0E7" w14:textId="77777777" w:rsidR="006F351F" w:rsidRPr="00766147" w:rsidRDefault="006F351F" w:rsidP="00812707">
            <w:pPr>
              <w:spacing w:after="0" w:line="240" w:lineRule="auto"/>
              <w:jc w:val="center"/>
              <w:rPr>
                <w:rFonts w:cs="Times New Roman"/>
                <w:color w:val="000000"/>
                <w:szCs w:val="24"/>
                <w:lang w:eastAsia="lv-LV"/>
              </w:rPr>
            </w:pPr>
            <w:r w:rsidRPr="00766147">
              <w:rPr>
                <w:rFonts w:cs="Times New Roman"/>
                <w:color w:val="000000"/>
                <w:szCs w:val="24"/>
                <w:lang w:eastAsia="lv-LV"/>
              </w:rPr>
              <w:t xml:space="preserve">Tipa apzīmējums/ Type </w:t>
            </w:r>
            <w:r w:rsidRPr="00766147">
              <w:rPr>
                <w:rFonts w:eastAsia="Calibri" w:cs="Times New Roman"/>
                <w:szCs w:val="24"/>
                <w:lang w:val="en-US"/>
              </w:rPr>
              <w:t>reference</w:t>
            </w:r>
            <w:r w:rsidRPr="00766147">
              <w:rPr>
                <w:rFonts w:cs="Times New Roman"/>
                <w:szCs w:val="24"/>
              </w:rPr>
              <w:t xml:space="preserve"> </w:t>
            </w:r>
            <w:r w:rsidRPr="00766147">
              <w:rPr>
                <w:rStyle w:val="FootnoteReference"/>
                <w:rFonts w:cs="Times New Roman"/>
                <w:szCs w:val="24"/>
              </w:rPr>
              <w:footnoteReference w:id="4"/>
            </w:r>
          </w:p>
        </w:tc>
        <w:tc>
          <w:tcPr>
            <w:tcW w:w="0" w:type="auto"/>
            <w:tcBorders>
              <w:top w:val="nil"/>
              <w:left w:val="nil"/>
              <w:bottom w:val="single" w:sz="4" w:space="0" w:color="auto"/>
              <w:right w:val="single" w:sz="4" w:space="0" w:color="auto"/>
            </w:tcBorders>
            <w:vAlign w:val="center"/>
          </w:tcPr>
          <w:p w14:paraId="07DE21CF" w14:textId="77777777" w:rsidR="006F351F" w:rsidRPr="00766147" w:rsidRDefault="006F351F" w:rsidP="00812707">
            <w:pPr>
              <w:spacing w:after="0" w:line="240" w:lineRule="auto"/>
              <w:jc w:val="center"/>
              <w:rPr>
                <w:rFonts w:eastAsia="Times New Roman" w:cs="Times New Roman"/>
                <w:b/>
                <w:bCs/>
                <w:color w:val="000000"/>
                <w:szCs w:val="24"/>
                <w:lang w:eastAsia="lv-LV"/>
              </w:rPr>
            </w:pPr>
          </w:p>
        </w:tc>
        <w:tc>
          <w:tcPr>
            <w:tcW w:w="0" w:type="auto"/>
            <w:tcBorders>
              <w:top w:val="nil"/>
              <w:left w:val="nil"/>
              <w:bottom w:val="single" w:sz="4" w:space="0" w:color="auto"/>
              <w:right w:val="single" w:sz="4" w:space="0" w:color="auto"/>
            </w:tcBorders>
            <w:vAlign w:val="center"/>
          </w:tcPr>
          <w:p w14:paraId="6FC3A50A" w14:textId="77777777" w:rsidR="006F351F" w:rsidRPr="00766147" w:rsidRDefault="006F351F" w:rsidP="00812707">
            <w:pPr>
              <w:spacing w:after="0" w:line="240" w:lineRule="auto"/>
              <w:jc w:val="center"/>
              <w:rPr>
                <w:rFonts w:eastAsia="Times New Roman" w:cs="Times New Roman"/>
                <w:b/>
                <w:bCs/>
                <w:color w:val="000000"/>
                <w:szCs w:val="24"/>
                <w:lang w:eastAsia="lv-LV"/>
              </w:rPr>
            </w:pPr>
          </w:p>
        </w:tc>
        <w:tc>
          <w:tcPr>
            <w:tcW w:w="0" w:type="auto"/>
            <w:tcBorders>
              <w:top w:val="nil"/>
              <w:left w:val="nil"/>
              <w:bottom w:val="single" w:sz="4" w:space="0" w:color="auto"/>
              <w:right w:val="single" w:sz="4" w:space="0" w:color="auto"/>
            </w:tcBorders>
            <w:vAlign w:val="center"/>
          </w:tcPr>
          <w:p w14:paraId="3F9F5C3B" w14:textId="77777777" w:rsidR="006F351F" w:rsidRPr="00766147" w:rsidRDefault="006F351F" w:rsidP="00812707">
            <w:pPr>
              <w:spacing w:after="0" w:line="240" w:lineRule="auto"/>
              <w:jc w:val="center"/>
              <w:rPr>
                <w:rFonts w:eastAsia="Times New Roman" w:cs="Times New Roman"/>
                <w:b/>
                <w:bCs/>
                <w:color w:val="000000"/>
                <w:szCs w:val="24"/>
                <w:lang w:eastAsia="lv-LV"/>
              </w:rPr>
            </w:pPr>
          </w:p>
        </w:tc>
      </w:tr>
      <w:tr w:rsidR="006F351F" w:rsidRPr="00766147" w14:paraId="7120709B" w14:textId="77777777" w:rsidTr="00812707">
        <w:trPr>
          <w:cantSplit/>
        </w:trPr>
        <w:tc>
          <w:tcPr>
            <w:tcW w:w="0" w:type="auto"/>
            <w:tcBorders>
              <w:top w:val="nil"/>
              <w:left w:val="single" w:sz="4" w:space="0" w:color="auto"/>
              <w:bottom w:val="single" w:sz="4" w:space="0" w:color="auto"/>
              <w:right w:val="single" w:sz="4" w:space="0" w:color="auto"/>
            </w:tcBorders>
            <w:shd w:val="clear" w:color="000000" w:fill="FFFFFF"/>
            <w:vAlign w:val="center"/>
          </w:tcPr>
          <w:p w14:paraId="685862F6" w14:textId="77777777" w:rsidR="006F351F" w:rsidRPr="00766147" w:rsidRDefault="006F351F" w:rsidP="00812707">
            <w:pPr>
              <w:pStyle w:val="ListParagraph"/>
              <w:numPr>
                <w:ilvl w:val="0"/>
                <w:numId w:val="6"/>
              </w:numPr>
              <w:tabs>
                <w:tab w:val="left" w:pos="216"/>
                <w:tab w:val="left" w:pos="516"/>
              </w:tabs>
              <w:spacing w:after="0" w:line="240" w:lineRule="auto"/>
              <w:rPr>
                <w:rFonts w:cs="Times New Roman"/>
                <w:color w:val="000000"/>
                <w:szCs w:val="24"/>
                <w:lang w:eastAsia="lv-LV"/>
              </w:rPr>
            </w:pPr>
          </w:p>
        </w:tc>
        <w:tc>
          <w:tcPr>
            <w:tcW w:w="0" w:type="auto"/>
            <w:tcBorders>
              <w:top w:val="nil"/>
              <w:left w:val="single" w:sz="4" w:space="0" w:color="auto"/>
              <w:bottom w:val="single" w:sz="4" w:space="0" w:color="auto"/>
              <w:right w:val="single" w:sz="4" w:space="0" w:color="auto"/>
            </w:tcBorders>
            <w:shd w:val="clear" w:color="000000" w:fill="FFFFFF"/>
            <w:vAlign w:val="center"/>
          </w:tcPr>
          <w:p w14:paraId="21D97805" w14:textId="77777777" w:rsidR="006F351F" w:rsidRPr="00766147" w:rsidRDefault="006F351F" w:rsidP="00812707">
            <w:pPr>
              <w:spacing w:after="0" w:line="240" w:lineRule="auto"/>
              <w:rPr>
                <w:rFonts w:cs="Times New Roman"/>
                <w:color w:val="000000"/>
                <w:szCs w:val="24"/>
                <w:lang w:eastAsia="lv-LV"/>
              </w:rPr>
            </w:pPr>
            <w:r w:rsidRPr="00766147">
              <w:rPr>
                <w:rFonts w:cs="Times New Roman"/>
                <w:color w:val="000000"/>
                <w:szCs w:val="24"/>
                <w:lang w:eastAsia="lv-LV"/>
              </w:rPr>
              <w:t>2603.002 Atdalītājs, slodzes ar 2 izolatoriem uz fāzi, ar vienu zemēšanas nazi kustīgā kontakta pusē, uzstādīšanai portālbalstā, horizontāls nažu novietojums, viena caurejošā līnija/ Double pole horizontal installation  switch disconnector with 2 insulators per phase and one earthing switch with earthing blades on disconnector moving side, go through line</w:t>
            </w:r>
          </w:p>
        </w:tc>
        <w:tc>
          <w:tcPr>
            <w:tcW w:w="0" w:type="auto"/>
            <w:tcBorders>
              <w:top w:val="nil"/>
              <w:left w:val="nil"/>
              <w:bottom w:val="single" w:sz="4" w:space="0" w:color="auto"/>
              <w:right w:val="single" w:sz="4" w:space="0" w:color="auto"/>
            </w:tcBorders>
            <w:shd w:val="clear" w:color="000000" w:fill="FFFFFF"/>
            <w:vAlign w:val="center"/>
          </w:tcPr>
          <w:p w14:paraId="2EDE2CF0" w14:textId="77777777" w:rsidR="006F351F" w:rsidRPr="00766147" w:rsidRDefault="006F351F" w:rsidP="00812707">
            <w:pPr>
              <w:spacing w:after="0" w:line="240" w:lineRule="auto"/>
              <w:jc w:val="center"/>
              <w:rPr>
                <w:rFonts w:cs="Times New Roman"/>
                <w:color w:val="000000"/>
                <w:szCs w:val="24"/>
                <w:lang w:eastAsia="lv-LV"/>
              </w:rPr>
            </w:pPr>
            <w:r w:rsidRPr="00766147">
              <w:rPr>
                <w:rFonts w:cs="Times New Roman"/>
                <w:color w:val="000000"/>
                <w:szCs w:val="24"/>
                <w:lang w:eastAsia="lv-LV"/>
              </w:rPr>
              <w:t xml:space="preserve">Tipa apzīmējums/ Type </w:t>
            </w:r>
            <w:r w:rsidRPr="00766147">
              <w:rPr>
                <w:rFonts w:eastAsia="Calibri" w:cs="Times New Roman"/>
                <w:szCs w:val="24"/>
                <w:lang w:val="en-US"/>
              </w:rPr>
              <w:t>reference</w:t>
            </w:r>
          </w:p>
        </w:tc>
        <w:tc>
          <w:tcPr>
            <w:tcW w:w="0" w:type="auto"/>
            <w:tcBorders>
              <w:top w:val="nil"/>
              <w:left w:val="nil"/>
              <w:bottom w:val="single" w:sz="4" w:space="0" w:color="auto"/>
              <w:right w:val="single" w:sz="4" w:space="0" w:color="auto"/>
            </w:tcBorders>
            <w:vAlign w:val="center"/>
          </w:tcPr>
          <w:p w14:paraId="1C6EB3DA" w14:textId="77777777" w:rsidR="006F351F" w:rsidRPr="00766147" w:rsidRDefault="006F351F" w:rsidP="00812707">
            <w:pPr>
              <w:spacing w:after="0" w:line="240" w:lineRule="auto"/>
              <w:jc w:val="center"/>
              <w:rPr>
                <w:rFonts w:eastAsia="Times New Roman" w:cs="Times New Roman"/>
                <w:b/>
                <w:bCs/>
                <w:color w:val="000000"/>
                <w:szCs w:val="24"/>
                <w:lang w:eastAsia="lv-LV"/>
              </w:rPr>
            </w:pPr>
          </w:p>
        </w:tc>
        <w:tc>
          <w:tcPr>
            <w:tcW w:w="0" w:type="auto"/>
            <w:tcBorders>
              <w:top w:val="nil"/>
              <w:left w:val="nil"/>
              <w:bottom w:val="single" w:sz="4" w:space="0" w:color="auto"/>
              <w:right w:val="single" w:sz="4" w:space="0" w:color="auto"/>
            </w:tcBorders>
            <w:vAlign w:val="center"/>
          </w:tcPr>
          <w:p w14:paraId="5DF682AB" w14:textId="77777777" w:rsidR="006F351F" w:rsidRPr="00766147" w:rsidRDefault="006F351F" w:rsidP="00812707">
            <w:pPr>
              <w:spacing w:after="0" w:line="240" w:lineRule="auto"/>
              <w:jc w:val="center"/>
              <w:rPr>
                <w:rFonts w:eastAsia="Times New Roman" w:cs="Times New Roman"/>
                <w:b/>
                <w:bCs/>
                <w:color w:val="000000"/>
                <w:szCs w:val="24"/>
                <w:lang w:eastAsia="lv-LV"/>
              </w:rPr>
            </w:pPr>
          </w:p>
        </w:tc>
        <w:tc>
          <w:tcPr>
            <w:tcW w:w="0" w:type="auto"/>
            <w:tcBorders>
              <w:top w:val="nil"/>
              <w:left w:val="nil"/>
              <w:bottom w:val="single" w:sz="4" w:space="0" w:color="auto"/>
              <w:right w:val="single" w:sz="4" w:space="0" w:color="auto"/>
            </w:tcBorders>
            <w:vAlign w:val="center"/>
          </w:tcPr>
          <w:p w14:paraId="54FFB71B" w14:textId="77777777" w:rsidR="006F351F" w:rsidRPr="00766147" w:rsidRDefault="006F351F" w:rsidP="00812707">
            <w:pPr>
              <w:spacing w:after="0" w:line="240" w:lineRule="auto"/>
              <w:jc w:val="center"/>
              <w:rPr>
                <w:rFonts w:eastAsia="Times New Roman" w:cs="Times New Roman"/>
                <w:b/>
                <w:bCs/>
                <w:color w:val="000000"/>
                <w:szCs w:val="24"/>
                <w:lang w:eastAsia="lv-LV"/>
              </w:rPr>
            </w:pPr>
          </w:p>
        </w:tc>
      </w:tr>
      <w:tr w:rsidR="006F351F" w:rsidRPr="00766147" w14:paraId="44DC78A0" w14:textId="77777777" w:rsidTr="00812707">
        <w:trPr>
          <w:cantSplit/>
        </w:trPr>
        <w:tc>
          <w:tcPr>
            <w:tcW w:w="0" w:type="auto"/>
            <w:tcBorders>
              <w:top w:val="nil"/>
              <w:left w:val="single" w:sz="4" w:space="0" w:color="auto"/>
              <w:bottom w:val="single" w:sz="4" w:space="0" w:color="auto"/>
              <w:right w:val="single" w:sz="4" w:space="0" w:color="auto"/>
            </w:tcBorders>
            <w:shd w:val="clear" w:color="000000" w:fill="FFFFFF"/>
            <w:vAlign w:val="center"/>
          </w:tcPr>
          <w:p w14:paraId="048CD66F" w14:textId="77777777" w:rsidR="006F351F" w:rsidRPr="00766147" w:rsidRDefault="006F351F" w:rsidP="00812707">
            <w:pPr>
              <w:pStyle w:val="ListParagraph"/>
              <w:numPr>
                <w:ilvl w:val="0"/>
                <w:numId w:val="6"/>
              </w:numPr>
              <w:tabs>
                <w:tab w:val="left" w:pos="216"/>
                <w:tab w:val="left" w:pos="516"/>
              </w:tabs>
              <w:spacing w:after="0" w:line="240" w:lineRule="auto"/>
              <w:rPr>
                <w:rFonts w:cs="Times New Roman"/>
                <w:color w:val="000000"/>
                <w:szCs w:val="24"/>
                <w:lang w:eastAsia="lv-LV"/>
              </w:rPr>
            </w:pPr>
          </w:p>
        </w:tc>
        <w:tc>
          <w:tcPr>
            <w:tcW w:w="0" w:type="auto"/>
            <w:tcBorders>
              <w:top w:val="nil"/>
              <w:left w:val="single" w:sz="4" w:space="0" w:color="auto"/>
              <w:bottom w:val="single" w:sz="4" w:space="0" w:color="auto"/>
              <w:right w:val="single" w:sz="4" w:space="0" w:color="auto"/>
            </w:tcBorders>
            <w:shd w:val="clear" w:color="000000" w:fill="FFFFFF"/>
            <w:vAlign w:val="center"/>
          </w:tcPr>
          <w:p w14:paraId="2A0B17FF" w14:textId="77777777" w:rsidR="006F351F" w:rsidRPr="00766147" w:rsidRDefault="006F351F" w:rsidP="00812707">
            <w:pPr>
              <w:spacing w:after="0" w:line="240" w:lineRule="auto"/>
              <w:rPr>
                <w:rFonts w:cs="Times New Roman"/>
                <w:color w:val="000000"/>
                <w:szCs w:val="24"/>
                <w:lang w:eastAsia="lv-LV"/>
              </w:rPr>
            </w:pPr>
            <w:r w:rsidRPr="00766147">
              <w:rPr>
                <w:rFonts w:cs="Times New Roman"/>
                <w:color w:val="000000"/>
                <w:szCs w:val="24"/>
                <w:lang w:eastAsia="lv-LV"/>
              </w:rPr>
              <w:t>2603.003 Atdalītājs, slodzes ar 2 izolatoriem uz fāzi, ar vienu zemēšanas nazi kustīgā kontakta pusē, uzstādīšanai vienstatņa balstā, horizontāls nažu novietojums, viena ienākošā līnija/ Single pole horizontal installation  switch disconnector with 2 insulators per phase and one earthing switch with earthing blades on disconnector moving side, at the line end</w:t>
            </w:r>
          </w:p>
        </w:tc>
        <w:tc>
          <w:tcPr>
            <w:tcW w:w="0" w:type="auto"/>
            <w:tcBorders>
              <w:top w:val="nil"/>
              <w:left w:val="nil"/>
              <w:bottom w:val="single" w:sz="4" w:space="0" w:color="auto"/>
              <w:right w:val="single" w:sz="4" w:space="0" w:color="auto"/>
            </w:tcBorders>
            <w:shd w:val="clear" w:color="000000" w:fill="FFFFFF"/>
            <w:vAlign w:val="center"/>
          </w:tcPr>
          <w:p w14:paraId="06A469E8" w14:textId="77777777" w:rsidR="006F351F" w:rsidRPr="00766147" w:rsidRDefault="006F351F" w:rsidP="00812707">
            <w:pPr>
              <w:spacing w:after="0" w:line="240" w:lineRule="auto"/>
              <w:jc w:val="center"/>
              <w:rPr>
                <w:rFonts w:cs="Times New Roman"/>
                <w:color w:val="000000"/>
                <w:szCs w:val="24"/>
                <w:lang w:eastAsia="lv-LV"/>
              </w:rPr>
            </w:pPr>
            <w:r w:rsidRPr="00766147">
              <w:rPr>
                <w:rFonts w:cs="Times New Roman"/>
                <w:color w:val="000000"/>
                <w:szCs w:val="24"/>
                <w:lang w:eastAsia="lv-LV"/>
              </w:rPr>
              <w:t xml:space="preserve">Tipa apzīmējums/ Type </w:t>
            </w:r>
            <w:r w:rsidRPr="00766147">
              <w:rPr>
                <w:rFonts w:eastAsia="Calibri" w:cs="Times New Roman"/>
                <w:szCs w:val="24"/>
                <w:lang w:val="en-US"/>
              </w:rPr>
              <w:t>reference</w:t>
            </w:r>
          </w:p>
        </w:tc>
        <w:tc>
          <w:tcPr>
            <w:tcW w:w="0" w:type="auto"/>
            <w:tcBorders>
              <w:top w:val="nil"/>
              <w:left w:val="nil"/>
              <w:bottom w:val="single" w:sz="4" w:space="0" w:color="auto"/>
              <w:right w:val="single" w:sz="4" w:space="0" w:color="auto"/>
            </w:tcBorders>
            <w:vAlign w:val="center"/>
          </w:tcPr>
          <w:p w14:paraId="6C7F9BB5" w14:textId="77777777" w:rsidR="006F351F" w:rsidRPr="00766147" w:rsidRDefault="006F351F" w:rsidP="00812707">
            <w:pPr>
              <w:spacing w:after="0" w:line="240" w:lineRule="auto"/>
              <w:jc w:val="center"/>
              <w:rPr>
                <w:rFonts w:eastAsia="Times New Roman" w:cs="Times New Roman"/>
                <w:b/>
                <w:bCs/>
                <w:color w:val="000000"/>
                <w:szCs w:val="24"/>
                <w:lang w:eastAsia="lv-LV"/>
              </w:rPr>
            </w:pPr>
          </w:p>
        </w:tc>
        <w:tc>
          <w:tcPr>
            <w:tcW w:w="0" w:type="auto"/>
            <w:tcBorders>
              <w:top w:val="nil"/>
              <w:left w:val="nil"/>
              <w:bottom w:val="single" w:sz="4" w:space="0" w:color="auto"/>
              <w:right w:val="single" w:sz="4" w:space="0" w:color="auto"/>
            </w:tcBorders>
            <w:vAlign w:val="center"/>
          </w:tcPr>
          <w:p w14:paraId="768551F5" w14:textId="77777777" w:rsidR="006F351F" w:rsidRPr="00766147" w:rsidRDefault="006F351F" w:rsidP="00812707">
            <w:pPr>
              <w:spacing w:after="0" w:line="240" w:lineRule="auto"/>
              <w:jc w:val="center"/>
              <w:rPr>
                <w:rFonts w:eastAsia="Times New Roman" w:cs="Times New Roman"/>
                <w:b/>
                <w:bCs/>
                <w:color w:val="000000"/>
                <w:szCs w:val="24"/>
                <w:lang w:eastAsia="lv-LV"/>
              </w:rPr>
            </w:pPr>
          </w:p>
        </w:tc>
        <w:tc>
          <w:tcPr>
            <w:tcW w:w="0" w:type="auto"/>
            <w:tcBorders>
              <w:top w:val="nil"/>
              <w:left w:val="nil"/>
              <w:bottom w:val="single" w:sz="4" w:space="0" w:color="auto"/>
              <w:right w:val="single" w:sz="4" w:space="0" w:color="auto"/>
            </w:tcBorders>
            <w:vAlign w:val="center"/>
          </w:tcPr>
          <w:p w14:paraId="73A610B9" w14:textId="77777777" w:rsidR="006F351F" w:rsidRPr="00766147" w:rsidRDefault="006F351F" w:rsidP="00812707">
            <w:pPr>
              <w:spacing w:after="0" w:line="240" w:lineRule="auto"/>
              <w:jc w:val="center"/>
              <w:rPr>
                <w:rFonts w:eastAsia="Times New Roman" w:cs="Times New Roman"/>
                <w:b/>
                <w:bCs/>
                <w:color w:val="000000"/>
                <w:szCs w:val="24"/>
                <w:lang w:eastAsia="lv-LV"/>
              </w:rPr>
            </w:pPr>
          </w:p>
        </w:tc>
      </w:tr>
      <w:tr w:rsidR="006F351F" w:rsidRPr="00766147" w14:paraId="614C4B66" w14:textId="77777777" w:rsidTr="00812707">
        <w:trPr>
          <w:cantSplit/>
        </w:trPr>
        <w:tc>
          <w:tcPr>
            <w:tcW w:w="0" w:type="auto"/>
            <w:tcBorders>
              <w:top w:val="nil"/>
              <w:left w:val="single" w:sz="4" w:space="0" w:color="auto"/>
              <w:bottom w:val="single" w:sz="4" w:space="0" w:color="auto"/>
              <w:right w:val="single" w:sz="4" w:space="0" w:color="auto"/>
            </w:tcBorders>
            <w:shd w:val="clear" w:color="000000" w:fill="FFFFFF"/>
            <w:vAlign w:val="center"/>
          </w:tcPr>
          <w:p w14:paraId="590C6FDC" w14:textId="77777777" w:rsidR="006F351F" w:rsidRPr="00766147" w:rsidRDefault="006F351F" w:rsidP="00812707">
            <w:pPr>
              <w:pStyle w:val="ListParagraph"/>
              <w:numPr>
                <w:ilvl w:val="0"/>
                <w:numId w:val="6"/>
              </w:numPr>
              <w:tabs>
                <w:tab w:val="left" w:pos="216"/>
                <w:tab w:val="left" w:pos="516"/>
              </w:tabs>
              <w:spacing w:after="0" w:line="240" w:lineRule="auto"/>
              <w:rPr>
                <w:rFonts w:cs="Times New Roman"/>
                <w:color w:val="000000"/>
                <w:szCs w:val="24"/>
                <w:lang w:eastAsia="lv-LV"/>
              </w:rPr>
            </w:pPr>
          </w:p>
        </w:tc>
        <w:tc>
          <w:tcPr>
            <w:tcW w:w="0" w:type="auto"/>
            <w:tcBorders>
              <w:top w:val="nil"/>
              <w:left w:val="single" w:sz="4" w:space="0" w:color="auto"/>
              <w:bottom w:val="single" w:sz="4" w:space="0" w:color="auto"/>
              <w:right w:val="single" w:sz="4" w:space="0" w:color="auto"/>
            </w:tcBorders>
            <w:shd w:val="clear" w:color="000000" w:fill="FFFFFF"/>
            <w:vAlign w:val="center"/>
          </w:tcPr>
          <w:p w14:paraId="4D2C2DAD" w14:textId="77777777" w:rsidR="006F351F" w:rsidRPr="00766147" w:rsidRDefault="006F351F" w:rsidP="00812707">
            <w:pPr>
              <w:spacing w:after="0" w:line="240" w:lineRule="auto"/>
              <w:rPr>
                <w:rFonts w:cs="Times New Roman"/>
                <w:color w:val="000000"/>
                <w:szCs w:val="24"/>
                <w:lang w:eastAsia="lv-LV"/>
              </w:rPr>
            </w:pPr>
            <w:r w:rsidRPr="00766147">
              <w:rPr>
                <w:rFonts w:cs="Times New Roman"/>
                <w:color w:val="000000"/>
                <w:szCs w:val="24"/>
                <w:lang w:eastAsia="lv-LV"/>
              </w:rPr>
              <w:t>2603.004 Atdalītājs, slodzes ar 2 izolatoriem uz fāzi, ar vienu zemēšanas nazi kustīgā kontakta pusē, uzstādīšanai portālbalstā, horizontāls nažu novietojums, viena ienākošā līnija/ Double pole horizontal installation  switch disconnector with 2 insulators per phase and one earthing switch with earthing blades on disconnector moving side, at the line end</w:t>
            </w:r>
          </w:p>
        </w:tc>
        <w:tc>
          <w:tcPr>
            <w:tcW w:w="0" w:type="auto"/>
            <w:tcBorders>
              <w:top w:val="nil"/>
              <w:left w:val="nil"/>
              <w:bottom w:val="single" w:sz="4" w:space="0" w:color="auto"/>
              <w:right w:val="single" w:sz="4" w:space="0" w:color="auto"/>
            </w:tcBorders>
            <w:shd w:val="clear" w:color="000000" w:fill="FFFFFF"/>
            <w:vAlign w:val="center"/>
          </w:tcPr>
          <w:p w14:paraId="32E12F1F" w14:textId="77777777" w:rsidR="006F351F" w:rsidRPr="00766147" w:rsidRDefault="006F351F" w:rsidP="00812707">
            <w:pPr>
              <w:spacing w:after="0" w:line="240" w:lineRule="auto"/>
              <w:jc w:val="center"/>
              <w:rPr>
                <w:rFonts w:cs="Times New Roman"/>
                <w:color w:val="000000"/>
                <w:szCs w:val="24"/>
                <w:lang w:eastAsia="lv-LV"/>
              </w:rPr>
            </w:pPr>
            <w:r w:rsidRPr="00766147">
              <w:rPr>
                <w:rFonts w:cs="Times New Roman"/>
                <w:color w:val="000000"/>
                <w:szCs w:val="24"/>
                <w:lang w:eastAsia="lv-LV"/>
              </w:rPr>
              <w:t xml:space="preserve">Tipa apzīmējums/ Type </w:t>
            </w:r>
            <w:r w:rsidRPr="00766147">
              <w:rPr>
                <w:rFonts w:eastAsia="Calibri" w:cs="Times New Roman"/>
                <w:szCs w:val="24"/>
                <w:lang w:val="en-US"/>
              </w:rPr>
              <w:t>reference</w:t>
            </w:r>
          </w:p>
        </w:tc>
        <w:tc>
          <w:tcPr>
            <w:tcW w:w="0" w:type="auto"/>
            <w:tcBorders>
              <w:top w:val="nil"/>
              <w:left w:val="nil"/>
              <w:bottom w:val="single" w:sz="4" w:space="0" w:color="auto"/>
              <w:right w:val="single" w:sz="4" w:space="0" w:color="auto"/>
            </w:tcBorders>
            <w:vAlign w:val="center"/>
          </w:tcPr>
          <w:p w14:paraId="03D999F9" w14:textId="77777777" w:rsidR="006F351F" w:rsidRPr="00766147" w:rsidRDefault="006F351F" w:rsidP="00812707">
            <w:pPr>
              <w:spacing w:after="0" w:line="240" w:lineRule="auto"/>
              <w:jc w:val="center"/>
              <w:rPr>
                <w:rFonts w:eastAsia="Times New Roman" w:cs="Times New Roman"/>
                <w:b/>
                <w:bCs/>
                <w:color w:val="000000"/>
                <w:szCs w:val="24"/>
                <w:lang w:eastAsia="lv-LV"/>
              </w:rPr>
            </w:pPr>
          </w:p>
        </w:tc>
        <w:tc>
          <w:tcPr>
            <w:tcW w:w="0" w:type="auto"/>
            <w:tcBorders>
              <w:top w:val="nil"/>
              <w:left w:val="nil"/>
              <w:bottom w:val="single" w:sz="4" w:space="0" w:color="auto"/>
              <w:right w:val="single" w:sz="4" w:space="0" w:color="auto"/>
            </w:tcBorders>
            <w:vAlign w:val="center"/>
          </w:tcPr>
          <w:p w14:paraId="4DF4938A" w14:textId="77777777" w:rsidR="006F351F" w:rsidRPr="00766147" w:rsidRDefault="006F351F" w:rsidP="00812707">
            <w:pPr>
              <w:spacing w:after="0" w:line="240" w:lineRule="auto"/>
              <w:jc w:val="center"/>
              <w:rPr>
                <w:rFonts w:eastAsia="Times New Roman" w:cs="Times New Roman"/>
                <w:b/>
                <w:bCs/>
                <w:color w:val="000000"/>
                <w:szCs w:val="24"/>
                <w:lang w:eastAsia="lv-LV"/>
              </w:rPr>
            </w:pPr>
          </w:p>
        </w:tc>
        <w:tc>
          <w:tcPr>
            <w:tcW w:w="0" w:type="auto"/>
            <w:tcBorders>
              <w:top w:val="nil"/>
              <w:left w:val="nil"/>
              <w:bottom w:val="single" w:sz="4" w:space="0" w:color="auto"/>
              <w:right w:val="single" w:sz="4" w:space="0" w:color="auto"/>
            </w:tcBorders>
            <w:vAlign w:val="center"/>
          </w:tcPr>
          <w:p w14:paraId="3ACCE3CF" w14:textId="77777777" w:rsidR="006F351F" w:rsidRPr="00766147" w:rsidRDefault="006F351F" w:rsidP="00812707">
            <w:pPr>
              <w:spacing w:after="0" w:line="240" w:lineRule="auto"/>
              <w:jc w:val="center"/>
              <w:rPr>
                <w:rFonts w:eastAsia="Times New Roman" w:cs="Times New Roman"/>
                <w:b/>
                <w:bCs/>
                <w:color w:val="000000"/>
                <w:szCs w:val="24"/>
                <w:lang w:eastAsia="lv-LV"/>
              </w:rPr>
            </w:pPr>
          </w:p>
        </w:tc>
      </w:tr>
      <w:tr w:rsidR="006F351F" w:rsidRPr="00766147" w14:paraId="4E54D109" w14:textId="77777777" w:rsidTr="00812707">
        <w:trPr>
          <w:cantSplit/>
        </w:trPr>
        <w:tc>
          <w:tcPr>
            <w:tcW w:w="0" w:type="auto"/>
            <w:tcBorders>
              <w:top w:val="nil"/>
              <w:left w:val="single" w:sz="4" w:space="0" w:color="auto"/>
              <w:bottom w:val="single" w:sz="4" w:space="0" w:color="auto"/>
              <w:right w:val="single" w:sz="4" w:space="0" w:color="auto"/>
            </w:tcBorders>
            <w:shd w:val="clear" w:color="000000" w:fill="FFFFFF"/>
            <w:vAlign w:val="center"/>
          </w:tcPr>
          <w:p w14:paraId="46F561AB" w14:textId="77777777" w:rsidR="006F351F" w:rsidRPr="00766147" w:rsidRDefault="006F351F" w:rsidP="00812707">
            <w:pPr>
              <w:pStyle w:val="ListParagraph"/>
              <w:numPr>
                <w:ilvl w:val="0"/>
                <w:numId w:val="6"/>
              </w:numPr>
              <w:tabs>
                <w:tab w:val="left" w:pos="216"/>
                <w:tab w:val="left" w:pos="516"/>
              </w:tabs>
              <w:spacing w:after="0" w:line="240" w:lineRule="auto"/>
              <w:rPr>
                <w:rFonts w:cs="Times New Roman"/>
                <w:color w:val="000000"/>
                <w:szCs w:val="24"/>
                <w:lang w:eastAsia="lv-LV"/>
              </w:rPr>
            </w:pPr>
          </w:p>
        </w:tc>
        <w:tc>
          <w:tcPr>
            <w:tcW w:w="0" w:type="auto"/>
            <w:tcBorders>
              <w:top w:val="nil"/>
              <w:left w:val="single" w:sz="4" w:space="0" w:color="auto"/>
              <w:bottom w:val="single" w:sz="4" w:space="0" w:color="auto"/>
              <w:right w:val="single" w:sz="4" w:space="0" w:color="auto"/>
            </w:tcBorders>
            <w:shd w:val="clear" w:color="000000" w:fill="FFFFFF"/>
            <w:vAlign w:val="center"/>
          </w:tcPr>
          <w:p w14:paraId="4EB0C040" w14:textId="77777777" w:rsidR="006F351F" w:rsidRPr="00766147" w:rsidRDefault="006F351F" w:rsidP="00812707">
            <w:pPr>
              <w:spacing w:after="0" w:line="240" w:lineRule="auto"/>
              <w:rPr>
                <w:rFonts w:cs="Times New Roman"/>
                <w:color w:val="000000"/>
                <w:szCs w:val="24"/>
                <w:lang w:eastAsia="lv-LV"/>
              </w:rPr>
            </w:pPr>
            <w:r w:rsidRPr="00766147">
              <w:rPr>
                <w:rFonts w:cs="Times New Roman"/>
                <w:color w:val="000000"/>
                <w:szCs w:val="24"/>
                <w:lang w:eastAsia="lv-LV"/>
              </w:rPr>
              <w:t>2603.005 Atdalītājs, slodzes ar 2 izolatoriem uz fāzi, ar vienu zemēšanas nazi kustīgā kontakta pusē, uzstādīšanai vienstatņa balstā, vertikāls nažu novietojums, viena caurejošā līnija/ Single pole vertical installation switch disconnector with 2 insulators per phase and one earthing switch with earthing blades on disconnector moving side, go through line</w:t>
            </w:r>
          </w:p>
        </w:tc>
        <w:tc>
          <w:tcPr>
            <w:tcW w:w="0" w:type="auto"/>
            <w:tcBorders>
              <w:top w:val="nil"/>
              <w:left w:val="nil"/>
              <w:bottom w:val="single" w:sz="4" w:space="0" w:color="auto"/>
              <w:right w:val="single" w:sz="4" w:space="0" w:color="auto"/>
            </w:tcBorders>
            <w:shd w:val="clear" w:color="000000" w:fill="FFFFFF"/>
            <w:vAlign w:val="center"/>
          </w:tcPr>
          <w:p w14:paraId="6DCC3D00" w14:textId="77777777" w:rsidR="006F351F" w:rsidRPr="00766147" w:rsidRDefault="006F351F" w:rsidP="00812707">
            <w:pPr>
              <w:spacing w:after="0" w:line="240" w:lineRule="auto"/>
              <w:jc w:val="center"/>
              <w:rPr>
                <w:rFonts w:cs="Times New Roman"/>
                <w:color w:val="000000"/>
                <w:szCs w:val="24"/>
                <w:lang w:eastAsia="lv-LV"/>
              </w:rPr>
            </w:pPr>
            <w:r w:rsidRPr="00766147">
              <w:rPr>
                <w:rFonts w:cs="Times New Roman"/>
                <w:color w:val="000000"/>
                <w:szCs w:val="24"/>
                <w:lang w:eastAsia="lv-LV"/>
              </w:rPr>
              <w:t xml:space="preserve">Tipa apzīmējums/ Type </w:t>
            </w:r>
            <w:r w:rsidRPr="00766147">
              <w:rPr>
                <w:rFonts w:eastAsia="Calibri" w:cs="Times New Roman"/>
                <w:szCs w:val="24"/>
                <w:lang w:val="en-US"/>
              </w:rPr>
              <w:t>reference</w:t>
            </w:r>
          </w:p>
        </w:tc>
        <w:tc>
          <w:tcPr>
            <w:tcW w:w="0" w:type="auto"/>
            <w:tcBorders>
              <w:top w:val="nil"/>
              <w:left w:val="nil"/>
              <w:bottom w:val="single" w:sz="4" w:space="0" w:color="auto"/>
              <w:right w:val="single" w:sz="4" w:space="0" w:color="auto"/>
            </w:tcBorders>
            <w:vAlign w:val="center"/>
          </w:tcPr>
          <w:p w14:paraId="4F4D1C77" w14:textId="77777777" w:rsidR="006F351F" w:rsidRPr="00766147" w:rsidRDefault="006F351F" w:rsidP="00812707">
            <w:pPr>
              <w:spacing w:after="0" w:line="240" w:lineRule="auto"/>
              <w:jc w:val="center"/>
              <w:rPr>
                <w:rFonts w:eastAsia="Times New Roman" w:cs="Times New Roman"/>
                <w:b/>
                <w:bCs/>
                <w:color w:val="000000"/>
                <w:szCs w:val="24"/>
                <w:lang w:eastAsia="lv-LV"/>
              </w:rPr>
            </w:pPr>
          </w:p>
        </w:tc>
        <w:tc>
          <w:tcPr>
            <w:tcW w:w="0" w:type="auto"/>
            <w:tcBorders>
              <w:top w:val="nil"/>
              <w:left w:val="nil"/>
              <w:bottom w:val="single" w:sz="4" w:space="0" w:color="auto"/>
              <w:right w:val="single" w:sz="4" w:space="0" w:color="auto"/>
            </w:tcBorders>
            <w:vAlign w:val="center"/>
          </w:tcPr>
          <w:p w14:paraId="5C49D79F" w14:textId="77777777" w:rsidR="006F351F" w:rsidRPr="00766147" w:rsidRDefault="006F351F" w:rsidP="00812707">
            <w:pPr>
              <w:spacing w:after="0" w:line="240" w:lineRule="auto"/>
              <w:jc w:val="center"/>
              <w:rPr>
                <w:rFonts w:eastAsia="Times New Roman" w:cs="Times New Roman"/>
                <w:b/>
                <w:bCs/>
                <w:color w:val="000000"/>
                <w:szCs w:val="24"/>
                <w:lang w:eastAsia="lv-LV"/>
              </w:rPr>
            </w:pPr>
          </w:p>
        </w:tc>
        <w:tc>
          <w:tcPr>
            <w:tcW w:w="0" w:type="auto"/>
            <w:tcBorders>
              <w:top w:val="nil"/>
              <w:left w:val="nil"/>
              <w:bottom w:val="single" w:sz="4" w:space="0" w:color="auto"/>
              <w:right w:val="single" w:sz="4" w:space="0" w:color="auto"/>
            </w:tcBorders>
            <w:vAlign w:val="center"/>
          </w:tcPr>
          <w:p w14:paraId="17E1D92A" w14:textId="77777777" w:rsidR="006F351F" w:rsidRPr="00766147" w:rsidRDefault="006F351F" w:rsidP="00812707">
            <w:pPr>
              <w:spacing w:after="0" w:line="240" w:lineRule="auto"/>
              <w:jc w:val="center"/>
              <w:rPr>
                <w:rFonts w:eastAsia="Times New Roman" w:cs="Times New Roman"/>
                <w:b/>
                <w:bCs/>
                <w:color w:val="000000"/>
                <w:szCs w:val="24"/>
                <w:lang w:eastAsia="lv-LV"/>
              </w:rPr>
            </w:pPr>
          </w:p>
        </w:tc>
      </w:tr>
      <w:tr w:rsidR="006F351F" w:rsidRPr="00766147" w14:paraId="61C00ACF" w14:textId="77777777" w:rsidTr="00812707">
        <w:trPr>
          <w:cantSplit/>
        </w:trPr>
        <w:tc>
          <w:tcPr>
            <w:tcW w:w="0" w:type="auto"/>
            <w:tcBorders>
              <w:top w:val="nil"/>
              <w:left w:val="single" w:sz="4" w:space="0" w:color="auto"/>
              <w:bottom w:val="single" w:sz="4" w:space="0" w:color="auto"/>
              <w:right w:val="single" w:sz="4" w:space="0" w:color="auto"/>
            </w:tcBorders>
            <w:shd w:val="clear" w:color="000000" w:fill="FFFFFF"/>
            <w:vAlign w:val="center"/>
          </w:tcPr>
          <w:p w14:paraId="26E429A0" w14:textId="77777777" w:rsidR="006F351F" w:rsidRPr="00766147" w:rsidRDefault="006F351F" w:rsidP="00812707">
            <w:pPr>
              <w:pStyle w:val="ListParagraph"/>
              <w:numPr>
                <w:ilvl w:val="0"/>
                <w:numId w:val="6"/>
              </w:numPr>
              <w:tabs>
                <w:tab w:val="left" w:pos="216"/>
                <w:tab w:val="left" w:pos="516"/>
              </w:tabs>
              <w:spacing w:after="0" w:line="240" w:lineRule="auto"/>
              <w:rPr>
                <w:rFonts w:cs="Times New Roman"/>
                <w:color w:val="000000"/>
                <w:szCs w:val="24"/>
                <w:lang w:eastAsia="lv-LV"/>
              </w:rPr>
            </w:pPr>
          </w:p>
        </w:tc>
        <w:tc>
          <w:tcPr>
            <w:tcW w:w="0" w:type="auto"/>
            <w:tcBorders>
              <w:top w:val="nil"/>
              <w:left w:val="single" w:sz="4" w:space="0" w:color="auto"/>
              <w:bottom w:val="single" w:sz="4" w:space="0" w:color="auto"/>
              <w:right w:val="single" w:sz="4" w:space="0" w:color="auto"/>
            </w:tcBorders>
            <w:shd w:val="clear" w:color="000000" w:fill="FFFFFF"/>
            <w:vAlign w:val="center"/>
          </w:tcPr>
          <w:p w14:paraId="1A1DB36C" w14:textId="77777777" w:rsidR="006F351F" w:rsidRPr="00766147" w:rsidRDefault="006F351F" w:rsidP="00812707">
            <w:pPr>
              <w:spacing w:after="0" w:line="240" w:lineRule="auto"/>
              <w:rPr>
                <w:rFonts w:cs="Times New Roman"/>
                <w:color w:val="000000"/>
                <w:szCs w:val="24"/>
                <w:lang w:eastAsia="lv-LV"/>
              </w:rPr>
            </w:pPr>
            <w:r w:rsidRPr="00766147">
              <w:rPr>
                <w:rFonts w:cs="Times New Roman"/>
                <w:color w:val="000000"/>
                <w:szCs w:val="24"/>
                <w:lang w:eastAsia="lv-LV"/>
              </w:rPr>
              <w:t>2603.006 Atdalītājs, slodzes ar 2 izolatoriem uz fāzi, ar vienu zemēšanas nazi kustīgā kontakta pusē, uzstādīšanai portālbalstā, vertikāls nažu novietojums, viena caurejošā līnija/ Double pole vertical installation switch disconnector with 2 insulators per phase and one earthing switch with earthing blades on disconnector moving side, go through line</w:t>
            </w:r>
          </w:p>
        </w:tc>
        <w:tc>
          <w:tcPr>
            <w:tcW w:w="0" w:type="auto"/>
            <w:tcBorders>
              <w:top w:val="nil"/>
              <w:left w:val="nil"/>
              <w:bottom w:val="single" w:sz="4" w:space="0" w:color="auto"/>
              <w:right w:val="single" w:sz="4" w:space="0" w:color="auto"/>
            </w:tcBorders>
            <w:shd w:val="clear" w:color="000000" w:fill="FFFFFF"/>
            <w:vAlign w:val="center"/>
          </w:tcPr>
          <w:p w14:paraId="0078F6FA" w14:textId="77777777" w:rsidR="006F351F" w:rsidRPr="00766147" w:rsidRDefault="006F351F" w:rsidP="00812707">
            <w:pPr>
              <w:spacing w:after="0" w:line="240" w:lineRule="auto"/>
              <w:jc w:val="center"/>
              <w:rPr>
                <w:rFonts w:cs="Times New Roman"/>
                <w:color w:val="000000"/>
                <w:szCs w:val="24"/>
                <w:lang w:eastAsia="lv-LV"/>
              </w:rPr>
            </w:pPr>
            <w:r w:rsidRPr="00766147">
              <w:rPr>
                <w:rFonts w:cs="Times New Roman"/>
                <w:color w:val="000000"/>
                <w:szCs w:val="24"/>
                <w:lang w:eastAsia="lv-LV"/>
              </w:rPr>
              <w:t xml:space="preserve">Tipa apzīmējums/ Type </w:t>
            </w:r>
            <w:r w:rsidRPr="00766147">
              <w:rPr>
                <w:rFonts w:eastAsia="Calibri" w:cs="Times New Roman"/>
                <w:szCs w:val="24"/>
                <w:lang w:val="en-US"/>
              </w:rPr>
              <w:t>reference</w:t>
            </w:r>
          </w:p>
        </w:tc>
        <w:tc>
          <w:tcPr>
            <w:tcW w:w="0" w:type="auto"/>
            <w:tcBorders>
              <w:top w:val="nil"/>
              <w:left w:val="nil"/>
              <w:bottom w:val="single" w:sz="4" w:space="0" w:color="auto"/>
              <w:right w:val="single" w:sz="4" w:space="0" w:color="auto"/>
            </w:tcBorders>
            <w:vAlign w:val="center"/>
          </w:tcPr>
          <w:p w14:paraId="3BA785E6" w14:textId="77777777" w:rsidR="006F351F" w:rsidRPr="00766147" w:rsidRDefault="006F351F" w:rsidP="00812707">
            <w:pPr>
              <w:spacing w:after="0" w:line="240" w:lineRule="auto"/>
              <w:jc w:val="center"/>
              <w:rPr>
                <w:rFonts w:eastAsia="Times New Roman" w:cs="Times New Roman"/>
                <w:b/>
                <w:bCs/>
                <w:color w:val="000000"/>
                <w:szCs w:val="24"/>
                <w:lang w:eastAsia="lv-LV"/>
              </w:rPr>
            </w:pPr>
          </w:p>
        </w:tc>
        <w:tc>
          <w:tcPr>
            <w:tcW w:w="0" w:type="auto"/>
            <w:tcBorders>
              <w:top w:val="nil"/>
              <w:left w:val="nil"/>
              <w:bottom w:val="single" w:sz="4" w:space="0" w:color="auto"/>
              <w:right w:val="single" w:sz="4" w:space="0" w:color="auto"/>
            </w:tcBorders>
            <w:vAlign w:val="center"/>
          </w:tcPr>
          <w:p w14:paraId="24C8A16C" w14:textId="77777777" w:rsidR="006F351F" w:rsidRPr="00766147" w:rsidRDefault="006F351F" w:rsidP="00812707">
            <w:pPr>
              <w:spacing w:after="0" w:line="240" w:lineRule="auto"/>
              <w:jc w:val="center"/>
              <w:rPr>
                <w:rFonts w:eastAsia="Times New Roman" w:cs="Times New Roman"/>
                <w:b/>
                <w:bCs/>
                <w:color w:val="000000"/>
                <w:szCs w:val="24"/>
                <w:lang w:eastAsia="lv-LV"/>
              </w:rPr>
            </w:pPr>
          </w:p>
        </w:tc>
        <w:tc>
          <w:tcPr>
            <w:tcW w:w="0" w:type="auto"/>
            <w:tcBorders>
              <w:top w:val="nil"/>
              <w:left w:val="nil"/>
              <w:bottom w:val="single" w:sz="4" w:space="0" w:color="auto"/>
              <w:right w:val="single" w:sz="4" w:space="0" w:color="auto"/>
            </w:tcBorders>
            <w:vAlign w:val="center"/>
          </w:tcPr>
          <w:p w14:paraId="3FE57B82" w14:textId="77777777" w:rsidR="006F351F" w:rsidRPr="00766147" w:rsidRDefault="006F351F" w:rsidP="00812707">
            <w:pPr>
              <w:spacing w:after="0" w:line="240" w:lineRule="auto"/>
              <w:jc w:val="center"/>
              <w:rPr>
                <w:rFonts w:eastAsia="Times New Roman" w:cs="Times New Roman"/>
                <w:b/>
                <w:bCs/>
                <w:color w:val="000000"/>
                <w:szCs w:val="24"/>
                <w:lang w:eastAsia="lv-LV"/>
              </w:rPr>
            </w:pPr>
          </w:p>
        </w:tc>
      </w:tr>
      <w:tr w:rsidR="006F351F" w:rsidRPr="00766147" w14:paraId="4B8D2D49" w14:textId="77777777" w:rsidTr="00812707">
        <w:trPr>
          <w:cantSplit/>
        </w:trPr>
        <w:tc>
          <w:tcPr>
            <w:tcW w:w="0" w:type="auto"/>
            <w:tcBorders>
              <w:top w:val="nil"/>
              <w:left w:val="single" w:sz="4" w:space="0" w:color="auto"/>
              <w:bottom w:val="single" w:sz="4" w:space="0" w:color="auto"/>
              <w:right w:val="single" w:sz="4" w:space="0" w:color="auto"/>
            </w:tcBorders>
            <w:shd w:val="clear" w:color="000000" w:fill="FFFFFF"/>
            <w:vAlign w:val="center"/>
          </w:tcPr>
          <w:p w14:paraId="1F6B8636" w14:textId="77777777" w:rsidR="006F351F" w:rsidRPr="00766147" w:rsidRDefault="006F351F" w:rsidP="00812707">
            <w:pPr>
              <w:pStyle w:val="ListParagraph"/>
              <w:numPr>
                <w:ilvl w:val="0"/>
                <w:numId w:val="6"/>
              </w:numPr>
              <w:tabs>
                <w:tab w:val="left" w:pos="216"/>
                <w:tab w:val="left" w:pos="516"/>
              </w:tabs>
              <w:spacing w:after="0" w:line="240" w:lineRule="auto"/>
              <w:rPr>
                <w:rFonts w:cs="Times New Roman"/>
                <w:color w:val="000000"/>
                <w:szCs w:val="24"/>
                <w:lang w:eastAsia="lv-LV"/>
              </w:rPr>
            </w:pPr>
          </w:p>
        </w:tc>
        <w:tc>
          <w:tcPr>
            <w:tcW w:w="0" w:type="auto"/>
            <w:tcBorders>
              <w:top w:val="nil"/>
              <w:left w:val="single" w:sz="4" w:space="0" w:color="auto"/>
              <w:bottom w:val="single" w:sz="4" w:space="0" w:color="auto"/>
              <w:right w:val="single" w:sz="4" w:space="0" w:color="auto"/>
            </w:tcBorders>
            <w:shd w:val="clear" w:color="000000" w:fill="FFFFFF"/>
            <w:vAlign w:val="center"/>
          </w:tcPr>
          <w:p w14:paraId="7B088561" w14:textId="77777777" w:rsidR="006F351F" w:rsidRPr="00766147" w:rsidRDefault="006F351F" w:rsidP="00812707">
            <w:pPr>
              <w:spacing w:after="0" w:line="240" w:lineRule="auto"/>
              <w:rPr>
                <w:rFonts w:cs="Times New Roman"/>
                <w:color w:val="000000"/>
                <w:szCs w:val="24"/>
                <w:lang w:eastAsia="lv-LV"/>
              </w:rPr>
            </w:pPr>
            <w:r w:rsidRPr="00766147">
              <w:rPr>
                <w:rFonts w:cs="Times New Roman"/>
                <w:color w:val="000000"/>
                <w:szCs w:val="24"/>
                <w:lang w:eastAsia="lv-LV"/>
              </w:rPr>
              <w:t>2603.007 Atdalītājs, slodzes ar 2 izolatoriem uz fāzi, ar vienu zemēšanas nazi kustīgā kontakta pusē, uzstādīšanai vienstatņa balstā, vertikāls nažu novietojums, viena ienākošā līnija/ Single pole vertical installation switch disconnector with 2 insulators per phase and one earthing switch with earthing blades on disconnector moving side, at the line end</w:t>
            </w:r>
          </w:p>
        </w:tc>
        <w:tc>
          <w:tcPr>
            <w:tcW w:w="0" w:type="auto"/>
            <w:tcBorders>
              <w:top w:val="nil"/>
              <w:left w:val="nil"/>
              <w:bottom w:val="single" w:sz="4" w:space="0" w:color="auto"/>
              <w:right w:val="single" w:sz="4" w:space="0" w:color="auto"/>
            </w:tcBorders>
            <w:shd w:val="clear" w:color="000000" w:fill="FFFFFF"/>
            <w:vAlign w:val="center"/>
          </w:tcPr>
          <w:p w14:paraId="10F1CA2F" w14:textId="77777777" w:rsidR="006F351F" w:rsidRPr="00766147" w:rsidRDefault="006F351F" w:rsidP="00812707">
            <w:pPr>
              <w:spacing w:after="0" w:line="240" w:lineRule="auto"/>
              <w:jc w:val="center"/>
              <w:rPr>
                <w:rFonts w:cs="Times New Roman"/>
                <w:color w:val="000000"/>
                <w:szCs w:val="24"/>
                <w:lang w:eastAsia="lv-LV"/>
              </w:rPr>
            </w:pPr>
            <w:r w:rsidRPr="00766147">
              <w:rPr>
                <w:rFonts w:cs="Times New Roman"/>
                <w:color w:val="000000"/>
                <w:szCs w:val="24"/>
                <w:lang w:eastAsia="lv-LV"/>
              </w:rPr>
              <w:t xml:space="preserve">Tipa apzīmējums/ Type </w:t>
            </w:r>
            <w:r w:rsidRPr="00766147">
              <w:rPr>
                <w:rFonts w:eastAsia="Calibri" w:cs="Times New Roman"/>
                <w:szCs w:val="24"/>
                <w:lang w:val="en-US"/>
              </w:rPr>
              <w:t>reference</w:t>
            </w:r>
          </w:p>
        </w:tc>
        <w:tc>
          <w:tcPr>
            <w:tcW w:w="0" w:type="auto"/>
            <w:tcBorders>
              <w:top w:val="nil"/>
              <w:left w:val="nil"/>
              <w:bottom w:val="single" w:sz="4" w:space="0" w:color="auto"/>
              <w:right w:val="single" w:sz="4" w:space="0" w:color="auto"/>
            </w:tcBorders>
            <w:vAlign w:val="center"/>
          </w:tcPr>
          <w:p w14:paraId="26E62EF0" w14:textId="77777777" w:rsidR="006F351F" w:rsidRPr="00766147" w:rsidRDefault="006F351F" w:rsidP="00812707">
            <w:pPr>
              <w:spacing w:after="0" w:line="240" w:lineRule="auto"/>
              <w:jc w:val="center"/>
              <w:rPr>
                <w:rFonts w:eastAsia="Times New Roman" w:cs="Times New Roman"/>
                <w:b/>
                <w:bCs/>
                <w:color w:val="000000"/>
                <w:szCs w:val="24"/>
                <w:lang w:eastAsia="lv-LV"/>
              </w:rPr>
            </w:pPr>
          </w:p>
        </w:tc>
        <w:tc>
          <w:tcPr>
            <w:tcW w:w="0" w:type="auto"/>
            <w:tcBorders>
              <w:top w:val="nil"/>
              <w:left w:val="nil"/>
              <w:bottom w:val="single" w:sz="4" w:space="0" w:color="auto"/>
              <w:right w:val="single" w:sz="4" w:space="0" w:color="auto"/>
            </w:tcBorders>
            <w:vAlign w:val="center"/>
          </w:tcPr>
          <w:p w14:paraId="67A37A10" w14:textId="77777777" w:rsidR="006F351F" w:rsidRPr="00766147" w:rsidRDefault="006F351F" w:rsidP="00812707">
            <w:pPr>
              <w:spacing w:after="0" w:line="240" w:lineRule="auto"/>
              <w:jc w:val="center"/>
              <w:rPr>
                <w:rFonts w:eastAsia="Times New Roman" w:cs="Times New Roman"/>
                <w:b/>
                <w:bCs/>
                <w:color w:val="000000"/>
                <w:szCs w:val="24"/>
                <w:lang w:eastAsia="lv-LV"/>
              </w:rPr>
            </w:pPr>
          </w:p>
        </w:tc>
        <w:tc>
          <w:tcPr>
            <w:tcW w:w="0" w:type="auto"/>
            <w:tcBorders>
              <w:top w:val="nil"/>
              <w:left w:val="nil"/>
              <w:bottom w:val="single" w:sz="4" w:space="0" w:color="auto"/>
              <w:right w:val="single" w:sz="4" w:space="0" w:color="auto"/>
            </w:tcBorders>
            <w:vAlign w:val="center"/>
          </w:tcPr>
          <w:p w14:paraId="058E9F98" w14:textId="77777777" w:rsidR="006F351F" w:rsidRPr="00766147" w:rsidRDefault="006F351F" w:rsidP="00812707">
            <w:pPr>
              <w:spacing w:after="0" w:line="240" w:lineRule="auto"/>
              <w:jc w:val="center"/>
              <w:rPr>
                <w:rFonts w:eastAsia="Times New Roman" w:cs="Times New Roman"/>
                <w:b/>
                <w:bCs/>
                <w:color w:val="000000"/>
                <w:szCs w:val="24"/>
                <w:lang w:eastAsia="lv-LV"/>
              </w:rPr>
            </w:pPr>
          </w:p>
        </w:tc>
      </w:tr>
      <w:tr w:rsidR="006F351F" w:rsidRPr="00766147" w14:paraId="3BAB6B19" w14:textId="77777777" w:rsidTr="00812707">
        <w:trPr>
          <w:cantSplit/>
        </w:trPr>
        <w:tc>
          <w:tcPr>
            <w:tcW w:w="0" w:type="auto"/>
            <w:tcBorders>
              <w:top w:val="nil"/>
              <w:left w:val="single" w:sz="4" w:space="0" w:color="auto"/>
              <w:bottom w:val="single" w:sz="4" w:space="0" w:color="auto"/>
              <w:right w:val="single" w:sz="4" w:space="0" w:color="auto"/>
            </w:tcBorders>
            <w:shd w:val="clear" w:color="000000" w:fill="FFFFFF"/>
            <w:vAlign w:val="center"/>
          </w:tcPr>
          <w:p w14:paraId="020F23AA" w14:textId="77777777" w:rsidR="006F351F" w:rsidRPr="00766147" w:rsidRDefault="006F351F" w:rsidP="00812707">
            <w:pPr>
              <w:pStyle w:val="ListParagraph"/>
              <w:numPr>
                <w:ilvl w:val="0"/>
                <w:numId w:val="6"/>
              </w:numPr>
              <w:tabs>
                <w:tab w:val="left" w:pos="216"/>
                <w:tab w:val="left" w:pos="516"/>
              </w:tabs>
              <w:spacing w:after="0" w:line="240" w:lineRule="auto"/>
              <w:rPr>
                <w:rFonts w:cs="Times New Roman"/>
                <w:color w:val="000000"/>
                <w:szCs w:val="24"/>
                <w:lang w:eastAsia="lv-LV"/>
              </w:rPr>
            </w:pPr>
          </w:p>
        </w:tc>
        <w:tc>
          <w:tcPr>
            <w:tcW w:w="0" w:type="auto"/>
            <w:tcBorders>
              <w:top w:val="nil"/>
              <w:left w:val="single" w:sz="4" w:space="0" w:color="auto"/>
              <w:bottom w:val="single" w:sz="4" w:space="0" w:color="auto"/>
              <w:right w:val="single" w:sz="4" w:space="0" w:color="auto"/>
            </w:tcBorders>
            <w:shd w:val="clear" w:color="000000" w:fill="FFFFFF"/>
            <w:vAlign w:val="center"/>
          </w:tcPr>
          <w:p w14:paraId="19D7D194" w14:textId="77777777" w:rsidR="006F351F" w:rsidRPr="00766147" w:rsidRDefault="006F351F" w:rsidP="00812707">
            <w:pPr>
              <w:spacing w:after="0" w:line="240" w:lineRule="auto"/>
              <w:rPr>
                <w:rFonts w:cs="Times New Roman"/>
                <w:color w:val="000000"/>
                <w:szCs w:val="24"/>
                <w:lang w:eastAsia="lv-LV"/>
              </w:rPr>
            </w:pPr>
            <w:r w:rsidRPr="00766147">
              <w:rPr>
                <w:rFonts w:cs="Times New Roman"/>
                <w:color w:val="000000"/>
                <w:szCs w:val="24"/>
                <w:lang w:eastAsia="lv-LV"/>
              </w:rPr>
              <w:t>2603.008 Atdalītājs, slodzes ar 2 izolatoriem uz fāzi, ar vienu zemēšanas nazi kustīgā kontakta pusē, uzst</w:t>
            </w:r>
            <w:r>
              <w:rPr>
                <w:rFonts w:cs="Times New Roman"/>
                <w:color w:val="000000"/>
                <w:szCs w:val="24"/>
                <w:lang w:eastAsia="lv-LV"/>
              </w:rPr>
              <w:t>ā</w:t>
            </w:r>
            <w:r w:rsidRPr="00766147">
              <w:rPr>
                <w:rFonts w:cs="Times New Roman"/>
                <w:color w:val="000000"/>
                <w:szCs w:val="24"/>
                <w:lang w:eastAsia="lv-LV"/>
              </w:rPr>
              <w:t>dīšanai portālbalstā, vertikāls nažu novietojums, viena ienākošā līnija/ Double pole vertical installation switch disconnector with 2 insulators per phase and one earthing switch with earthing blades on disconnector moving side, at the line end</w:t>
            </w:r>
          </w:p>
        </w:tc>
        <w:tc>
          <w:tcPr>
            <w:tcW w:w="0" w:type="auto"/>
            <w:tcBorders>
              <w:top w:val="nil"/>
              <w:left w:val="nil"/>
              <w:bottom w:val="single" w:sz="4" w:space="0" w:color="auto"/>
              <w:right w:val="single" w:sz="4" w:space="0" w:color="auto"/>
            </w:tcBorders>
            <w:shd w:val="clear" w:color="000000" w:fill="FFFFFF"/>
            <w:vAlign w:val="center"/>
          </w:tcPr>
          <w:p w14:paraId="078FE3AD" w14:textId="77777777" w:rsidR="006F351F" w:rsidRPr="00766147" w:rsidRDefault="006F351F" w:rsidP="00812707">
            <w:pPr>
              <w:spacing w:after="0" w:line="240" w:lineRule="auto"/>
              <w:jc w:val="center"/>
              <w:rPr>
                <w:rFonts w:cs="Times New Roman"/>
                <w:color w:val="000000"/>
                <w:szCs w:val="24"/>
                <w:lang w:eastAsia="lv-LV"/>
              </w:rPr>
            </w:pPr>
            <w:r w:rsidRPr="00766147">
              <w:rPr>
                <w:rFonts w:cs="Times New Roman"/>
                <w:color w:val="000000"/>
                <w:szCs w:val="24"/>
                <w:lang w:eastAsia="lv-LV"/>
              </w:rPr>
              <w:t xml:space="preserve">Tipa apzīmējums/ Type </w:t>
            </w:r>
            <w:r w:rsidRPr="00766147">
              <w:rPr>
                <w:rFonts w:eastAsia="Calibri" w:cs="Times New Roman"/>
                <w:szCs w:val="24"/>
                <w:lang w:val="en-US"/>
              </w:rPr>
              <w:t>reference</w:t>
            </w:r>
          </w:p>
        </w:tc>
        <w:tc>
          <w:tcPr>
            <w:tcW w:w="0" w:type="auto"/>
            <w:tcBorders>
              <w:top w:val="nil"/>
              <w:left w:val="nil"/>
              <w:bottom w:val="single" w:sz="4" w:space="0" w:color="auto"/>
              <w:right w:val="single" w:sz="4" w:space="0" w:color="auto"/>
            </w:tcBorders>
            <w:vAlign w:val="center"/>
          </w:tcPr>
          <w:p w14:paraId="361E2436" w14:textId="77777777" w:rsidR="006F351F" w:rsidRPr="00766147" w:rsidRDefault="006F351F" w:rsidP="00812707">
            <w:pPr>
              <w:spacing w:after="0" w:line="240" w:lineRule="auto"/>
              <w:jc w:val="center"/>
              <w:rPr>
                <w:rFonts w:eastAsia="Times New Roman" w:cs="Times New Roman"/>
                <w:b/>
                <w:bCs/>
                <w:color w:val="000000"/>
                <w:szCs w:val="24"/>
                <w:lang w:eastAsia="lv-LV"/>
              </w:rPr>
            </w:pPr>
          </w:p>
        </w:tc>
        <w:tc>
          <w:tcPr>
            <w:tcW w:w="0" w:type="auto"/>
            <w:tcBorders>
              <w:top w:val="nil"/>
              <w:left w:val="nil"/>
              <w:bottom w:val="single" w:sz="4" w:space="0" w:color="auto"/>
              <w:right w:val="single" w:sz="4" w:space="0" w:color="auto"/>
            </w:tcBorders>
            <w:vAlign w:val="center"/>
          </w:tcPr>
          <w:p w14:paraId="3D600695" w14:textId="77777777" w:rsidR="006F351F" w:rsidRPr="00766147" w:rsidRDefault="006F351F" w:rsidP="00812707">
            <w:pPr>
              <w:spacing w:after="0" w:line="240" w:lineRule="auto"/>
              <w:jc w:val="center"/>
              <w:rPr>
                <w:rFonts w:eastAsia="Times New Roman" w:cs="Times New Roman"/>
                <w:b/>
                <w:bCs/>
                <w:color w:val="000000"/>
                <w:szCs w:val="24"/>
                <w:lang w:eastAsia="lv-LV"/>
              </w:rPr>
            </w:pPr>
          </w:p>
        </w:tc>
        <w:tc>
          <w:tcPr>
            <w:tcW w:w="0" w:type="auto"/>
            <w:tcBorders>
              <w:top w:val="nil"/>
              <w:left w:val="nil"/>
              <w:bottom w:val="single" w:sz="4" w:space="0" w:color="auto"/>
              <w:right w:val="single" w:sz="4" w:space="0" w:color="auto"/>
            </w:tcBorders>
            <w:vAlign w:val="center"/>
          </w:tcPr>
          <w:p w14:paraId="27E9493D" w14:textId="77777777" w:rsidR="006F351F" w:rsidRPr="00766147" w:rsidRDefault="006F351F" w:rsidP="00812707">
            <w:pPr>
              <w:spacing w:after="0" w:line="240" w:lineRule="auto"/>
              <w:jc w:val="center"/>
              <w:rPr>
                <w:rFonts w:eastAsia="Times New Roman" w:cs="Times New Roman"/>
                <w:b/>
                <w:bCs/>
                <w:color w:val="000000"/>
                <w:szCs w:val="24"/>
                <w:lang w:eastAsia="lv-LV"/>
              </w:rPr>
            </w:pPr>
          </w:p>
        </w:tc>
      </w:tr>
      <w:tr w:rsidR="006F351F" w:rsidRPr="00766147" w14:paraId="23E951CF" w14:textId="77777777" w:rsidTr="00812707">
        <w:trPr>
          <w:cantSplit/>
        </w:trPr>
        <w:tc>
          <w:tcPr>
            <w:tcW w:w="0" w:type="auto"/>
            <w:tcBorders>
              <w:top w:val="nil"/>
              <w:left w:val="single" w:sz="4" w:space="0" w:color="auto"/>
              <w:bottom w:val="single" w:sz="4" w:space="0" w:color="auto"/>
              <w:right w:val="single" w:sz="4" w:space="0" w:color="auto"/>
            </w:tcBorders>
            <w:shd w:val="clear" w:color="000000" w:fill="FFFFFF"/>
            <w:vAlign w:val="center"/>
          </w:tcPr>
          <w:p w14:paraId="3A3871ED" w14:textId="77777777" w:rsidR="006F351F" w:rsidRPr="00766147" w:rsidRDefault="006F351F" w:rsidP="00812707">
            <w:pPr>
              <w:pStyle w:val="ListParagraph"/>
              <w:numPr>
                <w:ilvl w:val="0"/>
                <w:numId w:val="6"/>
              </w:numPr>
              <w:tabs>
                <w:tab w:val="left" w:pos="216"/>
                <w:tab w:val="left" w:pos="516"/>
              </w:tabs>
              <w:spacing w:after="0" w:line="240" w:lineRule="auto"/>
              <w:rPr>
                <w:rFonts w:cs="Times New Roman"/>
                <w:color w:val="000000"/>
                <w:szCs w:val="24"/>
                <w:lang w:eastAsia="lv-LV"/>
              </w:rPr>
            </w:pPr>
          </w:p>
        </w:tc>
        <w:tc>
          <w:tcPr>
            <w:tcW w:w="0" w:type="auto"/>
            <w:tcBorders>
              <w:top w:val="nil"/>
              <w:left w:val="single" w:sz="4" w:space="0" w:color="auto"/>
              <w:bottom w:val="single" w:sz="4" w:space="0" w:color="auto"/>
              <w:right w:val="single" w:sz="4" w:space="0" w:color="auto"/>
            </w:tcBorders>
            <w:shd w:val="clear" w:color="000000" w:fill="FFFFFF"/>
            <w:vAlign w:val="center"/>
          </w:tcPr>
          <w:p w14:paraId="227774C1" w14:textId="77777777" w:rsidR="006F351F" w:rsidRPr="00766147" w:rsidRDefault="006F351F" w:rsidP="00812707">
            <w:pPr>
              <w:spacing w:after="0" w:line="240" w:lineRule="auto"/>
              <w:rPr>
                <w:rFonts w:cs="Times New Roman"/>
                <w:color w:val="000000"/>
                <w:szCs w:val="24"/>
                <w:lang w:eastAsia="lv-LV"/>
              </w:rPr>
            </w:pPr>
            <w:r w:rsidRPr="00766147">
              <w:rPr>
                <w:rFonts w:cs="Times New Roman"/>
                <w:color w:val="000000"/>
                <w:szCs w:val="24"/>
                <w:lang w:eastAsia="lv-LV"/>
              </w:rPr>
              <w:t>2603.009 Atdalītājs, slodzes ar 2 izolatoriem uz fāzi, ar diviem zemēšanas nažiem, kustīgā un fiksētā kontakta pusē, uzstādīšanai vienstatņa balstā, horizontāls nažu novietojums, viena caurejošā līnija/ Single pole horizontal installation  switch disconnector with 2 insulators per phase and two earthing switches with earthing blades on disconnector moving and stationary side, go through line</w:t>
            </w:r>
          </w:p>
        </w:tc>
        <w:tc>
          <w:tcPr>
            <w:tcW w:w="0" w:type="auto"/>
            <w:tcBorders>
              <w:top w:val="nil"/>
              <w:left w:val="nil"/>
              <w:bottom w:val="single" w:sz="4" w:space="0" w:color="auto"/>
              <w:right w:val="single" w:sz="4" w:space="0" w:color="auto"/>
            </w:tcBorders>
            <w:shd w:val="clear" w:color="000000" w:fill="FFFFFF"/>
            <w:vAlign w:val="center"/>
          </w:tcPr>
          <w:p w14:paraId="5BC6D9EB" w14:textId="77777777" w:rsidR="006F351F" w:rsidRPr="00766147" w:rsidRDefault="006F351F" w:rsidP="00812707">
            <w:pPr>
              <w:spacing w:after="0" w:line="240" w:lineRule="auto"/>
              <w:jc w:val="center"/>
              <w:rPr>
                <w:rFonts w:cs="Times New Roman"/>
                <w:color w:val="000000"/>
                <w:szCs w:val="24"/>
                <w:lang w:eastAsia="lv-LV"/>
              </w:rPr>
            </w:pPr>
            <w:r w:rsidRPr="00766147">
              <w:rPr>
                <w:rFonts w:cs="Times New Roman"/>
                <w:color w:val="000000"/>
                <w:szCs w:val="24"/>
                <w:lang w:eastAsia="lv-LV"/>
              </w:rPr>
              <w:t xml:space="preserve">Tipa apzīmējums/ Type </w:t>
            </w:r>
            <w:r w:rsidRPr="00766147">
              <w:rPr>
                <w:rFonts w:eastAsia="Calibri" w:cs="Times New Roman"/>
                <w:szCs w:val="24"/>
                <w:lang w:val="en-US"/>
              </w:rPr>
              <w:t>reference</w:t>
            </w:r>
          </w:p>
        </w:tc>
        <w:tc>
          <w:tcPr>
            <w:tcW w:w="0" w:type="auto"/>
            <w:tcBorders>
              <w:top w:val="nil"/>
              <w:left w:val="nil"/>
              <w:bottom w:val="single" w:sz="4" w:space="0" w:color="auto"/>
              <w:right w:val="single" w:sz="4" w:space="0" w:color="auto"/>
            </w:tcBorders>
            <w:vAlign w:val="center"/>
          </w:tcPr>
          <w:p w14:paraId="76A2E2FC" w14:textId="77777777" w:rsidR="006F351F" w:rsidRPr="00766147" w:rsidRDefault="006F351F" w:rsidP="00812707">
            <w:pPr>
              <w:spacing w:after="0" w:line="240" w:lineRule="auto"/>
              <w:jc w:val="center"/>
              <w:rPr>
                <w:rFonts w:eastAsia="Times New Roman" w:cs="Times New Roman"/>
                <w:b/>
                <w:bCs/>
                <w:color w:val="000000"/>
                <w:szCs w:val="24"/>
                <w:lang w:eastAsia="lv-LV"/>
              </w:rPr>
            </w:pPr>
          </w:p>
        </w:tc>
        <w:tc>
          <w:tcPr>
            <w:tcW w:w="0" w:type="auto"/>
            <w:tcBorders>
              <w:top w:val="nil"/>
              <w:left w:val="nil"/>
              <w:bottom w:val="single" w:sz="4" w:space="0" w:color="auto"/>
              <w:right w:val="single" w:sz="4" w:space="0" w:color="auto"/>
            </w:tcBorders>
            <w:vAlign w:val="center"/>
          </w:tcPr>
          <w:p w14:paraId="61EADCD9" w14:textId="77777777" w:rsidR="006F351F" w:rsidRPr="00766147" w:rsidRDefault="006F351F" w:rsidP="00812707">
            <w:pPr>
              <w:spacing w:after="0" w:line="240" w:lineRule="auto"/>
              <w:jc w:val="center"/>
              <w:rPr>
                <w:rFonts w:eastAsia="Times New Roman" w:cs="Times New Roman"/>
                <w:b/>
                <w:bCs/>
                <w:color w:val="000000"/>
                <w:szCs w:val="24"/>
                <w:lang w:eastAsia="lv-LV"/>
              </w:rPr>
            </w:pPr>
          </w:p>
        </w:tc>
        <w:tc>
          <w:tcPr>
            <w:tcW w:w="0" w:type="auto"/>
            <w:tcBorders>
              <w:top w:val="nil"/>
              <w:left w:val="nil"/>
              <w:bottom w:val="single" w:sz="4" w:space="0" w:color="auto"/>
              <w:right w:val="single" w:sz="4" w:space="0" w:color="auto"/>
            </w:tcBorders>
            <w:vAlign w:val="center"/>
          </w:tcPr>
          <w:p w14:paraId="0A27620D" w14:textId="77777777" w:rsidR="006F351F" w:rsidRPr="00766147" w:rsidRDefault="006F351F" w:rsidP="00812707">
            <w:pPr>
              <w:spacing w:after="0" w:line="240" w:lineRule="auto"/>
              <w:jc w:val="center"/>
              <w:rPr>
                <w:rFonts w:eastAsia="Times New Roman" w:cs="Times New Roman"/>
                <w:b/>
                <w:bCs/>
                <w:color w:val="000000"/>
                <w:szCs w:val="24"/>
                <w:lang w:eastAsia="lv-LV"/>
              </w:rPr>
            </w:pPr>
          </w:p>
        </w:tc>
      </w:tr>
      <w:tr w:rsidR="006F351F" w:rsidRPr="00766147" w14:paraId="72C5EB84" w14:textId="77777777" w:rsidTr="00812707">
        <w:trPr>
          <w:cantSplit/>
        </w:trPr>
        <w:tc>
          <w:tcPr>
            <w:tcW w:w="0" w:type="auto"/>
            <w:tcBorders>
              <w:top w:val="nil"/>
              <w:left w:val="single" w:sz="4" w:space="0" w:color="auto"/>
              <w:bottom w:val="single" w:sz="4" w:space="0" w:color="auto"/>
              <w:right w:val="single" w:sz="4" w:space="0" w:color="auto"/>
            </w:tcBorders>
            <w:shd w:val="clear" w:color="000000" w:fill="FFFFFF"/>
            <w:vAlign w:val="center"/>
          </w:tcPr>
          <w:p w14:paraId="48F437CF" w14:textId="77777777" w:rsidR="006F351F" w:rsidRPr="00766147" w:rsidRDefault="006F351F" w:rsidP="00812707">
            <w:pPr>
              <w:pStyle w:val="ListParagraph"/>
              <w:numPr>
                <w:ilvl w:val="0"/>
                <w:numId w:val="6"/>
              </w:numPr>
              <w:tabs>
                <w:tab w:val="left" w:pos="216"/>
                <w:tab w:val="left" w:pos="516"/>
              </w:tabs>
              <w:spacing w:after="0" w:line="240" w:lineRule="auto"/>
              <w:rPr>
                <w:rFonts w:cs="Times New Roman"/>
                <w:color w:val="000000"/>
                <w:szCs w:val="24"/>
                <w:lang w:eastAsia="lv-LV"/>
              </w:rPr>
            </w:pPr>
          </w:p>
        </w:tc>
        <w:tc>
          <w:tcPr>
            <w:tcW w:w="0" w:type="auto"/>
            <w:tcBorders>
              <w:top w:val="nil"/>
              <w:left w:val="single" w:sz="4" w:space="0" w:color="auto"/>
              <w:bottom w:val="single" w:sz="4" w:space="0" w:color="auto"/>
              <w:right w:val="single" w:sz="4" w:space="0" w:color="auto"/>
            </w:tcBorders>
            <w:shd w:val="clear" w:color="000000" w:fill="FFFFFF"/>
            <w:vAlign w:val="center"/>
          </w:tcPr>
          <w:p w14:paraId="5C0DD039" w14:textId="77777777" w:rsidR="006F351F" w:rsidRPr="00766147" w:rsidRDefault="006F351F" w:rsidP="00812707">
            <w:pPr>
              <w:spacing w:after="0" w:line="240" w:lineRule="auto"/>
              <w:rPr>
                <w:rFonts w:cs="Times New Roman"/>
                <w:color w:val="000000"/>
                <w:szCs w:val="24"/>
                <w:lang w:eastAsia="lv-LV"/>
              </w:rPr>
            </w:pPr>
            <w:r w:rsidRPr="00766147">
              <w:rPr>
                <w:rFonts w:cs="Times New Roman"/>
                <w:color w:val="000000"/>
                <w:szCs w:val="24"/>
                <w:lang w:eastAsia="lv-LV"/>
              </w:rPr>
              <w:t>2603.014 Atdalītājs, slodzes ar 2 izolatoriem uz fāzi, ar diviem zemēšanas nažiem, kustīgā un fiksētā kontakta pusē, uzstādīšanai portālbalstā, vertikāls nažu novietojums, viena caurejošā līnija/ Double pole vertical installation switch disconnector with 2 insulators per phase and two earthing switches with earthing blades on disconnector moving and stationary side, go through line</w:t>
            </w:r>
          </w:p>
        </w:tc>
        <w:tc>
          <w:tcPr>
            <w:tcW w:w="0" w:type="auto"/>
            <w:tcBorders>
              <w:top w:val="nil"/>
              <w:left w:val="nil"/>
              <w:bottom w:val="single" w:sz="4" w:space="0" w:color="auto"/>
              <w:right w:val="single" w:sz="4" w:space="0" w:color="auto"/>
            </w:tcBorders>
            <w:shd w:val="clear" w:color="000000" w:fill="FFFFFF"/>
            <w:vAlign w:val="center"/>
          </w:tcPr>
          <w:p w14:paraId="18F9F440" w14:textId="77777777" w:rsidR="006F351F" w:rsidRPr="00766147" w:rsidRDefault="006F351F" w:rsidP="00812707">
            <w:pPr>
              <w:spacing w:after="0" w:line="240" w:lineRule="auto"/>
              <w:jc w:val="center"/>
              <w:rPr>
                <w:rFonts w:cs="Times New Roman"/>
                <w:color w:val="000000"/>
                <w:szCs w:val="24"/>
                <w:lang w:eastAsia="lv-LV"/>
              </w:rPr>
            </w:pPr>
            <w:r w:rsidRPr="00766147">
              <w:rPr>
                <w:rFonts w:cs="Times New Roman"/>
                <w:color w:val="000000"/>
                <w:szCs w:val="24"/>
                <w:lang w:eastAsia="lv-LV"/>
              </w:rPr>
              <w:t xml:space="preserve">Tipa apzīmējums/ Type </w:t>
            </w:r>
            <w:r w:rsidRPr="00766147">
              <w:rPr>
                <w:rFonts w:eastAsia="Calibri" w:cs="Times New Roman"/>
                <w:szCs w:val="24"/>
                <w:lang w:val="en-US"/>
              </w:rPr>
              <w:t>reference</w:t>
            </w:r>
          </w:p>
        </w:tc>
        <w:tc>
          <w:tcPr>
            <w:tcW w:w="0" w:type="auto"/>
            <w:tcBorders>
              <w:top w:val="nil"/>
              <w:left w:val="nil"/>
              <w:bottom w:val="single" w:sz="4" w:space="0" w:color="auto"/>
              <w:right w:val="single" w:sz="4" w:space="0" w:color="auto"/>
            </w:tcBorders>
            <w:vAlign w:val="center"/>
          </w:tcPr>
          <w:p w14:paraId="481BF10C" w14:textId="77777777" w:rsidR="006F351F" w:rsidRPr="00766147" w:rsidRDefault="006F351F" w:rsidP="00812707">
            <w:pPr>
              <w:spacing w:after="0" w:line="240" w:lineRule="auto"/>
              <w:jc w:val="center"/>
              <w:rPr>
                <w:rFonts w:eastAsia="Times New Roman" w:cs="Times New Roman"/>
                <w:b/>
                <w:bCs/>
                <w:color w:val="000000"/>
                <w:szCs w:val="24"/>
                <w:lang w:eastAsia="lv-LV"/>
              </w:rPr>
            </w:pPr>
          </w:p>
        </w:tc>
        <w:tc>
          <w:tcPr>
            <w:tcW w:w="0" w:type="auto"/>
            <w:tcBorders>
              <w:top w:val="nil"/>
              <w:left w:val="nil"/>
              <w:bottom w:val="single" w:sz="4" w:space="0" w:color="auto"/>
              <w:right w:val="single" w:sz="4" w:space="0" w:color="auto"/>
            </w:tcBorders>
            <w:vAlign w:val="center"/>
          </w:tcPr>
          <w:p w14:paraId="72FB433B" w14:textId="77777777" w:rsidR="006F351F" w:rsidRPr="00766147" w:rsidRDefault="006F351F" w:rsidP="00812707">
            <w:pPr>
              <w:spacing w:after="0" w:line="240" w:lineRule="auto"/>
              <w:jc w:val="center"/>
              <w:rPr>
                <w:rFonts w:eastAsia="Times New Roman" w:cs="Times New Roman"/>
                <w:b/>
                <w:bCs/>
                <w:color w:val="000000"/>
                <w:szCs w:val="24"/>
                <w:lang w:eastAsia="lv-LV"/>
              </w:rPr>
            </w:pPr>
          </w:p>
        </w:tc>
        <w:tc>
          <w:tcPr>
            <w:tcW w:w="0" w:type="auto"/>
            <w:tcBorders>
              <w:top w:val="nil"/>
              <w:left w:val="nil"/>
              <w:bottom w:val="single" w:sz="4" w:space="0" w:color="auto"/>
              <w:right w:val="single" w:sz="4" w:space="0" w:color="auto"/>
            </w:tcBorders>
            <w:vAlign w:val="center"/>
          </w:tcPr>
          <w:p w14:paraId="2C4F2186" w14:textId="77777777" w:rsidR="006F351F" w:rsidRPr="00766147" w:rsidRDefault="006F351F" w:rsidP="00812707">
            <w:pPr>
              <w:spacing w:after="0" w:line="240" w:lineRule="auto"/>
              <w:jc w:val="center"/>
              <w:rPr>
                <w:rFonts w:eastAsia="Times New Roman" w:cs="Times New Roman"/>
                <w:b/>
                <w:bCs/>
                <w:color w:val="000000"/>
                <w:szCs w:val="24"/>
                <w:lang w:eastAsia="lv-LV"/>
              </w:rPr>
            </w:pPr>
          </w:p>
        </w:tc>
      </w:tr>
      <w:tr w:rsidR="006F351F" w:rsidRPr="00766147" w14:paraId="78271020" w14:textId="77777777" w:rsidTr="00812707">
        <w:trPr>
          <w:cantSplit/>
        </w:trPr>
        <w:tc>
          <w:tcPr>
            <w:tcW w:w="0" w:type="auto"/>
            <w:tcBorders>
              <w:top w:val="nil"/>
              <w:left w:val="single" w:sz="4" w:space="0" w:color="auto"/>
              <w:bottom w:val="single" w:sz="4" w:space="0" w:color="auto"/>
              <w:right w:val="single" w:sz="4" w:space="0" w:color="auto"/>
            </w:tcBorders>
            <w:shd w:val="clear" w:color="000000" w:fill="FFFFFF"/>
            <w:vAlign w:val="center"/>
          </w:tcPr>
          <w:p w14:paraId="2DE91EFD" w14:textId="77777777" w:rsidR="006F351F" w:rsidRPr="00766147" w:rsidRDefault="006F351F" w:rsidP="00812707">
            <w:pPr>
              <w:pStyle w:val="ListParagraph"/>
              <w:numPr>
                <w:ilvl w:val="0"/>
                <w:numId w:val="6"/>
              </w:numPr>
              <w:tabs>
                <w:tab w:val="left" w:pos="216"/>
                <w:tab w:val="left" w:pos="516"/>
              </w:tabs>
              <w:spacing w:after="0" w:line="240" w:lineRule="auto"/>
              <w:rPr>
                <w:rFonts w:cs="Times New Roman"/>
                <w:color w:val="000000"/>
                <w:szCs w:val="24"/>
                <w:lang w:eastAsia="lv-LV"/>
              </w:rPr>
            </w:pPr>
          </w:p>
        </w:tc>
        <w:tc>
          <w:tcPr>
            <w:tcW w:w="0" w:type="auto"/>
            <w:tcBorders>
              <w:top w:val="nil"/>
              <w:left w:val="single" w:sz="4" w:space="0" w:color="auto"/>
              <w:bottom w:val="single" w:sz="4" w:space="0" w:color="auto"/>
              <w:right w:val="single" w:sz="4" w:space="0" w:color="auto"/>
            </w:tcBorders>
            <w:shd w:val="clear" w:color="000000" w:fill="FFFFFF"/>
            <w:vAlign w:val="center"/>
          </w:tcPr>
          <w:p w14:paraId="6356A973" w14:textId="77777777" w:rsidR="006F351F" w:rsidRPr="00766147" w:rsidRDefault="006F351F" w:rsidP="00812707">
            <w:pPr>
              <w:spacing w:after="0" w:line="240" w:lineRule="auto"/>
              <w:rPr>
                <w:rFonts w:cs="Times New Roman"/>
                <w:color w:val="000000"/>
                <w:szCs w:val="24"/>
                <w:lang w:eastAsia="lv-LV"/>
              </w:rPr>
            </w:pPr>
            <w:r w:rsidRPr="00766147">
              <w:rPr>
                <w:rFonts w:cs="Times New Roman"/>
                <w:color w:val="000000"/>
                <w:szCs w:val="24"/>
                <w:lang w:eastAsia="lv-LV"/>
              </w:rPr>
              <w:t>2603.015 Atdalītājs, slodzes ar 2 izolatoriem uz fāzi, ar diviem zemēšanas nažiem, kustīgā un fiksētā kontakta pusē, uzstādīšanai vienstatņa balstā, vertikāls nažu novietojums, viena ienākošā līnija/ Single pole vertical installation switch disconnector with 2 insulators per phase and two earthing switches with earthing blades on disconnector moving and stationary side, at the line end</w:t>
            </w:r>
          </w:p>
        </w:tc>
        <w:tc>
          <w:tcPr>
            <w:tcW w:w="0" w:type="auto"/>
            <w:tcBorders>
              <w:top w:val="nil"/>
              <w:left w:val="nil"/>
              <w:bottom w:val="single" w:sz="4" w:space="0" w:color="auto"/>
              <w:right w:val="single" w:sz="4" w:space="0" w:color="auto"/>
            </w:tcBorders>
            <w:shd w:val="clear" w:color="000000" w:fill="FFFFFF"/>
            <w:vAlign w:val="center"/>
          </w:tcPr>
          <w:p w14:paraId="0EAF7CF1" w14:textId="77777777" w:rsidR="006F351F" w:rsidRPr="00766147" w:rsidRDefault="006F351F" w:rsidP="00812707">
            <w:pPr>
              <w:spacing w:after="0" w:line="240" w:lineRule="auto"/>
              <w:jc w:val="center"/>
              <w:rPr>
                <w:rFonts w:cs="Times New Roman"/>
                <w:color w:val="000000"/>
                <w:szCs w:val="24"/>
                <w:lang w:eastAsia="lv-LV"/>
              </w:rPr>
            </w:pPr>
            <w:r w:rsidRPr="00766147">
              <w:rPr>
                <w:rFonts w:cs="Times New Roman"/>
                <w:color w:val="000000"/>
                <w:szCs w:val="24"/>
                <w:lang w:eastAsia="lv-LV"/>
              </w:rPr>
              <w:t xml:space="preserve">Tipa apzīmējums/ Type </w:t>
            </w:r>
            <w:r w:rsidRPr="00766147">
              <w:rPr>
                <w:rFonts w:eastAsia="Calibri" w:cs="Times New Roman"/>
                <w:szCs w:val="24"/>
                <w:lang w:val="en-US"/>
              </w:rPr>
              <w:t>reference</w:t>
            </w:r>
          </w:p>
        </w:tc>
        <w:tc>
          <w:tcPr>
            <w:tcW w:w="0" w:type="auto"/>
            <w:tcBorders>
              <w:top w:val="nil"/>
              <w:left w:val="nil"/>
              <w:bottom w:val="single" w:sz="4" w:space="0" w:color="auto"/>
              <w:right w:val="single" w:sz="4" w:space="0" w:color="auto"/>
            </w:tcBorders>
            <w:vAlign w:val="center"/>
          </w:tcPr>
          <w:p w14:paraId="7D58ED0F" w14:textId="77777777" w:rsidR="006F351F" w:rsidRPr="00766147" w:rsidRDefault="006F351F" w:rsidP="00812707">
            <w:pPr>
              <w:spacing w:after="0" w:line="240" w:lineRule="auto"/>
              <w:jc w:val="center"/>
              <w:rPr>
                <w:rFonts w:eastAsia="Times New Roman" w:cs="Times New Roman"/>
                <w:b/>
                <w:bCs/>
                <w:color w:val="000000"/>
                <w:szCs w:val="24"/>
                <w:lang w:eastAsia="lv-LV"/>
              </w:rPr>
            </w:pPr>
          </w:p>
        </w:tc>
        <w:tc>
          <w:tcPr>
            <w:tcW w:w="0" w:type="auto"/>
            <w:tcBorders>
              <w:top w:val="nil"/>
              <w:left w:val="nil"/>
              <w:bottom w:val="single" w:sz="4" w:space="0" w:color="auto"/>
              <w:right w:val="single" w:sz="4" w:space="0" w:color="auto"/>
            </w:tcBorders>
            <w:vAlign w:val="center"/>
          </w:tcPr>
          <w:p w14:paraId="578B4B8A" w14:textId="77777777" w:rsidR="006F351F" w:rsidRPr="00766147" w:rsidRDefault="006F351F" w:rsidP="00812707">
            <w:pPr>
              <w:spacing w:after="0" w:line="240" w:lineRule="auto"/>
              <w:jc w:val="center"/>
              <w:rPr>
                <w:rFonts w:eastAsia="Times New Roman" w:cs="Times New Roman"/>
                <w:b/>
                <w:bCs/>
                <w:color w:val="000000"/>
                <w:szCs w:val="24"/>
                <w:lang w:eastAsia="lv-LV"/>
              </w:rPr>
            </w:pPr>
          </w:p>
        </w:tc>
        <w:tc>
          <w:tcPr>
            <w:tcW w:w="0" w:type="auto"/>
            <w:tcBorders>
              <w:top w:val="nil"/>
              <w:left w:val="nil"/>
              <w:bottom w:val="single" w:sz="4" w:space="0" w:color="auto"/>
              <w:right w:val="single" w:sz="4" w:space="0" w:color="auto"/>
            </w:tcBorders>
            <w:vAlign w:val="center"/>
          </w:tcPr>
          <w:p w14:paraId="15DDC6FA" w14:textId="77777777" w:rsidR="006F351F" w:rsidRPr="00766147" w:rsidRDefault="006F351F" w:rsidP="00812707">
            <w:pPr>
              <w:spacing w:after="0" w:line="240" w:lineRule="auto"/>
              <w:jc w:val="center"/>
              <w:rPr>
                <w:rFonts w:eastAsia="Times New Roman" w:cs="Times New Roman"/>
                <w:b/>
                <w:bCs/>
                <w:color w:val="000000"/>
                <w:szCs w:val="24"/>
                <w:lang w:eastAsia="lv-LV"/>
              </w:rPr>
            </w:pPr>
          </w:p>
        </w:tc>
      </w:tr>
      <w:tr w:rsidR="006F351F" w:rsidRPr="00766147" w14:paraId="6A5E41ED" w14:textId="77777777" w:rsidTr="00812707">
        <w:trPr>
          <w:cantSplit/>
        </w:trPr>
        <w:tc>
          <w:tcPr>
            <w:tcW w:w="0" w:type="auto"/>
            <w:tcBorders>
              <w:top w:val="nil"/>
              <w:left w:val="single" w:sz="4" w:space="0" w:color="auto"/>
              <w:bottom w:val="single" w:sz="4" w:space="0" w:color="auto"/>
              <w:right w:val="single" w:sz="4" w:space="0" w:color="auto"/>
            </w:tcBorders>
            <w:shd w:val="clear" w:color="000000" w:fill="FFFFFF"/>
            <w:vAlign w:val="center"/>
          </w:tcPr>
          <w:p w14:paraId="0DA29B62" w14:textId="77777777" w:rsidR="006F351F" w:rsidRPr="00766147" w:rsidRDefault="006F351F" w:rsidP="00812707">
            <w:pPr>
              <w:pStyle w:val="ListParagraph"/>
              <w:numPr>
                <w:ilvl w:val="0"/>
                <w:numId w:val="6"/>
              </w:numPr>
              <w:tabs>
                <w:tab w:val="left" w:pos="216"/>
                <w:tab w:val="left" w:pos="516"/>
              </w:tabs>
              <w:spacing w:after="0" w:line="240" w:lineRule="auto"/>
              <w:rPr>
                <w:rFonts w:cs="Times New Roman"/>
                <w:color w:val="000000"/>
                <w:szCs w:val="24"/>
                <w:lang w:eastAsia="lv-LV"/>
              </w:rPr>
            </w:pPr>
          </w:p>
        </w:tc>
        <w:tc>
          <w:tcPr>
            <w:tcW w:w="0" w:type="auto"/>
            <w:tcBorders>
              <w:top w:val="nil"/>
              <w:left w:val="single" w:sz="4" w:space="0" w:color="auto"/>
              <w:bottom w:val="single" w:sz="4" w:space="0" w:color="auto"/>
              <w:right w:val="single" w:sz="4" w:space="0" w:color="auto"/>
            </w:tcBorders>
            <w:shd w:val="clear" w:color="000000" w:fill="FFFFFF"/>
            <w:vAlign w:val="center"/>
          </w:tcPr>
          <w:p w14:paraId="322FA68A" w14:textId="77777777" w:rsidR="006F351F" w:rsidRPr="00766147" w:rsidRDefault="006F351F" w:rsidP="00812707">
            <w:pPr>
              <w:spacing w:after="0" w:line="240" w:lineRule="auto"/>
              <w:rPr>
                <w:rFonts w:cs="Times New Roman"/>
                <w:color w:val="000000"/>
                <w:szCs w:val="24"/>
                <w:lang w:eastAsia="lv-LV"/>
              </w:rPr>
            </w:pPr>
            <w:r w:rsidRPr="00766147">
              <w:rPr>
                <w:rFonts w:cs="Times New Roman"/>
                <w:color w:val="000000"/>
                <w:szCs w:val="24"/>
                <w:lang w:eastAsia="lv-LV"/>
              </w:rPr>
              <w:t>2603.034 Atdalītājs, slodzes ar 2 izolatoriem uz fāzi, ar vienu zemēšanas nazi kustīgā kontakta pusē, uzstādīšanai vienstatņa balstā, vertikāls nažu novietojums, viena ienākošā līnija (ar papildus tapām balsta izolatoriem)</w:t>
            </w:r>
            <w:r w:rsidRPr="00766147">
              <w:rPr>
                <w:rFonts w:cs="Times New Roman"/>
                <w:szCs w:val="24"/>
              </w:rPr>
              <w:t xml:space="preserve">/ </w:t>
            </w:r>
            <w:r w:rsidRPr="00766147">
              <w:rPr>
                <w:rFonts w:cs="Times New Roman"/>
                <w:color w:val="000000"/>
                <w:szCs w:val="24"/>
                <w:lang w:eastAsia="lv-LV"/>
              </w:rPr>
              <w:t>Single pole vertical installation switch disconnector with 2 insulators per phase and one earthing switch with earthing blades on disconnector moving side with additional pins for insulators, at the line end</w:t>
            </w:r>
          </w:p>
        </w:tc>
        <w:tc>
          <w:tcPr>
            <w:tcW w:w="0" w:type="auto"/>
            <w:tcBorders>
              <w:top w:val="nil"/>
              <w:left w:val="nil"/>
              <w:bottom w:val="single" w:sz="4" w:space="0" w:color="auto"/>
              <w:right w:val="single" w:sz="4" w:space="0" w:color="auto"/>
            </w:tcBorders>
            <w:shd w:val="clear" w:color="000000" w:fill="FFFFFF"/>
            <w:vAlign w:val="center"/>
          </w:tcPr>
          <w:p w14:paraId="6914CEDA" w14:textId="77777777" w:rsidR="006F351F" w:rsidRPr="00766147" w:rsidRDefault="006F351F" w:rsidP="00812707">
            <w:pPr>
              <w:spacing w:after="0" w:line="240" w:lineRule="auto"/>
              <w:jc w:val="center"/>
              <w:rPr>
                <w:rFonts w:cs="Times New Roman"/>
                <w:color w:val="000000"/>
                <w:szCs w:val="24"/>
                <w:lang w:eastAsia="lv-LV"/>
              </w:rPr>
            </w:pPr>
            <w:r w:rsidRPr="00766147">
              <w:rPr>
                <w:rFonts w:cs="Times New Roman"/>
                <w:color w:val="000000"/>
                <w:szCs w:val="24"/>
                <w:lang w:eastAsia="lv-LV"/>
              </w:rPr>
              <w:t xml:space="preserve">Tipa apzīmējums/ Type </w:t>
            </w:r>
            <w:r w:rsidRPr="00766147">
              <w:rPr>
                <w:rFonts w:eastAsia="Calibri" w:cs="Times New Roman"/>
                <w:szCs w:val="24"/>
                <w:lang w:val="en-US"/>
              </w:rPr>
              <w:t>reference</w:t>
            </w:r>
          </w:p>
        </w:tc>
        <w:tc>
          <w:tcPr>
            <w:tcW w:w="0" w:type="auto"/>
            <w:tcBorders>
              <w:top w:val="nil"/>
              <w:left w:val="nil"/>
              <w:bottom w:val="single" w:sz="4" w:space="0" w:color="auto"/>
              <w:right w:val="single" w:sz="4" w:space="0" w:color="auto"/>
            </w:tcBorders>
            <w:vAlign w:val="center"/>
          </w:tcPr>
          <w:p w14:paraId="5E506F6A" w14:textId="77777777" w:rsidR="006F351F" w:rsidRPr="00766147" w:rsidRDefault="006F351F" w:rsidP="00812707">
            <w:pPr>
              <w:spacing w:after="0" w:line="240" w:lineRule="auto"/>
              <w:jc w:val="center"/>
              <w:rPr>
                <w:rFonts w:eastAsia="Times New Roman" w:cs="Times New Roman"/>
                <w:b/>
                <w:bCs/>
                <w:color w:val="000000"/>
                <w:szCs w:val="24"/>
                <w:lang w:eastAsia="lv-LV"/>
              </w:rPr>
            </w:pPr>
          </w:p>
        </w:tc>
        <w:tc>
          <w:tcPr>
            <w:tcW w:w="0" w:type="auto"/>
            <w:tcBorders>
              <w:top w:val="nil"/>
              <w:left w:val="nil"/>
              <w:bottom w:val="single" w:sz="4" w:space="0" w:color="auto"/>
              <w:right w:val="single" w:sz="4" w:space="0" w:color="auto"/>
            </w:tcBorders>
            <w:vAlign w:val="center"/>
          </w:tcPr>
          <w:p w14:paraId="4ECF16C4" w14:textId="77777777" w:rsidR="006F351F" w:rsidRPr="00766147" w:rsidRDefault="006F351F" w:rsidP="00812707">
            <w:pPr>
              <w:spacing w:after="0" w:line="240" w:lineRule="auto"/>
              <w:jc w:val="center"/>
              <w:rPr>
                <w:rFonts w:eastAsia="Times New Roman" w:cs="Times New Roman"/>
                <w:b/>
                <w:bCs/>
                <w:color w:val="000000"/>
                <w:szCs w:val="24"/>
                <w:lang w:eastAsia="lv-LV"/>
              </w:rPr>
            </w:pPr>
          </w:p>
        </w:tc>
        <w:tc>
          <w:tcPr>
            <w:tcW w:w="0" w:type="auto"/>
            <w:tcBorders>
              <w:top w:val="nil"/>
              <w:left w:val="nil"/>
              <w:bottom w:val="single" w:sz="4" w:space="0" w:color="auto"/>
              <w:right w:val="single" w:sz="4" w:space="0" w:color="auto"/>
            </w:tcBorders>
            <w:vAlign w:val="center"/>
          </w:tcPr>
          <w:p w14:paraId="79A92E33" w14:textId="77777777" w:rsidR="006F351F" w:rsidRPr="00766147" w:rsidRDefault="006F351F" w:rsidP="00812707">
            <w:pPr>
              <w:spacing w:after="0" w:line="240" w:lineRule="auto"/>
              <w:jc w:val="center"/>
              <w:rPr>
                <w:rFonts w:eastAsia="Times New Roman" w:cs="Times New Roman"/>
                <w:b/>
                <w:bCs/>
                <w:color w:val="000000"/>
                <w:szCs w:val="24"/>
                <w:lang w:eastAsia="lv-LV"/>
              </w:rPr>
            </w:pPr>
          </w:p>
        </w:tc>
      </w:tr>
      <w:tr w:rsidR="006F351F" w:rsidRPr="00766147" w14:paraId="74E8BE32" w14:textId="77777777" w:rsidTr="00812707">
        <w:trPr>
          <w:cantSplit/>
        </w:trPr>
        <w:tc>
          <w:tcPr>
            <w:tcW w:w="0" w:type="auto"/>
            <w:tcBorders>
              <w:top w:val="nil"/>
              <w:left w:val="single" w:sz="4" w:space="0" w:color="auto"/>
              <w:bottom w:val="single" w:sz="4" w:space="0" w:color="auto"/>
              <w:right w:val="single" w:sz="4" w:space="0" w:color="auto"/>
            </w:tcBorders>
            <w:shd w:val="clear" w:color="000000" w:fill="FFFFFF"/>
            <w:vAlign w:val="center"/>
          </w:tcPr>
          <w:p w14:paraId="3D14146A" w14:textId="77777777" w:rsidR="006F351F" w:rsidRPr="00766147" w:rsidRDefault="006F351F" w:rsidP="00812707">
            <w:pPr>
              <w:pStyle w:val="ListParagraph"/>
              <w:numPr>
                <w:ilvl w:val="0"/>
                <w:numId w:val="6"/>
              </w:numPr>
              <w:tabs>
                <w:tab w:val="left" w:pos="216"/>
                <w:tab w:val="left" w:pos="516"/>
              </w:tabs>
              <w:spacing w:after="0" w:line="240" w:lineRule="auto"/>
              <w:rPr>
                <w:rFonts w:eastAsia="Times New Roman" w:cs="Times New Roman"/>
                <w:b/>
                <w:bCs/>
                <w:color w:val="000000"/>
                <w:szCs w:val="24"/>
                <w:lang w:eastAsia="lv-LV"/>
              </w:rPr>
            </w:pPr>
          </w:p>
        </w:tc>
        <w:tc>
          <w:tcPr>
            <w:tcW w:w="0" w:type="auto"/>
            <w:tcBorders>
              <w:top w:val="nil"/>
              <w:left w:val="single" w:sz="4" w:space="0" w:color="auto"/>
              <w:bottom w:val="single" w:sz="4" w:space="0" w:color="auto"/>
              <w:right w:val="single" w:sz="4" w:space="0" w:color="auto"/>
            </w:tcBorders>
            <w:shd w:val="clear" w:color="000000" w:fill="FFFFFF"/>
            <w:vAlign w:val="center"/>
          </w:tcPr>
          <w:p w14:paraId="465FEEE3" w14:textId="77777777" w:rsidR="006F351F" w:rsidRPr="00766147" w:rsidRDefault="006F351F" w:rsidP="00812707">
            <w:pPr>
              <w:spacing w:after="0" w:line="240" w:lineRule="auto"/>
              <w:rPr>
                <w:rFonts w:eastAsia="Times New Roman" w:cs="Times New Roman"/>
                <w:b/>
                <w:bCs/>
                <w:color w:val="000000"/>
                <w:szCs w:val="24"/>
                <w:lang w:eastAsia="lv-LV"/>
              </w:rPr>
            </w:pPr>
            <w:r w:rsidRPr="00766147">
              <w:rPr>
                <w:rFonts w:cs="Times New Roman"/>
                <w:color w:val="000000"/>
                <w:szCs w:val="24"/>
                <w:lang w:eastAsia="lv-LV"/>
              </w:rPr>
              <w:t>Tehniskai izvērtēšanai parauga piegādes laiks (pēc pieprasījuma)/ For technical evaluation, the delivery time of the sample (on request)</w:t>
            </w:r>
          </w:p>
        </w:tc>
        <w:tc>
          <w:tcPr>
            <w:tcW w:w="0" w:type="auto"/>
            <w:tcBorders>
              <w:top w:val="nil"/>
              <w:left w:val="nil"/>
              <w:bottom w:val="single" w:sz="4" w:space="0" w:color="auto"/>
              <w:right w:val="single" w:sz="4" w:space="0" w:color="auto"/>
            </w:tcBorders>
            <w:shd w:val="clear" w:color="000000" w:fill="FFFFFF"/>
            <w:vAlign w:val="center"/>
          </w:tcPr>
          <w:p w14:paraId="695C6622" w14:textId="77777777" w:rsidR="006F351F" w:rsidRPr="00766147" w:rsidRDefault="006F351F" w:rsidP="00812707">
            <w:pPr>
              <w:spacing w:after="0" w:line="240" w:lineRule="auto"/>
              <w:jc w:val="center"/>
              <w:rPr>
                <w:rFonts w:cs="Times New Roman"/>
                <w:b/>
                <w:bCs/>
                <w:color w:val="000000"/>
                <w:szCs w:val="24"/>
                <w:lang w:eastAsia="lv-LV"/>
              </w:rPr>
            </w:pPr>
            <w:r w:rsidRPr="00766147">
              <w:rPr>
                <w:rFonts w:cs="Times New Roman"/>
                <w:color w:val="000000"/>
                <w:szCs w:val="24"/>
                <w:lang w:eastAsia="lv-LV"/>
              </w:rPr>
              <w:t>15 darba dienas/ 15 working days</w:t>
            </w:r>
          </w:p>
        </w:tc>
        <w:tc>
          <w:tcPr>
            <w:tcW w:w="0" w:type="auto"/>
            <w:tcBorders>
              <w:top w:val="nil"/>
              <w:left w:val="nil"/>
              <w:bottom w:val="single" w:sz="4" w:space="0" w:color="auto"/>
              <w:right w:val="single" w:sz="4" w:space="0" w:color="auto"/>
            </w:tcBorders>
            <w:vAlign w:val="center"/>
          </w:tcPr>
          <w:p w14:paraId="18C7273B" w14:textId="77777777" w:rsidR="006F351F" w:rsidRPr="00766147" w:rsidRDefault="006F351F" w:rsidP="00812707">
            <w:pPr>
              <w:spacing w:after="0" w:line="240" w:lineRule="auto"/>
              <w:jc w:val="center"/>
              <w:rPr>
                <w:rFonts w:eastAsia="Times New Roman" w:cs="Times New Roman"/>
                <w:b/>
                <w:bCs/>
                <w:color w:val="000000"/>
                <w:szCs w:val="24"/>
                <w:lang w:eastAsia="lv-LV"/>
              </w:rPr>
            </w:pPr>
          </w:p>
        </w:tc>
        <w:tc>
          <w:tcPr>
            <w:tcW w:w="0" w:type="auto"/>
            <w:tcBorders>
              <w:top w:val="nil"/>
              <w:left w:val="nil"/>
              <w:bottom w:val="single" w:sz="4" w:space="0" w:color="auto"/>
              <w:right w:val="single" w:sz="4" w:space="0" w:color="auto"/>
            </w:tcBorders>
            <w:vAlign w:val="center"/>
          </w:tcPr>
          <w:p w14:paraId="2B38C618" w14:textId="77777777" w:rsidR="006F351F" w:rsidRPr="00766147" w:rsidRDefault="006F351F" w:rsidP="00812707">
            <w:pPr>
              <w:spacing w:after="0" w:line="240" w:lineRule="auto"/>
              <w:jc w:val="center"/>
              <w:rPr>
                <w:rFonts w:eastAsia="Times New Roman" w:cs="Times New Roman"/>
                <w:b/>
                <w:bCs/>
                <w:color w:val="000000"/>
                <w:szCs w:val="24"/>
                <w:lang w:eastAsia="lv-LV"/>
              </w:rPr>
            </w:pPr>
          </w:p>
        </w:tc>
        <w:tc>
          <w:tcPr>
            <w:tcW w:w="0" w:type="auto"/>
            <w:tcBorders>
              <w:top w:val="nil"/>
              <w:left w:val="nil"/>
              <w:bottom w:val="single" w:sz="4" w:space="0" w:color="auto"/>
              <w:right w:val="single" w:sz="4" w:space="0" w:color="auto"/>
            </w:tcBorders>
            <w:vAlign w:val="center"/>
          </w:tcPr>
          <w:p w14:paraId="3C146162" w14:textId="77777777" w:rsidR="006F351F" w:rsidRPr="00766147" w:rsidRDefault="006F351F" w:rsidP="00812707">
            <w:pPr>
              <w:spacing w:after="0" w:line="240" w:lineRule="auto"/>
              <w:jc w:val="center"/>
              <w:rPr>
                <w:rFonts w:eastAsia="Times New Roman" w:cs="Times New Roman"/>
                <w:b/>
                <w:bCs/>
                <w:color w:val="000000"/>
                <w:szCs w:val="24"/>
                <w:lang w:eastAsia="lv-LV"/>
              </w:rPr>
            </w:pPr>
          </w:p>
        </w:tc>
      </w:tr>
      <w:tr w:rsidR="006F351F" w:rsidRPr="00766147" w14:paraId="57090622" w14:textId="77777777" w:rsidTr="00812707">
        <w:trPr>
          <w:cantSplit/>
        </w:trPr>
        <w:tc>
          <w:tcPr>
            <w:tcW w:w="0" w:type="auto"/>
            <w:tcBorders>
              <w:top w:val="nil"/>
              <w:left w:val="single" w:sz="4" w:space="0" w:color="auto"/>
              <w:bottom w:val="single" w:sz="4" w:space="0" w:color="auto"/>
              <w:right w:val="single" w:sz="4" w:space="0" w:color="auto"/>
            </w:tcBorders>
            <w:shd w:val="clear" w:color="000000" w:fill="D8D8D8"/>
            <w:vAlign w:val="center"/>
          </w:tcPr>
          <w:p w14:paraId="1FD57CF3" w14:textId="77777777" w:rsidR="006F351F" w:rsidRPr="00766147" w:rsidRDefault="006F351F" w:rsidP="00812707">
            <w:pPr>
              <w:pStyle w:val="ListParagraph"/>
              <w:tabs>
                <w:tab w:val="left" w:pos="216"/>
                <w:tab w:val="left" w:pos="516"/>
              </w:tabs>
              <w:spacing w:after="0" w:line="240" w:lineRule="auto"/>
              <w:ind w:left="0"/>
              <w:rPr>
                <w:rFonts w:eastAsia="Times New Roman" w:cs="Times New Roman"/>
                <w:b/>
                <w:bCs/>
                <w:color w:val="000000"/>
                <w:szCs w:val="24"/>
                <w:lang w:eastAsia="lv-LV"/>
              </w:rPr>
            </w:pPr>
          </w:p>
        </w:tc>
        <w:tc>
          <w:tcPr>
            <w:tcW w:w="0" w:type="auto"/>
            <w:tcBorders>
              <w:top w:val="nil"/>
              <w:left w:val="nil"/>
              <w:bottom w:val="single" w:sz="4" w:space="0" w:color="auto"/>
              <w:right w:val="single" w:sz="4" w:space="0" w:color="auto"/>
            </w:tcBorders>
            <w:shd w:val="clear" w:color="000000" w:fill="D8D8D8"/>
            <w:vAlign w:val="center"/>
            <w:hideMark/>
          </w:tcPr>
          <w:p w14:paraId="5C27489F" w14:textId="6A2F9EF5" w:rsidR="006F351F" w:rsidRPr="00766147" w:rsidRDefault="006F351F" w:rsidP="00812707">
            <w:pPr>
              <w:spacing w:after="0" w:line="240" w:lineRule="auto"/>
              <w:rPr>
                <w:rFonts w:eastAsia="Times New Roman" w:cs="Times New Roman"/>
                <w:b/>
                <w:bCs/>
                <w:color w:val="000000"/>
                <w:szCs w:val="24"/>
                <w:lang w:eastAsia="lv-LV"/>
              </w:rPr>
            </w:pPr>
            <w:r w:rsidRPr="00766147">
              <w:rPr>
                <w:rFonts w:eastAsia="Times New Roman" w:cs="Times New Roman"/>
                <w:b/>
                <w:bCs/>
                <w:color w:val="000000"/>
                <w:szCs w:val="24"/>
                <w:lang w:eastAsia="lv-LV"/>
              </w:rPr>
              <w:t>Standarti/ Standard</w:t>
            </w:r>
            <w:r w:rsidR="00C66E5B" w:rsidRPr="00C66E5B">
              <w:rPr>
                <w:rFonts w:ascii="Calibri" w:eastAsia="Calibri" w:hAnsi="Calibri" w:cs="Times New Roman"/>
                <w:color w:val="000000"/>
                <w:szCs w:val="24"/>
                <w:vertAlign w:val="superscript"/>
                <w:lang w:eastAsia="lv-LV"/>
              </w:rPr>
              <w:footnoteReference w:id="5"/>
            </w:r>
          </w:p>
        </w:tc>
        <w:tc>
          <w:tcPr>
            <w:tcW w:w="0" w:type="auto"/>
            <w:tcBorders>
              <w:top w:val="nil"/>
              <w:left w:val="nil"/>
              <w:bottom w:val="single" w:sz="4" w:space="0" w:color="auto"/>
              <w:right w:val="single" w:sz="4" w:space="0" w:color="auto"/>
            </w:tcBorders>
            <w:shd w:val="clear" w:color="000000" w:fill="D8D8D8"/>
            <w:vAlign w:val="center"/>
          </w:tcPr>
          <w:p w14:paraId="6A19ED80" w14:textId="77777777" w:rsidR="006F351F" w:rsidRPr="00766147" w:rsidRDefault="006F351F" w:rsidP="00812707">
            <w:pPr>
              <w:spacing w:after="0" w:line="240" w:lineRule="auto"/>
              <w:jc w:val="center"/>
              <w:rPr>
                <w:rFonts w:eastAsia="Times New Roman" w:cs="Times New Roman"/>
                <w:b/>
                <w:bCs/>
                <w:color w:val="000000"/>
                <w:szCs w:val="24"/>
                <w:lang w:eastAsia="lv-LV"/>
              </w:rPr>
            </w:pPr>
          </w:p>
        </w:tc>
        <w:tc>
          <w:tcPr>
            <w:tcW w:w="0" w:type="auto"/>
            <w:tcBorders>
              <w:top w:val="nil"/>
              <w:left w:val="nil"/>
              <w:bottom w:val="single" w:sz="4" w:space="0" w:color="auto"/>
              <w:right w:val="single" w:sz="4" w:space="0" w:color="auto"/>
            </w:tcBorders>
            <w:shd w:val="clear" w:color="000000" w:fill="D8D8D8"/>
            <w:vAlign w:val="center"/>
          </w:tcPr>
          <w:p w14:paraId="7FB93D5C" w14:textId="77777777" w:rsidR="006F351F" w:rsidRPr="00766147" w:rsidRDefault="006F351F" w:rsidP="00812707">
            <w:pPr>
              <w:spacing w:after="0" w:line="240" w:lineRule="auto"/>
              <w:jc w:val="center"/>
              <w:rPr>
                <w:rFonts w:eastAsia="Times New Roman" w:cs="Times New Roman"/>
                <w:color w:val="000000"/>
                <w:szCs w:val="24"/>
                <w:lang w:eastAsia="lv-LV"/>
              </w:rPr>
            </w:pPr>
          </w:p>
        </w:tc>
        <w:tc>
          <w:tcPr>
            <w:tcW w:w="0" w:type="auto"/>
            <w:tcBorders>
              <w:top w:val="nil"/>
              <w:left w:val="nil"/>
              <w:bottom w:val="single" w:sz="4" w:space="0" w:color="auto"/>
              <w:right w:val="single" w:sz="4" w:space="0" w:color="auto"/>
            </w:tcBorders>
            <w:shd w:val="clear" w:color="000000" w:fill="D8D8D8"/>
            <w:vAlign w:val="center"/>
          </w:tcPr>
          <w:p w14:paraId="0073E7EA" w14:textId="77777777" w:rsidR="006F351F" w:rsidRPr="00766147" w:rsidRDefault="006F351F" w:rsidP="00812707">
            <w:pPr>
              <w:spacing w:after="0" w:line="240" w:lineRule="auto"/>
              <w:jc w:val="center"/>
              <w:rPr>
                <w:rFonts w:eastAsia="Times New Roman" w:cs="Times New Roman"/>
                <w:color w:val="000000"/>
                <w:szCs w:val="24"/>
                <w:lang w:eastAsia="lv-LV"/>
              </w:rPr>
            </w:pPr>
          </w:p>
        </w:tc>
        <w:tc>
          <w:tcPr>
            <w:tcW w:w="0" w:type="auto"/>
            <w:tcBorders>
              <w:top w:val="nil"/>
              <w:left w:val="nil"/>
              <w:bottom w:val="single" w:sz="4" w:space="0" w:color="auto"/>
              <w:right w:val="single" w:sz="4" w:space="0" w:color="auto"/>
            </w:tcBorders>
            <w:shd w:val="clear" w:color="000000" w:fill="D8D8D8"/>
            <w:vAlign w:val="center"/>
          </w:tcPr>
          <w:p w14:paraId="7994A84A" w14:textId="77777777" w:rsidR="006F351F" w:rsidRPr="00766147" w:rsidRDefault="006F351F" w:rsidP="00812707">
            <w:pPr>
              <w:spacing w:after="0" w:line="240" w:lineRule="auto"/>
              <w:jc w:val="center"/>
              <w:rPr>
                <w:rFonts w:eastAsia="Times New Roman" w:cs="Times New Roman"/>
                <w:color w:val="000000"/>
                <w:szCs w:val="24"/>
                <w:lang w:eastAsia="lv-LV"/>
              </w:rPr>
            </w:pPr>
          </w:p>
        </w:tc>
      </w:tr>
      <w:tr w:rsidR="006F351F" w:rsidRPr="00766147" w14:paraId="465F2C9A" w14:textId="77777777" w:rsidTr="00812707">
        <w:trPr>
          <w:cantSplit/>
        </w:trPr>
        <w:tc>
          <w:tcPr>
            <w:tcW w:w="0" w:type="auto"/>
            <w:tcBorders>
              <w:top w:val="nil"/>
              <w:left w:val="single" w:sz="4" w:space="0" w:color="auto"/>
              <w:bottom w:val="single" w:sz="4" w:space="0" w:color="auto"/>
              <w:right w:val="single" w:sz="4" w:space="0" w:color="auto"/>
            </w:tcBorders>
            <w:vAlign w:val="center"/>
          </w:tcPr>
          <w:p w14:paraId="103D3746" w14:textId="77777777" w:rsidR="006F351F" w:rsidRPr="00766147" w:rsidRDefault="006F351F" w:rsidP="00812707">
            <w:pPr>
              <w:pStyle w:val="ListParagraph"/>
              <w:numPr>
                <w:ilvl w:val="0"/>
                <w:numId w:val="6"/>
              </w:numPr>
              <w:tabs>
                <w:tab w:val="left" w:pos="216"/>
                <w:tab w:val="left" w:pos="516"/>
              </w:tabs>
              <w:spacing w:after="0" w:line="240" w:lineRule="auto"/>
              <w:rPr>
                <w:rFonts w:eastAsia="Times New Roman" w:cs="Times New Roman"/>
                <w:color w:val="000000"/>
                <w:szCs w:val="24"/>
                <w:lang w:eastAsia="lv-LV"/>
              </w:rPr>
            </w:pPr>
          </w:p>
        </w:tc>
        <w:tc>
          <w:tcPr>
            <w:tcW w:w="0" w:type="auto"/>
            <w:tcBorders>
              <w:top w:val="nil"/>
              <w:left w:val="nil"/>
              <w:bottom w:val="single" w:sz="4" w:space="0" w:color="auto"/>
              <w:right w:val="single" w:sz="4" w:space="0" w:color="auto"/>
            </w:tcBorders>
            <w:vAlign w:val="center"/>
          </w:tcPr>
          <w:p w14:paraId="177E21A5" w14:textId="7365C424" w:rsidR="006F351F" w:rsidRPr="00766147" w:rsidRDefault="006F351F" w:rsidP="00812707">
            <w:pPr>
              <w:spacing w:after="0" w:line="240" w:lineRule="auto"/>
              <w:rPr>
                <w:rFonts w:eastAsia="Times New Roman" w:cs="Times New Roman"/>
                <w:color w:val="000000"/>
                <w:szCs w:val="24"/>
                <w:lang w:eastAsia="lv-LV"/>
              </w:rPr>
            </w:pPr>
            <w:r w:rsidRPr="00766147">
              <w:rPr>
                <w:rFonts w:eastAsia="Times New Roman" w:cs="Times New Roman"/>
                <w:color w:val="000000"/>
                <w:szCs w:val="24"/>
                <w:lang w:eastAsia="lv-LV"/>
              </w:rPr>
              <w:t>Atbilstība standartam IEC 62271-102</w:t>
            </w:r>
            <w:r w:rsidR="00C66E5B">
              <w:t xml:space="preserve"> </w:t>
            </w:r>
            <w:r w:rsidR="00C66E5B" w:rsidRPr="00C66E5B">
              <w:rPr>
                <w:rFonts w:eastAsia="Times New Roman" w:cs="Times New Roman"/>
                <w:color w:val="000000"/>
                <w:szCs w:val="24"/>
                <w:lang w:eastAsia="lv-LV"/>
              </w:rPr>
              <w:t>vai ekvivalents</w:t>
            </w:r>
            <w:r>
              <w:rPr>
                <w:rFonts w:eastAsia="Times New Roman" w:cs="Times New Roman"/>
                <w:color w:val="000000"/>
                <w:szCs w:val="24"/>
                <w:lang w:eastAsia="lv-LV"/>
              </w:rPr>
              <w:t xml:space="preserve">, </w:t>
            </w:r>
            <w:r w:rsidRPr="00766147">
              <w:rPr>
                <w:rFonts w:eastAsia="Times New Roman" w:cs="Times New Roman"/>
                <w:color w:val="000000"/>
                <w:szCs w:val="24"/>
                <w:lang w:eastAsia="lv-LV"/>
              </w:rPr>
              <w:t xml:space="preserve"> </w:t>
            </w:r>
            <w:r w:rsidRPr="003D1162">
              <w:rPr>
                <w:rFonts w:eastAsia="Times New Roman" w:cs="Times New Roman"/>
                <w:color w:val="000000"/>
                <w:szCs w:val="24"/>
                <w:lang w:eastAsia="lv-LV"/>
              </w:rPr>
              <w:t>IEC 62271-103</w:t>
            </w:r>
            <w:r w:rsidR="00C66E5B">
              <w:t xml:space="preserve"> </w:t>
            </w:r>
            <w:r w:rsidR="00C66E5B" w:rsidRPr="00C66E5B">
              <w:rPr>
                <w:rFonts w:eastAsia="Times New Roman" w:cs="Times New Roman"/>
                <w:color w:val="000000"/>
                <w:szCs w:val="24"/>
                <w:lang w:eastAsia="lv-LV"/>
              </w:rPr>
              <w:t>vai ekvivalents</w:t>
            </w:r>
            <w:r w:rsidRPr="003D1162">
              <w:rPr>
                <w:rFonts w:eastAsia="Times New Roman" w:cs="Times New Roman"/>
                <w:color w:val="000000"/>
                <w:szCs w:val="24"/>
                <w:lang w:eastAsia="lv-LV"/>
              </w:rPr>
              <w:t xml:space="preserve"> </w:t>
            </w:r>
            <w:r w:rsidRPr="00766147">
              <w:rPr>
                <w:rFonts w:eastAsia="Times New Roman" w:cs="Times New Roman"/>
                <w:color w:val="000000"/>
                <w:szCs w:val="24"/>
                <w:lang w:eastAsia="lv-LV"/>
              </w:rPr>
              <w:t>atdalītājam jābūt testētam pilnā komplektā ar piedziņas stieņiem visā garumā, zemēšanas nažiem/ Compliance with standard IEC 62271-102</w:t>
            </w:r>
            <w:r w:rsidR="00C66E5B">
              <w:t xml:space="preserve"> </w:t>
            </w:r>
            <w:r w:rsidR="00C66E5B" w:rsidRPr="00C66E5B">
              <w:rPr>
                <w:rFonts w:eastAsia="Times New Roman" w:cs="Times New Roman"/>
                <w:color w:val="000000"/>
                <w:szCs w:val="24"/>
                <w:lang w:eastAsia="lv-LV"/>
              </w:rPr>
              <w:t>or equivalent</w:t>
            </w:r>
            <w:r>
              <w:rPr>
                <w:rFonts w:eastAsia="Times New Roman" w:cs="Times New Roman"/>
                <w:color w:val="000000"/>
                <w:szCs w:val="24"/>
                <w:lang w:eastAsia="lv-LV"/>
              </w:rPr>
              <w:t>,</w:t>
            </w:r>
            <w:r>
              <w:t xml:space="preserve"> </w:t>
            </w:r>
            <w:r w:rsidRPr="003D1162">
              <w:rPr>
                <w:rFonts w:eastAsia="Times New Roman" w:cs="Times New Roman"/>
                <w:color w:val="000000"/>
                <w:szCs w:val="24"/>
                <w:lang w:eastAsia="lv-LV"/>
              </w:rPr>
              <w:t>IEC 62271-103</w:t>
            </w:r>
            <w:r w:rsidR="00C66E5B">
              <w:t xml:space="preserve"> </w:t>
            </w:r>
            <w:r w:rsidR="00C66E5B" w:rsidRPr="00C66E5B">
              <w:rPr>
                <w:rFonts w:eastAsia="Times New Roman" w:cs="Times New Roman"/>
                <w:color w:val="000000"/>
                <w:szCs w:val="24"/>
                <w:lang w:eastAsia="lv-LV"/>
              </w:rPr>
              <w:t>or equivalent</w:t>
            </w:r>
            <w:r w:rsidRPr="003D1162">
              <w:rPr>
                <w:rFonts w:eastAsia="Times New Roman" w:cs="Times New Roman"/>
                <w:color w:val="000000"/>
                <w:szCs w:val="24"/>
                <w:lang w:eastAsia="lv-LV"/>
              </w:rPr>
              <w:t xml:space="preserve"> </w:t>
            </w:r>
            <w:r>
              <w:rPr>
                <w:rFonts w:eastAsia="Times New Roman" w:cs="Times New Roman"/>
                <w:color w:val="000000"/>
                <w:szCs w:val="24"/>
                <w:lang w:eastAsia="lv-LV"/>
              </w:rPr>
              <w:t xml:space="preserve"> </w:t>
            </w:r>
            <w:r w:rsidRPr="00766147">
              <w:rPr>
                <w:rFonts w:eastAsia="Times New Roman" w:cs="Times New Roman"/>
                <w:color w:val="000000"/>
                <w:szCs w:val="24"/>
                <w:lang w:eastAsia="lv-LV"/>
              </w:rPr>
              <w:t xml:space="preserve"> Switch disconnector must be tested together with hand operating mechanism in mounted condition on wooden pole</w:t>
            </w:r>
          </w:p>
        </w:tc>
        <w:tc>
          <w:tcPr>
            <w:tcW w:w="0" w:type="auto"/>
            <w:tcBorders>
              <w:top w:val="nil"/>
              <w:left w:val="nil"/>
              <w:bottom w:val="single" w:sz="4" w:space="0" w:color="auto"/>
              <w:right w:val="single" w:sz="4" w:space="0" w:color="auto"/>
            </w:tcBorders>
            <w:vAlign w:val="center"/>
          </w:tcPr>
          <w:p w14:paraId="5CDD66AB" w14:textId="77777777" w:rsidR="006F351F" w:rsidRPr="00766147" w:rsidRDefault="006F351F" w:rsidP="00812707">
            <w:pPr>
              <w:spacing w:after="0" w:line="240" w:lineRule="auto"/>
              <w:jc w:val="center"/>
              <w:rPr>
                <w:rFonts w:eastAsia="Times New Roman" w:cs="Times New Roman"/>
                <w:color w:val="000000"/>
                <w:szCs w:val="24"/>
                <w:lang w:eastAsia="lv-LV"/>
              </w:rPr>
            </w:pPr>
            <w:r w:rsidRPr="00766147">
              <w:rPr>
                <w:rFonts w:eastAsia="Times New Roman" w:cs="Times New Roman"/>
                <w:color w:val="000000"/>
                <w:szCs w:val="24"/>
                <w:lang w:eastAsia="lv-LV"/>
              </w:rPr>
              <w:t>Atbilst/ Comply</w:t>
            </w:r>
          </w:p>
        </w:tc>
        <w:tc>
          <w:tcPr>
            <w:tcW w:w="0" w:type="auto"/>
            <w:tcBorders>
              <w:top w:val="nil"/>
              <w:left w:val="nil"/>
              <w:bottom w:val="single" w:sz="4" w:space="0" w:color="auto"/>
              <w:right w:val="single" w:sz="4" w:space="0" w:color="auto"/>
            </w:tcBorders>
            <w:vAlign w:val="center"/>
          </w:tcPr>
          <w:p w14:paraId="34B8A303" w14:textId="77777777" w:rsidR="006F351F" w:rsidRPr="00766147" w:rsidRDefault="006F351F" w:rsidP="00812707">
            <w:pPr>
              <w:spacing w:after="0" w:line="240" w:lineRule="auto"/>
              <w:jc w:val="center"/>
              <w:rPr>
                <w:rFonts w:eastAsia="Times New Roman" w:cs="Times New Roman"/>
                <w:color w:val="000000"/>
                <w:szCs w:val="24"/>
                <w:lang w:eastAsia="lv-LV"/>
              </w:rPr>
            </w:pPr>
          </w:p>
        </w:tc>
        <w:tc>
          <w:tcPr>
            <w:tcW w:w="0" w:type="auto"/>
            <w:tcBorders>
              <w:top w:val="nil"/>
              <w:left w:val="nil"/>
              <w:bottom w:val="single" w:sz="4" w:space="0" w:color="auto"/>
              <w:right w:val="single" w:sz="4" w:space="0" w:color="auto"/>
            </w:tcBorders>
            <w:vAlign w:val="center"/>
          </w:tcPr>
          <w:p w14:paraId="2A526B5B" w14:textId="77777777" w:rsidR="006F351F" w:rsidRPr="00766147" w:rsidRDefault="006F351F" w:rsidP="00812707">
            <w:pPr>
              <w:spacing w:after="0" w:line="240" w:lineRule="auto"/>
              <w:jc w:val="center"/>
              <w:rPr>
                <w:rFonts w:eastAsia="Times New Roman" w:cs="Times New Roman"/>
                <w:color w:val="000000"/>
                <w:szCs w:val="24"/>
                <w:lang w:eastAsia="lv-LV"/>
              </w:rPr>
            </w:pPr>
          </w:p>
        </w:tc>
        <w:tc>
          <w:tcPr>
            <w:tcW w:w="0" w:type="auto"/>
            <w:tcBorders>
              <w:top w:val="nil"/>
              <w:left w:val="nil"/>
              <w:bottom w:val="single" w:sz="4" w:space="0" w:color="auto"/>
              <w:right w:val="single" w:sz="4" w:space="0" w:color="auto"/>
            </w:tcBorders>
            <w:vAlign w:val="center"/>
          </w:tcPr>
          <w:p w14:paraId="36ED3D8D" w14:textId="77777777" w:rsidR="006F351F" w:rsidRPr="00766147" w:rsidRDefault="006F351F" w:rsidP="00812707">
            <w:pPr>
              <w:spacing w:after="0" w:line="240" w:lineRule="auto"/>
              <w:jc w:val="center"/>
              <w:rPr>
                <w:rFonts w:eastAsia="Times New Roman" w:cs="Times New Roman"/>
                <w:color w:val="000000"/>
                <w:szCs w:val="24"/>
                <w:lang w:eastAsia="lv-LV"/>
              </w:rPr>
            </w:pPr>
          </w:p>
        </w:tc>
      </w:tr>
      <w:tr w:rsidR="006F351F" w:rsidRPr="00766147" w14:paraId="6F207DD7" w14:textId="77777777" w:rsidTr="00812707">
        <w:trPr>
          <w:cantSplit/>
        </w:trPr>
        <w:tc>
          <w:tcPr>
            <w:tcW w:w="0" w:type="auto"/>
            <w:tcBorders>
              <w:top w:val="nil"/>
              <w:left w:val="single" w:sz="4" w:space="0" w:color="auto"/>
              <w:bottom w:val="single" w:sz="4" w:space="0" w:color="auto"/>
              <w:right w:val="single" w:sz="4" w:space="0" w:color="auto"/>
            </w:tcBorders>
            <w:shd w:val="clear" w:color="auto" w:fill="D9D9D9" w:themeFill="background1" w:themeFillShade="D9"/>
            <w:vAlign w:val="center"/>
          </w:tcPr>
          <w:p w14:paraId="4C3EFCBE" w14:textId="77777777" w:rsidR="006F351F" w:rsidRPr="00766147" w:rsidRDefault="006F351F" w:rsidP="00812707">
            <w:pPr>
              <w:pStyle w:val="ListParagraph"/>
              <w:tabs>
                <w:tab w:val="left" w:pos="216"/>
                <w:tab w:val="left" w:pos="516"/>
              </w:tabs>
              <w:spacing w:after="0" w:line="240" w:lineRule="auto"/>
              <w:ind w:left="0"/>
              <w:rPr>
                <w:rFonts w:eastAsia="Times New Roman" w:cs="Times New Roman"/>
                <w:b/>
                <w:color w:val="000000"/>
                <w:szCs w:val="24"/>
                <w:lang w:eastAsia="lv-LV"/>
              </w:rPr>
            </w:pPr>
          </w:p>
        </w:tc>
        <w:tc>
          <w:tcPr>
            <w:tcW w:w="0" w:type="auto"/>
            <w:tcBorders>
              <w:top w:val="nil"/>
              <w:left w:val="single" w:sz="4" w:space="0" w:color="auto"/>
              <w:bottom w:val="single" w:sz="4" w:space="0" w:color="auto"/>
              <w:right w:val="single" w:sz="4" w:space="0" w:color="auto"/>
            </w:tcBorders>
            <w:shd w:val="clear" w:color="auto" w:fill="D9D9D9" w:themeFill="background1" w:themeFillShade="D9"/>
            <w:vAlign w:val="center"/>
          </w:tcPr>
          <w:p w14:paraId="2772D4F9" w14:textId="77777777" w:rsidR="006F351F" w:rsidRPr="00766147" w:rsidRDefault="006F351F" w:rsidP="00812707">
            <w:pPr>
              <w:spacing w:after="0" w:line="240" w:lineRule="auto"/>
              <w:rPr>
                <w:rFonts w:eastAsia="Times New Roman" w:cs="Times New Roman"/>
                <w:color w:val="000000"/>
                <w:szCs w:val="24"/>
                <w:lang w:eastAsia="lv-LV"/>
              </w:rPr>
            </w:pPr>
            <w:r w:rsidRPr="00766147">
              <w:rPr>
                <w:rFonts w:cs="Times New Roman"/>
                <w:b/>
                <w:bCs/>
                <w:color w:val="000000"/>
                <w:szCs w:val="24"/>
                <w:lang w:eastAsia="lv-LV"/>
              </w:rPr>
              <w:t>Dokumentācija/ Documentation</w:t>
            </w:r>
          </w:p>
        </w:tc>
        <w:tc>
          <w:tcPr>
            <w:tcW w:w="0" w:type="auto"/>
            <w:tcBorders>
              <w:top w:val="nil"/>
              <w:left w:val="nil"/>
              <w:bottom w:val="single" w:sz="4" w:space="0" w:color="auto"/>
              <w:right w:val="single" w:sz="4" w:space="0" w:color="auto"/>
            </w:tcBorders>
            <w:shd w:val="clear" w:color="auto" w:fill="D9D9D9" w:themeFill="background1" w:themeFillShade="D9"/>
            <w:vAlign w:val="center"/>
          </w:tcPr>
          <w:p w14:paraId="7B612706" w14:textId="77777777" w:rsidR="006F351F" w:rsidRPr="00766147" w:rsidRDefault="006F351F" w:rsidP="00812707">
            <w:pPr>
              <w:spacing w:after="0" w:line="240" w:lineRule="auto"/>
              <w:jc w:val="center"/>
              <w:rPr>
                <w:rFonts w:eastAsia="Times New Roman" w:cs="Times New Roman"/>
                <w:color w:val="000000"/>
                <w:szCs w:val="24"/>
                <w:lang w:eastAsia="lv-LV"/>
              </w:rPr>
            </w:pPr>
          </w:p>
        </w:tc>
        <w:tc>
          <w:tcPr>
            <w:tcW w:w="0" w:type="auto"/>
            <w:tcBorders>
              <w:top w:val="nil"/>
              <w:left w:val="nil"/>
              <w:bottom w:val="single" w:sz="4" w:space="0" w:color="auto"/>
              <w:right w:val="single" w:sz="4" w:space="0" w:color="auto"/>
            </w:tcBorders>
            <w:shd w:val="clear" w:color="auto" w:fill="D9D9D9" w:themeFill="background1" w:themeFillShade="D9"/>
            <w:vAlign w:val="center"/>
          </w:tcPr>
          <w:p w14:paraId="592317D3" w14:textId="77777777" w:rsidR="006F351F" w:rsidRPr="00766147" w:rsidRDefault="006F351F" w:rsidP="00812707">
            <w:pPr>
              <w:spacing w:after="0" w:line="240" w:lineRule="auto"/>
              <w:jc w:val="center"/>
              <w:rPr>
                <w:rFonts w:eastAsia="Times New Roman" w:cs="Times New Roman"/>
                <w:color w:val="000000"/>
                <w:szCs w:val="24"/>
                <w:lang w:eastAsia="lv-LV"/>
              </w:rPr>
            </w:pPr>
          </w:p>
        </w:tc>
        <w:tc>
          <w:tcPr>
            <w:tcW w:w="0" w:type="auto"/>
            <w:tcBorders>
              <w:top w:val="nil"/>
              <w:left w:val="nil"/>
              <w:bottom w:val="single" w:sz="4" w:space="0" w:color="auto"/>
              <w:right w:val="single" w:sz="4" w:space="0" w:color="auto"/>
            </w:tcBorders>
            <w:shd w:val="clear" w:color="auto" w:fill="D9D9D9" w:themeFill="background1" w:themeFillShade="D9"/>
            <w:vAlign w:val="center"/>
          </w:tcPr>
          <w:p w14:paraId="3255E33A" w14:textId="77777777" w:rsidR="006F351F" w:rsidRPr="00766147" w:rsidRDefault="006F351F" w:rsidP="00812707">
            <w:pPr>
              <w:spacing w:after="0" w:line="240" w:lineRule="auto"/>
              <w:jc w:val="center"/>
              <w:rPr>
                <w:rFonts w:eastAsia="Times New Roman" w:cs="Times New Roman"/>
                <w:color w:val="000000"/>
                <w:szCs w:val="24"/>
                <w:lang w:eastAsia="lv-LV"/>
              </w:rPr>
            </w:pPr>
          </w:p>
        </w:tc>
        <w:tc>
          <w:tcPr>
            <w:tcW w:w="0" w:type="auto"/>
            <w:tcBorders>
              <w:top w:val="nil"/>
              <w:left w:val="nil"/>
              <w:bottom w:val="single" w:sz="4" w:space="0" w:color="auto"/>
              <w:right w:val="single" w:sz="4" w:space="0" w:color="auto"/>
            </w:tcBorders>
            <w:shd w:val="clear" w:color="auto" w:fill="D9D9D9" w:themeFill="background1" w:themeFillShade="D9"/>
            <w:vAlign w:val="center"/>
          </w:tcPr>
          <w:p w14:paraId="23FAFF4A" w14:textId="77777777" w:rsidR="006F351F" w:rsidRPr="00766147" w:rsidRDefault="006F351F" w:rsidP="00812707">
            <w:pPr>
              <w:spacing w:after="0" w:line="240" w:lineRule="auto"/>
              <w:jc w:val="center"/>
              <w:rPr>
                <w:rFonts w:eastAsia="Times New Roman" w:cs="Times New Roman"/>
                <w:color w:val="000000"/>
                <w:szCs w:val="24"/>
                <w:lang w:eastAsia="lv-LV"/>
              </w:rPr>
            </w:pPr>
          </w:p>
        </w:tc>
      </w:tr>
      <w:tr w:rsidR="006F351F" w:rsidRPr="00766147" w14:paraId="1BB8DB8D" w14:textId="77777777" w:rsidTr="00812707">
        <w:trPr>
          <w:cantSplit/>
        </w:trPr>
        <w:tc>
          <w:tcPr>
            <w:tcW w:w="0" w:type="auto"/>
            <w:tcBorders>
              <w:top w:val="nil"/>
              <w:left w:val="single" w:sz="4" w:space="0" w:color="auto"/>
              <w:bottom w:val="single" w:sz="4" w:space="0" w:color="auto"/>
              <w:right w:val="single" w:sz="4" w:space="0" w:color="auto"/>
            </w:tcBorders>
            <w:vAlign w:val="center"/>
          </w:tcPr>
          <w:p w14:paraId="4C8897A4" w14:textId="77777777" w:rsidR="006F351F" w:rsidRPr="00766147" w:rsidRDefault="006F351F" w:rsidP="00812707">
            <w:pPr>
              <w:pStyle w:val="ListParagraph"/>
              <w:numPr>
                <w:ilvl w:val="0"/>
                <w:numId w:val="6"/>
              </w:numPr>
              <w:tabs>
                <w:tab w:val="left" w:pos="216"/>
                <w:tab w:val="left" w:pos="516"/>
              </w:tabs>
              <w:spacing w:after="0" w:line="240" w:lineRule="auto"/>
              <w:rPr>
                <w:rFonts w:eastAsia="Times New Roman" w:cs="Times New Roman"/>
                <w:color w:val="000000"/>
                <w:szCs w:val="24"/>
                <w:lang w:eastAsia="lv-LV"/>
              </w:rPr>
            </w:pPr>
          </w:p>
        </w:tc>
        <w:tc>
          <w:tcPr>
            <w:tcW w:w="0" w:type="auto"/>
            <w:tcBorders>
              <w:top w:val="nil"/>
              <w:left w:val="single" w:sz="4" w:space="0" w:color="auto"/>
              <w:bottom w:val="single" w:sz="4" w:space="0" w:color="auto"/>
              <w:right w:val="single" w:sz="4" w:space="0" w:color="auto"/>
            </w:tcBorders>
            <w:vAlign w:val="center"/>
          </w:tcPr>
          <w:p w14:paraId="2F2E5635" w14:textId="772624BB" w:rsidR="006F351F" w:rsidRPr="00766147" w:rsidRDefault="006F351F" w:rsidP="00812707">
            <w:pPr>
              <w:spacing w:after="0" w:line="240" w:lineRule="auto"/>
              <w:rPr>
                <w:rFonts w:cs="Times New Roman"/>
                <w:color w:val="000000"/>
                <w:szCs w:val="24"/>
                <w:lang w:val="en-GB" w:eastAsia="lv-LV"/>
              </w:rPr>
            </w:pPr>
            <w:r w:rsidRPr="0017279C">
              <w:rPr>
                <w:rFonts w:cs="Times New Roman"/>
                <w:color w:val="000000"/>
                <w:szCs w:val="24"/>
                <w:lang w:eastAsia="lv-LV"/>
              </w:rPr>
              <w:t xml:space="preserve">Ir iesniegts preces attēls, kurš atbilst </w:t>
            </w:r>
            <w:r w:rsidR="005D0CC3">
              <w:rPr>
                <w:rFonts w:cs="Times New Roman"/>
                <w:color w:val="000000"/>
                <w:szCs w:val="24"/>
                <w:lang w:eastAsia="lv-LV"/>
              </w:rPr>
              <w:t>šādām</w:t>
            </w:r>
            <w:r w:rsidR="005D0CC3" w:rsidRPr="0017279C">
              <w:rPr>
                <w:rFonts w:cs="Times New Roman"/>
                <w:color w:val="000000"/>
                <w:szCs w:val="24"/>
                <w:lang w:eastAsia="lv-LV"/>
              </w:rPr>
              <w:t xml:space="preserve"> </w:t>
            </w:r>
            <w:r w:rsidRPr="0017279C">
              <w:rPr>
                <w:rFonts w:cs="Times New Roman"/>
                <w:color w:val="000000"/>
                <w:szCs w:val="24"/>
                <w:lang w:eastAsia="lv-LV"/>
              </w:rPr>
              <w:t>prasībām/</w:t>
            </w:r>
            <w:r w:rsidRPr="00766147">
              <w:rPr>
                <w:rFonts w:cs="Times New Roman"/>
                <w:color w:val="000000"/>
                <w:szCs w:val="24"/>
                <w:lang w:val="en-GB" w:eastAsia="lv-LV"/>
              </w:rPr>
              <w:t xml:space="preserve"> An image of the product that meets the following requirements has been submitted:</w:t>
            </w:r>
          </w:p>
          <w:p w14:paraId="1FADEAC0" w14:textId="77777777" w:rsidR="006F351F" w:rsidRPr="00766147" w:rsidRDefault="006F351F" w:rsidP="00812707">
            <w:pPr>
              <w:pStyle w:val="ListParagraph"/>
              <w:numPr>
                <w:ilvl w:val="0"/>
                <w:numId w:val="2"/>
              </w:numPr>
              <w:spacing w:after="0" w:line="240" w:lineRule="auto"/>
              <w:rPr>
                <w:rFonts w:cs="Times New Roman"/>
                <w:color w:val="000000"/>
                <w:szCs w:val="24"/>
                <w:lang w:val="en-GB" w:eastAsia="lv-LV"/>
              </w:rPr>
            </w:pPr>
            <w:r w:rsidRPr="00766147">
              <w:rPr>
                <w:rFonts w:cs="Times New Roman"/>
                <w:color w:val="000000"/>
                <w:szCs w:val="24"/>
                <w:lang w:val="en-GB" w:eastAsia="lv-LV"/>
              </w:rPr>
              <w:t>".jpg" vai “.jpeg” formātā/ ".jpg" or ".jpeg" format</w:t>
            </w:r>
          </w:p>
          <w:p w14:paraId="6E1383C4" w14:textId="77777777" w:rsidR="006F351F" w:rsidRPr="00766147" w:rsidRDefault="006F351F" w:rsidP="00812707">
            <w:pPr>
              <w:pStyle w:val="ListParagraph"/>
              <w:numPr>
                <w:ilvl w:val="0"/>
                <w:numId w:val="2"/>
              </w:numPr>
              <w:spacing w:after="0" w:line="240" w:lineRule="auto"/>
              <w:rPr>
                <w:rFonts w:cs="Times New Roman"/>
                <w:color w:val="000000"/>
                <w:szCs w:val="24"/>
                <w:lang w:val="en-GB" w:eastAsia="lv-LV"/>
              </w:rPr>
            </w:pPr>
            <w:r w:rsidRPr="00766147">
              <w:rPr>
                <w:rFonts w:cs="Times New Roman"/>
                <w:color w:val="000000"/>
                <w:szCs w:val="24"/>
                <w:lang w:val="en-GB" w:eastAsia="lv-LV"/>
              </w:rPr>
              <w:t>izšķiršanas spēja ne mazāka par 2Mpix/ resolution of at least 2Mpix</w:t>
            </w:r>
          </w:p>
          <w:p w14:paraId="7DB2E2FF" w14:textId="77777777" w:rsidR="006F351F" w:rsidRPr="00766147" w:rsidRDefault="006F351F" w:rsidP="00812707">
            <w:pPr>
              <w:pStyle w:val="ListParagraph"/>
              <w:numPr>
                <w:ilvl w:val="0"/>
                <w:numId w:val="2"/>
              </w:numPr>
              <w:spacing w:after="0" w:line="240" w:lineRule="auto"/>
              <w:rPr>
                <w:rFonts w:cs="Times New Roman"/>
                <w:color w:val="000000"/>
                <w:szCs w:val="24"/>
                <w:lang w:val="en-GB" w:eastAsia="lv-LV"/>
              </w:rPr>
            </w:pPr>
            <w:r w:rsidRPr="00766147">
              <w:rPr>
                <w:rFonts w:cs="Times New Roman"/>
                <w:color w:val="000000"/>
                <w:szCs w:val="24"/>
                <w:lang w:val="en-GB" w:eastAsia="lv-LV"/>
              </w:rPr>
              <w:t>ir iespēja redzēt  visu preci un izlasīt visus uzrakstus, marķējumus uz tā/ the</w:t>
            </w:r>
            <w:r w:rsidRPr="00766147">
              <w:rPr>
                <w:rFonts w:cs="Times New Roman"/>
                <w:szCs w:val="24"/>
              </w:rPr>
              <w:t xml:space="preserve"> </w:t>
            </w:r>
            <w:r w:rsidRPr="00766147">
              <w:rPr>
                <w:rFonts w:cs="Times New Roman"/>
                <w:color w:val="000000"/>
                <w:szCs w:val="24"/>
                <w:lang w:val="en-GB" w:eastAsia="lv-LV"/>
              </w:rPr>
              <w:t>complete product can be seen and all the inscriptions markings on it can be read</w:t>
            </w:r>
          </w:p>
          <w:p w14:paraId="52BB46F3" w14:textId="77777777" w:rsidR="006F351F" w:rsidRPr="00766147" w:rsidRDefault="006F351F" w:rsidP="00812707">
            <w:pPr>
              <w:pStyle w:val="NormalWeb"/>
              <w:numPr>
                <w:ilvl w:val="0"/>
                <w:numId w:val="2"/>
              </w:numPr>
              <w:spacing w:before="0" w:beforeAutospacing="0" w:after="0" w:afterAutospacing="0"/>
              <w:rPr>
                <w:color w:val="000000"/>
              </w:rPr>
            </w:pPr>
            <w:r w:rsidRPr="00766147">
              <w:rPr>
                <w:color w:val="000000"/>
                <w:lang w:val="en-GB"/>
              </w:rPr>
              <w:t>attēls nav papildināts ar reklāmu/ the image does not contain any advertisement</w:t>
            </w:r>
          </w:p>
        </w:tc>
        <w:tc>
          <w:tcPr>
            <w:tcW w:w="0" w:type="auto"/>
            <w:tcBorders>
              <w:top w:val="nil"/>
              <w:left w:val="nil"/>
              <w:bottom w:val="single" w:sz="4" w:space="0" w:color="auto"/>
              <w:right w:val="single" w:sz="4" w:space="0" w:color="auto"/>
            </w:tcBorders>
            <w:vAlign w:val="center"/>
          </w:tcPr>
          <w:p w14:paraId="759DAAEC" w14:textId="77777777" w:rsidR="006F351F" w:rsidRPr="00766147" w:rsidRDefault="006F351F" w:rsidP="00812707">
            <w:pPr>
              <w:spacing w:after="0" w:line="240" w:lineRule="auto"/>
              <w:jc w:val="center"/>
              <w:rPr>
                <w:rFonts w:eastAsia="Times New Roman" w:cs="Times New Roman"/>
                <w:color w:val="000000"/>
                <w:szCs w:val="24"/>
                <w:lang w:eastAsia="lv-LV"/>
              </w:rPr>
            </w:pPr>
            <w:r w:rsidRPr="00766147">
              <w:rPr>
                <w:rFonts w:eastAsia="Times New Roman" w:cs="Times New Roman"/>
                <w:color w:val="000000"/>
                <w:szCs w:val="24"/>
                <w:lang w:eastAsia="lv-LV"/>
              </w:rPr>
              <w:t>Atbilst/ Comply</w:t>
            </w:r>
          </w:p>
        </w:tc>
        <w:tc>
          <w:tcPr>
            <w:tcW w:w="0" w:type="auto"/>
            <w:tcBorders>
              <w:top w:val="nil"/>
              <w:left w:val="nil"/>
              <w:bottom w:val="single" w:sz="4" w:space="0" w:color="auto"/>
              <w:right w:val="single" w:sz="4" w:space="0" w:color="auto"/>
            </w:tcBorders>
            <w:vAlign w:val="center"/>
          </w:tcPr>
          <w:p w14:paraId="3CB306FC" w14:textId="77777777" w:rsidR="006F351F" w:rsidRPr="00766147" w:rsidRDefault="006F351F" w:rsidP="00812707">
            <w:pPr>
              <w:spacing w:after="0" w:line="240" w:lineRule="auto"/>
              <w:jc w:val="center"/>
              <w:rPr>
                <w:rFonts w:eastAsia="Times New Roman" w:cs="Times New Roman"/>
                <w:color w:val="000000"/>
                <w:szCs w:val="24"/>
                <w:lang w:eastAsia="lv-LV"/>
              </w:rPr>
            </w:pPr>
          </w:p>
        </w:tc>
        <w:tc>
          <w:tcPr>
            <w:tcW w:w="0" w:type="auto"/>
            <w:tcBorders>
              <w:top w:val="nil"/>
              <w:left w:val="nil"/>
              <w:bottom w:val="single" w:sz="4" w:space="0" w:color="auto"/>
              <w:right w:val="single" w:sz="4" w:space="0" w:color="auto"/>
            </w:tcBorders>
            <w:vAlign w:val="center"/>
          </w:tcPr>
          <w:p w14:paraId="3B1FD713" w14:textId="77777777" w:rsidR="006F351F" w:rsidRPr="00766147" w:rsidRDefault="006F351F" w:rsidP="00812707">
            <w:pPr>
              <w:spacing w:after="0" w:line="240" w:lineRule="auto"/>
              <w:jc w:val="center"/>
              <w:rPr>
                <w:rFonts w:eastAsia="Times New Roman" w:cs="Times New Roman"/>
                <w:color w:val="000000"/>
                <w:szCs w:val="24"/>
                <w:lang w:eastAsia="lv-LV"/>
              </w:rPr>
            </w:pPr>
          </w:p>
        </w:tc>
        <w:tc>
          <w:tcPr>
            <w:tcW w:w="0" w:type="auto"/>
            <w:tcBorders>
              <w:top w:val="nil"/>
              <w:left w:val="nil"/>
              <w:bottom w:val="single" w:sz="4" w:space="0" w:color="auto"/>
              <w:right w:val="single" w:sz="4" w:space="0" w:color="auto"/>
            </w:tcBorders>
            <w:vAlign w:val="center"/>
          </w:tcPr>
          <w:p w14:paraId="4F8AD276" w14:textId="77777777" w:rsidR="006F351F" w:rsidRPr="00766147" w:rsidRDefault="006F351F" w:rsidP="00812707">
            <w:pPr>
              <w:spacing w:after="0" w:line="240" w:lineRule="auto"/>
              <w:jc w:val="center"/>
              <w:rPr>
                <w:rFonts w:eastAsia="Times New Roman" w:cs="Times New Roman"/>
                <w:color w:val="000000"/>
                <w:szCs w:val="24"/>
                <w:lang w:eastAsia="lv-LV"/>
              </w:rPr>
            </w:pPr>
          </w:p>
        </w:tc>
      </w:tr>
      <w:tr w:rsidR="006F351F" w:rsidRPr="00766147" w14:paraId="081F7013" w14:textId="77777777" w:rsidTr="00812707">
        <w:trPr>
          <w:cantSplit/>
        </w:trPr>
        <w:tc>
          <w:tcPr>
            <w:tcW w:w="0" w:type="auto"/>
            <w:tcBorders>
              <w:top w:val="nil"/>
              <w:left w:val="single" w:sz="4" w:space="0" w:color="auto"/>
              <w:bottom w:val="single" w:sz="4" w:space="0" w:color="auto"/>
              <w:right w:val="single" w:sz="4" w:space="0" w:color="auto"/>
            </w:tcBorders>
            <w:vAlign w:val="center"/>
          </w:tcPr>
          <w:p w14:paraId="1DCB6C2B" w14:textId="77777777" w:rsidR="006F351F" w:rsidRPr="00766147" w:rsidRDefault="006F351F" w:rsidP="00812707">
            <w:pPr>
              <w:pStyle w:val="ListParagraph"/>
              <w:numPr>
                <w:ilvl w:val="0"/>
                <w:numId w:val="6"/>
              </w:numPr>
              <w:tabs>
                <w:tab w:val="left" w:pos="216"/>
                <w:tab w:val="left" w:pos="516"/>
              </w:tabs>
              <w:spacing w:after="0" w:line="240" w:lineRule="auto"/>
              <w:rPr>
                <w:rFonts w:eastAsia="Times New Roman" w:cs="Times New Roman"/>
                <w:color w:val="000000"/>
                <w:szCs w:val="24"/>
                <w:lang w:eastAsia="lv-LV"/>
              </w:rPr>
            </w:pPr>
          </w:p>
        </w:tc>
        <w:tc>
          <w:tcPr>
            <w:tcW w:w="0" w:type="auto"/>
            <w:tcBorders>
              <w:top w:val="nil"/>
              <w:left w:val="single" w:sz="4" w:space="0" w:color="auto"/>
              <w:bottom w:val="single" w:sz="4" w:space="0" w:color="auto"/>
              <w:right w:val="single" w:sz="4" w:space="0" w:color="auto"/>
            </w:tcBorders>
            <w:shd w:val="clear" w:color="000000" w:fill="FFFFFF"/>
            <w:vAlign w:val="center"/>
          </w:tcPr>
          <w:p w14:paraId="1AEF8557" w14:textId="1E19486E" w:rsidR="005D0CC3" w:rsidRDefault="005D0CC3" w:rsidP="0089084C">
            <w:pPr>
              <w:spacing w:after="0"/>
              <w:rPr>
                <w:color w:val="000000"/>
                <w:lang w:val="en-US" w:eastAsia="lv-LV"/>
              </w:rPr>
            </w:pPr>
            <w:r>
              <w:rPr>
                <w:rFonts w:eastAsia="Times New Roman" w:cs="Times New Roman"/>
                <w:color w:val="000000"/>
                <w:szCs w:val="24"/>
                <w:lang w:eastAsia="lv-LV"/>
              </w:rPr>
              <w:t xml:space="preserve"> </w:t>
            </w:r>
            <w:r w:rsidRPr="005856BA">
              <w:rPr>
                <w:color w:val="000000"/>
                <w:lang w:val="en-US" w:eastAsia="lv-LV"/>
              </w:rPr>
              <w:t>Lietošanas instrukcija (latviešu valodā  -</w:t>
            </w:r>
            <w:r>
              <w:rPr>
                <w:color w:val="000000"/>
                <w:lang w:val="en-US" w:eastAsia="lv-LV"/>
              </w:rPr>
              <w:t xml:space="preserve"> </w:t>
            </w:r>
            <w:r w:rsidRPr="005856BA">
              <w:rPr>
                <w:color w:val="000000"/>
                <w:lang w:val="en-US" w:eastAsia="lv-LV"/>
              </w:rPr>
              <w:t>piegādājot produktu), kur iekļauts:/ Instructions for use (in the Latvian language  - when delivering the product), including:</w:t>
            </w:r>
          </w:p>
          <w:p w14:paraId="4348079E" w14:textId="089A1A4C" w:rsidR="005D0CC3" w:rsidRPr="005856BA" w:rsidRDefault="005D0CC3" w:rsidP="0089084C">
            <w:pPr>
              <w:spacing w:after="0"/>
              <w:rPr>
                <w:color w:val="000000"/>
                <w:lang w:val="en-US" w:eastAsia="lv-LV"/>
              </w:rPr>
            </w:pPr>
            <w:r w:rsidRPr="005856BA">
              <w:rPr>
                <w:color w:val="000000"/>
                <w:lang w:val="en-US" w:eastAsia="lv-LV"/>
              </w:rPr>
              <w:t xml:space="preserve"> - uzglabāšana un transportēšana/ storage and transportation; - nosacījumi, kas garantē noteikto kalpošanas laiku/ the conditions guaranteeing the lifetime;</w:t>
            </w:r>
          </w:p>
          <w:p w14:paraId="3D5913E3" w14:textId="77777777" w:rsidR="005D0CC3" w:rsidRPr="005856BA" w:rsidRDefault="005D0CC3" w:rsidP="0089084C">
            <w:pPr>
              <w:spacing w:after="0"/>
              <w:rPr>
                <w:color w:val="000000"/>
                <w:lang w:val="en-US" w:eastAsia="lv-LV"/>
              </w:rPr>
            </w:pPr>
            <w:r w:rsidRPr="005856BA">
              <w:rPr>
                <w:color w:val="000000"/>
                <w:lang w:val="en-US" w:eastAsia="lv-LV"/>
              </w:rPr>
              <w:t xml:space="preserve"> - uzstādīšanas (montāžas) vispārējie nosacījumi/ general conditions of installation (assembly);</w:t>
            </w:r>
          </w:p>
          <w:p w14:paraId="1D5CBCFD" w14:textId="77777777" w:rsidR="005D0CC3" w:rsidRPr="005856BA" w:rsidRDefault="005D0CC3" w:rsidP="0089084C">
            <w:pPr>
              <w:spacing w:after="0"/>
              <w:rPr>
                <w:color w:val="000000"/>
                <w:lang w:val="en-US" w:eastAsia="lv-LV"/>
              </w:rPr>
            </w:pPr>
            <w:r w:rsidRPr="005856BA">
              <w:rPr>
                <w:color w:val="000000"/>
                <w:lang w:val="en-US" w:eastAsia="lv-LV"/>
              </w:rPr>
              <w:t xml:space="preserve"> - ekspluatācijas un apkopes prasības mehānismiem un aprīkojumam/ maintenance and operation </w:t>
            </w:r>
          </w:p>
          <w:p w14:paraId="20016D16" w14:textId="09CB015E" w:rsidR="006F351F" w:rsidRPr="00766147" w:rsidRDefault="005D0CC3" w:rsidP="0089084C">
            <w:pPr>
              <w:spacing w:after="0" w:line="240" w:lineRule="auto"/>
              <w:rPr>
                <w:rFonts w:eastAsia="Times New Roman" w:cs="Times New Roman"/>
                <w:color w:val="000000"/>
                <w:szCs w:val="24"/>
                <w:lang w:eastAsia="lv-LV"/>
              </w:rPr>
            </w:pPr>
            <w:r w:rsidRPr="005856BA">
              <w:rPr>
                <w:color w:val="000000"/>
                <w:lang w:val="en-US" w:eastAsia="lv-LV"/>
              </w:rPr>
              <w:t>requirements for machinery and equipment;</w:t>
            </w:r>
            <w:r w:rsidR="006F351F" w:rsidRPr="00B1024A">
              <w:rPr>
                <w:rFonts w:eastAsia="Times New Roman" w:cs="Times New Roman"/>
                <w:color w:val="000000"/>
                <w:szCs w:val="24"/>
                <w:lang w:eastAsia="lv-LV"/>
              </w:rPr>
              <w:tab/>
            </w:r>
          </w:p>
        </w:tc>
        <w:tc>
          <w:tcPr>
            <w:tcW w:w="0" w:type="auto"/>
            <w:tcBorders>
              <w:top w:val="nil"/>
              <w:left w:val="nil"/>
              <w:bottom w:val="single" w:sz="4" w:space="0" w:color="auto"/>
              <w:right w:val="single" w:sz="4" w:space="0" w:color="auto"/>
            </w:tcBorders>
            <w:vAlign w:val="center"/>
          </w:tcPr>
          <w:p w14:paraId="71C2B90F" w14:textId="77777777" w:rsidR="006F351F" w:rsidRPr="00766147" w:rsidRDefault="006F351F" w:rsidP="00812707">
            <w:pPr>
              <w:spacing w:after="0" w:line="240" w:lineRule="auto"/>
              <w:jc w:val="center"/>
              <w:rPr>
                <w:rFonts w:eastAsia="Times New Roman" w:cs="Times New Roman"/>
                <w:color w:val="000000"/>
                <w:szCs w:val="24"/>
                <w:lang w:eastAsia="lv-LV"/>
              </w:rPr>
            </w:pPr>
            <w:r w:rsidRPr="00766147">
              <w:rPr>
                <w:rFonts w:cs="Times New Roman"/>
                <w:color w:val="000000"/>
                <w:szCs w:val="24"/>
                <w:lang w:eastAsia="lv-LV"/>
              </w:rPr>
              <w:t xml:space="preserve">LV vai EN/ </w:t>
            </w:r>
            <w:r w:rsidRPr="00766147">
              <w:rPr>
                <w:rFonts w:cs="Times New Roman"/>
                <w:color w:val="000000"/>
                <w:szCs w:val="24"/>
                <w:lang w:eastAsia="lv-LV"/>
              </w:rPr>
              <w:br/>
              <w:t>LV or EN</w:t>
            </w:r>
          </w:p>
        </w:tc>
        <w:tc>
          <w:tcPr>
            <w:tcW w:w="0" w:type="auto"/>
            <w:tcBorders>
              <w:top w:val="nil"/>
              <w:left w:val="nil"/>
              <w:bottom w:val="single" w:sz="4" w:space="0" w:color="auto"/>
              <w:right w:val="single" w:sz="4" w:space="0" w:color="auto"/>
            </w:tcBorders>
            <w:vAlign w:val="center"/>
          </w:tcPr>
          <w:p w14:paraId="56426D02" w14:textId="77777777" w:rsidR="006F351F" w:rsidRPr="00766147" w:rsidRDefault="006F351F" w:rsidP="00812707">
            <w:pPr>
              <w:spacing w:after="0" w:line="240" w:lineRule="auto"/>
              <w:jc w:val="center"/>
              <w:rPr>
                <w:rFonts w:eastAsia="Times New Roman" w:cs="Times New Roman"/>
                <w:color w:val="000000"/>
                <w:szCs w:val="24"/>
                <w:lang w:eastAsia="lv-LV"/>
              </w:rPr>
            </w:pPr>
          </w:p>
        </w:tc>
        <w:tc>
          <w:tcPr>
            <w:tcW w:w="0" w:type="auto"/>
            <w:tcBorders>
              <w:top w:val="nil"/>
              <w:left w:val="nil"/>
              <w:bottom w:val="single" w:sz="4" w:space="0" w:color="auto"/>
              <w:right w:val="single" w:sz="4" w:space="0" w:color="auto"/>
            </w:tcBorders>
            <w:vAlign w:val="center"/>
          </w:tcPr>
          <w:p w14:paraId="4D5CC99B" w14:textId="77777777" w:rsidR="006F351F" w:rsidRPr="00766147" w:rsidRDefault="006F351F" w:rsidP="00812707">
            <w:pPr>
              <w:spacing w:after="0" w:line="240" w:lineRule="auto"/>
              <w:jc w:val="center"/>
              <w:rPr>
                <w:rFonts w:eastAsia="Times New Roman" w:cs="Times New Roman"/>
                <w:color w:val="000000"/>
                <w:szCs w:val="24"/>
                <w:lang w:eastAsia="lv-LV"/>
              </w:rPr>
            </w:pPr>
          </w:p>
        </w:tc>
        <w:tc>
          <w:tcPr>
            <w:tcW w:w="0" w:type="auto"/>
            <w:tcBorders>
              <w:top w:val="nil"/>
              <w:left w:val="nil"/>
              <w:bottom w:val="single" w:sz="4" w:space="0" w:color="auto"/>
              <w:right w:val="single" w:sz="4" w:space="0" w:color="auto"/>
            </w:tcBorders>
            <w:vAlign w:val="center"/>
          </w:tcPr>
          <w:p w14:paraId="7BAF1E04" w14:textId="77777777" w:rsidR="006F351F" w:rsidRPr="00766147" w:rsidRDefault="006F351F" w:rsidP="00812707">
            <w:pPr>
              <w:spacing w:after="0" w:line="240" w:lineRule="auto"/>
              <w:jc w:val="center"/>
              <w:rPr>
                <w:rFonts w:eastAsia="Times New Roman" w:cs="Times New Roman"/>
                <w:color w:val="000000"/>
                <w:szCs w:val="24"/>
                <w:lang w:eastAsia="lv-LV"/>
              </w:rPr>
            </w:pPr>
          </w:p>
        </w:tc>
      </w:tr>
      <w:tr w:rsidR="006F351F" w:rsidRPr="00766147" w14:paraId="7742BE55" w14:textId="77777777" w:rsidTr="00812707">
        <w:trPr>
          <w:cantSplit/>
        </w:trPr>
        <w:tc>
          <w:tcPr>
            <w:tcW w:w="0" w:type="auto"/>
            <w:tcBorders>
              <w:top w:val="nil"/>
              <w:left w:val="single" w:sz="4" w:space="0" w:color="auto"/>
              <w:bottom w:val="single" w:sz="4" w:space="0" w:color="auto"/>
              <w:right w:val="single" w:sz="4" w:space="0" w:color="auto"/>
            </w:tcBorders>
            <w:vAlign w:val="center"/>
          </w:tcPr>
          <w:p w14:paraId="391B3CAE" w14:textId="77777777" w:rsidR="006F351F" w:rsidRPr="00766147" w:rsidRDefault="006F351F" w:rsidP="00812707">
            <w:pPr>
              <w:pStyle w:val="ListParagraph"/>
              <w:numPr>
                <w:ilvl w:val="0"/>
                <w:numId w:val="6"/>
              </w:numPr>
              <w:tabs>
                <w:tab w:val="left" w:pos="216"/>
                <w:tab w:val="left" w:pos="516"/>
              </w:tabs>
              <w:spacing w:after="0" w:line="240" w:lineRule="auto"/>
              <w:rPr>
                <w:rFonts w:eastAsia="Times New Roman" w:cs="Times New Roman"/>
                <w:color w:val="000000"/>
                <w:szCs w:val="24"/>
                <w:lang w:eastAsia="lv-LV"/>
              </w:rPr>
            </w:pPr>
          </w:p>
        </w:tc>
        <w:tc>
          <w:tcPr>
            <w:tcW w:w="0" w:type="auto"/>
            <w:tcBorders>
              <w:top w:val="nil"/>
              <w:left w:val="single" w:sz="4" w:space="0" w:color="auto"/>
              <w:bottom w:val="single" w:sz="4" w:space="0" w:color="auto"/>
              <w:right w:val="single" w:sz="4" w:space="0" w:color="auto"/>
            </w:tcBorders>
            <w:shd w:val="clear" w:color="000000" w:fill="FFFFFF"/>
            <w:vAlign w:val="center"/>
          </w:tcPr>
          <w:p w14:paraId="64F3A664" w14:textId="070D4772" w:rsidR="006F351F" w:rsidRPr="00766147" w:rsidRDefault="006F351F" w:rsidP="00812707">
            <w:pPr>
              <w:spacing w:after="0" w:line="240" w:lineRule="auto"/>
              <w:rPr>
                <w:rFonts w:cs="Times New Roman"/>
                <w:color w:val="000000"/>
                <w:szCs w:val="24"/>
                <w:lang w:eastAsia="lv-LV"/>
              </w:rPr>
            </w:pPr>
            <w:r w:rsidRPr="00B1024A">
              <w:rPr>
                <w:rFonts w:cs="Times New Roman"/>
                <w:color w:val="000000"/>
                <w:szCs w:val="24"/>
                <w:lang w:eastAsia="lv-LV"/>
              </w:rPr>
              <w:t xml:space="preserve">Iesniegta deklarācija ar pielikumiem par atbilstību </w:t>
            </w:r>
            <w:r>
              <w:rPr>
                <w:rFonts w:cs="Times New Roman"/>
                <w:color w:val="000000"/>
                <w:szCs w:val="24"/>
                <w:lang w:eastAsia="lv-LV"/>
              </w:rPr>
              <w:t xml:space="preserve">standartam </w:t>
            </w:r>
            <w:r w:rsidRPr="00B1024A">
              <w:rPr>
                <w:rFonts w:cs="Times New Roman"/>
                <w:color w:val="000000"/>
                <w:szCs w:val="24"/>
                <w:lang w:eastAsia="lv-LV"/>
              </w:rPr>
              <w:t xml:space="preserve"> IEC 62271-102</w:t>
            </w:r>
            <w:r w:rsidR="00C66E5B">
              <w:t xml:space="preserve"> </w:t>
            </w:r>
            <w:r w:rsidR="00C66E5B" w:rsidRPr="00C66E5B">
              <w:rPr>
                <w:rFonts w:cs="Times New Roman"/>
                <w:color w:val="000000"/>
                <w:szCs w:val="24"/>
                <w:lang w:eastAsia="lv-LV"/>
              </w:rPr>
              <w:t>vai ekvivalents</w:t>
            </w:r>
            <w:r>
              <w:rPr>
                <w:rFonts w:cs="Times New Roman"/>
                <w:color w:val="000000"/>
                <w:szCs w:val="24"/>
                <w:lang w:eastAsia="lv-LV"/>
              </w:rPr>
              <w:t>,</w:t>
            </w:r>
            <w:r w:rsidRPr="00B1024A">
              <w:rPr>
                <w:rFonts w:cs="Times New Roman"/>
                <w:color w:val="000000"/>
                <w:szCs w:val="24"/>
                <w:lang w:eastAsia="lv-LV"/>
              </w:rPr>
              <w:t xml:space="preserve"> IEC 62271-103</w:t>
            </w:r>
            <w:r w:rsidR="00C66E5B">
              <w:t xml:space="preserve"> </w:t>
            </w:r>
            <w:r w:rsidR="00C66E5B" w:rsidRPr="00C66E5B">
              <w:rPr>
                <w:rFonts w:cs="Times New Roman"/>
                <w:color w:val="000000"/>
                <w:szCs w:val="24"/>
                <w:lang w:eastAsia="lv-LV"/>
              </w:rPr>
              <w:t>vai ekvivalents</w:t>
            </w:r>
            <w:r w:rsidRPr="00B1024A">
              <w:rPr>
                <w:rFonts w:cs="Times New Roman"/>
                <w:color w:val="000000"/>
                <w:szCs w:val="24"/>
                <w:lang w:eastAsia="lv-LV"/>
              </w:rPr>
              <w:t xml:space="preserve"> / </w:t>
            </w:r>
            <w:r w:rsidRPr="00B51AAC">
              <w:rPr>
                <w:rFonts w:cs="Times New Roman"/>
                <w:color w:val="000000"/>
                <w:szCs w:val="24"/>
                <w:lang w:val="en-US" w:eastAsia="lv-LV"/>
              </w:rPr>
              <w:t>Declaration of Conformity with annexes to standard IEC 62271-102</w:t>
            </w:r>
            <w:r w:rsidR="00C66E5B">
              <w:t xml:space="preserve"> </w:t>
            </w:r>
            <w:r w:rsidR="00C66E5B" w:rsidRPr="00C66E5B">
              <w:rPr>
                <w:rFonts w:cs="Times New Roman"/>
                <w:color w:val="000000"/>
                <w:szCs w:val="24"/>
                <w:lang w:val="en-US" w:eastAsia="lv-LV"/>
              </w:rPr>
              <w:t>or equivalent</w:t>
            </w:r>
            <w:r w:rsidRPr="00B51AAC">
              <w:rPr>
                <w:rFonts w:cs="Times New Roman"/>
                <w:color w:val="000000"/>
                <w:szCs w:val="24"/>
                <w:lang w:val="en-US" w:eastAsia="lv-LV"/>
              </w:rPr>
              <w:t>,</w:t>
            </w:r>
            <w:r w:rsidRPr="00B51AAC">
              <w:rPr>
                <w:lang w:val="en-US"/>
              </w:rPr>
              <w:t xml:space="preserve"> </w:t>
            </w:r>
            <w:r w:rsidRPr="00B51AAC">
              <w:rPr>
                <w:rFonts w:cs="Times New Roman"/>
                <w:color w:val="000000"/>
                <w:szCs w:val="24"/>
                <w:lang w:val="en-US" w:eastAsia="lv-LV"/>
              </w:rPr>
              <w:t>IEC 62271-103</w:t>
            </w:r>
            <w:r w:rsidR="00C66E5B">
              <w:t xml:space="preserve"> </w:t>
            </w:r>
            <w:r w:rsidR="00C66E5B" w:rsidRPr="00C66E5B">
              <w:rPr>
                <w:rFonts w:cs="Times New Roman"/>
                <w:color w:val="000000"/>
                <w:szCs w:val="24"/>
                <w:lang w:val="en-US" w:eastAsia="lv-LV"/>
              </w:rPr>
              <w:t>or equivalent</w:t>
            </w:r>
            <w:r w:rsidRPr="00B51AAC">
              <w:rPr>
                <w:rFonts w:cs="Times New Roman"/>
                <w:color w:val="000000"/>
                <w:szCs w:val="24"/>
                <w:lang w:val="en-US" w:eastAsia="lv-LV"/>
              </w:rPr>
              <w:t xml:space="preserve">  has been submitted</w:t>
            </w:r>
          </w:p>
        </w:tc>
        <w:tc>
          <w:tcPr>
            <w:tcW w:w="0" w:type="auto"/>
            <w:tcBorders>
              <w:top w:val="nil"/>
              <w:left w:val="nil"/>
              <w:bottom w:val="single" w:sz="4" w:space="0" w:color="auto"/>
              <w:right w:val="single" w:sz="4" w:space="0" w:color="auto"/>
            </w:tcBorders>
            <w:vAlign w:val="center"/>
          </w:tcPr>
          <w:p w14:paraId="72433998" w14:textId="77777777" w:rsidR="006F351F" w:rsidRPr="00766147" w:rsidRDefault="006F351F" w:rsidP="00812707">
            <w:pPr>
              <w:spacing w:after="0" w:line="240" w:lineRule="auto"/>
              <w:jc w:val="center"/>
              <w:rPr>
                <w:rFonts w:cs="Times New Roman"/>
                <w:color w:val="000000"/>
                <w:szCs w:val="24"/>
                <w:lang w:eastAsia="lv-LV"/>
              </w:rPr>
            </w:pPr>
            <w:r w:rsidRPr="009F7677">
              <w:rPr>
                <w:rFonts w:cs="Times New Roman"/>
                <w:color w:val="000000"/>
                <w:szCs w:val="24"/>
                <w:lang w:eastAsia="lv-LV"/>
              </w:rPr>
              <w:t>Atbilst/ Comply</w:t>
            </w:r>
          </w:p>
        </w:tc>
        <w:tc>
          <w:tcPr>
            <w:tcW w:w="0" w:type="auto"/>
            <w:tcBorders>
              <w:top w:val="nil"/>
              <w:left w:val="nil"/>
              <w:bottom w:val="single" w:sz="4" w:space="0" w:color="auto"/>
              <w:right w:val="single" w:sz="4" w:space="0" w:color="auto"/>
            </w:tcBorders>
            <w:vAlign w:val="center"/>
          </w:tcPr>
          <w:p w14:paraId="1805724F" w14:textId="77777777" w:rsidR="006F351F" w:rsidRPr="00766147" w:rsidRDefault="006F351F" w:rsidP="00812707">
            <w:pPr>
              <w:spacing w:after="0" w:line="240" w:lineRule="auto"/>
              <w:jc w:val="center"/>
              <w:rPr>
                <w:rFonts w:eastAsia="Times New Roman" w:cs="Times New Roman"/>
                <w:color w:val="000000"/>
                <w:szCs w:val="24"/>
                <w:lang w:eastAsia="lv-LV"/>
              </w:rPr>
            </w:pPr>
          </w:p>
        </w:tc>
        <w:tc>
          <w:tcPr>
            <w:tcW w:w="0" w:type="auto"/>
            <w:tcBorders>
              <w:top w:val="nil"/>
              <w:left w:val="nil"/>
              <w:bottom w:val="single" w:sz="4" w:space="0" w:color="auto"/>
              <w:right w:val="single" w:sz="4" w:space="0" w:color="auto"/>
            </w:tcBorders>
            <w:vAlign w:val="center"/>
          </w:tcPr>
          <w:p w14:paraId="23FEFE5E" w14:textId="77777777" w:rsidR="006F351F" w:rsidRPr="00766147" w:rsidRDefault="006F351F" w:rsidP="00812707">
            <w:pPr>
              <w:spacing w:after="0" w:line="240" w:lineRule="auto"/>
              <w:jc w:val="center"/>
              <w:rPr>
                <w:rFonts w:eastAsia="Times New Roman" w:cs="Times New Roman"/>
                <w:color w:val="000000"/>
                <w:szCs w:val="24"/>
                <w:lang w:eastAsia="lv-LV"/>
              </w:rPr>
            </w:pPr>
          </w:p>
        </w:tc>
        <w:tc>
          <w:tcPr>
            <w:tcW w:w="0" w:type="auto"/>
            <w:tcBorders>
              <w:top w:val="nil"/>
              <w:left w:val="nil"/>
              <w:bottom w:val="single" w:sz="4" w:space="0" w:color="auto"/>
              <w:right w:val="single" w:sz="4" w:space="0" w:color="auto"/>
            </w:tcBorders>
            <w:vAlign w:val="center"/>
          </w:tcPr>
          <w:p w14:paraId="0871226F" w14:textId="77777777" w:rsidR="006F351F" w:rsidRPr="00766147" w:rsidRDefault="006F351F" w:rsidP="00812707">
            <w:pPr>
              <w:spacing w:after="0" w:line="240" w:lineRule="auto"/>
              <w:jc w:val="center"/>
              <w:rPr>
                <w:rFonts w:eastAsia="Times New Roman" w:cs="Times New Roman"/>
                <w:color w:val="000000"/>
                <w:szCs w:val="24"/>
                <w:lang w:eastAsia="lv-LV"/>
              </w:rPr>
            </w:pPr>
          </w:p>
        </w:tc>
      </w:tr>
      <w:tr w:rsidR="006F351F" w:rsidRPr="00766147" w14:paraId="5AA84773" w14:textId="77777777" w:rsidTr="00812707">
        <w:trPr>
          <w:cantSplit/>
        </w:trPr>
        <w:tc>
          <w:tcPr>
            <w:tcW w:w="0" w:type="auto"/>
            <w:tcBorders>
              <w:top w:val="nil"/>
              <w:left w:val="single" w:sz="4" w:space="0" w:color="auto"/>
              <w:bottom w:val="single" w:sz="4" w:space="0" w:color="auto"/>
              <w:right w:val="single" w:sz="4" w:space="0" w:color="auto"/>
            </w:tcBorders>
            <w:vAlign w:val="center"/>
          </w:tcPr>
          <w:p w14:paraId="568CC40E" w14:textId="77777777" w:rsidR="006F351F" w:rsidRPr="00766147" w:rsidRDefault="006F351F" w:rsidP="00812707">
            <w:pPr>
              <w:pStyle w:val="ListParagraph"/>
              <w:numPr>
                <w:ilvl w:val="0"/>
                <w:numId w:val="6"/>
              </w:numPr>
              <w:tabs>
                <w:tab w:val="left" w:pos="216"/>
                <w:tab w:val="left" w:pos="516"/>
              </w:tabs>
              <w:spacing w:after="0" w:line="240" w:lineRule="auto"/>
              <w:rPr>
                <w:rFonts w:eastAsia="Times New Roman" w:cs="Times New Roman"/>
                <w:color w:val="000000"/>
                <w:szCs w:val="24"/>
                <w:lang w:eastAsia="lv-LV"/>
              </w:rPr>
            </w:pPr>
          </w:p>
        </w:tc>
        <w:tc>
          <w:tcPr>
            <w:tcW w:w="0" w:type="auto"/>
            <w:tcBorders>
              <w:top w:val="nil"/>
              <w:left w:val="single" w:sz="4" w:space="0" w:color="auto"/>
              <w:bottom w:val="single" w:sz="4" w:space="0" w:color="auto"/>
              <w:right w:val="single" w:sz="4" w:space="0" w:color="auto"/>
            </w:tcBorders>
            <w:shd w:val="clear" w:color="000000" w:fill="FFFFFF"/>
            <w:vAlign w:val="center"/>
          </w:tcPr>
          <w:p w14:paraId="714A2C9E" w14:textId="5D675BAE" w:rsidR="006F351F" w:rsidRPr="00766147" w:rsidDel="00B1024A" w:rsidRDefault="006F351F" w:rsidP="00812707">
            <w:pPr>
              <w:spacing w:after="0" w:line="240" w:lineRule="auto"/>
              <w:rPr>
                <w:rFonts w:cs="Times New Roman"/>
                <w:color w:val="000000"/>
                <w:szCs w:val="24"/>
                <w:lang w:eastAsia="lv-LV"/>
              </w:rPr>
            </w:pPr>
            <w:r w:rsidRPr="00B1024A">
              <w:rPr>
                <w:rFonts w:cs="Times New Roman"/>
                <w:color w:val="000000"/>
                <w:szCs w:val="24"/>
                <w:lang w:eastAsia="lv-LV"/>
              </w:rPr>
              <w:t>Piedāvājumā jāiekļauj tipa testu un/vai produkta sertifikāta kopija. Tipa testu un/vai produkta sertifikātu izsniegusi laboratorija vai sertificēšanas institūcija, kas akreditēta saskaņā ar ES pieņemto akreditācijas kārtību (laboratoriju/institūciju akreditējis viens no Eiropas Akreditācijas kooperācijas (EA) dalībniekiem (http://www.european-accreditation.org/) un atbilst ISO/IEC 17025/17065</w:t>
            </w:r>
            <w:r w:rsidR="00C66E5B">
              <w:t xml:space="preserve"> </w:t>
            </w:r>
            <w:r w:rsidR="00C66E5B" w:rsidRPr="00C66E5B">
              <w:rPr>
                <w:rFonts w:cs="Times New Roman"/>
                <w:color w:val="000000"/>
                <w:szCs w:val="24"/>
                <w:lang w:eastAsia="lv-LV"/>
              </w:rPr>
              <w:t>vai ekvivalents</w:t>
            </w:r>
            <w:r w:rsidRPr="00B1024A">
              <w:rPr>
                <w:rFonts w:cs="Times New Roman"/>
                <w:color w:val="000000"/>
                <w:szCs w:val="24"/>
                <w:lang w:eastAsia="lv-LV"/>
              </w:rPr>
              <w:t xml:space="preserve"> standartu prasībām./ </w:t>
            </w:r>
            <w:r w:rsidRPr="00B51AAC">
              <w:rPr>
                <w:rFonts w:cs="Times New Roman"/>
                <w:color w:val="000000"/>
                <w:szCs w:val="24"/>
                <w:lang w:val="en-US" w:eastAsia="lv-LV"/>
              </w:rPr>
              <w:t>Shall be add copy of type test and/or product certificate. Type test and/or product certificate shall be issued by laboratory or certification body accredited in accordance with the accepted EU accreditation procedure (la</w:t>
            </w:r>
            <w:r>
              <w:rPr>
                <w:rFonts w:cs="Times New Roman"/>
                <w:color w:val="000000"/>
                <w:szCs w:val="24"/>
                <w:lang w:val="en-US" w:eastAsia="lv-LV"/>
              </w:rPr>
              <w:t>b</w:t>
            </w:r>
            <w:r w:rsidRPr="00B51AAC">
              <w:rPr>
                <w:rFonts w:cs="Times New Roman"/>
                <w:color w:val="000000"/>
                <w:szCs w:val="24"/>
                <w:lang w:val="en-US" w:eastAsia="lv-LV"/>
              </w:rPr>
              <w:t>oratory/certification body have been accredited by a member of the European Co-operation for Accreditation (EA) (http://www.european-accreditation.org/) and compliant with the requirements of ISO/IEC 17025/17065</w:t>
            </w:r>
            <w:r w:rsidR="00C66E5B">
              <w:t xml:space="preserve"> </w:t>
            </w:r>
            <w:r w:rsidR="00C66E5B" w:rsidRPr="00C66E5B">
              <w:rPr>
                <w:rFonts w:cs="Times New Roman"/>
                <w:color w:val="000000"/>
                <w:szCs w:val="24"/>
                <w:lang w:val="en-US" w:eastAsia="lv-LV"/>
              </w:rPr>
              <w:t>or equivalent</w:t>
            </w:r>
            <w:r w:rsidRPr="00B51AAC">
              <w:rPr>
                <w:rFonts w:cs="Times New Roman"/>
                <w:color w:val="000000"/>
                <w:szCs w:val="24"/>
                <w:lang w:val="en-US" w:eastAsia="lv-LV"/>
              </w:rPr>
              <w:t xml:space="preserve"> standard.</w:t>
            </w:r>
          </w:p>
        </w:tc>
        <w:tc>
          <w:tcPr>
            <w:tcW w:w="0" w:type="auto"/>
            <w:tcBorders>
              <w:top w:val="nil"/>
              <w:left w:val="nil"/>
              <w:bottom w:val="single" w:sz="4" w:space="0" w:color="auto"/>
              <w:right w:val="single" w:sz="4" w:space="0" w:color="auto"/>
            </w:tcBorders>
            <w:vAlign w:val="center"/>
          </w:tcPr>
          <w:p w14:paraId="459E99F1" w14:textId="77777777" w:rsidR="006F351F" w:rsidRPr="00766147" w:rsidRDefault="006F351F" w:rsidP="00812707">
            <w:pPr>
              <w:spacing w:after="0" w:line="240" w:lineRule="auto"/>
              <w:jc w:val="center"/>
              <w:rPr>
                <w:rFonts w:cs="Times New Roman"/>
                <w:color w:val="000000"/>
                <w:szCs w:val="24"/>
                <w:lang w:eastAsia="lv-LV"/>
              </w:rPr>
            </w:pPr>
            <w:r w:rsidRPr="00B1024A">
              <w:rPr>
                <w:rFonts w:cs="Times New Roman"/>
                <w:color w:val="000000"/>
                <w:szCs w:val="24"/>
                <w:lang w:eastAsia="lv-LV"/>
              </w:rPr>
              <w:t>Atbilst/ Confirm</w:t>
            </w:r>
          </w:p>
        </w:tc>
        <w:tc>
          <w:tcPr>
            <w:tcW w:w="0" w:type="auto"/>
            <w:tcBorders>
              <w:top w:val="nil"/>
              <w:left w:val="nil"/>
              <w:bottom w:val="single" w:sz="4" w:space="0" w:color="auto"/>
              <w:right w:val="single" w:sz="4" w:space="0" w:color="auto"/>
            </w:tcBorders>
            <w:vAlign w:val="center"/>
          </w:tcPr>
          <w:p w14:paraId="708485CB" w14:textId="77777777" w:rsidR="006F351F" w:rsidRPr="00766147" w:rsidRDefault="006F351F" w:rsidP="00812707">
            <w:pPr>
              <w:spacing w:after="0" w:line="240" w:lineRule="auto"/>
              <w:jc w:val="center"/>
              <w:rPr>
                <w:rFonts w:eastAsia="Times New Roman" w:cs="Times New Roman"/>
                <w:color w:val="000000"/>
                <w:szCs w:val="24"/>
                <w:lang w:eastAsia="lv-LV"/>
              </w:rPr>
            </w:pPr>
          </w:p>
        </w:tc>
        <w:tc>
          <w:tcPr>
            <w:tcW w:w="0" w:type="auto"/>
            <w:tcBorders>
              <w:top w:val="nil"/>
              <w:left w:val="nil"/>
              <w:bottom w:val="single" w:sz="4" w:space="0" w:color="auto"/>
              <w:right w:val="single" w:sz="4" w:space="0" w:color="auto"/>
            </w:tcBorders>
            <w:vAlign w:val="center"/>
          </w:tcPr>
          <w:p w14:paraId="270DB562" w14:textId="77777777" w:rsidR="006F351F" w:rsidRPr="00766147" w:rsidRDefault="006F351F" w:rsidP="00812707">
            <w:pPr>
              <w:spacing w:after="0" w:line="240" w:lineRule="auto"/>
              <w:jc w:val="center"/>
              <w:rPr>
                <w:rFonts w:eastAsia="Times New Roman" w:cs="Times New Roman"/>
                <w:color w:val="000000"/>
                <w:szCs w:val="24"/>
                <w:lang w:eastAsia="lv-LV"/>
              </w:rPr>
            </w:pPr>
          </w:p>
        </w:tc>
        <w:tc>
          <w:tcPr>
            <w:tcW w:w="0" w:type="auto"/>
            <w:tcBorders>
              <w:top w:val="nil"/>
              <w:left w:val="nil"/>
              <w:bottom w:val="single" w:sz="4" w:space="0" w:color="auto"/>
              <w:right w:val="single" w:sz="4" w:space="0" w:color="auto"/>
            </w:tcBorders>
            <w:vAlign w:val="center"/>
          </w:tcPr>
          <w:p w14:paraId="53F43529" w14:textId="77777777" w:rsidR="006F351F" w:rsidRPr="00766147" w:rsidRDefault="006F351F" w:rsidP="00812707">
            <w:pPr>
              <w:spacing w:after="0" w:line="240" w:lineRule="auto"/>
              <w:jc w:val="center"/>
              <w:rPr>
                <w:rFonts w:eastAsia="Times New Roman" w:cs="Times New Roman"/>
                <w:color w:val="000000"/>
                <w:szCs w:val="24"/>
                <w:lang w:eastAsia="lv-LV"/>
              </w:rPr>
            </w:pPr>
          </w:p>
        </w:tc>
      </w:tr>
      <w:tr w:rsidR="006F351F" w:rsidRPr="00766147" w14:paraId="62B9DEC7" w14:textId="77777777" w:rsidTr="00812707">
        <w:trPr>
          <w:cantSplit/>
        </w:trPr>
        <w:tc>
          <w:tcPr>
            <w:tcW w:w="0" w:type="auto"/>
            <w:tcBorders>
              <w:top w:val="nil"/>
              <w:left w:val="single" w:sz="4" w:space="0" w:color="auto"/>
              <w:bottom w:val="single" w:sz="4" w:space="0" w:color="auto"/>
              <w:right w:val="single" w:sz="4" w:space="0" w:color="auto"/>
            </w:tcBorders>
            <w:shd w:val="clear" w:color="auto" w:fill="D9D9D9" w:themeFill="background1" w:themeFillShade="D9"/>
            <w:vAlign w:val="center"/>
          </w:tcPr>
          <w:p w14:paraId="04C9F3A7" w14:textId="77777777" w:rsidR="006F351F" w:rsidRPr="00766147" w:rsidRDefault="006F351F" w:rsidP="00812707">
            <w:pPr>
              <w:pStyle w:val="ListParagraph"/>
              <w:tabs>
                <w:tab w:val="left" w:pos="216"/>
                <w:tab w:val="left" w:pos="516"/>
              </w:tabs>
              <w:spacing w:after="0" w:line="240" w:lineRule="auto"/>
              <w:ind w:left="0"/>
              <w:rPr>
                <w:rFonts w:eastAsia="Times New Roman" w:cs="Times New Roman"/>
                <w:color w:val="000000"/>
                <w:szCs w:val="24"/>
                <w:lang w:eastAsia="lv-LV"/>
              </w:rPr>
            </w:pPr>
          </w:p>
        </w:tc>
        <w:tc>
          <w:tcPr>
            <w:tcW w:w="0" w:type="auto"/>
            <w:tcBorders>
              <w:top w:val="single" w:sz="4" w:space="0" w:color="auto"/>
              <w:left w:val="nil"/>
              <w:bottom w:val="single" w:sz="4" w:space="0" w:color="auto"/>
              <w:right w:val="single" w:sz="4" w:space="0" w:color="auto"/>
            </w:tcBorders>
            <w:shd w:val="clear" w:color="auto" w:fill="D9D9D9" w:themeFill="background1" w:themeFillShade="D9"/>
            <w:vAlign w:val="center"/>
          </w:tcPr>
          <w:p w14:paraId="5294FE38" w14:textId="77777777" w:rsidR="006F351F" w:rsidRPr="00766147" w:rsidRDefault="006F351F" w:rsidP="00812707">
            <w:pPr>
              <w:spacing w:after="0" w:line="240" w:lineRule="auto"/>
              <w:rPr>
                <w:rFonts w:cs="Times New Roman"/>
                <w:color w:val="000000"/>
                <w:szCs w:val="24"/>
                <w:lang w:eastAsia="lv-LV"/>
              </w:rPr>
            </w:pPr>
            <w:r w:rsidRPr="00766147">
              <w:rPr>
                <w:rFonts w:eastAsia="Times New Roman" w:cs="Times New Roman"/>
                <w:b/>
                <w:bCs/>
                <w:color w:val="000000"/>
                <w:szCs w:val="24"/>
                <w:lang w:eastAsia="lv-LV"/>
              </w:rPr>
              <w:t>Vides nosacījumi/ Environmental conditions</w:t>
            </w:r>
          </w:p>
        </w:tc>
        <w:tc>
          <w:tcPr>
            <w:tcW w:w="0" w:type="auto"/>
            <w:tcBorders>
              <w:top w:val="nil"/>
              <w:left w:val="nil"/>
              <w:bottom w:val="single" w:sz="4" w:space="0" w:color="auto"/>
              <w:right w:val="single" w:sz="4" w:space="0" w:color="auto"/>
            </w:tcBorders>
            <w:shd w:val="clear" w:color="auto" w:fill="D9D9D9" w:themeFill="background1" w:themeFillShade="D9"/>
            <w:vAlign w:val="center"/>
          </w:tcPr>
          <w:p w14:paraId="38E99F28" w14:textId="77777777" w:rsidR="006F351F" w:rsidRPr="00766147" w:rsidRDefault="006F351F" w:rsidP="00812707">
            <w:pPr>
              <w:spacing w:after="0" w:line="240" w:lineRule="auto"/>
              <w:jc w:val="center"/>
              <w:rPr>
                <w:rFonts w:cs="Times New Roman"/>
                <w:color w:val="000000"/>
                <w:szCs w:val="24"/>
                <w:lang w:eastAsia="lv-LV"/>
              </w:rPr>
            </w:pPr>
          </w:p>
        </w:tc>
        <w:tc>
          <w:tcPr>
            <w:tcW w:w="0" w:type="auto"/>
            <w:tcBorders>
              <w:top w:val="nil"/>
              <w:left w:val="nil"/>
              <w:bottom w:val="single" w:sz="4" w:space="0" w:color="auto"/>
              <w:right w:val="single" w:sz="4" w:space="0" w:color="auto"/>
            </w:tcBorders>
            <w:shd w:val="clear" w:color="auto" w:fill="D9D9D9" w:themeFill="background1" w:themeFillShade="D9"/>
            <w:vAlign w:val="center"/>
          </w:tcPr>
          <w:p w14:paraId="758BA230" w14:textId="77777777" w:rsidR="006F351F" w:rsidRPr="00766147" w:rsidRDefault="006F351F" w:rsidP="00812707">
            <w:pPr>
              <w:spacing w:after="0" w:line="240" w:lineRule="auto"/>
              <w:jc w:val="center"/>
              <w:rPr>
                <w:rFonts w:eastAsia="Times New Roman" w:cs="Times New Roman"/>
                <w:color w:val="000000"/>
                <w:szCs w:val="24"/>
                <w:lang w:eastAsia="lv-LV"/>
              </w:rPr>
            </w:pPr>
          </w:p>
        </w:tc>
        <w:tc>
          <w:tcPr>
            <w:tcW w:w="0" w:type="auto"/>
            <w:tcBorders>
              <w:top w:val="nil"/>
              <w:left w:val="nil"/>
              <w:bottom w:val="single" w:sz="4" w:space="0" w:color="auto"/>
              <w:right w:val="single" w:sz="4" w:space="0" w:color="auto"/>
            </w:tcBorders>
            <w:shd w:val="clear" w:color="auto" w:fill="D9D9D9" w:themeFill="background1" w:themeFillShade="D9"/>
            <w:vAlign w:val="center"/>
          </w:tcPr>
          <w:p w14:paraId="08D9F16B" w14:textId="77777777" w:rsidR="006F351F" w:rsidRPr="00766147" w:rsidRDefault="006F351F" w:rsidP="00812707">
            <w:pPr>
              <w:spacing w:after="0" w:line="240" w:lineRule="auto"/>
              <w:jc w:val="center"/>
              <w:rPr>
                <w:rFonts w:eastAsia="Times New Roman" w:cs="Times New Roman"/>
                <w:color w:val="000000"/>
                <w:szCs w:val="24"/>
                <w:lang w:eastAsia="lv-LV"/>
              </w:rPr>
            </w:pPr>
          </w:p>
        </w:tc>
        <w:tc>
          <w:tcPr>
            <w:tcW w:w="0" w:type="auto"/>
            <w:tcBorders>
              <w:top w:val="nil"/>
              <w:left w:val="nil"/>
              <w:bottom w:val="single" w:sz="4" w:space="0" w:color="auto"/>
              <w:right w:val="single" w:sz="4" w:space="0" w:color="auto"/>
            </w:tcBorders>
            <w:shd w:val="clear" w:color="auto" w:fill="D9D9D9" w:themeFill="background1" w:themeFillShade="D9"/>
            <w:vAlign w:val="center"/>
          </w:tcPr>
          <w:p w14:paraId="2C0F5197" w14:textId="77777777" w:rsidR="006F351F" w:rsidRPr="00766147" w:rsidRDefault="006F351F" w:rsidP="00812707">
            <w:pPr>
              <w:spacing w:after="0" w:line="240" w:lineRule="auto"/>
              <w:jc w:val="center"/>
              <w:rPr>
                <w:rFonts w:eastAsia="Times New Roman" w:cs="Times New Roman"/>
                <w:color w:val="000000"/>
                <w:szCs w:val="24"/>
                <w:lang w:eastAsia="lv-LV"/>
              </w:rPr>
            </w:pPr>
          </w:p>
        </w:tc>
      </w:tr>
      <w:tr w:rsidR="006F351F" w:rsidRPr="00766147" w14:paraId="48699B07" w14:textId="77777777" w:rsidTr="00812707">
        <w:trPr>
          <w:cantSplit/>
        </w:trPr>
        <w:tc>
          <w:tcPr>
            <w:tcW w:w="0" w:type="auto"/>
            <w:tcBorders>
              <w:top w:val="nil"/>
              <w:left w:val="single" w:sz="4" w:space="0" w:color="auto"/>
              <w:bottom w:val="single" w:sz="4" w:space="0" w:color="auto"/>
              <w:right w:val="single" w:sz="4" w:space="0" w:color="auto"/>
            </w:tcBorders>
            <w:vAlign w:val="center"/>
          </w:tcPr>
          <w:p w14:paraId="0FA458BB" w14:textId="77777777" w:rsidR="006F351F" w:rsidRPr="00766147" w:rsidRDefault="006F351F" w:rsidP="00812707">
            <w:pPr>
              <w:pStyle w:val="ListParagraph"/>
              <w:numPr>
                <w:ilvl w:val="0"/>
                <w:numId w:val="6"/>
              </w:numPr>
              <w:tabs>
                <w:tab w:val="left" w:pos="216"/>
                <w:tab w:val="left" w:pos="516"/>
              </w:tabs>
              <w:spacing w:after="0" w:line="240" w:lineRule="auto"/>
              <w:rPr>
                <w:rFonts w:eastAsia="Times New Roman" w:cs="Times New Roman"/>
                <w:color w:val="000000"/>
                <w:szCs w:val="24"/>
                <w:lang w:eastAsia="lv-LV"/>
              </w:rPr>
            </w:pPr>
          </w:p>
        </w:tc>
        <w:tc>
          <w:tcPr>
            <w:tcW w:w="0" w:type="auto"/>
            <w:tcBorders>
              <w:top w:val="nil"/>
              <w:left w:val="nil"/>
              <w:bottom w:val="single" w:sz="4" w:space="0" w:color="auto"/>
              <w:right w:val="single" w:sz="4" w:space="0" w:color="auto"/>
            </w:tcBorders>
            <w:vAlign w:val="center"/>
          </w:tcPr>
          <w:p w14:paraId="2EECA8A5" w14:textId="77777777" w:rsidR="006F351F" w:rsidRPr="00766147" w:rsidRDefault="006F351F" w:rsidP="00812707">
            <w:pPr>
              <w:spacing w:after="0" w:line="240" w:lineRule="auto"/>
              <w:rPr>
                <w:rFonts w:cs="Times New Roman"/>
                <w:color w:val="000000"/>
                <w:szCs w:val="24"/>
                <w:lang w:eastAsia="lv-LV"/>
              </w:rPr>
            </w:pPr>
            <w:r w:rsidRPr="00766147">
              <w:rPr>
                <w:rFonts w:eastAsia="Times New Roman" w:cs="Times New Roman"/>
                <w:szCs w:val="24"/>
                <w:lang w:eastAsia="lv-LV"/>
              </w:rPr>
              <w:t xml:space="preserve">Darba temperatūras apakšēja robeža/ </w:t>
            </w:r>
            <w:r w:rsidRPr="00B51AAC">
              <w:rPr>
                <w:rFonts w:eastAsia="Times New Roman" w:cs="Times New Roman"/>
                <w:szCs w:val="24"/>
                <w:lang w:val="en-US" w:eastAsia="lv-LV"/>
              </w:rPr>
              <w:t>Working temperature submitter limit</w:t>
            </w:r>
          </w:p>
        </w:tc>
        <w:tc>
          <w:tcPr>
            <w:tcW w:w="0" w:type="auto"/>
            <w:tcBorders>
              <w:top w:val="nil"/>
              <w:left w:val="nil"/>
              <w:bottom w:val="single" w:sz="4" w:space="0" w:color="auto"/>
              <w:right w:val="single" w:sz="4" w:space="0" w:color="auto"/>
            </w:tcBorders>
            <w:vAlign w:val="center"/>
          </w:tcPr>
          <w:p w14:paraId="480E89F3" w14:textId="77777777" w:rsidR="006F351F" w:rsidRPr="00766147" w:rsidRDefault="006F351F" w:rsidP="00812707">
            <w:pPr>
              <w:spacing w:after="0" w:line="240" w:lineRule="auto"/>
              <w:jc w:val="center"/>
              <w:rPr>
                <w:rFonts w:cs="Times New Roman"/>
                <w:color w:val="000000"/>
                <w:szCs w:val="24"/>
                <w:lang w:eastAsia="lv-LV"/>
              </w:rPr>
            </w:pPr>
            <w:r w:rsidRPr="00766147">
              <w:rPr>
                <w:rFonts w:eastAsia="Times New Roman" w:cs="Times New Roman"/>
                <w:color w:val="000000"/>
                <w:szCs w:val="24"/>
                <w:lang w:eastAsia="lv-LV"/>
              </w:rPr>
              <w:t>-40 °C</w:t>
            </w:r>
          </w:p>
        </w:tc>
        <w:tc>
          <w:tcPr>
            <w:tcW w:w="0" w:type="auto"/>
            <w:tcBorders>
              <w:top w:val="nil"/>
              <w:left w:val="nil"/>
              <w:bottom w:val="single" w:sz="4" w:space="0" w:color="auto"/>
              <w:right w:val="single" w:sz="4" w:space="0" w:color="auto"/>
            </w:tcBorders>
            <w:vAlign w:val="center"/>
          </w:tcPr>
          <w:p w14:paraId="70CEF81B" w14:textId="77777777" w:rsidR="006F351F" w:rsidRPr="00766147" w:rsidRDefault="006F351F" w:rsidP="00812707">
            <w:pPr>
              <w:spacing w:after="0" w:line="240" w:lineRule="auto"/>
              <w:jc w:val="center"/>
              <w:rPr>
                <w:rFonts w:eastAsia="Times New Roman" w:cs="Times New Roman"/>
                <w:color w:val="000000"/>
                <w:szCs w:val="24"/>
                <w:lang w:eastAsia="lv-LV"/>
              </w:rPr>
            </w:pPr>
          </w:p>
        </w:tc>
        <w:tc>
          <w:tcPr>
            <w:tcW w:w="0" w:type="auto"/>
            <w:tcBorders>
              <w:top w:val="nil"/>
              <w:left w:val="nil"/>
              <w:bottom w:val="single" w:sz="4" w:space="0" w:color="auto"/>
              <w:right w:val="single" w:sz="4" w:space="0" w:color="auto"/>
            </w:tcBorders>
            <w:vAlign w:val="center"/>
          </w:tcPr>
          <w:p w14:paraId="4F1112ED" w14:textId="77777777" w:rsidR="006F351F" w:rsidRPr="00766147" w:rsidRDefault="006F351F" w:rsidP="00812707">
            <w:pPr>
              <w:spacing w:after="0" w:line="240" w:lineRule="auto"/>
              <w:jc w:val="center"/>
              <w:rPr>
                <w:rFonts w:eastAsia="Times New Roman" w:cs="Times New Roman"/>
                <w:color w:val="000000"/>
                <w:szCs w:val="24"/>
                <w:lang w:eastAsia="lv-LV"/>
              </w:rPr>
            </w:pPr>
          </w:p>
        </w:tc>
        <w:tc>
          <w:tcPr>
            <w:tcW w:w="0" w:type="auto"/>
            <w:tcBorders>
              <w:top w:val="nil"/>
              <w:left w:val="nil"/>
              <w:bottom w:val="single" w:sz="4" w:space="0" w:color="auto"/>
              <w:right w:val="single" w:sz="4" w:space="0" w:color="auto"/>
            </w:tcBorders>
            <w:vAlign w:val="center"/>
          </w:tcPr>
          <w:p w14:paraId="5D0FF652" w14:textId="77777777" w:rsidR="006F351F" w:rsidRPr="00766147" w:rsidRDefault="006F351F" w:rsidP="00812707">
            <w:pPr>
              <w:spacing w:after="0" w:line="240" w:lineRule="auto"/>
              <w:jc w:val="center"/>
              <w:rPr>
                <w:rFonts w:eastAsia="Times New Roman" w:cs="Times New Roman"/>
                <w:color w:val="000000"/>
                <w:szCs w:val="24"/>
                <w:lang w:eastAsia="lv-LV"/>
              </w:rPr>
            </w:pPr>
          </w:p>
        </w:tc>
      </w:tr>
      <w:tr w:rsidR="006F351F" w:rsidRPr="00766147" w14:paraId="4A6D35A3" w14:textId="77777777" w:rsidTr="00812707">
        <w:trPr>
          <w:cantSplit/>
        </w:trPr>
        <w:tc>
          <w:tcPr>
            <w:tcW w:w="0" w:type="auto"/>
            <w:tcBorders>
              <w:top w:val="nil"/>
              <w:left w:val="single" w:sz="4" w:space="0" w:color="auto"/>
              <w:bottom w:val="single" w:sz="4" w:space="0" w:color="auto"/>
              <w:right w:val="single" w:sz="4" w:space="0" w:color="auto"/>
            </w:tcBorders>
            <w:vAlign w:val="center"/>
          </w:tcPr>
          <w:p w14:paraId="166D4352" w14:textId="77777777" w:rsidR="006F351F" w:rsidRPr="00766147" w:rsidRDefault="006F351F" w:rsidP="00812707">
            <w:pPr>
              <w:pStyle w:val="ListParagraph"/>
              <w:numPr>
                <w:ilvl w:val="0"/>
                <w:numId w:val="6"/>
              </w:numPr>
              <w:tabs>
                <w:tab w:val="left" w:pos="216"/>
                <w:tab w:val="left" w:pos="516"/>
              </w:tabs>
              <w:spacing w:after="0" w:line="240" w:lineRule="auto"/>
              <w:rPr>
                <w:rFonts w:eastAsia="Times New Roman" w:cs="Times New Roman"/>
                <w:color w:val="000000"/>
                <w:szCs w:val="24"/>
                <w:lang w:eastAsia="lv-LV"/>
              </w:rPr>
            </w:pPr>
          </w:p>
        </w:tc>
        <w:tc>
          <w:tcPr>
            <w:tcW w:w="0" w:type="auto"/>
            <w:tcBorders>
              <w:top w:val="nil"/>
              <w:left w:val="nil"/>
              <w:bottom w:val="single" w:sz="4" w:space="0" w:color="auto"/>
              <w:right w:val="single" w:sz="4" w:space="0" w:color="auto"/>
            </w:tcBorders>
            <w:vAlign w:val="center"/>
          </w:tcPr>
          <w:p w14:paraId="78BC6A37" w14:textId="77777777" w:rsidR="006F351F" w:rsidRPr="00766147" w:rsidRDefault="006F351F" w:rsidP="00812707">
            <w:pPr>
              <w:spacing w:after="0" w:line="240" w:lineRule="auto"/>
              <w:rPr>
                <w:rFonts w:cs="Times New Roman"/>
                <w:color w:val="000000"/>
                <w:szCs w:val="24"/>
                <w:lang w:eastAsia="lv-LV"/>
              </w:rPr>
            </w:pPr>
            <w:r w:rsidRPr="00766147">
              <w:rPr>
                <w:rFonts w:eastAsia="Times New Roman" w:cs="Times New Roman"/>
                <w:szCs w:val="24"/>
                <w:lang w:eastAsia="lv-LV"/>
              </w:rPr>
              <w:t>Darba temperatūras augšēja robeža/</w:t>
            </w:r>
            <w:r w:rsidRPr="00B51AAC">
              <w:rPr>
                <w:rFonts w:eastAsia="Times New Roman" w:cs="Times New Roman"/>
                <w:szCs w:val="24"/>
                <w:lang w:val="en-US" w:eastAsia="lv-LV"/>
              </w:rPr>
              <w:t xml:space="preserve"> Upper limit of working temperature</w:t>
            </w:r>
          </w:p>
        </w:tc>
        <w:tc>
          <w:tcPr>
            <w:tcW w:w="0" w:type="auto"/>
            <w:tcBorders>
              <w:top w:val="nil"/>
              <w:left w:val="nil"/>
              <w:bottom w:val="single" w:sz="4" w:space="0" w:color="auto"/>
              <w:right w:val="single" w:sz="4" w:space="0" w:color="auto"/>
            </w:tcBorders>
            <w:vAlign w:val="center"/>
          </w:tcPr>
          <w:p w14:paraId="6F43C07B" w14:textId="77777777" w:rsidR="006F351F" w:rsidRPr="00766147" w:rsidRDefault="006F351F" w:rsidP="00812707">
            <w:pPr>
              <w:spacing w:after="0" w:line="240" w:lineRule="auto"/>
              <w:jc w:val="center"/>
              <w:rPr>
                <w:rFonts w:cs="Times New Roman"/>
                <w:color w:val="000000"/>
                <w:szCs w:val="24"/>
                <w:lang w:eastAsia="lv-LV"/>
              </w:rPr>
            </w:pPr>
            <w:r w:rsidRPr="00766147">
              <w:rPr>
                <w:rFonts w:eastAsia="Times New Roman" w:cs="Times New Roman"/>
                <w:color w:val="000000"/>
                <w:szCs w:val="24"/>
                <w:lang w:eastAsia="lv-LV"/>
              </w:rPr>
              <w:t>+40 °C</w:t>
            </w:r>
          </w:p>
        </w:tc>
        <w:tc>
          <w:tcPr>
            <w:tcW w:w="0" w:type="auto"/>
            <w:tcBorders>
              <w:top w:val="nil"/>
              <w:left w:val="nil"/>
              <w:bottom w:val="single" w:sz="4" w:space="0" w:color="auto"/>
              <w:right w:val="single" w:sz="4" w:space="0" w:color="auto"/>
            </w:tcBorders>
            <w:vAlign w:val="center"/>
          </w:tcPr>
          <w:p w14:paraId="153C1C4E" w14:textId="77777777" w:rsidR="006F351F" w:rsidRPr="00766147" w:rsidRDefault="006F351F" w:rsidP="00812707">
            <w:pPr>
              <w:spacing w:after="0" w:line="240" w:lineRule="auto"/>
              <w:jc w:val="center"/>
              <w:rPr>
                <w:rFonts w:eastAsia="Times New Roman" w:cs="Times New Roman"/>
                <w:color w:val="000000"/>
                <w:szCs w:val="24"/>
                <w:lang w:eastAsia="lv-LV"/>
              </w:rPr>
            </w:pPr>
          </w:p>
        </w:tc>
        <w:tc>
          <w:tcPr>
            <w:tcW w:w="0" w:type="auto"/>
            <w:tcBorders>
              <w:top w:val="nil"/>
              <w:left w:val="nil"/>
              <w:bottom w:val="single" w:sz="4" w:space="0" w:color="auto"/>
              <w:right w:val="single" w:sz="4" w:space="0" w:color="auto"/>
            </w:tcBorders>
            <w:vAlign w:val="center"/>
          </w:tcPr>
          <w:p w14:paraId="3E16AC49" w14:textId="77777777" w:rsidR="006F351F" w:rsidRPr="00766147" w:rsidRDefault="006F351F" w:rsidP="00812707">
            <w:pPr>
              <w:spacing w:after="0" w:line="240" w:lineRule="auto"/>
              <w:jc w:val="center"/>
              <w:rPr>
                <w:rFonts w:eastAsia="Times New Roman" w:cs="Times New Roman"/>
                <w:color w:val="000000"/>
                <w:szCs w:val="24"/>
                <w:lang w:eastAsia="lv-LV"/>
              </w:rPr>
            </w:pPr>
          </w:p>
        </w:tc>
        <w:tc>
          <w:tcPr>
            <w:tcW w:w="0" w:type="auto"/>
            <w:tcBorders>
              <w:top w:val="nil"/>
              <w:left w:val="nil"/>
              <w:bottom w:val="single" w:sz="4" w:space="0" w:color="auto"/>
              <w:right w:val="single" w:sz="4" w:space="0" w:color="auto"/>
            </w:tcBorders>
            <w:vAlign w:val="center"/>
          </w:tcPr>
          <w:p w14:paraId="06DC3F18" w14:textId="77777777" w:rsidR="006F351F" w:rsidRPr="00766147" w:rsidRDefault="006F351F" w:rsidP="00812707">
            <w:pPr>
              <w:spacing w:after="0" w:line="240" w:lineRule="auto"/>
              <w:jc w:val="center"/>
              <w:rPr>
                <w:rFonts w:eastAsia="Times New Roman" w:cs="Times New Roman"/>
                <w:color w:val="000000"/>
                <w:szCs w:val="24"/>
                <w:lang w:eastAsia="lv-LV"/>
              </w:rPr>
            </w:pPr>
          </w:p>
        </w:tc>
      </w:tr>
      <w:tr w:rsidR="006F351F" w:rsidRPr="00766147" w14:paraId="66FFFBC8" w14:textId="77777777" w:rsidTr="00812707">
        <w:trPr>
          <w:cantSplit/>
        </w:trPr>
        <w:tc>
          <w:tcPr>
            <w:tcW w:w="0" w:type="auto"/>
            <w:tcBorders>
              <w:top w:val="nil"/>
              <w:left w:val="single" w:sz="4" w:space="0" w:color="auto"/>
              <w:bottom w:val="single" w:sz="4" w:space="0" w:color="auto"/>
              <w:right w:val="single" w:sz="4" w:space="0" w:color="auto"/>
            </w:tcBorders>
            <w:shd w:val="clear" w:color="000000" w:fill="D8D8D8"/>
            <w:vAlign w:val="center"/>
          </w:tcPr>
          <w:p w14:paraId="5AAF97B6" w14:textId="77777777" w:rsidR="006F351F" w:rsidRPr="00766147" w:rsidRDefault="006F351F" w:rsidP="00812707">
            <w:pPr>
              <w:pStyle w:val="ListParagraph"/>
              <w:tabs>
                <w:tab w:val="left" w:pos="216"/>
                <w:tab w:val="left" w:pos="516"/>
              </w:tabs>
              <w:spacing w:after="0" w:line="240" w:lineRule="auto"/>
              <w:ind w:left="0"/>
              <w:rPr>
                <w:rFonts w:eastAsia="Times New Roman" w:cs="Times New Roman"/>
                <w:b/>
                <w:bCs/>
                <w:color w:val="000000"/>
                <w:szCs w:val="24"/>
                <w:lang w:eastAsia="lv-LV"/>
              </w:rPr>
            </w:pPr>
          </w:p>
        </w:tc>
        <w:tc>
          <w:tcPr>
            <w:tcW w:w="0" w:type="auto"/>
            <w:tcBorders>
              <w:top w:val="nil"/>
              <w:left w:val="nil"/>
              <w:bottom w:val="single" w:sz="4" w:space="0" w:color="auto"/>
              <w:right w:val="single" w:sz="4" w:space="0" w:color="auto"/>
            </w:tcBorders>
            <w:shd w:val="clear" w:color="000000" w:fill="D8D8D8"/>
            <w:vAlign w:val="center"/>
            <w:hideMark/>
          </w:tcPr>
          <w:p w14:paraId="1D5C17BB" w14:textId="77777777" w:rsidR="006F351F" w:rsidRPr="00766147" w:rsidRDefault="006F351F" w:rsidP="00812707">
            <w:pPr>
              <w:spacing w:after="0" w:line="240" w:lineRule="auto"/>
              <w:rPr>
                <w:rFonts w:eastAsia="Times New Roman" w:cs="Times New Roman"/>
                <w:b/>
                <w:bCs/>
                <w:color w:val="000000"/>
                <w:szCs w:val="24"/>
                <w:lang w:eastAsia="lv-LV"/>
              </w:rPr>
            </w:pPr>
            <w:r w:rsidRPr="00766147">
              <w:rPr>
                <w:rFonts w:cs="Times New Roman"/>
                <w:b/>
                <w:bCs/>
                <w:color w:val="000000"/>
                <w:szCs w:val="24"/>
                <w:lang w:eastAsia="lv-LV"/>
              </w:rPr>
              <w:t>Tehniskā informācija/ Technical data</w:t>
            </w:r>
          </w:p>
        </w:tc>
        <w:tc>
          <w:tcPr>
            <w:tcW w:w="0" w:type="auto"/>
            <w:tcBorders>
              <w:top w:val="nil"/>
              <w:left w:val="nil"/>
              <w:bottom w:val="single" w:sz="4" w:space="0" w:color="auto"/>
              <w:right w:val="single" w:sz="4" w:space="0" w:color="auto"/>
            </w:tcBorders>
            <w:shd w:val="clear" w:color="000000" w:fill="D8D8D8"/>
            <w:vAlign w:val="center"/>
          </w:tcPr>
          <w:p w14:paraId="71072903" w14:textId="77777777" w:rsidR="006F351F" w:rsidRPr="00766147" w:rsidRDefault="006F351F" w:rsidP="00812707">
            <w:pPr>
              <w:spacing w:after="0" w:line="240" w:lineRule="auto"/>
              <w:rPr>
                <w:rFonts w:eastAsia="Times New Roman" w:cs="Times New Roman"/>
                <w:color w:val="000000"/>
                <w:szCs w:val="24"/>
                <w:lang w:eastAsia="lv-LV"/>
              </w:rPr>
            </w:pPr>
          </w:p>
        </w:tc>
        <w:tc>
          <w:tcPr>
            <w:tcW w:w="0" w:type="auto"/>
            <w:tcBorders>
              <w:top w:val="nil"/>
              <w:left w:val="nil"/>
              <w:bottom w:val="single" w:sz="4" w:space="0" w:color="auto"/>
              <w:right w:val="single" w:sz="4" w:space="0" w:color="auto"/>
            </w:tcBorders>
            <w:shd w:val="clear" w:color="000000" w:fill="D8D8D8"/>
            <w:vAlign w:val="center"/>
          </w:tcPr>
          <w:p w14:paraId="3ABD4E41" w14:textId="77777777" w:rsidR="006F351F" w:rsidRPr="00766147" w:rsidRDefault="006F351F" w:rsidP="00812707">
            <w:pPr>
              <w:spacing w:after="0" w:line="240" w:lineRule="auto"/>
              <w:jc w:val="center"/>
              <w:rPr>
                <w:rFonts w:eastAsia="Times New Roman" w:cs="Times New Roman"/>
                <w:color w:val="000000"/>
                <w:szCs w:val="24"/>
                <w:lang w:eastAsia="lv-LV"/>
              </w:rPr>
            </w:pPr>
          </w:p>
        </w:tc>
        <w:tc>
          <w:tcPr>
            <w:tcW w:w="0" w:type="auto"/>
            <w:tcBorders>
              <w:top w:val="nil"/>
              <w:left w:val="nil"/>
              <w:bottom w:val="single" w:sz="4" w:space="0" w:color="auto"/>
              <w:right w:val="single" w:sz="4" w:space="0" w:color="auto"/>
            </w:tcBorders>
            <w:shd w:val="clear" w:color="000000" w:fill="D8D8D8"/>
            <w:vAlign w:val="center"/>
          </w:tcPr>
          <w:p w14:paraId="0B6FD853" w14:textId="77777777" w:rsidR="006F351F" w:rsidRPr="00766147" w:rsidRDefault="006F351F" w:rsidP="00812707">
            <w:pPr>
              <w:spacing w:after="0" w:line="240" w:lineRule="auto"/>
              <w:jc w:val="center"/>
              <w:rPr>
                <w:rFonts w:eastAsia="Times New Roman" w:cs="Times New Roman"/>
                <w:color w:val="000000"/>
                <w:szCs w:val="24"/>
                <w:lang w:eastAsia="lv-LV"/>
              </w:rPr>
            </w:pPr>
          </w:p>
        </w:tc>
        <w:tc>
          <w:tcPr>
            <w:tcW w:w="0" w:type="auto"/>
            <w:tcBorders>
              <w:top w:val="nil"/>
              <w:left w:val="nil"/>
              <w:bottom w:val="single" w:sz="4" w:space="0" w:color="auto"/>
              <w:right w:val="single" w:sz="4" w:space="0" w:color="auto"/>
            </w:tcBorders>
            <w:shd w:val="clear" w:color="000000" w:fill="D8D8D8"/>
            <w:vAlign w:val="center"/>
          </w:tcPr>
          <w:p w14:paraId="5CCAB148" w14:textId="77777777" w:rsidR="006F351F" w:rsidRPr="00766147" w:rsidRDefault="006F351F" w:rsidP="00812707">
            <w:pPr>
              <w:spacing w:after="0" w:line="240" w:lineRule="auto"/>
              <w:jc w:val="center"/>
              <w:rPr>
                <w:rFonts w:eastAsia="Times New Roman" w:cs="Times New Roman"/>
                <w:color w:val="000000"/>
                <w:szCs w:val="24"/>
                <w:lang w:eastAsia="lv-LV"/>
              </w:rPr>
            </w:pPr>
          </w:p>
        </w:tc>
      </w:tr>
      <w:tr w:rsidR="006F351F" w:rsidRPr="00766147" w14:paraId="57A4A811" w14:textId="77777777" w:rsidTr="00812707">
        <w:trPr>
          <w:cantSplit/>
        </w:trPr>
        <w:tc>
          <w:tcPr>
            <w:tcW w:w="0" w:type="auto"/>
            <w:tcBorders>
              <w:top w:val="nil"/>
              <w:left w:val="single" w:sz="4" w:space="0" w:color="auto"/>
              <w:bottom w:val="single" w:sz="4" w:space="0" w:color="auto"/>
              <w:right w:val="single" w:sz="4" w:space="0" w:color="auto"/>
            </w:tcBorders>
            <w:vAlign w:val="center"/>
          </w:tcPr>
          <w:p w14:paraId="056B25B1" w14:textId="77777777" w:rsidR="006F351F" w:rsidRPr="00766147" w:rsidRDefault="006F351F" w:rsidP="00812707">
            <w:pPr>
              <w:pStyle w:val="ListParagraph"/>
              <w:numPr>
                <w:ilvl w:val="0"/>
                <w:numId w:val="6"/>
              </w:numPr>
              <w:tabs>
                <w:tab w:val="left" w:pos="216"/>
                <w:tab w:val="left" w:pos="516"/>
              </w:tabs>
              <w:spacing w:after="0" w:line="240" w:lineRule="auto"/>
              <w:rPr>
                <w:rFonts w:eastAsia="Times New Roman" w:cs="Times New Roman"/>
                <w:color w:val="000000"/>
                <w:szCs w:val="24"/>
                <w:lang w:eastAsia="lv-LV"/>
              </w:rPr>
            </w:pPr>
          </w:p>
        </w:tc>
        <w:tc>
          <w:tcPr>
            <w:tcW w:w="0" w:type="auto"/>
            <w:tcBorders>
              <w:top w:val="nil"/>
              <w:left w:val="nil"/>
              <w:bottom w:val="single" w:sz="4" w:space="0" w:color="auto"/>
              <w:right w:val="single" w:sz="4" w:space="0" w:color="auto"/>
            </w:tcBorders>
            <w:vAlign w:val="center"/>
            <w:hideMark/>
          </w:tcPr>
          <w:p w14:paraId="7A919857" w14:textId="77777777" w:rsidR="006F351F" w:rsidRPr="00766147" w:rsidRDefault="006F351F" w:rsidP="00812707">
            <w:pPr>
              <w:spacing w:after="0" w:line="240" w:lineRule="auto"/>
              <w:rPr>
                <w:rFonts w:eastAsia="Times New Roman" w:cs="Times New Roman"/>
                <w:color w:val="000000"/>
                <w:szCs w:val="24"/>
                <w:lang w:eastAsia="lv-LV"/>
              </w:rPr>
            </w:pPr>
            <w:r w:rsidRPr="00766147">
              <w:rPr>
                <w:rFonts w:eastAsia="Times New Roman" w:cs="Times New Roman"/>
                <w:color w:val="000000"/>
                <w:szCs w:val="24"/>
                <w:lang w:eastAsia="lv-LV"/>
              </w:rPr>
              <w:t>Nominālais spriegums/ Rated voltage</w:t>
            </w:r>
          </w:p>
        </w:tc>
        <w:tc>
          <w:tcPr>
            <w:tcW w:w="0" w:type="auto"/>
            <w:tcBorders>
              <w:top w:val="nil"/>
              <w:left w:val="nil"/>
              <w:bottom w:val="single" w:sz="4" w:space="0" w:color="auto"/>
              <w:right w:val="single" w:sz="4" w:space="0" w:color="auto"/>
            </w:tcBorders>
            <w:vAlign w:val="center"/>
            <w:hideMark/>
          </w:tcPr>
          <w:p w14:paraId="3E8E45C8" w14:textId="77777777" w:rsidR="006F351F" w:rsidRPr="00766147" w:rsidRDefault="006F351F" w:rsidP="00812707">
            <w:pPr>
              <w:spacing w:after="0" w:line="240" w:lineRule="auto"/>
              <w:jc w:val="center"/>
              <w:rPr>
                <w:rFonts w:eastAsia="Times New Roman" w:cs="Times New Roman"/>
                <w:color w:val="000000"/>
                <w:szCs w:val="24"/>
                <w:lang w:eastAsia="lv-LV"/>
              </w:rPr>
            </w:pPr>
            <w:r w:rsidRPr="00766147">
              <w:rPr>
                <w:rFonts w:eastAsia="Times New Roman" w:cs="Times New Roman"/>
                <w:color w:val="000000"/>
                <w:szCs w:val="24"/>
                <w:lang w:eastAsia="lv-LV"/>
              </w:rPr>
              <w:t>24 kV</w:t>
            </w:r>
          </w:p>
        </w:tc>
        <w:tc>
          <w:tcPr>
            <w:tcW w:w="0" w:type="auto"/>
            <w:tcBorders>
              <w:top w:val="nil"/>
              <w:left w:val="nil"/>
              <w:bottom w:val="single" w:sz="4" w:space="0" w:color="auto"/>
              <w:right w:val="single" w:sz="4" w:space="0" w:color="auto"/>
            </w:tcBorders>
            <w:vAlign w:val="center"/>
          </w:tcPr>
          <w:p w14:paraId="7317CD04" w14:textId="77777777" w:rsidR="006F351F" w:rsidRPr="00766147" w:rsidRDefault="006F351F" w:rsidP="00812707">
            <w:pPr>
              <w:spacing w:after="0" w:line="240" w:lineRule="auto"/>
              <w:jc w:val="center"/>
              <w:rPr>
                <w:rFonts w:eastAsia="Times New Roman" w:cs="Times New Roman"/>
                <w:color w:val="000000"/>
                <w:szCs w:val="24"/>
                <w:lang w:eastAsia="lv-LV"/>
              </w:rPr>
            </w:pPr>
          </w:p>
        </w:tc>
        <w:tc>
          <w:tcPr>
            <w:tcW w:w="0" w:type="auto"/>
            <w:tcBorders>
              <w:top w:val="nil"/>
              <w:left w:val="nil"/>
              <w:bottom w:val="single" w:sz="4" w:space="0" w:color="auto"/>
              <w:right w:val="single" w:sz="4" w:space="0" w:color="auto"/>
            </w:tcBorders>
            <w:vAlign w:val="center"/>
          </w:tcPr>
          <w:p w14:paraId="7320F79B" w14:textId="77777777" w:rsidR="006F351F" w:rsidRPr="00766147" w:rsidRDefault="006F351F" w:rsidP="00812707">
            <w:pPr>
              <w:spacing w:after="0" w:line="240" w:lineRule="auto"/>
              <w:jc w:val="center"/>
              <w:rPr>
                <w:rFonts w:eastAsia="Times New Roman" w:cs="Times New Roman"/>
                <w:color w:val="000000"/>
                <w:szCs w:val="24"/>
                <w:lang w:eastAsia="lv-LV"/>
              </w:rPr>
            </w:pPr>
          </w:p>
        </w:tc>
        <w:tc>
          <w:tcPr>
            <w:tcW w:w="0" w:type="auto"/>
            <w:tcBorders>
              <w:top w:val="nil"/>
              <w:left w:val="nil"/>
              <w:bottom w:val="single" w:sz="4" w:space="0" w:color="auto"/>
              <w:right w:val="single" w:sz="4" w:space="0" w:color="auto"/>
            </w:tcBorders>
            <w:vAlign w:val="center"/>
          </w:tcPr>
          <w:p w14:paraId="52C7D78A" w14:textId="77777777" w:rsidR="006F351F" w:rsidRPr="00766147" w:rsidRDefault="006F351F" w:rsidP="00812707">
            <w:pPr>
              <w:spacing w:after="0" w:line="240" w:lineRule="auto"/>
              <w:jc w:val="center"/>
              <w:rPr>
                <w:rFonts w:eastAsia="Times New Roman" w:cs="Times New Roman"/>
                <w:color w:val="000000"/>
                <w:szCs w:val="24"/>
                <w:lang w:eastAsia="lv-LV"/>
              </w:rPr>
            </w:pPr>
          </w:p>
        </w:tc>
      </w:tr>
      <w:tr w:rsidR="006F351F" w:rsidRPr="00766147" w14:paraId="2666519B" w14:textId="77777777" w:rsidTr="00812707">
        <w:trPr>
          <w:cantSplit/>
        </w:trPr>
        <w:tc>
          <w:tcPr>
            <w:tcW w:w="0" w:type="auto"/>
            <w:tcBorders>
              <w:top w:val="nil"/>
              <w:left w:val="single" w:sz="4" w:space="0" w:color="auto"/>
              <w:bottom w:val="single" w:sz="4" w:space="0" w:color="auto"/>
              <w:right w:val="single" w:sz="4" w:space="0" w:color="auto"/>
            </w:tcBorders>
            <w:vAlign w:val="center"/>
          </w:tcPr>
          <w:p w14:paraId="62D07355" w14:textId="77777777" w:rsidR="006F351F" w:rsidRPr="00766147" w:rsidRDefault="006F351F" w:rsidP="00812707">
            <w:pPr>
              <w:pStyle w:val="ListParagraph"/>
              <w:numPr>
                <w:ilvl w:val="0"/>
                <w:numId w:val="6"/>
              </w:numPr>
              <w:tabs>
                <w:tab w:val="left" w:pos="216"/>
                <w:tab w:val="left" w:pos="516"/>
              </w:tabs>
              <w:spacing w:after="0" w:line="240" w:lineRule="auto"/>
              <w:rPr>
                <w:rFonts w:eastAsia="Times New Roman" w:cs="Times New Roman"/>
                <w:color w:val="000000"/>
                <w:szCs w:val="24"/>
                <w:lang w:eastAsia="lv-LV"/>
              </w:rPr>
            </w:pPr>
          </w:p>
        </w:tc>
        <w:tc>
          <w:tcPr>
            <w:tcW w:w="0" w:type="auto"/>
            <w:tcBorders>
              <w:top w:val="nil"/>
              <w:left w:val="nil"/>
              <w:bottom w:val="single" w:sz="4" w:space="0" w:color="auto"/>
              <w:right w:val="single" w:sz="4" w:space="0" w:color="auto"/>
            </w:tcBorders>
            <w:vAlign w:val="center"/>
            <w:hideMark/>
          </w:tcPr>
          <w:p w14:paraId="71E577F1" w14:textId="77777777" w:rsidR="006F351F" w:rsidRPr="00766147" w:rsidRDefault="006F351F" w:rsidP="00812707">
            <w:pPr>
              <w:spacing w:after="0" w:line="240" w:lineRule="auto"/>
              <w:rPr>
                <w:rFonts w:eastAsia="Times New Roman" w:cs="Times New Roman"/>
                <w:color w:val="000000"/>
                <w:szCs w:val="24"/>
                <w:lang w:eastAsia="lv-LV"/>
              </w:rPr>
            </w:pPr>
            <w:r w:rsidRPr="00766147">
              <w:rPr>
                <w:rFonts w:eastAsia="Times New Roman" w:cs="Times New Roman"/>
                <w:color w:val="000000"/>
                <w:szCs w:val="24"/>
                <w:lang w:eastAsia="lv-LV"/>
              </w:rPr>
              <w:t>Nominālā frekvence/ Rated frequency</w:t>
            </w:r>
          </w:p>
        </w:tc>
        <w:tc>
          <w:tcPr>
            <w:tcW w:w="0" w:type="auto"/>
            <w:tcBorders>
              <w:top w:val="nil"/>
              <w:left w:val="nil"/>
              <w:bottom w:val="single" w:sz="4" w:space="0" w:color="auto"/>
              <w:right w:val="single" w:sz="4" w:space="0" w:color="auto"/>
            </w:tcBorders>
            <w:vAlign w:val="center"/>
            <w:hideMark/>
          </w:tcPr>
          <w:p w14:paraId="0B374041" w14:textId="77777777" w:rsidR="006F351F" w:rsidRPr="00766147" w:rsidRDefault="006F351F" w:rsidP="00812707">
            <w:pPr>
              <w:spacing w:after="0" w:line="240" w:lineRule="auto"/>
              <w:jc w:val="center"/>
              <w:rPr>
                <w:rFonts w:eastAsia="Times New Roman" w:cs="Times New Roman"/>
                <w:color w:val="000000"/>
                <w:szCs w:val="24"/>
                <w:lang w:eastAsia="lv-LV"/>
              </w:rPr>
            </w:pPr>
            <w:r w:rsidRPr="00766147">
              <w:rPr>
                <w:rFonts w:eastAsia="Times New Roman" w:cs="Times New Roman"/>
                <w:color w:val="000000"/>
                <w:szCs w:val="24"/>
                <w:lang w:eastAsia="lv-LV"/>
              </w:rPr>
              <w:t>50Hz</w:t>
            </w:r>
          </w:p>
        </w:tc>
        <w:tc>
          <w:tcPr>
            <w:tcW w:w="0" w:type="auto"/>
            <w:tcBorders>
              <w:top w:val="nil"/>
              <w:left w:val="nil"/>
              <w:bottom w:val="single" w:sz="4" w:space="0" w:color="auto"/>
              <w:right w:val="single" w:sz="4" w:space="0" w:color="auto"/>
            </w:tcBorders>
            <w:vAlign w:val="center"/>
          </w:tcPr>
          <w:p w14:paraId="61A8C013" w14:textId="77777777" w:rsidR="006F351F" w:rsidRPr="00766147" w:rsidRDefault="006F351F" w:rsidP="00812707">
            <w:pPr>
              <w:spacing w:after="0" w:line="240" w:lineRule="auto"/>
              <w:jc w:val="center"/>
              <w:rPr>
                <w:rFonts w:eastAsia="Times New Roman" w:cs="Times New Roman"/>
                <w:color w:val="000000"/>
                <w:szCs w:val="24"/>
                <w:lang w:eastAsia="lv-LV"/>
              </w:rPr>
            </w:pPr>
          </w:p>
        </w:tc>
        <w:tc>
          <w:tcPr>
            <w:tcW w:w="0" w:type="auto"/>
            <w:tcBorders>
              <w:top w:val="nil"/>
              <w:left w:val="nil"/>
              <w:bottom w:val="single" w:sz="4" w:space="0" w:color="auto"/>
              <w:right w:val="single" w:sz="4" w:space="0" w:color="auto"/>
            </w:tcBorders>
            <w:vAlign w:val="center"/>
          </w:tcPr>
          <w:p w14:paraId="21DD772A" w14:textId="77777777" w:rsidR="006F351F" w:rsidRPr="00766147" w:rsidRDefault="006F351F" w:rsidP="00812707">
            <w:pPr>
              <w:spacing w:after="0" w:line="240" w:lineRule="auto"/>
              <w:jc w:val="center"/>
              <w:rPr>
                <w:rFonts w:eastAsia="Times New Roman" w:cs="Times New Roman"/>
                <w:color w:val="000000"/>
                <w:szCs w:val="24"/>
                <w:lang w:eastAsia="lv-LV"/>
              </w:rPr>
            </w:pPr>
          </w:p>
        </w:tc>
        <w:tc>
          <w:tcPr>
            <w:tcW w:w="0" w:type="auto"/>
            <w:tcBorders>
              <w:top w:val="nil"/>
              <w:left w:val="nil"/>
              <w:bottom w:val="single" w:sz="4" w:space="0" w:color="auto"/>
              <w:right w:val="single" w:sz="4" w:space="0" w:color="auto"/>
            </w:tcBorders>
            <w:vAlign w:val="center"/>
          </w:tcPr>
          <w:p w14:paraId="48314D11" w14:textId="77777777" w:rsidR="006F351F" w:rsidRPr="00766147" w:rsidRDefault="006F351F" w:rsidP="00812707">
            <w:pPr>
              <w:spacing w:after="0" w:line="240" w:lineRule="auto"/>
              <w:jc w:val="center"/>
              <w:rPr>
                <w:rFonts w:eastAsia="Times New Roman" w:cs="Times New Roman"/>
                <w:color w:val="000000"/>
                <w:szCs w:val="24"/>
                <w:lang w:eastAsia="lv-LV"/>
              </w:rPr>
            </w:pPr>
          </w:p>
        </w:tc>
      </w:tr>
      <w:tr w:rsidR="006F351F" w:rsidRPr="00766147" w14:paraId="44FE9BB4" w14:textId="77777777" w:rsidTr="00812707">
        <w:trPr>
          <w:cantSplit/>
        </w:trPr>
        <w:tc>
          <w:tcPr>
            <w:tcW w:w="0" w:type="auto"/>
            <w:tcBorders>
              <w:top w:val="nil"/>
              <w:left w:val="single" w:sz="4" w:space="0" w:color="auto"/>
              <w:bottom w:val="single" w:sz="4" w:space="0" w:color="auto"/>
              <w:right w:val="single" w:sz="4" w:space="0" w:color="auto"/>
            </w:tcBorders>
            <w:vAlign w:val="center"/>
          </w:tcPr>
          <w:p w14:paraId="3E556546" w14:textId="77777777" w:rsidR="006F351F" w:rsidRPr="00766147" w:rsidRDefault="006F351F" w:rsidP="00812707">
            <w:pPr>
              <w:pStyle w:val="ListParagraph"/>
              <w:numPr>
                <w:ilvl w:val="0"/>
                <w:numId w:val="6"/>
              </w:numPr>
              <w:tabs>
                <w:tab w:val="left" w:pos="216"/>
                <w:tab w:val="left" w:pos="516"/>
              </w:tabs>
              <w:spacing w:after="0" w:line="240" w:lineRule="auto"/>
              <w:rPr>
                <w:rFonts w:eastAsia="Times New Roman" w:cs="Times New Roman"/>
                <w:color w:val="000000"/>
                <w:szCs w:val="24"/>
                <w:lang w:eastAsia="lv-LV"/>
              </w:rPr>
            </w:pPr>
          </w:p>
        </w:tc>
        <w:tc>
          <w:tcPr>
            <w:tcW w:w="0" w:type="auto"/>
            <w:tcBorders>
              <w:top w:val="nil"/>
              <w:left w:val="nil"/>
              <w:bottom w:val="single" w:sz="4" w:space="0" w:color="auto"/>
              <w:right w:val="single" w:sz="4" w:space="0" w:color="auto"/>
            </w:tcBorders>
            <w:vAlign w:val="center"/>
            <w:hideMark/>
          </w:tcPr>
          <w:p w14:paraId="6D1B1095" w14:textId="77777777" w:rsidR="006F351F" w:rsidRPr="00766147" w:rsidRDefault="006F351F" w:rsidP="00812707">
            <w:pPr>
              <w:spacing w:after="0" w:line="240" w:lineRule="auto"/>
              <w:rPr>
                <w:rFonts w:eastAsia="Times New Roman" w:cs="Times New Roman"/>
                <w:color w:val="000000"/>
                <w:szCs w:val="24"/>
                <w:lang w:eastAsia="lv-LV"/>
              </w:rPr>
            </w:pPr>
            <w:r w:rsidRPr="00766147">
              <w:rPr>
                <w:rFonts w:eastAsia="Times New Roman" w:cs="Times New Roman"/>
                <w:color w:val="000000"/>
                <w:szCs w:val="24"/>
                <w:lang w:eastAsia="lv-LV"/>
              </w:rPr>
              <w:t>Nominālā strāva/ Rated current</w:t>
            </w:r>
          </w:p>
        </w:tc>
        <w:tc>
          <w:tcPr>
            <w:tcW w:w="0" w:type="auto"/>
            <w:tcBorders>
              <w:top w:val="nil"/>
              <w:left w:val="nil"/>
              <w:bottom w:val="single" w:sz="4" w:space="0" w:color="auto"/>
              <w:right w:val="single" w:sz="4" w:space="0" w:color="auto"/>
            </w:tcBorders>
            <w:vAlign w:val="center"/>
            <w:hideMark/>
          </w:tcPr>
          <w:p w14:paraId="42582262" w14:textId="77777777" w:rsidR="006F351F" w:rsidRPr="00766147" w:rsidRDefault="006F351F" w:rsidP="00812707">
            <w:pPr>
              <w:spacing w:after="0" w:line="240" w:lineRule="auto"/>
              <w:jc w:val="center"/>
              <w:rPr>
                <w:rFonts w:eastAsia="Times New Roman" w:cs="Times New Roman"/>
                <w:color w:val="000000"/>
                <w:szCs w:val="24"/>
                <w:lang w:eastAsia="lv-LV"/>
              </w:rPr>
            </w:pPr>
            <w:r w:rsidRPr="00766147">
              <w:rPr>
                <w:rFonts w:eastAsia="Times New Roman" w:cs="Times New Roman"/>
                <w:color w:val="000000"/>
                <w:szCs w:val="24"/>
                <w:lang w:eastAsia="lv-LV"/>
              </w:rPr>
              <w:t>400A</w:t>
            </w:r>
          </w:p>
        </w:tc>
        <w:tc>
          <w:tcPr>
            <w:tcW w:w="0" w:type="auto"/>
            <w:tcBorders>
              <w:top w:val="nil"/>
              <w:left w:val="nil"/>
              <w:bottom w:val="single" w:sz="4" w:space="0" w:color="auto"/>
              <w:right w:val="single" w:sz="4" w:space="0" w:color="auto"/>
            </w:tcBorders>
            <w:vAlign w:val="center"/>
          </w:tcPr>
          <w:p w14:paraId="4A2BE5FD" w14:textId="77777777" w:rsidR="006F351F" w:rsidRPr="00766147" w:rsidRDefault="006F351F" w:rsidP="00812707">
            <w:pPr>
              <w:spacing w:after="0" w:line="240" w:lineRule="auto"/>
              <w:jc w:val="center"/>
              <w:rPr>
                <w:rFonts w:eastAsia="Times New Roman" w:cs="Times New Roman"/>
                <w:color w:val="000000"/>
                <w:szCs w:val="24"/>
                <w:lang w:eastAsia="lv-LV"/>
              </w:rPr>
            </w:pPr>
          </w:p>
        </w:tc>
        <w:tc>
          <w:tcPr>
            <w:tcW w:w="0" w:type="auto"/>
            <w:tcBorders>
              <w:top w:val="nil"/>
              <w:left w:val="nil"/>
              <w:bottom w:val="single" w:sz="4" w:space="0" w:color="auto"/>
              <w:right w:val="single" w:sz="4" w:space="0" w:color="auto"/>
            </w:tcBorders>
            <w:vAlign w:val="center"/>
          </w:tcPr>
          <w:p w14:paraId="1122F354" w14:textId="77777777" w:rsidR="006F351F" w:rsidRPr="00766147" w:rsidRDefault="006F351F" w:rsidP="00812707">
            <w:pPr>
              <w:spacing w:after="0" w:line="240" w:lineRule="auto"/>
              <w:jc w:val="center"/>
              <w:rPr>
                <w:rFonts w:eastAsia="Times New Roman" w:cs="Times New Roman"/>
                <w:color w:val="000000"/>
                <w:szCs w:val="24"/>
                <w:lang w:eastAsia="lv-LV"/>
              </w:rPr>
            </w:pPr>
          </w:p>
        </w:tc>
        <w:tc>
          <w:tcPr>
            <w:tcW w:w="0" w:type="auto"/>
            <w:tcBorders>
              <w:top w:val="nil"/>
              <w:left w:val="nil"/>
              <w:bottom w:val="single" w:sz="4" w:space="0" w:color="auto"/>
              <w:right w:val="single" w:sz="4" w:space="0" w:color="auto"/>
            </w:tcBorders>
            <w:vAlign w:val="center"/>
          </w:tcPr>
          <w:p w14:paraId="04DD9DE2" w14:textId="77777777" w:rsidR="006F351F" w:rsidRPr="00766147" w:rsidRDefault="006F351F" w:rsidP="00812707">
            <w:pPr>
              <w:spacing w:after="0" w:line="240" w:lineRule="auto"/>
              <w:jc w:val="center"/>
              <w:rPr>
                <w:rFonts w:eastAsia="Times New Roman" w:cs="Times New Roman"/>
                <w:color w:val="000000"/>
                <w:szCs w:val="24"/>
                <w:lang w:eastAsia="lv-LV"/>
              </w:rPr>
            </w:pPr>
          </w:p>
        </w:tc>
      </w:tr>
      <w:tr w:rsidR="006F351F" w:rsidRPr="00766147" w14:paraId="7871A964" w14:textId="77777777" w:rsidTr="00812707">
        <w:trPr>
          <w:cantSplit/>
        </w:trPr>
        <w:tc>
          <w:tcPr>
            <w:tcW w:w="0" w:type="auto"/>
            <w:tcBorders>
              <w:top w:val="nil"/>
              <w:left w:val="single" w:sz="4" w:space="0" w:color="auto"/>
              <w:bottom w:val="single" w:sz="4" w:space="0" w:color="auto"/>
              <w:right w:val="single" w:sz="4" w:space="0" w:color="auto"/>
            </w:tcBorders>
            <w:vAlign w:val="center"/>
          </w:tcPr>
          <w:p w14:paraId="76A80F7F" w14:textId="77777777" w:rsidR="006F351F" w:rsidRPr="00766147" w:rsidRDefault="006F351F" w:rsidP="00812707">
            <w:pPr>
              <w:pStyle w:val="ListParagraph"/>
              <w:numPr>
                <w:ilvl w:val="0"/>
                <w:numId w:val="6"/>
              </w:numPr>
              <w:tabs>
                <w:tab w:val="left" w:pos="216"/>
                <w:tab w:val="left" w:pos="516"/>
              </w:tabs>
              <w:spacing w:after="0" w:line="240" w:lineRule="auto"/>
              <w:rPr>
                <w:rFonts w:eastAsia="Times New Roman" w:cs="Times New Roman"/>
                <w:color w:val="000000"/>
                <w:szCs w:val="24"/>
                <w:lang w:eastAsia="lv-LV"/>
              </w:rPr>
            </w:pPr>
          </w:p>
        </w:tc>
        <w:tc>
          <w:tcPr>
            <w:tcW w:w="0" w:type="auto"/>
            <w:tcBorders>
              <w:top w:val="nil"/>
              <w:left w:val="nil"/>
              <w:bottom w:val="single" w:sz="4" w:space="0" w:color="auto"/>
              <w:right w:val="single" w:sz="4" w:space="0" w:color="auto"/>
            </w:tcBorders>
            <w:vAlign w:val="center"/>
            <w:hideMark/>
          </w:tcPr>
          <w:p w14:paraId="28676370" w14:textId="77777777" w:rsidR="006F351F" w:rsidRPr="00766147" w:rsidRDefault="006F351F" w:rsidP="00812707">
            <w:pPr>
              <w:spacing w:after="0" w:line="240" w:lineRule="auto"/>
              <w:rPr>
                <w:rFonts w:eastAsia="Times New Roman" w:cs="Times New Roman"/>
                <w:color w:val="000000"/>
                <w:szCs w:val="24"/>
                <w:lang w:eastAsia="lv-LV"/>
              </w:rPr>
            </w:pPr>
            <w:r w:rsidRPr="00766147">
              <w:rPr>
                <w:rFonts w:eastAsia="Times New Roman" w:cs="Times New Roman"/>
                <w:color w:val="000000"/>
                <w:szCs w:val="24"/>
                <w:lang w:eastAsia="lv-LV"/>
              </w:rPr>
              <w:t>Īslaicīgā termoizturības nominālā strāva 3s (1s)/ Rated short – time withstand current 3s (1s)</w:t>
            </w:r>
          </w:p>
        </w:tc>
        <w:tc>
          <w:tcPr>
            <w:tcW w:w="0" w:type="auto"/>
            <w:tcBorders>
              <w:top w:val="nil"/>
              <w:left w:val="nil"/>
              <w:bottom w:val="single" w:sz="4" w:space="0" w:color="auto"/>
              <w:right w:val="single" w:sz="4" w:space="0" w:color="auto"/>
            </w:tcBorders>
            <w:vAlign w:val="center"/>
            <w:hideMark/>
          </w:tcPr>
          <w:p w14:paraId="215E9389" w14:textId="77777777" w:rsidR="006F351F" w:rsidRPr="00766147" w:rsidRDefault="006F351F" w:rsidP="00812707">
            <w:pPr>
              <w:spacing w:after="0" w:line="240" w:lineRule="auto"/>
              <w:jc w:val="center"/>
              <w:rPr>
                <w:rFonts w:eastAsia="Times New Roman" w:cs="Times New Roman"/>
                <w:color w:val="000000"/>
                <w:szCs w:val="24"/>
                <w:lang w:eastAsia="lv-LV"/>
              </w:rPr>
            </w:pPr>
            <w:r w:rsidRPr="00766147">
              <w:rPr>
                <w:rFonts w:eastAsia="Times New Roman" w:cs="Times New Roman"/>
                <w:color w:val="000000"/>
                <w:szCs w:val="24"/>
                <w:lang w:eastAsia="lv-LV"/>
              </w:rPr>
              <w:t>10kA (16kA)</w:t>
            </w:r>
          </w:p>
        </w:tc>
        <w:tc>
          <w:tcPr>
            <w:tcW w:w="0" w:type="auto"/>
            <w:tcBorders>
              <w:top w:val="nil"/>
              <w:left w:val="nil"/>
              <w:bottom w:val="single" w:sz="4" w:space="0" w:color="auto"/>
              <w:right w:val="single" w:sz="4" w:space="0" w:color="auto"/>
            </w:tcBorders>
            <w:vAlign w:val="center"/>
          </w:tcPr>
          <w:p w14:paraId="444EAC10" w14:textId="77777777" w:rsidR="006F351F" w:rsidRPr="00766147" w:rsidRDefault="006F351F" w:rsidP="00812707">
            <w:pPr>
              <w:spacing w:after="0" w:line="240" w:lineRule="auto"/>
              <w:jc w:val="center"/>
              <w:rPr>
                <w:rFonts w:eastAsia="Times New Roman" w:cs="Times New Roman"/>
                <w:color w:val="000000"/>
                <w:szCs w:val="24"/>
                <w:lang w:eastAsia="lv-LV"/>
              </w:rPr>
            </w:pPr>
          </w:p>
        </w:tc>
        <w:tc>
          <w:tcPr>
            <w:tcW w:w="0" w:type="auto"/>
            <w:tcBorders>
              <w:top w:val="nil"/>
              <w:left w:val="nil"/>
              <w:bottom w:val="single" w:sz="4" w:space="0" w:color="auto"/>
              <w:right w:val="single" w:sz="4" w:space="0" w:color="auto"/>
            </w:tcBorders>
            <w:vAlign w:val="center"/>
          </w:tcPr>
          <w:p w14:paraId="192BAB9F" w14:textId="77777777" w:rsidR="006F351F" w:rsidRPr="00766147" w:rsidRDefault="006F351F" w:rsidP="00812707">
            <w:pPr>
              <w:spacing w:after="0" w:line="240" w:lineRule="auto"/>
              <w:jc w:val="center"/>
              <w:rPr>
                <w:rFonts w:eastAsia="Times New Roman" w:cs="Times New Roman"/>
                <w:color w:val="000000"/>
                <w:szCs w:val="24"/>
                <w:lang w:eastAsia="lv-LV"/>
              </w:rPr>
            </w:pPr>
          </w:p>
        </w:tc>
        <w:tc>
          <w:tcPr>
            <w:tcW w:w="0" w:type="auto"/>
            <w:tcBorders>
              <w:top w:val="nil"/>
              <w:left w:val="nil"/>
              <w:bottom w:val="single" w:sz="4" w:space="0" w:color="auto"/>
              <w:right w:val="single" w:sz="4" w:space="0" w:color="auto"/>
            </w:tcBorders>
            <w:vAlign w:val="center"/>
          </w:tcPr>
          <w:p w14:paraId="3B63A304" w14:textId="77777777" w:rsidR="006F351F" w:rsidRPr="00766147" w:rsidRDefault="006F351F" w:rsidP="00812707">
            <w:pPr>
              <w:spacing w:after="0" w:line="240" w:lineRule="auto"/>
              <w:jc w:val="center"/>
              <w:rPr>
                <w:rFonts w:eastAsia="Times New Roman" w:cs="Times New Roman"/>
                <w:color w:val="000000"/>
                <w:szCs w:val="24"/>
                <w:lang w:eastAsia="lv-LV"/>
              </w:rPr>
            </w:pPr>
          </w:p>
        </w:tc>
      </w:tr>
      <w:tr w:rsidR="006F351F" w:rsidRPr="00766147" w14:paraId="0360B54C" w14:textId="77777777" w:rsidTr="00812707">
        <w:trPr>
          <w:cantSplit/>
        </w:trPr>
        <w:tc>
          <w:tcPr>
            <w:tcW w:w="0" w:type="auto"/>
            <w:tcBorders>
              <w:top w:val="nil"/>
              <w:left w:val="single" w:sz="4" w:space="0" w:color="auto"/>
              <w:bottom w:val="single" w:sz="4" w:space="0" w:color="auto"/>
              <w:right w:val="single" w:sz="4" w:space="0" w:color="auto"/>
            </w:tcBorders>
            <w:shd w:val="clear" w:color="auto" w:fill="D9D9D9" w:themeFill="background1" w:themeFillShade="D9"/>
            <w:vAlign w:val="center"/>
          </w:tcPr>
          <w:p w14:paraId="3B7C5278" w14:textId="77777777" w:rsidR="006F351F" w:rsidRPr="00766147" w:rsidRDefault="006F351F" w:rsidP="00812707">
            <w:pPr>
              <w:pStyle w:val="ListParagraph"/>
              <w:numPr>
                <w:ilvl w:val="0"/>
                <w:numId w:val="6"/>
              </w:numPr>
              <w:tabs>
                <w:tab w:val="left" w:pos="216"/>
                <w:tab w:val="left" w:pos="516"/>
              </w:tabs>
              <w:spacing w:after="0" w:line="240" w:lineRule="auto"/>
              <w:rPr>
                <w:rFonts w:eastAsia="Times New Roman" w:cs="Times New Roman"/>
                <w:color w:val="000000"/>
                <w:szCs w:val="24"/>
                <w:lang w:eastAsia="lv-LV"/>
              </w:rPr>
            </w:pPr>
          </w:p>
        </w:tc>
        <w:tc>
          <w:tcPr>
            <w:tcW w:w="0" w:type="auto"/>
            <w:tcBorders>
              <w:top w:val="nil"/>
              <w:left w:val="nil"/>
              <w:bottom w:val="single" w:sz="4" w:space="0" w:color="auto"/>
              <w:right w:val="single" w:sz="4" w:space="0" w:color="auto"/>
            </w:tcBorders>
            <w:shd w:val="clear" w:color="auto" w:fill="D9D9D9" w:themeFill="background1" w:themeFillShade="D9"/>
            <w:vAlign w:val="center"/>
          </w:tcPr>
          <w:p w14:paraId="2B74AA39" w14:textId="77777777" w:rsidR="006F351F" w:rsidRPr="00766147" w:rsidRDefault="006F351F" w:rsidP="00812707">
            <w:pPr>
              <w:spacing w:after="0" w:line="240" w:lineRule="auto"/>
              <w:rPr>
                <w:rFonts w:eastAsia="Times New Roman" w:cs="Times New Roman"/>
                <w:color w:val="000000"/>
                <w:szCs w:val="24"/>
                <w:lang w:eastAsia="lv-LV"/>
              </w:rPr>
            </w:pPr>
            <w:r w:rsidRPr="00766147">
              <w:rPr>
                <w:rFonts w:eastAsia="Times New Roman" w:cs="Times New Roman"/>
                <w:color w:val="000000"/>
                <w:szCs w:val="24"/>
                <w:lang w:eastAsia="lv-LV"/>
              </w:rPr>
              <w:t>Nominālais zibensizlādes pārspriegumaizsardzības izturspriegums/ Rated lighting impulse withstand voltage:</w:t>
            </w:r>
          </w:p>
        </w:tc>
        <w:tc>
          <w:tcPr>
            <w:tcW w:w="0" w:type="auto"/>
            <w:tcBorders>
              <w:top w:val="nil"/>
              <w:left w:val="nil"/>
              <w:bottom w:val="single" w:sz="4" w:space="0" w:color="auto"/>
              <w:right w:val="single" w:sz="4" w:space="0" w:color="auto"/>
            </w:tcBorders>
            <w:shd w:val="clear" w:color="auto" w:fill="D9D9D9" w:themeFill="background1" w:themeFillShade="D9"/>
            <w:vAlign w:val="center"/>
          </w:tcPr>
          <w:p w14:paraId="35B32460" w14:textId="77777777" w:rsidR="006F351F" w:rsidRPr="00766147" w:rsidRDefault="006F351F" w:rsidP="00812707">
            <w:pPr>
              <w:spacing w:after="0" w:line="240" w:lineRule="auto"/>
              <w:jc w:val="center"/>
              <w:rPr>
                <w:rFonts w:eastAsia="Times New Roman" w:cs="Times New Roman"/>
                <w:color w:val="000000"/>
                <w:szCs w:val="24"/>
                <w:lang w:eastAsia="lv-LV"/>
              </w:rPr>
            </w:pPr>
          </w:p>
        </w:tc>
        <w:tc>
          <w:tcPr>
            <w:tcW w:w="0" w:type="auto"/>
            <w:tcBorders>
              <w:top w:val="nil"/>
              <w:left w:val="nil"/>
              <w:bottom w:val="single" w:sz="4" w:space="0" w:color="auto"/>
              <w:right w:val="single" w:sz="4" w:space="0" w:color="auto"/>
            </w:tcBorders>
            <w:shd w:val="clear" w:color="auto" w:fill="D9D9D9" w:themeFill="background1" w:themeFillShade="D9"/>
            <w:vAlign w:val="center"/>
          </w:tcPr>
          <w:p w14:paraId="34873E48" w14:textId="77777777" w:rsidR="006F351F" w:rsidRPr="00766147" w:rsidRDefault="006F351F" w:rsidP="00812707">
            <w:pPr>
              <w:spacing w:after="0" w:line="240" w:lineRule="auto"/>
              <w:jc w:val="center"/>
              <w:rPr>
                <w:rFonts w:eastAsia="Times New Roman" w:cs="Times New Roman"/>
                <w:color w:val="000000"/>
                <w:szCs w:val="24"/>
                <w:lang w:eastAsia="lv-LV"/>
              </w:rPr>
            </w:pPr>
          </w:p>
        </w:tc>
        <w:tc>
          <w:tcPr>
            <w:tcW w:w="0" w:type="auto"/>
            <w:tcBorders>
              <w:top w:val="nil"/>
              <w:left w:val="nil"/>
              <w:bottom w:val="single" w:sz="4" w:space="0" w:color="auto"/>
              <w:right w:val="single" w:sz="4" w:space="0" w:color="auto"/>
            </w:tcBorders>
            <w:shd w:val="clear" w:color="auto" w:fill="D9D9D9" w:themeFill="background1" w:themeFillShade="D9"/>
            <w:vAlign w:val="center"/>
          </w:tcPr>
          <w:p w14:paraId="436D2DF7" w14:textId="77777777" w:rsidR="006F351F" w:rsidRPr="00766147" w:rsidRDefault="006F351F" w:rsidP="00812707">
            <w:pPr>
              <w:spacing w:after="0" w:line="240" w:lineRule="auto"/>
              <w:jc w:val="center"/>
              <w:rPr>
                <w:rFonts w:eastAsia="Times New Roman" w:cs="Times New Roman"/>
                <w:color w:val="000000"/>
                <w:szCs w:val="24"/>
                <w:lang w:eastAsia="lv-LV"/>
              </w:rPr>
            </w:pPr>
          </w:p>
        </w:tc>
        <w:tc>
          <w:tcPr>
            <w:tcW w:w="0" w:type="auto"/>
            <w:tcBorders>
              <w:top w:val="nil"/>
              <w:left w:val="nil"/>
              <w:bottom w:val="single" w:sz="4" w:space="0" w:color="auto"/>
              <w:right w:val="single" w:sz="4" w:space="0" w:color="auto"/>
            </w:tcBorders>
            <w:shd w:val="clear" w:color="auto" w:fill="D9D9D9" w:themeFill="background1" w:themeFillShade="D9"/>
            <w:vAlign w:val="center"/>
          </w:tcPr>
          <w:p w14:paraId="4E894674" w14:textId="77777777" w:rsidR="006F351F" w:rsidRPr="00766147" w:rsidRDefault="006F351F" w:rsidP="00812707">
            <w:pPr>
              <w:spacing w:after="0" w:line="240" w:lineRule="auto"/>
              <w:jc w:val="center"/>
              <w:rPr>
                <w:rFonts w:eastAsia="Times New Roman" w:cs="Times New Roman"/>
                <w:color w:val="000000"/>
                <w:szCs w:val="24"/>
                <w:lang w:eastAsia="lv-LV"/>
              </w:rPr>
            </w:pPr>
          </w:p>
        </w:tc>
      </w:tr>
      <w:tr w:rsidR="006F351F" w:rsidRPr="00766147" w14:paraId="6C147354" w14:textId="77777777" w:rsidTr="00812707">
        <w:trPr>
          <w:cantSplit/>
        </w:trPr>
        <w:tc>
          <w:tcPr>
            <w:tcW w:w="0" w:type="auto"/>
            <w:tcBorders>
              <w:top w:val="nil"/>
              <w:left w:val="single" w:sz="4" w:space="0" w:color="auto"/>
              <w:bottom w:val="single" w:sz="4" w:space="0" w:color="auto"/>
              <w:right w:val="single" w:sz="4" w:space="0" w:color="auto"/>
            </w:tcBorders>
            <w:vAlign w:val="center"/>
          </w:tcPr>
          <w:p w14:paraId="3017E054" w14:textId="77777777" w:rsidR="006F351F" w:rsidRPr="00766147" w:rsidRDefault="006F351F" w:rsidP="00812707">
            <w:pPr>
              <w:pStyle w:val="ListParagraph"/>
              <w:tabs>
                <w:tab w:val="left" w:pos="216"/>
                <w:tab w:val="left" w:pos="516"/>
              </w:tabs>
              <w:spacing w:after="0" w:line="240" w:lineRule="auto"/>
              <w:ind w:left="0"/>
              <w:rPr>
                <w:rFonts w:eastAsia="Times New Roman" w:cs="Times New Roman"/>
                <w:color w:val="000000"/>
                <w:szCs w:val="24"/>
                <w:lang w:eastAsia="lv-LV"/>
              </w:rPr>
            </w:pPr>
            <w:r>
              <w:rPr>
                <w:rFonts w:eastAsia="Times New Roman" w:cs="Times New Roman"/>
                <w:color w:val="000000"/>
                <w:szCs w:val="24"/>
                <w:lang w:eastAsia="lv-LV"/>
              </w:rPr>
              <w:t>26</w:t>
            </w:r>
            <w:r w:rsidRPr="00766147">
              <w:rPr>
                <w:rFonts w:eastAsia="Times New Roman" w:cs="Times New Roman"/>
                <w:color w:val="000000"/>
                <w:szCs w:val="24"/>
                <w:lang w:eastAsia="lv-LV"/>
              </w:rPr>
              <w:t>.1.</w:t>
            </w:r>
          </w:p>
        </w:tc>
        <w:tc>
          <w:tcPr>
            <w:tcW w:w="0" w:type="auto"/>
            <w:tcBorders>
              <w:top w:val="nil"/>
              <w:left w:val="nil"/>
              <w:bottom w:val="single" w:sz="4" w:space="0" w:color="auto"/>
              <w:right w:val="single" w:sz="4" w:space="0" w:color="auto"/>
            </w:tcBorders>
            <w:vAlign w:val="center"/>
          </w:tcPr>
          <w:p w14:paraId="1F05C771" w14:textId="77777777" w:rsidR="006F351F" w:rsidRPr="00766147" w:rsidRDefault="006F351F" w:rsidP="00812707">
            <w:pPr>
              <w:spacing w:after="0" w:line="240" w:lineRule="auto"/>
              <w:rPr>
                <w:rFonts w:eastAsia="Times New Roman" w:cs="Times New Roman"/>
                <w:color w:val="000000"/>
                <w:szCs w:val="24"/>
                <w:lang w:eastAsia="lv-LV"/>
              </w:rPr>
            </w:pPr>
            <w:r w:rsidRPr="00766147">
              <w:rPr>
                <w:rFonts w:eastAsia="Times New Roman" w:cs="Times New Roman"/>
                <w:color w:val="000000"/>
                <w:szCs w:val="24"/>
                <w:lang w:eastAsia="lv-LV"/>
              </w:rPr>
              <w:t>- pār izolācijas attālumu/ across the isolating distance</w:t>
            </w:r>
          </w:p>
        </w:tc>
        <w:tc>
          <w:tcPr>
            <w:tcW w:w="0" w:type="auto"/>
            <w:tcBorders>
              <w:top w:val="nil"/>
              <w:left w:val="nil"/>
              <w:bottom w:val="single" w:sz="4" w:space="0" w:color="auto"/>
              <w:right w:val="single" w:sz="4" w:space="0" w:color="auto"/>
            </w:tcBorders>
            <w:vAlign w:val="center"/>
          </w:tcPr>
          <w:p w14:paraId="3BC0F41F" w14:textId="77777777" w:rsidR="006F351F" w:rsidRPr="00766147" w:rsidRDefault="006F351F" w:rsidP="00812707">
            <w:pPr>
              <w:spacing w:after="0" w:line="240" w:lineRule="auto"/>
              <w:jc w:val="center"/>
              <w:rPr>
                <w:rFonts w:eastAsia="Times New Roman" w:cs="Times New Roman"/>
                <w:color w:val="000000"/>
                <w:szCs w:val="24"/>
                <w:lang w:eastAsia="lv-LV"/>
              </w:rPr>
            </w:pPr>
            <w:r w:rsidRPr="00766147">
              <w:rPr>
                <w:rFonts w:eastAsia="Times New Roman" w:cs="Times New Roman"/>
                <w:color w:val="000000"/>
                <w:szCs w:val="24"/>
                <w:lang w:eastAsia="lv-LV"/>
              </w:rPr>
              <w:t>145kV</w:t>
            </w:r>
          </w:p>
        </w:tc>
        <w:tc>
          <w:tcPr>
            <w:tcW w:w="0" w:type="auto"/>
            <w:tcBorders>
              <w:top w:val="nil"/>
              <w:left w:val="nil"/>
              <w:bottom w:val="single" w:sz="4" w:space="0" w:color="auto"/>
              <w:right w:val="single" w:sz="4" w:space="0" w:color="auto"/>
            </w:tcBorders>
            <w:vAlign w:val="center"/>
          </w:tcPr>
          <w:p w14:paraId="74621A55" w14:textId="77777777" w:rsidR="006F351F" w:rsidRPr="00766147" w:rsidRDefault="006F351F" w:rsidP="00812707">
            <w:pPr>
              <w:spacing w:after="0" w:line="240" w:lineRule="auto"/>
              <w:jc w:val="center"/>
              <w:rPr>
                <w:rFonts w:eastAsia="Times New Roman" w:cs="Times New Roman"/>
                <w:color w:val="000000"/>
                <w:szCs w:val="24"/>
                <w:lang w:eastAsia="lv-LV"/>
              </w:rPr>
            </w:pPr>
          </w:p>
        </w:tc>
        <w:tc>
          <w:tcPr>
            <w:tcW w:w="0" w:type="auto"/>
            <w:tcBorders>
              <w:top w:val="nil"/>
              <w:left w:val="nil"/>
              <w:bottom w:val="single" w:sz="4" w:space="0" w:color="auto"/>
              <w:right w:val="single" w:sz="4" w:space="0" w:color="auto"/>
            </w:tcBorders>
            <w:vAlign w:val="center"/>
          </w:tcPr>
          <w:p w14:paraId="72991D3F" w14:textId="77777777" w:rsidR="006F351F" w:rsidRPr="00766147" w:rsidRDefault="006F351F" w:rsidP="00812707">
            <w:pPr>
              <w:spacing w:after="0" w:line="240" w:lineRule="auto"/>
              <w:jc w:val="center"/>
              <w:rPr>
                <w:rFonts w:eastAsia="Times New Roman" w:cs="Times New Roman"/>
                <w:color w:val="000000"/>
                <w:szCs w:val="24"/>
                <w:lang w:eastAsia="lv-LV"/>
              </w:rPr>
            </w:pPr>
          </w:p>
        </w:tc>
        <w:tc>
          <w:tcPr>
            <w:tcW w:w="0" w:type="auto"/>
            <w:tcBorders>
              <w:top w:val="nil"/>
              <w:left w:val="nil"/>
              <w:bottom w:val="single" w:sz="4" w:space="0" w:color="auto"/>
              <w:right w:val="single" w:sz="4" w:space="0" w:color="auto"/>
            </w:tcBorders>
            <w:vAlign w:val="center"/>
          </w:tcPr>
          <w:p w14:paraId="7703E927" w14:textId="77777777" w:rsidR="006F351F" w:rsidRPr="00766147" w:rsidRDefault="006F351F" w:rsidP="00812707">
            <w:pPr>
              <w:spacing w:after="0" w:line="240" w:lineRule="auto"/>
              <w:jc w:val="center"/>
              <w:rPr>
                <w:rFonts w:eastAsia="Times New Roman" w:cs="Times New Roman"/>
                <w:color w:val="000000"/>
                <w:szCs w:val="24"/>
                <w:lang w:eastAsia="lv-LV"/>
              </w:rPr>
            </w:pPr>
          </w:p>
        </w:tc>
      </w:tr>
      <w:tr w:rsidR="006F351F" w:rsidRPr="00766147" w14:paraId="585BB09A" w14:textId="77777777" w:rsidTr="00812707">
        <w:trPr>
          <w:cantSplit/>
        </w:trPr>
        <w:tc>
          <w:tcPr>
            <w:tcW w:w="0" w:type="auto"/>
            <w:tcBorders>
              <w:top w:val="nil"/>
              <w:left w:val="single" w:sz="4" w:space="0" w:color="auto"/>
              <w:bottom w:val="single" w:sz="4" w:space="0" w:color="auto"/>
              <w:right w:val="single" w:sz="4" w:space="0" w:color="auto"/>
            </w:tcBorders>
            <w:vAlign w:val="center"/>
          </w:tcPr>
          <w:p w14:paraId="67994896" w14:textId="77777777" w:rsidR="006F351F" w:rsidRPr="00766147" w:rsidRDefault="006F351F" w:rsidP="00812707">
            <w:pPr>
              <w:pStyle w:val="ListParagraph"/>
              <w:tabs>
                <w:tab w:val="left" w:pos="216"/>
                <w:tab w:val="left" w:pos="516"/>
              </w:tabs>
              <w:spacing w:after="0" w:line="240" w:lineRule="auto"/>
              <w:ind w:left="0"/>
              <w:rPr>
                <w:rFonts w:eastAsia="Times New Roman" w:cs="Times New Roman"/>
                <w:color w:val="000000"/>
                <w:szCs w:val="24"/>
                <w:lang w:eastAsia="lv-LV"/>
              </w:rPr>
            </w:pPr>
            <w:r>
              <w:rPr>
                <w:rFonts w:eastAsia="Times New Roman" w:cs="Times New Roman"/>
                <w:color w:val="000000"/>
                <w:szCs w:val="24"/>
                <w:lang w:eastAsia="lv-LV"/>
              </w:rPr>
              <w:t>26</w:t>
            </w:r>
            <w:r w:rsidRPr="00766147">
              <w:rPr>
                <w:rFonts w:eastAsia="Times New Roman" w:cs="Times New Roman"/>
                <w:color w:val="000000"/>
                <w:szCs w:val="24"/>
                <w:lang w:eastAsia="lv-LV"/>
              </w:rPr>
              <w:t>.2.</w:t>
            </w:r>
          </w:p>
        </w:tc>
        <w:tc>
          <w:tcPr>
            <w:tcW w:w="0" w:type="auto"/>
            <w:tcBorders>
              <w:top w:val="nil"/>
              <w:left w:val="nil"/>
              <w:bottom w:val="single" w:sz="4" w:space="0" w:color="auto"/>
              <w:right w:val="single" w:sz="4" w:space="0" w:color="auto"/>
            </w:tcBorders>
            <w:vAlign w:val="center"/>
          </w:tcPr>
          <w:p w14:paraId="7E82920F" w14:textId="77777777" w:rsidR="006F351F" w:rsidRPr="00766147" w:rsidRDefault="006F351F" w:rsidP="00812707">
            <w:pPr>
              <w:spacing w:after="0" w:line="240" w:lineRule="auto"/>
              <w:rPr>
                <w:rFonts w:eastAsia="Times New Roman" w:cs="Times New Roman"/>
                <w:color w:val="000000"/>
                <w:szCs w:val="24"/>
                <w:lang w:eastAsia="lv-LV"/>
              </w:rPr>
            </w:pPr>
            <w:r w:rsidRPr="00766147">
              <w:rPr>
                <w:rFonts w:eastAsia="Times New Roman" w:cs="Times New Roman"/>
                <w:color w:val="000000"/>
                <w:szCs w:val="24"/>
                <w:lang w:eastAsia="lv-LV"/>
              </w:rPr>
              <w:t>- uz zemi un starp fāzēm/ to earth and between phases</w:t>
            </w:r>
          </w:p>
        </w:tc>
        <w:tc>
          <w:tcPr>
            <w:tcW w:w="0" w:type="auto"/>
            <w:tcBorders>
              <w:top w:val="nil"/>
              <w:left w:val="nil"/>
              <w:bottom w:val="single" w:sz="4" w:space="0" w:color="auto"/>
              <w:right w:val="single" w:sz="4" w:space="0" w:color="auto"/>
            </w:tcBorders>
            <w:vAlign w:val="center"/>
          </w:tcPr>
          <w:p w14:paraId="722A350B" w14:textId="77777777" w:rsidR="006F351F" w:rsidRPr="00766147" w:rsidRDefault="006F351F" w:rsidP="00812707">
            <w:pPr>
              <w:spacing w:after="0" w:line="240" w:lineRule="auto"/>
              <w:jc w:val="center"/>
              <w:rPr>
                <w:rFonts w:eastAsia="Times New Roman" w:cs="Times New Roman"/>
                <w:color w:val="000000"/>
                <w:szCs w:val="24"/>
                <w:lang w:eastAsia="lv-LV"/>
              </w:rPr>
            </w:pPr>
            <w:r w:rsidRPr="00766147">
              <w:rPr>
                <w:rFonts w:eastAsia="Times New Roman" w:cs="Times New Roman"/>
                <w:color w:val="000000"/>
                <w:szCs w:val="24"/>
                <w:lang w:eastAsia="lv-LV"/>
              </w:rPr>
              <w:t>125kV</w:t>
            </w:r>
          </w:p>
        </w:tc>
        <w:tc>
          <w:tcPr>
            <w:tcW w:w="0" w:type="auto"/>
            <w:tcBorders>
              <w:top w:val="nil"/>
              <w:left w:val="nil"/>
              <w:bottom w:val="single" w:sz="4" w:space="0" w:color="auto"/>
              <w:right w:val="single" w:sz="4" w:space="0" w:color="auto"/>
            </w:tcBorders>
            <w:vAlign w:val="center"/>
          </w:tcPr>
          <w:p w14:paraId="5841E0E7" w14:textId="77777777" w:rsidR="006F351F" w:rsidRPr="00766147" w:rsidRDefault="006F351F" w:rsidP="00812707">
            <w:pPr>
              <w:spacing w:after="0" w:line="240" w:lineRule="auto"/>
              <w:jc w:val="center"/>
              <w:rPr>
                <w:rFonts w:eastAsia="Times New Roman" w:cs="Times New Roman"/>
                <w:color w:val="000000"/>
                <w:szCs w:val="24"/>
                <w:lang w:eastAsia="lv-LV"/>
              </w:rPr>
            </w:pPr>
          </w:p>
        </w:tc>
        <w:tc>
          <w:tcPr>
            <w:tcW w:w="0" w:type="auto"/>
            <w:tcBorders>
              <w:top w:val="nil"/>
              <w:left w:val="nil"/>
              <w:bottom w:val="single" w:sz="4" w:space="0" w:color="auto"/>
              <w:right w:val="single" w:sz="4" w:space="0" w:color="auto"/>
            </w:tcBorders>
            <w:vAlign w:val="center"/>
          </w:tcPr>
          <w:p w14:paraId="725DEC22" w14:textId="77777777" w:rsidR="006F351F" w:rsidRPr="00766147" w:rsidRDefault="006F351F" w:rsidP="00812707">
            <w:pPr>
              <w:spacing w:after="0" w:line="240" w:lineRule="auto"/>
              <w:jc w:val="center"/>
              <w:rPr>
                <w:rFonts w:eastAsia="Times New Roman" w:cs="Times New Roman"/>
                <w:color w:val="000000"/>
                <w:szCs w:val="24"/>
                <w:lang w:eastAsia="lv-LV"/>
              </w:rPr>
            </w:pPr>
          </w:p>
        </w:tc>
        <w:tc>
          <w:tcPr>
            <w:tcW w:w="0" w:type="auto"/>
            <w:tcBorders>
              <w:top w:val="nil"/>
              <w:left w:val="nil"/>
              <w:bottom w:val="single" w:sz="4" w:space="0" w:color="auto"/>
              <w:right w:val="single" w:sz="4" w:space="0" w:color="auto"/>
            </w:tcBorders>
            <w:vAlign w:val="center"/>
          </w:tcPr>
          <w:p w14:paraId="1838DBF9" w14:textId="77777777" w:rsidR="006F351F" w:rsidRPr="00766147" w:rsidRDefault="006F351F" w:rsidP="00812707">
            <w:pPr>
              <w:spacing w:after="0" w:line="240" w:lineRule="auto"/>
              <w:jc w:val="center"/>
              <w:rPr>
                <w:rFonts w:eastAsia="Times New Roman" w:cs="Times New Roman"/>
                <w:color w:val="000000"/>
                <w:szCs w:val="24"/>
                <w:lang w:eastAsia="lv-LV"/>
              </w:rPr>
            </w:pPr>
          </w:p>
        </w:tc>
      </w:tr>
      <w:tr w:rsidR="006F351F" w:rsidRPr="00766147" w14:paraId="368A79A3" w14:textId="77777777" w:rsidTr="00812707">
        <w:trPr>
          <w:cantSplit/>
        </w:trPr>
        <w:tc>
          <w:tcPr>
            <w:tcW w:w="0" w:type="auto"/>
            <w:tcBorders>
              <w:top w:val="nil"/>
              <w:left w:val="single" w:sz="4" w:space="0" w:color="auto"/>
              <w:bottom w:val="single" w:sz="4" w:space="0" w:color="auto"/>
              <w:right w:val="single" w:sz="4" w:space="0" w:color="auto"/>
            </w:tcBorders>
            <w:shd w:val="clear" w:color="auto" w:fill="D9D9D9" w:themeFill="background1" w:themeFillShade="D9"/>
            <w:vAlign w:val="center"/>
          </w:tcPr>
          <w:p w14:paraId="5092F948" w14:textId="77777777" w:rsidR="006F351F" w:rsidRPr="00766147" w:rsidRDefault="006F351F" w:rsidP="00812707">
            <w:pPr>
              <w:pStyle w:val="ListParagraph"/>
              <w:numPr>
                <w:ilvl w:val="0"/>
                <w:numId w:val="6"/>
              </w:numPr>
              <w:tabs>
                <w:tab w:val="left" w:pos="216"/>
                <w:tab w:val="left" w:pos="516"/>
              </w:tabs>
              <w:spacing w:after="0" w:line="240" w:lineRule="auto"/>
              <w:rPr>
                <w:rFonts w:eastAsia="Times New Roman" w:cs="Times New Roman"/>
                <w:color w:val="000000"/>
                <w:szCs w:val="24"/>
                <w:lang w:eastAsia="lv-LV"/>
              </w:rPr>
            </w:pPr>
          </w:p>
        </w:tc>
        <w:tc>
          <w:tcPr>
            <w:tcW w:w="0" w:type="auto"/>
            <w:tcBorders>
              <w:top w:val="nil"/>
              <w:left w:val="nil"/>
              <w:bottom w:val="single" w:sz="4" w:space="0" w:color="auto"/>
              <w:right w:val="single" w:sz="4" w:space="0" w:color="auto"/>
            </w:tcBorders>
            <w:shd w:val="clear" w:color="auto" w:fill="D9D9D9" w:themeFill="background1" w:themeFillShade="D9"/>
            <w:vAlign w:val="center"/>
          </w:tcPr>
          <w:p w14:paraId="31722A3B" w14:textId="77777777" w:rsidR="006F351F" w:rsidRPr="00766147" w:rsidRDefault="006F351F" w:rsidP="00812707">
            <w:pPr>
              <w:spacing w:after="0" w:line="240" w:lineRule="auto"/>
              <w:rPr>
                <w:rFonts w:eastAsia="Times New Roman" w:cs="Times New Roman"/>
                <w:color w:val="000000"/>
                <w:szCs w:val="24"/>
                <w:lang w:eastAsia="lv-LV"/>
              </w:rPr>
            </w:pPr>
            <w:r w:rsidRPr="00766147">
              <w:rPr>
                <w:rFonts w:eastAsia="Times New Roman" w:cs="Times New Roman"/>
                <w:color w:val="000000"/>
                <w:szCs w:val="24"/>
                <w:lang w:eastAsia="lv-LV"/>
              </w:rPr>
              <w:t>Nominālais tīkla frekvences izturspriegums/ Rated power frequency withstand voltage:</w:t>
            </w:r>
          </w:p>
        </w:tc>
        <w:tc>
          <w:tcPr>
            <w:tcW w:w="0" w:type="auto"/>
            <w:tcBorders>
              <w:top w:val="nil"/>
              <w:left w:val="nil"/>
              <w:bottom w:val="single" w:sz="4" w:space="0" w:color="auto"/>
              <w:right w:val="single" w:sz="4" w:space="0" w:color="auto"/>
            </w:tcBorders>
            <w:shd w:val="clear" w:color="auto" w:fill="D9D9D9" w:themeFill="background1" w:themeFillShade="D9"/>
            <w:vAlign w:val="center"/>
          </w:tcPr>
          <w:p w14:paraId="03CAE291" w14:textId="77777777" w:rsidR="006F351F" w:rsidRPr="00766147" w:rsidRDefault="006F351F" w:rsidP="00812707">
            <w:pPr>
              <w:spacing w:after="0" w:line="240" w:lineRule="auto"/>
              <w:jc w:val="center"/>
              <w:rPr>
                <w:rFonts w:eastAsia="Times New Roman" w:cs="Times New Roman"/>
                <w:color w:val="000000"/>
                <w:szCs w:val="24"/>
                <w:lang w:eastAsia="lv-LV"/>
              </w:rPr>
            </w:pPr>
          </w:p>
        </w:tc>
        <w:tc>
          <w:tcPr>
            <w:tcW w:w="0" w:type="auto"/>
            <w:tcBorders>
              <w:top w:val="nil"/>
              <w:left w:val="nil"/>
              <w:bottom w:val="single" w:sz="4" w:space="0" w:color="auto"/>
              <w:right w:val="single" w:sz="4" w:space="0" w:color="auto"/>
            </w:tcBorders>
            <w:shd w:val="clear" w:color="auto" w:fill="D9D9D9" w:themeFill="background1" w:themeFillShade="D9"/>
            <w:vAlign w:val="center"/>
          </w:tcPr>
          <w:p w14:paraId="196292F2" w14:textId="77777777" w:rsidR="006F351F" w:rsidRPr="00766147" w:rsidRDefault="006F351F" w:rsidP="00812707">
            <w:pPr>
              <w:spacing w:after="0" w:line="240" w:lineRule="auto"/>
              <w:jc w:val="center"/>
              <w:rPr>
                <w:rFonts w:eastAsia="Times New Roman" w:cs="Times New Roman"/>
                <w:color w:val="000000"/>
                <w:szCs w:val="24"/>
                <w:lang w:eastAsia="lv-LV"/>
              </w:rPr>
            </w:pPr>
          </w:p>
        </w:tc>
        <w:tc>
          <w:tcPr>
            <w:tcW w:w="0" w:type="auto"/>
            <w:tcBorders>
              <w:top w:val="nil"/>
              <w:left w:val="nil"/>
              <w:bottom w:val="single" w:sz="4" w:space="0" w:color="auto"/>
              <w:right w:val="single" w:sz="4" w:space="0" w:color="auto"/>
            </w:tcBorders>
            <w:shd w:val="clear" w:color="auto" w:fill="D9D9D9" w:themeFill="background1" w:themeFillShade="D9"/>
            <w:vAlign w:val="center"/>
          </w:tcPr>
          <w:p w14:paraId="75ABFF37" w14:textId="77777777" w:rsidR="006F351F" w:rsidRPr="00766147" w:rsidRDefault="006F351F" w:rsidP="00812707">
            <w:pPr>
              <w:spacing w:after="0" w:line="240" w:lineRule="auto"/>
              <w:jc w:val="center"/>
              <w:rPr>
                <w:rFonts w:eastAsia="Times New Roman" w:cs="Times New Roman"/>
                <w:color w:val="000000"/>
                <w:szCs w:val="24"/>
                <w:lang w:eastAsia="lv-LV"/>
              </w:rPr>
            </w:pPr>
          </w:p>
        </w:tc>
        <w:tc>
          <w:tcPr>
            <w:tcW w:w="0" w:type="auto"/>
            <w:tcBorders>
              <w:top w:val="nil"/>
              <w:left w:val="nil"/>
              <w:bottom w:val="single" w:sz="4" w:space="0" w:color="auto"/>
              <w:right w:val="single" w:sz="4" w:space="0" w:color="auto"/>
            </w:tcBorders>
            <w:shd w:val="clear" w:color="auto" w:fill="D9D9D9" w:themeFill="background1" w:themeFillShade="D9"/>
            <w:vAlign w:val="center"/>
          </w:tcPr>
          <w:p w14:paraId="626ACEC0" w14:textId="77777777" w:rsidR="006F351F" w:rsidRPr="00766147" w:rsidRDefault="006F351F" w:rsidP="00812707">
            <w:pPr>
              <w:spacing w:after="0" w:line="240" w:lineRule="auto"/>
              <w:jc w:val="center"/>
              <w:rPr>
                <w:rFonts w:eastAsia="Times New Roman" w:cs="Times New Roman"/>
                <w:color w:val="000000"/>
                <w:szCs w:val="24"/>
                <w:lang w:eastAsia="lv-LV"/>
              </w:rPr>
            </w:pPr>
          </w:p>
        </w:tc>
      </w:tr>
      <w:tr w:rsidR="006F351F" w:rsidRPr="00766147" w14:paraId="6404BD02" w14:textId="77777777" w:rsidTr="00812707">
        <w:trPr>
          <w:cantSplit/>
        </w:trPr>
        <w:tc>
          <w:tcPr>
            <w:tcW w:w="0" w:type="auto"/>
            <w:tcBorders>
              <w:top w:val="nil"/>
              <w:left w:val="single" w:sz="4" w:space="0" w:color="auto"/>
              <w:bottom w:val="single" w:sz="4" w:space="0" w:color="auto"/>
              <w:right w:val="single" w:sz="4" w:space="0" w:color="auto"/>
            </w:tcBorders>
            <w:vAlign w:val="center"/>
          </w:tcPr>
          <w:p w14:paraId="79692C8A" w14:textId="77777777" w:rsidR="006F351F" w:rsidRPr="00766147" w:rsidRDefault="006F351F" w:rsidP="00812707">
            <w:pPr>
              <w:pStyle w:val="ListParagraph"/>
              <w:tabs>
                <w:tab w:val="left" w:pos="216"/>
                <w:tab w:val="left" w:pos="516"/>
              </w:tabs>
              <w:spacing w:after="0" w:line="240" w:lineRule="auto"/>
              <w:ind w:left="0"/>
              <w:rPr>
                <w:rFonts w:eastAsia="Times New Roman" w:cs="Times New Roman"/>
                <w:color w:val="000000"/>
                <w:szCs w:val="24"/>
                <w:lang w:eastAsia="lv-LV"/>
              </w:rPr>
            </w:pPr>
            <w:r>
              <w:rPr>
                <w:rFonts w:eastAsia="Times New Roman" w:cs="Times New Roman"/>
                <w:color w:val="000000"/>
                <w:szCs w:val="24"/>
                <w:lang w:eastAsia="lv-LV"/>
              </w:rPr>
              <w:t>27</w:t>
            </w:r>
            <w:r w:rsidRPr="00766147">
              <w:rPr>
                <w:rFonts w:eastAsia="Times New Roman" w:cs="Times New Roman"/>
                <w:color w:val="000000"/>
                <w:szCs w:val="24"/>
                <w:lang w:eastAsia="lv-LV"/>
              </w:rPr>
              <w:t>.1.</w:t>
            </w:r>
          </w:p>
        </w:tc>
        <w:tc>
          <w:tcPr>
            <w:tcW w:w="0" w:type="auto"/>
            <w:tcBorders>
              <w:top w:val="nil"/>
              <w:left w:val="nil"/>
              <w:bottom w:val="single" w:sz="4" w:space="0" w:color="auto"/>
              <w:right w:val="single" w:sz="4" w:space="0" w:color="auto"/>
            </w:tcBorders>
            <w:vAlign w:val="center"/>
          </w:tcPr>
          <w:p w14:paraId="52DEB187" w14:textId="77777777" w:rsidR="006F351F" w:rsidRPr="00766147" w:rsidRDefault="006F351F" w:rsidP="00812707">
            <w:pPr>
              <w:spacing w:after="0" w:line="240" w:lineRule="auto"/>
              <w:rPr>
                <w:rFonts w:eastAsia="Times New Roman" w:cs="Times New Roman"/>
                <w:color w:val="000000"/>
                <w:szCs w:val="24"/>
                <w:lang w:eastAsia="lv-LV"/>
              </w:rPr>
            </w:pPr>
            <w:r w:rsidRPr="00766147">
              <w:rPr>
                <w:rFonts w:eastAsia="Times New Roman" w:cs="Times New Roman"/>
                <w:color w:val="000000"/>
                <w:szCs w:val="24"/>
                <w:lang w:eastAsia="lv-LV"/>
              </w:rPr>
              <w:t>- pār izolācijas attālumu/ across the isolating distance</w:t>
            </w:r>
          </w:p>
        </w:tc>
        <w:tc>
          <w:tcPr>
            <w:tcW w:w="0" w:type="auto"/>
            <w:tcBorders>
              <w:top w:val="nil"/>
              <w:left w:val="nil"/>
              <w:bottom w:val="single" w:sz="4" w:space="0" w:color="auto"/>
              <w:right w:val="single" w:sz="4" w:space="0" w:color="auto"/>
            </w:tcBorders>
            <w:vAlign w:val="center"/>
          </w:tcPr>
          <w:p w14:paraId="444D6A93" w14:textId="77777777" w:rsidR="006F351F" w:rsidRPr="00766147" w:rsidRDefault="006F351F" w:rsidP="00812707">
            <w:pPr>
              <w:spacing w:after="0" w:line="240" w:lineRule="auto"/>
              <w:jc w:val="center"/>
              <w:rPr>
                <w:rFonts w:eastAsia="Times New Roman" w:cs="Times New Roman"/>
                <w:color w:val="000000"/>
                <w:szCs w:val="24"/>
                <w:lang w:eastAsia="lv-LV"/>
              </w:rPr>
            </w:pPr>
            <w:r w:rsidRPr="00766147">
              <w:rPr>
                <w:rFonts w:eastAsia="Times New Roman" w:cs="Times New Roman"/>
                <w:color w:val="000000"/>
                <w:szCs w:val="24"/>
                <w:lang w:eastAsia="lv-LV"/>
              </w:rPr>
              <w:t>60kV</w:t>
            </w:r>
          </w:p>
        </w:tc>
        <w:tc>
          <w:tcPr>
            <w:tcW w:w="0" w:type="auto"/>
            <w:tcBorders>
              <w:top w:val="nil"/>
              <w:left w:val="nil"/>
              <w:bottom w:val="single" w:sz="4" w:space="0" w:color="auto"/>
              <w:right w:val="single" w:sz="4" w:space="0" w:color="auto"/>
            </w:tcBorders>
            <w:vAlign w:val="center"/>
          </w:tcPr>
          <w:p w14:paraId="68FE5DC5" w14:textId="77777777" w:rsidR="006F351F" w:rsidRPr="00766147" w:rsidRDefault="006F351F" w:rsidP="00812707">
            <w:pPr>
              <w:spacing w:after="0" w:line="240" w:lineRule="auto"/>
              <w:jc w:val="center"/>
              <w:rPr>
                <w:rFonts w:eastAsia="Times New Roman" w:cs="Times New Roman"/>
                <w:color w:val="000000"/>
                <w:szCs w:val="24"/>
                <w:lang w:eastAsia="lv-LV"/>
              </w:rPr>
            </w:pPr>
          </w:p>
        </w:tc>
        <w:tc>
          <w:tcPr>
            <w:tcW w:w="0" w:type="auto"/>
            <w:tcBorders>
              <w:top w:val="nil"/>
              <w:left w:val="nil"/>
              <w:bottom w:val="single" w:sz="4" w:space="0" w:color="auto"/>
              <w:right w:val="single" w:sz="4" w:space="0" w:color="auto"/>
            </w:tcBorders>
            <w:vAlign w:val="center"/>
          </w:tcPr>
          <w:p w14:paraId="01603CA4" w14:textId="77777777" w:rsidR="006F351F" w:rsidRPr="00766147" w:rsidRDefault="006F351F" w:rsidP="00812707">
            <w:pPr>
              <w:spacing w:after="0" w:line="240" w:lineRule="auto"/>
              <w:jc w:val="center"/>
              <w:rPr>
                <w:rFonts w:eastAsia="Times New Roman" w:cs="Times New Roman"/>
                <w:color w:val="000000"/>
                <w:szCs w:val="24"/>
                <w:lang w:eastAsia="lv-LV"/>
              </w:rPr>
            </w:pPr>
          </w:p>
        </w:tc>
        <w:tc>
          <w:tcPr>
            <w:tcW w:w="0" w:type="auto"/>
            <w:tcBorders>
              <w:top w:val="nil"/>
              <w:left w:val="nil"/>
              <w:bottom w:val="single" w:sz="4" w:space="0" w:color="auto"/>
              <w:right w:val="single" w:sz="4" w:space="0" w:color="auto"/>
            </w:tcBorders>
            <w:vAlign w:val="center"/>
          </w:tcPr>
          <w:p w14:paraId="64030C89" w14:textId="77777777" w:rsidR="006F351F" w:rsidRPr="00766147" w:rsidRDefault="006F351F" w:rsidP="00812707">
            <w:pPr>
              <w:spacing w:after="0" w:line="240" w:lineRule="auto"/>
              <w:jc w:val="center"/>
              <w:rPr>
                <w:rFonts w:eastAsia="Times New Roman" w:cs="Times New Roman"/>
                <w:color w:val="000000"/>
                <w:szCs w:val="24"/>
                <w:lang w:eastAsia="lv-LV"/>
              </w:rPr>
            </w:pPr>
          </w:p>
        </w:tc>
      </w:tr>
      <w:tr w:rsidR="006F351F" w:rsidRPr="00766147" w14:paraId="090C9FA8" w14:textId="77777777" w:rsidTr="00812707">
        <w:trPr>
          <w:cantSplit/>
        </w:trPr>
        <w:tc>
          <w:tcPr>
            <w:tcW w:w="0" w:type="auto"/>
            <w:tcBorders>
              <w:top w:val="nil"/>
              <w:left w:val="single" w:sz="4" w:space="0" w:color="auto"/>
              <w:bottom w:val="single" w:sz="4" w:space="0" w:color="auto"/>
              <w:right w:val="single" w:sz="4" w:space="0" w:color="auto"/>
            </w:tcBorders>
            <w:vAlign w:val="center"/>
          </w:tcPr>
          <w:p w14:paraId="24D3E7D8" w14:textId="77777777" w:rsidR="006F351F" w:rsidRPr="00766147" w:rsidRDefault="006F351F" w:rsidP="00812707">
            <w:pPr>
              <w:pStyle w:val="ListParagraph"/>
              <w:tabs>
                <w:tab w:val="left" w:pos="216"/>
                <w:tab w:val="left" w:pos="516"/>
              </w:tabs>
              <w:spacing w:after="0" w:line="240" w:lineRule="auto"/>
              <w:ind w:left="0"/>
              <w:rPr>
                <w:rFonts w:eastAsia="Times New Roman" w:cs="Times New Roman"/>
                <w:color w:val="000000"/>
                <w:szCs w:val="24"/>
                <w:lang w:eastAsia="lv-LV"/>
              </w:rPr>
            </w:pPr>
            <w:r>
              <w:rPr>
                <w:rFonts w:eastAsia="Times New Roman" w:cs="Times New Roman"/>
                <w:color w:val="000000"/>
                <w:szCs w:val="24"/>
                <w:lang w:eastAsia="lv-LV"/>
              </w:rPr>
              <w:t>27</w:t>
            </w:r>
            <w:r w:rsidRPr="00766147">
              <w:rPr>
                <w:rFonts w:eastAsia="Times New Roman" w:cs="Times New Roman"/>
                <w:color w:val="000000"/>
                <w:szCs w:val="24"/>
                <w:lang w:eastAsia="lv-LV"/>
              </w:rPr>
              <w:t>.2.</w:t>
            </w:r>
          </w:p>
        </w:tc>
        <w:tc>
          <w:tcPr>
            <w:tcW w:w="0" w:type="auto"/>
            <w:tcBorders>
              <w:top w:val="nil"/>
              <w:left w:val="nil"/>
              <w:bottom w:val="single" w:sz="4" w:space="0" w:color="auto"/>
              <w:right w:val="single" w:sz="4" w:space="0" w:color="auto"/>
            </w:tcBorders>
            <w:vAlign w:val="center"/>
          </w:tcPr>
          <w:p w14:paraId="70721572" w14:textId="77777777" w:rsidR="006F351F" w:rsidRPr="00766147" w:rsidRDefault="006F351F" w:rsidP="00812707">
            <w:pPr>
              <w:spacing w:after="0" w:line="240" w:lineRule="auto"/>
              <w:rPr>
                <w:rFonts w:eastAsia="Times New Roman" w:cs="Times New Roman"/>
                <w:color w:val="000000"/>
                <w:szCs w:val="24"/>
                <w:lang w:eastAsia="lv-LV"/>
              </w:rPr>
            </w:pPr>
            <w:r w:rsidRPr="00766147">
              <w:rPr>
                <w:rFonts w:eastAsia="Times New Roman" w:cs="Times New Roman"/>
                <w:color w:val="000000"/>
                <w:szCs w:val="24"/>
                <w:lang w:eastAsia="lv-LV"/>
              </w:rPr>
              <w:t>- uz zemi un starp fāzēm/ to earth and between phases</w:t>
            </w:r>
          </w:p>
        </w:tc>
        <w:tc>
          <w:tcPr>
            <w:tcW w:w="0" w:type="auto"/>
            <w:tcBorders>
              <w:top w:val="nil"/>
              <w:left w:val="nil"/>
              <w:bottom w:val="single" w:sz="4" w:space="0" w:color="auto"/>
              <w:right w:val="single" w:sz="4" w:space="0" w:color="auto"/>
            </w:tcBorders>
            <w:vAlign w:val="center"/>
          </w:tcPr>
          <w:p w14:paraId="63AD974B" w14:textId="77777777" w:rsidR="006F351F" w:rsidRPr="00766147" w:rsidRDefault="006F351F" w:rsidP="00812707">
            <w:pPr>
              <w:spacing w:after="0" w:line="240" w:lineRule="auto"/>
              <w:jc w:val="center"/>
              <w:rPr>
                <w:rFonts w:eastAsia="Times New Roman" w:cs="Times New Roman"/>
                <w:color w:val="000000"/>
                <w:szCs w:val="24"/>
                <w:lang w:eastAsia="lv-LV"/>
              </w:rPr>
            </w:pPr>
            <w:r w:rsidRPr="00766147">
              <w:rPr>
                <w:rFonts w:eastAsia="Times New Roman" w:cs="Times New Roman"/>
                <w:color w:val="000000"/>
                <w:szCs w:val="24"/>
                <w:lang w:eastAsia="lv-LV"/>
              </w:rPr>
              <w:t>50kV</w:t>
            </w:r>
          </w:p>
        </w:tc>
        <w:tc>
          <w:tcPr>
            <w:tcW w:w="0" w:type="auto"/>
            <w:tcBorders>
              <w:top w:val="nil"/>
              <w:left w:val="nil"/>
              <w:bottom w:val="single" w:sz="4" w:space="0" w:color="auto"/>
              <w:right w:val="single" w:sz="4" w:space="0" w:color="auto"/>
            </w:tcBorders>
            <w:vAlign w:val="center"/>
          </w:tcPr>
          <w:p w14:paraId="15921335" w14:textId="77777777" w:rsidR="006F351F" w:rsidRPr="00766147" w:rsidRDefault="006F351F" w:rsidP="00812707">
            <w:pPr>
              <w:spacing w:after="0" w:line="240" w:lineRule="auto"/>
              <w:jc w:val="center"/>
              <w:rPr>
                <w:rFonts w:eastAsia="Times New Roman" w:cs="Times New Roman"/>
                <w:color w:val="000000"/>
                <w:szCs w:val="24"/>
                <w:lang w:eastAsia="lv-LV"/>
              </w:rPr>
            </w:pPr>
          </w:p>
        </w:tc>
        <w:tc>
          <w:tcPr>
            <w:tcW w:w="0" w:type="auto"/>
            <w:tcBorders>
              <w:top w:val="nil"/>
              <w:left w:val="nil"/>
              <w:bottom w:val="single" w:sz="4" w:space="0" w:color="auto"/>
              <w:right w:val="single" w:sz="4" w:space="0" w:color="auto"/>
            </w:tcBorders>
            <w:vAlign w:val="center"/>
          </w:tcPr>
          <w:p w14:paraId="1FF78E81" w14:textId="77777777" w:rsidR="006F351F" w:rsidRPr="00766147" w:rsidRDefault="006F351F" w:rsidP="00812707">
            <w:pPr>
              <w:spacing w:after="0" w:line="240" w:lineRule="auto"/>
              <w:jc w:val="center"/>
              <w:rPr>
                <w:rFonts w:eastAsia="Times New Roman" w:cs="Times New Roman"/>
                <w:color w:val="000000"/>
                <w:szCs w:val="24"/>
                <w:lang w:eastAsia="lv-LV"/>
              </w:rPr>
            </w:pPr>
          </w:p>
        </w:tc>
        <w:tc>
          <w:tcPr>
            <w:tcW w:w="0" w:type="auto"/>
            <w:tcBorders>
              <w:top w:val="nil"/>
              <w:left w:val="nil"/>
              <w:bottom w:val="single" w:sz="4" w:space="0" w:color="auto"/>
              <w:right w:val="single" w:sz="4" w:space="0" w:color="auto"/>
            </w:tcBorders>
            <w:vAlign w:val="center"/>
          </w:tcPr>
          <w:p w14:paraId="7722B1D1" w14:textId="77777777" w:rsidR="006F351F" w:rsidRPr="00766147" w:rsidRDefault="006F351F" w:rsidP="00812707">
            <w:pPr>
              <w:spacing w:after="0" w:line="240" w:lineRule="auto"/>
              <w:jc w:val="center"/>
              <w:rPr>
                <w:rFonts w:eastAsia="Times New Roman" w:cs="Times New Roman"/>
                <w:color w:val="000000"/>
                <w:szCs w:val="24"/>
                <w:lang w:eastAsia="lv-LV"/>
              </w:rPr>
            </w:pPr>
          </w:p>
        </w:tc>
      </w:tr>
      <w:tr w:rsidR="006F351F" w:rsidRPr="00766147" w14:paraId="5A2BA4E2" w14:textId="77777777" w:rsidTr="00812707">
        <w:trPr>
          <w:cantSplit/>
        </w:trPr>
        <w:tc>
          <w:tcPr>
            <w:tcW w:w="0" w:type="auto"/>
            <w:tcBorders>
              <w:top w:val="nil"/>
              <w:left w:val="single" w:sz="4" w:space="0" w:color="auto"/>
              <w:bottom w:val="single" w:sz="4" w:space="0" w:color="auto"/>
              <w:right w:val="single" w:sz="4" w:space="0" w:color="auto"/>
            </w:tcBorders>
            <w:shd w:val="clear" w:color="auto" w:fill="D9D9D9" w:themeFill="background1" w:themeFillShade="D9"/>
            <w:vAlign w:val="center"/>
          </w:tcPr>
          <w:p w14:paraId="4455A5E8" w14:textId="77777777" w:rsidR="006F351F" w:rsidRPr="00766147" w:rsidRDefault="006F351F" w:rsidP="00812707">
            <w:pPr>
              <w:pStyle w:val="ListParagraph"/>
              <w:numPr>
                <w:ilvl w:val="0"/>
                <w:numId w:val="6"/>
              </w:numPr>
              <w:tabs>
                <w:tab w:val="left" w:pos="216"/>
                <w:tab w:val="left" w:pos="516"/>
              </w:tabs>
              <w:spacing w:after="0" w:line="240" w:lineRule="auto"/>
              <w:rPr>
                <w:rFonts w:eastAsia="Times New Roman" w:cs="Times New Roman"/>
                <w:color w:val="000000"/>
                <w:szCs w:val="24"/>
                <w:lang w:eastAsia="lv-LV"/>
              </w:rPr>
            </w:pPr>
          </w:p>
        </w:tc>
        <w:tc>
          <w:tcPr>
            <w:tcW w:w="0" w:type="auto"/>
            <w:tcBorders>
              <w:top w:val="nil"/>
              <w:left w:val="nil"/>
              <w:bottom w:val="single" w:sz="4" w:space="0" w:color="auto"/>
              <w:right w:val="single" w:sz="4" w:space="0" w:color="auto"/>
            </w:tcBorders>
            <w:shd w:val="clear" w:color="auto" w:fill="D9D9D9" w:themeFill="background1" w:themeFillShade="D9"/>
            <w:vAlign w:val="center"/>
          </w:tcPr>
          <w:p w14:paraId="24CA7FC3" w14:textId="3CB8EFFC" w:rsidR="006F351F" w:rsidRPr="00766147" w:rsidRDefault="006F351F" w:rsidP="00812707">
            <w:pPr>
              <w:spacing w:after="0" w:line="240" w:lineRule="auto"/>
              <w:rPr>
                <w:rFonts w:eastAsia="Times New Roman" w:cs="Times New Roman"/>
                <w:color w:val="000000"/>
                <w:szCs w:val="24"/>
                <w:lang w:eastAsia="lv-LV"/>
              </w:rPr>
            </w:pPr>
            <w:r w:rsidRPr="00766147">
              <w:rPr>
                <w:rFonts w:eastAsia="Times New Roman" w:cs="Times New Roman"/>
                <w:color w:val="000000"/>
                <w:szCs w:val="24"/>
                <w:lang w:eastAsia="lv-LV"/>
              </w:rPr>
              <w:t>Nominālā atslēgtspēja saskaņā ar IEC 62271-103</w:t>
            </w:r>
            <w:r w:rsidR="00C66E5B">
              <w:t xml:space="preserve"> </w:t>
            </w:r>
            <w:r w:rsidR="00C66E5B" w:rsidRPr="00C66E5B">
              <w:rPr>
                <w:rFonts w:eastAsia="Times New Roman" w:cs="Times New Roman"/>
                <w:color w:val="000000"/>
                <w:szCs w:val="24"/>
                <w:lang w:eastAsia="lv-LV"/>
              </w:rPr>
              <w:t xml:space="preserve">vai ekvivalents </w:t>
            </w:r>
            <w:r w:rsidRPr="00766147">
              <w:rPr>
                <w:rFonts w:eastAsia="Times New Roman" w:cs="Times New Roman"/>
                <w:color w:val="000000"/>
                <w:szCs w:val="24"/>
                <w:lang w:eastAsia="lv-LV"/>
              </w:rPr>
              <w:t>/Rated breaking capacities acc. IEC 62271-103</w:t>
            </w:r>
            <w:r w:rsidR="00C66E5B">
              <w:t xml:space="preserve"> </w:t>
            </w:r>
            <w:r w:rsidR="00C66E5B" w:rsidRPr="00C66E5B">
              <w:rPr>
                <w:rFonts w:eastAsia="Times New Roman" w:cs="Times New Roman"/>
                <w:color w:val="000000"/>
                <w:szCs w:val="24"/>
                <w:lang w:eastAsia="lv-LV"/>
              </w:rPr>
              <w:t>or equivalent</w:t>
            </w:r>
            <w:r w:rsidRPr="00766147">
              <w:rPr>
                <w:rFonts w:eastAsia="Times New Roman" w:cs="Times New Roman"/>
                <w:color w:val="000000"/>
                <w:szCs w:val="24"/>
                <w:lang w:eastAsia="lv-LV"/>
              </w:rPr>
              <w:t>:</w:t>
            </w:r>
          </w:p>
        </w:tc>
        <w:tc>
          <w:tcPr>
            <w:tcW w:w="0" w:type="auto"/>
            <w:tcBorders>
              <w:top w:val="single" w:sz="4" w:space="0" w:color="auto"/>
              <w:left w:val="nil"/>
              <w:bottom w:val="single" w:sz="4" w:space="0" w:color="auto"/>
              <w:right w:val="single" w:sz="4" w:space="0" w:color="auto"/>
            </w:tcBorders>
            <w:shd w:val="clear" w:color="auto" w:fill="D9D9D9" w:themeFill="background1" w:themeFillShade="D9"/>
            <w:vAlign w:val="center"/>
          </w:tcPr>
          <w:p w14:paraId="07942473" w14:textId="77777777" w:rsidR="006F351F" w:rsidRPr="00766147" w:rsidRDefault="006F351F" w:rsidP="00812707">
            <w:pPr>
              <w:spacing w:after="0" w:line="240" w:lineRule="auto"/>
              <w:jc w:val="center"/>
              <w:rPr>
                <w:rFonts w:eastAsia="Times New Roman" w:cs="Times New Roman"/>
                <w:color w:val="000000"/>
                <w:szCs w:val="24"/>
                <w:lang w:eastAsia="lv-LV"/>
              </w:rPr>
            </w:pPr>
          </w:p>
        </w:tc>
        <w:tc>
          <w:tcPr>
            <w:tcW w:w="0" w:type="auto"/>
            <w:tcBorders>
              <w:top w:val="single" w:sz="4" w:space="0" w:color="auto"/>
              <w:left w:val="nil"/>
              <w:bottom w:val="single" w:sz="4" w:space="0" w:color="auto"/>
              <w:right w:val="single" w:sz="4" w:space="0" w:color="auto"/>
            </w:tcBorders>
            <w:shd w:val="pct10" w:color="auto" w:fill="auto"/>
            <w:vAlign w:val="center"/>
          </w:tcPr>
          <w:p w14:paraId="594703A0" w14:textId="77777777" w:rsidR="006F351F" w:rsidRPr="00766147" w:rsidRDefault="006F351F" w:rsidP="00812707">
            <w:pPr>
              <w:spacing w:after="0" w:line="240" w:lineRule="auto"/>
              <w:jc w:val="center"/>
              <w:rPr>
                <w:rFonts w:eastAsia="Times New Roman" w:cs="Times New Roman"/>
                <w:color w:val="000000"/>
                <w:szCs w:val="24"/>
                <w:lang w:eastAsia="lv-LV"/>
              </w:rPr>
            </w:pPr>
          </w:p>
        </w:tc>
        <w:tc>
          <w:tcPr>
            <w:tcW w:w="0" w:type="auto"/>
            <w:tcBorders>
              <w:top w:val="single" w:sz="4" w:space="0" w:color="auto"/>
              <w:left w:val="nil"/>
              <w:bottom w:val="single" w:sz="4" w:space="0" w:color="auto"/>
              <w:right w:val="single" w:sz="4" w:space="0" w:color="auto"/>
            </w:tcBorders>
            <w:shd w:val="pct10" w:color="auto" w:fill="auto"/>
            <w:vAlign w:val="center"/>
          </w:tcPr>
          <w:p w14:paraId="146305A4" w14:textId="77777777" w:rsidR="006F351F" w:rsidRPr="00766147" w:rsidRDefault="006F351F" w:rsidP="00812707">
            <w:pPr>
              <w:spacing w:after="0" w:line="240" w:lineRule="auto"/>
              <w:jc w:val="center"/>
              <w:rPr>
                <w:rFonts w:eastAsia="Times New Roman" w:cs="Times New Roman"/>
                <w:color w:val="000000"/>
                <w:szCs w:val="24"/>
                <w:lang w:eastAsia="lv-LV"/>
              </w:rPr>
            </w:pPr>
          </w:p>
        </w:tc>
        <w:tc>
          <w:tcPr>
            <w:tcW w:w="0" w:type="auto"/>
            <w:tcBorders>
              <w:top w:val="single" w:sz="4" w:space="0" w:color="auto"/>
              <w:left w:val="nil"/>
              <w:bottom w:val="single" w:sz="4" w:space="0" w:color="auto"/>
              <w:right w:val="single" w:sz="4" w:space="0" w:color="auto"/>
            </w:tcBorders>
            <w:shd w:val="pct10" w:color="auto" w:fill="auto"/>
            <w:vAlign w:val="center"/>
          </w:tcPr>
          <w:p w14:paraId="35DC295D" w14:textId="77777777" w:rsidR="006F351F" w:rsidRPr="00766147" w:rsidRDefault="006F351F" w:rsidP="00812707">
            <w:pPr>
              <w:spacing w:after="0" w:line="240" w:lineRule="auto"/>
              <w:jc w:val="center"/>
              <w:rPr>
                <w:rFonts w:eastAsia="Times New Roman" w:cs="Times New Roman"/>
                <w:color w:val="000000"/>
                <w:szCs w:val="24"/>
                <w:lang w:eastAsia="lv-LV"/>
              </w:rPr>
            </w:pPr>
          </w:p>
        </w:tc>
      </w:tr>
      <w:tr w:rsidR="006F351F" w:rsidRPr="00766147" w14:paraId="7AB97A6A" w14:textId="77777777" w:rsidTr="00812707">
        <w:trPr>
          <w:cantSplit/>
        </w:trPr>
        <w:tc>
          <w:tcPr>
            <w:tcW w:w="0" w:type="auto"/>
            <w:tcBorders>
              <w:top w:val="nil"/>
              <w:left w:val="single" w:sz="4" w:space="0" w:color="auto"/>
              <w:bottom w:val="single" w:sz="4" w:space="0" w:color="auto"/>
              <w:right w:val="single" w:sz="4" w:space="0" w:color="auto"/>
            </w:tcBorders>
            <w:vAlign w:val="center"/>
          </w:tcPr>
          <w:p w14:paraId="5761529C" w14:textId="77777777" w:rsidR="006F351F" w:rsidRPr="00766147" w:rsidRDefault="006F351F" w:rsidP="00812707">
            <w:pPr>
              <w:pStyle w:val="ListParagraph"/>
              <w:tabs>
                <w:tab w:val="left" w:pos="216"/>
                <w:tab w:val="left" w:pos="516"/>
              </w:tabs>
              <w:spacing w:after="0" w:line="240" w:lineRule="auto"/>
              <w:ind w:left="0"/>
              <w:rPr>
                <w:rFonts w:eastAsia="Times New Roman" w:cs="Times New Roman"/>
                <w:color w:val="000000"/>
                <w:szCs w:val="24"/>
                <w:lang w:eastAsia="lv-LV"/>
              </w:rPr>
            </w:pPr>
            <w:r>
              <w:rPr>
                <w:rFonts w:eastAsia="Times New Roman" w:cs="Times New Roman"/>
                <w:color w:val="000000"/>
                <w:szCs w:val="24"/>
                <w:lang w:eastAsia="lv-LV"/>
              </w:rPr>
              <w:t>28</w:t>
            </w:r>
            <w:r w:rsidRPr="00766147">
              <w:rPr>
                <w:rFonts w:eastAsia="Times New Roman" w:cs="Times New Roman"/>
                <w:color w:val="000000"/>
                <w:szCs w:val="24"/>
                <w:lang w:eastAsia="lv-LV"/>
              </w:rPr>
              <w:t>.1.</w:t>
            </w:r>
          </w:p>
        </w:tc>
        <w:tc>
          <w:tcPr>
            <w:tcW w:w="0" w:type="auto"/>
            <w:tcBorders>
              <w:top w:val="nil"/>
              <w:left w:val="nil"/>
              <w:bottom w:val="single" w:sz="4" w:space="0" w:color="auto"/>
              <w:right w:val="single" w:sz="4" w:space="0" w:color="auto"/>
            </w:tcBorders>
            <w:vAlign w:val="center"/>
          </w:tcPr>
          <w:p w14:paraId="4BAB02B6" w14:textId="77777777" w:rsidR="006F351F" w:rsidRPr="00766147" w:rsidRDefault="006F351F" w:rsidP="00812707">
            <w:pPr>
              <w:spacing w:after="0" w:line="240" w:lineRule="auto"/>
              <w:rPr>
                <w:rFonts w:eastAsia="Times New Roman" w:cs="Times New Roman"/>
                <w:color w:val="000000"/>
                <w:szCs w:val="24"/>
                <w:lang w:eastAsia="lv-LV"/>
              </w:rPr>
            </w:pPr>
            <w:r w:rsidRPr="00766147">
              <w:rPr>
                <w:rFonts w:eastAsia="Times New Roman" w:cs="Times New Roman"/>
                <w:color w:val="000000"/>
                <w:szCs w:val="24"/>
                <w:lang w:eastAsia="lv-LV"/>
              </w:rPr>
              <w:t xml:space="preserve">Galvenokārt aktīvās slodzes strāva, / mainly active load breaking current, </w:t>
            </w:r>
          </w:p>
        </w:tc>
        <w:tc>
          <w:tcPr>
            <w:tcW w:w="0" w:type="auto"/>
            <w:tcBorders>
              <w:top w:val="nil"/>
              <w:left w:val="nil"/>
              <w:bottom w:val="single" w:sz="4" w:space="0" w:color="auto"/>
              <w:right w:val="single" w:sz="4" w:space="0" w:color="auto"/>
            </w:tcBorders>
            <w:vAlign w:val="center"/>
          </w:tcPr>
          <w:p w14:paraId="7A93EA5D" w14:textId="77777777" w:rsidR="006F351F" w:rsidRPr="00766147" w:rsidRDefault="006F351F" w:rsidP="00812707">
            <w:pPr>
              <w:spacing w:after="0" w:line="240" w:lineRule="auto"/>
              <w:jc w:val="center"/>
              <w:rPr>
                <w:rFonts w:eastAsia="Times New Roman" w:cs="Times New Roman"/>
                <w:color w:val="000000"/>
                <w:szCs w:val="24"/>
                <w:lang w:eastAsia="lv-LV"/>
              </w:rPr>
            </w:pPr>
            <w:r w:rsidRPr="003F3EEC">
              <w:rPr>
                <w:rFonts w:eastAsia="Times New Roman" w:cs="Times New Roman"/>
                <w:color w:val="000000"/>
                <w:szCs w:val="24"/>
                <w:lang w:eastAsia="lv-LV"/>
              </w:rPr>
              <w:t>20</w:t>
            </w:r>
            <w:r>
              <w:rPr>
                <w:rFonts w:eastAsia="Times New Roman" w:cs="Times New Roman"/>
                <w:color w:val="000000"/>
                <w:szCs w:val="24"/>
                <w:lang w:eastAsia="lv-LV"/>
              </w:rPr>
              <w:t>A</w:t>
            </w:r>
          </w:p>
        </w:tc>
        <w:tc>
          <w:tcPr>
            <w:tcW w:w="0" w:type="auto"/>
            <w:tcBorders>
              <w:top w:val="nil"/>
              <w:left w:val="nil"/>
              <w:bottom w:val="single" w:sz="4" w:space="0" w:color="auto"/>
              <w:right w:val="single" w:sz="4" w:space="0" w:color="auto"/>
            </w:tcBorders>
            <w:vAlign w:val="center"/>
          </w:tcPr>
          <w:p w14:paraId="1792E15B" w14:textId="77777777" w:rsidR="006F351F" w:rsidRPr="00766147" w:rsidRDefault="006F351F" w:rsidP="00812707">
            <w:pPr>
              <w:spacing w:after="0" w:line="240" w:lineRule="auto"/>
              <w:jc w:val="center"/>
              <w:rPr>
                <w:rFonts w:eastAsia="Times New Roman" w:cs="Times New Roman"/>
                <w:color w:val="000000"/>
                <w:szCs w:val="24"/>
                <w:lang w:eastAsia="lv-LV"/>
              </w:rPr>
            </w:pPr>
          </w:p>
        </w:tc>
        <w:tc>
          <w:tcPr>
            <w:tcW w:w="0" w:type="auto"/>
            <w:tcBorders>
              <w:top w:val="nil"/>
              <w:left w:val="nil"/>
              <w:bottom w:val="single" w:sz="4" w:space="0" w:color="auto"/>
              <w:right w:val="single" w:sz="4" w:space="0" w:color="auto"/>
            </w:tcBorders>
            <w:vAlign w:val="center"/>
          </w:tcPr>
          <w:p w14:paraId="78DC255D" w14:textId="77777777" w:rsidR="006F351F" w:rsidRPr="00766147" w:rsidRDefault="006F351F" w:rsidP="00812707">
            <w:pPr>
              <w:spacing w:after="0" w:line="240" w:lineRule="auto"/>
              <w:jc w:val="center"/>
              <w:rPr>
                <w:rFonts w:eastAsia="Times New Roman" w:cs="Times New Roman"/>
                <w:color w:val="000000"/>
                <w:szCs w:val="24"/>
                <w:lang w:eastAsia="lv-LV"/>
              </w:rPr>
            </w:pPr>
          </w:p>
        </w:tc>
        <w:tc>
          <w:tcPr>
            <w:tcW w:w="0" w:type="auto"/>
            <w:tcBorders>
              <w:top w:val="nil"/>
              <w:left w:val="nil"/>
              <w:bottom w:val="single" w:sz="4" w:space="0" w:color="auto"/>
              <w:right w:val="single" w:sz="4" w:space="0" w:color="auto"/>
            </w:tcBorders>
            <w:vAlign w:val="center"/>
          </w:tcPr>
          <w:p w14:paraId="309261AA" w14:textId="77777777" w:rsidR="006F351F" w:rsidRPr="00766147" w:rsidRDefault="006F351F" w:rsidP="00812707">
            <w:pPr>
              <w:spacing w:after="0" w:line="240" w:lineRule="auto"/>
              <w:jc w:val="center"/>
              <w:rPr>
                <w:rFonts w:eastAsia="Times New Roman" w:cs="Times New Roman"/>
                <w:color w:val="000000"/>
                <w:szCs w:val="24"/>
                <w:lang w:eastAsia="lv-LV"/>
              </w:rPr>
            </w:pPr>
          </w:p>
        </w:tc>
      </w:tr>
      <w:tr w:rsidR="006F351F" w:rsidRPr="00766147" w14:paraId="42F4D588" w14:textId="77777777" w:rsidTr="00812707">
        <w:trPr>
          <w:cantSplit/>
        </w:trPr>
        <w:tc>
          <w:tcPr>
            <w:tcW w:w="0" w:type="auto"/>
            <w:tcBorders>
              <w:top w:val="nil"/>
              <w:left w:val="single" w:sz="4" w:space="0" w:color="auto"/>
              <w:bottom w:val="single" w:sz="4" w:space="0" w:color="auto"/>
              <w:right w:val="single" w:sz="4" w:space="0" w:color="auto"/>
            </w:tcBorders>
            <w:vAlign w:val="center"/>
          </w:tcPr>
          <w:p w14:paraId="389A3589" w14:textId="77777777" w:rsidR="006F351F" w:rsidRPr="00766147" w:rsidRDefault="006F351F" w:rsidP="00812707">
            <w:pPr>
              <w:pStyle w:val="ListParagraph"/>
              <w:tabs>
                <w:tab w:val="left" w:pos="216"/>
                <w:tab w:val="left" w:pos="516"/>
              </w:tabs>
              <w:spacing w:after="0" w:line="240" w:lineRule="auto"/>
              <w:ind w:left="0"/>
              <w:rPr>
                <w:rFonts w:eastAsia="Times New Roman" w:cs="Times New Roman"/>
                <w:color w:val="000000"/>
                <w:szCs w:val="24"/>
                <w:lang w:eastAsia="lv-LV"/>
              </w:rPr>
            </w:pPr>
            <w:r>
              <w:rPr>
                <w:rFonts w:eastAsia="Times New Roman" w:cs="Times New Roman"/>
                <w:color w:val="000000"/>
                <w:szCs w:val="24"/>
                <w:lang w:eastAsia="lv-LV"/>
              </w:rPr>
              <w:t>28</w:t>
            </w:r>
            <w:r w:rsidRPr="00766147">
              <w:rPr>
                <w:rFonts w:eastAsia="Times New Roman" w:cs="Times New Roman"/>
                <w:color w:val="000000"/>
                <w:szCs w:val="24"/>
                <w:lang w:eastAsia="lv-LV"/>
              </w:rPr>
              <w:t>.2.</w:t>
            </w:r>
          </w:p>
        </w:tc>
        <w:tc>
          <w:tcPr>
            <w:tcW w:w="0" w:type="auto"/>
            <w:tcBorders>
              <w:top w:val="nil"/>
              <w:left w:val="nil"/>
              <w:bottom w:val="single" w:sz="4" w:space="0" w:color="auto"/>
              <w:right w:val="single" w:sz="4" w:space="0" w:color="auto"/>
            </w:tcBorders>
            <w:vAlign w:val="center"/>
          </w:tcPr>
          <w:p w14:paraId="0F049A85" w14:textId="77777777" w:rsidR="006F351F" w:rsidRPr="00766147" w:rsidRDefault="006F351F" w:rsidP="00812707">
            <w:pPr>
              <w:spacing w:after="0" w:line="240" w:lineRule="auto"/>
              <w:rPr>
                <w:rFonts w:eastAsia="Times New Roman" w:cs="Times New Roman"/>
                <w:color w:val="000000"/>
                <w:szCs w:val="24"/>
                <w:lang w:eastAsia="lv-LV"/>
              </w:rPr>
            </w:pPr>
            <w:r w:rsidRPr="00766147">
              <w:rPr>
                <w:rFonts w:eastAsia="Times New Roman" w:cs="Times New Roman"/>
                <w:color w:val="000000"/>
                <w:szCs w:val="24"/>
                <w:lang w:eastAsia="lv-LV"/>
              </w:rPr>
              <w:t xml:space="preserve">Kabeļu līnijas uzlādes strāva / cable-charging breaking current </w:t>
            </w:r>
          </w:p>
        </w:tc>
        <w:tc>
          <w:tcPr>
            <w:tcW w:w="0" w:type="auto"/>
            <w:tcBorders>
              <w:top w:val="nil"/>
              <w:left w:val="nil"/>
              <w:bottom w:val="single" w:sz="4" w:space="0" w:color="auto"/>
              <w:right w:val="single" w:sz="4" w:space="0" w:color="auto"/>
            </w:tcBorders>
            <w:vAlign w:val="center"/>
          </w:tcPr>
          <w:p w14:paraId="3EA89A50" w14:textId="77777777" w:rsidR="006F351F" w:rsidRPr="00766147" w:rsidRDefault="006F351F" w:rsidP="00812707">
            <w:pPr>
              <w:spacing w:after="0" w:line="240" w:lineRule="auto"/>
              <w:jc w:val="center"/>
              <w:rPr>
                <w:rFonts w:eastAsia="Times New Roman" w:cs="Times New Roman"/>
                <w:color w:val="000000"/>
                <w:szCs w:val="24"/>
                <w:lang w:eastAsia="lv-LV"/>
              </w:rPr>
            </w:pPr>
            <w:r w:rsidRPr="00766147">
              <w:rPr>
                <w:rFonts w:eastAsia="Times New Roman" w:cs="Times New Roman"/>
                <w:color w:val="000000"/>
                <w:szCs w:val="24"/>
                <w:lang w:eastAsia="lv-LV"/>
              </w:rPr>
              <w:t>10A</w:t>
            </w:r>
          </w:p>
        </w:tc>
        <w:tc>
          <w:tcPr>
            <w:tcW w:w="0" w:type="auto"/>
            <w:tcBorders>
              <w:top w:val="nil"/>
              <w:left w:val="nil"/>
              <w:bottom w:val="single" w:sz="4" w:space="0" w:color="auto"/>
              <w:right w:val="single" w:sz="4" w:space="0" w:color="auto"/>
            </w:tcBorders>
            <w:vAlign w:val="center"/>
          </w:tcPr>
          <w:p w14:paraId="6534B92A" w14:textId="77777777" w:rsidR="006F351F" w:rsidRPr="00766147" w:rsidRDefault="006F351F" w:rsidP="00812707">
            <w:pPr>
              <w:spacing w:after="0" w:line="240" w:lineRule="auto"/>
              <w:jc w:val="center"/>
              <w:rPr>
                <w:rFonts w:eastAsia="Times New Roman" w:cs="Times New Roman"/>
                <w:color w:val="000000"/>
                <w:szCs w:val="24"/>
                <w:lang w:eastAsia="lv-LV"/>
              </w:rPr>
            </w:pPr>
          </w:p>
        </w:tc>
        <w:tc>
          <w:tcPr>
            <w:tcW w:w="0" w:type="auto"/>
            <w:tcBorders>
              <w:top w:val="nil"/>
              <w:left w:val="nil"/>
              <w:bottom w:val="single" w:sz="4" w:space="0" w:color="auto"/>
              <w:right w:val="single" w:sz="4" w:space="0" w:color="auto"/>
            </w:tcBorders>
            <w:vAlign w:val="center"/>
          </w:tcPr>
          <w:p w14:paraId="32B072C0" w14:textId="77777777" w:rsidR="006F351F" w:rsidRPr="00766147" w:rsidRDefault="006F351F" w:rsidP="00812707">
            <w:pPr>
              <w:spacing w:after="0" w:line="240" w:lineRule="auto"/>
              <w:jc w:val="center"/>
              <w:rPr>
                <w:rFonts w:eastAsia="Times New Roman" w:cs="Times New Roman"/>
                <w:color w:val="000000"/>
                <w:szCs w:val="24"/>
                <w:lang w:eastAsia="lv-LV"/>
              </w:rPr>
            </w:pPr>
          </w:p>
        </w:tc>
        <w:tc>
          <w:tcPr>
            <w:tcW w:w="0" w:type="auto"/>
            <w:tcBorders>
              <w:top w:val="nil"/>
              <w:left w:val="nil"/>
              <w:bottom w:val="single" w:sz="4" w:space="0" w:color="auto"/>
              <w:right w:val="single" w:sz="4" w:space="0" w:color="auto"/>
            </w:tcBorders>
            <w:vAlign w:val="center"/>
          </w:tcPr>
          <w:p w14:paraId="362EF835" w14:textId="77777777" w:rsidR="006F351F" w:rsidRPr="00766147" w:rsidRDefault="006F351F" w:rsidP="00812707">
            <w:pPr>
              <w:spacing w:after="0" w:line="240" w:lineRule="auto"/>
              <w:jc w:val="center"/>
              <w:rPr>
                <w:rFonts w:eastAsia="Times New Roman" w:cs="Times New Roman"/>
                <w:color w:val="000000"/>
                <w:szCs w:val="24"/>
                <w:lang w:eastAsia="lv-LV"/>
              </w:rPr>
            </w:pPr>
          </w:p>
        </w:tc>
      </w:tr>
      <w:tr w:rsidR="006F351F" w:rsidRPr="00766147" w14:paraId="1892C73A" w14:textId="77777777" w:rsidTr="00812707">
        <w:trPr>
          <w:cantSplit/>
        </w:trPr>
        <w:tc>
          <w:tcPr>
            <w:tcW w:w="0" w:type="auto"/>
            <w:tcBorders>
              <w:top w:val="nil"/>
              <w:left w:val="single" w:sz="4" w:space="0" w:color="auto"/>
              <w:bottom w:val="single" w:sz="4" w:space="0" w:color="auto"/>
              <w:right w:val="single" w:sz="4" w:space="0" w:color="auto"/>
            </w:tcBorders>
            <w:vAlign w:val="center"/>
          </w:tcPr>
          <w:p w14:paraId="45B098CC" w14:textId="77777777" w:rsidR="006F351F" w:rsidRPr="00766147" w:rsidRDefault="006F351F" w:rsidP="00812707">
            <w:pPr>
              <w:pStyle w:val="ListParagraph"/>
              <w:tabs>
                <w:tab w:val="left" w:pos="216"/>
                <w:tab w:val="left" w:pos="516"/>
              </w:tabs>
              <w:spacing w:after="0" w:line="240" w:lineRule="auto"/>
              <w:ind w:left="0"/>
              <w:rPr>
                <w:rFonts w:eastAsia="Times New Roman" w:cs="Times New Roman"/>
                <w:color w:val="000000"/>
                <w:szCs w:val="24"/>
                <w:lang w:eastAsia="lv-LV"/>
              </w:rPr>
            </w:pPr>
            <w:r>
              <w:rPr>
                <w:rFonts w:eastAsia="Times New Roman" w:cs="Times New Roman"/>
                <w:color w:val="000000"/>
                <w:szCs w:val="24"/>
                <w:lang w:eastAsia="lv-LV"/>
              </w:rPr>
              <w:t>28</w:t>
            </w:r>
            <w:r w:rsidRPr="00766147">
              <w:rPr>
                <w:rFonts w:eastAsia="Times New Roman" w:cs="Times New Roman"/>
                <w:color w:val="000000"/>
                <w:szCs w:val="24"/>
                <w:lang w:eastAsia="lv-LV"/>
              </w:rPr>
              <w:t>.3.</w:t>
            </w:r>
          </w:p>
        </w:tc>
        <w:tc>
          <w:tcPr>
            <w:tcW w:w="0" w:type="auto"/>
            <w:tcBorders>
              <w:top w:val="nil"/>
              <w:left w:val="nil"/>
              <w:bottom w:val="single" w:sz="4" w:space="0" w:color="auto"/>
              <w:right w:val="single" w:sz="4" w:space="0" w:color="auto"/>
            </w:tcBorders>
            <w:vAlign w:val="center"/>
          </w:tcPr>
          <w:p w14:paraId="22E2B482" w14:textId="77777777" w:rsidR="006F351F" w:rsidRPr="00766147" w:rsidRDefault="006F351F" w:rsidP="00812707">
            <w:pPr>
              <w:spacing w:after="0" w:line="240" w:lineRule="auto"/>
              <w:rPr>
                <w:rFonts w:eastAsia="Times New Roman" w:cs="Times New Roman"/>
                <w:color w:val="000000"/>
                <w:szCs w:val="24"/>
                <w:lang w:eastAsia="lv-LV"/>
              </w:rPr>
            </w:pPr>
            <w:r w:rsidRPr="00766147">
              <w:rPr>
                <w:rFonts w:eastAsia="Times New Roman" w:cs="Times New Roman"/>
                <w:color w:val="000000"/>
                <w:szCs w:val="24"/>
                <w:lang w:eastAsia="lv-LV"/>
              </w:rPr>
              <w:t xml:space="preserve">Gaisvadu līnijas uzlādes strāva / line-charging current </w:t>
            </w:r>
          </w:p>
        </w:tc>
        <w:tc>
          <w:tcPr>
            <w:tcW w:w="0" w:type="auto"/>
            <w:tcBorders>
              <w:top w:val="nil"/>
              <w:left w:val="nil"/>
              <w:bottom w:val="single" w:sz="4" w:space="0" w:color="auto"/>
              <w:right w:val="single" w:sz="4" w:space="0" w:color="auto"/>
            </w:tcBorders>
            <w:vAlign w:val="center"/>
          </w:tcPr>
          <w:p w14:paraId="6E33B65E" w14:textId="77777777" w:rsidR="006F351F" w:rsidRPr="00766147" w:rsidRDefault="006F351F" w:rsidP="00812707">
            <w:pPr>
              <w:spacing w:after="0" w:line="240" w:lineRule="auto"/>
              <w:jc w:val="center"/>
              <w:rPr>
                <w:rFonts w:eastAsia="Times New Roman" w:cs="Times New Roman"/>
                <w:color w:val="000000"/>
                <w:szCs w:val="24"/>
                <w:lang w:eastAsia="lv-LV"/>
              </w:rPr>
            </w:pPr>
            <w:r w:rsidRPr="00766147">
              <w:rPr>
                <w:rFonts w:eastAsia="Times New Roman" w:cs="Times New Roman"/>
                <w:color w:val="000000"/>
                <w:szCs w:val="24"/>
                <w:lang w:eastAsia="lv-LV"/>
              </w:rPr>
              <w:t>1.5A</w:t>
            </w:r>
          </w:p>
        </w:tc>
        <w:tc>
          <w:tcPr>
            <w:tcW w:w="0" w:type="auto"/>
            <w:tcBorders>
              <w:top w:val="nil"/>
              <w:left w:val="nil"/>
              <w:bottom w:val="single" w:sz="4" w:space="0" w:color="auto"/>
              <w:right w:val="single" w:sz="4" w:space="0" w:color="auto"/>
            </w:tcBorders>
            <w:vAlign w:val="center"/>
          </w:tcPr>
          <w:p w14:paraId="50E81781" w14:textId="77777777" w:rsidR="006F351F" w:rsidRPr="00766147" w:rsidRDefault="006F351F" w:rsidP="00812707">
            <w:pPr>
              <w:spacing w:after="0" w:line="240" w:lineRule="auto"/>
              <w:jc w:val="center"/>
              <w:rPr>
                <w:rFonts w:eastAsia="Times New Roman" w:cs="Times New Roman"/>
                <w:color w:val="000000"/>
                <w:szCs w:val="24"/>
                <w:lang w:eastAsia="lv-LV"/>
              </w:rPr>
            </w:pPr>
          </w:p>
        </w:tc>
        <w:tc>
          <w:tcPr>
            <w:tcW w:w="0" w:type="auto"/>
            <w:tcBorders>
              <w:top w:val="nil"/>
              <w:left w:val="nil"/>
              <w:bottom w:val="single" w:sz="4" w:space="0" w:color="auto"/>
              <w:right w:val="single" w:sz="4" w:space="0" w:color="auto"/>
            </w:tcBorders>
            <w:vAlign w:val="center"/>
          </w:tcPr>
          <w:p w14:paraId="72DA844E" w14:textId="77777777" w:rsidR="006F351F" w:rsidRPr="00766147" w:rsidRDefault="006F351F" w:rsidP="00812707">
            <w:pPr>
              <w:spacing w:after="0" w:line="240" w:lineRule="auto"/>
              <w:jc w:val="center"/>
              <w:rPr>
                <w:rFonts w:eastAsia="Times New Roman" w:cs="Times New Roman"/>
                <w:color w:val="000000"/>
                <w:szCs w:val="24"/>
                <w:lang w:eastAsia="lv-LV"/>
              </w:rPr>
            </w:pPr>
          </w:p>
        </w:tc>
        <w:tc>
          <w:tcPr>
            <w:tcW w:w="0" w:type="auto"/>
            <w:tcBorders>
              <w:top w:val="nil"/>
              <w:left w:val="nil"/>
              <w:bottom w:val="single" w:sz="4" w:space="0" w:color="auto"/>
              <w:right w:val="single" w:sz="4" w:space="0" w:color="auto"/>
            </w:tcBorders>
            <w:vAlign w:val="center"/>
          </w:tcPr>
          <w:p w14:paraId="44129960" w14:textId="77777777" w:rsidR="006F351F" w:rsidRPr="00766147" w:rsidRDefault="006F351F" w:rsidP="00812707">
            <w:pPr>
              <w:spacing w:after="0" w:line="240" w:lineRule="auto"/>
              <w:jc w:val="center"/>
              <w:rPr>
                <w:rFonts w:eastAsia="Times New Roman" w:cs="Times New Roman"/>
                <w:color w:val="000000"/>
                <w:szCs w:val="24"/>
                <w:lang w:eastAsia="lv-LV"/>
              </w:rPr>
            </w:pPr>
          </w:p>
        </w:tc>
      </w:tr>
      <w:tr w:rsidR="006F351F" w:rsidRPr="00766147" w14:paraId="4AA0492F" w14:textId="77777777" w:rsidTr="00812707">
        <w:trPr>
          <w:cantSplit/>
        </w:trPr>
        <w:tc>
          <w:tcPr>
            <w:tcW w:w="0" w:type="auto"/>
            <w:tcBorders>
              <w:top w:val="nil"/>
              <w:left w:val="single" w:sz="4" w:space="0" w:color="auto"/>
              <w:bottom w:val="single" w:sz="4" w:space="0" w:color="auto"/>
              <w:right w:val="single" w:sz="4" w:space="0" w:color="auto"/>
            </w:tcBorders>
            <w:vAlign w:val="center"/>
          </w:tcPr>
          <w:p w14:paraId="51F1BD42" w14:textId="77777777" w:rsidR="006F351F" w:rsidRPr="00766147" w:rsidRDefault="006F351F" w:rsidP="00812707">
            <w:pPr>
              <w:pStyle w:val="ListParagraph"/>
              <w:numPr>
                <w:ilvl w:val="0"/>
                <w:numId w:val="6"/>
              </w:numPr>
              <w:tabs>
                <w:tab w:val="left" w:pos="216"/>
                <w:tab w:val="left" w:pos="516"/>
              </w:tabs>
              <w:spacing w:after="0" w:line="240" w:lineRule="auto"/>
              <w:rPr>
                <w:rFonts w:eastAsia="Times New Roman" w:cs="Times New Roman"/>
                <w:color w:val="000000"/>
                <w:szCs w:val="24"/>
                <w:lang w:eastAsia="lv-LV"/>
              </w:rPr>
            </w:pPr>
          </w:p>
        </w:tc>
        <w:tc>
          <w:tcPr>
            <w:tcW w:w="0" w:type="auto"/>
            <w:tcBorders>
              <w:top w:val="nil"/>
              <w:left w:val="nil"/>
              <w:bottom w:val="single" w:sz="4" w:space="0" w:color="auto"/>
              <w:right w:val="single" w:sz="4" w:space="0" w:color="auto"/>
            </w:tcBorders>
            <w:vAlign w:val="center"/>
          </w:tcPr>
          <w:p w14:paraId="41F667DD" w14:textId="77777777" w:rsidR="006F351F" w:rsidRPr="00766147" w:rsidRDefault="006F351F" w:rsidP="00812707">
            <w:pPr>
              <w:spacing w:after="0" w:line="240" w:lineRule="auto"/>
              <w:rPr>
                <w:rFonts w:eastAsia="Times New Roman" w:cs="Times New Roman"/>
                <w:color w:val="000000"/>
                <w:szCs w:val="24"/>
                <w:lang w:eastAsia="lv-LV"/>
              </w:rPr>
            </w:pPr>
            <w:r w:rsidRPr="00766147">
              <w:rPr>
                <w:rFonts w:eastAsia="Times New Roman" w:cs="Times New Roman"/>
                <w:color w:val="000000"/>
                <w:szCs w:val="24"/>
                <w:lang w:eastAsia="lv-LV"/>
              </w:rPr>
              <w:t xml:space="preserve">Zemesslēguma strāva / earth-fault breaking current </w:t>
            </w:r>
          </w:p>
        </w:tc>
        <w:tc>
          <w:tcPr>
            <w:tcW w:w="0" w:type="auto"/>
            <w:tcBorders>
              <w:top w:val="nil"/>
              <w:left w:val="nil"/>
              <w:bottom w:val="single" w:sz="4" w:space="0" w:color="auto"/>
              <w:right w:val="single" w:sz="4" w:space="0" w:color="auto"/>
            </w:tcBorders>
            <w:vAlign w:val="center"/>
          </w:tcPr>
          <w:p w14:paraId="24FB6FCA" w14:textId="77777777" w:rsidR="006F351F" w:rsidRPr="00766147" w:rsidRDefault="006F351F" w:rsidP="00812707">
            <w:pPr>
              <w:spacing w:after="0" w:line="240" w:lineRule="auto"/>
              <w:jc w:val="center"/>
              <w:rPr>
                <w:rFonts w:eastAsia="Times New Roman" w:cs="Times New Roman"/>
                <w:color w:val="000000"/>
                <w:szCs w:val="24"/>
                <w:lang w:eastAsia="lv-LV"/>
              </w:rPr>
            </w:pPr>
            <w:r w:rsidRPr="00766147">
              <w:rPr>
                <w:rFonts w:eastAsia="Times New Roman" w:cs="Times New Roman"/>
                <w:color w:val="000000"/>
                <w:szCs w:val="24"/>
                <w:lang w:eastAsia="lv-LV"/>
              </w:rPr>
              <w:t>Norādīt vērtību/ Fulfill  (A)</w:t>
            </w:r>
          </w:p>
        </w:tc>
        <w:tc>
          <w:tcPr>
            <w:tcW w:w="0" w:type="auto"/>
            <w:tcBorders>
              <w:top w:val="nil"/>
              <w:left w:val="nil"/>
              <w:bottom w:val="single" w:sz="4" w:space="0" w:color="auto"/>
              <w:right w:val="single" w:sz="4" w:space="0" w:color="auto"/>
            </w:tcBorders>
            <w:vAlign w:val="center"/>
          </w:tcPr>
          <w:p w14:paraId="5CFC5E70" w14:textId="77777777" w:rsidR="006F351F" w:rsidRPr="00766147" w:rsidRDefault="006F351F" w:rsidP="00812707">
            <w:pPr>
              <w:spacing w:after="0" w:line="240" w:lineRule="auto"/>
              <w:jc w:val="center"/>
              <w:rPr>
                <w:rFonts w:eastAsia="Times New Roman" w:cs="Times New Roman"/>
                <w:color w:val="000000"/>
                <w:szCs w:val="24"/>
                <w:lang w:eastAsia="lv-LV"/>
              </w:rPr>
            </w:pPr>
          </w:p>
        </w:tc>
        <w:tc>
          <w:tcPr>
            <w:tcW w:w="0" w:type="auto"/>
            <w:tcBorders>
              <w:top w:val="nil"/>
              <w:left w:val="nil"/>
              <w:bottom w:val="single" w:sz="4" w:space="0" w:color="auto"/>
              <w:right w:val="single" w:sz="4" w:space="0" w:color="auto"/>
            </w:tcBorders>
            <w:vAlign w:val="center"/>
          </w:tcPr>
          <w:p w14:paraId="58BFE885" w14:textId="77777777" w:rsidR="006F351F" w:rsidRPr="00766147" w:rsidRDefault="006F351F" w:rsidP="00812707">
            <w:pPr>
              <w:spacing w:after="0" w:line="240" w:lineRule="auto"/>
              <w:jc w:val="center"/>
              <w:rPr>
                <w:rFonts w:eastAsia="Times New Roman" w:cs="Times New Roman"/>
                <w:color w:val="000000"/>
                <w:szCs w:val="24"/>
                <w:lang w:eastAsia="lv-LV"/>
              </w:rPr>
            </w:pPr>
          </w:p>
        </w:tc>
        <w:tc>
          <w:tcPr>
            <w:tcW w:w="0" w:type="auto"/>
            <w:tcBorders>
              <w:top w:val="nil"/>
              <w:left w:val="nil"/>
              <w:bottom w:val="single" w:sz="4" w:space="0" w:color="auto"/>
              <w:right w:val="single" w:sz="4" w:space="0" w:color="auto"/>
            </w:tcBorders>
            <w:vAlign w:val="center"/>
          </w:tcPr>
          <w:p w14:paraId="55481D7E" w14:textId="77777777" w:rsidR="006F351F" w:rsidRPr="00766147" w:rsidRDefault="006F351F" w:rsidP="00812707">
            <w:pPr>
              <w:spacing w:after="0" w:line="240" w:lineRule="auto"/>
              <w:jc w:val="center"/>
              <w:rPr>
                <w:rFonts w:eastAsia="Times New Roman" w:cs="Times New Roman"/>
                <w:color w:val="000000"/>
                <w:szCs w:val="24"/>
                <w:lang w:eastAsia="lv-LV"/>
              </w:rPr>
            </w:pPr>
          </w:p>
        </w:tc>
      </w:tr>
      <w:tr w:rsidR="006F351F" w:rsidRPr="00766147" w14:paraId="3902A3D8" w14:textId="77777777" w:rsidTr="00812707">
        <w:trPr>
          <w:cantSplit/>
        </w:trPr>
        <w:tc>
          <w:tcPr>
            <w:tcW w:w="0" w:type="auto"/>
            <w:tcBorders>
              <w:top w:val="nil"/>
              <w:left w:val="single" w:sz="4" w:space="0" w:color="auto"/>
              <w:bottom w:val="single" w:sz="4" w:space="0" w:color="auto"/>
              <w:right w:val="single" w:sz="4" w:space="0" w:color="auto"/>
            </w:tcBorders>
            <w:vAlign w:val="center"/>
          </w:tcPr>
          <w:p w14:paraId="022464D2" w14:textId="77777777" w:rsidR="006F351F" w:rsidRPr="00766147" w:rsidRDefault="006F351F" w:rsidP="00812707">
            <w:pPr>
              <w:pStyle w:val="ListParagraph"/>
              <w:numPr>
                <w:ilvl w:val="0"/>
                <w:numId w:val="6"/>
              </w:numPr>
              <w:tabs>
                <w:tab w:val="left" w:pos="216"/>
                <w:tab w:val="left" w:pos="516"/>
              </w:tabs>
              <w:spacing w:after="0" w:line="240" w:lineRule="auto"/>
              <w:rPr>
                <w:rFonts w:eastAsia="Times New Roman" w:cs="Times New Roman"/>
                <w:color w:val="000000"/>
                <w:szCs w:val="24"/>
                <w:lang w:eastAsia="lv-LV"/>
              </w:rPr>
            </w:pPr>
          </w:p>
        </w:tc>
        <w:tc>
          <w:tcPr>
            <w:tcW w:w="0" w:type="auto"/>
            <w:tcBorders>
              <w:top w:val="nil"/>
              <w:left w:val="nil"/>
              <w:bottom w:val="single" w:sz="4" w:space="0" w:color="auto"/>
              <w:right w:val="single" w:sz="4" w:space="0" w:color="auto"/>
            </w:tcBorders>
            <w:vAlign w:val="center"/>
          </w:tcPr>
          <w:p w14:paraId="493C9079" w14:textId="77777777" w:rsidR="006F351F" w:rsidRPr="00766147" w:rsidRDefault="006F351F" w:rsidP="00812707">
            <w:pPr>
              <w:spacing w:after="0" w:line="240" w:lineRule="auto"/>
              <w:rPr>
                <w:rFonts w:eastAsia="Times New Roman" w:cs="Times New Roman"/>
                <w:color w:val="000000"/>
                <w:szCs w:val="24"/>
                <w:lang w:eastAsia="lv-LV"/>
              </w:rPr>
            </w:pPr>
            <w:r w:rsidRPr="00766147">
              <w:rPr>
                <w:rFonts w:eastAsia="Times New Roman" w:cs="Times New Roman"/>
                <w:color w:val="000000"/>
                <w:szCs w:val="24"/>
                <w:lang w:eastAsia="lv-LV"/>
              </w:rPr>
              <w:t xml:space="preserve">Slēgtas sadales ķēdes strāva/ closed-loop  distribution circuit breaking current </w:t>
            </w:r>
          </w:p>
        </w:tc>
        <w:tc>
          <w:tcPr>
            <w:tcW w:w="0" w:type="auto"/>
            <w:tcBorders>
              <w:top w:val="nil"/>
              <w:left w:val="nil"/>
              <w:bottom w:val="single" w:sz="4" w:space="0" w:color="auto"/>
              <w:right w:val="single" w:sz="4" w:space="0" w:color="auto"/>
            </w:tcBorders>
            <w:vAlign w:val="center"/>
          </w:tcPr>
          <w:p w14:paraId="337F570A" w14:textId="77777777" w:rsidR="006F351F" w:rsidRPr="00766147" w:rsidRDefault="006F351F" w:rsidP="00812707">
            <w:pPr>
              <w:spacing w:after="0" w:line="240" w:lineRule="auto"/>
              <w:jc w:val="center"/>
              <w:rPr>
                <w:rFonts w:eastAsia="Times New Roman" w:cs="Times New Roman"/>
                <w:color w:val="000000"/>
                <w:szCs w:val="24"/>
                <w:lang w:eastAsia="lv-LV"/>
              </w:rPr>
            </w:pPr>
            <w:r w:rsidRPr="00766147">
              <w:rPr>
                <w:rFonts w:eastAsia="Times New Roman" w:cs="Times New Roman"/>
                <w:color w:val="000000"/>
                <w:szCs w:val="24"/>
                <w:lang w:eastAsia="lv-LV"/>
              </w:rPr>
              <w:t>Norādīt vērtību/ Fulfill  (A)</w:t>
            </w:r>
          </w:p>
        </w:tc>
        <w:tc>
          <w:tcPr>
            <w:tcW w:w="0" w:type="auto"/>
            <w:tcBorders>
              <w:top w:val="nil"/>
              <w:left w:val="nil"/>
              <w:bottom w:val="single" w:sz="4" w:space="0" w:color="auto"/>
              <w:right w:val="single" w:sz="4" w:space="0" w:color="auto"/>
            </w:tcBorders>
            <w:vAlign w:val="center"/>
          </w:tcPr>
          <w:p w14:paraId="373AE663" w14:textId="77777777" w:rsidR="006F351F" w:rsidRPr="00766147" w:rsidRDefault="006F351F" w:rsidP="00812707">
            <w:pPr>
              <w:spacing w:after="0" w:line="240" w:lineRule="auto"/>
              <w:jc w:val="center"/>
              <w:rPr>
                <w:rFonts w:eastAsia="Times New Roman" w:cs="Times New Roman"/>
                <w:color w:val="000000"/>
                <w:szCs w:val="24"/>
                <w:lang w:eastAsia="lv-LV"/>
              </w:rPr>
            </w:pPr>
          </w:p>
        </w:tc>
        <w:tc>
          <w:tcPr>
            <w:tcW w:w="0" w:type="auto"/>
            <w:tcBorders>
              <w:top w:val="nil"/>
              <w:left w:val="nil"/>
              <w:bottom w:val="single" w:sz="4" w:space="0" w:color="auto"/>
              <w:right w:val="single" w:sz="4" w:space="0" w:color="auto"/>
            </w:tcBorders>
            <w:vAlign w:val="center"/>
          </w:tcPr>
          <w:p w14:paraId="69A52FF1" w14:textId="77777777" w:rsidR="006F351F" w:rsidRPr="00766147" w:rsidRDefault="006F351F" w:rsidP="00812707">
            <w:pPr>
              <w:spacing w:after="0" w:line="240" w:lineRule="auto"/>
              <w:jc w:val="center"/>
              <w:rPr>
                <w:rFonts w:eastAsia="Times New Roman" w:cs="Times New Roman"/>
                <w:color w:val="000000"/>
                <w:szCs w:val="24"/>
                <w:lang w:eastAsia="lv-LV"/>
              </w:rPr>
            </w:pPr>
          </w:p>
        </w:tc>
        <w:tc>
          <w:tcPr>
            <w:tcW w:w="0" w:type="auto"/>
            <w:tcBorders>
              <w:top w:val="nil"/>
              <w:left w:val="nil"/>
              <w:bottom w:val="single" w:sz="4" w:space="0" w:color="auto"/>
              <w:right w:val="single" w:sz="4" w:space="0" w:color="auto"/>
            </w:tcBorders>
            <w:vAlign w:val="center"/>
          </w:tcPr>
          <w:p w14:paraId="012D1170" w14:textId="77777777" w:rsidR="006F351F" w:rsidRPr="00766147" w:rsidRDefault="006F351F" w:rsidP="00812707">
            <w:pPr>
              <w:spacing w:after="0" w:line="240" w:lineRule="auto"/>
              <w:jc w:val="center"/>
              <w:rPr>
                <w:rFonts w:eastAsia="Times New Roman" w:cs="Times New Roman"/>
                <w:color w:val="000000"/>
                <w:szCs w:val="24"/>
                <w:lang w:eastAsia="lv-LV"/>
              </w:rPr>
            </w:pPr>
          </w:p>
        </w:tc>
      </w:tr>
      <w:tr w:rsidR="006F351F" w:rsidRPr="00766147" w14:paraId="4CCB061D" w14:textId="77777777" w:rsidTr="00812707">
        <w:trPr>
          <w:cantSplit/>
        </w:trPr>
        <w:tc>
          <w:tcPr>
            <w:tcW w:w="0" w:type="auto"/>
            <w:tcBorders>
              <w:top w:val="nil"/>
              <w:left w:val="single" w:sz="4" w:space="0" w:color="auto"/>
              <w:bottom w:val="single" w:sz="4" w:space="0" w:color="auto"/>
              <w:right w:val="single" w:sz="4" w:space="0" w:color="auto"/>
            </w:tcBorders>
            <w:vAlign w:val="center"/>
          </w:tcPr>
          <w:p w14:paraId="35546B1D" w14:textId="77777777" w:rsidR="006F351F" w:rsidRPr="00766147" w:rsidRDefault="006F351F" w:rsidP="00812707">
            <w:pPr>
              <w:pStyle w:val="ListParagraph"/>
              <w:numPr>
                <w:ilvl w:val="0"/>
                <w:numId w:val="6"/>
              </w:numPr>
              <w:tabs>
                <w:tab w:val="left" w:pos="216"/>
                <w:tab w:val="left" w:pos="516"/>
              </w:tabs>
              <w:spacing w:after="0" w:line="240" w:lineRule="auto"/>
              <w:rPr>
                <w:rFonts w:eastAsia="Times New Roman" w:cs="Times New Roman"/>
                <w:color w:val="000000"/>
                <w:szCs w:val="24"/>
                <w:lang w:eastAsia="lv-LV"/>
              </w:rPr>
            </w:pPr>
          </w:p>
        </w:tc>
        <w:tc>
          <w:tcPr>
            <w:tcW w:w="0" w:type="auto"/>
            <w:tcBorders>
              <w:top w:val="nil"/>
              <w:left w:val="nil"/>
              <w:bottom w:val="single" w:sz="4" w:space="0" w:color="auto"/>
              <w:right w:val="single" w:sz="4" w:space="0" w:color="auto"/>
            </w:tcBorders>
            <w:vAlign w:val="center"/>
          </w:tcPr>
          <w:p w14:paraId="029E0E15" w14:textId="77777777" w:rsidR="006F351F" w:rsidRPr="00766147" w:rsidRDefault="006F351F" w:rsidP="00812707">
            <w:pPr>
              <w:spacing w:after="0" w:line="240" w:lineRule="auto"/>
              <w:rPr>
                <w:rFonts w:eastAsia="Times New Roman" w:cs="Times New Roman"/>
                <w:color w:val="000000"/>
                <w:szCs w:val="24"/>
                <w:lang w:eastAsia="lv-LV"/>
              </w:rPr>
            </w:pPr>
            <w:r w:rsidRPr="00766147">
              <w:rPr>
                <w:rFonts w:eastAsia="Times New Roman" w:cs="Times New Roman"/>
                <w:color w:val="000000"/>
                <w:szCs w:val="24"/>
                <w:lang w:eastAsia="lv-LV"/>
              </w:rPr>
              <w:t>Nominālā maksimālā pieļaujamā strāva/ Rated peak withstand current</w:t>
            </w:r>
          </w:p>
        </w:tc>
        <w:tc>
          <w:tcPr>
            <w:tcW w:w="0" w:type="auto"/>
            <w:tcBorders>
              <w:top w:val="nil"/>
              <w:left w:val="nil"/>
              <w:bottom w:val="single" w:sz="4" w:space="0" w:color="auto"/>
              <w:right w:val="single" w:sz="4" w:space="0" w:color="auto"/>
            </w:tcBorders>
            <w:vAlign w:val="center"/>
          </w:tcPr>
          <w:p w14:paraId="048EE73E" w14:textId="77777777" w:rsidR="006F351F" w:rsidRPr="00766147" w:rsidRDefault="006F351F" w:rsidP="00812707">
            <w:pPr>
              <w:spacing w:after="0" w:line="240" w:lineRule="auto"/>
              <w:jc w:val="center"/>
              <w:rPr>
                <w:rFonts w:eastAsia="Times New Roman" w:cs="Times New Roman"/>
                <w:color w:val="000000"/>
                <w:szCs w:val="24"/>
                <w:lang w:eastAsia="lv-LV"/>
              </w:rPr>
            </w:pPr>
            <w:r w:rsidRPr="00766147">
              <w:rPr>
                <w:rFonts w:eastAsia="Times New Roman" w:cs="Times New Roman"/>
                <w:color w:val="000000"/>
                <w:szCs w:val="24"/>
                <w:lang w:eastAsia="lv-LV"/>
              </w:rPr>
              <w:t>40kA</w:t>
            </w:r>
          </w:p>
        </w:tc>
        <w:tc>
          <w:tcPr>
            <w:tcW w:w="0" w:type="auto"/>
            <w:tcBorders>
              <w:top w:val="nil"/>
              <w:left w:val="nil"/>
              <w:bottom w:val="single" w:sz="4" w:space="0" w:color="auto"/>
              <w:right w:val="single" w:sz="4" w:space="0" w:color="auto"/>
            </w:tcBorders>
            <w:vAlign w:val="center"/>
          </w:tcPr>
          <w:p w14:paraId="7949DE0F" w14:textId="77777777" w:rsidR="006F351F" w:rsidRPr="00766147" w:rsidRDefault="006F351F" w:rsidP="00812707">
            <w:pPr>
              <w:spacing w:after="0" w:line="240" w:lineRule="auto"/>
              <w:jc w:val="center"/>
              <w:rPr>
                <w:rFonts w:eastAsia="Times New Roman" w:cs="Times New Roman"/>
                <w:color w:val="000000"/>
                <w:szCs w:val="24"/>
                <w:lang w:eastAsia="lv-LV"/>
              </w:rPr>
            </w:pPr>
          </w:p>
        </w:tc>
        <w:tc>
          <w:tcPr>
            <w:tcW w:w="0" w:type="auto"/>
            <w:tcBorders>
              <w:top w:val="nil"/>
              <w:left w:val="nil"/>
              <w:bottom w:val="single" w:sz="4" w:space="0" w:color="auto"/>
              <w:right w:val="single" w:sz="4" w:space="0" w:color="auto"/>
            </w:tcBorders>
            <w:vAlign w:val="center"/>
          </w:tcPr>
          <w:p w14:paraId="21D8E08D" w14:textId="77777777" w:rsidR="006F351F" w:rsidRPr="00766147" w:rsidRDefault="006F351F" w:rsidP="00812707">
            <w:pPr>
              <w:spacing w:after="0" w:line="240" w:lineRule="auto"/>
              <w:jc w:val="center"/>
              <w:rPr>
                <w:rFonts w:eastAsia="Times New Roman" w:cs="Times New Roman"/>
                <w:color w:val="000000"/>
                <w:szCs w:val="24"/>
                <w:lang w:eastAsia="lv-LV"/>
              </w:rPr>
            </w:pPr>
          </w:p>
        </w:tc>
        <w:tc>
          <w:tcPr>
            <w:tcW w:w="0" w:type="auto"/>
            <w:tcBorders>
              <w:top w:val="nil"/>
              <w:left w:val="nil"/>
              <w:bottom w:val="single" w:sz="4" w:space="0" w:color="auto"/>
              <w:right w:val="single" w:sz="4" w:space="0" w:color="auto"/>
            </w:tcBorders>
            <w:vAlign w:val="center"/>
          </w:tcPr>
          <w:p w14:paraId="182B3633" w14:textId="77777777" w:rsidR="006F351F" w:rsidRPr="00766147" w:rsidRDefault="006F351F" w:rsidP="00812707">
            <w:pPr>
              <w:spacing w:after="0" w:line="240" w:lineRule="auto"/>
              <w:jc w:val="center"/>
              <w:rPr>
                <w:rFonts w:eastAsia="Times New Roman" w:cs="Times New Roman"/>
                <w:color w:val="000000"/>
                <w:szCs w:val="24"/>
                <w:lang w:eastAsia="lv-LV"/>
              </w:rPr>
            </w:pPr>
          </w:p>
        </w:tc>
      </w:tr>
      <w:tr w:rsidR="006F351F" w:rsidRPr="00766147" w14:paraId="58B7B8BC" w14:textId="77777777" w:rsidTr="00812707">
        <w:trPr>
          <w:cantSplit/>
        </w:trPr>
        <w:tc>
          <w:tcPr>
            <w:tcW w:w="0" w:type="auto"/>
            <w:tcBorders>
              <w:top w:val="nil"/>
              <w:left w:val="single" w:sz="4" w:space="0" w:color="auto"/>
              <w:bottom w:val="single" w:sz="4" w:space="0" w:color="auto"/>
              <w:right w:val="single" w:sz="4" w:space="0" w:color="auto"/>
            </w:tcBorders>
            <w:shd w:val="clear" w:color="auto" w:fill="D9D9D9" w:themeFill="background1" w:themeFillShade="D9"/>
            <w:vAlign w:val="center"/>
          </w:tcPr>
          <w:p w14:paraId="23B65A3B" w14:textId="77777777" w:rsidR="006F351F" w:rsidRPr="00766147" w:rsidRDefault="006F351F" w:rsidP="00812707">
            <w:pPr>
              <w:pStyle w:val="ListParagraph"/>
              <w:numPr>
                <w:ilvl w:val="0"/>
                <w:numId w:val="6"/>
              </w:numPr>
              <w:tabs>
                <w:tab w:val="left" w:pos="216"/>
                <w:tab w:val="left" w:pos="516"/>
              </w:tabs>
              <w:spacing w:after="0" w:line="240" w:lineRule="auto"/>
              <w:rPr>
                <w:rFonts w:eastAsia="Times New Roman" w:cs="Times New Roman"/>
                <w:color w:val="000000"/>
                <w:szCs w:val="24"/>
                <w:lang w:eastAsia="lv-LV"/>
              </w:rPr>
            </w:pPr>
          </w:p>
        </w:tc>
        <w:tc>
          <w:tcPr>
            <w:tcW w:w="0" w:type="auto"/>
            <w:tcBorders>
              <w:top w:val="nil"/>
              <w:left w:val="nil"/>
              <w:bottom w:val="single" w:sz="4" w:space="0" w:color="auto"/>
              <w:right w:val="single" w:sz="4" w:space="0" w:color="auto"/>
            </w:tcBorders>
            <w:shd w:val="clear" w:color="auto" w:fill="D9D9D9" w:themeFill="background1" w:themeFillShade="D9"/>
            <w:vAlign w:val="center"/>
          </w:tcPr>
          <w:p w14:paraId="25B05F27" w14:textId="77777777" w:rsidR="006F351F" w:rsidRPr="00766147" w:rsidRDefault="006F351F" w:rsidP="00812707">
            <w:pPr>
              <w:spacing w:after="0" w:line="240" w:lineRule="auto"/>
              <w:rPr>
                <w:rFonts w:eastAsia="Times New Roman" w:cs="Times New Roman"/>
                <w:color w:val="000000"/>
                <w:szCs w:val="24"/>
                <w:lang w:eastAsia="lv-LV"/>
              </w:rPr>
            </w:pPr>
            <w:r w:rsidRPr="00766147">
              <w:rPr>
                <w:rFonts w:eastAsia="Times New Roman" w:cs="Times New Roman"/>
                <w:color w:val="000000"/>
                <w:szCs w:val="24"/>
                <w:lang w:eastAsia="lv-LV"/>
              </w:rPr>
              <w:t>Slodzes atdalītāja mehāniskās izturības klase/ Mechanical endurance class of switch-disconnector</w:t>
            </w:r>
          </w:p>
        </w:tc>
        <w:tc>
          <w:tcPr>
            <w:tcW w:w="0" w:type="auto"/>
            <w:tcBorders>
              <w:top w:val="single" w:sz="4" w:space="0" w:color="auto"/>
              <w:left w:val="nil"/>
              <w:bottom w:val="single" w:sz="4" w:space="0" w:color="auto"/>
              <w:right w:val="single" w:sz="4" w:space="0" w:color="auto"/>
            </w:tcBorders>
            <w:shd w:val="pct10" w:color="auto" w:fill="auto"/>
            <w:vAlign w:val="center"/>
          </w:tcPr>
          <w:p w14:paraId="7A3F2D36" w14:textId="77777777" w:rsidR="006F351F" w:rsidRPr="00766147" w:rsidRDefault="006F351F" w:rsidP="00812707">
            <w:pPr>
              <w:spacing w:after="0" w:line="240" w:lineRule="auto"/>
              <w:jc w:val="center"/>
              <w:rPr>
                <w:rFonts w:eastAsia="Times New Roman" w:cs="Times New Roman"/>
                <w:color w:val="000000"/>
                <w:szCs w:val="24"/>
                <w:lang w:eastAsia="lv-LV"/>
              </w:rPr>
            </w:pPr>
          </w:p>
        </w:tc>
        <w:tc>
          <w:tcPr>
            <w:tcW w:w="0" w:type="auto"/>
            <w:tcBorders>
              <w:top w:val="single" w:sz="4" w:space="0" w:color="auto"/>
              <w:left w:val="nil"/>
              <w:bottom w:val="single" w:sz="4" w:space="0" w:color="auto"/>
              <w:right w:val="single" w:sz="4" w:space="0" w:color="auto"/>
            </w:tcBorders>
            <w:shd w:val="pct10" w:color="auto" w:fill="auto"/>
            <w:vAlign w:val="center"/>
          </w:tcPr>
          <w:p w14:paraId="64B66CD9" w14:textId="77777777" w:rsidR="006F351F" w:rsidRPr="00766147" w:rsidRDefault="006F351F" w:rsidP="00812707">
            <w:pPr>
              <w:spacing w:after="0" w:line="240" w:lineRule="auto"/>
              <w:jc w:val="center"/>
              <w:rPr>
                <w:rFonts w:eastAsia="Times New Roman" w:cs="Times New Roman"/>
                <w:color w:val="000000"/>
                <w:szCs w:val="24"/>
                <w:lang w:eastAsia="lv-LV"/>
              </w:rPr>
            </w:pPr>
          </w:p>
        </w:tc>
        <w:tc>
          <w:tcPr>
            <w:tcW w:w="0" w:type="auto"/>
            <w:tcBorders>
              <w:top w:val="single" w:sz="4" w:space="0" w:color="auto"/>
              <w:left w:val="nil"/>
              <w:bottom w:val="single" w:sz="4" w:space="0" w:color="auto"/>
              <w:right w:val="single" w:sz="4" w:space="0" w:color="auto"/>
            </w:tcBorders>
            <w:shd w:val="pct10" w:color="auto" w:fill="auto"/>
            <w:vAlign w:val="center"/>
          </w:tcPr>
          <w:p w14:paraId="457AA0F7" w14:textId="77777777" w:rsidR="006F351F" w:rsidRPr="00766147" w:rsidRDefault="006F351F" w:rsidP="00812707">
            <w:pPr>
              <w:spacing w:after="0" w:line="240" w:lineRule="auto"/>
              <w:jc w:val="center"/>
              <w:rPr>
                <w:rFonts w:eastAsia="Times New Roman" w:cs="Times New Roman"/>
                <w:color w:val="000000"/>
                <w:szCs w:val="24"/>
                <w:lang w:eastAsia="lv-LV"/>
              </w:rPr>
            </w:pPr>
          </w:p>
        </w:tc>
        <w:tc>
          <w:tcPr>
            <w:tcW w:w="0" w:type="auto"/>
            <w:tcBorders>
              <w:top w:val="single" w:sz="4" w:space="0" w:color="auto"/>
              <w:left w:val="nil"/>
              <w:bottom w:val="single" w:sz="4" w:space="0" w:color="auto"/>
              <w:right w:val="single" w:sz="4" w:space="0" w:color="auto"/>
            </w:tcBorders>
            <w:shd w:val="pct10" w:color="auto" w:fill="auto"/>
            <w:vAlign w:val="center"/>
          </w:tcPr>
          <w:p w14:paraId="0C7DFF4C" w14:textId="77777777" w:rsidR="006F351F" w:rsidRPr="00766147" w:rsidRDefault="006F351F" w:rsidP="00812707">
            <w:pPr>
              <w:spacing w:after="0" w:line="240" w:lineRule="auto"/>
              <w:jc w:val="center"/>
              <w:rPr>
                <w:rFonts w:eastAsia="Times New Roman" w:cs="Times New Roman"/>
                <w:color w:val="000000"/>
                <w:szCs w:val="24"/>
                <w:lang w:eastAsia="lv-LV"/>
              </w:rPr>
            </w:pPr>
          </w:p>
        </w:tc>
      </w:tr>
      <w:tr w:rsidR="006F351F" w:rsidRPr="00766147" w14:paraId="1D551299" w14:textId="77777777" w:rsidTr="00812707">
        <w:trPr>
          <w:cantSplit/>
        </w:trPr>
        <w:tc>
          <w:tcPr>
            <w:tcW w:w="0" w:type="auto"/>
            <w:tcBorders>
              <w:top w:val="nil"/>
              <w:left w:val="single" w:sz="4" w:space="0" w:color="auto"/>
              <w:bottom w:val="single" w:sz="4" w:space="0" w:color="auto"/>
              <w:right w:val="single" w:sz="4" w:space="0" w:color="auto"/>
            </w:tcBorders>
            <w:vAlign w:val="center"/>
          </w:tcPr>
          <w:p w14:paraId="1B36F1FF" w14:textId="77777777" w:rsidR="006F351F" w:rsidRPr="00766147" w:rsidRDefault="006F351F" w:rsidP="00812707">
            <w:pPr>
              <w:pStyle w:val="ListParagraph"/>
              <w:tabs>
                <w:tab w:val="left" w:pos="216"/>
                <w:tab w:val="left" w:pos="516"/>
              </w:tabs>
              <w:spacing w:after="0" w:line="240" w:lineRule="auto"/>
              <w:ind w:left="0"/>
              <w:rPr>
                <w:rFonts w:eastAsia="Times New Roman" w:cs="Times New Roman"/>
                <w:color w:val="000000"/>
                <w:szCs w:val="24"/>
                <w:lang w:eastAsia="lv-LV"/>
              </w:rPr>
            </w:pPr>
            <w:r>
              <w:rPr>
                <w:rFonts w:eastAsia="Times New Roman" w:cs="Times New Roman"/>
                <w:color w:val="000000"/>
                <w:szCs w:val="24"/>
                <w:lang w:eastAsia="lv-LV"/>
              </w:rPr>
              <w:t>32</w:t>
            </w:r>
            <w:r w:rsidRPr="00766147">
              <w:rPr>
                <w:rFonts w:eastAsia="Times New Roman" w:cs="Times New Roman"/>
                <w:color w:val="000000"/>
                <w:szCs w:val="24"/>
                <w:lang w:eastAsia="lv-LV"/>
              </w:rPr>
              <w:t>.</w:t>
            </w:r>
            <w:r>
              <w:rPr>
                <w:rFonts w:eastAsia="Times New Roman" w:cs="Times New Roman"/>
                <w:color w:val="000000"/>
                <w:szCs w:val="24"/>
                <w:lang w:eastAsia="lv-LV"/>
              </w:rPr>
              <w:t>1</w:t>
            </w:r>
            <w:r w:rsidRPr="00766147">
              <w:rPr>
                <w:rFonts w:eastAsia="Times New Roman" w:cs="Times New Roman"/>
                <w:color w:val="000000"/>
                <w:szCs w:val="24"/>
                <w:lang w:eastAsia="lv-LV"/>
              </w:rPr>
              <w:t>.</w:t>
            </w:r>
          </w:p>
        </w:tc>
        <w:tc>
          <w:tcPr>
            <w:tcW w:w="0" w:type="auto"/>
            <w:tcBorders>
              <w:top w:val="nil"/>
              <w:left w:val="nil"/>
              <w:bottom w:val="single" w:sz="4" w:space="0" w:color="auto"/>
              <w:right w:val="single" w:sz="4" w:space="0" w:color="auto"/>
            </w:tcBorders>
            <w:vAlign w:val="center"/>
          </w:tcPr>
          <w:p w14:paraId="25EE741E" w14:textId="03F3174B" w:rsidR="006F351F" w:rsidRPr="00766147" w:rsidRDefault="006F351F" w:rsidP="00812707">
            <w:pPr>
              <w:spacing w:after="0" w:line="240" w:lineRule="auto"/>
              <w:rPr>
                <w:rFonts w:eastAsia="Times New Roman" w:cs="Times New Roman"/>
                <w:color w:val="000000"/>
                <w:szCs w:val="24"/>
                <w:lang w:eastAsia="lv-LV"/>
              </w:rPr>
            </w:pPr>
            <w:r w:rsidRPr="00766147">
              <w:rPr>
                <w:rFonts w:eastAsia="Times New Roman" w:cs="Times New Roman"/>
                <w:color w:val="000000"/>
                <w:szCs w:val="24"/>
                <w:lang w:eastAsia="lv-LV"/>
              </w:rPr>
              <w:t>Klase saskaņā ar IEC 62271-102</w:t>
            </w:r>
            <w:r w:rsidR="00C66E5B">
              <w:t xml:space="preserve"> </w:t>
            </w:r>
            <w:r w:rsidR="00C66E5B" w:rsidRPr="00C66E5B">
              <w:rPr>
                <w:rFonts w:eastAsia="Times New Roman" w:cs="Times New Roman"/>
                <w:color w:val="000000"/>
                <w:szCs w:val="24"/>
                <w:lang w:eastAsia="lv-LV"/>
              </w:rPr>
              <w:t xml:space="preserve">vai ekvivalents </w:t>
            </w:r>
            <w:r w:rsidRPr="00766147">
              <w:rPr>
                <w:rFonts w:eastAsia="Times New Roman" w:cs="Times New Roman"/>
                <w:color w:val="000000"/>
                <w:szCs w:val="24"/>
                <w:lang w:eastAsia="lv-LV"/>
              </w:rPr>
              <w:t>/ Class according  IEC 62271-102</w:t>
            </w:r>
            <w:r w:rsidR="00C66E5B">
              <w:t xml:space="preserve"> </w:t>
            </w:r>
            <w:r w:rsidR="00C66E5B" w:rsidRPr="00C66E5B">
              <w:rPr>
                <w:rFonts w:eastAsia="Times New Roman" w:cs="Times New Roman"/>
                <w:color w:val="000000"/>
                <w:szCs w:val="24"/>
                <w:lang w:eastAsia="lv-LV"/>
              </w:rPr>
              <w:t>or equivalent</w:t>
            </w:r>
          </w:p>
        </w:tc>
        <w:tc>
          <w:tcPr>
            <w:tcW w:w="0" w:type="auto"/>
            <w:tcBorders>
              <w:top w:val="nil"/>
              <w:left w:val="nil"/>
              <w:bottom w:val="single" w:sz="4" w:space="0" w:color="auto"/>
              <w:right w:val="single" w:sz="4" w:space="0" w:color="auto"/>
            </w:tcBorders>
            <w:vAlign w:val="center"/>
          </w:tcPr>
          <w:p w14:paraId="47E96A61" w14:textId="77777777" w:rsidR="006F351F" w:rsidRPr="00766147" w:rsidRDefault="006F351F" w:rsidP="00812707">
            <w:pPr>
              <w:spacing w:after="0" w:line="240" w:lineRule="auto"/>
              <w:jc w:val="center"/>
              <w:rPr>
                <w:rFonts w:eastAsia="Times New Roman" w:cs="Times New Roman"/>
                <w:color w:val="000000"/>
                <w:szCs w:val="24"/>
                <w:lang w:eastAsia="lv-LV"/>
              </w:rPr>
            </w:pPr>
            <w:r w:rsidRPr="00766147">
              <w:rPr>
                <w:rFonts w:eastAsia="Times New Roman" w:cs="Times New Roman"/>
                <w:color w:val="000000"/>
                <w:szCs w:val="24"/>
                <w:lang w:eastAsia="lv-LV"/>
              </w:rPr>
              <w:t>M0</w:t>
            </w:r>
          </w:p>
        </w:tc>
        <w:tc>
          <w:tcPr>
            <w:tcW w:w="0" w:type="auto"/>
            <w:tcBorders>
              <w:top w:val="nil"/>
              <w:left w:val="nil"/>
              <w:bottom w:val="single" w:sz="4" w:space="0" w:color="auto"/>
              <w:right w:val="single" w:sz="4" w:space="0" w:color="auto"/>
            </w:tcBorders>
            <w:vAlign w:val="center"/>
          </w:tcPr>
          <w:p w14:paraId="60A2F004" w14:textId="77777777" w:rsidR="006F351F" w:rsidRPr="00766147" w:rsidRDefault="006F351F" w:rsidP="00812707">
            <w:pPr>
              <w:spacing w:after="0" w:line="240" w:lineRule="auto"/>
              <w:jc w:val="center"/>
              <w:rPr>
                <w:rFonts w:eastAsia="Times New Roman" w:cs="Times New Roman"/>
                <w:color w:val="000000"/>
                <w:szCs w:val="24"/>
                <w:lang w:eastAsia="lv-LV"/>
              </w:rPr>
            </w:pPr>
          </w:p>
        </w:tc>
        <w:tc>
          <w:tcPr>
            <w:tcW w:w="0" w:type="auto"/>
            <w:tcBorders>
              <w:top w:val="nil"/>
              <w:left w:val="nil"/>
              <w:bottom w:val="single" w:sz="4" w:space="0" w:color="auto"/>
              <w:right w:val="single" w:sz="4" w:space="0" w:color="auto"/>
            </w:tcBorders>
            <w:vAlign w:val="center"/>
          </w:tcPr>
          <w:p w14:paraId="65DEAF0E" w14:textId="77777777" w:rsidR="006F351F" w:rsidRPr="00766147" w:rsidRDefault="006F351F" w:rsidP="00812707">
            <w:pPr>
              <w:spacing w:after="0" w:line="240" w:lineRule="auto"/>
              <w:jc w:val="center"/>
              <w:rPr>
                <w:rFonts w:eastAsia="Times New Roman" w:cs="Times New Roman"/>
                <w:color w:val="000000"/>
                <w:szCs w:val="24"/>
                <w:lang w:eastAsia="lv-LV"/>
              </w:rPr>
            </w:pPr>
          </w:p>
        </w:tc>
        <w:tc>
          <w:tcPr>
            <w:tcW w:w="0" w:type="auto"/>
            <w:tcBorders>
              <w:top w:val="nil"/>
              <w:left w:val="nil"/>
              <w:bottom w:val="single" w:sz="4" w:space="0" w:color="auto"/>
              <w:right w:val="single" w:sz="4" w:space="0" w:color="auto"/>
            </w:tcBorders>
            <w:vAlign w:val="center"/>
          </w:tcPr>
          <w:p w14:paraId="2AEE919E" w14:textId="77777777" w:rsidR="006F351F" w:rsidRPr="00766147" w:rsidRDefault="006F351F" w:rsidP="00812707">
            <w:pPr>
              <w:spacing w:after="0" w:line="240" w:lineRule="auto"/>
              <w:jc w:val="center"/>
              <w:rPr>
                <w:rFonts w:eastAsia="Times New Roman" w:cs="Times New Roman"/>
                <w:color w:val="000000"/>
                <w:szCs w:val="24"/>
                <w:lang w:eastAsia="lv-LV"/>
              </w:rPr>
            </w:pPr>
          </w:p>
        </w:tc>
      </w:tr>
      <w:tr w:rsidR="006F351F" w:rsidRPr="00766147" w14:paraId="4A0DFEF0" w14:textId="77777777" w:rsidTr="00812707">
        <w:trPr>
          <w:cantSplit/>
        </w:trPr>
        <w:tc>
          <w:tcPr>
            <w:tcW w:w="0" w:type="auto"/>
            <w:tcBorders>
              <w:top w:val="nil"/>
              <w:left w:val="single" w:sz="4" w:space="0" w:color="auto"/>
              <w:bottom w:val="single" w:sz="4" w:space="0" w:color="auto"/>
              <w:right w:val="single" w:sz="4" w:space="0" w:color="auto"/>
            </w:tcBorders>
            <w:vAlign w:val="center"/>
          </w:tcPr>
          <w:p w14:paraId="63B733E6" w14:textId="77777777" w:rsidR="006F351F" w:rsidRPr="00766147" w:rsidRDefault="006F351F" w:rsidP="00812707">
            <w:pPr>
              <w:pStyle w:val="ListParagraph"/>
              <w:tabs>
                <w:tab w:val="left" w:pos="216"/>
                <w:tab w:val="left" w:pos="516"/>
              </w:tabs>
              <w:spacing w:after="0" w:line="240" w:lineRule="auto"/>
              <w:ind w:left="0"/>
              <w:rPr>
                <w:rFonts w:eastAsia="Times New Roman" w:cs="Times New Roman"/>
                <w:color w:val="000000"/>
                <w:szCs w:val="24"/>
                <w:lang w:eastAsia="lv-LV"/>
              </w:rPr>
            </w:pPr>
            <w:r>
              <w:rPr>
                <w:rFonts w:eastAsia="Times New Roman" w:cs="Times New Roman"/>
                <w:color w:val="000000"/>
                <w:szCs w:val="24"/>
                <w:lang w:eastAsia="lv-LV"/>
              </w:rPr>
              <w:t>32</w:t>
            </w:r>
            <w:r w:rsidRPr="00766147">
              <w:rPr>
                <w:rFonts w:eastAsia="Times New Roman" w:cs="Times New Roman"/>
                <w:color w:val="000000"/>
                <w:szCs w:val="24"/>
                <w:lang w:eastAsia="lv-LV"/>
              </w:rPr>
              <w:t>.</w:t>
            </w:r>
            <w:r>
              <w:rPr>
                <w:rFonts w:eastAsia="Times New Roman" w:cs="Times New Roman"/>
                <w:color w:val="000000"/>
                <w:szCs w:val="24"/>
                <w:lang w:eastAsia="lv-LV"/>
              </w:rPr>
              <w:t>2</w:t>
            </w:r>
          </w:p>
        </w:tc>
        <w:tc>
          <w:tcPr>
            <w:tcW w:w="0" w:type="auto"/>
            <w:tcBorders>
              <w:top w:val="nil"/>
              <w:left w:val="nil"/>
              <w:bottom w:val="single" w:sz="4" w:space="0" w:color="auto"/>
              <w:right w:val="single" w:sz="4" w:space="0" w:color="auto"/>
            </w:tcBorders>
            <w:vAlign w:val="center"/>
          </w:tcPr>
          <w:p w14:paraId="064EE0DD" w14:textId="2F7DFBBD" w:rsidR="006F351F" w:rsidRPr="00766147" w:rsidRDefault="006F351F" w:rsidP="00812707">
            <w:pPr>
              <w:spacing w:after="0" w:line="240" w:lineRule="auto"/>
              <w:rPr>
                <w:rFonts w:eastAsia="Times New Roman" w:cs="Times New Roman"/>
                <w:color w:val="000000"/>
                <w:szCs w:val="24"/>
                <w:lang w:eastAsia="lv-LV"/>
              </w:rPr>
            </w:pPr>
            <w:r w:rsidRPr="00766147">
              <w:rPr>
                <w:rFonts w:eastAsia="Times New Roman" w:cs="Times New Roman"/>
                <w:color w:val="000000"/>
                <w:szCs w:val="24"/>
                <w:lang w:eastAsia="lv-LV"/>
              </w:rPr>
              <w:t>Klase saskaņā ar IEC 62271-103</w:t>
            </w:r>
            <w:r w:rsidR="00C66E5B">
              <w:t xml:space="preserve"> </w:t>
            </w:r>
            <w:r w:rsidR="00C66E5B" w:rsidRPr="00C66E5B">
              <w:rPr>
                <w:rFonts w:eastAsia="Times New Roman" w:cs="Times New Roman"/>
                <w:color w:val="000000"/>
                <w:szCs w:val="24"/>
                <w:lang w:eastAsia="lv-LV"/>
              </w:rPr>
              <w:t xml:space="preserve">vai ekvivalents </w:t>
            </w:r>
            <w:r w:rsidRPr="00766147">
              <w:rPr>
                <w:rFonts w:eastAsia="Times New Roman" w:cs="Times New Roman"/>
                <w:color w:val="000000"/>
                <w:szCs w:val="24"/>
                <w:lang w:eastAsia="lv-LV"/>
              </w:rPr>
              <w:t>/ Class according  IEC 62271-103</w:t>
            </w:r>
            <w:r w:rsidR="00C66E5B">
              <w:t xml:space="preserve"> </w:t>
            </w:r>
            <w:r w:rsidR="00C66E5B" w:rsidRPr="00C66E5B">
              <w:rPr>
                <w:rFonts w:eastAsia="Times New Roman" w:cs="Times New Roman"/>
                <w:color w:val="000000"/>
                <w:szCs w:val="24"/>
                <w:lang w:eastAsia="lv-LV"/>
              </w:rPr>
              <w:t>or equivalent</w:t>
            </w:r>
          </w:p>
        </w:tc>
        <w:tc>
          <w:tcPr>
            <w:tcW w:w="0" w:type="auto"/>
            <w:tcBorders>
              <w:top w:val="nil"/>
              <w:left w:val="nil"/>
              <w:bottom w:val="single" w:sz="4" w:space="0" w:color="auto"/>
              <w:right w:val="single" w:sz="4" w:space="0" w:color="auto"/>
            </w:tcBorders>
            <w:vAlign w:val="center"/>
          </w:tcPr>
          <w:p w14:paraId="1B153DC1" w14:textId="77777777" w:rsidR="006F351F" w:rsidRPr="00766147" w:rsidRDefault="006F351F" w:rsidP="00812707">
            <w:pPr>
              <w:spacing w:after="0" w:line="240" w:lineRule="auto"/>
              <w:jc w:val="center"/>
              <w:rPr>
                <w:rFonts w:eastAsia="Times New Roman" w:cs="Times New Roman"/>
                <w:color w:val="000000"/>
                <w:szCs w:val="24"/>
                <w:lang w:eastAsia="lv-LV"/>
              </w:rPr>
            </w:pPr>
            <w:r w:rsidRPr="00766147">
              <w:rPr>
                <w:rFonts w:eastAsia="Times New Roman" w:cs="Times New Roman"/>
                <w:color w:val="000000"/>
                <w:szCs w:val="24"/>
                <w:lang w:eastAsia="lv-LV"/>
              </w:rPr>
              <w:t>M1</w:t>
            </w:r>
          </w:p>
        </w:tc>
        <w:tc>
          <w:tcPr>
            <w:tcW w:w="0" w:type="auto"/>
            <w:tcBorders>
              <w:top w:val="nil"/>
              <w:left w:val="nil"/>
              <w:bottom w:val="single" w:sz="4" w:space="0" w:color="auto"/>
              <w:right w:val="single" w:sz="4" w:space="0" w:color="auto"/>
            </w:tcBorders>
            <w:vAlign w:val="center"/>
          </w:tcPr>
          <w:p w14:paraId="18EEC2D2" w14:textId="77777777" w:rsidR="006F351F" w:rsidRPr="00766147" w:rsidRDefault="006F351F" w:rsidP="00812707">
            <w:pPr>
              <w:spacing w:after="0" w:line="240" w:lineRule="auto"/>
              <w:jc w:val="center"/>
              <w:rPr>
                <w:rFonts w:eastAsia="Times New Roman" w:cs="Times New Roman"/>
                <w:color w:val="000000"/>
                <w:szCs w:val="24"/>
                <w:lang w:eastAsia="lv-LV"/>
              </w:rPr>
            </w:pPr>
          </w:p>
        </w:tc>
        <w:tc>
          <w:tcPr>
            <w:tcW w:w="0" w:type="auto"/>
            <w:tcBorders>
              <w:top w:val="nil"/>
              <w:left w:val="nil"/>
              <w:bottom w:val="single" w:sz="4" w:space="0" w:color="auto"/>
              <w:right w:val="single" w:sz="4" w:space="0" w:color="auto"/>
            </w:tcBorders>
            <w:vAlign w:val="center"/>
          </w:tcPr>
          <w:p w14:paraId="1AB4C47D" w14:textId="77777777" w:rsidR="006F351F" w:rsidRPr="00766147" w:rsidRDefault="006F351F" w:rsidP="00812707">
            <w:pPr>
              <w:spacing w:after="0" w:line="240" w:lineRule="auto"/>
              <w:jc w:val="center"/>
              <w:rPr>
                <w:rFonts w:eastAsia="Times New Roman" w:cs="Times New Roman"/>
                <w:color w:val="000000"/>
                <w:szCs w:val="24"/>
                <w:lang w:eastAsia="lv-LV"/>
              </w:rPr>
            </w:pPr>
          </w:p>
        </w:tc>
        <w:tc>
          <w:tcPr>
            <w:tcW w:w="0" w:type="auto"/>
            <w:tcBorders>
              <w:top w:val="nil"/>
              <w:left w:val="nil"/>
              <w:bottom w:val="single" w:sz="4" w:space="0" w:color="auto"/>
              <w:right w:val="single" w:sz="4" w:space="0" w:color="auto"/>
            </w:tcBorders>
            <w:vAlign w:val="center"/>
          </w:tcPr>
          <w:p w14:paraId="23E2ACDA" w14:textId="77777777" w:rsidR="006F351F" w:rsidRPr="00766147" w:rsidRDefault="006F351F" w:rsidP="00812707">
            <w:pPr>
              <w:spacing w:after="0" w:line="240" w:lineRule="auto"/>
              <w:jc w:val="center"/>
              <w:rPr>
                <w:rFonts w:eastAsia="Times New Roman" w:cs="Times New Roman"/>
                <w:color w:val="000000"/>
                <w:szCs w:val="24"/>
                <w:lang w:eastAsia="lv-LV"/>
              </w:rPr>
            </w:pPr>
          </w:p>
        </w:tc>
      </w:tr>
      <w:tr w:rsidR="006F351F" w:rsidRPr="00766147" w14:paraId="7F36E009" w14:textId="77777777" w:rsidTr="00812707">
        <w:trPr>
          <w:cantSplit/>
        </w:trPr>
        <w:tc>
          <w:tcPr>
            <w:tcW w:w="0" w:type="auto"/>
            <w:tcBorders>
              <w:top w:val="nil"/>
              <w:left w:val="single" w:sz="4" w:space="0" w:color="auto"/>
              <w:bottom w:val="single" w:sz="4" w:space="0" w:color="auto"/>
              <w:right w:val="single" w:sz="4" w:space="0" w:color="auto"/>
            </w:tcBorders>
            <w:shd w:val="clear" w:color="auto" w:fill="D9D9D9" w:themeFill="background1" w:themeFillShade="D9"/>
            <w:vAlign w:val="center"/>
          </w:tcPr>
          <w:p w14:paraId="15FA0B91" w14:textId="77777777" w:rsidR="006F351F" w:rsidRPr="00766147" w:rsidRDefault="006F351F" w:rsidP="00812707">
            <w:pPr>
              <w:pStyle w:val="ListParagraph"/>
              <w:numPr>
                <w:ilvl w:val="0"/>
                <w:numId w:val="6"/>
              </w:numPr>
              <w:tabs>
                <w:tab w:val="left" w:pos="216"/>
                <w:tab w:val="left" w:pos="516"/>
              </w:tabs>
              <w:spacing w:after="0" w:line="240" w:lineRule="auto"/>
              <w:rPr>
                <w:rFonts w:eastAsia="Times New Roman" w:cs="Times New Roman"/>
                <w:color w:val="000000"/>
                <w:szCs w:val="24"/>
                <w:lang w:eastAsia="lv-LV"/>
              </w:rPr>
            </w:pPr>
          </w:p>
        </w:tc>
        <w:tc>
          <w:tcPr>
            <w:tcW w:w="0" w:type="auto"/>
            <w:tcBorders>
              <w:top w:val="nil"/>
              <w:left w:val="nil"/>
              <w:bottom w:val="single" w:sz="4" w:space="0" w:color="auto"/>
              <w:right w:val="single" w:sz="4" w:space="0" w:color="auto"/>
            </w:tcBorders>
            <w:shd w:val="clear" w:color="auto" w:fill="D9D9D9" w:themeFill="background1" w:themeFillShade="D9"/>
            <w:vAlign w:val="center"/>
          </w:tcPr>
          <w:p w14:paraId="349A6D01" w14:textId="77777777" w:rsidR="006F351F" w:rsidRPr="00766147" w:rsidRDefault="006F351F" w:rsidP="00812707">
            <w:pPr>
              <w:spacing w:after="0" w:line="240" w:lineRule="auto"/>
              <w:rPr>
                <w:rFonts w:eastAsia="Times New Roman" w:cs="Times New Roman"/>
                <w:color w:val="000000"/>
                <w:szCs w:val="24"/>
                <w:lang w:eastAsia="lv-LV"/>
              </w:rPr>
            </w:pPr>
            <w:r w:rsidRPr="00766147">
              <w:rPr>
                <w:rFonts w:eastAsia="Times New Roman" w:cs="Times New Roman"/>
                <w:color w:val="000000"/>
                <w:szCs w:val="24"/>
                <w:lang w:eastAsia="lv-LV"/>
              </w:rPr>
              <w:t>Slodzes atdalītāja elektriskās izturības klase/ Electrical endurance class of switch-disconnector:</w:t>
            </w:r>
          </w:p>
        </w:tc>
        <w:tc>
          <w:tcPr>
            <w:tcW w:w="0" w:type="auto"/>
            <w:tcBorders>
              <w:top w:val="single" w:sz="4" w:space="0" w:color="auto"/>
              <w:left w:val="nil"/>
              <w:bottom w:val="single" w:sz="4" w:space="0" w:color="auto"/>
              <w:right w:val="single" w:sz="4" w:space="0" w:color="auto"/>
            </w:tcBorders>
            <w:shd w:val="clear" w:color="auto" w:fill="D9D9D9" w:themeFill="background1" w:themeFillShade="D9"/>
            <w:vAlign w:val="center"/>
          </w:tcPr>
          <w:p w14:paraId="2354831A" w14:textId="77777777" w:rsidR="006F351F" w:rsidRPr="00766147" w:rsidRDefault="006F351F" w:rsidP="00812707">
            <w:pPr>
              <w:spacing w:after="0" w:line="240" w:lineRule="auto"/>
              <w:jc w:val="center"/>
              <w:rPr>
                <w:rFonts w:eastAsia="Times New Roman" w:cs="Times New Roman"/>
                <w:color w:val="000000"/>
                <w:szCs w:val="24"/>
                <w:lang w:eastAsia="lv-LV"/>
              </w:rPr>
            </w:pPr>
          </w:p>
        </w:tc>
        <w:tc>
          <w:tcPr>
            <w:tcW w:w="0" w:type="auto"/>
            <w:tcBorders>
              <w:top w:val="single" w:sz="4" w:space="0" w:color="auto"/>
              <w:left w:val="nil"/>
              <w:bottom w:val="single" w:sz="4" w:space="0" w:color="auto"/>
              <w:right w:val="single" w:sz="4" w:space="0" w:color="auto"/>
            </w:tcBorders>
            <w:shd w:val="pct10" w:color="auto" w:fill="auto"/>
            <w:vAlign w:val="center"/>
          </w:tcPr>
          <w:p w14:paraId="7C3637B6" w14:textId="77777777" w:rsidR="006F351F" w:rsidRPr="00766147" w:rsidRDefault="006F351F" w:rsidP="00812707">
            <w:pPr>
              <w:spacing w:after="0" w:line="240" w:lineRule="auto"/>
              <w:jc w:val="center"/>
              <w:rPr>
                <w:rFonts w:eastAsia="Times New Roman" w:cs="Times New Roman"/>
                <w:color w:val="000000"/>
                <w:szCs w:val="24"/>
                <w:lang w:eastAsia="lv-LV"/>
              </w:rPr>
            </w:pPr>
          </w:p>
        </w:tc>
        <w:tc>
          <w:tcPr>
            <w:tcW w:w="0" w:type="auto"/>
            <w:tcBorders>
              <w:top w:val="single" w:sz="4" w:space="0" w:color="auto"/>
              <w:left w:val="nil"/>
              <w:bottom w:val="single" w:sz="4" w:space="0" w:color="auto"/>
              <w:right w:val="single" w:sz="4" w:space="0" w:color="auto"/>
            </w:tcBorders>
            <w:shd w:val="pct10" w:color="auto" w:fill="auto"/>
            <w:vAlign w:val="center"/>
          </w:tcPr>
          <w:p w14:paraId="470434F5" w14:textId="77777777" w:rsidR="006F351F" w:rsidRPr="00766147" w:rsidRDefault="006F351F" w:rsidP="00812707">
            <w:pPr>
              <w:spacing w:after="0" w:line="240" w:lineRule="auto"/>
              <w:jc w:val="center"/>
              <w:rPr>
                <w:rFonts w:eastAsia="Times New Roman" w:cs="Times New Roman"/>
                <w:color w:val="000000"/>
                <w:szCs w:val="24"/>
                <w:lang w:eastAsia="lv-LV"/>
              </w:rPr>
            </w:pPr>
          </w:p>
        </w:tc>
        <w:tc>
          <w:tcPr>
            <w:tcW w:w="0" w:type="auto"/>
            <w:tcBorders>
              <w:top w:val="single" w:sz="4" w:space="0" w:color="auto"/>
              <w:left w:val="nil"/>
              <w:bottom w:val="single" w:sz="4" w:space="0" w:color="auto"/>
              <w:right w:val="single" w:sz="4" w:space="0" w:color="auto"/>
            </w:tcBorders>
            <w:shd w:val="pct10" w:color="auto" w:fill="auto"/>
            <w:vAlign w:val="center"/>
          </w:tcPr>
          <w:p w14:paraId="07706DF4" w14:textId="77777777" w:rsidR="006F351F" w:rsidRPr="00766147" w:rsidRDefault="006F351F" w:rsidP="00812707">
            <w:pPr>
              <w:spacing w:after="0" w:line="240" w:lineRule="auto"/>
              <w:jc w:val="center"/>
              <w:rPr>
                <w:rFonts w:eastAsia="Times New Roman" w:cs="Times New Roman"/>
                <w:color w:val="000000"/>
                <w:szCs w:val="24"/>
                <w:lang w:eastAsia="lv-LV"/>
              </w:rPr>
            </w:pPr>
          </w:p>
        </w:tc>
      </w:tr>
      <w:tr w:rsidR="006F351F" w:rsidRPr="00766147" w14:paraId="53171C25" w14:textId="77777777" w:rsidTr="00812707">
        <w:trPr>
          <w:cantSplit/>
        </w:trPr>
        <w:tc>
          <w:tcPr>
            <w:tcW w:w="0" w:type="auto"/>
            <w:tcBorders>
              <w:top w:val="nil"/>
              <w:left w:val="single" w:sz="4" w:space="0" w:color="auto"/>
              <w:bottom w:val="single" w:sz="4" w:space="0" w:color="auto"/>
              <w:right w:val="single" w:sz="4" w:space="0" w:color="auto"/>
            </w:tcBorders>
            <w:vAlign w:val="center"/>
          </w:tcPr>
          <w:p w14:paraId="773DB486" w14:textId="77777777" w:rsidR="006F351F" w:rsidRPr="00766147" w:rsidRDefault="006F351F" w:rsidP="00812707">
            <w:pPr>
              <w:pStyle w:val="ListParagraph"/>
              <w:tabs>
                <w:tab w:val="left" w:pos="216"/>
                <w:tab w:val="left" w:pos="516"/>
              </w:tabs>
              <w:spacing w:after="0" w:line="240" w:lineRule="auto"/>
              <w:ind w:left="0"/>
              <w:rPr>
                <w:rFonts w:eastAsia="Times New Roman" w:cs="Times New Roman"/>
                <w:color w:val="000000"/>
                <w:szCs w:val="24"/>
                <w:lang w:eastAsia="lv-LV"/>
              </w:rPr>
            </w:pPr>
            <w:r>
              <w:rPr>
                <w:rFonts w:eastAsia="Times New Roman" w:cs="Times New Roman"/>
                <w:color w:val="000000"/>
                <w:szCs w:val="24"/>
                <w:lang w:eastAsia="lv-LV"/>
              </w:rPr>
              <w:t>33</w:t>
            </w:r>
            <w:r w:rsidRPr="00766147">
              <w:rPr>
                <w:rFonts w:eastAsia="Times New Roman" w:cs="Times New Roman"/>
                <w:color w:val="000000"/>
                <w:szCs w:val="24"/>
                <w:lang w:eastAsia="lv-LV"/>
              </w:rPr>
              <w:t>.1.</w:t>
            </w:r>
          </w:p>
        </w:tc>
        <w:tc>
          <w:tcPr>
            <w:tcW w:w="0" w:type="auto"/>
            <w:tcBorders>
              <w:top w:val="nil"/>
              <w:left w:val="nil"/>
              <w:bottom w:val="single" w:sz="4" w:space="0" w:color="auto"/>
              <w:right w:val="single" w:sz="4" w:space="0" w:color="auto"/>
            </w:tcBorders>
            <w:vAlign w:val="center"/>
          </w:tcPr>
          <w:p w14:paraId="1543713E" w14:textId="0E3B9CF9" w:rsidR="006F351F" w:rsidRPr="00766147" w:rsidRDefault="006F351F" w:rsidP="00812707">
            <w:pPr>
              <w:spacing w:after="0" w:line="240" w:lineRule="auto"/>
              <w:rPr>
                <w:rFonts w:eastAsia="Times New Roman" w:cs="Times New Roman"/>
                <w:color w:val="000000"/>
                <w:szCs w:val="24"/>
                <w:lang w:eastAsia="lv-LV"/>
              </w:rPr>
            </w:pPr>
            <w:r>
              <w:rPr>
                <w:rFonts w:eastAsia="Times New Roman" w:cs="Times New Roman"/>
                <w:color w:val="000000"/>
                <w:szCs w:val="24"/>
                <w:lang w:eastAsia="lv-LV"/>
              </w:rPr>
              <w:t>Slodzes atdalītāja klase saskaņ</w:t>
            </w:r>
            <w:r w:rsidRPr="00766147">
              <w:rPr>
                <w:rFonts w:eastAsia="Times New Roman" w:cs="Times New Roman"/>
                <w:color w:val="000000"/>
                <w:szCs w:val="24"/>
                <w:lang w:eastAsia="lv-LV"/>
              </w:rPr>
              <w:t>ā ar IEC 62271-103</w:t>
            </w:r>
            <w:r w:rsidR="00C66E5B">
              <w:t xml:space="preserve"> </w:t>
            </w:r>
            <w:r w:rsidR="00C66E5B" w:rsidRPr="00C66E5B">
              <w:rPr>
                <w:rFonts w:eastAsia="Times New Roman" w:cs="Times New Roman"/>
                <w:color w:val="000000"/>
                <w:szCs w:val="24"/>
                <w:lang w:eastAsia="lv-LV"/>
              </w:rPr>
              <w:t xml:space="preserve">vai ekvivalents </w:t>
            </w:r>
            <w:r w:rsidRPr="00766147">
              <w:rPr>
                <w:rFonts w:eastAsia="Times New Roman" w:cs="Times New Roman"/>
                <w:color w:val="000000"/>
                <w:szCs w:val="24"/>
                <w:lang w:eastAsia="lv-LV"/>
              </w:rPr>
              <w:t>/ Switch-disconnector class according IEC 62271-103</w:t>
            </w:r>
            <w:r w:rsidR="00C66E5B">
              <w:t xml:space="preserve"> </w:t>
            </w:r>
            <w:r w:rsidR="00C66E5B" w:rsidRPr="00C66E5B">
              <w:rPr>
                <w:rFonts w:eastAsia="Times New Roman" w:cs="Times New Roman"/>
                <w:color w:val="000000"/>
                <w:szCs w:val="24"/>
                <w:lang w:eastAsia="lv-LV"/>
              </w:rPr>
              <w:t>or equivalent</w:t>
            </w:r>
          </w:p>
        </w:tc>
        <w:tc>
          <w:tcPr>
            <w:tcW w:w="0" w:type="auto"/>
            <w:tcBorders>
              <w:top w:val="nil"/>
              <w:left w:val="nil"/>
              <w:bottom w:val="single" w:sz="4" w:space="0" w:color="auto"/>
              <w:right w:val="single" w:sz="4" w:space="0" w:color="auto"/>
            </w:tcBorders>
            <w:vAlign w:val="center"/>
          </w:tcPr>
          <w:p w14:paraId="575C150A" w14:textId="77777777" w:rsidR="006F351F" w:rsidRPr="00766147" w:rsidRDefault="006F351F" w:rsidP="00812707">
            <w:pPr>
              <w:spacing w:after="0" w:line="240" w:lineRule="auto"/>
              <w:jc w:val="center"/>
              <w:rPr>
                <w:rFonts w:eastAsia="Times New Roman" w:cs="Times New Roman"/>
                <w:color w:val="000000"/>
                <w:szCs w:val="24"/>
                <w:lang w:eastAsia="lv-LV"/>
              </w:rPr>
            </w:pPr>
            <w:r w:rsidRPr="003F3EEC">
              <w:rPr>
                <w:rFonts w:eastAsia="Times New Roman" w:cs="Times New Roman"/>
                <w:color w:val="000000"/>
                <w:szCs w:val="24"/>
                <w:lang w:eastAsia="lv-LV"/>
              </w:rPr>
              <w:t>E1</w:t>
            </w:r>
          </w:p>
        </w:tc>
        <w:tc>
          <w:tcPr>
            <w:tcW w:w="0" w:type="auto"/>
            <w:tcBorders>
              <w:top w:val="nil"/>
              <w:left w:val="nil"/>
              <w:bottom w:val="single" w:sz="4" w:space="0" w:color="auto"/>
              <w:right w:val="single" w:sz="4" w:space="0" w:color="auto"/>
            </w:tcBorders>
            <w:vAlign w:val="center"/>
          </w:tcPr>
          <w:p w14:paraId="029FFF59" w14:textId="77777777" w:rsidR="006F351F" w:rsidRPr="00766147" w:rsidRDefault="006F351F" w:rsidP="00812707">
            <w:pPr>
              <w:spacing w:after="0" w:line="240" w:lineRule="auto"/>
              <w:jc w:val="center"/>
              <w:rPr>
                <w:rFonts w:eastAsia="Times New Roman" w:cs="Times New Roman"/>
                <w:color w:val="000000"/>
                <w:szCs w:val="24"/>
                <w:lang w:eastAsia="lv-LV"/>
              </w:rPr>
            </w:pPr>
          </w:p>
        </w:tc>
        <w:tc>
          <w:tcPr>
            <w:tcW w:w="0" w:type="auto"/>
            <w:tcBorders>
              <w:top w:val="nil"/>
              <w:left w:val="nil"/>
              <w:bottom w:val="single" w:sz="4" w:space="0" w:color="auto"/>
              <w:right w:val="single" w:sz="4" w:space="0" w:color="auto"/>
            </w:tcBorders>
            <w:vAlign w:val="center"/>
          </w:tcPr>
          <w:p w14:paraId="4F139D39" w14:textId="77777777" w:rsidR="006F351F" w:rsidRPr="00766147" w:rsidRDefault="006F351F" w:rsidP="00812707">
            <w:pPr>
              <w:spacing w:after="0" w:line="240" w:lineRule="auto"/>
              <w:jc w:val="center"/>
              <w:rPr>
                <w:rFonts w:eastAsia="Times New Roman" w:cs="Times New Roman"/>
                <w:color w:val="000000"/>
                <w:szCs w:val="24"/>
                <w:lang w:eastAsia="lv-LV"/>
              </w:rPr>
            </w:pPr>
          </w:p>
        </w:tc>
        <w:tc>
          <w:tcPr>
            <w:tcW w:w="0" w:type="auto"/>
            <w:tcBorders>
              <w:top w:val="nil"/>
              <w:left w:val="nil"/>
              <w:bottom w:val="single" w:sz="4" w:space="0" w:color="auto"/>
              <w:right w:val="single" w:sz="4" w:space="0" w:color="auto"/>
            </w:tcBorders>
            <w:vAlign w:val="center"/>
          </w:tcPr>
          <w:p w14:paraId="3E836DC6" w14:textId="77777777" w:rsidR="006F351F" w:rsidRPr="00766147" w:rsidRDefault="006F351F" w:rsidP="00812707">
            <w:pPr>
              <w:spacing w:after="0" w:line="240" w:lineRule="auto"/>
              <w:jc w:val="center"/>
              <w:rPr>
                <w:rFonts w:eastAsia="Times New Roman" w:cs="Times New Roman"/>
                <w:color w:val="000000"/>
                <w:szCs w:val="24"/>
                <w:lang w:eastAsia="lv-LV"/>
              </w:rPr>
            </w:pPr>
          </w:p>
        </w:tc>
      </w:tr>
      <w:tr w:rsidR="006F351F" w:rsidRPr="00766147" w14:paraId="79AFDA41" w14:textId="77777777" w:rsidTr="00812707">
        <w:trPr>
          <w:cantSplit/>
        </w:trPr>
        <w:tc>
          <w:tcPr>
            <w:tcW w:w="0" w:type="auto"/>
            <w:tcBorders>
              <w:top w:val="nil"/>
              <w:left w:val="single" w:sz="4" w:space="0" w:color="auto"/>
              <w:bottom w:val="single" w:sz="4" w:space="0" w:color="auto"/>
              <w:right w:val="single" w:sz="4" w:space="0" w:color="auto"/>
            </w:tcBorders>
            <w:vAlign w:val="center"/>
          </w:tcPr>
          <w:p w14:paraId="389FA1C4" w14:textId="77777777" w:rsidR="006F351F" w:rsidRPr="00766147" w:rsidRDefault="006F351F" w:rsidP="00812707">
            <w:pPr>
              <w:pStyle w:val="ListParagraph"/>
              <w:tabs>
                <w:tab w:val="left" w:pos="216"/>
                <w:tab w:val="left" w:pos="516"/>
              </w:tabs>
              <w:spacing w:after="0" w:line="240" w:lineRule="auto"/>
              <w:ind w:left="0"/>
              <w:rPr>
                <w:rFonts w:eastAsia="Times New Roman" w:cs="Times New Roman"/>
                <w:color w:val="000000"/>
                <w:szCs w:val="24"/>
                <w:lang w:eastAsia="lv-LV"/>
              </w:rPr>
            </w:pPr>
            <w:r>
              <w:rPr>
                <w:rFonts w:eastAsia="Times New Roman" w:cs="Times New Roman"/>
                <w:color w:val="000000"/>
                <w:szCs w:val="24"/>
                <w:lang w:eastAsia="lv-LV"/>
              </w:rPr>
              <w:t>33</w:t>
            </w:r>
            <w:r w:rsidRPr="00766147">
              <w:rPr>
                <w:rFonts w:eastAsia="Times New Roman" w:cs="Times New Roman"/>
                <w:color w:val="000000"/>
                <w:szCs w:val="24"/>
                <w:lang w:eastAsia="lv-LV"/>
              </w:rPr>
              <w:t>.2.</w:t>
            </w:r>
          </w:p>
        </w:tc>
        <w:tc>
          <w:tcPr>
            <w:tcW w:w="0" w:type="auto"/>
            <w:tcBorders>
              <w:top w:val="nil"/>
              <w:left w:val="nil"/>
              <w:bottom w:val="single" w:sz="4" w:space="0" w:color="auto"/>
              <w:right w:val="single" w:sz="4" w:space="0" w:color="auto"/>
            </w:tcBorders>
            <w:vAlign w:val="center"/>
          </w:tcPr>
          <w:p w14:paraId="5F0DAC60" w14:textId="6C5B78B9" w:rsidR="006F351F" w:rsidRPr="00766147" w:rsidRDefault="006F351F" w:rsidP="00812707">
            <w:pPr>
              <w:spacing w:after="0" w:line="240" w:lineRule="auto"/>
              <w:rPr>
                <w:rFonts w:eastAsia="Times New Roman" w:cs="Times New Roman"/>
                <w:color w:val="000000"/>
                <w:szCs w:val="24"/>
                <w:lang w:eastAsia="lv-LV"/>
              </w:rPr>
            </w:pPr>
            <w:r w:rsidRPr="00766147">
              <w:rPr>
                <w:rFonts w:eastAsia="Times New Roman" w:cs="Times New Roman"/>
                <w:color w:val="000000"/>
                <w:szCs w:val="24"/>
                <w:lang w:eastAsia="lv-LV"/>
              </w:rPr>
              <w:t>Zemējuma slēdzis saskaņā ar IEC 62271-102</w:t>
            </w:r>
            <w:r w:rsidR="00C66E5B">
              <w:t xml:space="preserve"> </w:t>
            </w:r>
            <w:r w:rsidR="00C66E5B" w:rsidRPr="00C66E5B">
              <w:rPr>
                <w:rFonts w:eastAsia="Times New Roman" w:cs="Times New Roman"/>
                <w:color w:val="000000"/>
                <w:szCs w:val="24"/>
                <w:lang w:eastAsia="lv-LV"/>
              </w:rPr>
              <w:t xml:space="preserve">vai ekvivalents </w:t>
            </w:r>
            <w:r w:rsidRPr="00766147">
              <w:rPr>
                <w:rFonts w:eastAsia="Times New Roman" w:cs="Times New Roman"/>
                <w:color w:val="000000"/>
                <w:szCs w:val="24"/>
                <w:lang w:eastAsia="lv-LV"/>
              </w:rPr>
              <w:t>/ Earthing switch class according IEC 62271-102</w:t>
            </w:r>
            <w:r w:rsidR="00C66E5B">
              <w:t xml:space="preserve"> </w:t>
            </w:r>
            <w:r w:rsidR="00C66E5B" w:rsidRPr="00C66E5B">
              <w:rPr>
                <w:rFonts w:eastAsia="Times New Roman" w:cs="Times New Roman"/>
                <w:color w:val="000000"/>
                <w:szCs w:val="24"/>
                <w:lang w:eastAsia="lv-LV"/>
              </w:rPr>
              <w:t>or equivalent</w:t>
            </w:r>
          </w:p>
        </w:tc>
        <w:tc>
          <w:tcPr>
            <w:tcW w:w="0" w:type="auto"/>
            <w:tcBorders>
              <w:top w:val="nil"/>
              <w:left w:val="nil"/>
              <w:bottom w:val="single" w:sz="4" w:space="0" w:color="auto"/>
              <w:right w:val="single" w:sz="4" w:space="0" w:color="auto"/>
            </w:tcBorders>
            <w:vAlign w:val="center"/>
          </w:tcPr>
          <w:p w14:paraId="2A9AC65A" w14:textId="77777777" w:rsidR="006F351F" w:rsidRPr="00766147" w:rsidRDefault="006F351F" w:rsidP="00812707">
            <w:pPr>
              <w:spacing w:after="0" w:line="240" w:lineRule="auto"/>
              <w:jc w:val="center"/>
              <w:rPr>
                <w:rFonts w:eastAsia="Times New Roman" w:cs="Times New Roman"/>
                <w:color w:val="000000"/>
                <w:szCs w:val="24"/>
                <w:lang w:eastAsia="lv-LV"/>
              </w:rPr>
            </w:pPr>
            <w:r w:rsidRPr="00766147">
              <w:rPr>
                <w:rFonts w:eastAsia="Times New Roman" w:cs="Times New Roman"/>
                <w:color w:val="000000"/>
                <w:szCs w:val="24"/>
                <w:lang w:eastAsia="lv-LV"/>
              </w:rPr>
              <w:t>E0</w:t>
            </w:r>
          </w:p>
        </w:tc>
        <w:tc>
          <w:tcPr>
            <w:tcW w:w="0" w:type="auto"/>
            <w:tcBorders>
              <w:top w:val="nil"/>
              <w:left w:val="nil"/>
              <w:bottom w:val="single" w:sz="4" w:space="0" w:color="auto"/>
              <w:right w:val="single" w:sz="4" w:space="0" w:color="auto"/>
            </w:tcBorders>
            <w:vAlign w:val="center"/>
          </w:tcPr>
          <w:p w14:paraId="0EB83E9E" w14:textId="77777777" w:rsidR="006F351F" w:rsidRPr="00766147" w:rsidRDefault="006F351F" w:rsidP="00812707">
            <w:pPr>
              <w:spacing w:after="0" w:line="240" w:lineRule="auto"/>
              <w:jc w:val="center"/>
              <w:rPr>
                <w:rFonts w:eastAsia="Times New Roman" w:cs="Times New Roman"/>
                <w:color w:val="000000"/>
                <w:szCs w:val="24"/>
                <w:lang w:eastAsia="lv-LV"/>
              </w:rPr>
            </w:pPr>
          </w:p>
        </w:tc>
        <w:tc>
          <w:tcPr>
            <w:tcW w:w="0" w:type="auto"/>
            <w:tcBorders>
              <w:top w:val="nil"/>
              <w:left w:val="nil"/>
              <w:bottom w:val="single" w:sz="4" w:space="0" w:color="auto"/>
              <w:right w:val="single" w:sz="4" w:space="0" w:color="auto"/>
            </w:tcBorders>
            <w:vAlign w:val="center"/>
          </w:tcPr>
          <w:p w14:paraId="4D46F7A8" w14:textId="77777777" w:rsidR="006F351F" w:rsidRPr="00766147" w:rsidRDefault="006F351F" w:rsidP="00812707">
            <w:pPr>
              <w:spacing w:after="0" w:line="240" w:lineRule="auto"/>
              <w:jc w:val="center"/>
              <w:rPr>
                <w:rFonts w:eastAsia="Times New Roman" w:cs="Times New Roman"/>
                <w:color w:val="000000"/>
                <w:szCs w:val="24"/>
                <w:lang w:eastAsia="lv-LV"/>
              </w:rPr>
            </w:pPr>
          </w:p>
        </w:tc>
        <w:tc>
          <w:tcPr>
            <w:tcW w:w="0" w:type="auto"/>
            <w:tcBorders>
              <w:top w:val="nil"/>
              <w:left w:val="nil"/>
              <w:bottom w:val="single" w:sz="4" w:space="0" w:color="auto"/>
              <w:right w:val="single" w:sz="4" w:space="0" w:color="auto"/>
            </w:tcBorders>
            <w:vAlign w:val="center"/>
          </w:tcPr>
          <w:p w14:paraId="3697D414" w14:textId="77777777" w:rsidR="006F351F" w:rsidRPr="00766147" w:rsidRDefault="006F351F" w:rsidP="00812707">
            <w:pPr>
              <w:spacing w:after="0" w:line="240" w:lineRule="auto"/>
              <w:jc w:val="center"/>
              <w:rPr>
                <w:rFonts w:eastAsia="Times New Roman" w:cs="Times New Roman"/>
                <w:color w:val="000000"/>
                <w:szCs w:val="24"/>
                <w:lang w:eastAsia="lv-LV"/>
              </w:rPr>
            </w:pPr>
          </w:p>
        </w:tc>
      </w:tr>
      <w:tr w:rsidR="006F351F" w:rsidRPr="00766147" w14:paraId="5DCC7E16" w14:textId="77777777" w:rsidTr="0045481B">
        <w:trPr>
          <w:cantSplit/>
          <w:trHeight w:val="2009"/>
        </w:trPr>
        <w:tc>
          <w:tcPr>
            <w:tcW w:w="0" w:type="auto"/>
            <w:tcBorders>
              <w:top w:val="nil"/>
              <w:left w:val="single" w:sz="4" w:space="0" w:color="auto"/>
              <w:bottom w:val="single" w:sz="4" w:space="0" w:color="auto"/>
              <w:right w:val="single" w:sz="4" w:space="0" w:color="auto"/>
            </w:tcBorders>
            <w:vAlign w:val="center"/>
          </w:tcPr>
          <w:p w14:paraId="6A54EB64" w14:textId="77777777" w:rsidR="006F351F" w:rsidRDefault="006F351F" w:rsidP="00812707">
            <w:pPr>
              <w:tabs>
                <w:tab w:val="left" w:pos="216"/>
                <w:tab w:val="left" w:pos="516"/>
              </w:tabs>
              <w:spacing w:after="0" w:line="240" w:lineRule="auto"/>
              <w:rPr>
                <w:rFonts w:eastAsia="Times New Roman" w:cs="Times New Roman"/>
                <w:color w:val="000000"/>
                <w:szCs w:val="24"/>
                <w:lang w:eastAsia="lv-LV"/>
              </w:rPr>
            </w:pPr>
            <w:r>
              <w:rPr>
                <w:rFonts w:eastAsia="Times New Roman" w:cs="Times New Roman"/>
                <w:color w:val="000000"/>
                <w:szCs w:val="24"/>
                <w:lang w:eastAsia="lv-LV"/>
              </w:rPr>
              <w:t>34.</w:t>
            </w:r>
          </w:p>
          <w:p w14:paraId="56D75E3A" w14:textId="77777777" w:rsidR="006F351F" w:rsidRPr="00387447" w:rsidRDefault="006F351F" w:rsidP="00812707">
            <w:pPr>
              <w:tabs>
                <w:tab w:val="left" w:pos="216"/>
                <w:tab w:val="left" w:pos="516"/>
              </w:tabs>
              <w:spacing w:after="0" w:line="240" w:lineRule="auto"/>
              <w:rPr>
                <w:rFonts w:eastAsia="Times New Roman" w:cs="Times New Roman"/>
                <w:color w:val="000000"/>
                <w:szCs w:val="24"/>
                <w:lang w:eastAsia="lv-LV"/>
              </w:rPr>
            </w:pPr>
          </w:p>
        </w:tc>
        <w:tc>
          <w:tcPr>
            <w:tcW w:w="0" w:type="auto"/>
            <w:tcBorders>
              <w:top w:val="nil"/>
              <w:left w:val="nil"/>
              <w:bottom w:val="single" w:sz="4" w:space="0" w:color="auto"/>
              <w:right w:val="single" w:sz="4" w:space="0" w:color="auto"/>
            </w:tcBorders>
            <w:vAlign w:val="center"/>
          </w:tcPr>
          <w:p w14:paraId="1F46BD6D" w14:textId="41A25F44" w:rsidR="006F351F" w:rsidRPr="00766147" w:rsidRDefault="006F351F" w:rsidP="00812707">
            <w:pPr>
              <w:spacing w:after="0" w:line="240" w:lineRule="auto"/>
              <w:rPr>
                <w:rFonts w:eastAsia="Times New Roman" w:cs="Times New Roman"/>
                <w:color w:val="000000"/>
                <w:szCs w:val="24"/>
                <w:lang w:eastAsia="lv-LV"/>
              </w:rPr>
            </w:pPr>
            <w:r w:rsidRPr="00766147">
              <w:rPr>
                <w:rFonts w:eastAsia="Times New Roman" w:cs="Times New Roman"/>
                <w:color w:val="000000"/>
                <w:szCs w:val="24"/>
                <w:lang w:eastAsia="lv-LV"/>
              </w:rPr>
              <w:t>Identifikācijas plāksnīte ir pret laika apstākļiem un pret koroziju izturīga saskaņā ar IEC 62271-1</w:t>
            </w:r>
            <w:r w:rsidR="00C66E5B">
              <w:t xml:space="preserve"> </w:t>
            </w:r>
            <w:r w:rsidR="00C66E5B" w:rsidRPr="00C66E5B">
              <w:rPr>
                <w:rFonts w:eastAsia="Times New Roman" w:cs="Times New Roman"/>
                <w:color w:val="000000"/>
                <w:szCs w:val="24"/>
                <w:lang w:eastAsia="lv-LV"/>
              </w:rPr>
              <w:t>vai ekvivalents</w:t>
            </w:r>
            <w:r w:rsidRPr="00766147">
              <w:rPr>
                <w:rFonts w:eastAsia="Times New Roman" w:cs="Times New Roman"/>
                <w:color w:val="000000"/>
                <w:szCs w:val="24"/>
                <w:lang w:eastAsia="lv-LV"/>
              </w:rPr>
              <w:t>, ieskaitot obligātās vērtības saskaņā ar IEC</w:t>
            </w:r>
            <w:r w:rsidR="00C66E5B">
              <w:rPr>
                <w:rFonts w:eastAsia="Times New Roman" w:cs="Times New Roman"/>
                <w:color w:val="000000"/>
                <w:szCs w:val="24"/>
                <w:lang w:eastAsia="lv-LV"/>
              </w:rPr>
              <w:t xml:space="preserve"> </w:t>
            </w:r>
            <w:r w:rsidRPr="00766147">
              <w:rPr>
                <w:rFonts w:eastAsia="Times New Roman" w:cs="Times New Roman"/>
                <w:color w:val="000000"/>
                <w:szCs w:val="24"/>
                <w:lang w:eastAsia="lv-LV"/>
              </w:rPr>
              <w:t>62271-102</w:t>
            </w:r>
            <w:r w:rsidR="00C66E5B">
              <w:t xml:space="preserve"> </w:t>
            </w:r>
            <w:r w:rsidR="00C66E5B" w:rsidRPr="00C66E5B">
              <w:rPr>
                <w:rFonts w:eastAsia="Times New Roman" w:cs="Times New Roman"/>
                <w:color w:val="000000"/>
                <w:szCs w:val="24"/>
                <w:lang w:eastAsia="lv-LV"/>
              </w:rPr>
              <w:t>vai ekvivalents</w:t>
            </w:r>
            <w:r w:rsidRPr="00766147">
              <w:rPr>
                <w:rFonts w:eastAsia="Times New Roman" w:cs="Times New Roman"/>
                <w:color w:val="000000"/>
                <w:szCs w:val="24"/>
                <w:lang w:eastAsia="lv-LV"/>
              </w:rPr>
              <w:t xml:space="preserve"> un IEC 62271-103</w:t>
            </w:r>
            <w:r w:rsidR="00C66E5B">
              <w:t xml:space="preserve"> </w:t>
            </w:r>
            <w:r w:rsidR="00C66E5B" w:rsidRPr="00C66E5B">
              <w:rPr>
                <w:rFonts w:eastAsia="Times New Roman" w:cs="Times New Roman"/>
                <w:color w:val="000000"/>
                <w:szCs w:val="24"/>
                <w:lang w:eastAsia="lv-LV"/>
              </w:rPr>
              <w:t>vai ekvivalents</w:t>
            </w:r>
            <w:r>
              <w:rPr>
                <w:rFonts w:eastAsia="Times New Roman" w:cs="Times New Roman"/>
                <w:color w:val="000000"/>
                <w:szCs w:val="24"/>
                <w:lang w:eastAsia="lv-LV"/>
              </w:rPr>
              <w:t>/</w:t>
            </w:r>
            <w:r w:rsidRPr="00766147">
              <w:rPr>
                <w:rFonts w:eastAsia="Times New Roman" w:cs="Times New Roman"/>
                <w:color w:val="000000"/>
                <w:szCs w:val="24"/>
                <w:lang w:eastAsia="lv-LV"/>
              </w:rPr>
              <w:t xml:space="preserve"> Nameplate shall be weather-proof and corrosion-proof   according IEC 62271-1</w:t>
            </w:r>
            <w:r w:rsidR="00C66E5B">
              <w:t xml:space="preserve"> </w:t>
            </w:r>
            <w:r w:rsidR="00C66E5B" w:rsidRPr="00C66E5B">
              <w:rPr>
                <w:rFonts w:eastAsia="Times New Roman" w:cs="Times New Roman"/>
                <w:color w:val="000000"/>
                <w:szCs w:val="24"/>
                <w:lang w:eastAsia="lv-LV"/>
              </w:rPr>
              <w:t>or equivalent</w:t>
            </w:r>
            <w:r w:rsidRPr="00766147">
              <w:rPr>
                <w:rFonts w:eastAsia="Times New Roman" w:cs="Times New Roman"/>
                <w:color w:val="000000"/>
                <w:szCs w:val="24"/>
                <w:lang w:eastAsia="lv-LV"/>
              </w:rPr>
              <w:t>, including mandatory values according IEC IEC 62271-102</w:t>
            </w:r>
            <w:r w:rsidR="00C66E5B">
              <w:t xml:space="preserve"> </w:t>
            </w:r>
            <w:r w:rsidR="00C66E5B" w:rsidRPr="00C66E5B">
              <w:rPr>
                <w:rFonts w:eastAsia="Times New Roman" w:cs="Times New Roman"/>
                <w:color w:val="000000"/>
                <w:szCs w:val="24"/>
                <w:lang w:eastAsia="lv-LV"/>
              </w:rPr>
              <w:t>or equivalent</w:t>
            </w:r>
            <w:r w:rsidRPr="00766147">
              <w:rPr>
                <w:rFonts w:eastAsia="Times New Roman" w:cs="Times New Roman"/>
                <w:color w:val="000000"/>
                <w:szCs w:val="24"/>
                <w:lang w:eastAsia="lv-LV"/>
              </w:rPr>
              <w:t xml:space="preserve"> and IEC 62271-103</w:t>
            </w:r>
            <w:r w:rsidR="00C66E5B">
              <w:t xml:space="preserve"> </w:t>
            </w:r>
            <w:r w:rsidR="00C66E5B" w:rsidRPr="00C66E5B">
              <w:rPr>
                <w:rFonts w:eastAsia="Times New Roman" w:cs="Times New Roman"/>
                <w:color w:val="000000"/>
                <w:szCs w:val="24"/>
                <w:lang w:eastAsia="lv-LV"/>
              </w:rPr>
              <w:t>or equivalent</w:t>
            </w:r>
            <w:r w:rsidR="0045481B">
              <w:rPr>
                <w:rFonts w:eastAsia="Times New Roman" w:cs="Times New Roman"/>
                <w:color w:val="000000"/>
                <w:szCs w:val="24"/>
                <w:lang w:eastAsia="lv-LV"/>
              </w:rPr>
              <w:t>.</w:t>
            </w:r>
          </w:p>
        </w:tc>
        <w:tc>
          <w:tcPr>
            <w:tcW w:w="0" w:type="auto"/>
            <w:tcBorders>
              <w:top w:val="nil"/>
              <w:left w:val="nil"/>
              <w:bottom w:val="single" w:sz="4" w:space="0" w:color="auto"/>
              <w:right w:val="single" w:sz="4" w:space="0" w:color="auto"/>
            </w:tcBorders>
            <w:vAlign w:val="center"/>
          </w:tcPr>
          <w:p w14:paraId="77DDB6B7" w14:textId="77777777" w:rsidR="006F351F" w:rsidRPr="00766147" w:rsidRDefault="006F351F" w:rsidP="00812707">
            <w:pPr>
              <w:spacing w:after="0" w:line="240" w:lineRule="auto"/>
              <w:jc w:val="center"/>
              <w:rPr>
                <w:rFonts w:eastAsia="Times New Roman" w:cs="Times New Roman"/>
                <w:color w:val="000000"/>
                <w:szCs w:val="24"/>
                <w:lang w:eastAsia="lv-LV"/>
              </w:rPr>
            </w:pPr>
            <w:r w:rsidRPr="00766147">
              <w:rPr>
                <w:rFonts w:eastAsia="Times New Roman" w:cs="Times New Roman"/>
                <w:color w:val="000000"/>
                <w:szCs w:val="24"/>
                <w:lang w:eastAsia="lv-LV"/>
              </w:rPr>
              <w:t>Atbilst/ Comply</w:t>
            </w:r>
          </w:p>
        </w:tc>
        <w:tc>
          <w:tcPr>
            <w:tcW w:w="0" w:type="auto"/>
            <w:tcBorders>
              <w:top w:val="nil"/>
              <w:left w:val="nil"/>
              <w:bottom w:val="single" w:sz="4" w:space="0" w:color="auto"/>
              <w:right w:val="single" w:sz="4" w:space="0" w:color="auto"/>
            </w:tcBorders>
            <w:vAlign w:val="center"/>
          </w:tcPr>
          <w:p w14:paraId="0FB78C8F" w14:textId="77777777" w:rsidR="006F351F" w:rsidRPr="00766147" w:rsidRDefault="006F351F" w:rsidP="00812707">
            <w:pPr>
              <w:spacing w:after="0" w:line="240" w:lineRule="auto"/>
              <w:jc w:val="center"/>
              <w:rPr>
                <w:rFonts w:eastAsia="Times New Roman" w:cs="Times New Roman"/>
                <w:color w:val="000000"/>
                <w:szCs w:val="24"/>
                <w:lang w:eastAsia="lv-LV"/>
              </w:rPr>
            </w:pPr>
          </w:p>
        </w:tc>
        <w:tc>
          <w:tcPr>
            <w:tcW w:w="0" w:type="auto"/>
            <w:tcBorders>
              <w:top w:val="nil"/>
              <w:left w:val="nil"/>
              <w:bottom w:val="single" w:sz="4" w:space="0" w:color="auto"/>
              <w:right w:val="single" w:sz="4" w:space="0" w:color="auto"/>
            </w:tcBorders>
            <w:vAlign w:val="center"/>
          </w:tcPr>
          <w:p w14:paraId="0F980A04" w14:textId="77777777" w:rsidR="006F351F" w:rsidRPr="00766147" w:rsidRDefault="006F351F" w:rsidP="00812707">
            <w:pPr>
              <w:spacing w:after="0" w:line="240" w:lineRule="auto"/>
              <w:jc w:val="center"/>
              <w:rPr>
                <w:rFonts w:eastAsia="Times New Roman" w:cs="Times New Roman"/>
                <w:color w:val="000000"/>
                <w:szCs w:val="24"/>
                <w:lang w:eastAsia="lv-LV"/>
              </w:rPr>
            </w:pPr>
          </w:p>
        </w:tc>
        <w:tc>
          <w:tcPr>
            <w:tcW w:w="0" w:type="auto"/>
            <w:tcBorders>
              <w:top w:val="nil"/>
              <w:left w:val="nil"/>
              <w:bottom w:val="single" w:sz="4" w:space="0" w:color="auto"/>
              <w:right w:val="single" w:sz="4" w:space="0" w:color="auto"/>
            </w:tcBorders>
            <w:vAlign w:val="center"/>
          </w:tcPr>
          <w:p w14:paraId="56C4FA8B" w14:textId="77777777" w:rsidR="006F351F" w:rsidRPr="00766147" w:rsidRDefault="006F351F" w:rsidP="00812707">
            <w:pPr>
              <w:spacing w:after="0" w:line="240" w:lineRule="auto"/>
              <w:jc w:val="center"/>
              <w:rPr>
                <w:rFonts w:eastAsia="Times New Roman" w:cs="Times New Roman"/>
                <w:color w:val="000000"/>
                <w:szCs w:val="24"/>
                <w:lang w:eastAsia="lv-LV"/>
              </w:rPr>
            </w:pPr>
          </w:p>
        </w:tc>
      </w:tr>
      <w:tr w:rsidR="006F351F" w:rsidRPr="00766147" w14:paraId="53195AFD" w14:textId="77777777" w:rsidTr="00812707">
        <w:trPr>
          <w:cantSplit/>
        </w:trPr>
        <w:tc>
          <w:tcPr>
            <w:tcW w:w="0" w:type="auto"/>
            <w:tcBorders>
              <w:top w:val="nil"/>
              <w:left w:val="single" w:sz="4" w:space="0" w:color="auto"/>
              <w:bottom w:val="single" w:sz="4" w:space="0" w:color="auto"/>
              <w:right w:val="single" w:sz="4" w:space="0" w:color="auto"/>
            </w:tcBorders>
            <w:vAlign w:val="center"/>
          </w:tcPr>
          <w:p w14:paraId="090DF8CC" w14:textId="77777777" w:rsidR="006F351F" w:rsidRPr="00387447" w:rsidRDefault="006F351F" w:rsidP="00812707">
            <w:pPr>
              <w:tabs>
                <w:tab w:val="left" w:pos="216"/>
                <w:tab w:val="left" w:pos="516"/>
              </w:tabs>
              <w:spacing w:after="0" w:line="240" w:lineRule="auto"/>
              <w:rPr>
                <w:rFonts w:eastAsia="Times New Roman" w:cs="Times New Roman"/>
                <w:color w:val="000000"/>
                <w:szCs w:val="24"/>
                <w:lang w:eastAsia="lv-LV"/>
              </w:rPr>
            </w:pPr>
            <w:r>
              <w:rPr>
                <w:rFonts w:eastAsia="Times New Roman" w:cs="Times New Roman"/>
                <w:color w:val="000000"/>
                <w:szCs w:val="24"/>
                <w:lang w:eastAsia="lv-LV"/>
              </w:rPr>
              <w:t>35.</w:t>
            </w:r>
          </w:p>
        </w:tc>
        <w:tc>
          <w:tcPr>
            <w:tcW w:w="0" w:type="auto"/>
            <w:tcBorders>
              <w:top w:val="nil"/>
              <w:left w:val="nil"/>
              <w:bottom w:val="single" w:sz="4" w:space="0" w:color="auto"/>
              <w:right w:val="single" w:sz="4" w:space="0" w:color="auto"/>
            </w:tcBorders>
            <w:vAlign w:val="center"/>
          </w:tcPr>
          <w:p w14:paraId="780E65AD" w14:textId="66659DEA" w:rsidR="006F351F" w:rsidRPr="00766147" w:rsidRDefault="006F351F" w:rsidP="00812707">
            <w:pPr>
              <w:spacing w:after="0" w:line="240" w:lineRule="auto"/>
              <w:rPr>
                <w:rFonts w:eastAsia="Times New Roman" w:cs="Times New Roman"/>
                <w:color w:val="000000"/>
                <w:szCs w:val="24"/>
                <w:lang w:eastAsia="lv-LV"/>
              </w:rPr>
            </w:pPr>
            <w:r w:rsidRPr="00766147">
              <w:rPr>
                <w:rFonts w:eastAsia="Times New Roman" w:cs="Times New Roman"/>
                <w:color w:val="000000"/>
                <w:szCs w:val="24"/>
                <w:lang w:eastAsia="lv-LV"/>
              </w:rPr>
              <w:t>Obligātās vērtības saskaņā ar IEC 62271-102</w:t>
            </w:r>
            <w:r w:rsidR="00C66E5B">
              <w:t xml:space="preserve"> </w:t>
            </w:r>
            <w:r w:rsidR="00C66E5B" w:rsidRPr="00C66E5B">
              <w:rPr>
                <w:rFonts w:eastAsia="Times New Roman" w:cs="Times New Roman"/>
                <w:color w:val="000000"/>
                <w:szCs w:val="24"/>
                <w:lang w:eastAsia="lv-LV"/>
              </w:rPr>
              <w:t>vai ekvivalents</w:t>
            </w:r>
            <w:r w:rsidRPr="00766147">
              <w:rPr>
                <w:rFonts w:eastAsia="Times New Roman" w:cs="Times New Roman"/>
                <w:color w:val="000000"/>
                <w:szCs w:val="24"/>
                <w:lang w:eastAsia="lv-LV"/>
              </w:rPr>
              <w:t xml:space="preserve"> un IEC 62271-103</w:t>
            </w:r>
            <w:r w:rsidR="00C66E5B">
              <w:t xml:space="preserve"> </w:t>
            </w:r>
            <w:r w:rsidR="00C66E5B" w:rsidRPr="00C66E5B">
              <w:rPr>
                <w:rFonts w:eastAsia="Times New Roman" w:cs="Times New Roman"/>
                <w:color w:val="000000"/>
                <w:szCs w:val="24"/>
                <w:lang w:eastAsia="lv-LV"/>
              </w:rPr>
              <w:t>vai ekvivalents</w:t>
            </w:r>
            <w:r w:rsidRPr="00766147">
              <w:rPr>
                <w:rFonts w:eastAsia="Times New Roman" w:cs="Times New Roman"/>
                <w:color w:val="000000"/>
                <w:szCs w:val="24"/>
                <w:lang w:eastAsia="lv-LV"/>
              </w:rPr>
              <w:t xml:space="preserve"> jāiekļauj tehniskajā dokumentācijā: ražotājs, tipa apzīmējums, instrukciju grāmatas atsauce, standarta atsauce, klases, sērijas numurs, izgatavošanas gads, Ur, Up, Us, Ud, Ir, Iload, Icc, Ilc, Ief1, Iloop, Ik, tk, Pre, F, Mr, m/ Mandatory values according IEC 62271-102</w:t>
            </w:r>
            <w:r w:rsidR="00C66E5B">
              <w:t xml:space="preserve"> </w:t>
            </w:r>
            <w:r w:rsidR="00C66E5B" w:rsidRPr="00C66E5B">
              <w:rPr>
                <w:rFonts w:eastAsia="Times New Roman" w:cs="Times New Roman"/>
                <w:color w:val="000000"/>
                <w:szCs w:val="24"/>
                <w:lang w:eastAsia="lv-LV"/>
              </w:rPr>
              <w:t>or equivalent</w:t>
            </w:r>
            <w:r w:rsidRPr="00766147">
              <w:rPr>
                <w:rFonts w:eastAsia="Times New Roman" w:cs="Times New Roman"/>
                <w:color w:val="000000"/>
                <w:szCs w:val="24"/>
                <w:lang w:eastAsia="lv-LV"/>
              </w:rPr>
              <w:t xml:space="preserve"> and IEC 62271-103</w:t>
            </w:r>
            <w:r w:rsidR="00C66E5B">
              <w:t xml:space="preserve"> </w:t>
            </w:r>
            <w:r w:rsidR="00C66E5B" w:rsidRPr="00C66E5B">
              <w:rPr>
                <w:rFonts w:eastAsia="Times New Roman" w:cs="Times New Roman"/>
                <w:color w:val="000000"/>
                <w:szCs w:val="24"/>
                <w:lang w:eastAsia="lv-LV"/>
              </w:rPr>
              <w:t>or equivalent</w:t>
            </w:r>
            <w:r w:rsidRPr="00766147">
              <w:rPr>
                <w:rFonts w:eastAsia="Times New Roman" w:cs="Times New Roman"/>
                <w:color w:val="000000"/>
                <w:szCs w:val="24"/>
                <w:lang w:eastAsia="lv-LV"/>
              </w:rPr>
              <w:t xml:space="preserve"> must be included in technical documentation : manufacturer, designation of type, instruction book reference, reference of standart, classes,  serial number, year of manufacture, Ur, Up, Us, Ud, Ir, Iload, Icc, Ilc, Ief1, Iloop, Ik, tk, Pre, F, Mr, m</w:t>
            </w:r>
          </w:p>
        </w:tc>
        <w:tc>
          <w:tcPr>
            <w:tcW w:w="0" w:type="auto"/>
            <w:tcBorders>
              <w:top w:val="nil"/>
              <w:left w:val="nil"/>
              <w:bottom w:val="single" w:sz="4" w:space="0" w:color="auto"/>
              <w:right w:val="single" w:sz="4" w:space="0" w:color="auto"/>
            </w:tcBorders>
            <w:vAlign w:val="center"/>
          </w:tcPr>
          <w:p w14:paraId="5B5F8732" w14:textId="77777777" w:rsidR="006F351F" w:rsidRPr="00766147" w:rsidRDefault="006F351F" w:rsidP="00812707">
            <w:pPr>
              <w:spacing w:after="0" w:line="240" w:lineRule="auto"/>
              <w:jc w:val="center"/>
              <w:rPr>
                <w:rFonts w:eastAsia="Times New Roman" w:cs="Times New Roman"/>
                <w:color w:val="000000"/>
                <w:szCs w:val="24"/>
                <w:lang w:eastAsia="lv-LV"/>
              </w:rPr>
            </w:pPr>
            <w:r w:rsidRPr="00766147">
              <w:rPr>
                <w:rFonts w:eastAsia="Times New Roman" w:cs="Times New Roman"/>
                <w:color w:val="000000"/>
                <w:szCs w:val="24"/>
                <w:lang w:eastAsia="lv-LV"/>
              </w:rPr>
              <w:t>Atbilst/ Comply</w:t>
            </w:r>
          </w:p>
        </w:tc>
        <w:tc>
          <w:tcPr>
            <w:tcW w:w="0" w:type="auto"/>
            <w:tcBorders>
              <w:top w:val="nil"/>
              <w:left w:val="nil"/>
              <w:bottom w:val="single" w:sz="4" w:space="0" w:color="auto"/>
              <w:right w:val="single" w:sz="4" w:space="0" w:color="auto"/>
            </w:tcBorders>
            <w:vAlign w:val="center"/>
          </w:tcPr>
          <w:p w14:paraId="7AD271FC" w14:textId="77777777" w:rsidR="006F351F" w:rsidRPr="00766147" w:rsidRDefault="006F351F" w:rsidP="00812707">
            <w:pPr>
              <w:spacing w:after="0" w:line="240" w:lineRule="auto"/>
              <w:jc w:val="center"/>
              <w:rPr>
                <w:rFonts w:eastAsia="Times New Roman" w:cs="Times New Roman"/>
                <w:color w:val="000000"/>
                <w:szCs w:val="24"/>
                <w:lang w:eastAsia="lv-LV"/>
              </w:rPr>
            </w:pPr>
          </w:p>
        </w:tc>
        <w:tc>
          <w:tcPr>
            <w:tcW w:w="0" w:type="auto"/>
            <w:tcBorders>
              <w:top w:val="nil"/>
              <w:left w:val="nil"/>
              <w:bottom w:val="single" w:sz="4" w:space="0" w:color="auto"/>
              <w:right w:val="single" w:sz="4" w:space="0" w:color="auto"/>
            </w:tcBorders>
            <w:vAlign w:val="center"/>
          </w:tcPr>
          <w:p w14:paraId="766BD52B" w14:textId="77777777" w:rsidR="006F351F" w:rsidRPr="00766147" w:rsidRDefault="006F351F" w:rsidP="00812707">
            <w:pPr>
              <w:spacing w:after="0" w:line="240" w:lineRule="auto"/>
              <w:jc w:val="center"/>
              <w:rPr>
                <w:rFonts w:eastAsia="Times New Roman" w:cs="Times New Roman"/>
                <w:color w:val="000000"/>
                <w:szCs w:val="24"/>
                <w:lang w:eastAsia="lv-LV"/>
              </w:rPr>
            </w:pPr>
          </w:p>
        </w:tc>
        <w:tc>
          <w:tcPr>
            <w:tcW w:w="0" w:type="auto"/>
            <w:tcBorders>
              <w:top w:val="nil"/>
              <w:left w:val="nil"/>
              <w:bottom w:val="single" w:sz="4" w:space="0" w:color="auto"/>
              <w:right w:val="single" w:sz="4" w:space="0" w:color="auto"/>
            </w:tcBorders>
            <w:vAlign w:val="center"/>
          </w:tcPr>
          <w:p w14:paraId="21DDBFF2" w14:textId="77777777" w:rsidR="006F351F" w:rsidRPr="00766147" w:rsidRDefault="006F351F" w:rsidP="00812707">
            <w:pPr>
              <w:spacing w:after="0" w:line="240" w:lineRule="auto"/>
              <w:jc w:val="center"/>
              <w:rPr>
                <w:rFonts w:eastAsia="Times New Roman" w:cs="Times New Roman"/>
                <w:color w:val="000000"/>
                <w:szCs w:val="24"/>
                <w:lang w:eastAsia="lv-LV"/>
              </w:rPr>
            </w:pPr>
          </w:p>
        </w:tc>
      </w:tr>
      <w:tr w:rsidR="006F351F" w:rsidRPr="00766147" w14:paraId="0C66DB00" w14:textId="77777777" w:rsidTr="00812707">
        <w:trPr>
          <w:cantSplit/>
        </w:trPr>
        <w:tc>
          <w:tcPr>
            <w:tcW w:w="0" w:type="auto"/>
            <w:tcBorders>
              <w:top w:val="nil"/>
              <w:left w:val="single" w:sz="4" w:space="0" w:color="auto"/>
              <w:bottom w:val="single" w:sz="4" w:space="0" w:color="auto"/>
              <w:right w:val="single" w:sz="4" w:space="0" w:color="auto"/>
            </w:tcBorders>
            <w:vAlign w:val="center"/>
          </w:tcPr>
          <w:p w14:paraId="0EC47EF8" w14:textId="77777777" w:rsidR="006F351F" w:rsidRPr="0004725F" w:rsidRDefault="006F351F" w:rsidP="00812707">
            <w:pPr>
              <w:tabs>
                <w:tab w:val="left" w:pos="216"/>
                <w:tab w:val="left" w:pos="516"/>
              </w:tabs>
              <w:spacing w:after="0" w:line="240" w:lineRule="auto"/>
              <w:rPr>
                <w:rFonts w:eastAsia="Times New Roman" w:cs="Times New Roman"/>
                <w:color w:val="000000"/>
                <w:szCs w:val="24"/>
                <w:lang w:eastAsia="lv-LV"/>
              </w:rPr>
            </w:pPr>
            <w:r>
              <w:rPr>
                <w:rFonts w:eastAsia="Times New Roman" w:cs="Times New Roman"/>
                <w:color w:val="000000"/>
                <w:szCs w:val="24"/>
                <w:lang w:eastAsia="lv-LV"/>
              </w:rPr>
              <w:t>36.</w:t>
            </w:r>
          </w:p>
        </w:tc>
        <w:tc>
          <w:tcPr>
            <w:tcW w:w="0" w:type="auto"/>
            <w:tcBorders>
              <w:top w:val="nil"/>
              <w:left w:val="nil"/>
              <w:bottom w:val="single" w:sz="4" w:space="0" w:color="auto"/>
              <w:right w:val="single" w:sz="4" w:space="0" w:color="auto"/>
            </w:tcBorders>
            <w:vAlign w:val="center"/>
          </w:tcPr>
          <w:p w14:paraId="2347A884" w14:textId="427EA460" w:rsidR="006F351F" w:rsidRPr="00766147" w:rsidRDefault="006F351F" w:rsidP="00812707">
            <w:pPr>
              <w:spacing w:after="0" w:line="240" w:lineRule="auto"/>
              <w:rPr>
                <w:rFonts w:eastAsia="Times New Roman" w:cs="Times New Roman"/>
                <w:color w:val="000000"/>
                <w:szCs w:val="24"/>
                <w:lang w:eastAsia="lv-LV"/>
              </w:rPr>
            </w:pPr>
            <w:r w:rsidRPr="0020618B">
              <w:rPr>
                <w:bCs/>
                <w:color w:val="000000"/>
                <w:lang w:eastAsia="lv-LV"/>
              </w:rPr>
              <w:t>Kapacitīvā komutācijas klase</w:t>
            </w:r>
            <w:r>
              <w:rPr>
                <w:bCs/>
                <w:color w:val="000000"/>
                <w:lang w:eastAsia="lv-LV"/>
              </w:rPr>
              <w:t xml:space="preserve"> atbilstoši IEC 62271-103</w:t>
            </w:r>
            <w:r w:rsidR="00C66E5B">
              <w:t xml:space="preserve"> </w:t>
            </w:r>
            <w:r w:rsidR="00C66E5B" w:rsidRPr="00C66E5B">
              <w:rPr>
                <w:bCs/>
                <w:color w:val="000000"/>
                <w:lang w:eastAsia="lv-LV"/>
              </w:rPr>
              <w:t xml:space="preserve">vai ekvivalents </w:t>
            </w:r>
            <w:r>
              <w:rPr>
                <w:bCs/>
                <w:color w:val="000000"/>
                <w:lang w:eastAsia="lv-LV"/>
              </w:rPr>
              <w:t>/</w:t>
            </w:r>
            <w:r w:rsidRPr="003F3EEC">
              <w:rPr>
                <w:bCs/>
                <w:color w:val="000000"/>
                <w:lang w:eastAsia="lv-LV"/>
              </w:rPr>
              <w:t>Capacitive switching class acc.</w:t>
            </w:r>
            <w:r w:rsidRPr="003F3EEC">
              <w:t xml:space="preserve"> </w:t>
            </w:r>
            <w:r w:rsidRPr="003F3EEC">
              <w:rPr>
                <w:bCs/>
                <w:color w:val="000000"/>
                <w:lang w:eastAsia="lv-LV"/>
              </w:rPr>
              <w:t>IEC 62271-103</w:t>
            </w:r>
            <w:r w:rsidR="00C66E5B">
              <w:t xml:space="preserve"> </w:t>
            </w:r>
            <w:r w:rsidR="00C66E5B" w:rsidRPr="00C66E5B">
              <w:rPr>
                <w:bCs/>
                <w:color w:val="000000"/>
                <w:lang w:eastAsia="lv-LV"/>
              </w:rPr>
              <w:t>or equivalent</w:t>
            </w:r>
          </w:p>
        </w:tc>
        <w:tc>
          <w:tcPr>
            <w:tcW w:w="0" w:type="auto"/>
            <w:tcBorders>
              <w:top w:val="nil"/>
              <w:left w:val="nil"/>
              <w:bottom w:val="single" w:sz="4" w:space="0" w:color="auto"/>
              <w:right w:val="single" w:sz="4" w:space="0" w:color="auto"/>
            </w:tcBorders>
            <w:vAlign w:val="center"/>
          </w:tcPr>
          <w:p w14:paraId="0F18A12E" w14:textId="77777777" w:rsidR="006F351F" w:rsidRPr="00766147" w:rsidRDefault="006F351F" w:rsidP="00812707">
            <w:pPr>
              <w:spacing w:after="0" w:line="240" w:lineRule="auto"/>
              <w:jc w:val="center"/>
              <w:rPr>
                <w:rFonts w:eastAsia="Times New Roman" w:cs="Times New Roman"/>
                <w:color w:val="000000"/>
                <w:szCs w:val="24"/>
                <w:lang w:eastAsia="lv-LV"/>
              </w:rPr>
            </w:pPr>
            <w:r w:rsidRPr="003F3EEC">
              <w:rPr>
                <w:color w:val="000000"/>
                <w:lang w:eastAsia="lv-LV"/>
              </w:rPr>
              <w:t>Norādīt informāciju/ Specify</w:t>
            </w:r>
          </w:p>
        </w:tc>
        <w:tc>
          <w:tcPr>
            <w:tcW w:w="0" w:type="auto"/>
            <w:tcBorders>
              <w:top w:val="nil"/>
              <w:left w:val="nil"/>
              <w:bottom w:val="single" w:sz="4" w:space="0" w:color="auto"/>
              <w:right w:val="single" w:sz="4" w:space="0" w:color="auto"/>
            </w:tcBorders>
            <w:vAlign w:val="center"/>
          </w:tcPr>
          <w:p w14:paraId="3EEC114A" w14:textId="77777777" w:rsidR="006F351F" w:rsidRPr="00766147" w:rsidRDefault="006F351F" w:rsidP="00812707">
            <w:pPr>
              <w:spacing w:after="0" w:line="240" w:lineRule="auto"/>
              <w:jc w:val="center"/>
              <w:rPr>
                <w:rFonts w:eastAsia="Times New Roman" w:cs="Times New Roman"/>
                <w:color w:val="000000"/>
                <w:szCs w:val="24"/>
                <w:lang w:eastAsia="lv-LV"/>
              </w:rPr>
            </w:pPr>
          </w:p>
        </w:tc>
        <w:tc>
          <w:tcPr>
            <w:tcW w:w="0" w:type="auto"/>
            <w:tcBorders>
              <w:top w:val="nil"/>
              <w:left w:val="nil"/>
              <w:bottom w:val="single" w:sz="4" w:space="0" w:color="auto"/>
              <w:right w:val="single" w:sz="4" w:space="0" w:color="auto"/>
            </w:tcBorders>
            <w:vAlign w:val="center"/>
          </w:tcPr>
          <w:p w14:paraId="01602AD7" w14:textId="77777777" w:rsidR="006F351F" w:rsidRPr="00766147" w:rsidRDefault="006F351F" w:rsidP="00812707">
            <w:pPr>
              <w:spacing w:after="0" w:line="240" w:lineRule="auto"/>
              <w:jc w:val="center"/>
              <w:rPr>
                <w:rFonts w:eastAsia="Times New Roman" w:cs="Times New Roman"/>
                <w:color w:val="000000"/>
                <w:szCs w:val="24"/>
                <w:lang w:eastAsia="lv-LV"/>
              </w:rPr>
            </w:pPr>
          </w:p>
        </w:tc>
        <w:tc>
          <w:tcPr>
            <w:tcW w:w="0" w:type="auto"/>
            <w:tcBorders>
              <w:top w:val="nil"/>
              <w:left w:val="nil"/>
              <w:bottom w:val="single" w:sz="4" w:space="0" w:color="auto"/>
              <w:right w:val="single" w:sz="4" w:space="0" w:color="auto"/>
            </w:tcBorders>
            <w:vAlign w:val="center"/>
          </w:tcPr>
          <w:p w14:paraId="61581D3F" w14:textId="77777777" w:rsidR="006F351F" w:rsidRPr="00766147" w:rsidRDefault="006F351F" w:rsidP="00812707">
            <w:pPr>
              <w:spacing w:after="0" w:line="240" w:lineRule="auto"/>
              <w:jc w:val="center"/>
              <w:rPr>
                <w:rFonts w:eastAsia="Times New Roman" w:cs="Times New Roman"/>
                <w:color w:val="000000"/>
                <w:szCs w:val="24"/>
                <w:lang w:eastAsia="lv-LV"/>
              </w:rPr>
            </w:pPr>
          </w:p>
        </w:tc>
      </w:tr>
      <w:tr w:rsidR="006F351F" w:rsidRPr="00766147" w14:paraId="410D4ED6" w14:textId="77777777" w:rsidTr="00812707">
        <w:trPr>
          <w:cantSplit/>
        </w:trPr>
        <w:tc>
          <w:tcPr>
            <w:tcW w:w="0" w:type="auto"/>
            <w:tcBorders>
              <w:top w:val="single" w:sz="4" w:space="0" w:color="auto"/>
              <w:left w:val="single" w:sz="4" w:space="0" w:color="auto"/>
              <w:bottom w:val="single" w:sz="4" w:space="0" w:color="auto"/>
              <w:right w:val="single" w:sz="4" w:space="0" w:color="auto"/>
            </w:tcBorders>
            <w:shd w:val="pct10" w:color="auto" w:fill="auto"/>
            <w:vAlign w:val="center"/>
          </w:tcPr>
          <w:p w14:paraId="60EC3729" w14:textId="77777777" w:rsidR="006F351F" w:rsidRPr="00766147" w:rsidRDefault="006F351F" w:rsidP="00812707">
            <w:pPr>
              <w:pStyle w:val="ListParagraph"/>
              <w:tabs>
                <w:tab w:val="left" w:pos="216"/>
                <w:tab w:val="left" w:pos="516"/>
              </w:tabs>
              <w:spacing w:after="0" w:line="240" w:lineRule="auto"/>
              <w:ind w:left="0"/>
              <w:rPr>
                <w:rFonts w:eastAsia="Times New Roman" w:cs="Times New Roman"/>
                <w:color w:val="000000"/>
                <w:szCs w:val="24"/>
                <w:lang w:eastAsia="lv-LV"/>
              </w:rPr>
            </w:pPr>
          </w:p>
        </w:tc>
        <w:tc>
          <w:tcPr>
            <w:tcW w:w="0" w:type="auto"/>
            <w:tcBorders>
              <w:top w:val="single" w:sz="4" w:space="0" w:color="auto"/>
              <w:left w:val="nil"/>
              <w:bottom w:val="single" w:sz="4" w:space="0" w:color="auto"/>
              <w:right w:val="single" w:sz="4" w:space="0" w:color="auto"/>
            </w:tcBorders>
            <w:shd w:val="pct10" w:color="auto" w:fill="auto"/>
            <w:vAlign w:val="center"/>
          </w:tcPr>
          <w:p w14:paraId="610D0785" w14:textId="77777777" w:rsidR="006F351F" w:rsidRPr="00D6691D" w:rsidRDefault="006F351F" w:rsidP="00812707">
            <w:pPr>
              <w:spacing w:after="0" w:line="240" w:lineRule="auto"/>
              <w:rPr>
                <w:rFonts w:eastAsia="Times New Roman" w:cs="Times New Roman"/>
                <w:b/>
                <w:color w:val="000000"/>
                <w:szCs w:val="24"/>
                <w:lang w:eastAsia="lv-LV"/>
              </w:rPr>
            </w:pPr>
            <w:r w:rsidRPr="00D6691D">
              <w:rPr>
                <w:rFonts w:eastAsia="Times New Roman" w:cs="Times New Roman"/>
                <w:b/>
                <w:color w:val="000000"/>
                <w:szCs w:val="24"/>
                <w:lang w:eastAsia="lv-LV"/>
              </w:rPr>
              <w:t>Konstrukcija/ Construction</w:t>
            </w:r>
          </w:p>
        </w:tc>
        <w:tc>
          <w:tcPr>
            <w:tcW w:w="0" w:type="auto"/>
            <w:tcBorders>
              <w:top w:val="single" w:sz="4" w:space="0" w:color="auto"/>
              <w:left w:val="nil"/>
              <w:bottom w:val="single" w:sz="4" w:space="0" w:color="auto"/>
              <w:right w:val="single" w:sz="4" w:space="0" w:color="auto"/>
            </w:tcBorders>
            <w:shd w:val="pct10" w:color="auto" w:fill="auto"/>
            <w:vAlign w:val="center"/>
          </w:tcPr>
          <w:p w14:paraId="4BE65B2C" w14:textId="77777777" w:rsidR="006F351F" w:rsidRPr="00766147" w:rsidRDefault="006F351F" w:rsidP="00812707">
            <w:pPr>
              <w:spacing w:after="0" w:line="240" w:lineRule="auto"/>
              <w:jc w:val="center"/>
              <w:rPr>
                <w:rFonts w:eastAsia="Times New Roman" w:cs="Times New Roman"/>
                <w:color w:val="000000"/>
                <w:szCs w:val="24"/>
                <w:lang w:eastAsia="lv-LV"/>
              </w:rPr>
            </w:pPr>
          </w:p>
        </w:tc>
        <w:tc>
          <w:tcPr>
            <w:tcW w:w="0" w:type="auto"/>
            <w:tcBorders>
              <w:top w:val="single" w:sz="4" w:space="0" w:color="auto"/>
              <w:left w:val="nil"/>
              <w:bottom w:val="single" w:sz="4" w:space="0" w:color="auto"/>
              <w:right w:val="single" w:sz="4" w:space="0" w:color="auto"/>
            </w:tcBorders>
            <w:shd w:val="pct10" w:color="auto" w:fill="auto"/>
            <w:vAlign w:val="center"/>
          </w:tcPr>
          <w:p w14:paraId="5F44895D" w14:textId="77777777" w:rsidR="006F351F" w:rsidRPr="00766147" w:rsidRDefault="006F351F" w:rsidP="00812707">
            <w:pPr>
              <w:spacing w:after="0" w:line="240" w:lineRule="auto"/>
              <w:jc w:val="center"/>
              <w:rPr>
                <w:rFonts w:eastAsia="Times New Roman" w:cs="Times New Roman"/>
                <w:color w:val="000000"/>
                <w:szCs w:val="24"/>
                <w:lang w:eastAsia="lv-LV"/>
              </w:rPr>
            </w:pPr>
          </w:p>
        </w:tc>
        <w:tc>
          <w:tcPr>
            <w:tcW w:w="0" w:type="auto"/>
            <w:tcBorders>
              <w:top w:val="single" w:sz="4" w:space="0" w:color="auto"/>
              <w:left w:val="nil"/>
              <w:bottom w:val="single" w:sz="4" w:space="0" w:color="auto"/>
              <w:right w:val="single" w:sz="4" w:space="0" w:color="auto"/>
            </w:tcBorders>
            <w:shd w:val="pct10" w:color="auto" w:fill="auto"/>
            <w:vAlign w:val="center"/>
          </w:tcPr>
          <w:p w14:paraId="6356A194" w14:textId="77777777" w:rsidR="006F351F" w:rsidRPr="00766147" w:rsidRDefault="006F351F" w:rsidP="00812707">
            <w:pPr>
              <w:spacing w:after="0" w:line="240" w:lineRule="auto"/>
              <w:jc w:val="center"/>
              <w:rPr>
                <w:rFonts w:eastAsia="Times New Roman" w:cs="Times New Roman"/>
                <w:color w:val="000000"/>
                <w:szCs w:val="24"/>
                <w:lang w:eastAsia="lv-LV"/>
              </w:rPr>
            </w:pPr>
          </w:p>
        </w:tc>
        <w:tc>
          <w:tcPr>
            <w:tcW w:w="0" w:type="auto"/>
            <w:tcBorders>
              <w:top w:val="single" w:sz="4" w:space="0" w:color="auto"/>
              <w:left w:val="nil"/>
              <w:bottom w:val="single" w:sz="4" w:space="0" w:color="auto"/>
              <w:right w:val="single" w:sz="4" w:space="0" w:color="auto"/>
            </w:tcBorders>
            <w:shd w:val="pct10" w:color="auto" w:fill="auto"/>
            <w:vAlign w:val="center"/>
          </w:tcPr>
          <w:p w14:paraId="0D81A115" w14:textId="77777777" w:rsidR="006F351F" w:rsidRPr="00766147" w:rsidRDefault="006F351F" w:rsidP="00812707">
            <w:pPr>
              <w:spacing w:after="0" w:line="240" w:lineRule="auto"/>
              <w:jc w:val="center"/>
              <w:rPr>
                <w:rFonts w:eastAsia="Times New Roman" w:cs="Times New Roman"/>
                <w:color w:val="000000"/>
                <w:szCs w:val="24"/>
                <w:lang w:eastAsia="lv-LV"/>
              </w:rPr>
            </w:pPr>
          </w:p>
        </w:tc>
      </w:tr>
      <w:tr w:rsidR="006F351F" w:rsidRPr="00766147" w14:paraId="409C8560" w14:textId="77777777" w:rsidTr="00812707">
        <w:trPr>
          <w:cantSplit/>
        </w:trPr>
        <w:tc>
          <w:tcPr>
            <w:tcW w:w="0" w:type="auto"/>
            <w:tcBorders>
              <w:top w:val="nil"/>
              <w:left w:val="single" w:sz="4" w:space="0" w:color="auto"/>
              <w:bottom w:val="single" w:sz="4" w:space="0" w:color="auto"/>
              <w:right w:val="single" w:sz="4" w:space="0" w:color="auto"/>
            </w:tcBorders>
            <w:vAlign w:val="center"/>
          </w:tcPr>
          <w:p w14:paraId="36964807" w14:textId="77777777" w:rsidR="006F351F" w:rsidRPr="0004725F" w:rsidRDefault="006F351F" w:rsidP="00812707">
            <w:pPr>
              <w:tabs>
                <w:tab w:val="left" w:pos="216"/>
                <w:tab w:val="left" w:pos="516"/>
              </w:tabs>
              <w:spacing w:after="0" w:line="240" w:lineRule="auto"/>
              <w:rPr>
                <w:rFonts w:eastAsia="Times New Roman" w:cs="Times New Roman"/>
                <w:color w:val="000000"/>
                <w:szCs w:val="24"/>
                <w:lang w:eastAsia="lv-LV"/>
              </w:rPr>
            </w:pPr>
            <w:r>
              <w:rPr>
                <w:rFonts w:eastAsia="Times New Roman" w:cs="Times New Roman"/>
                <w:color w:val="000000"/>
                <w:szCs w:val="24"/>
                <w:lang w:eastAsia="lv-LV"/>
              </w:rPr>
              <w:t>37.</w:t>
            </w:r>
          </w:p>
        </w:tc>
        <w:tc>
          <w:tcPr>
            <w:tcW w:w="0" w:type="auto"/>
            <w:tcBorders>
              <w:top w:val="nil"/>
              <w:left w:val="nil"/>
              <w:bottom w:val="single" w:sz="4" w:space="0" w:color="auto"/>
              <w:right w:val="single" w:sz="4" w:space="0" w:color="auto"/>
            </w:tcBorders>
            <w:vAlign w:val="center"/>
          </w:tcPr>
          <w:p w14:paraId="3E55F7AE" w14:textId="77777777" w:rsidR="006F351F" w:rsidRPr="003F3EEC" w:rsidRDefault="006F351F" w:rsidP="00812707">
            <w:pPr>
              <w:spacing w:after="0" w:line="240" w:lineRule="auto"/>
              <w:rPr>
                <w:rFonts w:eastAsia="Times New Roman" w:cs="Times New Roman"/>
                <w:color w:val="000000"/>
                <w:szCs w:val="24"/>
                <w:lang w:eastAsia="lv-LV"/>
              </w:rPr>
            </w:pPr>
            <w:r w:rsidRPr="003F3EEC">
              <w:rPr>
                <w:rFonts w:eastAsia="Times New Roman" w:cs="Times New Roman"/>
                <w:color w:val="000000"/>
                <w:szCs w:val="24"/>
                <w:lang w:eastAsia="lv-LV"/>
              </w:rPr>
              <w:t xml:space="preserve"> Ar loka pārraušanas atsperēm/ with arcing contact breaking whip</w:t>
            </w:r>
          </w:p>
        </w:tc>
        <w:tc>
          <w:tcPr>
            <w:tcW w:w="0" w:type="auto"/>
            <w:tcBorders>
              <w:top w:val="nil"/>
              <w:left w:val="nil"/>
              <w:bottom w:val="single" w:sz="4" w:space="0" w:color="auto"/>
              <w:right w:val="single" w:sz="4" w:space="0" w:color="auto"/>
            </w:tcBorders>
            <w:vAlign w:val="center"/>
          </w:tcPr>
          <w:p w14:paraId="030B9E77" w14:textId="77777777" w:rsidR="006F351F" w:rsidRPr="00766147" w:rsidRDefault="006F351F" w:rsidP="00812707">
            <w:pPr>
              <w:spacing w:after="0" w:line="240" w:lineRule="auto"/>
              <w:jc w:val="center"/>
              <w:rPr>
                <w:rFonts w:eastAsia="Times New Roman" w:cs="Times New Roman"/>
                <w:color w:val="000000"/>
                <w:szCs w:val="24"/>
                <w:lang w:eastAsia="lv-LV"/>
              </w:rPr>
            </w:pPr>
            <w:r>
              <w:rPr>
                <w:rFonts w:eastAsia="Times New Roman" w:cs="Times New Roman"/>
                <w:color w:val="000000"/>
                <w:szCs w:val="24"/>
                <w:lang w:eastAsia="lv-LV"/>
              </w:rPr>
              <w:t>Atbilst</w:t>
            </w:r>
            <w:r w:rsidRPr="00020FD3">
              <w:rPr>
                <w:rFonts w:eastAsia="Times New Roman" w:cs="Times New Roman"/>
                <w:color w:val="000000"/>
                <w:szCs w:val="24"/>
                <w:lang w:eastAsia="lv-LV"/>
              </w:rPr>
              <w:t xml:space="preserve">/ </w:t>
            </w:r>
            <w:r w:rsidRPr="00CA3208">
              <w:rPr>
                <w:rFonts w:eastAsia="Times New Roman" w:cs="Times New Roman"/>
                <w:color w:val="000000"/>
                <w:szCs w:val="24"/>
                <w:lang w:eastAsia="lv-LV"/>
              </w:rPr>
              <w:t>Comply</w:t>
            </w:r>
          </w:p>
        </w:tc>
        <w:tc>
          <w:tcPr>
            <w:tcW w:w="0" w:type="auto"/>
            <w:tcBorders>
              <w:top w:val="nil"/>
              <w:left w:val="nil"/>
              <w:bottom w:val="single" w:sz="4" w:space="0" w:color="auto"/>
              <w:right w:val="single" w:sz="4" w:space="0" w:color="auto"/>
            </w:tcBorders>
            <w:vAlign w:val="center"/>
          </w:tcPr>
          <w:p w14:paraId="6FCADCF2" w14:textId="77777777" w:rsidR="006F351F" w:rsidRPr="00766147" w:rsidRDefault="006F351F" w:rsidP="00812707">
            <w:pPr>
              <w:spacing w:after="0" w:line="240" w:lineRule="auto"/>
              <w:jc w:val="center"/>
              <w:rPr>
                <w:rFonts w:eastAsia="Times New Roman" w:cs="Times New Roman"/>
                <w:color w:val="000000"/>
                <w:szCs w:val="24"/>
                <w:lang w:eastAsia="lv-LV"/>
              </w:rPr>
            </w:pPr>
          </w:p>
        </w:tc>
        <w:tc>
          <w:tcPr>
            <w:tcW w:w="0" w:type="auto"/>
            <w:tcBorders>
              <w:top w:val="nil"/>
              <w:left w:val="nil"/>
              <w:bottom w:val="single" w:sz="4" w:space="0" w:color="auto"/>
              <w:right w:val="single" w:sz="4" w:space="0" w:color="auto"/>
            </w:tcBorders>
            <w:vAlign w:val="center"/>
          </w:tcPr>
          <w:p w14:paraId="548B2614" w14:textId="77777777" w:rsidR="006F351F" w:rsidRPr="00766147" w:rsidRDefault="006F351F" w:rsidP="00812707">
            <w:pPr>
              <w:spacing w:after="0" w:line="240" w:lineRule="auto"/>
              <w:jc w:val="center"/>
              <w:rPr>
                <w:rFonts w:eastAsia="Times New Roman" w:cs="Times New Roman"/>
                <w:color w:val="000000"/>
                <w:szCs w:val="24"/>
                <w:lang w:eastAsia="lv-LV"/>
              </w:rPr>
            </w:pPr>
          </w:p>
        </w:tc>
        <w:tc>
          <w:tcPr>
            <w:tcW w:w="0" w:type="auto"/>
            <w:tcBorders>
              <w:top w:val="nil"/>
              <w:left w:val="nil"/>
              <w:bottom w:val="single" w:sz="4" w:space="0" w:color="auto"/>
              <w:right w:val="single" w:sz="4" w:space="0" w:color="auto"/>
            </w:tcBorders>
            <w:vAlign w:val="center"/>
          </w:tcPr>
          <w:p w14:paraId="7940A8E6" w14:textId="77777777" w:rsidR="006F351F" w:rsidRPr="00766147" w:rsidRDefault="006F351F" w:rsidP="00812707">
            <w:pPr>
              <w:spacing w:after="0" w:line="240" w:lineRule="auto"/>
              <w:jc w:val="center"/>
              <w:rPr>
                <w:rFonts w:eastAsia="Times New Roman" w:cs="Times New Roman"/>
                <w:color w:val="000000"/>
                <w:szCs w:val="24"/>
                <w:lang w:eastAsia="lv-LV"/>
              </w:rPr>
            </w:pPr>
          </w:p>
        </w:tc>
      </w:tr>
      <w:tr w:rsidR="006F351F" w:rsidRPr="00766147" w14:paraId="58F4B003" w14:textId="77777777" w:rsidTr="00812707">
        <w:trPr>
          <w:cantSplit/>
        </w:trPr>
        <w:tc>
          <w:tcPr>
            <w:tcW w:w="0" w:type="auto"/>
            <w:tcBorders>
              <w:top w:val="nil"/>
              <w:left w:val="single" w:sz="4" w:space="0" w:color="auto"/>
              <w:bottom w:val="single" w:sz="4" w:space="0" w:color="auto"/>
              <w:right w:val="single" w:sz="4" w:space="0" w:color="auto"/>
            </w:tcBorders>
            <w:vAlign w:val="center"/>
          </w:tcPr>
          <w:p w14:paraId="4FB59D99" w14:textId="77777777" w:rsidR="006F351F" w:rsidRPr="0004725F" w:rsidRDefault="006F351F" w:rsidP="00812707">
            <w:pPr>
              <w:tabs>
                <w:tab w:val="left" w:pos="216"/>
                <w:tab w:val="left" w:pos="516"/>
              </w:tabs>
              <w:spacing w:after="0" w:line="240" w:lineRule="auto"/>
              <w:rPr>
                <w:rFonts w:eastAsia="Times New Roman" w:cs="Times New Roman"/>
                <w:color w:val="000000"/>
                <w:szCs w:val="24"/>
                <w:lang w:eastAsia="lv-LV"/>
              </w:rPr>
            </w:pPr>
            <w:r>
              <w:rPr>
                <w:rFonts w:eastAsia="Times New Roman" w:cs="Times New Roman"/>
                <w:color w:val="000000"/>
                <w:szCs w:val="24"/>
                <w:lang w:eastAsia="lv-LV"/>
              </w:rPr>
              <w:t>38.</w:t>
            </w:r>
          </w:p>
        </w:tc>
        <w:tc>
          <w:tcPr>
            <w:tcW w:w="0" w:type="auto"/>
            <w:tcBorders>
              <w:top w:val="nil"/>
              <w:left w:val="nil"/>
              <w:bottom w:val="single" w:sz="4" w:space="0" w:color="auto"/>
              <w:right w:val="single" w:sz="4" w:space="0" w:color="auto"/>
            </w:tcBorders>
            <w:vAlign w:val="center"/>
          </w:tcPr>
          <w:p w14:paraId="056BDBBD" w14:textId="4AFC7722" w:rsidR="006F351F" w:rsidRPr="00766147" w:rsidRDefault="006F351F" w:rsidP="00812707">
            <w:pPr>
              <w:spacing w:after="0" w:line="240" w:lineRule="auto"/>
              <w:rPr>
                <w:rFonts w:eastAsia="Times New Roman" w:cs="Times New Roman"/>
                <w:color w:val="000000"/>
                <w:szCs w:val="24"/>
                <w:lang w:eastAsia="lv-LV"/>
              </w:rPr>
            </w:pPr>
            <w:r w:rsidRPr="00766147">
              <w:rPr>
                <w:rFonts w:eastAsia="Times New Roman" w:cs="Times New Roman"/>
                <w:color w:val="000000"/>
                <w:szCs w:val="24"/>
                <w:lang w:eastAsia="lv-LV"/>
              </w:rPr>
              <w:t xml:space="preserve">Rokpiedziņas jāaprīko ar zemēšanas spaili </w:t>
            </w:r>
            <w:r w:rsidR="006C43A7">
              <w:rPr>
                <w:rFonts w:eastAsia="Times New Roman" w:cs="Times New Roman"/>
                <w:color w:val="000000"/>
                <w:szCs w:val="24"/>
                <w:lang w:eastAsia="lv-LV"/>
              </w:rPr>
              <w:t>un</w:t>
            </w:r>
            <w:r w:rsidR="006C43A7" w:rsidRPr="00766147">
              <w:rPr>
                <w:rFonts w:eastAsia="Times New Roman" w:cs="Times New Roman"/>
                <w:color w:val="000000"/>
                <w:szCs w:val="24"/>
                <w:lang w:eastAsia="lv-LV"/>
              </w:rPr>
              <w:t xml:space="preserve"> </w:t>
            </w:r>
            <w:r w:rsidRPr="00766147">
              <w:rPr>
                <w:rFonts w:eastAsia="Times New Roman" w:cs="Times New Roman"/>
                <w:color w:val="000000"/>
                <w:szCs w:val="24"/>
                <w:lang w:eastAsia="lv-LV"/>
              </w:rPr>
              <w:t>atbilstošu marķējumu/ Manual drive operating handles must be provided with an earthing terminal , marked with the protective earth symbol</w:t>
            </w:r>
          </w:p>
        </w:tc>
        <w:tc>
          <w:tcPr>
            <w:tcW w:w="0" w:type="auto"/>
            <w:tcBorders>
              <w:top w:val="nil"/>
              <w:left w:val="nil"/>
              <w:bottom w:val="single" w:sz="4" w:space="0" w:color="auto"/>
              <w:right w:val="single" w:sz="4" w:space="0" w:color="auto"/>
            </w:tcBorders>
            <w:vAlign w:val="center"/>
          </w:tcPr>
          <w:p w14:paraId="15D99D62" w14:textId="77777777" w:rsidR="006F351F" w:rsidRPr="00766147" w:rsidRDefault="006F351F" w:rsidP="00812707">
            <w:pPr>
              <w:spacing w:after="0" w:line="240" w:lineRule="auto"/>
              <w:jc w:val="center"/>
              <w:rPr>
                <w:rFonts w:eastAsia="Times New Roman" w:cs="Times New Roman"/>
                <w:color w:val="000000"/>
                <w:szCs w:val="24"/>
                <w:lang w:eastAsia="lv-LV"/>
              </w:rPr>
            </w:pPr>
            <w:r w:rsidRPr="00766147">
              <w:rPr>
                <w:rFonts w:eastAsia="Times New Roman" w:cs="Times New Roman"/>
                <w:color w:val="000000"/>
                <w:szCs w:val="24"/>
                <w:lang w:eastAsia="lv-LV"/>
              </w:rPr>
              <w:t>Atbilst/ Comply</w:t>
            </w:r>
          </w:p>
        </w:tc>
        <w:tc>
          <w:tcPr>
            <w:tcW w:w="0" w:type="auto"/>
            <w:tcBorders>
              <w:top w:val="nil"/>
              <w:left w:val="nil"/>
              <w:bottom w:val="single" w:sz="4" w:space="0" w:color="auto"/>
              <w:right w:val="single" w:sz="4" w:space="0" w:color="auto"/>
            </w:tcBorders>
            <w:vAlign w:val="center"/>
          </w:tcPr>
          <w:p w14:paraId="58776329" w14:textId="77777777" w:rsidR="006F351F" w:rsidRPr="00766147" w:rsidRDefault="006F351F" w:rsidP="00812707">
            <w:pPr>
              <w:spacing w:after="0" w:line="240" w:lineRule="auto"/>
              <w:jc w:val="center"/>
              <w:rPr>
                <w:rFonts w:eastAsia="Times New Roman" w:cs="Times New Roman"/>
                <w:color w:val="000000"/>
                <w:szCs w:val="24"/>
                <w:lang w:eastAsia="lv-LV"/>
              </w:rPr>
            </w:pPr>
          </w:p>
        </w:tc>
        <w:tc>
          <w:tcPr>
            <w:tcW w:w="0" w:type="auto"/>
            <w:tcBorders>
              <w:top w:val="nil"/>
              <w:left w:val="nil"/>
              <w:bottom w:val="single" w:sz="4" w:space="0" w:color="auto"/>
              <w:right w:val="single" w:sz="4" w:space="0" w:color="auto"/>
            </w:tcBorders>
            <w:vAlign w:val="center"/>
          </w:tcPr>
          <w:p w14:paraId="7723FC53" w14:textId="77777777" w:rsidR="006F351F" w:rsidRPr="00766147" w:rsidRDefault="006F351F" w:rsidP="00812707">
            <w:pPr>
              <w:spacing w:after="0" w:line="240" w:lineRule="auto"/>
              <w:jc w:val="center"/>
              <w:rPr>
                <w:rFonts w:eastAsia="Times New Roman" w:cs="Times New Roman"/>
                <w:color w:val="000000"/>
                <w:szCs w:val="24"/>
                <w:lang w:eastAsia="lv-LV"/>
              </w:rPr>
            </w:pPr>
          </w:p>
        </w:tc>
        <w:tc>
          <w:tcPr>
            <w:tcW w:w="0" w:type="auto"/>
            <w:tcBorders>
              <w:top w:val="nil"/>
              <w:left w:val="nil"/>
              <w:bottom w:val="single" w:sz="4" w:space="0" w:color="auto"/>
              <w:right w:val="single" w:sz="4" w:space="0" w:color="auto"/>
            </w:tcBorders>
            <w:vAlign w:val="center"/>
          </w:tcPr>
          <w:p w14:paraId="3A93F397" w14:textId="77777777" w:rsidR="006F351F" w:rsidRPr="00766147" w:rsidRDefault="006F351F" w:rsidP="00812707">
            <w:pPr>
              <w:spacing w:after="0" w:line="240" w:lineRule="auto"/>
              <w:jc w:val="center"/>
              <w:rPr>
                <w:rFonts w:eastAsia="Times New Roman" w:cs="Times New Roman"/>
                <w:color w:val="000000"/>
                <w:szCs w:val="24"/>
                <w:lang w:eastAsia="lv-LV"/>
              </w:rPr>
            </w:pPr>
          </w:p>
        </w:tc>
      </w:tr>
      <w:tr w:rsidR="006F351F" w:rsidRPr="00766147" w14:paraId="56569527" w14:textId="77777777" w:rsidTr="00812707">
        <w:trPr>
          <w:cantSplit/>
        </w:trPr>
        <w:tc>
          <w:tcPr>
            <w:tcW w:w="0" w:type="auto"/>
            <w:tcBorders>
              <w:top w:val="nil"/>
              <w:left w:val="single" w:sz="4" w:space="0" w:color="auto"/>
              <w:bottom w:val="single" w:sz="4" w:space="0" w:color="auto"/>
              <w:right w:val="single" w:sz="4" w:space="0" w:color="auto"/>
            </w:tcBorders>
            <w:vAlign w:val="center"/>
          </w:tcPr>
          <w:p w14:paraId="3E1139DB" w14:textId="77777777" w:rsidR="006F351F" w:rsidRPr="0004725F" w:rsidRDefault="006F351F" w:rsidP="00812707">
            <w:pPr>
              <w:tabs>
                <w:tab w:val="left" w:pos="216"/>
                <w:tab w:val="left" w:pos="516"/>
              </w:tabs>
              <w:spacing w:after="0" w:line="240" w:lineRule="auto"/>
              <w:rPr>
                <w:rFonts w:eastAsia="Times New Roman" w:cs="Times New Roman"/>
                <w:color w:val="000000"/>
                <w:szCs w:val="24"/>
                <w:lang w:eastAsia="lv-LV"/>
              </w:rPr>
            </w:pPr>
            <w:r>
              <w:rPr>
                <w:rFonts w:eastAsia="Times New Roman" w:cs="Times New Roman"/>
                <w:color w:val="000000"/>
                <w:szCs w:val="24"/>
                <w:lang w:eastAsia="lv-LV"/>
              </w:rPr>
              <w:t>39.</w:t>
            </w:r>
          </w:p>
        </w:tc>
        <w:tc>
          <w:tcPr>
            <w:tcW w:w="0" w:type="auto"/>
            <w:tcBorders>
              <w:top w:val="nil"/>
              <w:left w:val="nil"/>
              <w:bottom w:val="single" w:sz="4" w:space="0" w:color="auto"/>
              <w:right w:val="single" w:sz="4" w:space="0" w:color="auto"/>
            </w:tcBorders>
            <w:vAlign w:val="center"/>
          </w:tcPr>
          <w:p w14:paraId="35E56D70" w14:textId="77777777" w:rsidR="006F351F" w:rsidRPr="00766147" w:rsidRDefault="006F351F" w:rsidP="00812707">
            <w:pPr>
              <w:spacing w:after="0" w:line="240" w:lineRule="auto"/>
              <w:rPr>
                <w:rFonts w:eastAsia="Times New Roman" w:cs="Times New Roman"/>
                <w:color w:val="000000"/>
                <w:szCs w:val="24"/>
                <w:lang w:eastAsia="lv-LV"/>
              </w:rPr>
            </w:pPr>
            <w:r w:rsidRPr="00766147">
              <w:rPr>
                <w:rFonts w:eastAsia="Times New Roman" w:cs="Times New Roman"/>
                <w:color w:val="000000"/>
                <w:szCs w:val="24"/>
                <w:lang w:eastAsia="lv-LV"/>
              </w:rPr>
              <w:t>Pilnībā nokomplektēta, ieskaitot piedziņas mehānismu un vadības rokturus,   produkta svars, kg/ Total Mass of complete switch disconnector including operating mechanism and handles, (please fill up), kg</w:t>
            </w:r>
          </w:p>
        </w:tc>
        <w:tc>
          <w:tcPr>
            <w:tcW w:w="0" w:type="auto"/>
            <w:tcBorders>
              <w:top w:val="nil"/>
              <w:left w:val="nil"/>
              <w:bottom w:val="single" w:sz="4" w:space="0" w:color="auto"/>
              <w:right w:val="single" w:sz="4" w:space="0" w:color="auto"/>
            </w:tcBorders>
            <w:vAlign w:val="center"/>
          </w:tcPr>
          <w:p w14:paraId="3DA42439" w14:textId="77777777" w:rsidR="006F351F" w:rsidRPr="00766147" w:rsidRDefault="006F351F" w:rsidP="00812707">
            <w:pPr>
              <w:spacing w:after="0" w:line="240" w:lineRule="auto"/>
              <w:jc w:val="center"/>
              <w:rPr>
                <w:rFonts w:eastAsia="Times New Roman" w:cs="Times New Roman"/>
                <w:color w:val="000000"/>
                <w:szCs w:val="24"/>
                <w:lang w:eastAsia="lv-LV"/>
              </w:rPr>
            </w:pPr>
            <w:r w:rsidRPr="00766147">
              <w:rPr>
                <w:rFonts w:eastAsia="Times New Roman" w:cs="Times New Roman"/>
                <w:color w:val="000000"/>
                <w:szCs w:val="24"/>
                <w:lang w:eastAsia="lv-LV"/>
              </w:rPr>
              <w:t>Norādīt vērtību/ Fulfill</w:t>
            </w:r>
          </w:p>
        </w:tc>
        <w:tc>
          <w:tcPr>
            <w:tcW w:w="0" w:type="auto"/>
            <w:tcBorders>
              <w:top w:val="nil"/>
              <w:left w:val="nil"/>
              <w:bottom w:val="single" w:sz="4" w:space="0" w:color="auto"/>
              <w:right w:val="single" w:sz="4" w:space="0" w:color="auto"/>
            </w:tcBorders>
            <w:vAlign w:val="center"/>
          </w:tcPr>
          <w:p w14:paraId="5D0E83EF" w14:textId="77777777" w:rsidR="006F351F" w:rsidRPr="00766147" w:rsidRDefault="006F351F" w:rsidP="00812707">
            <w:pPr>
              <w:spacing w:after="0" w:line="240" w:lineRule="auto"/>
              <w:jc w:val="center"/>
              <w:rPr>
                <w:rFonts w:eastAsia="Times New Roman" w:cs="Times New Roman"/>
                <w:color w:val="000000"/>
                <w:szCs w:val="24"/>
                <w:lang w:eastAsia="lv-LV"/>
              </w:rPr>
            </w:pPr>
          </w:p>
        </w:tc>
        <w:tc>
          <w:tcPr>
            <w:tcW w:w="0" w:type="auto"/>
            <w:tcBorders>
              <w:top w:val="nil"/>
              <w:left w:val="nil"/>
              <w:bottom w:val="single" w:sz="4" w:space="0" w:color="auto"/>
              <w:right w:val="single" w:sz="4" w:space="0" w:color="auto"/>
            </w:tcBorders>
            <w:vAlign w:val="center"/>
          </w:tcPr>
          <w:p w14:paraId="10E850E0" w14:textId="77777777" w:rsidR="006F351F" w:rsidRPr="00766147" w:rsidRDefault="006F351F" w:rsidP="00812707">
            <w:pPr>
              <w:spacing w:after="0" w:line="240" w:lineRule="auto"/>
              <w:jc w:val="center"/>
              <w:rPr>
                <w:rFonts w:eastAsia="Times New Roman" w:cs="Times New Roman"/>
                <w:color w:val="000000"/>
                <w:szCs w:val="24"/>
                <w:lang w:eastAsia="lv-LV"/>
              </w:rPr>
            </w:pPr>
          </w:p>
        </w:tc>
        <w:tc>
          <w:tcPr>
            <w:tcW w:w="0" w:type="auto"/>
            <w:tcBorders>
              <w:top w:val="nil"/>
              <w:left w:val="nil"/>
              <w:bottom w:val="single" w:sz="4" w:space="0" w:color="auto"/>
              <w:right w:val="single" w:sz="4" w:space="0" w:color="auto"/>
            </w:tcBorders>
            <w:vAlign w:val="center"/>
          </w:tcPr>
          <w:p w14:paraId="3B736E2D" w14:textId="77777777" w:rsidR="006F351F" w:rsidRPr="00766147" w:rsidRDefault="006F351F" w:rsidP="00812707">
            <w:pPr>
              <w:spacing w:after="0" w:line="240" w:lineRule="auto"/>
              <w:jc w:val="center"/>
              <w:rPr>
                <w:rFonts w:eastAsia="Times New Roman" w:cs="Times New Roman"/>
                <w:color w:val="000000"/>
                <w:szCs w:val="24"/>
                <w:lang w:eastAsia="lv-LV"/>
              </w:rPr>
            </w:pPr>
          </w:p>
        </w:tc>
      </w:tr>
      <w:tr w:rsidR="006F351F" w:rsidRPr="00766147" w14:paraId="319C7958" w14:textId="77777777" w:rsidTr="00812707">
        <w:trPr>
          <w:cantSplit/>
        </w:trPr>
        <w:tc>
          <w:tcPr>
            <w:tcW w:w="0" w:type="auto"/>
            <w:tcBorders>
              <w:top w:val="nil"/>
              <w:left w:val="single" w:sz="4" w:space="0" w:color="auto"/>
              <w:bottom w:val="single" w:sz="4" w:space="0" w:color="auto"/>
              <w:right w:val="single" w:sz="4" w:space="0" w:color="auto"/>
            </w:tcBorders>
            <w:vAlign w:val="center"/>
          </w:tcPr>
          <w:p w14:paraId="52A4ED15" w14:textId="77777777" w:rsidR="006F351F" w:rsidRPr="0004725F" w:rsidRDefault="006F351F" w:rsidP="00812707">
            <w:pPr>
              <w:tabs>
                <w:tab w:val="left" w:pos="216"/>
                <w:tab w:val="left" w:pos="516"/>
              </w:tabs>
              <w:spacing w:after="0" w:line="240" w:lineRule="auto"/>
              <w:rPr>
                <w:rFonts w:eastAsia="Times New Roman" w:cs="Times New Roman"/>
                <w:color w:val="000000"/>
                <w:szCs w:val="24"/>
                <w:lang w:eastAsia="lv-LV"/>
              </w:rPr>
            </w:pPr>
            <w:r>
              <w:rPr>
                <w:rFonts w:eastAsia="Times New Roman" w:cs="Times New Roman"/>
                <w:color w:val="000000"/>
                <w:szCs w:val="24"/>
                <w:lang w:eastAsia="lv-LV"/>
              </w:rPr>
              <w:t>40.</w:t>
            </w:r>
          </w:p>
        </w:tc>
        <w:tc>
          <w:tcPr>
            <w:tcW w:w="0" w:type="auto"/>
            <w:tcBorders>
              <w:top w:val="nil"/>
              <w:left w:val="nil"/>
              <w:bottom w:val="single" w:sz="4" w:space="0" w:color="auto"/>
              <w:right w:val="single" w:sz="4" w:space="0" w:color="auto"/>
            </w:tcBorders>
            <w:vAlign w:val="center"/>
          </w:tcPr>
          <w:p w14:paraId="1C281865" w14:textId="77777777" w:rsidR="006F351F" w:rsidRPr="00766147" w:rsidRDefault="006F351F" w:rsidP="00812707">
            <w:pPr>
              <w:spacing w:after="0" w:line="240" w:lineRule="auto"/>
              <w:rPr>
                <w:rFonts w:eastAsia="Times New Roman" w:cs="Times New Roman"/>
                <w:color w:val="000000"/>
                <w:szCs w:val="24"/>
                <w:lang w:eastAsia="lv-LV"/>
              </w:rPr>
            </w:pPr>
            <w:r w:rsidRPr="00766147">
              <w:rPr>
                <w:rFonts w:eastAsia="Times New Roman" w:cs="Times New Roman"/>
                <w:color w:val="000000"/>
                <w:szCs w:val="24"/>
                <w:lang w:eastAsia="lv-LV"/>
              </w:rPr>
              <w:t>Ar iespēju bloķēt vadības rokturus ar piekaramo slēdzeni/</w:t>
            </w:r>
            <w:r>
              <w:rPr>
                <w:rFonts w:eastAsia="Times New Roman" w:cs="Times New Roman"/>
                <w:color w:val="000000"/>
                <w:szCs w:val="24"/>
                <w:lang w:eastAsia="lv-LV"/>
              </w:rPr>
              <w:t xml:space="preserve"> </w:t>
            </w:r>
            <w:r w:rsidRPr="00766147">
              <w:rPr>
                <w:rFonts w:eastAsia="Times New Roman" w:cs="Times New Roman"/>
                <w:color w:val="000000"/>
                <w:szCs w:val="24"/>
                <w:lang w:eastAsia="lv-LV"/>
              </w:rPr>
              <w:t>With possibility to lock operating handles with padlock</w:t>
            </w:r>
          </w:p>
        </w:tc>
        <w:tc>
          <w:tcPr>
            <w:tcW w:w="0" w:type="auto"/>
            <w:tcBorders>
              <w:top w:val="nil"/>
              <w:left w:val="nil"/>
              <w:bottom w:val="single" w:sz="4" w:space="0" w:color="auto"/>
              <w:right w:val="single" w:sz="4" w:space="0" w:color="auto"/>
            </w:tcBorders>
            <w:vAlign w:val="center"/>
          </w:tcPr>
          <w:p w14:paraId="493CA565" w14:textId="77777777" w:rsidR="006F351F" w:rsidRPr="00766147" w:rsidRDefault="006F351F" w:rsidP="00812707">
            <w:pPr>
              <w:spacing w:after="0" w:line="240" w:lineRule="auto"/>
              <w:jc w:val="center"/>
              <w:rPr>
                <w:rFonts w:eastAsia="Times New Roman" w:cs="Times New Roman"/>
                <w:color w:val="000000"/>
                <w:szCs w:val="24"/>
                <w:lang w:eastAsia="lv-LV"/>
              </w:rPr>
            </w:pPr>
            <w:r w:rsidRPr="00766147">
              <w:rPr>
                <w:rFonts w:eastAsia="Times New Roman" w:cs="Times New Roman"/>
                <w:color w:val="000000"/>
                <w:szCs w:val="24"/>
                <w:lang w:eastAsia="lv-LV"/>
              </w:rPr>
              <w:t>Atbilst/ Comply</w:t>
            </w:r>
          </w:p>
        </w:tc>
        <w:tc>
          <w:tcPr>
            <w:tcW w:w="0" w:type="auto"/>
            <w:tcBorders>
              <w:top w:val="nil"/>
              <w:left w:val="nil"/>
              <w:bottom w:val="single" w:sz="4" w:space="0" w:color="auto"/>
              <w:right w:val="single" w:sz="4" w:space="0" w:color="auto"/>
            </w:tcBorders>
            <w:vAlign w:val="center"/>
          </w:tcPr>
          <w:p w14:paraId="36A1F134" w14:textId="77777777" w:rsidR="006F351F" w:rsidRPr="00766147" w:rsidRDefault="006F351F" w:rsidP="00812707">
            <w:pPr>
              <w:spacing w:after="0" w:line="240" w:lineRule="auto"/>
              <w:jc w:val="center"/>
              <w:rPr>
                <w:rFonts w:eastAsia="Times New Roman" w:cs="Times New Roman"/>
                <w:color w:val="000000"/>
                <w:szCs w:val="24"/>
                <w:lang w:eastAsia="lv-LV"/>
              </w:rPr>
            </w:pPr>
          </w:p>
        </w:tc>
        <w:tc>
          <w:tcPr>
            <w:tcW w:w="0" w:type="auto"/>
            <w:tcBorders>
              <w:top w:val="nil"/>
              <w:left w:val="nil"/>
              <w:bottom w:val="single" w:sz="4" w:space="0" w:color="auto"/>
              <w:right w:val="single" w:sz="4" w:space="0" w:color="auto"/>
            </w:tcBorders>
            <w:vAlign w:val="center"/>
          </w:tcPr>
          <w:p w14:paraId="7DAF25BD" w14:textId="77777777" w:rsidR="006F351F" w:rsidRPr="00766147" w:rsidRDefault="006F351F" w:rsidP="00812707">
            <w:pPr>
              <w:spacing w:after="0" w:line="240" w:lineRule="auto"/>
              <w:jc w:val="center"/>
              <w:rPr>
                <w:rFonts w:eastAsia="Times New Roman" w:cs="Times New Roman"/>
                <w:color w:val="000000"/>
                <w:szCs w:val="24"/>
                <w:lang w:eastAsia="lv-LV"/>
              </w:rPr>
            </w:pPr>
          </w:p>
        </w:tc>
        <w:tc>
          <w:tcPr>
            <w:tcW w:w="0" w:type="auto"/>
            <w:tcBorders>
              <w:top w:val="nil"/>
              <w:left w:val="nil"/>
              <w:bottom w:val="single" w:sz="4" w:space="0" w:color="auto"/>
              <w:right w:val="single" w:sz="4" w:space="0" w:color="auto"/>
            </w:tcBorders>
            <w:vAlign w:val="center"/>
          </w:tcPr>
          <w:p w14:paraId="4347B94C" w14:textId="77777777" w:rsidR="006F351F" w:rsidRPr="00766147" w:rsidRDefault="006F351F" w:rsidP="00812707">
            <w:pPr>
              <w:spacing w:after="0" w:line="240" w:lineRule="auto"/>
              <w:jc w:val="center"/>
              <w:rPr>
                <w:rFonts w:eastAsia="Times New Roman" w:cs="Times New Roman"/>
                <w:color w:val="000000"/>
                <w:szCs w:val="24"/>
                <w:lang w:eastAsia="lv-LV"/>
              </w:rPr>
            </w:pPr>
          </w:p>
        </w:tc>
      </w:tr>
      <w:tr w:rsidR="006F351F" w:rsidRPr="00766147" w14:paraId="3F7F9CA8" w14:textId="77777777" w:rsidTr="00812707">
        <w:trPr>
          <w:cantSplit/>
        </w:trPr>
        <w:tc>
          <w:tcPr>
            <w:tcW w:w="0" w:type="auto"/>
            <w:tcBorders>
              <w:top w:val="nil"/>
              <w:left w:val="single" w:sz="4" w:space="0" w:color="auto"/>
              <w:bottom w:val="single" w:sz="4" w:space="0" w:color="auto"/>
              <w:right w:val="single" w:sz="4" w:space="0" w:color="auto"/>
            </w:tcBorders>
            <w:vAlign w:val="center"/>
          </w:tcPr>
          <w:p w14:paraId="5AE7EB8D" w14:textId="77777777" w:rsidR="006F351F" w:rsidRPr="0004725F" w:rsidRDefault="006F351F" w:rsidP="00812707">
            <w:pPr>
              <w:tabs>
                <w:tab w:val="left" w:pos="216"/>
                <w:tab w:val="left" w:pos="516"/>
              </w:tabs>
              <w:spacing w:after="0" w:line="240" w:lineRule="auto"/>
              <w:rPr>
                <w:rFonts w:eastAsia="Times New Roman" w:cs="Times New Roman"/>
                <w:color w:val="000000"/>
                <w:szCs w:val="24"/>
                <w:lang w:eastAsia="lv-LV"/>
              </w:rPr>
            </w:pPr>
            <w:r>
              <w:rPr>
                <w:rFonts w:eastAsia="Times New Roman" w:cs="Times New Roman"/>
                <w:color w:val="000000"/>
                <w:szCs w:val="24"/>
                <w:lang w:eastAsia="lv-LV"/>
              </w:rPr>
              <w:t>41.</w:t>
            </w:r>
          </w:p>
        </w:tc>
        <w:tc>
          <w:tcPr>
            <w:tcW w:w="0" w:type="auto"/>
            <w:tcBorders>
              <w:top w:val="nil"/>
              <w:left w:val="nil"/>
              <w:bottom w:val="single" w:sz="4" w:space="0" w:color="auto"/>
              <w:right w:val="single" w:sz="4" w:space="0" w:color="auto"/>
            </w:tcBorders>
            <w:vAlign w:val="center"/>
          </w:tcPr>
          <w:p w14:paraId="0E445E1C" w14:textId="77777777" w:rsidR="006F351F" w:rsidRPr="00766147" w:rsidRDefault="006F351F" w:rsidP="00812707">
            <w:pPr>
              <w:spacing w:after="0" w:line="240" w:lineRule="auto"/>
              <w:rPr>
                <w:rFonts w:eastAsia="Times New Roman" w:cs="Times New Roman"/>
                <w:color w:val="000000"/>
                <w:szCs w:val="24"/>
                <w:lang w:eastAsia="lv-LV"/>
              </w:rPr>
            </w:pPr>
            <w:r w:rsidRPr="00766147">
              <w:rPr>
                <w:rFonts w:eastAsia="Times New Roman" w:cs="Times New Roman"/>
                <w:color w:val="000000"/>
                <w:szCs w:val="24"/>
                <w:lang w:eastAsia="lv-LV"/>
              </w:rPr>
              <w:t>Konstruēts un izgatavots tiešai pievienošanai vidējā sprieguma sadales tīklam/ Designed and manufactured for direct connection to overhead medium voltage distribution network with isolated neutral system or resonant earthed [neutral] system</w:t>
            </w:r>
          </w:p>
        </w:tc>
        <w:tc>
          <w:tcPr>
            <w:tcW w:w="0" w:type="auto"/>
            <w:tcBorders>
              <w:top w:val="nil"/>
              <w:left w:val="nil"/>
              <w:bottom w:val="single" w:sz="4" w:space="0" w:color="auto"/>
              <w:right w:val="single" w:sz="4" w:space="0" w:color="auto"/>
            </w:tcBorders>
            <w:vAlign w:val="center"/>
          </w:tcPr>
          <w:p w14:paraId="6FDB2280" w14:textId="77777777" w:rsidR="006F351F" w:rsidRPr="00766147" w:rsidRDefault="006F351F" w:rsidP="00812707">
            <w:pPr>
              <w:spacing w:after="0" w:line="240" w:lineRule="auto"/>
              <w:jc w:val="center"/>
              <w:rPr>
                <w:rFonts w:eastAsia="Times New Roman" w:cs="Times New Roman"/>
                <w:color w:val="000000"/>
                <w:szCs w:val="24"/>
                <w:lang w:eastAsia="lv-LV"/>
              </w:rPr>
            </w:pPr>
            <w:r w:rsidRPr="00766147">
              <w:rPr>
                <w:rFonts w:eastAsia="Times New Roman" w:cs="Times New Roman"/>
                <w:color w:val="000000"/>
                <w:szCs w:val="24"/>
                <w:lang w:eastAsia="lv-LV"/>
              </w:rPr>
              <w:t>Atbilst/ Comply</w:t>
            </w:r>
          </w:p>
        </w:tc>
        <w:tc>
          <w:tcPr>
            <w:tcW w:w="0" w:type="auto"/>
            <w:tcBorders>
              <w:top w:val="nil"/>
              <w:left w:val="nil"/>
              <w:bottom w:val="single" w:sz="4" w:space="0" w:color="auto"/>
              <w:right w:val="single" w:sz="4" w:space="0" w:color="auto"/>
            </w:tcBorders>
            <w:vAlign w:val="center"/>
          </w:tcPr>
          <w:p w14:paraId="44C76988" w14:textId="77777777" w:rsidR="006F351F" w:rsidRPr="00766147" w:rsidRDefault="006F351F" w:rsidP="00812707">
            <w:pPr>
              <w:spacing w:after="0" w:line="240" w:lineRule="auto"/>
              <w:jc w:val="center"/>
              <w:rPr>
                <w:rFonts w:eastAsia="Times New Roman" w:cs="Times New Roman"/>
                <w:color w:val="000000"/>
                <w:szCs w:val="24"/>
                <w:lang w:eastAsia="lv-LV"/>
              </w:rPr>
            </w:pPr>
          </w:p>
        </w:tc>
        <w:tc>
          <w:tcPr>
            <w:tcW w:w="0" w:type="auto"/>
            <w:tcBorders>
              <w:top w:val="nil"/>
              <w:left w:val="nil"/>
              <w:bottom w:val="single" w:sz="4" w:space="0" w:color="auto"/>
              <w:right w:val="single" w:sz="4" w:space="0" w:color="auto"/>
            </w:tcBorders>
            <w:vAlign w:val="center"/>
          </w:tcPr>
          <w:p w14:paraId="312868F0" w14:textId="77777777" w:rsidR="006F351F" w:rsidRPr="00766147" w:rsidRDefault="006F351F" w:rsidP="00812707">
            <w:pPr>
              <w:spacing w:after="0" w:line="240" w:lineRule="auto"/>
              <w:jc w:val="center"/>
              <w:rPr>
                <w:rFonts w:eastAsia="Times New Roman" w:cs="Times New Roman"/>
                <w:color w:val="000000"/>
                <w:szCs w:val="24"/>
                <w:lang w:eastAsia="lv-LV"/>
              </w:rPr>
            </w:pPr>
          </w:p>
        </w:tc>
        <w:tc>
          <w:tcPr>
            <w:tcW w:w="0" w:type="auto"/>
            <w:tcBorders>
              <w:top w:val="nil"/>
              <w:left w:val="nil"/>
              <w:bottom w:val="single" w:sz="4" w:space="0" w:color="auto"/>
              <w:right w:val="single" w:sz="4" w:space="0" w:color="auto"/>
            </w:tcBorders>
            <w:vAlign w:val="center"/>
          </w:tcPr>
          <w:p w14:paraId="764E938E" w14:textId="77777777" w:rsidR="006F351F" w:rsidRPr="00766147" w:rsidRDefault="006F351F" w:rsidP="00812707">
            <w:pPr>
              <w:spacing w:after="0" w:line="240" w:lineRule="auto"/>
              <w:jc w:val="center"/>
              <w:rPr>
                <w:rFonts w:eastAsia="Times New Roman" w:cs="Times New Roman"/>
                <w:color w:val="000000"/>
                <w:szCs w:val="24"/>
                <w:lang w:eastAsia="lv-LV"/>
              </w:rPr>
            </w:pPr>
          </w:p>
        </w:tc>
      </w:tr>
      <w:tr w:rsidR="006F351F" w:rsidRPr="00766147" w14:paraId="3B9D22BD" w14:textId="77777777" w:rsidTr="00812707">
        <w:trPr>
          <w:cantSplit/>
        </w:trPr>
        <w:tc>
          <w:tcPr>
            <w:tcW w:w="0" w:type="auto"/>
            <w:tcBorders>
              <w:top w:val="nil"/>
              <w:left w:val="single" w:sz="4" w:space="0" w:color="auto"/>
              <w:bottom w:val="single" w:sz="4" w:space="0" w:color="auto"/>
              <w:right w:val="single" w:sz="4" w:space="0" w:color="auto"/>
            </w:tcBorders>
            <w:vAlign w:val="center"/>
          </w:tcPr>
          <w:p w14:paraId="1DA9AC6E" w14:textId="77777777" w:rsidR="006F351F" w:rsidRPr="0004725F" w:rsidRDefault="006F351F" w:rsidP="00812707">
            <w:pPr>
              <w:tabs>
                <w:tab w:val="left" w:pos="216"/>
                <w:tab w:val="left" w:pos="516"/>
              </w:tabs>
              <w:spacing w:after="0" w:line="240" w:lineRule="auto"/>
              <w:rPr>
                <w:rFonts w:eastAsia="Times New Roman" w:cs="Times New Roman"/>
                <w:color w:val="000000"/>
                <w:szCs w:val="24"/>
                <w:lang w:eastAsia="lv-LV"/>
              </w:rPr>
            </w:pPr>
            <w:r>
              <w:rPr>
                <w:rFonts w:eastAsia="Times New Roman" w:cs="Times New Roman"/>
                <w:color w:val="000000"/>
                <w:szCs w:val="24"/>
                <w:lang w:eastAsia="lv-LV"/>
              </w:rPr>
              <w:t>42.</w:t>
            </w:r>
          </w:p>
        </w:tc>
        <w:tc>
          <w:tcPr>
            <w:tcW w:w="0" w:type="auto"/>
            <w:tcBorders>
              <w:top w:val="nil"/>
              <w:left w:val="nil"/>
              <w:bottom w:val="single" w:sz="4" w:space="0" w:color="auto"/>
              <w:right w:val="single" w:sz="4" w:space="0" w:color="auto"/>
            </w:tcBorders>
            <w:vAlign w:val="center"/>
          </w:tcPr>
          <w:p w14:paraId="1148B1CF" w14:textId="77777777" w:rsidR="006F351F" w:rsidRPr="00766147" w:rsidRDefault="006F351F" w:rsidP="00812707">
            <w:pPr>
              <w:spacing w:after="0" w:line="240" w:lineRule="auto"/>
              <w:rPr>
                <w:rFonts w:eastAsia="Times New Roman" w:cs="Times New Roman"/>
                <w:color w:val="000000"/>
                <w:szCs w:val="24"/>
                <w:lang w:eastAsia="lv-LV"/>
              </w:rPr>
            </w:pPr>
            <w:r w:rsidRPr="00766147">
              <w:rPr>
                <w:rFonts w:eastAsia="Times New Roman" w:cs="Times New Roman"/>
                <w:color w:val="000000"/>
                <w:szCs w:val="24"/>
                <w:lang w:eastAsia="lv-LV"/>
              </w:rPr>
              <w:t>Ārtipa iekārta, paredzēta uzst</w:t>
            </w:r>
            <w:r>
              <w:rPr>
                <w:rFonts w:eastAsia="Times New Roman" w:cs="Times New Roman"/>
                <w:color w:val="000000"/>
                <w:szCs w:val="24"/>
                <w:lang w:eastAsia="lv-LV"/>
              </w:rPr>
              <w:t>ā</w:t>
            </w:r>
            <w:r w:rsidRPr="00766147">
              <w:rPr>
                <w:rFonts w:eastAsia="Times New Roman" w:cs="Times New Roman"/>
                <w:color w:val="000000"/>
                <w:szCs w:val="24"/>
                <w:lang w:eastAsia="lv-LV"/>
              </w:rPr>
              <w:t>dīt koka balstā.</w:t>
            </w:r>
            <w:r w:rsidRPr="00766147">
              <w:rPr>
                <w:rFonts w:cs="Times New Roman"/>
                <w:szCs w:val="24"/>
              </w:rPr>
              <w:t xml:space="preserve"> </w:t>
            </w:r>
            <w:r w:rsidRPr="00766147">
              <w:rPr>
                <w:rFonts w:eastAsia="Times New Roman" w:cs="Times New Roman"/>
                <w:color w:val="000000"/>
                <w:szCs w:val="24"/>
                <w:lang w:eastAsia="lv-LV"/>
              </w:rPr>
              <w:t>Katram slodzes atdalītāja piegādes komplektam jābūt pilnībā nokomplektētam  ar visām sastāvdaļām. Klāt pie komplekta jābūt montāžas instrukcijai un atdalītāja komplekta materiālu specifikācijai. Slodzes atdalītāju polu izpildījumam jānodrošina paralēla, simetriska un vienlaicīga darbība komutācijas laikā gan līnijas nažiem gan zemēšanas nažiem. Katram slodzes atdalītāja polam un to kontaktnažu izvietojumam   jābūt pilnībā noregulētam rūpnīcā/ For outdoor installation, must be designed for wooden pole mounting.Each switch disconnector set must be  fully complected with all components. Each packing must include mounting instruction and component list. Switch disconnector performance ensure parallel, symmetric, co-operational operations for main switches and earthing. Each switch disconnector pole and their contacts must be fully assambled and adjusted in factory</w:t>
            </w:r>
          </w:p>
        </w:tc>
        <w:tc>
          <w:tcPr>
            <w:tcW w:w="0" w:type="auto"/>
            <w:tcBorders>
              <w:top w:val="nil"/>
              <w:left w:val="nil"/>
              <w:bottom w:val="single" w:sz="4" w:space="0" w:color="auto"/>
              <w:right w:val="single" w:sz="4" w:space="0" w:color="auto"/>
            </w:tcBorders>
            <w:vAlign w:val="center"/>
          </w:tcPr>
          <w:p w14:paraId="2CDA0E5E" w14:textId="77777777" w:rsidR="006F351F" w:rsidRPr="00766147" w:rsidRDefault="006F351F" w:rsidP="00812707">
            <w:pPr>
              <w:spacing w:after="0" w:line="240" w:lineRule="auto"/>
              <w:jc w:val="center"/>
              <w:rPr>
                <w:rFonts w:eastAsia="Times New Roman" w:cs="Times New Roman"/>
                <w:color w:val="000000"/>
                <w:szCs w:val="24"/>
                <w:lang w:eastAsia="lv-LV"/>
              </w:rPr>
            </w:pPr>
            <w:r w:rsidRPr="00766147">
              <w:rPr>
                <w:rFonts w:eastAsia="Times New Roman" w:cs="Times New Roman"/>
                <w:color w:val="000000"/>
                <w:szCs w:val="24"/>
                <w:lang w:eastAsia="lv-LV"/>
              </w:rPr>
              <w:t>Atbilst/ Comply</w:t>
            </w:r>
          </w:p>
        </w:tc>
        <w:tc>
          <w:tcPr>
            <w:tcW w:w="0" w:type="auto"/>
            <w:tcBorders>
              <w:top w:val="nil"/>
              <w:left w:val="nil"/>
              <w:bottom w:val="single" w:sz="4" w:space="0" w:color="auto"/>
              <w:right w:val="single" w:sz="4" w:space="0" w:color="auto"/>
            </w:tcBorders>
            <w:vAlign w:val="center"/>
          </w:tcPr>
          <w:p w14:paraId="44660085" w14:textId="77777777" w:rsidR="006F351F" w:rsidRPr="00766147" w:rsidRDefault="006F351F" w:rsidP="00812707">
            <w:pPr>
              <w:spacing w:after="0" w:line="240" w:lineRule="auto"/>
              <w:jc w:val="center"/>
              <w:rPr>
                <w:rFonts w:eastAsia="Times New Roman" w:cs="Times New Roman"/>
                <w:color w:val="000000"/>
                <w:szCs w:val="24"/>
                <w:lang w:eastAsia="lv-LV"/>
              </w:rPr>
            </w:pPr>
          </w:p>
        </w:tc>
        <w:tc>
          <w:tcPr>
            <w:tcW w:w="0" w:type="auto"/>
            <w:tcBorders>
              <w:top w:val="nil"/>
              <w:left w:val="nil"/>
              <w:bottom w:val="single" w:sz="4" w:space="0" w:color="auto"/>
              <w:right w:val="single" w:sz="4" w:space="0" w:color="auto"/>
            </w:tcBorders>
            <w:vAlign w:val="center"/>
          </w:tcPr>
          <w:p w14:paraId="182EB607" w14:textId="77777777" w:rsidR="006F351F" w:rsidRPr="00766147" w:rsidRDefault="006F351F" w:rsidP="00812707">
            <w:pPr>
              <w:spacing w:after="0" w:line="240" w:lineRule="auto"/>
              <w:jc w:val="center"/>
              <w:rPr>
                <w:rFonts w:eastAsia="Times New Roman" w:cs="Times New Roman"/>
                <w:color w:val="000000"/>
                <w:szCs w:val="24"/>
                <w:lang w:eastAsia="lv-LV"/>
              </w:rPr>
            </w:pPr>
          </w:p>
        </w:tc>
        <w:tc>
          <w:tcPr>
            <w:tcW w:w="0" w:type="auto"/>
            <w:tcBorders>
              <w:top w:val="nil"/>
              <w:left w:val="nil"/>
              <w:bottom w:val="single" w:sz="4" w:space="0" w:color="auto"/>
              <w:right w:val="single" w:sz="4" w:space="0" w:color="auto"/>
            </w:tcBorders>
            <w:vAlign w:val="center"/>
          </w:tcPr>
          <w:p w14:paraId="5309D780" w14:textId="77777777" w:rsidR="006F351F" w:rsidRPr="00766147" w:rsidRDefault="006F351F" w:rsidP="00812707">
            <w:pPr>
              <w:spacing w:after="0" w:line="240" w:lineRule="auto"/>
              <w:jc w:val="center"/>
              <w:rPr>
                <w:rFonts w:eastAsia="Times New Roman" w:cs="Times New Roman"/>
                <w:color w:val="000000"/>
                <w:szCs w:val="24"/>
                <w:lang w:eastAsia="lv-LV"/>
              </w:rPr>
            </w:pPr>
          </w:p>
        </w:tc>
      </w:tr>
      <w:tr w:rsidR="006F351F" w:rsidRPr="00766147" w14:paraId="7DBE8527" w14:textId="77777777" w:rsidTr="00812707">
        <w:trPr>
          <w:cantSplit/>
        </w:trPr>
        <w:tc>
          <w:tcPr>
            <w:tcW w:w="0" w:type="auto"/>
            <w:tcBorders>
              <w:top w:val="nil"/>
              <w:left w:val="single" w:sz="4" w:space="0" w:color="auto"/>
              <w:bottom w:val="single" w:sz="4" w:space="0" w:color="auto"/>
              <w:right w:val="single" w:sz="4" w:space="0" w:color="auto"/>
            </w:tcBorders>
            <w:vAlign w:val="center"/>
          </w:tcPr>
          <w:p w14:paraId="164A9351" w14:textId="77777777" w:rsidR="006F351F" w:rsidRPr="0004725F" w:rsidRDefault="006F351F" w:rsidP="00812707">
            <w:pPr>
              <w:tabs>
                <w:tab w:val="left" w:pos="216"/>
                <w:tab w:val="left" w:pos="516"/>
              </w:tabs>
              <w:spacing w:after="0" w:line="240" w:lineRule="auto"/>
              <w:rPr>
                <w:rFonts w:eastAsia="Times New Roman" w:cs="Times New Roman"/>
                <w:color w:val="000000"/>
                <w:szCs w:val="24"/>
                <w:lang w:eastAsia="lv-LV"/>
              </w:rPr>
            </w:pPr>
            <w:r>
              <w:rPr>
                <w:rFonts w:eastAsia="Times New Roman" w:cs="Times New Roman"/>
                <w:color w:val="000000"/>
                <w:szCs w:val="24"/>
                <w:lang w:eastAsia="lv-LV"/>
              </w:rPr>
              <w:t>43.</w:t>
            </w:r>
          </w:p>
        </w:tc>
        <w:tc>
          <w:tcPr>
            <w:tcW w:w="0" w:type="auto"/>
            <w:tcBorders>
              <w:top w:val="nil"/>
              <w:left w:val="nil"/>
              <w:bottom w:val="single" w:sz="4" w:space="0" w:color="auto"/>
              <w:right w:val="single" w:sz="4" w:space="0" w:color="auto"/>
            </w:tcBorders>
            <w:vAlign w:val="center"/>
          </w:tcPr>
          <w:p w14:paraId="4602380F" w14:textId="77777777" w:rsidR="006F351F" w:rsidRPr="00766147" w:rsidRDefault="006F351F" w:rsidP="00812707">
            <w:pPr>
              <w:spacing w:after="0" w:line="240" w:lineRule="auto"/>
              <w:rPr>
                <w:rFonts w:eastAsia="Times New Roman" w:cs="Times New Roman"/>
                <w:color w:val="000000"/>
                <w:szCs w:val="24"/>
                <w:lang w:eastAsia="lv-LV"/>
              </w:rPr>
            </w:pPr>
            <w:r w:rsidRPr="00766147">
              <w:rPr>
                <w:rFonts w:eastAsia="Times New Roman" w:cs="Times New Roman"/>
                <w:color w:val="000000"/>
                <w:szCs w:val="24"/>
                <w:lang w:eastAsia="lv-LV"/>
              </w:rPr>
              <w:t>Ar zemētājslēdzi kustīgā kontakta pusē (ja nepieciešams viens zemētājslēdzis)/ With earthing switch mounted on moving contact side (if one earthing switch is required)</w:t>
            </w:r>
          </w:p>
        </w:tc>
        <w:tc>
          <w:tcPr>
            <w:tcW w:w="0" w:type="auto"/>
            <w:tcBorders>
              <w:top w:val="nil"/>
              <w:left w:val="nil"/>
              <w:bottom w:val="single" w:sz="4" w:space="0" w:color="auto"/>
              <w:right w:val="single" w:sz="4" w:space="0" w:color="auto"/>
            </w:tcBorders>
            <w:vAlign w:val="center"/>
          </w:tcPr>
          <w:p w14:paraId="5E2D62AD" w14:textId="77777777" w:rsidR="006F351F" w:rsidRPr="00766147" w:rsidRDefault="006F351F" w:rsidP="00812707">
            <w:pPr>
              <w:spacing w:after="0" w:line="240" w:lineRule="auto"/>
              <w:jc w:val="center"/>
              <w:rPr>
                <w:rFonts w:eastAsia="Times New Roman" w:cs="Times New Roman"/>
                <w:color w:val="000000"/>
                <w:szCs w:val="24"/>
                <w:lang w:eastAsia="lv-LV"/>
              </w:rPr>
            </w:pPr>
            <w:r w:rsidRPr="00766147">
              <w:rPr>
                <w:rFonts w:eastAsia="Times New Roman" w:cs="Times New Roman"/>
                <w:color w:val="000000"/>
                <w:szCs w:val="24"/>
                <w:lang w:eastAsia="lv-LV"/>
              </w:rPr>
              <w:t>Atbilst/ Comply</w:t>
            </w:r>
          </w:p>
        </w:tc>
        <w:tc>
          <w:tcPr>
            <w:tcW w:w="0" w:type="auto"/>
            <w:tcBorders>
              <w:top w:val="nil"/>
              <w:left w:val="nil"/>
              <w:bottom w:val="single" w:sz="4" w:space="0" w:color="auto"/>
              <w:right w:val="single" w:sz="4" w:space="0" w:color="auto"/>
            </w:tcBorders>
            <w:vAlign w:val="center"/>
          </w:tcPr>
          <w:p w14:paraId="0E2F6EC7" w14:textId="77777777" w:rsidR="006F351F" w:rsidRPr="00766147" w:rsidRDefault="006F351F" w:rsidP="00812707">
            <w:pPr>
              <w:spacing w:after="0" w:line="240" w:lineRule="auto"/>
              <w:jc w:val="center"/>
              <w:rPr>
                <w:rFonts w:eastAsia="Times New Roman" w:cs="Times New Roman"/>
                <w:color w:val="000000"/>
                <w:szCs w:val="24"/>
                <w:lang w:eastAsia="lv-LV"/>
              </w:rPr>
            </w:pPr>
          </w:p>
        </w:tc>
        <w:tc>
          <w:tcPr>
            <w:tcW w:w="0" w:type="auto"/>
            <w:tcBorders>
              <w:top w:val="nil"/>
              <w:left w:val="nil"/>
              <w:bottom w:val="single" w:sz="4" w:space="0" w:color="auto"/>
              <w:right w:val="single" w:sz="4" w:space="0" w:color="auto"/>
            </w:tcBorders>
            <w:vAlign w:val="center"/>
          </w:tcPr>
          <w:p w14:paraId="4CB9794C" w14:textId="77777777" w:rsidR="006F351F" w:rsidRPr="00766147" w:rsidRDefault="006F351F" w:rsidP="00812707">
            <w:pPr>
              <w:spacing w:after="0" w:line="240" w:lineRule="auto"/>
              <w:jc w:val="center"/>
              <w:rPr>
                <w:rFonts w:eastAsia="Times New Roman" w:cs="Times New Roman"/>
                <w:color w:val="000000"/>
                <w:szCs w:val="24"/>
                <w:lang w:eastAsia="lv-LV"/>
              </w:rPr>
            </w:pPr>
          </w:p>
        </w:tc>
        <w:tc>
          <w:tcPr>
            <w:tcW w:w="0" w:type="auto"/>
            <w:tcBorders>
              <w:top w:val="nil"/>
              <w:left w:val="nil"/>
              <w:bottom w:val="single" w:sz="4" w:space="0" w:color="auto"/>
              <w:right w:val="single" w:sz="4" w:space="0" w:color="auto"/>
            </w:tcBorders>
            <w:vAlign w:val="center"/>
          </w:tcPr>
          <w:p w14:paraId="026F2A83" w14:textId="77777777" w:rsidR="006F351F" w:rsidRPr="00766147" w:rsidRDefault="006F351F" w:rsidP="00812707">
            <w:pPr>
              <w:spacing w:after="0" w:line="240" w:lineRule="auto"/>
              <w:jc w:val="center"/>
              <w:rPr>
                <w:rFonts w:eastAsia="Times New Roman" w:cs="Times New Roman"/>
                <w:color w:val="000000"/>
                <w:szCs w:val="24"/>
                <w:lang w:eastAsia="lv-LV"/>
              </w:rPr>
            </w:pPr>
          </w:p>
        </w:tc>
      </w:tr>
      <w:tr w:rsidR="006F351F" w:rsidRPr="00766147" w14:paraId="69F70658" w14:textId="77777777" w:rsidTr="00812707">
        <w:trPr>
          <w:cantSplit/>
        </w:trPr>
        <w:tc>
          <w:tcPr>
            <w:tcW w:w="0" w:type="auto"/>
            <w:tcBorders>
              <w:top w:val="nil"/>
              <w:left w:val="single" w:sz="4" w:space="0" w:color="auto"/>
              <w:bottom w:val="single" w:sz="4" w:space="0" w:color="auto"/>
              <w:right w:val="single" w:sz="4" w:space="0" w:color="auto"/>
            </w:tcBorders>
            <w:vAlign w:val="center"/>
          </w:tcPr>
          <w:p w14:paraId="110737C3" w14:textId="77777777" w:rsidR="006F351F" w:rsidRPr="0004725F" w:rsidRDefault="006F351F" w:rsidP="00812707">
            <w:pPr>
              <w:tabs>
                <w:tab w:val="left" w:pos="216"/>
                <w:tab w:val="left" w:pos="516"/>
              </w:tabs>
              <w:spacing w:after="0" w:line="240" w:lineRule="auto"/>
              <w:rPr>
                <w:rFonts w:eastAsia="Times New Roman" w:cs="Times New Roman"/>
                <w:color w:val="000000"/>
                <w:szCs w:val="24"/>
                <w:lang w:eastAsia="lv-LV"/>
              </w:rPr>
            </w:pPr>
            <w:r>
              <w:rPr>
                <w:rFonts w:eastAsia="Times New Roman" w:cs="Times New Roman"/>
                <w:color w:val="000000"/>
                <w:szCs w:val="24"/>
                <w:lang w:eastAsia="lv-LV"/>
              </w:rPr>
              <w:t>44.</w:t>
            </w:r>
          </w:p>
        </w:tc>
        <w:tc>
          <w:tcPr>
            <w:tcW w:w="0" w:type="auto"/>
            <w:tcBorders>
              <w:top w:val="nil"/>
              <w:left w:val="nil"/>
              <w:bottom w:val="single" w:sz="4" w:space="0" w:color="auto"/>
              <w:right w:val="single" w:sz="4" w:space="0" w:color="auto"/>
            </w:tcBorders>
            <w:vAlign w:val="center"/>
          </w:tcPr>
          <w:p w14:paraId="5CF2F15B" w14:textId="77777777" w:rsidR="006F351F" w:rsidRPr="00766147" w:rsidRDefault="006F351F" w:rsidP="00812707">
            <w:pPr>
              <w:spacing w:after="0" w:line="240" w:lineRule="auto"/>
              <w:rPr>
                <w:rFonts w:eastAsia="Times New Roman" w:cs="Times New Roman"/>
                <w:color w:val="000000"/>
                <w:szCs w:val="24"/>
                <w:lang w:eastAsia="lv-LV"/>
              </w:rPr>
            </w:pPr>
            <w:r w:rsidRPr="00766147">
              <w:rPr>
                <w:rFonts w:eastAsia="Times New Roman" w:cs="Times New Roman"/>
                <w:color w:val="000000"/>
                <w:szCs w:val="24"/>
                <w:lang w:eastAsia="lv-LV"/>
              </w:rPr>
              <w:t>Ar rokas vadības mehānismu galvenajam slēdzim un zemētājslēdzim (ar vadības rokturiem)/ With hand operating mechanism for main and earthing switches including operating handles</w:t>
            </w:r>
          </w:p>
        </w:tc>
        <w:tc>
          <w:tcPr>
            <w:tcW w:w="0" w:type="auto"/>
            <w:tcBorders>
              <w:top w:val="nil"/>
              <w:left w:val="nil"/>
              <w:bottom w:val="single" w:sz="4" w:space="0" w:color="auto"/>
              <w:right w:val="single" w:sz="4" w:space="0" w:color="auto"/>
            </w:tcBorders>
            <w:vAlign w:val="center"/>
          </w:tcPr>
          <w:p w14:paraId="6F220EC4" w14:textId="77777777" w:rsidR="006F351F" w:rsidRPr="00766147" w:rsidRDefault="006F351F" w:rsidP="00812707">
            <w:pPr>
              <w:spacing w:after="0" w:line="240" w:lineRule="auto"/>
              <w:jc w:val="center"/>
              <w:rPr>
                <w:rFonts w:eastAsia="Times New Roman" w:cs="Times New Roman"/>
                <w:color w:val="000000"/>
                <w:szCs w:val="24"/>
                <w:lang w:eastAsia="lv-LV"/>
              </w:rPr>
            </w:pPr>
            <w:r w:rsidRPr="00766147">
              <w:rPr>
                <w:rFonts w:eastAsia="Times New Roman" w:cs="Times New Roman"/>
                <w:color w:val="000000"/>
                <w:szCs w:val="24"/>
                <w:lang w:eastAsia="lv-LV"/>
              </w:rPr>
              <w:t>Atbilst/ Comply</w:t>
            </w:r>
          </w:p>
        </w:tc>
        <w:tc>
          <w:tcPr>
            <w:tcW w:w="0" w:type="auto"/>
            <w:tcBorders>
              <w:top w:val="nil"/>
              <w:left w:val="nil"/>
              <w:bottom w:val="single" w:sz="4" w:space="0" w:color="auto"/>
              <w:right w:val="single" w:sz="4" w:space="0" w:color="auto"/>
            </w:tcBorders>
            <w:vAlign w:val="center"/>
          </w:tcPr>
          <w:p w14:paraId="089D65D3" w14:textId="77777777" w:rsidR="006F351F" w:rsidRPr="00766147" w:rsidRDefault="006F351F" w:rsidP="00812707">
            <w:pPr>
              <w:spacing w:after="0" w:line="240" w:lineRule="auto"/>
              <w:jc w:val="center"/>
              <w:rPr>
                <w:rFonts w:eastAsia="Times New Roman" w:cs="Times New Roman"/>
                <w:color w:val="000000"/>
                <w:szCs w:val="24"/>
                <w:lang w:eastAsia="lv-LV"/>
              </w:rPr>
            </w:pPr>
          </w:p>
        </w:tc>
        <w:tc>
          <w:tcPr>
            <w:tcW w:w="0" w:type="auto"/>
            <w:tcBorders>
              <w:top w:val="nil"/>
              <w:left w:val="nil"/>
              <w:bottom w:val="single" w:sz="4" w:space="0" w:color="auto"/>
              <w:right w:val="single" w:sz="4" w:space="0" w:color="auto"/>
            </w:tcBorders>
            <w:vAlign w:val="center"/>
          </w:tcPr>
          <w:p w14:paraId="1958036E" w14:textId="77777777" w:rsidR="006F351F" w:rsidRPr="00766147" w:rsidRDefault="006F351F" w:rsidP="00812707">
            <w:pPr>
              <w:spacing w:after="0" w:line="240" w:lineRule="auto"/>
              <w:jc w:val="center"/>
              <w:rPr>
                <w:rFonts w:eastAsia="Times New Roman" w:cs="Times New Roman"/>
                <w:color w:val="000000"/>
                <w:szCs w:val="24"/>
                <w:lang w:eastAsia="lv-LV"/>
              </w:rPr>
            </w:pPr>
          </w:p>
        </w:tc>
        <w:tc>
          <w:tcPr>
            <w:tcW w:w="0" w:type="auto"/>
            <w:tcBorders>
              <w:top w:val="nil"/>
              <w:left w:val="nil"/>
              <w:bottom w:val="single" w:sz="4" w:space="0" w:color="auto"/>
              <w:right w:val="single" w:sz="4" w:space="0" w:color="auto"/>
            </w:tcBorders>
            <w:vAlign w:val="center"/>
          </w:tcPr>
          <w:p w14:paraId="60885A24" w14:textId="77777777" w:rsidR="006F351F" w:rsidRPr="00766147" w:rsidRDefault="006F351F" w:rsidP="00812707">
            <w:pPr>
              <w:spacing w:after="0" w:line="240" w:lineRule="auto"/>
              <w:jc w:val="center"/>
              <w:rPr>
                <w:rFonts w:eastAsia="Times New Roman" w:cs="Times New Roman"/>
                <w:color w:val="000000"/>
                <w:szCs w:val="24"/>
                <w:lang w:eastAsia="lv-LV"/>
              </w:rPr>
            </w:pPr>
          </w:p>
        </w:tc>
      </w:tr>
      <w:tr w:rsidR="006F351F" w:rsidRPr="00766147" w14:paraId="338DB131" w14:textId="77777777" w:rsidTr="00812707">
        <w:trPr>
          <w:cantSplit/>
        </w:trPr>
        <w:tc>
          <w:tcPr>
            <w:tcW w:w="0" w:type="auto"/>
            <w:tcBorders>
              <w:top w:val="nil"/>
              <w:left w:val="single" w:sz="4" w:space="0" w:color="auto"/>
              <w:bottom w:val="single" w:sz="4" w:space="0" w:color="auto"/>
              <w:right w:val="single" w:sz="4" w:space="0" w:color="auto"/>
            </w:tcBorders>
            <w:vAlign w:val="center"/>
          </w:tcPr>
          <w:p w14:paraId="44BB540E" w14:textId="77777777" w:rsidR="006F351F" w:rsidRPr="0004725F" w:rsidRDefault="006F351F" w:rsidP="00812707">
            <w:pPr>
              <w:tabs>
                <w:tab w:val="left" w:pos="216"/>
                <w:tab w:val="left" w:pos="516"/>
              </w:tabs>
              <w:spacing w:after="0" w:line="240" w:lineRule="auto"/>
              <w:rPr>
                <w:rFonts w:eastAsia="Times New Roman" w:cs="Times New Roman"/>
                <w:color w:val="000000"/>
                <w:szCs w:val="24"/>
                <w:lang w:eastAsia="lv-LV"/>
              </w:rPr>
            </w:pPr>
            <w:r>
              <w:rPr>
                <w:rFonts w:eastAsia="Times New Roman" w:cs="Times New Roman"/>
                <w:color w:val="000000"/>
                <w:szCs w:val="24"/>
                <w:lang w:eastAsia="lv-LV"/>
              </w:rPr>
              <w:t>45.</w:t>
            </w:r>
          </w:p>
        </w:tc>
        <w:tc>
          <w:tcPr>
            <w:tcW w:w="0" w:type="auto"/>
            <w:tcBorders>
              <w:top w:val="nil"/>
              <w:left w:val="nil"/>
              <w:bottom w:val="single" w:sz="4" w:space="0" w:color="auto"/>
              <w:right w:val="single" w:sz="4" w:space="0" w:color="auto"/>
            </w:tcBorders>
            <w:vAlign w:val="center"/>
          </w:tcPr>
          <w:p w14:paraId="6194811D" w14:textId="77777777" w:rsidR="006F351F" w:rsidRPr="00766147" w:rsidRDefault="006F351F" w:rsidP="00812707">
            <w:pPr>
              <w:spacing w:after="0" w:line="240" w:lineRule="auto"/>
              <w:rPr>
                <w:rFonts w:eastAsia="Times New Roman" w:cs="Times New Roman"/>
                <w:color w:val="000000"/>
                <w:szCs w:val="24"/>
                <w:lang w:eastAsia="lv-LV"/>
              </w:rPr>
            </w:pPr>
            <w:r w:rsidRPr="00766147">
              <w:rPr>
                <w:rFonts w:eastAsia="Times New Roman" w:cs="Times New Roman"/>
                <w:color w:val="000000"/>
                <w:szCs w:val="24"/>
                <w:lang w:eastAsia="lv-LV"/>
              </w:rPr>
              <w:t>Ar mehānisku automātisko bloķēšanu starp galveno slēdzi un zemētājslēdzi, lai nepieļautu slēdžu neparedzētu un nepareizu darbību/ With mechanical interlocking between main and earthing switches to prevent unintended and incorrect operation of switches</w:t>
            </w:r>
          </w:p>
        </w:tc>
        <w:tc>
          <w:tcPr>
            <w:tcW w:w="0" w:type="auto"/>
            <w:tcBorders>
              <w:top w:val="nil"/>
              <w:left w:val="nil"/>
              <w:bottom w:val="single" w:sz="4" w:space="0" w:color="auto"/>
              <w:right w:val="single" w:sz="4" w:space="0" w:color="auto"/>
            </w:tcBorders>
            <w:vAlign w:val="center"/>
          </w:tcPr>
          <w:p w14:paraId="192A222F" w14:textId="77777777" w:rsidR="006F351F" w:rsidRPr="00766147" w:rsidRDefault="006F351F" w:rsidP="00812707">
            <w:pPr>
              <w:spacing w:after="0" w:line="240" w:lineRule="auto"/>
              <w:jc w:val="center"/>
              <w:rPr>
                <w:rFonts w:eastAsia="Times New Roman" w:cs="Times New Roman"/>
                <w:color w:val="000000"/>
                <w:szCs w:val="24"/>
                <w:lang w:eastAsia="lv-LV"/>
              </w:rPr>
            </w:pPr>
            <w:r w:rsidRPr="00766147">
              <w:rPr>
                <w:rFonts w:eastAsia="Times New Roman" w:cs="Times New Roman"/>
                <w:color w:val="000000"/>
                <w:szCs w:val="24"/>
                <w:lang w:eastAsia="lv-LV"/>
              </w:rPr>
              <w:t>Atbilst/ Comply</w:t>
            </w:r>
          </w:p>
        </w:tc>
        <w:tc>
          <w:tcPr>
            <w:tcW w:w="0" w:type="auto"/>
            <w:tcBorders>
              <w:top w:val="nil"/>
              <w:left w:val="nil"/>
              <w:bottom w:val="single" w:sz="4" w:space="0" w:color="auto"/>
              <w:right w:val="single" w:sz="4" w:space="0" w:color="auto"/>
            </w:tcBorders>
            <w:vAlign w:val="center"/>
          </w:tcPr>
          <w:p w14:paraId="006E2717" w14:textId="77777777" w:rsidR="006F351F" w:rsidRPr="00766147" w:rsidRDefault="006F351F" w:rsidP="00812707">
            <w:pPr>
              <w:spacing w:after="0" w:line="240" w:lineRule="auto"/>
              <w:jc w:val="center"/>
              <w:rPr>
                <w:rFonts w:eastAsia="Times New Roman" w:cs="Times New Roman"/>
                <w:color w:val="000000"/>
                <w:szCs w:val="24"/>
                <w:lang w:eastAsia="lv-LV"/>
              </w:rPr>
            </w:pPr>
          </w:p>
        </w:tc>
        <w:tc>
          <w:tcPr>
            <w:tcW w:w="0" w:type="auto"/>
            <w:tcBorders>
              <w:top w:val="nil"/>
              <w:left w:val="nil"/>
              <w:bottom w:val="single" w:sz="4" w:space="0" w:color="auto"/>
              <w:right w:val="single" w:sz="4" w:space="0" w:color="auto"/>
            </w:tcBorders>
            <w:vAlign w:val="center"/>
          </w:tcPr>
          <w:p w14:paraId="1CDE51CF" w14:textId="77777777" w:rsidR="006F351F" w:rsidRPr="00766147" w:rsidRDefault="006F351F" w:rsidP="00812707">
            <w:pPr>
              <w:spacing w:after="0" w:line="240" w:lineRule="auto"/>
              <w:jc w:val="center"/>
              <w:rPr>
                <w:rFonts w:eastAsia="Times New Roman" w:cs="Times New Roman"/>
                <w:color w:val="000000"/>
                <w:szCs w:val="24"/>
                <w:lang w:eastAsia="lv-LV"/>
              </w:rPr>
            </w:pPr>
          </w:p>
        </w:tc>
        <w:tc>
          <w:tcPr>
            <w:tcW w:w="0" w:type="auto"/>
            <w:tcBorders>
              <w:top w:val="nil"/>
              <w:left w:val="nil"/>
              <w:bottom w:val="single" w:sz="4" w:space="0" w:color="auto"/>
              <w:right w:val="single" w:sz="4" w:space="0" w:color="auto"/>
            </w:tcBorders>
            <w:vAlign w:val="center"/>
          </w:tcPr>
          <w:p w14:paraId="17F52B60" w14:textId="77777777" w:rsidR="006F351F" w:rsidRPr="00766147" w:rsidRDefault="006F351F" w:rsidP="00812707">
            <w:pPr>
              <w:spacing w:after="0" w:line="240" w:lineRule="auto"/>
              <w:jc w:val="center"/>
              <w:rPr>
                <w:rFonts w:eastAsia="Times New Roman" w:cs="Times New Roman"/>
                <w:color w:val="000000"/>
                <w:szCs w:val="24"/>
                <w:lang w:eastAsia="lv-LV"/>
              </w:rPr>
            </w:pPr>
          </w:p>
        </w:tc>
      </w:tr>
      <w:tr w:rsidR="006F351F" w:rsidRPr="00766147" w14:paraId="5D506ADF" w14:textId="77777777" w:rsidTr="00812707">
        <w:trPr>
          <w:cantSplit/>
        </w:trPr>
        <w:tc>
          <w:tcPr>
            <w:tcW w:w="0" w:type="auto"/>
            <w:tcBorders>
              <w:top w:val="nil"/>
              <w:left w:val="single" w:sz="4" w:space="0" w:color="auto"/>
              <w:bottom w:val="single" w:sz="4" w:space="0" w:color="auto"/>
              <w:right w:val="single" w:sz="4" w:space="0" w:color="auto"/>
            </w:tcBorders>
            <w:vAlign w:val="center"/>
          </w:tcPr>
          <w:p w14:paraId="5DD3868B" w14:textId="77777777" w:rsidR="006F351F" w:rsidRPr="0004725F" w:rsidRDefault="006F351F" w:rsidP="00812707">
            <w:pPr>
              <w:tabs>
                <w:tab w:val="left" w:pos="216"/>
                <w:tab w:val="left" w:pos="516"/>
              </w:tabs>
              <w:spacing w:after="0" w:line="240" w:lineRule="auto"/>
              <w:rPr>
                <w:rFonts w:eastAsia="Times New Roman" w:cs="Times New Roman"/>
                <w:color w:val="000000"/>
                <w:szCs w:val="24"/>
                <w:lang w:eastAsia="lv-LV"/>
              </w:rPr>
            </w:pPr>
            <w:r>
              <w:rPr>
                <w:rFonts w:eastAsia="Times New Roman" w:cs="Times New Roman"/>
                <w:color w:val="000000"/>
                <w:szCs w:val="24"/>
                <w:lang w:eastAsia="lv-LV"/>
              </w:rPr>
              <w:t>46.</w:t>
            </w:r>
          </w:p>
        </w:tc>
        <w:tc>
          <w:tcPr>
            <w:tcW w:w="0" w:type="auto"/>
            <w:tcBorders>
              <w:top w:val="nil"/>
              <w:left w:val="nil"/>
              <w:bottom w:val="single" w:sz="4" w:space="0" w:color="auto"/>
              <w:right w:val="single" w:sz="4" w:space="0" w:color="auto"/>
            </w:tcBorders>
            <w:vAlign w:val="center"/>
          </w:tcPr>
          <w:p w14:paraId="16DD6D9C" w14:textId="77777777" w:rsidR="006F351F" w:rsidRPr="00766147" w:rsidRDefault="006F351F" w:rsidP="00812707">
            <w:pPr>
              <w:spacing w:after="0" w:line="240" w:lineRule="auto"/>
              <w:rPr>
                <w:rFonts w:eastAsia="Times New Roman" w:cs="Times New Roman"/>
                <w:color w:val="000000"/>
                <w:szCs w:val="24"/>
                <w:lang w:eastAsia="lv-LV"/>
              </w:rPr>
            </w:pPr>
            <w:r w:rsidRPr="00766147">
              <w:rPr>
                <w:rFonts w:eastAsia="Times New Roman" w:cs="Times New Roman"/>
                <w:color w:val="000000"/>
                <w:szCs w:val="24"/>
                <w:lang w:eastAsia="lv-LV"/>
              </w:rPr>
              <w:t>Atdalītāja manuālajai piedziņai jābūt karsti cinkotai un zemētājslēdža manuālajai piedziņai jābūt sarkanā krāsā un UV staru noturīgai/ Manual drive must be hot dip galvanized. Earthing switch operating handle must be in red colour and protected from UV radiation</w:t>
            </w:r>
          </w:p>
        </w:tc>
        <w:tc>
          <w:tcPr>
            <w:tcW w:w="0" w:type="auto"/>
            <w:tcBorders>
              <w:top w:val="nil"/>
              <w:left w:val="nil"/>
              <w:bottom w:val="single" w:sz="4" w:space="0" w:color="auto"/>
              <w:right w:val="single" w:sz="4" w:space="0" w:color="auto"/>
            </w:tcBorders>
            <w:vAlign w:val="center"/>
          </w:tcPr>
          <w:p w14:paraId="47C2B311" w14:textId="77777777" w:rsidR="006F351F" w:rsidRPr="00766147" w:rsidRDefault="006F351F" w:rsidP="00812707">
            <w:pPr>
              <w:spacing w:after="0" w:line="240" w:lineRule="auto"/>
              <w:jc w:val="center"/>
              <w:rPr>
                <w:rFonts w:eastAsia="Times New Roman" w:cs="Times New Roman"/>
                <w:color w:val="000000"/>
                <w:szCs w:val="24"/>
                <w:lang w:eastAsia="lv-LV"/>
              </w:rPr>
            </w:pPr>
            <w:r w:rsidRPr="00766147">
              <w:rPr>
                <w:rFonts w:eastAsia="Times New Roman" w:cs="Times New Roman"/>
                <w:color w:val="000000"/>
                <w:szCs w:val="24"/>
                <w:lang w:eastAsia="lv-LV"/>
              </w:rPr>
              <w:t>Atbilst/ Comply</w:t>
            </w:r>
          </w:p>
        </w:tc>
        <w:tc>
          <w:tcPr>
            <w:tcW w:w="0" w:type="auto"/>
            <w:tcBorders>
              <w:top w:val="nil"/>
              <w:left w:val="nil"/>
              <w:bottom w:val="single" w:sz="4" w:space="0" w:color="auto"/>
              <w:right w:val="single" w:sz="4" w:space="0" w:color="auto"/>
            </w:tcBorders>
            <w:vAlign w:val="center"/>
          </w:tcPr>
          <w:p w14:paraId="135C7243" w14:textId="77777777" w:rsidR="006F351F" w:rsidRPr="00766147" w:rsidRDefault="006F351F" w:rsidP="00812707">
            <w:pPr>
              <w:spacing w:after="0" w:line="240" w:lineRule="auto"/>
              <w:jc w:val="center"/>
              <w:rPr>
                <w:rFonts w:eastAsia="Times New Roman" w:cs="Times New Roman"/>
                <w:color w:val="000000"/>
                <w:szCs w:val="24"/>
                <w:lang w:eastAsia="lv-LV"/>
              </w:rPr>
            </w:pPr>
          </w:p>
        </w:tc>
        <w:tc>
          <w:tcPr>
            <w:tcW w:w="0" w:type="auto"/>
            <w:tcBorders>
              <w:top w:val="nil"/>
              <w:left w:val="nil"/>
              <w:bottom w:val="single" w:sz="4" w:space="0" w:color="auto"/>
              <w:right w:val="single" w:sz="4" w:space="0" w:color="auto"/>
            </w:tcBorders>
            <w:vAlign w:val="center"/>
          </w:tcPr>
          <w:p w14:paraId="5C983B12" w14:textId="77777777" w:rsidR="006F351F" w:rsidRPr="00766147" w:rsidRDefault="006F351F" w:rsidP="00812707">
            <w:pPr>
              <w:spacing w:after="0" w:line="240" w:lineRule="auto"/>
              <w:jc w:val="center"/>
              <w:rPr>
                <w:rFonts w:eastAsia="Times New Roman" w:cs="Times New Roman"/>
                <w:color w:val="000000"/>
                <w:szCs w:val="24"/>
                <w:lang w:eastAsia="lv-LV"/>
              </w:rPr>
            </w:pPr>
          </w:p>
        </w:tc>
        <w:tc>
          <w:tcPr>
            <w:tcW w:w="0" w:type="auto"/>
            <w:tcBorders>
              <w:top w:val="nil"/>
              <w:left w:val="nil"/>
              <w:bottom w:val="single" w:sz="4" w:space="0" w:color="auto"/>
              <w:right w:val="single" w:sz="4" w:space="0" w:color="auto"/>
            </w:tcBorders>
            <w:vAlign w:val="center"/>
          </w:tcPr>
          <w:p w14:paraId="571F0D5C" w14:textId="77777777" w:rsidR="006F351F" w:rsidRPr="00766147" w:rsidRDefault="006F351F" w:rsidP="00812707">
            <w:pPr>
              <w:spacing w:after="0" w:line="240" w:lineRule="auto"/>
              <w:jc w:val="center"/>
              <w:rPr>
                <w:rFonts w:eastAsia="Times New Roman" w:cs="Times New Roman"/>
                <w:color w:val="000000"/>
                <w:szCs w:val="24"/>
                <w:lang w:eastAsia="lv-LV"/>
              </w:rPr>
            </w:pPr>
          </w:p>
        </w:tc>
      </w:tr>
      <w:tr w:rsidR="006F351F" w:rsidRPr="00766147" w14:paraId="577123E8" w14:textId="77777777" w:rsidTr="00812707">
        <w:trPr>
          <w:cantSplit/>
        </w:trPr>
        <w:tc>
          <w:tcPr>
            <w:tcW w:w="0" w:type="auto"/>
            <w:tcBorders>
              <w:top w:val="nil"/>
              <w:left w:val="single" w:sz="4" w:space="0" w:color="auto"/>
              <w:bottom w:val="single" w:sz="4" w:space="0" w:color="auto"/>
              <w:right w:val="single" w:sz="4" w:space="0" w:color="auto"/>
            </w:tcBorders>
            <w:vAlign w:val="center"/>
          </w:tcPr>
          <w:p w14:paraId="7120CECA" w14:textId="77777777" w:rsidR="006F351F" w:rsidRPr="0004725F" w:rsidRDefault="006F351F" w:rsidP="00812707">
            <w:pPr>
              <w:tabs>
                <w:tab w:val="left" w:pos="216"/>
                <w:tab w:val="left" w:pos="516"/>
              </w:tabs>
              <w:spacing w:after="0" w:line="240" w:lineRule="auto"/>
              <w:rPr>
                <w:rFonts w:eastAsia="Times New Roman" w:cs="Times New Roman"/>
                <w:color w:val="000000"/>
                <w:szCs w:val="24"/>
                <w:lang w:eastAsia="lv-LV"/>
              </w:rPr>
            </w:pPr>
            <w:r>
              <w:rPr>
                <w:rFonts w:eastAsia="Times New Roman" w:cs="Times New Roman"/>
                <w:color w:val="000000"/>
                <w:szCs w:val="24"/>
                <w:lang w:eastAsia="lv-LV"/>
              </w:rPr>
              <w:t>47.</w:t>
            </w:r>
          </w:p>
        </w:tc>
        <w:tc>
          <w:tcPr>
            <w:tcW w:w="0" w:type="auto"/>
            <w:tcBorders>
              <w:top w:val="nil"/>
              <w:left w:val="nil"/>
              <w:bottom w:val="single" w:sz="4" w:space="0" w:color="auto"/>
              <w:right w:val="single" w:sz="4" w:space="0" w:color="auto"/>
            </w:tcBorders>
            <w:vAlign w:val="center"/>
          </w:tcPr>
          <w:p w14:paraId="12AA1D29" w14:textId="383DCFCF" w:rsidR="006F351F" w:rsidRPr="00766147" w:rsidRDefault="006F351F" w:rsidP="00812707">
            <w:pPr>
              <w:spacing w:after="0" w:line="240" w:lineRule="auto"/>
              <w:rPr>
                <w:rFonts w:eastAsia="Times New Roman" w:cs="Times New Roman"/>
                <w:color w:val="000000"/>
                <w:szCs w:val="24"/>
                <w:lang w:eastAsia="lv-LV"/>
              </w:rPr>
            </w:pPr>
            <w:r w:rsidRPr="00766147">
              <w:rPr>
                <w:rFonts w:eastAsia="Times New Roman" w:cs="Times New Roman"/>
                <w:color w:val="000000"/>
                <w:szCs w:val="24"/>
                <w:lang w:eastAsia="lv-LV"/>
              </w:rPr>
              <w:t>Dzelzs un tērauda izstrādājumu karstie galvaniskie pārklājumi, ISO 1461</w:t>
            </w:r>
            <w:r w:rsidR="00C66E5B">
              <w:t xml:space="preserve"> </w:t>
            </w:r>
            <w:r w:rsidR="00C66E5B" w:rsidRPr="00C66E5B">
              <w:rPr>
                <w:rFonts w:eastAsia="Times New Roman" w:cs="Times New Roman"/>
                <w:color w:val="000000"/>
                <w:szCs w:val="24"/>
                <w:lang w:eastAsia="lv-LV"/>
              </w:rPr>
              <w:t xml:space="preserve">vai ekvivalents </w:t>
            </w:r>
            <w:r w:rsidRPr="00766147">
              <w:rPr>
                <w:rFonts w:eastAsia="Times New Roman" w:cs="Times New Roman"/>
                <w:color w:val="000000"/>
                <w:szCs w:val="24"/>
                <w:lang w:eastAsia="lv-LV"/>
              </w:rPr>
              <w:t>/ Hot dip galvanized coatings on fabricated</w:t>
            </w:r>
            <w:r>
              <w:rPr>
                <w:rFonts w:eastAsia="Times New Roman" w:cs="Times New Roman"/>
                <w:color w:val="000000"/>
                <w:szCs w:val="24"/>
                <w:lang w:eastAsia="lv-LV"/>
              </w:rPr>
              <w:t xml:space="preserve"> </w:t>
            </w:r>
            <w:r w:rsidRPr="00B1024A">
              <w:rPr>
                <w:rFonts w:eastAsia="Times New Roman" w:cs="Times New Roman"/>
                <w:color w:val="000000"/>
                <w:szCs w:val="24"/>
                <w:lang w:eastAsia="lv-LV"/>
              </w:rPr>
              <w:t>iron and steel,  ISO 1461</w:t>
            </w:r>
            <w:r w:rsidR="00C66E5B">
              <w:t xml:space="preserve"> </w:t>
            </w:r>
            <w:r w:rsidR="00C66E5B" w:rsidRPr="00C66E5B">
              <w:rPr>
                <w:rFonts w:eastAsia="Times New Roman" w:cs="Times New Roman"/>
                <w:color w:val="000000"/>
                <w:szCs w:val="24"/>
                <w:lang w:eastAsia="lv-LV"/>
              </w:rPr>
              <w:t>or equivalent</w:t>
            </w:r>
            <w:r>
              <w:rPr>
                <w:rFonts w:eastAsia="Times New Roman" w:cs="Times New Roman"/>
                <w:color w:val="000000"/>
                <w:szCs w:val="24"/>
                <w:lang w:eastAsia="lv-LV"/>
              </w:rPr>
              <w:t xml:space="preserve"> </w:t>
            </w:r>
          </w:p>
        </w:tc>
        <w:tc>
          <w:tcPr>
            <w:tcW w:w="0" w:type="auto"/>
            <w:tcBorders>
              <w:top w:val="nil"/>
              <w:left w:val="nil"/>
              <w:bottom w:val="single" w:sz="4" w:space="0" w:color="auto"/>
              <w:right w:val="single" w:sz="4" w:space="0" w:color="auto"/>
            </w:tcBorders>
            <w:vAlign w:val="center"/>
          </w:tcPr>
          <w:p w14:paraId="232D7873" w14:textId="77777777" w:rsidR="006F351F" w:rsidRPr="00766147" w:rsidRDefault="006F351F" w:rsidP="00812707">
            <w:pPr>
              <w:spacing w:after="0" w:line="240" w:lineRule="auto"/>
              <w:jc w:val="center"/>
              <w:rPr>
                <w:rFonts w:eastAsia="Times New Roman" w:cs="Times New Roman"/>
                <w:color w:val="000000"/>
                <w:szCs w:val="24"/>
                <w:lang w:eastAsia="lv-LV"/>
              </w:rPr>
            </w:pPr>
            <w:r w:rsidRPr="00766147">
              <w:rPr>
                <w:rFonts w:eastAsia="Times New Roman" w:cs="Times New Roman"/>
                <w:color w:val="000000"/>
                <w:szCs w:val="24"/>
                <w:lang w:eastAsia="lv-LV"/>
              </w:rPr>
              <w:t>Atbilst/ Comply</w:t>
            </w:r>
          </w:p>
        </w:tc>
        <w:tc>
          <w:tcPr>
            <w:tcW w:w="0" w:type="auto"/>
            <w:tcBorders>
              <w:top w:val="nil"/>
              <w:left w:val="nil"/>
              <w:bottom w:val="single" w:sz="4" w:space="0" w:color="auto"/>
              <w:right w:val="single" w:sz="4" w:space="0" w:color="auto"/>
            </w:tcBorders>
            <w:vAlign w:val="center"/>
          </w:tcPr>
          <w:p w14:paraId="2272A35A" w14:textId="77777777" w:rsidR="006F351F" w:rsidRPr="00766147" w:rsidRDefault="006F351F" w:rsidP="00812707">
            <w:pPr>
              <w:spacing w:after="0" w:line="240" w:lineRule="auto"/>
              <w:jc w:val="center"/>
              <w:rPr>
                <w:rFonts w:eastAsia="Times New Roman" w:cs="Times New Roman"/>
                <w:color w:val="000000"/>
                <w:szCs w:val="24"/>
                <w:lang w:eastAsia="lv-LV"/>
              </w:rPr>
            </w:pPr>
          </w:p>
        </w:tc>
        <w:tc>
          <w:tcPr>
            <w:tcW w:w="0" w:type="auto"/>
            <w:tcBorders>
              <w:top w:val="nil"/>
              <w:left w:val="nil"/>
              <w:bottom w:val="single" w:sz="4" w:space="0" w:color="auto"/>
              <w:right w:val="single" w:sz="4" w:space="0" w:color="auto"/>
            </w:tcBorders>
            <w:vAlign w:val="center"/>
          </w:tcPr>
          <w:p w14:paraId="22F189CA" w14:textId="77777777" w:rsidR="006F351F" w:rsidRPr="00766147" w:rsidRDefault="006F351F" w:rsidP="00812707">
            <w:pPr>
              <w:spacing w:after="0" w:line="240" w:lineRule="auto"/>
              <w:jc w:val="center"/>
              <w:rPr>
                <w:rFonts w:eastAsia="Times New Roman" w:cs="Times New Roman"/>
                <w:color w:val="000000"/>
                <w:szCs w:val="24"/>
                <w:lang w:eastAsia="lv-LV"/>
              </w:rPr>
            </w:pPr>
          </w:p>
        </w:tc>
        <w:tc>
          <w:tcPr>
            <w:tcW w:w="0" w:type="auto"/>
            <w:tcBorders>
              <w:top w:val="nil"/>
              <w:left w:val="nil"/>
              <w:bottom w:val="single" w:sz="4" w:space="0" w:color="auto"/>
              <w:right w:val="single" w:sz="4" w:space="0" w:color="auto"/>
            </w:tcBorders>
            <w:vAlign w:val="center"/>
          </w:tcPr>
          <w:p w14:paraId="273FD8E9" w14:textId="77777777" w:rsidR="006F351F" w:rsidRPr="00766147" w:rsidRDefault="006F351F" w:rsidP="00812707">
            <w:pPr>
              <w:spacing w:after="0" w:line="240" w:lineRule="auto"/>
              <w:jc w:val="center"/>
              <w:rPr>
                <w:rFonts w:eastAsia="Times New Roman" w:cs="Times New Roman"/>
                <w:color w:val="000000"/>
                <w:szCs w:val="24"/>
                <w:lang w:eastAsia="lv-LV"/>
              </w:rPr>
            </w:pPr>
          </w:p>
        </w:tc>
      </w:tr>
      <w:tr w:rsidR="006F351F" w:rsidRPr="00766147" w14:paraId="541559B1" w14:textId="77777777" w:rsidTr="00812707">
        <w:trPr>
          <w:cantSplit/>
        </w:trPr>
        <w:tc>
          <w:tcPr>
            <w:tcW w:w="0" w:type="auto"/>
            <w:tcBorders>
              <w:top w:val="nil"/>
              <w:left w:val="single" w:sz="4" w:space="0" w:color="auto"/>
              <w:bottom w:val="single" w:sz="4" w:space="0" w:color="auto"/>
              <w:right w:val="single" w:sz="4" w:space="0" w:color="auto"/>
            </w:tcBorders>
            <w:vAlign w:val="center"/>
          </w:tcPr>
          <w:p w14:paraId="2A7B5D24" w14:textId="77777777" w:rsidR="006F351F" w:rsidRPr="0004725F" w:rsidRDefault="006F351F" w:rsidP="00812707">
            <w:pPr>
              <w:tabs>
                <w:tab w:val="left" w:pos="216"/>
                <w:tab w:val="left" w:pos="516"/>
              </w:tabs>
              <w:spacing w:after="0" w:line="240" w:lineRule="auto"/>
              <w:rPr>
                <w:rFonts w:eastAsia="Times New Roman" w:cs="Times New Roman"/>
                <w:color w:val="000000"/>
                <w:szCs w:val="24"/>
                <w:lang w:eastAsia="lv-LV"/>
              </w:rPr>
            </w:pPr>
            <w:r>
              <w:rPr>
                <w:rFonts w:eastAsia="Times New Roman" w:cs="Times New Roman"/>
                <w:color w:val="000000"/>
                <w:szCs w:val="24"/>
                <w:lang w:eastAsia="lv-LV"/>
              </w:rPr>
              <w:t>48.</w:t>
            </w:r>
          </w:p>
        </w:tc>
        <w:tc>
          <w:tcPr>
            <w:tcW w:w="0" w:type="auto"/>
            <w:tcBorders>
              <w:top w:val="nil"/>
              <w:left w:val="nil"/>
              <w:bottom w:val="single" w:sz="4" w:space="0" w:color="auto"/>
              <w:right w:val="single" w:sz="4" w:space="0" w:color="auto"/>
            </w:tcBorders>
            <w:vAlign w:val="center"/>
          </w:tcPr>
          <w:p w14:paraId="59B0EA18" w14:textId="77777777" w:rsidR="006F351F" w:rsidRPr="00766147" w:rsidRDefault="006F351F" w:rsidP="00812707">
            <w:pPr>
              <w:spacing w:after="0" w:line="240" w:lineRule="auto"/>
              <w:rPr>
                <w:rFonts w:eastAsia="Times New Roman" w:cs="Times New Roman"/>
                <w:color w:val="000000"/>
                <w:szCs w:val="24"/>
                <w:lang w:eastAsia="lv-LV"/>
              </w:rPr>
            </w:pPr>
            <w:r w:rsidRPr="00766147">
              <w:rPr>
                <w:rFonts w:eastAsia="Times New Roman" w:cs="Times New Roman"/>
                <w:color w:val="000000"/>
                <w:szCs w:val="24"/>
                <w:lang w:eastAsia="lv-LV"/>
              </w:rPr>
              <w:t>Regulējams attālums starp poliem/ Distance between phases must be adjustable</w:t>
            </w:r>
          </w:p>
        </w:tc>
        <w:tc>
          <w:tcPr>
            <w:tcW w:w="0" w:type="auto"/>
            <w:tcBorders>
              <w:top w:val="nil"/>
              <w:left w:val="nil"/>
              <w:bottom w:val="single" w:sz="4" w:space="0" w:color="auto"/>
              <w:right w:val="single" w:sz="4" w:space="0" w:color="auto"/>
            </w:tcBorders>
            <w:vAlign w:val="center"/>
          </w:tcPr>
          <w:p w14:paraId="73118783" w14:textId="77777777" w:rsidR="006F351F" w:rsidRPr="00766147" w:rsidRDefault="006F351F" w:rsidP="00812707">
            <w:pPr>
              <w:spacing w:after="0" w:line="240" w:lineRule="auto"/>
              <w:jc w:val="center"/>
              <w:rPr>
                <w:rFonts w:eastAsia="Times New Roman" w:cs="Times New Roman"/>
                <w:color w:val="000000"/>
                <w:szCs w:val="24"/>
                <w:lang w:eastAsia="lv-LV"/>
              </w:rPr>
            </w:pPr>
            <w:r w:rsidRPr="00766147">
              <w:rPr>
                <w:rFonts w:eastAsia="Times New Roman" w:cs="Times New Roman"/>
                <w:color w:val="000000"/>
                <w:szCs w:val="24"/>
                <w:lang w:eastAsia="lv-LV"/>
              </w:rPr>
              <w:t>Atbilst/ Comply</w:t>
            </w:r>
          </w:p>
        </w:tc>
        <w:tc>
          <w:tcPr>
            <w:tcW w:w="0" w:type="auto"/>
            <w:tcBorders>
              <w:top w:val="nil"/>
              <w:left w:val="nil"/>
              <w:bottom w:val="single" w:sz="4" w:space="0" w:color="auto"/>
              <w:right w:val="single" w:sz="4" w:space="0" w:color="auto"/>
            </w:tcBorders>
            <w:vAlign w:val="center"/>
          </w:tcPr>
          <w:p w14:paraId="0288A2E8" w14:textId="77777777" w:rsidR="006F351F" w:rsidRPr="00766147" w:rsidRDefault="006F351F" w:rsidP="00812707">
            <w:pPr>
              <w:spacing w:after="0" w:line="240" w:lineRule="auto"/>
              <w:jc w:val="center"/>
              <w:rPr>
                <w:rFonts w:eastAsia="Times New Roman" w:cs="Times New Roman"/>
                <w:color w:val="000000"/>
                <w:szCs w:val="24"/>
                <w:lang w:eastAsia="lv-LV"/>
              </w:rPr>
            </w:pPr>
          </w:p>
        </w:tc>
        <w:tc>
          <w:tcPr>
            <w:tcW w:w="0" w:type="auto"/>
            <w:tcBorders>
              <w:top w:val="nil"/>
              <w:left w:val="nil"/>
              <w:bottom w:val="single" w:sz="4" w:space="0" w:color="auto"/>
              <w:right w:val="single" w:sz="4" w:space="0" w:color="auto"/>
            </w:tcBorders>
            <w:vAlign w:val="center"/>
          </w:tcPr>
          <w:p w14:paraId="4EDE4A90" w14:textId="77777777" w:rsidR="006F351F" w:rsidRPr="00766147" w:rsidRDefault="006F351F" w:rsidP="00812707">
            <w:pPr>
              <w:spacing w:after="0" w:line="240" w:lineRule="auto"/>
              <w:jc w:val="center"/>
              <w:rPr>
                <w:rFonts w:eastAsia="Times New Roman" w:cs="Times New Roman"/>
                <w:color w:val="000000"/>
                <w:szCs w:val="24"/>
                <w:lang w:eastAsia="lv-LV"/>
              </w:rPr>
            </w:pPr>
          </w:p>
        </w:tc>
        <w:tc>
          <w:tcPr>
            <w:tcW w:w="0" w:type="auto"/>
            <w:tcBorders>
              <w:top w:val="nil"/>
              <w:left w:val="nil"/>
              <w:bottom w:val="single" w:sz="4" w:space="0" w:color="auto"/>
              <w:right w:val="single" w:sz="4" w:space="0" w:color="auto"/>
            </w:tcBorders>
            <w:vAlign w:val="center"/>
          </w:tcPr>
          <w:p w14:paraId="40DF5D91" w14:textId="77777777" w:rsidR="006F351F" w:rsidRPr="00766147" w:rsidRDefault="006F351F" w:rsidP="00812707">
            <w:pPr>
              <w:spacing w:after="0" w:line="240" w:lineRule="auto"/>
              <w:jc w:val="center"/>
              <w:rPr>
                <w:rFonts w:eastAsia="Times New Roman" w:cs="Times New Roman"/>
                <w:color w:val="000000"/>
                <w:szCs w:val="24"/>
                <w:lang w:eastAsia="lv-LV"/>
              </w:rPr>
            </w:pPr>
          </w:p>
        </w:tc>
      </w:tr>
      <w:tr w:rsidR="006F351F" w:rsidRPr="00766147" w14:paraId="07DE1E98" w14:textId="77777777" w:rsidTr="00812707">
        <w:trPr>
          <w:cantSplit/>
        </w:trPr>
        <w:tc>
          <w:tcPr>
            <w:tcW w:w="0" w:type="auto"/>
            <w:tcBorders>
              <w:top w:val="nil"/>
              <w:left w:val="single" w:sz="4" w:space="0" w:color="auto"/>
              <w:bottom w:val="single" w:sz="4" w:space="0" w:color="auto"/>
              <w:right w:val="single" w:sz="4" w:space="0" w:color="auto"/>
            </w:tcBorders>
            <w:vAlign w:val="center"/>
          </w:tcPr>
          <w:p w14:paraId="521EC938" w14:textId="77777777" w:rsidR="006F351F" w:rsidRPr="0004725F" w:rsidRDefault="006F351F" w:rsidP="00812707">
            <w:pPr>
              <w:tabs>
                <w:tab w:val="left" w:pos="216"/>
                <w:tab w:val="left" w:pos="516"/>
              </w:tabs>
              <w:spacing w:after="0" w:line="240" w:lineRule="auto"/>
              <w:rPr>
                <w:rFonts w:eastAsia="Times New Roman" w:cs="Times New Roman"/>
                <w:color w:val="000000"/>
                <w:szCs w:val="24"/>
                <w:lang w:eastAsia="lv-LV"/>
              </w:rPr>
            </w:pPr>
            <w:r>
              <w:rPr>
                <w:rFonts w:eastAsia="Times New Roman" w:cs="Times New Roman"/>
                <w:color w:val="000000"/>
                <w:szCs w:val="24"/>
                <w:lang w:eastAsia="lv-LV"/>
              </w:rPr>
              <w:t>49.</w:t>
            </w:r>
          </w:p>
        </w:tc>
        <w:tc>
          <w:tcPr>
            <w:tcW w:w="0" w:type="auto"/>
            <w:tcBorders>
              <w:top w:val="nil"/>
              <w:left w:val="nil"/>
              <w:bottom w:val="single" w:sz="4" w:space="0" w:color="auto"/>
              <w:right w:val="single" w:sz="4" w:space="0" w:color="auto"/>
            </w:tcBorders>
            <w:vAlign w:val="center"/>
          </w:tcPr>
          <w:p w14:paraId="021A5518" w14:textId="77777777" w:rsidR="006F351F" w:rsidRPr="00766147" w:rsidRDefault="006F351F" w:rsidP="00812707">
            <w:pPr>
              <w:spacing w:after="0" w:line="240" w:lineRule="auto"/>
              <w:rPr>
                <w:rFonts w:eastAsia="Times New Roman" w:cs="Times New Roman"/>
                <w:color w:val="000000"/>
                <w:szCs w:val="24"/>
                <w:lang w:eastAsia="lv-LV"/>
              </w:rPr>
            </w:pPr>
            <w:r w:rsidRPr="00766147">
              <w:rPr>
                <w:rFonts w:eastAsia="Times New Roman" w:cs="Times New Roman"/>
                <w:color w:val="000000"/>
                <w:szCs w:val="24"/>
                <w:lang w:eastAsia="lv-LV"/>
              </w:rPr>
              <w:t>Slodzes atdalītāja metāla konstrukcijas kuras normālos apstākļos nav zem sprieguma jāparedz sazemēt/ Switch disconnector metal parts, which are not under voltage in normal condition, must be earthed.</w:t>
            </w:r>
          </w:p>
        </w:tc>
        <w:tc>
          <w:tcPr>
            <w:tcW w:w="0" w:type="auto"/>
            <w:tcBorders>
              <w:top w:val="nil"/>
              <w:left w:val="nil"/>
              <w:bottom w:val="single" w:sz="4" w:space="0" w:color="auto"/>
              <w:right w:val="single" w:sz="4" w:space="0" w:color="auto"/>
            </w:tcBorders>
            <w:vAlign w:val="center"/>
          </w:tcPr>
          <w:p w14:paraId="473F34D6" w14:textId="77777777" w:rsidR="006F351F" w:rsidRPr="00766147" w:rsidRDefault="006F351F" w:rsidP="00812707">
            <w:pPr>
              <w:spacing w:after="0" w:line="240" w:lineRule="auto"/>
              <w:jc w:val="center"/>
              <w:rPr>
                <w:rFonts w:eastAsia="Times New Roman" w:cs="Times New Roman"/>
                <w:color w:val="000000"/>
                <w:szCs w:val="24"/>
                <w:lang w:eastAsia="lv-LV"/>
              </w:rPr>
            </w:pPr>
            <w:r w:rsidRPr="00766147">
              <w:rPr>
                <w:rFonts w:eastAsia="Times New Roman" w:cs="Times New Roman"/>
                <w:color w:val="000000"/>
                <w:szCs w:val="24"/>
                <w:lang w:eastAsia="lv-LV"/>
              </w:rPr>
              <w:t>Atbilst/ Comply</w:t>
            </w:r>
          </w:p>
        </w:tc>
        <w:tc>
          <w:tcPr>
            <w:tcW w:w="0" w:type="auto"/>
            <w:tcBorders>
              <w:top w:val="nil"/>
              <w:left w:val="nil"/>
              <w:bottom w:val="single" w:sz="4" w:space="0" w:color="auto"/>
              <w:right w:val="single" w:sz="4" w:space="0" w:color="auto"/>
            </w:tcBorders>
            <w:vAlign w:val="center"/>
          </w:tcPr>
          <w:p w14:paraId="5EDADBA5" w14:textId="77777777" w:rsidR="006F351F" w:rsidRPr="00766147" w:rsidRDefault="006F351F" w:rsidP="00812707">
            <w:pPr>
              <w:spacing w:after="0" w:line="240" w:lineRule="auto"/>
              <w:jc w:val="center"/>
              <w:rPr>
                <w:rFonts w:eastAsia="Times New Roman" w:cs="Times New Roman"/>
                <w:color w:val="000000"/>
                <w:szCs w:val="24"/>
                <w:lang w:eastAsia="lv-LV"/>
              </w:rPr>
            </w:pPr>
          </w:p>
        </w:tc>
        <w:tc>
          <w:tcPr>
            <w:tcW w:w="0" w:type="auto"/>
            <w:tcBorders>
              <w:top w:val="nil"/>
              <w:left w:val="nil"/>
              <w:bottom w:val="single" w:sz="4" w:space="0" w:color="auto"/>
              <w:right w:val="single" w:sz="4" w:space="0" w:color="auto"/>
            </w:tcBorders>
            <w:vAlign w:val="center"/>
          </w:tcPr>
          <w:p w14:paraId="0D293AFC" w14:textId="77777777" w:rsidR="006F351F" w:rsidRPr="00766147" w:rsidRDefault="006F351F" w:rsidP="00812707">
            <w:pPr>
              <w:spacing w:after="0" w:line="240" w:lineRule="auto"/>
              <w:jc w:val="center"/>
              <w:rPr>
                <w:rFonts w:eastAsia="Times New Roman" w:cs="Times New Roman"/>
                <w:color w:val="000000"/>
                <w:szCs w:val="24"/>
                <w:lang w:eastAsia="lv-LV"/>
              </w:rPr>
            </w:pPr>
          </w:p>
        </w:tc>
        <w:tc>
          <w:tcPr>
            <w:tcW w:w="0" w:type="auto"/>
            <w:tcBorders>
              <w:top w:val="nil"/>
              <w:left w:val="nil"/>
              <w:bottom w:val="single" w:sz="4" w:space="0" w:color="auto"/>
              <w:right w:val="single" w:sz="4" w:space="0" w:color="auto"/>
            </w:tcBorders>
            <w:vAlign w:val="center"/>
          </w:tcPr>
          <w:p w14:paraId="01C89A8F" w14:textId="77777777" w:rsidR="006F351F" w:rsidRPr="00766147" w:rsidRDefault="006F351F" w:rsidP="00812707">
            <w:pPr>
              <w:spacing w:after="0" w:line="240" w:lineRule="auto"/>
              <w:jc w:val="center"/>
              <w:rPr>
                <w:rFonts w:eastAsia="Times New Roman" w:cs="Times New Roman"/>
                <w:color w:val="000000"/>
                <w:szCs w:val="24"/>
                <w:lang w:eastAsia="lv-LV"/>
              </w:rPr>
            </w:pPr>
          </w:p>
        </w:tc>
      </w:tr>
      <w:tr w:rsidR="006F351F" w:rsidRPr="00766147" w14:paraId="70800868" w14:textId="77777777" w:rsidTr="00812707">
        <w:trPr>
          <w:cantSplit/>
        </w:trPr>
        <w:tc>
          <w:tcPr>
            <w:tcW w:w="0" w:type="auto"/>
            <w:tcBorders>
              <w:top w:val="nil"/>
              <w:left w:val="single" w:sz="4" w:space="0" w:color="auto"/>
              <w:bottom w:val="single" w:sz="4" w:space="0" w:color="auto"/>
              <w:right w:val="single" w:sz="4" w:space="0" w:color="auto"/>
            </w:tcBorders>
            <w:vAlign w:val="center"/>
          </w:tcPr>
          <w:p w14:paraId="6F485B00" w14:textId="77777777" w:rsidR="006F351F" w:rsidRPr="0004725F" w:rsidRDefault="006F351F" w:rsidP="00812707">
            <w:pPr>
              <w:tabs>
                <w:tab w:val="left" w:pos="216"/>
                <w:tab w:val="left" w:pos="516"/>
              </w:tabs>
              <w:spacing w:after="0" w:line="240" w:lineRule="auto"/>
              <w:rPr>
                <w:rFonts w:eastAsia="Times New Roman" w:cs="Times New Roman"/>
                <w:color w:val="000000"/>
                <w:szCs w:val="24"/>
                <w:lang w:eastAsia="lv-LV"/>
              </w:rPr>
            </w:pPr>
            <w:r>
              <w:rPr>
                <w:rFonts w:eastAsia="Times New Roman" w:cs="Times New Roman"/>
                <w:color w:val="000000"/>
                <w:szCs w:val="24"/>
                <w:lang w:eastAsia="lv-LV"/>
              </w:rPr>
              <w:t>50.</w:t>
            </w:r>
          </w:p>
        </w:tc>
        <w:tc>
          <w:tcPr>
            <w:tcW w:w="0" w:type="auto"/>
            <w:tcBorders>
              <w:top w:val="nil"/>
              <w:left w:val="nil"/>
              <w:bottom w:val="single" w:sz="4" w:space="0" w:color="auto"/>
              <w:right w:val="single" w:sz="4" w:space="0" w:color="auto"/>
            </w:tcBorders>
            <w:vAlign w:val="center"/>
          </w:tcPr>
          <w:p w14:paraId="45D7FF29" w14:textId="77777777" w:rsidR="006F351F" w:rsidRPr="00766147" w:rsidRDefault="006F351F" w:rsidP="00812707">
            <w:pPr>
              <w:spacing w:after="0" w:line="240" w:lineRule="auto"/>
              <w:rPr>
                <w:rFonts w:eastAsia="Times New Roman" w:cs="Times New Roman"/>
                <w:color w:val="000000"/>
                <w:szCs w:val="24"/>
                <w:lang w:eastAsia="lv-LV"/>
              </w:rPr>
            </w:pPr>
            <w:r w:rsidRPr="00766147">
              <w:rPr>
                <w:rFonts w:eastAsia="Times New Roman" w:cs="Times New Roman"/>
                <w:color w:val="000000"/>
                <w:szCs w:val="24"/>
                <w:lang w:eastAsia="lv-LV"/>
              </w:rPr>
              <w:t>Traversa paredzēta montāžai koka vienstatņa vai divstatņu balstā. (Uzstādot divstatņu balstā attālums starp asīm (1900) 2000mm, vienstatņu  balstā  attālums strarp malējām fāzēm (piekarizolatoru stiprinājuma vietām)  2500mm/ Crossarm must be designed for wooden one leg and two leg pole mounting. Distance between axis on two leg pole must be 1900-2000 mm. Distance between outer phases (tension insulators fixing point) on one leg pole must be 2500 mm.</w:t>
            </w:r>
          </w:p>
        </w:tc>
        <w:tc>
          <w:tcPr>
            <w:tcW w:w="0" w:type="auto"/>
            <w:tcBorders>
              <w:top w:val="nil"/>
              <w:left w:val="nil"/>
              <w:bottom w:val="single" w:sz="4" w:space="0" w:color="auto"/>
              <w:right w:val="single" w:sz="4" w:space="0" w:color="auto"/>
            </w:tcBorders>
            <w:vAlign w:val="center"/>
          </w:tcPr>
          <w:p w14:paraId="0A648F4E" w14:textId="77777777" w:rsidR="006F351F" w:rsidRPr="00766147" w:rsidRDefault="006F351F" w:rsidP="00812707">
            <w:pPr>
              <w:spacing w:after="0" w:line="240" w:lineRule="auto"/>
              <w:jc w:val="center"/>
              <w:rPr>
                <w:rFonts w:eastAsia="Times New Roman" w:cs="Times New Roman"/>
                <w:color w:val="000000"/>
                <w:szCs w:val="24"/>
                <w:lang w:eastAsia="lv-LV"/>
              </w:rPr>
            </w:pPr>
            <w:r w:rsidRPr="00766147">
              <w:rPr>
                <w:rFonts w:eastAsia="Times New Roman" w:cs="Times New Roman"/>
                <w:color w:val="000000"/>
                <w:szCs w:val="24"/>
                <w:lang w:eastAsia="lv-LV"/>
              </w:rPr>
              <w:t>Atbilst/ Comply</w:t>
            </w:r>
          </w:p>
        </w:tc>
        <w:tc>
          <w:tcPr>
            <w:tcW w:w="0" w:type="auto"/>
            <w:tcBorders>
              <w:top w:val="nil"/>
              <w:left w:val="nil"/>
              <w:bottom w:val="single" w:sz="4" w:space="0" w:color="auto"/>
              <w:right w:val="single" w:sz="4" w:space="0" w:color="auto"/>
            </w:tcBorders>
            <w:vAlign w:val="center"/>
          </w:tcPr>
          <w:p w14:paraId="4EDA5AC8" w14:textId="77777777" w:rsidR="006F351F" w:rsidRPr="00766147" w:rsidRDefault="006F351F" w:rsidP="00812707">
            <w:pPr>
              <w:spacing w:after="0" w:line="240" w:lineRule="auto"/>
              <w:jc w:val="center"/>
              <w:rPr>
                <w:rFonts w:eastAsia="Times New Roman" w:cs="Times New Roman"/>
                <w:color w:val="000000"/>
                <w:szCs w:val="24"/>
                <w:lang w:eastAsia="lv-LV"/>
              </w:rPr>
            </w:pPr>
          </w:p>
        </w:tc>
        <w:tc>
          <w:tcPr>
            <w:tcW w:w="0" w:type="auto"/>
            <w:tcBorders>
              <w:top w:val="nil"/>
              <w:left w:val="nil"/>
              <w:bottom w:val="single" w:sz="4" w:space="0" w:color="auto"/>
              <w:right w:val="single" w:sz="4" w:space="0" w:color="auto"/>
            </w:tcBorders>
            <w:vAlign w:val="center"/>
          </w:tcPr>
          <w:p w14:paraId="29D99462" w14:textId="77777777" w:rsidR="006F351F" w:rsidRPr="00766147" w:rsidRDefault="006F351F" w:rsidP="00812707">
            <w:pPr>
              <w:spacing w:after="0" w:line="240" w:lineRule="auto"/>
              <w:jc w:val="center"/>
              <w:rPr>
                <w:rFonts w:eastAsia="Times New Roman" w:cs="Times New Roman"/>
                <w:color w:val="000000"/>
                <w:szCs w:val="24"/>
                <w:lang w:eastAsia="lv-LV"/>
              </w:rPr>
            </w:pPr>
          </w:p>
        </w:tc>
        <w:tc>
          <w:tcPr>
            <w:tcW w:w="0" w:type="auto"/>
            <w:tcBorders>
              <w:top w:val="nil"/>
              <w:left w:val="nil"/>
              <w:bottom w:val="single" w:sz="4" w:space="0" w:color="auto"/>
              <w:right w:val="single" w:sz="4" w:space="0" w:color="auto"/>
            </w:tcBorders>
            <w:vAlign w:val="center"/>
          </w:tcPr>
          <w:p w14:paraId="1B1E3265" w14:textId="77777777" w:rsidR="006F351F" w:rsidRPr="00766147" w:rsidRDefault="006F351F" w:rsidP="00812707">
            <w:pPr>
              <w:spacing w:after="0" w:line="240" w:lineRule="auto"/>
              <w:jc w:val="center"/>
              <w:rPr>
                <w:rFonts w:eastAsia="Times New Roman" w:cs="Times New Roman"/>
                <w:color w:val="000000"/>
                <w:szCs w:val="24"/>
                <w:lang w:eastAsia="lv-LV"/>
              </w:rPr>
            </w:pPr>
          </w:p>
        </w:tc>
      </w:tr>
      <w:tr w:rsidR="006F351F" w:rsidRPr="00766147" w14:paraId="545D7AB7" w14:textId="77777777" w:rsidTr="00812707">
        <w:trPr>
          <w:cantSplit/>
        </w:trPr>
        <w:tc>
          <w:tcPr>
            <w:tcW w:w="0" w:type="auto"/>
            <w:tcBorders>
              <w:top w:val="nil"/>
              <w:left w:val="single" w:sz="4" w:space="0" w:color="auto"/>
              <w:bottom w:val="single" w:sz="4" w:space="0" w:color="auto"/>
              <w:right w:val="single" w:sz="4" w:space="0" w:color="auto"/>
            </w:tcBorders>
            <w:vAlign w:val="center"/>
          </w:tcPr>
          <w:p w14:paraId="7ACF7510" w14:textId="77777777" w:rsidR="006F351F" w:rsidRPr="0004725F" w:rsidRDefault="006F351F" w:rsidP="00812707">
            <w:pPr>
              <w:tabs>
                <w:tab w:val="left" w:pos="216"/>
                <w:tab w:val="left" w:pos="516"/>
              </w:tabs>
              <w:spacing w:after="0" w:line="240" w:lineRule="auto"/>
              <w:rPr>
                <w:rFonts w:eastAsia="Times New Roman" w:cs="Times New Roman"/>
                <w:color w:val="000000"/>
                <w:szCs w:val="24"/>
                <w:lang w:eastAsia="lv-LV"/>
              </w:rPr>
            </w:pPr>
            <w:r>
              <w:rPr>
                <w:rFonts w:eastAsia="Times New Roman" w:cs="Times New Roman"/>
                <w:color w:val="000000"/>
                <w:szCs w:val="24"/>
                <w:lang w:eastAsia="lv-LV"/>
              </w:rPr>
              <w:t>51.</w:t>
            </w:r>
          </w:p>
        </w:tc>
        <w:tc>
          <w:tcPr>
            <w:tcW w:w="0" w:type="auto"/>
            <w:tcBorders>
              <w:top w:val="nil"/>
              <w:left w:val="nil"/>
              <w:bottom w:val="single" w:sz="4" w:space="0" w:color="auto"/>
              <w:right w:val="single" w:sz="4" w:space="0" w:color="auto"/>
            </w:tcBorders>
            <w:vAlign w:val="center"/>
          </w:tcPr>
          <w:p w14:paraId="03CAED9D" w14:textId="1C6DF6ED" w:rsidR="006F351F" w:rsidRDefault="006F351F" w:rsidP="00812707">
            <w:pPr>
              <w:spacing w:after="0" w:line="240" w:lineRule="auto"/>
              <w:rPr>
                <w:rFonts w:eastAsia="Times New Roman" w:cs="Times New Roman"/>
                <w:color w:val="000000"/>
                <w:szCs w:val="24"/>
                <w:lang w:eastAsia="lv-LV"/>
              </w:rPr>
            </w:pPr>
            <w:r w:rsidRPr="00C84580">
              <w:rPr>
                <w:rFonts w:eastAsia="Times New Roman" w:cs="Times New Roman"/>
                <w:color w:val="000000"/>
                <w:szCs w:val="24"/>
                <w:lang w:eastAsia="lv-LV"/>
              </w:rPr>
              <w:t>Traversas mehāniskā izturībā saskaņā ar  standartu SFS 3811</w:t>
            </w:r>
            <w:r w:rsidR="00C66E5B">
              <w:t xml:space="preserve"> </w:t>
            </w:r>
            <w:r w:rsidR="00C66E5B" w:rsidRPr="00C66E5B">
              <w:rPr>
                <w:rFonts w:eastAsia="Times New Roman" w:cs="Times New Roman"/>
                <w:color w:val="000000"/>
                <w:szCs w:val="24"/>
                <w:lang w:eastAsia="lv-LV"/>
              </w:rPr>
              <w:t>vai ekvivalents</w:t>
            </w:r>
            <w:r w:rsidRPr="00C84580">
              <w:rPr>
                <w:rFonts w:eastAsia="Times New Roman" w:cs="Times New Roman"/>
                <w:color w:val="000000"/>
                <w:szCs w:val="24"/>
                <w:lang w:eastAsia="lv-LV"/>
              </w:rPr>
              <w:t>, LEK 015, LEK 122 / Cross-arms mechanical strength acc. to the standard SFS 3811</w:t>
            </w:r>
            <w:r w:rsidR="00C66E5B">
              <w:t xml:space="preserve"> </w:t>
            </w:r>
            <w:r w:rsidR="00C66E5B" w:rsidRPr="00C66E5B">
              <w:rPr>
                <w:rFonts w:eastAsia="Times New Roman" w:cs="Times New Roman"/>
                <w:color w:val="000000"/>
                <w:szCs w:val="24"/>
                <w:lang w:eastAsia="lv-LV"/>
              </w:rPr>
              <w:t>or equivalent</w:t>
            </w:r>
            <w:r w:rsidRPr="00C84580">
              <w:rPr>
                <w:rFonts w:eastAsia="Times New Roman" w:cs="Times New Roman"/>
                <w:color w:val="000000"/>
                <w:szCs w:val="24"/>
                <w:lang w:eastAsia="lv-LV"/>
              </w:rPr>
              <w:t>, LEK 015, LEK 122</w:t>
            </w:r>
          </w:p>
        </w:tc>
        <w:tc>
          <w:tcPr>
            <w:tcW w:w="0" w:type="auto"/>
            <w:tcBorders>
              <w:top w:val="nil"/>
              <w:left w:val="nil"/>
              <w:bottom w:val="single" w:sz="4" w:space="0" w:color="auto"/>
              <w:right w:val="single" w:sz="4" w:space="0" w:color="auto"/>
            </w:tcBorders>
            <w:vAlign w:val="center"/>
          </w:tcPr>
          <w:p w14:paraId="1B0A4AD2" w14:textId="77777777" w:rsidR="006F351F" w:rsidRDefault="006F351F" w:rsidP="00812707">
            <w:pPr>
              <w:spacing w:after="0" w:line="240" w:lineRule="auto"/>
              <w:jc w:val="center"/>
              <w:rPr>
                <w:rFonts w:eastAsia="Times New Roman" w:cs="Times New Roman"/>
                <w:color w:val="000000"/>
                <w:szCs w:val="24"/>
                <w:lang w:eastAsia="lv-LV"/>
              </w:rPr>
            </w:pPr>
            <w:r w:rsidRPr="00C84580">
              <w:rPr>
                <w:rFonts w:eastAsia="Times New Roman" w:cs="Times New Roman"/>
                <w:color w:val="000000"/>
                <w:szCs w:val="24"/>
                <w:lang w:eastAsia="lv-LV"/>
              </w:rPr>
              <w:t>Atbilst/ Comply</w:t>
            </w:r>
          </w:p>
        </w:tc>
        <w:tc>
          <w:tcPr>
            <w:tcW w:w="0" w:type="auto"/>
            <w:tcBorders>
              <w:top w:val="nil"/>
              <w:left w:val="nil"/>
              <w:bottom w:val="single" w:sz="4" w:space="0" w:color="auto"/>
              <w:right w:val="single" w:sz="4" w:space="0" w:color="auto"/>
            </w:tcBorders>
            <w:vAlign w:val="center"/>
          </w:tcPr>
          <w:p w14:paraId="74E52943" w14:textId="77777777" w:rsidR="006F351F" w:rsidRPr="00766147" w:rsidRDefault="006F351F" w:rsidP="00812707">
            <w:pPr>
              <w:spacing w:after="0" w:line="240" w:lineRule="auto"/>
              <w:jc w:val="center"/>
              <w:rPr>
                <w:rFonts w:eastAsia="Times New Roman" w:cs="Times New Roman"/>
                <w:color w:val="000000"/>
                <w:szCs w:val="24"/>
                <w:lang w:eastAsia="lv-LV"/>
              </w:rPr>
            </w:pPr>
          </w:p>
        </w:tc>
        <w:tc>
          <w:tcPr>
            <w:tcW w:w="0" w:type="auto"/>
            <w:tcBorders>
              <w:top w:val="nil"/>
              <w:left w:val="nil"/>
              <w:bottom w:val="single" w:sz="4" w:space="0" w:color="auto"/>
              <w:right w:val="single" w:sz="4" w:space="0" w:color="auto"/>
            </w:tcBorders>
            <w:vAlign w:val="center"/>
          </w:tcPr>
          <w:p w14:paraId="166CDA6A" w14:textId="77777777" w:rsidR="006F351F" w:rsidRPr="00766147" w:rsidRDefault="006F351F" w:rsidP="00812707">
            <w:pPr>
              <w:spacing w:after="0" w:line="240" w:lineRule="auto"/>
              <w:jc w:val="center"/>
              <w:rPr>
                <w:rFonts w:eastAsia="Times New Roman" w:cs="Times New Roman"/>
                <w:color w:val="000000"/>
                <w:szCs w:val="24"/>
                <w:lang w:eastAsia="lv-LV"/>
              </w:rPr>
            </w:pPr>
          </w:p>
        </w:tc>
        <w:tc>
          <w:tcPr>
            <w:tcW w:w="0" w:type="auto"/>
            <w:tcBorders>
              <w:top w:val="nil"/>
              <w:left w:val="nil"/>
              <w:bottom w:val="single" w:sz="4" w:space="0" w:color="auto"/>
              <w:right w:val="single" w:sz="4" w:space="0" w:color="auto"/>
            </w:tcBorders>
            <w:vAlign w:val="center"/>
          </w:tcPr>
          <w:p w14:paraId="6903DDB6" w14:textId="77777777" w:rsidR="006F351F" w:rsidRPr="00766147" w:rsidRDefault="006F351F" w:rsidP="00812707">
            <w:pPr>
              <w:spacing w:after="0" w:line="240" w:lineRule="auto"/>
              <w:jc w:val="center"/>
              <w:rPr>
                <w:rFonts w:eastAsia="Times New Roman" w:cs="Times New Roman"/>
                <w:color w:val="000000"/>
                <w:szCs w:val="24"/>
                <w:lang w:eastAsia="lv-LV"/>
              </w:rPr>
            </w:pPr>
          </w:p>
        </w:tc>
      </w:tr>
      <w:tr w:rsidR="006F351F" w:rsidRPr="00766147" w14:paraId="4FB8477E" w14:textId="77777777" w:rsidTr="00812707">
        <w:trPr>
          <w:cantSplit/>
        </w:trPr>
        <w:tc>
          <w:tcPr>
            <w:tcW w:w="0" w:type="auto"/>
            <w:tcBorders>
              <w:top w:val="nil"/>
              <w:left w:val="single" w:sz="4" w:space="0" w:color="auto"/>
              <w:bottom w:val="single" w:sz="4" w:space="0" w:color="auto"/>
              <w:right w:val="single" w:sz="4" w:space="0" w:color="auto"/>
            </w:tcBorders>
            <w:vAlign w:val="center"/>
          </w:tcPr>
          <w:p w14:paraId="21399207" w14:textId="77777777" w:rsidR="006F351F" w:rsidRPr="0004725F" w:rsidRDefault="006F351F" w:rsidP="00812707">
            <w:pPr>
              <w:tabs>
                <w:tab w:val="left" w:pos="216"/>
                <w:tab w:val="left" w:pos="516"/>
              </w:tabs>
              <w:spacing w:after="0" w:line="240" w:lineRule="auto"/>
              <w:rPr>
                <w:rFonts w:eastAsia="Times New Roman" w:cs="Times New Roman"/>
                <w:color w:val="000000"/>
                <w:szCs w:val="24"/>
                <w:lang w:eastAsia="lv-LV"/>
              </w:rPr>
            </w:pPr>
            <w:r>
              <w:rPr>
                <w:rFonts w:eastAsia="Times New Roman" w:cs="Times New Roman"/>
                <w:color w:val="000000"/>
                <w:szCs w:val="24"/>
                <w:lang w:eastAsia="lv-LV"/>
              </w:rPr>
              <w:t>52.</w:t>
            </w:r>
          </w:p>
        </w:tc>
        <w:tc>
          <w:tcPr>
            <w:tcW w:w="0" w:type="auto"/>
            <w:tcBorders>
              <w:top w:val="nil"/>
              <w:left w:val="nil"/>
              <w:bottom w:val="single" w:sz="4" w:space="0" w:color="auto"/>
              <w:right w:val="single" w:sz="4" w:space="0" w:color="auto"/>
            </w:tcBorders>
            <w:vAlign w:val="center"/>
          </w:tcPr>
          <w:p w14:paraId="38A3DE53" w14:textId="77777777" w:rsidR="006F351F" w:rsidRDefault="006F351F" w:rsidP="00812707">
            <w:pPr>
              <w:spacing w:after="0" w:line="240" w:lineRule="auto"/>
              <w:rPr>
                <w:rFonts w:eastAsia="Times New Roman" w:cs="Times New Roman"/>
                <w:color w:val="000000"/>
                <w:szCs w:val="24"/>
                <w:lang w:eastAsia="lv-LV"/>
              </w:rPr>
            </w:pPr>
            <w:r w:rsidRPr="00C84580">
              <w:rPr>
                <w:rFonts w:eastAsia="Times New Roman" w:cs="Times New Roman"/>
                <w:color w:val="000000"/>
                <w:szCs w:val="24"/>
                <w:lang w:eastAsia="lv-LV"/>
              </w:rPr>
              <w:t>Izolatoru tips: Polimērs (norādot tipu)  / Insulator type: Polimer (specify type)</w:t>
            </w:r>
          </w:p>
        </w:tc>
        <w:tc>
          <w:tcPr>
            <w:tcW w:w="0" w:type="auto"/>
            <w:tcBorders>
              <w:top w:val="nil"/>
              <w:left w:val="nil"/>
              <w:bottom w:val="single" w:sz="4" w:space="0" w:color="auto"/>
              <w:right w:val="single" w:sz="4" w:space="0" w:color="auto"/>
            </w:tcBorders>
            <w:vAlign w:val="center"/>
          </w:tcPr>
          <w:p w14:paraId="0194F072" w14:textId="77777777" w:rsidR="006F351F" w:rsidRDefault="006F351F" w:rsidP="00812707">
            <w:pPr>
              <w:spacing w:after="0" w:line="240" w:lineRule="auto"/>
              <w:jc w:val="center"/>
              <w:rPr>
                <w:rFonts w:eastAsia="Times New Roman" w:cs="Times New Roman"/>
                <w:color w:val="000000"/>
                <w:szCs w:val="24"/>
                <w:lang w:eastAsia="lv-LV"/>
              </w:rPr>
            </w:pPr>
            <w:r w:rsidRPr="00C84580">
              <w:rPr>
                <w:rFonts w:eastAsia="Times New Roman" w:cs="Times New Roman"/>
                <w:color w:val="000000"/>
                <w:szCs w:val="24"/>
                <w:lang w:eastAsia="lv-LV"/>
              </w:rPr>
              <w:t>Atbilst /Norādīt informāciju/ Confirm /Specify</w:t>
            </w:r>
          </w:p>
        </w:tc>
        <w:tc>
          <w:tcPr>
            <w:tcW w:w="0" w:type="auto"/>
            <w:tcBorders>
              <w:top w:val="nil"/>
              <w:left w:val="nil"/>
              <w:bottom w:val="single" w:sz="4" w:space="0" w:color="auto"/>
              <w:right w:val="single" w:sz="4" w:space="0" w:color="auto"/>
            </w:tcBorders>
            <w:vAlign w:val="center"/>
          </w:tcPr>
          <w:p w14:paraId="49D8F42B" w14:textId="77777777" w:rsidR="006F351F" w:rsidRPr="00766147" w:rsidRDefault="006F351F" w:rsidP="00812707">
            <w:pPr>
              <w:spacing w:after="0" w:line="240" w:lineRule="auto"/>
              <w:jc w:val="center"/>
              <w:rPr>
                <w:rFonts w:eastAsia="Times New Roman" w:cs="Times New Roman"/>
                <w:color w:val="000000"/>
                <w:szCs w:val="24"/>
                <w:lang w:eastAsia="lv-LV"/>
              </w:rPr>
            </w:pPr>
          </w:p>
        </w:tc>
        <w:tc>
          <w:tcPr>
            <w:tcW w:w="0" w:type="auto"/>
            <w:tcBorders>
              <w:top w:val="nil"/>
              <w:left w:val="nil"/>
              <w:bottom w:val="single" w:sz="4" w:space="0" w:color="auto"/>
              <w:right w:val="single" w:sz="4" w:space="0" w:color="auto"/>
            </w:tcBorders>
            <w:vAlign w:val="center"/>
          </w:tcPr>
          <w:p w14:paraId="231BFCA7" w14:textId="77777777" w:rsidR="006F351F" w:rsidRPr="00766147" w:rsidRDefault="006F351F" w:rsidP="00812707">
            <w:pPr>
              <w:spacing w:after="0" w:line="240" w:lineRule="auto"/>
              <w:jc w:val="center"/>
              <w:rPr>
                <w:rFonts w:eastAsia="Times New Roman" w:cs="Times New Roman"/>
                <w:color w:val="000000"/>
                <w:szCs w:val="24"/>
                <w:lang w:eastAsia="lv-LV"/>
              </w:rPr>
            </w:pPr>
          </w:p>
        </w:tc>
        <w:tc>
          <w:tcPr>
            <w:tcW w:w="0" w:type="auto"/>
            <w:tcBorders>
              <w:top w:val="nil"/>
              <w:left w:val="nil"/>
              <w:bottom w:val="single" w:sz="4" w:space="0" w:color="auto"/>
              <w:right w:val="single" w:sz="4" w:space="0" w:color="auto"/>
            </w:tcBorders>
            <w:vAlign w:val="center"/>
          </w:tcPr>
          <w:p w14:paraId="03B8483F" w14:textId="77777777" w:rsidR="006F351F" w:rsidRPr="00766147" w:rsidRDefault="006F351F" w:rsidP="00812707">
            <w:pPr>
              <w:spacing w:after="0" w:line="240" w:lineRule="auto"/>
              <w:jc w:val="center"/>
              <w:rPr>
                <w:rFonts w:eastAsia="Times New Roman" w:cs="Times New Roman"/>
                <w:color w:val="000000"/>
                <w:szCs w:val="24"/>
                <w:lang w:eastAsia="lv-LV"/>
              </w:rPr>
            </w:pPr>
          </w:p>
        </w:tc>
      </w:tr>
      <w:tr w:rsidR="006F351F" w:rsidRPr="00766147" w14:paraId="48243C08" w14:textId="77777777" w:rsidTr="00812707">
        <w:trPr>
          <w:cantSplit/>
        </w:trPr>
        <w:tc>
          <w:tcPr>
            <w:tcW w:w="0" w:type="auto"/>
            <w:tcBorders>
              <w:top w:val="nil"/>
              <w:left w:val="single" w:sz="4" w:space="0" w:color="auto"/>
              <w:bottom w:val="single" w:sz="4" w:space="0" w:color="auto"/>
              <w:right w:val="single" w:sz="4" w:space="0" w:color="auto"/>
            </w:tcBorders>
            <w:vAlign w:val="center"/>
          </w:tcPr>
          <w:p w14:paraId="6B9B85DC" w14:textId="77777777" w:rsidR="006F351F" w:rsidRPr="0004725F" w:rsidRDefault="006F351F" w:rsidP="00812707">
            <w:pPr>
              <w:tabs>
                <w:tab w:val="left" w:pos="216"/>
                <w:tab w:val="left" w:pos="516"/>
              </w:tabs>
              <w:spacing w:after="0" w:line="240" w:lineRule="auto"/>
              <w:rPr>
                <w:rFonts w:eastAsia="Times New Roman" w:cs="Times New Roman"/>
                <w:color w:val="000000"/>
                <w:szCs w:val="24"/>
                <w:lang w:eastAsia="lv-LV"/>
              </w:rPr>
            </w:pPr>
            <w:r>
              <w:rPr>
                <w:rFonts w:eastAsia="Times New Roman" w:cs="Times New Roman"/>
                <w:color w:val="000000"/>
                <w:szCs w:val="24"/>
                <w:lang w:eastAsia="lv-LV"/>
              </w:rPr>
              <w:t>53.</w:t>
            </w:r>
          </w:p>
        </w:tc>
        <w:tc>
          <w:tcPr>
            <w:tcW w:w="0" w:type="auto"/>
            <w:tcBorders>
              <w:top w:val="nil"/>
              <w:left w:val="nil"/>
              <w:bottom w:val="single" w:sz="4" w:space="0" w:color="auto"/>
              <w:right w:val="single" w:sz="4" w:space="0" w:color="auto"/>
            </w:tcBorders>
            <w:vAlign w:val="center"/>
          </w:tcPr>
          <w:p w14:paraId="486B4800" w14:textId="78392AFA" w:rsidR="006F351F" w:rsidRPr="007A5A02" w:rsidRDefault="006F351F" w:rsidP="00812707">
            <w:pPr>
              <w:spacing w:after="0" w:line="240" w:lineRule="auto"/>
              <w:rPr>
                <w:rFonts w:eastAsia="Times New Roman" w:cs="Times New Roman"/>
                <w:color w:val="000000"/>
                <w:szCs w:val="24"/>
                <w:lang w:eastAsia="lv-LV"/>
              </w:rPr>
            </w:pPr>
            <w:r>
              <w:rPr>
                <w:rFonts w:eastAsia="Times New Roman" w:cs="Times New Roman"/>
                <w:color w:val="000000"/>
                <w:szCs w:val="24"/>
                <w:lang w:eastAsia="lv-LV"/>
              </w:rPr>
              <w:t>Strāvas noplūdes ceļa garumam pa ārējās izolācijas virsmām jābūt  fāze – zeme saskaņā ar IEC 60815-3</w:t>
            </w:r>
            <w:r w:rsidR="00C66E5B">
              <w:t xml:space="preserve"> </w:t>
            </w:r>
            <w:r w:rsidR="00C66E5B" w:rsidRPr="00C66E5B">
              <w:rPr>
                <w:rFonts w:eastAsia="Times New Roman" w:cs="Times New Roman"/>
                <w:color w:val="000000"/>
                <w:szCs w:val="24"/>
                <w:lang w:eastAsia="lv-LV"/>
              </w:rPr>
              <w:t>vai ekvivalents</w:t>
            </w:r>
            <w:r>
              <w:rPr>
                <w:rFonts w:eastAsia="Times New Roman" w:cs="Times New Roman"/>
                <w:color w:val="000000"/>
                <w:szCs w:val="24"/>
                <w:lang w:eastAsia="lv-LV"/>
              </w:rPr>
              <w:t xml:space="preserve"> /</w:t>
            </w:r>
            <w:r>
              <w:t xml:space="preserve"> </w:t>
            </w:r>
            <w:r w:rsidRPr="00A74218">
              <w:rPr>
                <w:rFonts w:eastAsia="Times New Roman" w:cs="Times New Roman"/>
                <w:color w:val="000000"/>
                <w:szCs w:val="24"/>
                <w:lang w:eastAsia="lv-LV"/>
              </w:rPr>
              <w:t xml:space="preserve">Minimum </w:t>
            </w:r>
            <w:r>
              <w:rPr>
                <w:rFonts w:eastAsia="Times New Roman" w:cs="Times New Roman"/>
                <w:color w:val="000000"/>
                <w:szCs w:val="24"/>
                <w:lang w:eastAsia="lv-LV"/>
              </w:rPr>
              <w:t>n</w:t>
            </w:r>
            <w:r w:rsidRPr="00A74218">
              <w:rPr>
                <w:rFonts w:eastAsia="Times New Roman" w:cs="Times New Roman"/>
                <w:color w:val="000000"/>
                <w:szCs w:val="24"/>
                <w:lang w:eastAsia="lv-LV"/>
              </w:rPr>
              <w:t>ominal “Specific Le</w:t>
            </w:r>
            <w:r>
              <w:rPr>
                <w:rFonts w:eastAsia="Times New Roman" w:cs="Times New Roman"/>
                <w:color w:val="000000"/>
                <w:szCs w:val="24"/>
                <w:lang w:eastAsia="lv-LV"/>
              </w:rPr>
              <w:t>akage Distance” according IEC 60815-3</w:t>
            </w:r>
            <w:r w:rsidR="00C66E5B">
              <w:t xml:space="preserve"> </w:t>
            </w:r>
            <w:r w:rsidR="00C66E5B" w:rsidRPr="00C66E5B">
              <w:rPr>
                <w:rFonts w:eastAsia="Times New Roman" w:cs="Times New Roman"/>
                <w:color w:val="000000"/>
                <w:szCs w:val="24"/>
                <w:lang w:eastAsia="lv-LV"/>
              </w:rPr>
              <w:t>or equivalent</w:t>
            </w:r>
            <w:r>
              <w:rPr>
                <w:rFonts w:eastAsia="Times New Roman" w:cs="Times New Roman"/>
                <w:color w:val="000000"/>
                <w:szCs w:val="24"/>
                <w:lang w:eastAsia="lv-LV"/>
              </w:rPr>
              <w:t xml:space="preserve"> </w:t>
            </w:r>
            <w:r w:rsidRPr="00A74218">
              <w:rPr>
                <w:rFonts w:eastAsia="Times New Roman" w:cs="Times New Roman"/>
                <w:color w:val="000000"/>
                <w:szCs w:val="24"/>
                <w:lang w:eastAsia="lv-LV"/>
              </w:rPr>
              <w:t xml:space="preserve"> (mm/kV)</w:t>
            </w:r>
          </w:p>
        </w:tc>
        <w:tc>
          <w:tcPr>
            <w:tcW w:w="0" w:type="auto"/>
            <w:tcBorders>
              <w:top w:val="nil"/>
              <w:left w:val="nil"/>
              <w:bottom w:val="single" w:sz="4" w:space="0" w:color="auto"/>
              <w:right w:val="single" w:sz="4" w:space="0" w:color="auto"/>
            </w:tcBorders>
            <w:vAlign w:val="center"/>
          </w:tcPr>
          <w:p w14:paraId="56B6043C" w14:textId="77777777" w:rsidR="006F351F" w:rsidRPr="00766147" w:rsidRDefault="006F351F" w:rsidP="00812707">
            <w:pPr>
              <w:spacing w:after="0" w:line="240" w:lineRule="auto"/>
              <w:jc w:val="center"/>
              <w:rPr>
                <w:rFonts w:eastAsia="Times New Roman" w:cs="Times New Roman"/>
                <w:color w:val="000000"/>
                <w:szCs w:val="24"/>
                <w:lang w:eastAsia="lv-LV"/>
              </w:rPr>
            </w:pPr>
            <w:r>
              <w:rPr>
                <w:rFonts w:eastAsia="Times New Roman" w:cs="Times New Roman"/>
                <w:color w:val="000000"/>
                <w:szCs w:val="24"/>
                <w:lang w:eastAsia="lv-LV"/>
              </w:rPr>
              <w:t>≥25 (class b) mm/kV</w:t>
            </w:r>
          </w:p>
        </w:tc>
        <w:tc>
          <w:tcPr>
            <w:tcW w:w="0" w:type="auto"/>
            <w:tcBorders>
              <w:top w:val="nil"/>
              <w:left w:val="nil"/>
              <w:bottom w:val="single" w:sz="4" w:space="0" w:color="auto"/>
              <w:right w:val="single" w:sz="4" w:space="0" w:color="auto"/>
            </w:tcBorders>
            <w:vAlign w:val="center"/>
          </w:tcPr>
          <w:p w14:paraId="1FCD62A4" w14:textId="77777777" w:rsidR="006F351F" w:rsidRPr="00766147" w:rsidRDefault="006F351F" w:rsidP="00812707">
            <w:pPr>
              <w:spacing w:after="0" w:line="240" w:lineRule="auto"/>
              <w:jc w:val="center"/>
              <w:rPr>
                <w:rFonts w:eastAsia="Times New Roman" w:cs="Times New Roman"/>
                <w:color w:val="000000"/>
                <w:szCs w:val="24"/>
                <w:lang w:eastAsia="lv-LV"/>
              </w:rPr>
            </w:pPr>
          </w:p>
        </w:tc>
        <w:tc>
          <w:tcPr>
            <w:tcW w:w="0" w:type="auto"/>
            <w:tcBorders>
              <w:top w:val="nil"/>
              <w:left w:val="nil"/>
              <w:bottom w:val="single" w:sz="4" w:space="0" w:color="auto"/>
              <w:right w:val="single" w:sz="4" w:space="0" w:color="auto"/>
            </w:tcBorders>
            <w:vAlign w:val="center"/>
          </w:tcPr>
          <w:p w14:paraId="254DF630" w14:textId="77777777" w:rsidR="006F351F" w:rsidRPr="00766147" w:rsidRDefault="006F351F" w:rsidP="00812707">
            <w:pPr>
              <w:spacing w:after="0" w:line="240" w:lineRule="auto"/>
              <w:jc w:val="center"/>
              <w:rPr>
                <w:rFonts w:eastAsia="Times New Roman" w:cs="Times New Roman"/>
                <w:color w:val="000000"/>
                <w:szCs w:val="24"/>
                <w:lang w:eastAsia="lv-LV"/>
              </w:rPr>
            </w:pPr>
          </w:p>
        </w:tc>
        <w:tc>
          <w:tcPr>
            <w:tcW w:w="0" w:type="auto"/>
            <w:tcBorders>
              <w:top w:val="nil"/>
              <w:left w:val="nil"/>
              <w:bottom w:val="single" w:sz="4" w:space="0" w:color="auto"/>
              <w:right w:val="single" w:sz="4" w:space="0" w:color="auto"/>
            </w:tcBorders>
            <w:vAlign w:val="center"/>
          </w:tcPr>
          <w:p w14:paraId="3AEA434A" w14:textId="77777777" w:rsidR="006F351F" w:rsidRPr="00766147" w:rsidRDefault="006F351F" w:rsidP="00812707">
            <w:pPr>
              <w:spacing w:after="0" w:line="240" w:lineRule="auto"/>
              <w:jc w:val="center"/>
              <w:rPr>
                <w:rFonts w:eastAsia="Times New Roman" w:cs="Times New Roman"/>
                <w:color w:val="000000"/>
                <w:szCs w:val="24"/>
                <w:lang w:eastAsia="lv-LV"/>
              </w:rPr>
            </w:pPr>
          </w:p>
        </w:tc>
      </w:tr>
      <w:tr w:rsidR="006F351F" w:rsidRPr="00766147" w14:paraId="36FEC694" w14:textId="77777777" w:rsidTr="00812707">
        <w:trPr>
          <w:cantSplit/>
        </w:trPr>
        <w:tc>
          <w:tcPr>
            <w:tcW w:w="0" w:type="auto"/>
            <w:tcBorders>
              <w:top w:val="nil"/>
              <w:left w:val="single" w:sz="4" w:space="0" w:color="auto"/>
              <w:bottom w:val="single" w:sz="4" w:space="0" w:color="auto"/>
              <w:right w:val="single" w:sz="4" w:space="0" w:color="auto"/>
            </w:tcBorders>
            <w:vAlign w:val="center"/>
          </w:tcPr>
          <w:p w14:paraId="311FEA0E" w14:textId="77777777" w:rsidR="006F351F" w:rsidRPr="0004725F" w:rsidRDefault="006F351F" w:rsidP="00812707">
            <w:pPr>
              <w:tabs>
                <w:tab w:val="left" w:pos="216"/>
                <w:tab w:val="left" w:pos="516"/>
              </w:tabs>
              <w:spacing w:after="0" w:line="240" w:lineRule="auto"/>
              <w:rPr>
                <w:rFonts w:eastAsia="Times New Roman" w:cs="Times New Roman"/>
                <w:szCs w:val="24"/>
                <w:lang w:eastAsia="lv-LV"/>
              </w:rPr>
            </w:pPr>
            <w:r>
              <w:rPr>
                <w:rFonts w:eastAsia="Times New Roman" w:cs="Times New Roman"/>
                <w:szCs w:val="24"/>
                <w:lang w:eastAsia="lv-LV"/>
              </w:rPr>
              <w:t>54.</w:t>
            </w:r>
          </w:p>
        </w:tc>
        <w:tc>
          <w:tcPr>
            <w:tcW w:w="0" w:type="auto"/>
            <w:tcBorders>
              <w:top w:val="nil"/>
              <w:left w:val="nil"/>
              <w:bottom w:val="single" w:sz="4" w:space="0" w:color="auto"/>
              <w:right w:val="single" w:sz="4" w:space="0" w:color="auto"/>
            </w:tcBorders>
            <w:vAlign w:val="center"/>
          </w:tcPr>
          <w:p w14:paraId="3062EB30" w14:textId="77777777" w:rsidR="006F351F" w:rsidRPr="003F3EEC" w:rsidRDefault="006F351F" w:rsidP="00812707">
            <w:pPr>
              <w:spacing w:after="0" w:line="240" w:lineRule="auto"/>
              <w:rPr>
                <w:rFonts w:eastAsia="Times New Roman" w:cs="Times New Roman"/>
                <w:szCs w:val="24"/>
                <w:lang w:eastAsia="lv-LV"/>
              </w:rPr>
            </w:pPr>
            <w:r w:rsidRPr="003F3EEC">
              <w:rPr>
                <w:bCs/>
                <w:lang w:eastAsia="lv-LV"/>
              </w:rPr>
              <w:t>Attālums strāvas noplūdei pa izolatora virsmu mm/ Insulator creepage distance mm.</w:t>
            </w:r>
          </w:p>
        </w:tc>
        <w:tc>
          <w:tcPr>
            <w:tcW w:w="0" w:type="auto"/>
            <w:tcBorders>
              <w:top w:val="nil"/>
              <w:left w:val="nil"/>
              <w:bottom w:val="single" w:sz="4" w:space="0" w:color="auto"/>
              <w:right w:val="single" w:sz="4" w:space="0" w:color="auto"/>
            </w:tcBorders>
            <w:vAlign w:val="center"/>
          </w:tcPr>
          <w:p w14:paraId="5DE54A95" w14:textId="77777777" w:rsidR="006F351F" w:rsidRPr="003F3EEC" w:rsidRDefault="006F351F" w:rsidP="00812707">
            <w:pPr>
              <w:spacing w:after="0" w:line="240" w:lineRule="auto"/>
              <w:jc w:val="center"/>
              <w:rPr>
                <w:rFonts w:eastAsia="Times New Roman" w:cs="Times New Roman"/>
                <w:szCs w:val="24"/>
                <w:lang w:eastAsia="lv-LV"/>
              </w:rPr>
            </w:pPr>
            <w:r w:rsidRPr="003F3EEC">
              <w:rPr>
                <w:lang w:eastAsia="lv-LV"/>
              </w:rPr>
              <w:t>Norādīt informāciju/ Specify</w:t>
            </w:r>
          </w:p>
        </w:tc>
        <w:tc>
          <w:tcPr>
            <w:tcW w:w="0" w:type="auto"/>
            <w:tcBorders>
              <w:top w:val="nil"/>
              <w:left w:val="nil"/>
              <w:bottom w:val="single" w:sz="4" w:space="0" w:color="auto"/>
              <w:right w:val="single" w:sz="4" w:space="0" w:color="auto"/>
            </w:tcBorders>
            <w:vAlign w:val="center"/>
          </w:tcPr>
          <w:p w14:paraId="406B0E2C" w14:textId="77777777" w:rsidR="006F351F" w:rsidRPr="00766147" w:rsidRDefault="006F351F" w:rsidP="00812707">
            <w:pPr>
              <w:spacing w:after="0" w:line="240" w:lineRule="auto"/>
              <w:jc w:val="center"/>
              <w:rPr>
                <w:rFonts w:eastAsia="Times New Roman" w:cs="Times New Roman"/>
                <w:color w:val="000000"/>
                <w:szCs w:val="24"/>
                <w:lang w:eastAsia="lv-LV"/>
              </w:rPr>
            </w:pPr>
          </w:p>
        </w:tc>
        <w:tc>
          <w:tcPr>
            <w:tcW w:w="0" w:type="auto"/>
            <w:tcBorders>
              <w:top w:val="nil"/>
              <w:left w:val="nil"/>
              <w:bottom w:val="single" w:sz="4" w:space="0" w:color="auto"/>
              <w:right w:val="single" w:sz="4" w:space="0" w:color="auto"/>
            </w:tcBorders>
            <w:vAlign w:val="center"/>
          </w:tcPr>
          <w:p w14:paraId="660B71DE" w14:textId="77777777" w:rsidR="006F351F" w:rsidRPr="00766147" w:rsidRDefault="006F351F" w:rsidP="00812707">
            <w:pPr>
              <w:spacing w:after="0" w:line="240" w:lineRule="auto"/>
              <w:jc w:val="center"/>
              <w:rPr>
                <w:rFonts w:eastAsia="Times New Roman" w:cs="Times New Roman"/>
                <w:color w:val="000000"/>
                <w:szCs w:val="24"/>
                <w:lang w:eastAsia="lv-LV"/>
              </w:rPr>
            </w:pPr>
          </w:p>
        </w:tc>
        <w:tc>
          <w:tcPr>
            <w:tcW w:w="0" w:type="auto"/>
            <w:tcBorders>
              <w:top w:val="nil"/>
              <w:left w:val="nil"/>
              <w:bottom w:val="single" w:sz="4" w:space="0" w:color="auto"/>
              <w:right w:val="single" w:sz="4" w:space="0" w:color="auto"/>
            </w:tcBorders>
            <w:vAlign w:val="center"/>
          </w:tcPr>
          <w:p w14:paraId="601C4137" w14:textId="77777777" w:rsidR="006F351F" w:rsidRPr="00766147" w:rsidRDefault="006F351F" w:rsidP="00812707">
            <w:pPr>
              <w:spacing w:after="0" w:line="240" w:lineRule="auto"/>
              <w:jc w:val="center"/>
              <w:rPr>
                <w:rFonts w:eastAsia="Times New Roman" w:cs="Times New Roman"/>
                <w:color w:val="000000"/>
                <w:szCs w:val="24"/>
                <w:lang w:eastAsia="lv-LV"/>
              </w:rPr>
            </w:pPr>
          </w:p>
        </w:tc>
      </w:tr>
      <w:tr w:rsidR="006F351F" w:rsidRPr="00766147" w14:paraId="7F24E768" w14:textId="77777777" w:rsidTr="00C66E5B">
        <w:trPr>
          <w:cantSplit/>
        </w:trPr>
        <w:tc>
          <w:tcPr>
            <w:tcW w:w="0" w:type="auto"/>
            <w:tcBorders>
              <w:top w:val="nil"/>
              <w:left w:val="single" w:sz="4" w:space="0" w:color="auto"/>
              <w:bottom w:val="single" w:sz="4" w:space="0" w:color="auto"/>
              <w:right w:val="single" w:sz="4" w:space="0" w:color="auto"/>
            </w:tcBorders>
            <w:vAlign w:val="center"/>
          </w:tcPr>
          <w:p w14:paraId="6714EF4F" w14:textId="77777777" w:rsidR="006F351F" w:rsidRPr="0004725F" w:rsidRDefault="006F351F" w:rsidP="00812707">
            <w:pPr>
              <w:tabs>
                <w:tab w:val="left" w:pos="216"/>
                <w:tab w:val="left" w:pos="516"/>
              </w:tabs>
              <w:spacing w:after="0" w:line="240" w:lineRule="auto"/>
              <w:rPr>
                <w:rFonts w:eastAsia="Times New Roman" w:cs="Times New Roman"/>
                <w:color w:val="000000"/>
                <w:szCs w:val="24"/>
                <w:lang w:eastAsia="lv-LV"/>
              </w:rPr>
            </w:pPr>
            <w:r>
              <w:rPr>
                <w:rFonts w:eastAsia="Times New Roman" w:cs="Times New Roman"/>
                <w:color w:val="000000"/>
                <w:szCs w:val="24"/>
                <w:lang w:eastAsia="lv-LV"/>
              </w:rPr>
              <w:t>55.</w:t>
            </w:r>
          </w:p>
        </w:tc>
        <w:tc>
          <w:tcPr>
            <w:tcW w:w="0" w:type="auto"/>
            <w:tcBorders>
              <w:top w:val="nil"/>
              <w:left w:val="nil"/>
              <w:bottom w:val="single" w:sz="4" w:space="0" w:color="auto"/>
              <w:right w:val="single" w:sz="4" w:space="0" w:color="auto"/>
            </w:tcBorders>
            <w:vAlign w:val="center"/>
          </w:tcPr>
          <w:p w14:paraId="292D97D8" w14:textId="30CC898D" w:rsidR="006F351F" w:rsidRPr="00482FB5" w:rsidRDefault="006F351F" w:rsidP="00812707">
            <w:pPr>
              <w:spacing w:after="0" w:line="240" w:lineRule="auto"/>
              <w:rPr>
                <w:bCs/>
                <w:color w:val="000000"/>
                <w:lang w:eastAsia="lv-LV"/>
              </w:rPr>
            </w:pPr>
            <w:r w:rsidRPr="003F5BA1">
              <w:rPr>
                <w:bCs/>
                <w:color w:val="000000"/>
                <w:lang w:eastAsia="lv-LV"/>
              </w:rPr>
              <w:t>Nominālā statiskā mehāniskā slodze pieslēgumam saskaņā ar IEC 62271-102</w:t>
            </w:r>
            <w:r w:rsidR="00C66E5B">
              <w:t xml:space="preserve"> </w:t>
            </w:r>
            <w:r w:rsidR="00C66E5B" w:rsidRPr="00C66E5B">
              <w:rPr>
                <w:bCs/>
                <w:color w:val="000000"/>
                <w:lang w:eastAsia="lv-LV"/>
              </w:rPr>
              <w:t>vai ekvivalents</w:t>
            </w:r>
            <w:r w:rsidRPr="003F5BA1">
              <w:rPr>
                <w:bCs/>
                <w:color w:val="000000"/>
                <w:lang w:eastAsia="lv-LV"/>
              </w:rPr>
              <w:t xml:space="preserve"> (kN)/ Rated static mechanical terminal load, acc.IEC 62271-102</w:t>
            </w:r>
            <w:r w:rsidR="00C66E5B">
              <w:t xml:space="preserve"> </w:t>
            </w:r>
            <w:r w:rsidR="00C66E5B" w:rsidRPr="00C66E5B">
              <w:rPr>
                <w:bCs/>
                <w:color w:val="000000"/>
                <w:lang w:eastAsia="lv-LV"/>
              </w:rPr>
              <w:t>or equivalent</w:t>
            </w:r>
            <w:r w:rsidRPr="003F5BA1">
              <w:rPr>
                <w:bCs/>
                <w:color w:val="000000"/>
                <w:lang w:eastAsia="lv-LV"/>
              </w:rPr>
              <w:t xml:space="preserve">  (kN)</w:t>
            </w:r>
          </w:p>
        </w:tc>
        <w:tc>
          <w:tcPr>
            <w:tcW w:w="0" w:type="auto"/>
            <w:tcBorders>
              <w:top w:val="nil"/>
              <w:left w:val="nil"/>
              <w:bottom w:val="single" w:sz="4" w:space="0" w:color="auto"/>
              <w:right w:val="single" w:sz="4" w:space="0" w:color="auto"/>
            </w:tcBorders>
            <w:vAlign w:val="center"/>
          </w:tcPr>
          <w:p w14:paraId="552713C2" w14:textId="77777777" w:rsidR="006F351F" w:rsidRPr="00020FD3" w:rsidRDefault="006F351F" w:rsidP="00812707">
            <w:pPr>
              <w:spacing w:after="0" w:line="240" w:lineRule="auto"/>
              <w:jc w:val="center"/>
              <w:rPr>
                <w:color w:val="000000"/>
                <w:lang w:eastAsia="lv-LV"/>
              </w:rPr>
            </w:pPr>
            <w:r w:rsidRPr="003F5BA1">
              <w:rPr>
                <w:color w:val="000000"/>
                <w:lang w:eastAsia="lv-LV"/>
              </w:rPr>
              <w:t xml:space="preserve">Norādīt vērtību/ Fulfill  </w:t>
            </w:r>
          </w:p>
        </w:tc>
        <w:tc>
          <w:tcPr>
            <w:tcW w:w="0" w:type="auto"/>
            <w:tcBorders>
              <w:top w:val="nil"/>
              <w:left w:val="nil"/>
              <w:bottom w:val="single" w:sz="4" w:space="0" w:color="auto"/>
              <w:right w:val="single" w:sz="4" w:space="0" w:color="auto"/>
            </w:tcBorders>
            <w:vAlign w:val="center"/>
          </w:tcPr>
          <w:p w14:paraId="572DCE98" w14:textId="77777777" w:rsidR="006F351F" w:rsidRPr="00766147" w:rsidRDefault="006F351F" w:rsidP="00812707">
            <w:pPr>
              <w:spacing w:after="0" w:line="240" w:lineRule="auto"/>
              <w:jc w:val="center"/>
              <w:rPr>
                <w:rFonts w:eastAsia="Times New Roman" w:cs="Times New Roman"/>
                <w:color w:val="000000"/>
                <w:szCs w:val="24"/>
                <w:lang w:eastAsia="lv-LV"/>
              </w:rPr>
            </w:pPr>
          </w:p>
        </w:tc>
        <w:tc>
          <w:tcPr>
            <w:tcW w:w="0" w:type="auto"/>
            <w:tcBorders>
              <w:top w:val="nil"/>
              <w:left w:val="nil"/>
              <w:bottom w:val="single" w:sz="4" w:space="0" w:color="auto"/>
              <w:right w:val="single" w:sz="4" w:space="0" w:color="auto"/>
            </w:tcBorders>
            <w:vAlign w:val="center"/>
          </w:tcPr>
          <w:p w14:paraId="135B8440" w14:textId="77777777" w:rsidR="006F351F" w:rsidRPr="00766147" w:rsidRDefault="006F351F" w:rsidP="00812707">
            <w:pPr>
              <w:spacing w:after="0" w:line="240" w:lineRule="auto"/>
              <w:jc w:val="center"/>
              <w:rPr>
                <w:rFonts w:eastAsia="Times New Roman" w:cs="Times New Roman"/>
                <w:color w:val="000000"/>
                <w:szCs w:val="24"/>
                <w:lang w:eastAsia="lv-LV"/>
              </w:rPr>
            </w:pPr>
          </w:p>
        </w:tc>
        <w:tc>
          <w:tcPr>
            <w:tcW w:w="0" w:type="auto"/>
            <w:tcBorders>
              <w:top w:val="nil"/>
              <w:left w:val="nil"/>
              <w:bottom w:val="single" w:sz="4" w:space="0" w:color="auto"/>
              <w:right w:val="single" w:sz="4" w:space="0" w:color="auto"/>
            </w:tcBorders>
            <w:vAlign w:val="center"/>
          </w:tcPr>
          <w:p w14:paraId="38ED355C" w14:textId="77777777" w:rsidR="006F351F" w:rsidRPr="00766147" w:rsidRDefault="006F351F" w:rsidP="00812707">
            <w:pPr>
              <w:spacing w:after="0" w:line="240" w:lineRule="auto"/>
              <w:jc w:val="center"/>
              <w:rPr>
                <w:rFonts w:eastAsia="Times New Roman" w:cs="Times New Roman"/>
                <w:color w:val="000000"/>
                <w:szCs w:val="24"/>
                <w:lang w:eastAsia="lv-LV"/>
              </w:rPr>
            </w:pPr>
          </w:p>
        </w:tc>
      </w:tr>
      <w:tr w:rsidR="006F351F" w:rsidRPr="00766147" w14:paraId="45C05C90" w14:textId="77777777" w:rsidTr="00C66E5B">
        <w:trPr>
          <w:cantSplit/>
        </w:trPr>
        <w:tc>
          <w:tcPr>
            <w:tcW w:w="0" w:type="auto"/>
            <w:tcBorders>
              <w:top w:val="single" w:sz="4" w:space="0" w:color="auto"/>
              <w:left w:val="single" w:sz="4" w:space="0" w:color="auto"/>
              <w:bottom w:val="single" w:sz="4" w:space="0" w:color="auto"/>
              <w:right w:val="single" w:sz="4" w:space="0" w:color="auto"/>
            </w:tcBorders>
            <w:vAlign w:val="center"/>
          </w:tcPr>
          <w:p w14:paraId="45CE6A94" w14:textId="77777777" w:rsidR="006F351F" w:rsidRPr="0004725F" w:rsidRDefault="006F351F" w:rsidP="00812707">
            <w:pPr>
              <w:tabs>
                <w:tab w:val="left" w:pos="216"/>
                <w:tab w:val="left" w:pos="516"/>
              </w:tabs>
              <w:spacing w:after="0" w:line="240" w:lineRule="auto"/>
              <w:rPr>
                <w:rFonts w:eastAsia="Times New Roman" w:cs="Times New Roman"/>
                <w:color w:val="000000"/>
                <w:szCs w:val="24"/>
                <w:lang w:eastAsia="lv-LV"/>
              </w:rPr>
            </w:pPr>
            <w:r>
              <w:rPr>
                <w:rFonts w:eastAsia="Times New Roman" w:cs="Times New Roman"/>
                <w:color w:val="000000"/>
                <w:szCs w:val="24"/>
                <w:lang w:eastAsia="lv-LV"/>
              </w:rPr>
              <w:t>56.</w:t>
            </w:r>
          </w:p>
        </w:tc>
        <w:tc>
          <w:tcPr>
            <w:tcW w:w="0" w:type="auto"/>
            <w:tcBorders>
              <w:top w:val="single" w:sz="4" w:space="0" w:color="auto"/>
              <w:left w:val="nil"/>
              <w:bottom w:val="single" w:sz="4" w:space="0" w:color="auto"/>
              <w:right w:val="single" w:sz="4" w:space="0" w:color="auto"/>
            </w:tcBorders>
            <w:vAlign w:val="center"/>
          </w:tcPr>
          <w:p w14:paraId="1ADB9BE4" w14:textId="77777777" w:rsidR="006F351F" w:rsidRPr="00766147" w:rsidRDefault="006F351F" w:rsidP="00812707">
            <w:pPr>
              <w:spacing w:after="0" w:line="240" w:lineRule="auto"/>
              <w:rPr>
                <w:rFonts w:eastAsia="Times New Roman" w:cs="Times New Roman"/>
                <w:color w:val="000000"/>
                <w:szCs w:val="24"/>
                <w:lang w:eastAsia="lv-LV"/>
              </w:rPr>
            </w:pPr>
            <w:r w:rsidRPr="00766147">
              <w:rPr>
                <w:rFonts w:eastAsia="Times New Roman" w:cs="Times New Roman"/>
                <w:color w:val="000000"/>
                <w:szCs w:val="24"/>
                <w:lang w:eastAsia="lv-LV"/>
              </w:rPr>
              <w:t>Piedziņas stieņa garums uzstādīšanai virs zemes līmeņa līdz/ Operating rod lenght for installation above the ground level up to</w:t>
            </w:r>
          </w:p>
        </w:tc>
        <w:tc>
          <w:tcPr>
            <w:tcW w:w="0" w:type="auto"/>
            <w:tcBorders>
              <w:top w:val="single" w:sz="4" w:space="0" w:color="auto"/>
              <w:left w:val="nil"/>
              <w:bottom w:val="single" w:sz="4" w:space="0" w:color="auto"/>
              <w:right w:val="single" w:sz="4" w:space="0" w:color="auto"/>
            </w:tcBorders>
            <w:vAlign w:val="center"/>
          </w:tcPr>
          <w:p w14:paraId="75F8316C" w14:textId="77777777" w:rsidR="006F351F" w:rsidRPr="00766147" w:rsidRDefault="006F351F" w:rsidP="00812707">
            <w:pPr>
              <w:spacing w:after="0" w:line="240" w:lineRule="auto"/>
              <w:jc w:val="center"/>
              <w:rPr>
                <w:rFonts w:eastAsia="Times New Roman" w:cs="Times New Roman"/>
                <w:color w:val="000000"/>
                <w:szCs w:val="24"/>
                <w:lang w:eastAsia="lv-LV"/>
              </w:rPr>
            </w:pPr>
            <w:r w:rsidRPr="00766147">
              <w:rPr>
                <w:rFonts w:eastAsia="Times New Roman" w:cs="Times New Roman"/>
                <w:color w:val="000000"/>
                <w:szCs w:val="24"/>
                <w:lang w:eastAsia="lv-LV"/>
              </w:rPr>
              <w:t>9 m</w:t>
            </w:r>
          </w:p>
        </w:tc>
        <w:tc>
          <w:tcPr>
            <w:tcW w:w="0" w:type="auto"/>
            <w:tcBorders>
              <w:top w:val="single" w:sz="4" w:space="0" w:color="auto"/>
              <w:left w:val="nil"/>
              <w:bottom w:val="single" w:sz="4" w:space="0" w:color="auto"/>
              <w:right w:val="single" w:sz="4" w:space="0" w:color="auto"/>
            </w:tcBorders>
            <w:vAlign w:val="center"/>
          </w:tcPr>
          <w:p w14:paraId="4D8CF3E5" w14:textId="77777777" w:rsidR="006F351F" w:rsidRPr="00766147" w:rsidRDefault="006F351F" w:rsidP="00812707">
            <w:pPr>
              <w:spacing w:after="0" w:line="240" w:lineRule="auto"/>
              <w:jc w:val="center"/>
              <w:rPr>
                <w:rFonts w:eastAsia="Times New Roman" w:cs="Times New Roman"/>
                <w:color w:val="000000"/>
                <w:szCs w:val="24"/>
                <w:lang w:eastAsia="lv-LV"/>
              </w:rPr>
            </w:pPr>
          </w:p>
        </w:tc>
        <w:tc>
          <w:tcPr>
            <w:tcW w:w="0" w:type="auto"/>
            <w:tcBorders>
              <w:top w:val="single" w:sz="4" w:space="0" w:color="auto"/>
              <w:left w:val="nil"/>
              <w:bottom w:val="single" w:sz="4" w:space="0" w:color="auto"/>
              <w:right w:val="single" w:sz="4" w:space="0" w:color="auto"/>
            </w:tcBorders>
            <w:vAlign w:val="center"/>
          </w:tcPr>
          <w:p w14:paraId="3375752E" w14:textId="77777777" w:rsidR="006F351F" w:rsidRPr="00766147" w:rsidRDefault="006F351F" w:rsidP="00812707">
            <w:pPr>
              <w:spacing w:after="0" w:line="240" w:lineRule="auto"/>
              <w:jc w:val="center"/>
              <w:rPr>
                <w:rFonts w:eastAsia="Times New Roman" w:cs="Times New Roman"/>
                <w:color w:val="000000"/>
                <w:szCs w:val="24"/>
                <w:lang w:eastAsia="lv-LV"/>
              </w:rPr>
            </w:pPr>
          </w:p>
        </w:tc>
        <w:tc>
          <w:tcPr>
            <w:tcW w:w="0" w:type="auto"/>
            <w:tcBorders>
              <w:top w:val="single" w:sz="4" w:space="0" w:color="auto"/>
              <w:left w:val="nil"/>
              <w:bottom w:val="single" w:sz="4" w:space="0" w:color="auto"/>
              <w:right w:val="single" w:sz="4" w:space="0" w:color="auto"/>
            </w:tcBorders>
            <w:vAlign w:val="center"/>
          </w:tcPr>
          <w:p w14:paraId="3C1D2926" w14:textId="77777777" w:rsidR="006F351F" w:rsidRPr="00766147" w:rsidRDefault="006F351F" w:rsidP="00812707">
            <w:pPr>
              <w:spacing w:after="0" w:line="240" w:lineRule="auto"/>
              <w:jc w:val="center"/>
              <w:rPr>
                <w:rFonts w:eastAsia="Times New Roman" w:cs="Times New Roman"/>
                <w:color w:val="000000"/>
                <w:szCs w:val="24"/>
                <w:lang w:eastAsia="lv-LV"/>
              </w:rPr>
            </w:pPr>
          </w:p>
        </w:tc>
      </w:tr>
      <w:tr w:rsidR="006F351F" w:rsidRPr="00766147" w14:paraId="7CF03F50" w14:textId="77777777" w:rsidTr="00C66E5B">
        <w:trPr>
          <w:cantSplit/>
        </w:trPr>
        <w:tc>
          <w:tcPr>
            <w:tcW w:w="0" w:type="auto"/>
            <w:tcBorders>
              <w:top w:val="single" w:sz="4" w:space="0" w:color="auto"/>
              <w:left w:val="single" w:sz="4" w:space="0" w:color="auto"/>
              <w:bottom w:val="single" w:sz="4" w:space="0" w:color="auto"/>
              <w:right w:val="single" w:sz="4" w:space="0" w:color="auto"/>
            </w:tcBorders>
            <w:vAlign w:val="center"/>
          </w:tcPr>
          <w:p w14:paraId="1D405CCE" w14:textId="77777777" w:rsidR="006F351F" w:rsidRPr="0004725F" w:rsidRDefault="006F351F" w:rsidP="00812707">
            <w:pPr>
              <w:tabs>
                <w:tab w:val="left" w:pos="216"/>
                <w:tab w:val="left" w:pos="516"/>
              </w:tabs>
              <w:spacing w:after="0" w:line="240" w:lineRule="auto"/>
              <w:rPr>
                <w:rFonts w:eastAsia="Times New Roman" w:cs="Times New Roman"/>
                <w:color w:val="000000"/>
                <w:szCs w:val="24"/>
                <w:lang w:eastAsia="lv-LV"/>
              </w:rPr>
            </w:pPr>
            <w:r>
              <w:rPr>
                <w:rFonts w:eastAsia="Times New Roman" w:cs="Times New Roman"/>
                <w:color w:val="000000"/>
                <w:szCs w:val="24"/>
                <w:lang w:eastAsia="lv-LV"/>
              </w:rPr>
              <w:t>57.</w:t>
            </w:r>
          </w:p>
        </w:tc>
        <w:tc>
          <w:tcPr>
            <w:tcW w:w="0" w:type="auto"/>
            <w:tcBorders>
              <w:top w:val="single" w:sz="4" w:space="0" w:color="auto"/>
              <w:left w:val="nil"/>
              <w:bottom w:val="single" w:sz="4" w:space="0" w:color="auto"/>
              <w:right w:val="single" w:sz="4" w:space="0" w:color="auto"/>
            </w:tcBorders>
            <w:vAlign w:val="center"/>
          </w:tcPr>
          <w:p w14:paraId="493500A2" w14:textId="77777777" w:rsidR="006F351F" w:rsidRPr="00766147" w:rsidRDefault="006F351F" w:rsidP="00812707">
            <w:pPr>
              <w:spacing w:after="0" w:line="240" w:lineRule="auto"/>
              <w:rPr>
                <w:rFonts w:eastAsia="Times New Roman" w:cs="Times New Roman"/>
                <w:color w:val="000000"/>
                <w:szCs w:val="24"/>
                <w:lang w:eastAsia="lv-LV"/>
              </w:rPr>
            </w:pPr>
            <w:r w:rsidRPr="00B1024A">
              <w:rPr>
                <w:rFonts w:eastAsia="Times New Roman" w:cs="Times New Roman"/>
                <w:color w:val="000000"/>
                <w:szCs w:val="24"/>
                <w:lang w:eastAsia="lv-LV"/>
              </w:rPr>
              <w:t>Trīs poli vienā komplektā/ Three poles in one set</w:t>
            </w:r>
            <w:r w:rsidRPr="00B1024A">
              <w:rPr>
                <w:rFonts w:eastAsia="Times New Roman" w:cs="Times New Roman"/>
                <w:color w:val="000000"/>
                <w:szCs w:val="24"/>
                <w:lang w:eastAsia="lv-LV"/>
              </w:rPr>
              <w:tab/>
            </w:r>
          </w:p>
        </w:tc>
        <w:tc>
          <w:tcPr>
            <w:tcW w:w="0" w:type="auto"/>
            <w:tcBorders>
              <w:top w:val="single" w:sz="4" w:space="0" w:color="auto"/>
              <w:left w:val="nil"/>
              <w:bottom w:val="single" w:sz="4" w:space="0" w:color="auto"/>
              <w:right w:val="single" w:sz="4" w:space="0" w:color="auto"/>
            </w:tcBorders>
            <w:vAlign w:val="center"/>
          </w:tcPr>
          <w:p w14:paraId="116630BA" w14:textId="77777777" w:rsidR="006F351F" w:rsidRPr="00766147" w:rsidRDefault="006F351F" w:rsidP="00812707">
            <w:pPr>
              <w:spacing w:after="0" w:line="240" w:lineRule="auto"/>
              <w:jc w:val="center"/>
              <w:rPr>
                <w:rFonts w:eastAsia="Times New Roman" w:cs="Times New Roman"/>
                <w:color w:val="000000"/>
                <w:szCs w:val="24"/>
                <w:lang w:eastAsia="lv-LV"/>
              </w:rPr>
            </w:pPr>
            <w:r w:rsidRPr="00B1024A">
              <w:rPr>
                <w:rFonts w:eastAsia="Times New Roman" w:cs="Times New Roman"/>
                <w:color w:val="000000"/>
                <w:szCs w:val="24"/>
                <w:lang w:eastAsia="lv-LV"/>
              </w:rPr>
              <w:t>Atbilst/ Comply</w:t>
            </w:r>
          </w:p>
        </w:tc>
        <w:tc>
          <w:tcPr>
            <w:tcW w:w="0" w:type="auto"/>
            <w:tcBorders>
              <w:top w:val="single" w:sz="4" w:space="0" w:color="auto"/>
              <w:left w:val="nil"/>
              <w:bottom w:val="single" w:sz="4" w:space="0" w:color="auto"/>
              <w:right w:val="single" w:sz="4" w:space="0" w:color="auto"/>
            </w:tcBorders>
            <w:vAlign w:val="center"/>
          </w:tcPr>
          <w:p w14:paraId="18681C4D" w14:textId="77777777" w:rsidR="006F351F" w:rsidRPr="00766147" w:rsidRDefault="006F351F" w:rsidP="00812707">
            <w:pPr>
              <w:spacing w:after="0" w:line="240" w:lineRule="auto"/>
              <w:jc w:val="center"/>
              <w:rPr>
                <w:rFonts w:eastAsia="Times New Roman" w:cs="Times New Roman"/>
                <w:color w:val="000000"/>
                <w:szCs w:val="24"/>
                <w:lang w:eastAsia="lv-LV"/>
              </w:rPr>
            </w:pPr>
          </w:p>
        </w:tc>
        <w:tc>
          <w:tcPr>
            <w:tcW w:w="0" w:type="auto"/>
            <w:tcBorders>
              <w:top w:val="single" w:sz="4" w:space="0" w:color="auto"/>
              <w:left w:val="nil"/>
              <w:bottom w:val="single" w:sz="4" w:space="0" w:color="auto"/>
              <w:right w:val="single" w:sz="4" w:space="0" w:color="auto"/>
            </w:tcBorders>
            <w:vAlign w:val="center"/>
          </w:tcPr>
          <w:p w14:paraId="6D126972" w14:textId="77777777" w:rsidR="006F351F" w:rsidRPr="00766147" w:rsidRDefault="006F351F" w:rsidP="00812707">
            <w:pPr>
              <w:spacing w:after="0" w:line="240" w:lineRule="auto"/>
              <w:jc w:val="center"/>
              <w:rPr>
                <w:rFonts w:eastAsia="Times New Roman" w:cs="Times New Roman"/>
                <w:color w:val="000000"/>
                <w:szCs w:val="24"/>
                <w:lang w:eastAsia="lv-LV"/>
              </w:rPr>
            </w:pPr>
          </w:p>
        </w:tc>
        <w:tc>
          <w:tcPr>
            <w:tcW w:w="0" w:type="auto"/>
            <w:tcBorders>
              <w:top w:val="single" w:sz="4" w:space="0" w:color="auto"/>
              <w:left w:val="nil"/>
              <w:bottom w:val="single" w:sz="4" w:space="0" w:color="auto"/>
              <w:right w:val="single" w:sz="4" w:space="0" w:color="auto"/>
            </w:tcBorders>
            <w:vAlign w:val="center"/>
          </w:tcPr>
          <w:p w14:paraId="76643272" w14:textId="77777777" w:rsidR="006F351F" w:rsidRPr="00766147" w:rsidRDefault="006F351F" w:rsidP="00812707">
            <w:pPr>
              <w:spacing w:after="0" w:line="240" w:lineRule="auto"/>
              <w:jc w:val="center"/>
              <w:rPr>
                <w:rFonts w:eastAsia="Times New Roman" w:cs="Times New Roman"/>
                <w:color w:val="000000"/>
                <w:szCs w:val="24"/>
                <w:lang w:eastAsia="lv-LV"/>
              </w:rPr>
            </w:pPr>
          </w:p>
        </w:tc>
      </w:tr>
    </w:tbl>
    <w:p w14:paraId="27B9E2AA" w14:textId="77777777" w:rsidR="006F351F" w:rsidRPr="00037876" w:rsidRDefault="006F351F" w:rsidP="006F351F">
      <w:r>
        <w:t xml:space="preserve"> </w:t>
      </w:r>
    </w:p>
    <w:p w14:paraId="7D1818D4" w14:textId="2AB954C1" w:rsidR="00D411E3" w:rsidRPr="006F351F" w:rsidRDefault="00D411E3" w:rsidP="006F351F"/>
    <w:sectPr w:rsidR="00D411E3" w:rsidRPr="006F351F" w:rsidSect="00D6691D">
      <w:headerReference w:type="default" r:id="rId8"/>
      <w:footerReference w:type="default" r:id="rId9"/>
      <w:pgSz w:w="16838" w:h="11906" w:orient="landscape" w:code="9"/>
      <w:pgMar w:top="1440" w:right="1080" w:bottom="1440" w:left="108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2065F1" w14:textId="77777777" w:rsidR="007C75C1" w:rsidRDefault="007C75C1" w:rsidP="00AC0145">
      <w:pPr>
        <w:spacing w:after="0" w:line="240" w:lineRule="auto"/>
      </w:pPr>
      <w:r>
        <w:separator/>
      </w:r>
    </w:p>
  </w:endnote>
  <w:endnote w:type="continuationSeparator" w:id="0">
    <w:p w14:paraId="02FFC573" w14:textId="77777777" w:rsidR="007C75C1" w:rsidRDefault="007C75C1" w:rsidP="00AC014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1E4075" w14:textId="34B5768A" w:rsidR="00037876" w:rsidRPr="00D6691D" w:rsidRDefault="00037876" w:rsidP="00037876">
    <w:pPr>
      <w:pStyle w:val="Footer"/>
      <w:jc w:val="center"/>
    </w:pPr>
    <w:r w:rsidRPr="00D6691D">
      <w:fldChar w:fldCharType="begin"/>
    </w:r>
    <w:r w:rsidRPr="00D6691D">
      <w:instrText>PAGE  \* Arabic  \* MERGEFORMAT</w:instrText>
    </w:r>
    <w:r w:rsidRPr="00D6691D">
      <w:fldChar w:fldCharType="separate"/>
    </w:r>
    <w:r w:rsidR="005C7E62">
      <w:rPr>
        <w:noProof/>
      </w:rPr>
      <w:t>9</w:t>
    </w:r>
    <w:r w:rsidRPr="00D6691D">
      <w:fldChar w:fldCharType="end"/>
    </w:r>
    <w:r w:rsidRPr="00D6691D">
      <w:t xml:space="preserve"> no </w:t>
    </w:r>
    <w:fldSimple w:instr="NUMPAGES  \* Arabic  \* MERGEFORMAT">
      <w:r w:rsidR="005C7E62">
        <w:rPr>
          <w:noProof/>
        </w:rPr>
        <w:t>11</w:t>
      </w:r>
    </w:fldSimple>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439800" w14:textId="77777777" w:rsidR="007C75C1" w:rsidRDefault="007C75C1" w:rsidP="00AC0145">
      <w:pPr>
        <w:spacing w:after="0" w:line="240" w:lineRule="auto"/>
      </w:pPr>
      <w:r>
        <w:separator/>
      </w:r>
    </w:p>
  </w:footnote>
  <w:footnote w:type="continuationSeparator" w:id="0">
    <w:p w14:paraId="64BCA6BD" w14:textId="77777777" w:rsidR="007C75C1" w:rsidRDefault="007C75C1" w:rsidP="00AC0145">
      <w:pPr>
        <w:spacing w:after="0" w:line="240" w:lineRule="auto"/>
      </w:pPr>
      <w:r>
        <w:continuationSeparator/>
      </w:r>
    </w:p>
  </w:footnote>
  <w:footnote w:id="1">
    <w:p w14:paraId="76C13A4C" w14:textId="641CFE8A" w:rsidR="005D0CC3" w:rsidRDefault="005D0CC3">
      <w:pPr>
        <w:pStyle w:val="FootnoteText"/>
      </w:pPr>
      <w:r>
        <w:rPr>
          <w:rStyle w:val="FootnoteReference"/>
        </w:rPr>
        <w:footnoteRef/>
      </w:r>
      <w:r>
        <w:t xml:space="preserve"> </w:t>
      </w:r>
      <w:bookmarkStart w:id="0" w:name="_Hlk66434064"/>
      <w:r w:rsidRPr="000E6F10">
        <w:rPr>
          <w:noProof/>
          <w:lang w:val="en-US"/>
        </w:rPr>
        <w:t>Ja norādīta vērtība, piedāvājums var būt ar norādīto vērtību vai augstāku (labāku). Ja pie vērtības norādīts simbols "&gt;, &lt;" vai "≥, ≤", piedāvājuma konkrētai vērtībai jābūt, ievērojot simbola nozīmi, ja  norādīts vērtību diapazons "–", jānodrošina, lai piedāvājums nosedz visu prasīto vērtību diapazonu, taču tas var pārsniegt mazāko un/vai lielāko norādītā diapazona vērtību, ja norādīta vērtību robeža "</w:t>
      </w:r>
      <w:r w:rsidRPr="000E6F10">
        <w:rPr>
          <w:noProof/>
          <w:color w:val="000000"/>
          <w:lang w:val="en-US"/>
        </w:rPr>
        <w:t>÷"</w:t>
      </w:r>
      <w:r w:rsidRPr="000E6F10">
        <w:rPr>
          <w:noProof/>
          <w:lang w:val="en-US"/>
        </w:rPr>
        <w:t>, jānodrošina, lai piedāvājums atbilstu kādai no vērtību robežās esošai vērtībai</w:t>
      </w:r>
      <w:bookmarkEnd w:id="0"/>
      <w:r w:rsidRPr="000E6F10">
        <w:rPr>
          <w:noProof/>
          <w:lang w:val="en-US"/>
        </w:rPr>
        <w:t>, nepārsniedzot zemāko vai augstāko norādītā diapazona vērtību / If a value is specified, the offered value should be as requested or higher (better). If a value is specified with symbols "&gt;, &lt;" or "≥, ≤", the offer should be of the specified value or higher (lower) value, the specific value of the offer must be based on the meaning of the symbol;  if the range of values is specified by symbol “–”, it should be ensured that the offer covers all the specified (required) range of values, offered range minimum and/or maximum values may exceed defined lowest or higest value; if the range of values is specified by symbol “÷”,the offer should corresponds to one of the values within the range of values, but does not exceed its lowest or highest value.</w:t>
      </w:r>
    </w:p>
  </w:footnote>
  <w:footnote w:id="2">
    <w:p w14:paraId="21395E50" w14:textId="77777777" w:rsidR="006F351F" w:rsidRDefault="006F351F" w:rsidP="006F351F">
      <w:pPr>
        <w:pStyle w:val="FootnoteText"/>
      </w:pPr>
      <w:r>
        <w:rPr>
          <w:rStyle w:val="FootnoteReference"/>
        </w:rPr>
        <w:footnoteRef/>
      </w:r>
      <w:r>
        <w:t xml:space="preserve"> </w:t>
      </w:r>
      <w:r w:rsidRPr="00C02108">
        <w:t xml:space="preserve">Precīzs avots, kur atspoguļota tehniskā informācija (instrukcijas nosaukums un lapaspuse)/ </w:t>
      </w:r>
      <w:r w:rsidRPr="00503DF7">
        <w:rPr>
          <w:lang w:val="en-US"/>
        </w:rPr>
        <w:t>An accurate source presenting the technical information (title and page of the instruction)</w:t>
      </w:r>
    </w:p>
  </w:footnote>
  <w:footnote w:id="3">
    <w:p w14:paraId="30E3F2A3" w14:textId="77777777" w:rsidR="006F351F" w:rsidRDefault="006F351F" w:rsidP="006F351F">
      <w:pPr>
        <w:pStyle w:val="FootnoteText"/>
      </w:pPr>
      <w:r>
        <w:rPr>
          <w:rStyle w:val="FootnoteReference"/>
        </w:rPr>
        <w:footnoteRef/>
      </w:r>
      <w:r>
        <w:t xml:space="preserve"> </w:t>
      </w:r>
      <w:r w:rsidRPr="0028349C">
        <w:t>“Sada</w:t>
      </w:r>
      <w:r>
        <w:t xml:space="preserve">les tīkls” materiālu kategorijas numurs un nosaukums/ </w:t>
      </w:r>
      <w:r w:rsidRPr="00503DF7">
        <w:rPr>
          <w:lang w:val="en-US"/>
        </w:rPr>
        <w:t>Name and number of material category of AS “Sadales tīkls”</w:t>
      </w:r>
    </w:p>
  </w:footnote>
  <w:footnote w:id="4">
    <w:p w14:paraId="33E02D4F" w14:textId="77777777" w:rsidR="006F351F" w:rsidRDefault="006F351F" w:rsidP="006F351F">
      <w:pPr>
        <w:pStyle w:val="FootnoteText"/>
      </w:pPr>
      <w:r>
        <w:rPr>
          <w:rStyle w:val="FootnoteReference"/>
        </w:rPr>
        <w:footnoteRef/>
      </w:r>
      <w:r>
        <w:t xml:space="preserve"> </w:t>
      </w:r>
      <w:r w:rsidRPr="006C2439">
        <w:rPr>
          <w:color w:val="000000"/>
          <w:lang w:eastAsia="lv-LV"/>
        </w:rPr>
        <w:t>Norādīt pilnu preces tipa apzīmējumu</w:t>
      </w:r>
      <w:r>
        <w:rPr>
          <w:color w:val="000000"/>
          <w:lang w:eastAsia="lv-LV"/>
        </w:rPr>
        <w:t xml:space="preserve"> </w:t>
      </w:r>
      <w:r>
        <w:rPr>
          <w:color w:val="000000"/>
          <w:szCs w:val="22"/>
          <w:lang w:eastAsia="lv-LV"/>
        </w:rPr>
        <w:t>(modeļa nosaukums</w:t>
      </w:r>
      <w:r w:rsidRPr="00DC28C6">
        <w:rPr>
          <w:color w:val="000000"/>
          <w:szCs w:val="22"/>
          <w:lang w:eastAsia="lv-LV"/>
        </w:rPr>
        <w:t>)</w:t>
      </w:r>
      <w:r w:rsidRPr="006C2439">
        <w:rPr>
          <w:color w:val="000000"/>
          <w:lang w:eastAsia="lv-LV"/>
        </w:rPr>
        <w:t xml:space="preserve">/ Specify type </w:t>
      </w:r>
      <w:r w:rsidRPr="006C2439">
        <w:rPr>
          <w:rFonts w:eastAsia="Calibri"/>
          <w:lang w:val="en-US"/>
        </w:rPr>
        <w:t>reference</w:t>
      </w:r>
      <w:r>
        <w:rPr>
          <w:rFonts w:eastAsia="Calibri"/>
          <w:lang w:val="en-US"/>
        </w:rPr>
        <w:t xml:space="preserve"> (model name</w:t>
      </w:r>
      <w:r w:rsidRPr="00A1141E">
        <w:rPr>
          <w:rFonts w:eastAsia="Calibri"/>
          <w:lang w:val="en-US"/>
        </w:rPr>
        <w:t>)</w:t>
      </w:r>
    </w:p>
  </w:footnote>
  <w:footnote w:id="5">
    <w:p w14:paraId="3FF1FB44" w14:textId="77777777" w:rsidR="00C66E5B" w:rsidRPr="00B61266" w:rsidRDefault="00C66E5B" w:rsidP="00C66E5B">
      <w:pPr>
        <w:spacing w:after="0" w:line="240" w:lineRule="auto"/>
        <w:rPr>
          <w:rFonts w:cs="Times New Roman"/>
          <w:sz w:val="20"/>
          <w:szCs w:val="20"/>
        </w:rPr>
      </w:pPr>
      <w:r>
        <w:rPr>
          <w:rStyle w:val="FootnoteReference"/>
        </w:rPr>
        <w:footnoteRef/>
      </w:r>
      <w:r>
        <w:t xml:space="preserve"> </w:t>
      </w:r>
      <w:r w:rsidRPr="00B61266">
        <w:rPr>
          <w:rFonts w:cs="Times New Roman"/>
          <w:sz w:val="20"/>
          <w:szCs w:val="20"/>
        </w:rPr>
        <w:t xml:space="preserve">Ja Sabiedriskā pakalpojumu sniedzēja tehniskajā specifikācijā norādīts standarta nosaukums vai kāda cita norāde uz specifisku preču izcelsmi, īpašu procesu, zīmolu vai veidu, Piegādātājs var piedāvāt atbilstību ekvivalentam standartam, kas atbilst tehniskās specifikācijas un tajā ietverto standartu prasībām, parametriem, un nodrošina tehniskajā specifikācijā prasīto darbību un funkcionalitāti. </w:t>
      </w:r>
    </w:p>
    <w:p w14:paraId="41412683" w14:textId="77777777" w:rsidR="00C66E5B" w:rsidRPr="00194656" w:rsidRDefault="00C66E5B" w:rsidP="00C66E5B">
      <w:pPr>
        <w:spacing w:after="0" w:line="240" w:lineRule="auto"/>
        <w:rPr>
          <w:rFonts w:cs="Times New Roman"/>
          <w:sz w:val="20"/>
          <w:szCs w:val="20"/>
          <w:lang w:val="en-US" w:eastAsia="lv-LV"/>
        </w:rPr>
      </w:pPr>
      <w:r w:rsidRPr="00B61266">
        <w:rPr>
          <w:rFonts w:cs="Times New Roman"/>
          <w:sz w:val="20"/>
          <w:szCs w:val="20"/>
        </w:rPr>
        <w:t>Ja Piegādātājs piedāvā ekvivalentu standartu, Piegādātājam jāpierāda tā ekvivalentums. Atzinumu vai vērtējumu var izsniegt tikai akreditētas atbilstības novērtēšanas institūcijas (laboratoriju/institūciju akreditējis viens no Eiropas Akreditācijas kooperācijas (EA) dalībniekiem (</w:t>
      </w:r>
      <w:hyperlink r:id="rId1" w:history="1">
        <w:r w:rsidRPr="00B61266">
          <w:rPr>
            <w:rStyle w:val="Hyperlink"/>
            <w:rFonts w:cs="Times New Roman"/>
            <w:sz w:val="20"/>
            <w:szCs w:val="20"/>
          </w:rPr>
          <w:t>http://www.european-accreditation.org/)</w:t>
        </w:r>
      </w:hyperlink>
      <w:r w:rsidRPr="00B61266">
        <w:rPr>
          <w:rFonts w:cs="Times New Roman"/>
          <w:sz w:val="20"/>
          <w:szCs w:val="20"/>
        </w:rPr>
        <w:t xml:space="preserve">). / </w:t>
      </w:r>
      <w:r w:rsidRPr="00194656">
        <w:rPr>
          <w:rFonts w:cs="Times New Roman"/>
          <w:sz w:val="20"/>
          <w:szCs w:val="20"/>
          <w:lang w:val="en-US"/>
        </w:rPr>
        <w:t xml:space="preserve">If the Public service provider specifies a standard name or any other indication of a specific origin, process, brand or type of goods in the Technical specification, </w:t>
      </w:r>
      <w:r w:rsidRPr="00194656">
        <w:rPr>
          <w:rFonts w:cs="Times New Roman"/>
          <w:sz w:val="20"/>
          <w:szCs w:val="20"/>
          <w:lang w:val="en-US" w:eastAsia="lv-LV"/>
        </w:rPr>
        <w:t>the Supplier may offer compliance with equivalent standard that meets the requirements, parameters of the technical specification and the standards contained therein, and ensures the operation required by the technical specification and functionality.</w:t>
      </w:r>
    </w:p>
    <w:p w14:paraId="7B6F3C03" w14:textId="77777777" w:rsidR="00C66E5B" w:rsidRDefault="00C66E5B" w:rsidP="00C66E5B">
      <w:pPr>
        <w:pStyle w:val="FootnoteText"/>
      </w:pPr>
      <w:r w:rsidRPr="00194656">
        <w:rPr>
          <w:color w:val="000000"/>
          <w:lang w:val="en-US"/>
        </w:rPr>
        <w:t>When offering an equivalent standard, the Supplier must prove its equivalence.</w:t>
      </w:r>
      <w:r w:rsidRPr="00194656">
        <w:rPr>
          <w:color w:val="2F2F2F"/>
          <w:lang w:val="en-US"/>
        </w:rPr>
        <w:t xml:space="preserve"> Opinions and evaluations can only be issued by accredited conformity assessment institutions </w:t>
      </w:r>
      <w:r w:rsidRPr="00194656">
        <w:rPr>
          <w:color w:val="000000"/>
          <w:lang w:val="en-US"/>
        </w:rPr>
        <w:t>(laboratory/certification body have been accredited by a member of the European Co-operation for Accreditation (EA) (http://www.european-accreditation.org/)).</w:t>
      </w:r>
      <w:r w:rsidRPr="00B61266">
        <w:rPr>
          <w:color w:val="000000"/>
        </w:rPr>
        <w:b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1C1028" w14:textId="0ACB08E9" w:rsidR="00AC0145" w:rsidRPr="00AC0145" w:rsidRDefault="00AC0145" w:rsidP="00AC0145">
    <w:pPr>
      <w:spacing w:after="0"/>
      <w:jc w:val="right"/>
      <w:rPr>
        <w:rFonts w:eastAsia="Times New Roman" w:cs="Times New Roman"/>
        <w:bCs/>
        <w:color w:val="000000"/>
        <w:szCs w:val="24"/>
        <w:lang w:eastAsia="lv-LV"/>
      </w:rPr>
    </w:pPr>
    <w:r w:rsidRPr="00AC0145">
      <w:rPr>
        <w:rFonts w:eastAsia="Times New Roman" w:cs="Times New Roman"/>
        <w:bCs/>
        <w:color w:val="000000"/>
        <w:szCs w:val="24"/>
        <w:lang w:eastAsia="lv-LV"/>
      </w:rPr>
      <w:t>TS</w:t>
    </w:r>
    <w:r w:rsidR="00D6691D">
      <w:rPr>
        <w:rFonts w:eastAsia="Times New Roman" w:cs="Times New Roman"/>
        <w:bCs/>
        <w:color w:val="000000"/>
        <w:szCs w:val="24"/>
        <w:lang w:eastAsia="lv-LV"/>
      </w:rPr>
      <w:t xml:space="preserve"> </w:t>
    </w:r>
    <w:r w:rsidRPr="00AC0145">
      <w:rPr>
        <w:rFonts w:eastAsia="Times New Roman" w:cs="Times New Roman"/>
        <w:bCs/>
        <w:color w:val="000000"/>
        <w:szCs w:val="24"/>
        <w:lang w:eastAsia="lv-LV"/>
      </w:rPr>
      <w:t>2603.</w:t>
    </w:r>
    <w:r w:rsidR="0004747C">
      <w:rPr>
        <w:rFonts w:eastAsia="Times New Roman" w:cs="Times New Roman"/>
        <w:bCs/>
        <w:color w:val="000000"/>
        <w:szCs w:val="24"/>
        <w:lang w:eastAsia="lv-LV"/>
      </w:rPr>
      <w:t>001-01</w:t>
    </w:r>
    <w:r w:rsidR="006F351F">
      <w:rPr>
        <w:rFonts w:eastAsia="Times New Roman" w:cs="Times New Roman"/>
        <w:bCs/>
        <w:color w:val="000000"/>
        <w:szCs w:val="24"/>
        <w:lang w:eastAsia="lv-LV"/>
      </w:rPr>
      <w:t>5</w:t>
    </w:r>
    <w:r w:rsidRPr="00AC0145">
      <w:rPr>
        <w:rFonts w:eastAsia="Times New Roman" w:cs="Times New Roman"/>
        <w:bCs/>
        <w:color w:val="000000"/>
        <w:szCs w:val="24"/>
        <w:lang w:eastAsia="lv-LV"/>
      </w:rPr>
      <w:t xml:space="preserve"> v</w:t>
    </w:r>
    <w:r w:rsidR="006F351F">
      <w:rPr>
        <w:rFonts w:eastAsia="Times New Roman" w:cs="Times New Roman"/>
        <w:bCs/>
        <w:color w:val="000000"/>
        <w:szCs w:val="24"/>
        <w:lang w:eastAsia="lv-LV"/>
      </w:rPr>
      <w:t>2</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627477"/>
    <w:multiLevelType w:val="multilevel"/>
    <w:tmpl w:val="3D820690"/>
    <w:lvl w:ilvl="0">
      <w:start w:val="1"/>
      <w:numFmt w:val="decimal"/>
      <w:suff w:val="nothing"/>
      <w:lvlText w:val="%1."/>
      <w:lvlJc w:val="left"/>
      <w:pPr>
        <w:ind w:left="0" w:firstLine="0"/>
      </w:pPr>
      <w:rPr>
        <w:rFonts w:ascii="Times New Roman" w:hAnsi="Times New Roman" w:hint="default"/>
        <w:b w:val="0"/>
        <w:i w:val="0"/>
        <w:caps w:val="0"/>
        <w:strike w:val="0"/>
        <w:dstrike w:val="0"/>
        <w:vanish w:val="0"/>
        <w:color w:val="auto"/>
        <w:spacing w:val="0"/>
        <w:kern w:val="0"/>
        <w:position w:val="0"/>
        <w:sz w:val="24"/>
        <w:u w:val="none"/>
        <w:vertAlign w:val="baseline"/>
      </w:rPr>
    </w:lvl>
    <w:lvl w:ilvl="1">
      <w:start w:val="1"/>
      <w:numFmt w:val="decimal"/>
      <w:suff w:val="nothing"/>
      <w:lvlText w:val="%1.%2."/>
      <w:lvlJc w:val="left"/>
      <w:pPr>
        <w:ind w:left="0" w:firstLine="0"/>
      </w:pPr>
      <w:rPr>
        <w:rFonts w:ascii="Times New Roman" w:hAnsi="Times New Roman" w:hint="default"/>
        <w:b w:val="0"/>
        <w:i w:val="0"/>
        <w:color w:val="auto"/>
        <w:sz w:val="22"/>
        <w:u w:val="none"/>
      </w:rPr>
    </w:lvl>
    <w:lvl w:ilvl="2">
      <w:start w:val="1"/>
      <w:numFmt w:val="decimal"/>
      <w:suff w:val="nothing"/>
      <w:lvlText w:val="%1.%2.%3."/>
      <w:lvlJc w:val="left"/>
      <w:pPr>
        <w:ind w:left="0" w:firstLine="0"/>
      </w:pPr>
      <w:rPr>
        <w:rFonts w:ascii="Times New Roman" w:hAnsi="Times New Roman" w:hint="default"/>
        <w:b w:val="0"/>
        <w:i w:val="0"/>
        <w:color w:val="auto"/>
        <w:sz w:val="22"/>
        <w:u w:val="none"/>
      </w:rPr>
    </w:lvl>
    <w:lvl w:ilvl="3">
      <w:start w:val="1"/>
      <w:numFmt w:val="decimal"/>
      <w:suff w:val="nothing"/>
      <w:lvlText w:val="%1.%2.%3.%4."/>
      <w:lvlJc w:val="left"/>
      <w:pPr>
        <w:ind w:left="0" w:firstLine="0"/>
      </w:pPr>
      <w:rPr>
        <w:rFonts w:ascii="Times New Roman" w:hAnsi="Times New Roman" w:hint="default"/>
        <w:b w:val="0"/>
        <w:i w:val="0"/>
        <w:sz w:val="22"/>
        <w:u w:val="none"/>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1" w15:restartNumberingAfterBreak="0">
    <w:nsid w:val="17293FD2"/>
    <w:multiLevelType w:val="hybridMultilevel"/>
    <w:tmpl w:val="21422CE2"/>
    <w:lvl w:ilvl="0" w:tplc="04260001">
      <w:start w:val="1"/>
      <w:numFmt w:val="bullet"/>
      <w:lvlText w:val=""/>
      <w:lvlJc w:val="left"/>
      <w:pPr>
        <w:ind w:left="360" w:hanging="360"/>
      </w:pPr>
      <w:rPr>
        <w:rFonts w:ascii="Symbol" w:hAnsi="Symbol" w:hint="default"/>
      </w:rPr>
    </w:lvl>
    <w:lvl w:ilvl="1" w:tplc="04260003">
      <w:start w:val="1"/>
      <w:numFmt w:val="bullet"/>
      <w:lvlText w:val="o"/>
      <w:lvlJc w:val="left"/>
      <w:pPr>
        <w:ind w:left="1080" w:hanging="360"/>
      </w:pPr>
      <w:rPr>
        <w:rFonts w:ascii="Courier New" w:hAnsi="Courier New" w:cs="Courier New" w:hint="default"/>
      </w:rPr>
    </w:lvl>
    <w:lvl w:ilvl="2" w:tplc="04260005" w:tentative="1">
      <w:start w:val="1"/>
      <w:numFmt w:val="bullet"/>
      <w:lvlText w:val=""/>
      <w:lvlJc w:val="left"/>
      <w:pPr>
        <w:ind w:left="1800" w:hanging="360"/>
      </w:pPr>
      <w:rPr>
        <w:rFonts w:ascii="Wingdings" w:hAnsi="Wingdings" w:hint="default"/>
      </w:rPr>
    </w:lvl>
    <w:lvl w:ilvl="3" w:tplc="04260001" w:tentative="1">
      <w:start w:val="1"/>
      <w:numFmt w:val="bullet"/>
      <w:lvlText w:val=""/>
      <w:lvlJc w:val="left"/>
      <w:pPr>
        <w:ind w:left="2520" w:hanging="360"/>
      </w:pPr>
      <w:rPr>
        <w:rFonts w:ascii="Symbol" w:hAnsi="Symbol" w:hint="default"/>
      </w:rPr>
    </w:lvl>
    <w:lvl w:ilvl="4" w:tplc="04260003" w:tentative="1">
      <w:start w:val="1"/>
      <w:numFmt w:val="bullet"/>
      <w:lvlText w:val="o"/>
      <w:lvlJc w:val="left"/>
      <w:pPr>
        <w:ind w:left="3240" w:hanging="360"/>
      </w:pPr>
      <w:rPr>
        <w:rFonts w:ascii="Courier New" w:hAnsi="Courier New" w:cs="Courier New" w:hint="default"/>
      </w:rPr>
    </w:lvl>
    <w:lvl w:ilvl="5" w:tplc="04260005" w:tentative="1">
      <w:start w:val="1"/>
      <w:numFmt w:val="bullet"/>
      <w:lvlText w:val=""/>
      <w:lvlJc w:val="left"/>
      <w:pPr>
        <w:ind w:left="3960" w:hanging="360"/>
      </w:pPr>
      <w:rPr>
        <w:rFonts w:ascii="Wingdings" w:hAnsi="Wingdings" w:hint="default"/>
      </w:rPr>
    </w:lvl>
    <w:lvl w:ilvl="6" w:tplc="04260001" w:tentative="1">
      <w:start w:val="1"/>
      <w:numFmt w:val="bullet"/>
      <w:lvlText w:val=""/>
      <w:lvlJc w:val="left"/>
      <w:pPr>
        <w:ind w:left="4680" w:hanging="360"/>
      </w:pPr>
      <w:rPr>
        <w:rFonts w:ascii="Symbol" w:hAnsi="Symbol" w:hint="default"/>
      </w:rPr>
    </w:lvl>
    <w:lvl w:ilvl="7" w:tplc="04260003" w:tentative="1">
      <w:start w:val="1"/>
      <w:numFmt w:val="bullet"/>
      <w:lvlText w:val="o"/>
      <w:lvlJc w:val="left"/>
      <w:pPr>
        <w:ind w:left="5400" w:hanging="360"/>
      </w:pPr>
      <w:rPr>
        <w:rFonts w:ascii="Courier New" w:hAnsi="Courier New" w:cs="Courier New" w:hint="default"/>
      </w:rPr>
    </w:lvl>
    <w:lvl w:ilvl="8" w:tplc="04260005" w:tentative="1">
      <w:start w:val="1"/>
      <w:numFmt w:val="bullet"/>
      <w:lvlText w:val=""/>
      <w:lvlJc w:val="left"/>
      <w:pPr>
        <w:ind w:left="6120" w:hanging="360"/>
      </w:pPr>
      <w:rPr>
        <w:rFonts w:ascii="Wingdings" w:hAnsi="Wingdings" w:hint="default"/>
      </w:rPr>
    </w:lvl>
  </w:abstractNum>
  <w:abstractNum w:abstractNumId="2" w15:restartNumberingAfterBreak="0">
    <w:nsid w:val="174C6EC1"/>
    <w:multiLevelType w:val="multilevel"/>
    <w:tmpl w:val="3D820690"/>
    <w:lvl w:ilvl="0">
      <w:start w:val="1"/>
      <w:numFmt w:val="decimal"/>
      <w:suff w:val="nothing"/>
      <w:lvlText w:val="%1."/>
      <w:lvlJc w:val="left"/>
      <w:pPr>
        <w:ind w:left="0" w:firstLine="0"/>
      </w:pPr>
      <w:rPr>
        <w:rFonts w:ascii="Times New Roman" w:hAnsi="Times New Roman" w:hint="default"/>
        <w:b w:val="0"/>
        <w:i w:val="0"/>
        <w:caps w:val="0"/>
        <w:strike w:val="0"/>
        <w:dstrike w:val="0"/>
        <w:vanish w:val="0"/>
        <w:color w:val="auto"/>
        <w:spacing w:val="0"/>
        <w:kern w:val="0"/>
        <w:position w:val="0"/>
        <w:sz w:val="24"/>
        <w:u w:val="none"/>
        <w:vertAlign w:val="baseline"/>
      </w:rPr>
    </w:lvl>
    <w:lvl w:ilvl="1">
      <w:start w:val="1"/>
      <w:numFmt w:val="decimal"/>
      <w:suff w:val="nothing"/>
      <w:lvlText w:val="%1.%2."/>
      <w:lvlJc w:val="left"/>
      <w:pPr>
        <w:ind w:left="0" w:firstLine="0"/>
      </w:pPr>
      <w:rPr>
        <w:rFonts w:ascii="Times New Roman" w:hAnsi="Times New Roman" w:hint="default"/>
        <w:b w:val="0"/>
        <w:i w:val="0"/>
        <w:color w:val="auto"/>
        <w:sz w:val="22"/>
        <w:u w:val="none"/>
      </w:rPr>
    </w:lvl>
    <w:lvl w:ilvl="2">
      <w:start w:val="1"/>
      <w:numFmt w:val="decimal"/>
      <w:suff w:val="nothing"/>
      <w:lvlText w:val="%1.%2.%3."/>
      <w:lvlJc w:val="left"/>
      <w:pPr>
        <w:ind w:left="0" w:firstLine="0"/>
      </w:pPr>
      <w:rPr>
        <w:rFonts w:ascii="Times New Roman" w:hAnsi="Times New Roman" w:hint="default"/>
        <w:b w:val="0"/>
        <w:i w:val="0"/>
        <w:color w:val="auto"/>
        <w:sz w:val="22"/>
        <w:u w:val="none"/>
      </w:rPr>
    </w:lvl>
    <w:lvl w:ilvl="3">
      <w:start w:val="1"/>
      <w:numFmt w:val="decimal"/>
      <w:suff w:val="nothing"/>
      <w:lvlText w:val="%1.%2.%3.%4."/>
      <w:lvlJc w:val="left"/>
      <w:pPr>
        <w:ind w:left="0" w:firstLine="0"/>
      </w:pPr>
      <w:rPr>
        <w:rFonts w:ascii="Times New Roman" w:hAnsi="Times New Roman" w:hint="default"/>
        <w:b w:val="0"/>
        <w:i w:val="0"/>
        <w:sz w:val="22"/>
        <w:u w:val="none"/>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3" w15:restartNumberingAfterBreak="0">
    <w:nsid w:val="246B58C5"/>
    <w:multiLevelType w:val="hybridMultilevel"/>
    <w:tmpl w:val="C8645A5A"/>
    <w:lvl w:ilvl="0" w:tplc="04260001">
      <w:start w:val="1"/>
      <w:numFmt w:val="bullet"/>
      <w:lvlText w:val=""/>
      <w:lvlJc w:val="left"/>
      <w:pPr>
        <w:ind w:left="1089" w:hanging="360"/>
      </w:pPr>
      <w:rPr>
        <w:rFonts w:ascii="Symbol" w:hAnsi="Symbol" w:hint="default"/>
      </w:rPr>
    </w:lvl>
    <w:lvl w:ilvl="1" w:tplc="04260003">
      <w:start w:val="1"/>
      <w:numFmt w:val="bullet"/>
      <w:lvlText w:val="o"/>
      <w:lvlJc w:val="left"/>
      <w:pPr>
        <w:ind w:left="1809" w:hanging="360"/>
      </w:pPr>
      <w:rPr>
        <w:rFonts w:ascii="Courier New" w:hAnsi="Courier New" w:cs="Courier New" w:hint="default"/>
      </w:rPr>
    </w:lvl>
    <w:lvl w:ilvl="2" w:tplc="04260005" w:tentative="1">
      <w:start w:val="1"/>
      <w:numFmt w:val="bullet"/>
      <w:lvlText w:val=""/>
      <w:lvlJc w:val="left"/>
      <w:pPr>
        <w:ind w:left="2529" w:hanging="360"/>
      </w:pPr>
      <w:rPr>
        <w:rFonts w:ascii="Wingdings" w:hAnsi="Wingdings" w:hint="default"/>
      </w:rPr>
    </w:lvl>
    <w:lvl w:ilvl="3" w:tplc="04260001" w:tentative="1">
      <w:start w:val="1"/>
      <w:numFmt w:val="bullet"/>
      <w:lvlText w:val=""/>
      <w:lvlJc w:val="left"/>
      <w:pPr>
        <w:ind w:left="3249" w:hanging="360"/>
      </w:pPr>
      <w:rPr>
        <w:rFonts w:ascii="Symbol" w:hAnsi="Symbol" w:hint="default"/>
      </w:rPr>
    </w:lvl>
    <w:lvl w:ilvl="4" w:tplc="04260003" w:tentative="1">
      <w:start w:val="1"/>
      <w:numFmt w:val="bullet"/>
      <w:lvlText w:val="o"/>
      <w:lvlJc w:val="left"/>
      <w:pPr>
        <w:ind w:left="3969" w:hanging="360"/>
      </w:pPr>
      <w:rPr>
        <w:rFonts w:ascii="Courier New" w:hAnsi="Courier New" w:cs="Courier New" w:hint="default"/>
      </w:rPr>
    </w:lvl>
    <w:lvl w:ilvl="5" w:tplc="04260005" w:tentative="1">
      <w:start w:val="1"/>
      <w:numFmt w:val="bullet"/>
      <w:lvlText w:val=""/>
      <w:lvlJc w:val="left"/>
      <w:pPr>
        <w:ind w:left="4689" w:hanging="360"/>
      </w:pPr>
      <w:rPr>
        <w:rFonts w:ascii="Wingdings" w:hAnsi="Wingdings" w:hint="default"/>
      </w:rPr>
    </w:lvl>
    <w:lvl w:ilvl="6" w:tplc="04260001" w:tentative="1">
      <w:start w:val="1"/>
      <w:numFmt w:val="bullet"/>
      <w:lvlText w:val=""/>
      <w:lvlJc w:val="left"/>
      <w:pPr>
        <w:ind w:left="5409" w:hanging="360"/>
      </w:pPr>
      <w:rPr>
        <w:rFonts w:ascii="Symbol" w:hAnsi="Symbol" w:hint="default"/>
      </w:rPr>
    </w:lvl>
    <w:lvl w:ilvl="7" w:tplc="04260003" w:tentative="1">
      <w:start w:val="1"/>
      <w:numFmt w:val="bullet"/>
      <w:lvlText w:val="o"/>
      <w:lvlJc w:val="left"/>
      <w:pPr>
        <w:ind w:left="6129" w:hanging="360"/>
      </w:pPr>
      <w:rPr>
        <w:rFonts w:ascii="Courier New" w:hAnsi="Courier New" w:cs="Courier New" w:hint="default"/>
      </w:rPr>
    </w:lvl>
    <w:lvl w:ilvl="8" w:tplc="04260005" w:tentative="1">
      <w:start w:val="1"/>
      <w:numFmt w:val="bullet"/>
      <w:lvlText w:val=""/>
      <w:lvlJc w:val="left"/>
      <w:pPr>
        <w:ind w:left="6849" w:hanging="360"/>
      </w:pPr>
      <w:rPr>
        <w:rFonts w:ascii="Wingdings" w:hAnsi="Wingdings" w:hint="default"/>
      </w:rPr>
    </w:lvl>
  </w:abstractNum>
  <w:abstractNum w:abstractNumId="4" w15:restartNumberingAfterBreak="0">
    <w:nsid w:val="370507CA"/>
    <w:multiLevelType w:val="hybridMultilevel"/>
    <w:tmpl w:val="17F21C42"/>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5" w15:restartNumberingAfterBreak="0">
    <w:nsid w:val="3799214B"/>
    <w:multiLevelType w:val="multilevel"/>
    <w:tmpl w:val="3D820690"/>
    <w:lvl w:ilvl="0">
      <w:start w:val="1"/>
      <w:numFmt w:val="decimal"/>
      <w:suff w:val="nothing"/>
      <w:lvlText w:val="%1."/>
      <w:lvlJc w:val="left"/>
      <w:pPr>
        <w:ind w:left="0" w:firstLine="0"/>
      </w:pPr>
      <w:rPr>
        <w:rFonts w:ascii="Times New Roman" w:hAnsi="Times New Roman" w:hint="default"/>
        <w:b w:val="0"/>
        <w:i w:val="0"/>
        <w:caps w:val="0"/>
        <w:strike w:val="0"/>
        <w:dstrike w:val="0"/>
        <w:vanish w:val="0"/>
        <w:color w:val="auto"/>
        <w:spacing w:val="0"/>
        <w:kern w:val="0"/>
        <w:position w:val="0"/>
        <w:sz w:val="24"/>
        <w:u w:val="none"/>
        <w:vertAlign w:val="baseline"/>
      </w:rPr>
    </w:lvl>
    <w:lvl w:ilvl="1">
      <w:start w:val="1"/>
      <w:numFmt w:val="decimal"/>
      <w:suff w:val="nothing"/>
      <w:lvlText w:val="%1.%2."/>
      <w:lvlJc w:val="left"/>
      <w:pPr>
        <w:ind w:left="0" w:firstLine="0"/>
      </w:pPr>
      <w:rPr>
        <w:rFonts w:ascii="Times New Roman" w:hAnsi="Times New Roman" w:hint="default"/>
        <w:b w:val="0"/>
        <w:i w:val="0"/>
        <w:color w:val="auto"/>
        <w:sz w:val="22"/>
        <w:u w:val="none"/>
      </w:rPr>
    </w:lvl>
    <w:lvl w:ilvl="2">
      <w:start w:val="1"/>
      <w:numFmt w:val="decimal"/>
      <w:suff w:val="nothing"/>
      <w:lvlText w:val="%1.%2.%3."/>
      <w:lvlJc w:val="left"/>
      <w:pPr>
        <w:ind w:left="0" w:firstLine="0"/>
      </w:pPr>
      <w:rPr>
        <w:rFonts w:ascii="Times New Roman" w:hAnsi="Times New Roman" w:hint="default"/>
        <w:b w:val="0"/>
        <w:i w:val="0"/>
        <w:color w:val="auto"/>
        <w:sz w:val="22"/>
        <w:u w:val="none"/>
      </w:rPr>
    </w:lvl>
    <w:lvl w:ilvl="3">
      <w:start w:val="1"/>
      <w:numFmt w:val="decimal"/>
      <w:suff w:val="nothing"/>
      <w:lvlText w:val="%1.%2.%3.%4."/>
      <w:lvlJc w:val="left"/>
      <w:pPr>
        <w:ind w:left="0" w:firstLine="0"/>
      </w:pPr>
      <w:rPr>
        <w:rFonts w:ascii="Times New Roman" w:hAnsi="Times New Roman" w:hint="default"/>
        <w:b w:val="0"/>
        <w:i w:val="0"/>
        <w:sz w:val="22"/>
        <w:u w:val="none"/>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6" w15:restartNumberingAfterBreak="0">
    <w:nsid w:val="4DBB3EAC"/>
    <w:multiLevelType w:val="hybridMultilevel"/>
    <w:tmpl w:val="036A7D44"/>
    <w:lvl w:ilvl="0" w:tplc="04260001">
      <w:start w:val="1"/>
      <w:numFmt w:val="bullet"/>
      <w:lvlText w:val=""/>
      <w:lvlJc w:val="left"/>
      <w:pPr>
        <w:ind w:left="360" w:hanging="360"/>
      </w:pPr>
      <w:rPr>
        <w:rFonts w:ascii="Symbol" w:hAnsi="Symbol" w:hint="default"/>
      </w:rPr>
    </w:lvl>
    <w:lvl w:ilvl="1" w:tplc="04260003" w:tentative="1">
      <w:start w:val="1"/>
      <w:numFmt w:val="bullet"/>
      <w:lvlText w:val="o"/>
      <w:lvlJc w:val="left"/>
      <w:pPr>
        <w:ind w:left="1080" w:hanging="360"/>
      </w:pPr>
      <w:rPr>
        <w:rFonts w:ascii="Courier New" w:hAnsi="Courier New" w:cs="Courier New" w:hint="default"/>
      </w:rPr>
    </w:lvl>
    <w:lvl w:ilvl="2" w:tplc="04260005" w:tentative="1">
      <w:start w:val="1"/>
      <w:numFmt w:val="bullet"/>
      <w:lvlText w:val=""/>
      <w:lvlJc w:val="left"/>
      <w:pPr>
        <w:ind w:left="1800" w:hanging="360"/>
      </w:pPr>
      <w:rPr>
        <w:rFonts w:ascii="Wingdings" w:hAnsi="Wingdings" w:hint="default"/>
      </w:rPr>
    </w:lvl>
    <w:lvl w:ilvl="3" w:tplc="04260001" w:tentative="1">
      <w:start w:val="1"/>
      <w:numFmt w:val="bullet"/>
      <w:lvlText w:val=""/>
      <w:lvlJc w:val="left"/>
      <w:pPr>
        <w:ind w:left="2520" w:hanging="360"/>
      </w:pPr>
      <w:rPr>
        <w:rFonts w:ascii="Symbol" w:hAnsi="Symbol" w:hint="default"/>
      </w:rPr>
    </w:lvl>
    <w:lvl w:ilvl="4" w:tplc="04260003" w:tentative="1">
      <w:start w:val="1"/>
      <w:numFmt w:val="bullet"/>
      <w:lvlText w:val="o"/>
      <w:lvlJc w:val="left"/>
      <w:pPr>
        <w:ind w:left="3240" w:hanging="360"/>
      </w:pPr>
      <w:rPr>
        <w:rFonts w:ascii="Courier New" w:hAnsi="Courier New" w:cs="Courier New" w:hint="default"/>
      </w:rPr>
    </w:lvl>
    <w:lvl w:ilvl="5" w:tplc="04260005" w:tentative="1">
      <w:start w:val="1"/>
      <w:numFmt w:val="bullet"/>
      <w:lvlText w:val=""/>
      <w:lvlJc w:val="left"/>
      <w:pPr>
        <w:ind w:left="3960" w:hanging="360"/>
      </w:pPr>
      <w:rPr>
        <w:rFonts w:ascii="Wingdings" w:hAnsi="Wingdings" w:hint="default"/>
      </w:rPr>
    </w:lvl>
    <w:lvl w:ilvl="6" w:tplc="04260001" w:tentative="1">
      <w:start w:val="1"/>
      <w:numFmt w:val="bullet"/>
      <w:lvlText w:val=""/>
      <w:lvlJc w:val="left"/>
      <w:pPr>
        <w:ind w:left="4680" w:hanging="360"/>
      </w:pPr>
      <w:rPr>
        <w:rFonts w:ascii="Symbol" w:hAnsi="Symbol" w:hint="default"/>
      </w:rPr>
    </w:lvl>
    <w:lvl w:ilvl="7" w:tplc="04260003" w:tentative="1">
      <w:start w:val="1"/>
      <w:numFmt w:val="bullet"/>
      <w:lvlText w:val="o"/>
      <w:lvlJc w:val="left"/>
      <w:pPr>
        <w:ind w:left="5400" w:hanging="360"/>
      </w:pPr>
      <w:rPr>
        <w:rFonts w:ascii="Courier New" w:hAnsi="Courier New" w:cs="Courier New" w:hint="default"/>
      </w:rPr>
    </w:lvl>
    <w:lvl w:ilvl="8" w:tplc="04260005" w:tentative="1">
      <w:start w:val="1"/>
      <w:numFmt w:val="bullet"/>
      <w:lvlText w:val=""/>
      <w:lvlJc w:val="left"/>
      <w:pPr>
        <w:ind w:left="6120" w:hanging="360"/>
      </w:pPr>
      <w:rPr>
        <w:rFonts w:ascii="Wingdings" w:hAnsi="Wingdings" w:hint="default"/>
      </w:rPr>
    </w:lvl>
  </w:abstractNum>
  <w:abstractNum w:abstractNumId="7" w15:restartNumberingAfterBreak="0">
    <w:nsid w:val="51EB639E"/>
    <w:multiLevelType w:val="multilevel"/>
    <w:tmpl w:val="3D820690"/>
    <w:lvl w:ilvl="0">
      <w:start w:val="1"/>
      <w:numFmt w:val="decimal"/>
      <w:suff w:val="nothing"/>
      <w:lvlText w:val="%1."/>
      <w:lvlJc w:val="left"/>
      <w:pPr>
        <w:ind w:left="0" w:firstLine="0"/>
      </w:pPr>
      <w:rPr>
        <w:rFonts w:ascii="Times New Roman" w:hAnsi="Times New Roman" w:hint="default"/>
        <w:b w:val="0"/>
        <w:i w:val="0"/>
        <w:caps w:val="0"/>
        <w:strike w:val="0"/>
        <w:dstrike w:val="0"/>
        <w:vanish w:val="0"/>
        <w:color w:val="auto"/>
        <w:spacing w:val="0"/>
        <w:kern w:val="0"/>
        <w:position w:val="0"/>
        <w:sz w:val="24"/>
        <w:u w:val="none"/>
        <w:vertAlign w:val="baseline"/>
      </w:rPr>
    </w:lvl>
    <w:lvl w:ilvl="1">
      <w:start w:val="1"/>
      <w:numFmt w:val="decimal"/>
      <w:suff w:val="nothing"/>
      <w:lvlText w:val="%1.%2."/>
      <w:lvlJc w:val="left"/>
      <w:pPr>
        <w:ind w:left="0" w:firstLine="0"/>
      </w:pPr>
      <w:rPr>
        <w:rFonts w:ascii="Times New Roman" w:hAnsi="Times New Roman" w:hint="default"/>
        <w:b w:val="0"/>
        <w:i w:val="0"/>
        <w:color w:val="auto"/>
        <w:sz w:val="22"/>
        <w:u w:val="none"/>
      </w:rPr>
    </w:lvl>
    <w:lvl w:ilvl="2">
      <w:start w:val="1"/>
      <w:numFmt w:val="decimal"/>
      <w:suff w:val="nothing"/>
      <w:lvlText w:val="%1.%2.%3."/>
      <w:lvlJc w:val="left"/>
      <w:pPr>
        <w:ind w:left="0" w:firstLine="0"/>
      </w:pPr>
      <w:rPr>
        <w:rFonts w:ascii="Times New Roman" w:hAnsi="Times New Roman" w:hint="default"/>
        <w:b w:val="0"/>
        <w:i w:val="0"/>
        <w:color w:val="auto"/>
        <w:sz w:val="22"/>
        <w:u w:val="none"/>
      </w:rPr>
    </w:lvl>
    <w:lvl w:ilvl="3">
      <w:start w:val="1"/>
      <w:numFmt w:val="decimal"/>
      <w:suff w:val="nothing"/>
      <w:lvlText w:val="%1.%2.%3.%4."/>
      <w:lvlJc w:val="left"/>
      <w:pPr>
        <w:ind w:left="0" w:firstLine="0"/>
      </w:pPr>
      <w:rPr>
        <w:rFonts w:ascii="Times New Roman" w:hAnsi="Times New Roman" w:hint="default"/>
        <w:b w:val="0"/>
        <w:i w:val="0"/>
        <w:sz w:val="22"/>
        <w:u w:val="none"/>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8" w15:restartNumberingAfterBreak="0">
    <w:nsid w:val="62814D67"/>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575474456">
    <w:abstractNumId w:val="3"/>
  </w:num>
  <w:num w:numId="2" w16cid:durableId="832186751">
    <w:abstractNumId w:val="1"/>
  </w:num>
  <w:num w:numId="3" w16cid:durableId="1178883798">
    <w:abstractNumId w:val="4"/>
  </w:num>
  <w:num w:numId="4" w16cid:durableId="1480000561">
    <w:abstractNumId w:val="6"/>
  </w:num>
  <w:num w:numId="5" w16cid:durableId="983051068">
    <w:abstractNumId w:val="8"/>
  </w:num>
  <w:num w:numId="6" w16cid:durableId="1830517204">
    <w:abstractNumId w:val="0"/>
  </w:num>
  <w:num w:numId="7" w16cid:durableId="1183084148">
    <w:abstractNumId w:val="2"/>
  </w:num>
  <w:num w:numId="8" w16cid:durableId="118189217">
    <w:abstractNumId w:val="7"/>
  </w:num>
  <w:num w:numId="9" w16cid:durableId="73789781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PersonalInformation/>
  <w:removeDateAndTime/>
  <w:documentProtection w:edit="readOnly" w:enforcement="0"/>
  <w:defaultTabStop w:val="720"/>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CA62DC"/>
    <w:rsid w:val="00001791"/>
    <w:rsid w:val="00002C93"/>
    <w:rsid w:val="00004122"/>
    <w:rsid w:val="000053B7"/>
    <w:rsid w:val="00012AF8"/>
    <w:rsid w:val="0001661A"/>
    <w:rsid w:val="000166FC"/>
    <w:rsid w:val="00017AA7"/>
    <w:rsid w:val="00020E62"/>
    <w:rsid w:val="000216BD"/>
    <w:rsid w:val="000224A9"/>
    <w:rsid w:val="00024680"/>
    <w:rsid w:val="000260FF"/>
    <w:rsid w:val="00026156"/>
    <w:rsid w:val="00026958"/>
    <w:rsid w:val="0002768D"/>
    <w:rsid w:val="00030230"/>
    <w:rsid w:val="00030B7E"/>
    <w:rsid w:val="00030DD1"/>
    <w:rsid w:val="0003167F"/>
    <w:rsid w:val="000317E8"/>
    <w:rsid w:val="00034F9B"/>
    <w:rsid w:val="0003515B"/>
    <w:rsid w:val="00035AB0"/>
    <w:rsid w:val="000363D1"/>
    <w:rsid w:val="00037876"/>
    <w:rsid w:val="00040259"/>
    <w:rsid w:val="00042A21"/>
    <w:rsid w:val="00044B5E"/>
    <w:rsid w:val="000465BF"/>
    <w:rsid w:val="0004747C"/>
    <w:rsid w:val="00047A89"/>
    <w:rsid w:val="0005453F"/>
    <w:rsid w:val="00056DB8"/>
    <w:rsid w:val="00057E02"/>
    <w:rsid w:val="00060D08"/>
    <w:rsid w:val="00062208"/>
    <w:rsid w:val="000643C2"/>
    <w:rsid w:val="0006647C"/>
    <w:rsid w:val="0006772B"/>
    <w:rsid w:val="000700C1"/>
    <w:rsid w:val="000706F2"/>
    <w:rsid w:val="00071F5D"/>
    <w:rsid w:val="00072C45"/>
    <w:rsid w:val="00073599"/>
    <w:rsid w:val="000738AF"/>
    <w:rsid w:val="00073A75"/>
    <w:rsid w:val="00074BC8"/>
    <w:rsid w:val="000760E2"/>
    <w:rsid w:val="000761EB"/>
    <w:rsid w:val="000772DC"/>
    <w:rsid w:val="00082FCE"/>
    <w:rsid w:val="00083909"/>
    <w:rsid w:val="00086E0D"/>
    <w:rsid w:val="0008772C"/>
    <w:rsid w:val="00091C52"/>
    <w:rsid w:val="00094294"/>
    <w:rsid w:val="000963AB"/>
    <w:rsid w:val="000974C8"/>
    <w:rsid w:val="000A0847"/>
    <w:rsid w:val="000A26D2"/>
    <w:rsid w:val="000B0368"/>
    <w:rsid w:val="000B20F5"/>
    <w:rsid w:val="000B27E3"/>
    <w:rsid w:val="000B2DDE"/>
    <w:rsid w:val="000B3DCD"/>
    <w:rsid w:val="000B71E4"/>
    <w:rsid w:val="000C3631"/>
    <w:rsid w:val="000C5110"/>
    <w:rsid w:val="000C551A"/>
    <w:rsid w:val="000C64C9"/>
    <w:rsid w:val="000D00CD"/>
    <w:rsid w:val="000D08B5"/>
    <w:rsid w:val="000D0FBF"/>
    <w:rsid w:val="000D3CA9"/>
    <w:rsid w:val="000D6113"/>
    <w:rsid w:val="000D79E6"/>
    <w:rsid w:val="000E0B69"/>
    <w:rsid w:val="000E1CF0"/>
    <w:rsid w:val="000E275F"/>
    <w:rsid w:val="000E6C16"/>
    <w:rsid w:val="000E7C9F"/>
    <w:rsid w:val="000F0E44"/>
    <w:rsid w:val="000F103D"/>
    <w:rsid w:val="000F215E"/>
    <w:rsid w:val="000F3934"/>
    <w:rsid w:val="000F501E"/>
    <w:rsid w:val="000F6164"/>
    <w:rsid w:val="000F6496"/>
    <w:rsid w:val="000F6648"/>
    <w:rsid w:val="000F682D"/>
    <w:rsid w:val="000F741F"/>
    <w:rsid w:val="0010086D"/>
    <w:rsid w:val="00106075"/>
    <w:rsid w:val="00107765"/>
    <w:rsid w:val="00107DBB"/>
    <w:rsid w:val="00107F7C"/>
    <w:rsid w:val="0011034C"/>
    <w:rsid w:val="00111405"/>
    <w:rsid w:val="00112288"/>
    <w:rsid w:val="00112A58"/>
    <w:rsid w:val="001130C4"/>
    <w:rsid w:val="00115241"/>
    <w:rsid w:val="00115BC8"/>
    <w:rsid w:val="00116F3A"/>
    <w:rsid w:val="001176C4"/>
    <w:rsid w:val="0012213E"/>
    <w:rsid w:val="00122E3C"/>
    <w:rsid w:val="0012446E"/>
    <w:rsid w:val="00124D8F"/>
    <w:rsid w:val="001266B3"/>
    <w:rsid w:val="00131BFA"/>
    <w:rsid w:val="00131F22"/>
    <w:rsid w:val="0013280D"/>
    <w:rsid w:val="00134E20"/>
    <w:rsid w:val="00134E6A"/>
    <w:rsid w:val="001368BC"/>
    <w:rsid w:val="00136B14"/>
    <w:rsid w:val="00136F15"/>
    <w:rsid w:val="00137C4D"/>
    <w:rsid w:val="00137CC9"/>
    <w:rsid w:val="00140A7B"/>
    <w:rsid w:val="00144905"/>
    <w:rsid w:val="00146357"/>
    <w:rsid w:val="00150549"/>
    <w:rsid w:val="00150B03"/>
    <w:rsid w:val="00150D8C"/>
    <w:rsid w:val="001519DB"/>
    <w:rsid w:val="00157063"/>
    <w:rsid w:val="0016093E"/>
    <w:rsid w:val="00161C80"/>
    <w:rsid w:val="00163709"/>
    <w:rsid w:val="0016421A"/>
    <w:rsid w:val="00164F25"/>
    <w:rsid w:val="00166989"/>
    <w:rsid w:val="0016732A"/>
    <w:rsid w:val="00167F14"/>
    <w:rsid w:val="0017090B"/>
    <w:rsid w:val="00170E99"/>
    <w:rsid w:val="00170F22"/>
    <w:rsid w:val="00171A30"/>
    <w:rsid w:val="00172338"/>
    <w:rsid w:val="001725B4"/>
    <w:rsid w:val="00173CA5"/>
    <w:rsid w:val="00176CBB"/>
    <w:rsid w:val="00176FBA"/>
    <w:rsid w:val="00180832"/>
    <w:rsid w:val="00181061"/>
    <w:rsid w:val="001811C7"/>
    <w:rsid w:val="00182647"/>
    <w:rsid w:val="00185465"/>
    <w:rsid w:val="0018570F"/>
    <w:rsid w:val="00185E4E"/>
    <w:rsid w:val="00187C55"/>
    <w:rsid w:val="00190A3E"/>
    <w:rsid w:val="001A0A06"/>
    <w:rsid w:val="001A502A"/>
    <w:rsid w:val="001A6471"/>
    <w:rsid w:val="001B4AFC"/>
    <w:rsid w:val="001B4BA5"/>
    <w:rsid w:val="001B4D2A"/>
    <w:rsid w:val="001B63B7"/>
    <w:rsid w:val="001B69B6"/>
    <w:rsid w:val="001B794B"/>
    <w:rsid w:val="001C198D"/>
    <w:rsid w:val="001C19E1"/>
    <w:rsid w:val="001C27CF"/>
    <w:rsid w:val="001C504D"/>
    <w:rsid w:val="001C59DF"/>
    <w:rsid w:val="001C63EF"/>
    <w:rsid w:val="001C6BFC"/>
    <w:rsid w:val="001C7BF2"/>
    <w:rsid w:val="001C7F56"/>
    <w:rsid w:val="001D06BA"/>
    <w:rsid w:val="001D127A"/>
    <w:rsid w:val="001D1BBB"/>
    <w:rsid w:val="001D341A"/>
    <w:rsid w:val="001D3C5D"/>
    <w:rsid w:val="001D4D35"/>
    <w:rsid w:val="001D6BBD"/>
    <w:rsid w:val="001D7172"/>
    <w:rsid w:val="001D7F3E"/>
    <w:rsid w:val="001E058C"/>
    <w:rsid w:val="001E06D5"/>
    <w:rsid w:val="001E11B9"/>
    <w:rsid w:val="001E4251"/>
    <w:rsid w:val="001E5E66"/>
    <w:rsid w:val="001E69D5"/>
    <w:rsid w:val="001E7CE8"/>
    <w:rsid w:val="001F16BF"/>
    <w:rsid w:val="001F3B5E"/>
    <w:rsid w:val="001F56F5"/>
    <w:rsid w:val="00200106"/>
    <w:rsid w:val="00200BE0"/>
    <w:rsid w:val="00200E5E"/>
    <w:rsid w:val="0020417D"/>
    <w:rsid w:val="00204821"/>
    <w:rsid w:val="00204CE0"/>
    <w:rsid w:val="00204FEC"/>
    <w:rsid w:val="00205E78"/>
    <w:rsid w:val="00206428"/>
    <w:rsid w:val="002067A4"/>
    <w:rsid w:val="00207BB0"/>
    <w:rsid w:val="0021228E"/>
    <w:rsid w:val="00213C9E"/>
    <w:rsid w:val="00220269"/>
    <w:rsid w:val="00220DE8"/>
    <w:rsid w:val="002218B3"/>
    <w:rsid w:val="002228B1"/>
    <w:rsid w:val="00224D30"/>
    <w:rsid w:val="00225BA5"/>
    <w:rsid w:val="00225DF1"/>
    <w:rsid w:val="002265F0"/>
    <w:rsid w:val="00226720"/>
    <w:rsid w:val="0022725D"/>
    <w:rsid w:val="00233534"/>
    <w:rsid w:val="0023382E"/>
    <w:rsid w:val="0023533F"/>
    <w:rsid w:val="00235BFF"/>
    <w:rsid w:val="00241367"/>
    <w:rsid w:val="002429BC"/>
    <w:rsid w:val="0024539D"/>
    <w:rsid w:val="00245478"/>
    <w:rsid w:val="0024619A"/>
    <w:rsid w:val="00250EFE"/>
    <w:rsid w:val="0025159B"/>
    <w:rsid w:val="002518E2"/>
    <w:rsid w:val="00253014"/>
    <w:rsid w:val="00254DF5"/>
    <w:rsid w:val="002556C4"/>
    <w:rsid w:val="0025656C"/>
    <w:rsid w:val="00257224"/>
    <w:rsid w:val="00260C23"/>
    <w:rsid w:val="00262207"/>
    <w:rsid w:val="00262411"/>
    <w:rsid w:val="00263C06"/>
    <w:rsid w:val="002642B5"/>
    <w:rsid w:val="002645C9"/>
    <w:rsid w:val="00265552"/>
    <w:rsid w:val="002663AE"/>
    <w:rsid w:val="002667AD"/>
    <w:rsid w:val="00266ED3"/>
    <w:rsid w:val="002707A5"/>
    <w:rsid w:val="00272053"/>
    <w:rsid w:val="00272AA7"/>
    <w:rsid w:val="00272B18"/>
    <w:rsid w:val="00274D7F"/>
    <w:rsid w:val="00275C1C"/>
    <w:rsid w:val="002805DC"/>
    <w:rsid w:val="00280E61"/>
    <w:rsid w:val="0028164B"/>
    <w:rsid w:val="00281AC7"/>
    <w:rsid w:val="00282B42"/>
    <w:rsid w:val="00284AD5"/>
    <w:rsid w:val="00284DE2"/>
    <w:rsid w:val="00291B3F"/>
    <w:rsid w:val="00291BFB"/>
    <w:rsid w:val="002923BC"/>
    <w:rsid w:val="00293241"/>
    <w:rsid w:val="002A0AD8"/>
    <w:rsid w:val="002A1A98"/>
    <w:rsid w:val="002A509D"/>
    <w:rsid w:val="002A7444"/>
    <w:rsid w:val="002B01A7"/>
    <w:rsid w:val="002B51B4"/>
    <w:rsid w:val="002B77E4"/>
    <w:rsid w:val="002B79B0"/>
    <w:rsid w:val="002C008D"/>
    <w:rsid w:val="002C05A6"/>
    <w:rsid w:val="002C2099"/>
    <w:rsid w:val="002C5E54"/>
    <w:rsid w:val="002C64B7"/>
    <w:rsid w:val="002C774A"/>
    <w:rsid w:val="002D03EA"/>
    <w:rsid w:val="002D08E1"/>
    <w:rsid w:val="002D0DBD"/>
    <w:rsid w:val="002D418A"/>
    <w:rsid w:val="002D441B"/>
    <w:rsid w:val="002D4752"/>
    <w:rsid w:val="002D4C15"/>
    <w:rsid w:val="002D7960"/>
    <w:rsid w:val="002D7DE9"/>
    <w:rsid w:val="002E18E4"/>
    <w:rsid w:val="002E2010"/>
    <w:rsid w:val="002E30BF"/>
    <w:rsid w:val="002E3B6C"/>
    <w:rsid w:val="002E416D"/>
    <w:rsid w:val="002E4C10"/>
    <w:rsid w:val="002E7558"/>
    <w:rsid w:val="002E7E5D"/>
    <w:rsid w:val="002F2668"/>
    <w:rsid w:val="002F3EC6"/>
    <w:rsid w:val="002F515E"/>
    <w:rsid w:val="002F778D"/>
    <w:rsid w:val="003005A9"/>
    <w:rsid w:val="0030163F"/>
    <w:rsid w:val="00301949"/>
    <w:rsid w:val="00302643"/>
    <w:rsid w:val="003043E1"/>
    <w:rsid w:val="00304CEF"/>
    <w:rsid w:val="003056EB"/>
    <w:rsid w:val="003102AC"/>
    <w:rsid w:val="00310593"/>
    <w:rsid w:val="003112B8"/>
    <w:rsid w:val="00311577"/>
    <w:rsid w:val="0031295A"/>
    <w:rsid w:val="003171EC"/>
    <w:rsid w:val="00320F66"/>
    <w:rsid w:val="003212D8"/>
    <w:rsid w:val="003241A7"/>
    <w:rsid w:val="00324C22"/>
    <w:rsid w:val="00324C4B"/>
    <w:rsid w:val="00324DF7"/>
    <w:rsid w:val="00326120"/>
    <w:rsid w:val="00326E15"/>
    <w:rsid w:val="003302F6"/>
    <w:rsid w:val="00331205"/>
    <w:rsid w:val="00331363"/>
    <w:rsid w:val="00332F61"/>
    <w:rsid w:val="00333F2A"/>
    <w:rsid w:val="00334AA4"/>
    <w:rsid w:val="003352CA"/>
    <w:rsid w:val="00337CEA"/>
    <w:rsid w:val="00340A27"/>
    <w:rsid w:val="003415AC"/>
    <w:rsid w:val="00343CA6"/>
    <w:rsid w:val="003464F8"/>
    <w:rsid w:val="0034652F"/>
    <w:rsid w:val="003468F2"/>
    <w:rsid w:val="00350231"/>
    <w:rsid w:val="00350789"/>
    <w:rsid w:val="00350938"/>
    <w:rsid w:val="00351D42"/>
    <w:rsid w:val="0035489E"/>
    <w:rsid w:val="00354D16"/>
    <w:rsid w:val="003571A4"/>
    <w:rsid w:val="00365274"/>
    <w:rsid w:val="003660B8"/>
    <w:rsid w:val="00366DB1"/>
    <w:rsid w:val="003705F0"/>
    <w:rsid w:val="00371697"/>
    <w:rsid w:val="00372789"/>
    <w:rsid w:val="00372C64"/>
    <w:rsid w:val="00372E6F"/>
    <w:rsid w:val="003739F0"/>
    <w:rsid w:val="00373F79"/>
    <w:rsid w:val="003753D7"/>
    <w:rsid w:val="00375FA8"/>
    <w:rsid w:val="00377FA8"/>
    <w:rsid w:val="00381DFE"/>
    <w:rsid w:val="00383DFB"/>
    <w:rsid w:val="00385507"/>
    <w:rsid w:val="003859F5"/>
    <w:rsid w:val="003874AA"/>
    <w:rsid w:val="003900D7"/>
    <w:rsid w:val="003904A4"/>
    <w:rsid w:val="00390D71"/>
    <w:rsid w:val="00392947"/>
    <w:rsid w:val="00393223"/>
    <w:rsid w:val="00393922"/>
    <w:rsid w:val="00396C94"/>
    <w:rsid w:val="003970DB"/>
    <w:rsid w:val="00397736"/>
    <w:rsid w:val="003A02AD"/>
    <w:rsid w:val="003A111A"/>
    <w:rsid w:val="003A50D7"/>
    <w:rsid w:val="003A5EA1"/>
    <w:rsid w:val="003A6A64"/>
    <w:rsid w:val="003B1A12"/>
    <w:rsid w:val="003B1A22"/>
    <w:rsid w:val="003B3EC2"/>
    <w:rsid w:val="003B4A9C"/>
    <w:rsid w:val="003B4AF9"/>
    <w:rsid w:val="003B61DC"/>
    <w:rsid w:val="003C4689"/>
    <w:rsid w:val="003C660F"/>
    <w:rsid w:val="003C76EE"/>
    <w:rsid w:val="003D372E"/>
    <w:rsid w:val="003D4D76"/>
    <w:rsid w:val="003E0CBC"/>
    <w:rsid w:val="003E1632"/>
    <w:rsid w:val="003E1BFD"/>
    <w:rsid w:val="003F2268"/>
    <w:rsid w:val="003F415C"/>
    <w:rsid w:val="003F4AFA"/>
    <w:rsid w:val="003F77CB"/>
    <w:rsid w:val="00400D55"/>
    <w:rsid w:val="004028A4"/>
    <w:rsid w:val="00403C82"/>
    <w:rsid w:val="0040448F"/>
    <w:rsid w:val="00407AB1"/>
    <w:rsid w:val="0041142F"/>
    <w:rsid w:val="00411760"/>
    <w:rsid w:val="00412F88"/>
    <w:rsid w:val="004148EA"/>
    <w:rsid w:val="00414F9F"/>
    <w:rsid w:val="004153BF"/>
    <w:rsid w:val="004154AA"/>
    <w:rsid w:val="004171AC"/>
    <w:rsid w:val="00420B28"/>
    <w:rsid w:val="0042176A"/>
    <w:rsid w:val="004227A0"/>
    <w:rsid w:val="00422ECF"/>
    <w:rsid w:val="00422F01"/>
    <w:rsid w:val="0042602D"/>
    <w:rsid w:val="00430726"/>
    <w:rsid w:val="004322C0"/>
    <w:rsid w:val="00432813"/>
    <w:rsid w:val="00433CD8"/>
    <w:rsid w:val="00434B3B"/>
    <w:rsid w:val="0043563C"/>
    <w:rsid w:val="00435DA1"/>
    <w:rsid w:val="004371F9"/>
    <w:rsid w:val="00440942"/>
    <w:rsid w:val="0044167B"/>
    <w:rsid w:val="00442FBC"/>
    <w:rsid w:val="004454F7"/>
    <w:rsid w:val="004461AD"/>
    <w:rsid w:val="004509FB"/>
    <w:rsid w:val="0045141C"/>
    <w:rsid w:val="00452D02"/>
    <w:rsid w:val="004532DC"/>
    <w:rsid w:val="0045481B"/>
    <w:rsid w:val="00456915"/>
    <w:rsid w:val="00457F61"/>
    <w:rsid w:val="00460CE4"/>
    <w:rsid w:val="00460D38"/>
    <w:rsid w:val="00462934"/>
    <w:rsid w:val="00464D12"/>
    <w:rsid w:val="00467A63"/>
    <w:rsid w:val="00467E25"/>
    <w:rsid w:val="00470E61"/>
    <w:rsid w:val="00471242"/>
    <w:rsid w:val="004716F3"/>
    <w:rsid w:val="00471A38"/>
    <w:rsid w:val="004759F6"/>
    <w:rsid w:val="00475D99"/>
    <w:rsid w:val="00480DC7"/>
    <w:rsid w:val="004813B5"/>
    <w:rsid w:val="004826B4"/>
    <w:rsid w:val="00483233"/>
    <w:rsid w:val="00483ED0"/>
    <w:rsid w:val="00486179"/>
    <w:rsid w:val="004865EC"/>
    <w:rsid w:val="00486FE1"/>
    <w:rsid w:val="00490E9A"/>
    <w:rsid w:val="004929BF"/>
    <w:rsid w:val="00493232"/>
    <w:rsid w:val="00493B73"/>
    <w:rsid w:val="0049495B"/>
    <w:rsid w:val="00495627"/>
    <w:rsid w:val="00496571"/>
    <w:rsid w:val="00496A2E"/>
    <w:rsid w:val="00496CFA"/>
    <w:rsid w:val="004A169F"/>
    <w:rsid w:val="004A1CC4"/>
    <w:rsid w:val="004A20F0"/>
    <w:rsid w:val="004A3686"/>
    <w:rsid w:val="004A5DBE"/>
    <w:rsid w:val="004B03A5"/>
    <w:rsid w:val="004B2102"/>
    <w:rsid w:val="004B227F"/>
    <w:rsid w:val="004B414A"/>
    <w:rsid w:val="004B6931"/>
    <w:rsid w:val="004B7455"/>
    <w:rsid w:val="004C0B3F"/>
    <w:rsid w:val="004C1777"/>
    <w:rsid w:val="004C2413"/>
    <w:rsid w:val="004C318A"/>
    <w:rsid w:val="004C492A"/>
    <w:rsid w:val="004C5B17"/>
    <w:rsid w:val="004C6936"/>
    <w:rsid w:val="004D1527"/>
    <w:rsid w:val="004D490A"/>
    <w:rsid w:val="004D545F"/>
    <w:rsid w:val="004D5639"/>
    <w:rsid w:val="004E141E"/>
    <w:rsid w:val="004E1B7C"/>
    <w:rsid w:val="004E21A6"/>
    <w:rsid w:val="004E23D2"/>
    <w:rsid w:val="004E2D0D"/>
    <w:rsid w:val="004F3219"/>
    <w:rsid w:val="004F3F4F"/>
    <w:rsid w:val="004F587F"/>
    <w:rsid w:val="004F5A2E"/>
    <w:rsid w:val="004F6B82"/>
    <w:rsid w:val="004F7A93"/>
    <w:rsid w:val="00501571"/>
    <w:rsid w:val="00501B31"/>
    <w:rsid w:val="00502C52"/>
    <w:rsid w:val="00502CF5"/>
    <w:rsid w:val="00503CD9"/>
    <w:rsid w:val="00503D5F"/>
    <w:rsid w:val="005043AF"/>
    <w:rsid w:val="00504F32"/>
    <w:rsid w:val="005052A1"/>
    <w:rsid w:val="005060F3"/>
    <w:rsid w:val="0051094B"/>
    <w:rsid w:val="00510B39"/>
    <w:rsid w:val="0051196D"/>
    <w:rsid w:val="00513C37"/>
    <w:rsid w:val="00514290"/>
    <w:rsid w:val="005200D7"/>
    <w:rsid w:val="005203FF"/>
    <w:rsid w:val="0052305D"/>
    <w:rsid w:val="00524E45"/>
    <w:rsid w:val="00524FA6"/>
    <w:rsid w:val="00525769"/>
    <w:rsid w:val="00525F21"/>
    <w:rsid w:val="00526902"/>
    <w:rsid w:val="00526D04"/>
    <w:rsid w:val="00527A14"/>
    <w:rsid w:val="00530867"/>
    <w:rsid w:val="0053240B"/>
    <w:rsid w:val="005326B6"/>
    <w:rsid w:val="005333E9"/>
    <w:rsid w:val="0053691B"/>
    <w:rsid w:val="00540A2E"/>
    <w:rsid w:val="00542473"/>
    <w:rsid w:val="00547EB6"/>
    <w:rsid w:val="00551B83"/>
    <w:rsid w:val="00552E8C"/>
    <w:rsid w:val="00554D49"/>
    <w:rsid w:val="00555BF8"/>
    <w:rsid w:val="005561E6"/>
    <w:rsid w:val="00557197"/>
    <w:rsid w:val="00562776"/>
    <w:rsid w:val="00563AE6"/>
    <w:rsid w:val="00563C4E"/>
    <w:rsid w:val="00565C75"/>
    <w:rsid w:val="005669BE"/>
    <w:rsid w:val="00566ED8"/>
    <w:rsid w:val="00573FD9"/>
    <w:rsid w:val="00574D95"/>
    <w:rsid w:val="00576466"/>
    <w:rsid w:val="00577F97"/>
    <w:rsid w:val="005804EC"/>
    <w:rsid w:val="005823F9"/>
    <w:rsid w:val="005858ED"/>
    <w:rsid w:val="00586113"/>
    <w:rsid w:val="00586462"/>
    <w:rsid w:val="00586613"/>
    <w:rsid w:val="00587285"/>
    <w:rsid w:val="00587F4E"/>
    <w:rsid w:val="005908BE"/>
    <w:rsid w:val="0059196C"/>
    <w:rsid w:val="00592D35"/>
    <w:rsid w:val="005A0205"/>
    <w:rsid w:val="005A1EEB"/>
    <w:rsid w:val="005A28AC"/>
    <w:rsid w:val="005A31BE"/>
    <w:rsid w:val="005A4D87"/>
    <w:rsid w:val="005A56F2"/>
    <w:rsid w:val="005A5CA2"/>
    <w:rsid w:val="005A6010"/>
    <w:rsid w:val="005A7CC3"/>
    <w:rsid w:val="005B1680"/>
    <w:rsid w:val="005B2A34"/>
    <w:rsid w:val="005B369E"/>
    <w:rsid w:val="005B5C4A"/>
    <w:rsid w:val="005B6470"/>
    <w:rsid w:val="005B655B"/>
    <w:rsid w:val="005C3E2F"/>
    <w:rsid w:val="005C3F06"/>
    <w:rsid w:val="005C71C4"/>
    <w:rsid w:val="005C7E62"/>
    <w:rsid w:val="005D036A"/>
    <w:rsid w:val="005D0CC3"/>
    <w:rsid w:val="005D1724"/>
    <w:rsid w:val="005D1E63"/>
    <w:rsid w:val="005D1FC8"/>
    <w:rsid w:val="005D42E3"/>
    <w:rsid w:val="005D44AD"/>
    <w:rsid w:val="005D478E"/>
    <w:rsid w:val="005D620C"/>
    <w:rsid w:val="005D7B93"/>
    <w:rsid w:val="005D7E25"/>
    <w:rsid w:val="005E1D20"/>
    <w:rsid w:val="005E3B57"/>
    <w:rsid w:val="005E3F3D"/>
    <w:rsid w:val="005F3306"/>
    <w:rsid w:val="005F3E11"/>
    <w:rsid w:val="005F4219"/>
    <w:rsid w:val="005F5684"/>
    <w:rsid w:val="005F5D13"/>
    <w:rsid w:val="005F62D7"/>
    <w:rsid w:val="00601E90"/>
    <w:rsid w:val="00602839"/>
    <w:rsid w:val="00604284"/>
    <w:rsid w:val="00604D59"/>
    <w:rsid w:val="0060664A"/>
    <w:rsid w:val="00607A17"/>
    <w:rsid w:val="00607ACC"/>
    <w:rsid w:val="00607F35"/>
    <w:rsid w:val="00610C2E"/>
    <w:rsid w:val="0061149C"/>
    <w:rsid w:val="00611B17"/>
    <w:rsid w:val="0061275B"/>
    <w:rsid w:val="00613CDC"/>
    <w:rsid w:val="006152CA"/>
    <w:rsid w:val="006156D7"/>
    <w:rsid w:val="00621B77"/>
    <w:rsid w:val="0062334E"/>
    <w:rsid w:val="00623A7A"/>
    <w:rsid w:val="00623C5A"/>
    <w:rsid w:val="006268D6"/>
    <w:rsid w:val="00627522"/>
    <w:rsid w:val="00627B4E"/>
    <w:rsid w:val="00630F5F"/>
    <w:rsid w:val="00632934"/>
    <w:rsid w:val="00634A6F"/>
    <w:rsid w:val="00635202"/>
    <w:rsid w:val="00635D18"/>
    <w:rsid w:val="0063614A"/>
    <w:rsid w:val="006366FC"/>
    <w:rsid w:val="00640B9F"/>
    <w:rsid w:val="006414C3"/>
    <w:rsid w:val="00641CF3"/>
    <w:rsid w:val="006423D3"/>
    <w:rsid w:val="00643B12"/>
    <w:rsid w:val="006500EB"/>
    <w:rsid w:val="006501F4"/>
    <w:rsid w:val="0065020A"/>
    <w:rsid w:val="0065280F"/>
    <w:rsid w:val="006534F5"/>
    <w:rsid w:val="00656A73"/>
    <w:rsid w:val="00656E41"/>
    <w:rsid w:val="00662A26"/>
    <w:rsid w:val="006633BA"/>
    <w:rsid w:val="00664538"/>
    <w:rsid w:val="00665781"/>
    <w:rsid w:val="006660E7"/>
    <w:rsid w:val="006663A6"/>
    <w:rsid w:val="006663BE"/>
    <w:rsid w:val="00666B55"/>
    <w:rsid w:val="00666DB1"/>
    <w:rsid w:val="00671D80"/>
    <w:rsid w:val="006740B1"/>
    <w:rsid w:val="006745BB"/>
    <w:rsid w:val="00675418"/>
    <w:rsid w:val="006755D1"/>
    <w:rsid w:val="00677C03"/>
    <w:rsid w:val="00680067"/>
    <w:rsid w:val="006838EA"/>
    <w:rsid w:val="006838F0"/>
    <w:rsid w:val="00684AB3"/>
    <w:rsid w:val="00686E4E"/>
    <w:rsid w:val="00687201"/>
    <w:rsid w:val="0069019C"/>
    <w:rsid w:val="006905D7"/>
    <w:rsid w:val="00694016"/>
    <w:rsid w:val="00694062"/>
    <w:rsid w:val="00694278"/>
    <w:rsid w:val="0069661C"/>
    <w:rsid w:val="0069717D"/>
    <w:rsid w:val="00697393"/>
    <w:rsid w:val="006A07D4"/>
    <w:rsid w:val="006A1BAF"/>
    <w:rsid w:val="006A3D77"/>
    <w:rsid w:val="006A48D4"/>
    <w:rsid w:val="006A59DD"/>
    <w:rsid w:val="006A66AF"/>
    <w:rsid w:val="006A6DD4"/>
    <w:rsid w:val="006A701E"/>
    <w:rsid w:val="006A7FE9"/>
    <w:rsid w:val="006B1183"/>
    <w:rsid w:val="006B1BA7"/>
    <w:rsid w:val="006B1DA1"/>
    <w:rsid w:val="006B3286"/>
    <w:rsid w:val="006B4076"/>
    <w:rsid w:val="006B4C70"/>
    <w:rsid w:val="006B6A71"/>
    <w:rsid w:val="006B78EA"/>
    <w:rsid w:val="006C31C2"/>
    <w:rsid w:val="006C3DCD"/>
    <w:rsid w:val="006C43A7"/>
    <w:rsid w:val="006C53A6"/>
    <w:rsid w:val="006C7297"/>
    <w:rsid w:val="006C7D09"/>
    <w:rsid w:val="006D038E"/>
    <w:rsid w:val="006D05BF"/>
    <w:rsid w:val="006D0EAC"/>
    <w:rsid w:val="006D1457"/>
    <w:rsid w:val="006D1ABD"/>
    <w:rsid w:val="006D3DAE"/>
    <w:rsid w:val="006D421F"/>
    <w:rsid w:val="006D50E3"/>
    <w:rsid w:val="006E18A7"/>
    <w:rsid w:val="006E29CB"/>
    <w:rsid w:val="006E35CC"/>
    <w:rsid w:val="006E45E2"/>
    <w:rsid w:val="006F120E"/>
    <w:rsid w:val="006F351F"/>
    <w:rsid w:val="006F3AFB"/>
    <w:rsid w:val="007006B2"/>
    <w:rsid w:val="00701820"/>
    <w:rsid w:val="007031A7"/>
    <w:rsid w:val="0070326D"/>
    <w:rsid w:val="0070422B"/>
    <w:rsid w:val="00705A2B"/>
    <w:rsid w:val="0070753D"/>
    <w:rsid w:val="007143E3"/>
    <w:rsid w:val="007164BB"/>
    <w:rsid w:val="00716947"/>
    <w:rsid w:val="007173A9"/>
    <w:rsid w:val="00721123"/>
    <w:rsid w:val="00721500"/>
    <w:rsid w:val="00721EF6"/>
    <w:rsid w:val="007221FC"/>
    <w:rsid w:val="00723711"/>
    <w:rsid w:val="00726AC3"/>
    <w:rsid w:val="00727AC2"/>
    <w:rsid w:val="00730523"/>
    <w:rsid w:val="00733291"/>
    <w:rsid w:val="007332FD"/>
    <w:rsid w:val="007339FA"/>
    <w:rsid w:val="00734891"/>
    <w:rsid w:val="007348B1"/>
    <w:rsid w:val="007349AF"/>
    <w:rsid w:val="00736D42"/>
    <w:rsid w:val="0074499F"/>
    <w:rsid w:val="00744AFF"/>
    <w:rsid w:val="00746377"/>
    <w:rsid w:val="007474C3"/>
    <w:rsid w:val="00750E73"/>
    <w:rsid w:val="00751E96"/>
    <w:rsid w:val="00755BAE"/>
    <w:rsid w:val="007568FC"/>
    <w:rsid w:val="00760592"/>
    <w:rsid w:val="00760A8F"/>
    <w:rsid w:val="007616A5"/>
    <w:rsid w:val="00761C9B"/>
    <w:rsid w:val="0076557E"/>
    <w:rsid w:val="00766846"/>
    <w:rsid w:val="007674DA"/>
    <w:rsid w:val="007674E3"/>
    <w:rsid w:val="00775821"/>
    <w:rsid w:val="00777135"/>
    <w:rsid w:val="00780821"/>
    <w:rsid w:val="007818CF"/>
    <w:rsid w:val="00781935"/>
    <w:rsid w:val="00783C0D"/>
    <w:rsid w:val="00785E04"/>
    <w:rsid w:val="00786A6C"/>
    <w:rsid w:val="0078781B"/>
    <w:rsid w:val="00790C1F"/>
    <w:rsid w:val="00792CE7"/>
    <w:rsid w:val="00793865"/>
    <w:rsid w:val="00794914"/>
    <w:rsid w:val="00794A52"/>
    <w:rsid w:val="0079581C"/>
    <w:rsid w:val="00795B5A"/>
    <w:rsid w:val="007977B9"/>
    <w:rsid w:val="007A0B3B"/>
    <w:rsid w:val="007A1264"/>
    <w:rsid w:val="007A1EE1"/>
    <w:rsid w:val="007A25BF"/>
    <w:rsid w:val="007A2893"/>
    <w:rsid w:val="007A53D2"/>
    <w:rsid w:val="007A657D"/>
    <w:rsid w:val="007A7F60"/>
    <w:rsid w:val="007B3113"/>
    <w:rsid w:val="007B5635"/>
    <w:rsid w:val="007C1022"/>
    <w:rsid w:val="007C1576"/>
    <w:rsid w:val="007C3464"/>
    <w:rsid w:val="007C481F"/>
    <w:rsid w:val="007C683A"/>
    <w:rsid w:val="007C75C1"/>
    <w:rsid w:val="007D0542"/>
    <w:rsid w:val="007D0ACF"/>
    <w:rsid w:val="007D0C69"/>
    <w:rsid w:val="007D10E8"/>
    <w:rsid w:val="007D3C6C"/>
    <w:rsid w:val="007D54B1"/>
    <w:rsid w:val="007D6FC6"/>
    <w:rsid w:val="007E2547"/>
    <w:rsid w:val="007E2636"/>
    <w:rsid w:val="007E3480"/>
    <w:rsid w:val="007E4055"/>
    <w:rsid w:val="007E566A"/>
    <w:rsid w:val="007E69D3"/>
    <w:rsid w:val="007E6BB9"/>
    <w:rsid w:val="007E7109"/>
    <w:rsid w:val="007E78EB"/>
    <w:rsid w:val="007E7BE4"/>
    <w:rsid w:val="007F4538"/>
    <w:rsid w:val="007F463F"/>
    <w:rsid w:val="007F5F21"/>
    <w:rsid w:val="007F6A63"/>
    <w:rsid w:val="0080053D"/>
    <w:rsid w:val="00802C3D"/>
    <w:rsid w:val="008031FA"/>
    <w:rsid w:val="0080457C"/>
    <w:rsid w:val="008047D8"/>
    <w:rsid w:val="00804E69"/>
    <w:rsid w:val="00805FE4"/>
    <w:rsid w:val="008065E3"/>
    <w:rsid w:val="00810177"/>
    <w:rsid w:val="00813D02"/>
    <w:rsid w:val="00813E52"/>
    <w:rsid w:val="00815CC9"/>
    <w:rsid w:val="008241B3"/>
    <w:rsid w:val="008307CF"/>
    <w:rsid w:val="00831E4C"/>
    <w:rsid w:val="00833941"/>
    <w:rsid w:val="008343AB"/>
    <w:rsid w:val="008347F6"/>
    <w:rsid w:val="008358F8"/>
    <w:rsid w:val="00836231"/>
    <w:rsid w:val="00836429"/>
    <w:rsid w:val="00836487"/>
    <w:rsid w:val="008373E4"/>
    <w:rsid w:val="008408F1"/>
    <w:rsid w:val="00841DA0"/>
    <w:rsid w:val="00842846"/>
    <w:rsid w:val="008442F8"/>
    <w:rsid w:val="00845CF5"/>
    <w:rsid w:val="00846BAE"/>
    <w:rsid w:val="00847CE4"/>
    <w:rsid w:val="00847D99"/>
    <w:rsid w:val="00850990"/>
    <w:rsid w:val="00850CA4"/>
    <w:rsid w:val="00857E86"/>
    <w:rsid w:val="00863FD8"/>
    <w:rsid w:val="00864B73"/>
    <w:rsid w:val="00870CA0"/>
    <w:rsid w:val="00871DC2"/>
    <w:rsid w:val="008745E4"/>
    <w:rsid w:val="00874E81"/>
    <w:rsid w:val="00875592"/>
    <w:rsid w:val="00876531"/>
    <w:rsid w:val="00877255"/>
    <w:rsid w:val="00877665"/>
    <w:rsid w:val="00880DAD"/>
    <w:rsid w:val="00881B88"/>
    <w:rsid w:val="00881EEE"/>
    <w:rsid w:val="00882FCA"/>
    <w:rsid w:val="0089084C"/>
    <w:rsid w:val="00895488"/>
    <w:rsid w:val="00895596"/>
    <w:rsid w:val="008A1B2D"/>
    <w:rsid w:val="008A2F80"/>
    <w:rsid w:val="008A340E"/>
    <w:rsid w:val="008A48CC"/>
    <w:rsid w:val="008A5DA0"/>
    <w:rsid w:val="008A71EA"/>
    <w:rsid w:val="008A75F1"/>
    <w:rsid w:val="008B02B6"/>
    <w:rsid w:val="008B0881"/>
    <w:rsid w:val="008B0912"/>
    <w:rsid w:val="008B0E95"/>
    <w:rsid w:val="008B3846"/>
    <w:rsid w:val="008B4255"/>
    <w:rsid w:val="008B4ECB"/>
    <w:rsid w:val="008B6687"/>
    <w:rsid w:val="008B6A6D"/>
    <w:rsid w:val="008B715B"/>
    <w:rsid w:val="008C021D"/>
    <w:rsid w:val="008C0815"/>
    <w:rsid w:val="008C25AF"/>
    <w:rsid w:val="008C6706"/>
    <w:rsid w:val="008D1AC7"/>
    <w:rsid w:val="008D2A5C"/>
    <w:rsid w:val="008D2A6B"/>
    <w:rsid w:val="008D5380"/>
    <w:rsid w:val="008D6A3B"/>
    <w:rsid w:val="008D72D0"/>
    <w:rsid w:val="008D79C5"/>
    <w:rsid w:val="008E0D5D"/>
    <w:rsid w:val="008E1F35"/>
    <w:rsid w:val="008E2CB7"/>
    <w:rsid w:val="008E2DF1"/>
    <w:rsid w:val="008E2FE3"/>
    <w:rsid w:val="008E3599"/>
    <w:rsid w:val="008E6143"/>
    <w:rsid w:val="008E7DAB"/>
    <w:rsid w:val="008F0796"/>
    <w:rsid w:val="008F0C70"/>
    <w:rsid w:val="008F1B8C"/>
    <w:rsid w:val="008F293C"/>
    <w:rsid w:val="008F2C3F"/>
    <w:rsid w:val="008F3B11"/>
    <w:rsid w:val="008F4112"/>
    <w:rsid w:val="008F41A4"/>
    <w:rsid w:val="008F4AD0"/>
    <w:rsid w:val="008F7732"/>
    <w:rsid w:val="008F7C67"/>
    <w:rsid w:val="009006FB"/>
    <w:rsid w:val="00901959"/>
    <w:rsid w:val="009054A1"/>
    <w:rsid w:val="00907557"/>
    <w:rsid w:val="00910150"/>
    <w:rsid w:val="009113AE"/>
    <w:rsid w:val="00914D9F"/>
    <w:rsid w:val="0091680C"/>
    <w:rsid w:val="00916F04"/>
    <w:rsid w:val="00920677"/>
    <w:rsid w:val="00921A86"/>
    <w:rsid w:val="00923169"/>
    <w:rsid w:val="00924E52"/>
    <w:rsid w:val="009250C0"/>
    <w:rsid w:val="00925158"/>
    <w:rsid w:val="0093097E"/>
    <w:rsid w:val="0093196C"/>
    <w:rsid w:val="00931DA5"/>
    <w:rsid w:val="00933C5F"/>
    <w:rsid w:val="0093697D"/>
    <w:rsid w:val="0093709E"/>
    <w:rsid w:val="00940A85"/>
    <w:rsid w:val="00943B71"/>
    <w:rsid w:val="009456D5"/>
    <w:rsid w:val="009464A8"/>
    <w:rsid w:val="009468D3"/>
    <w:rsid w:val="00946B76"/>
    <w:rsid w:val="00950315"/>
    <w:rsid w:val="009529EB"/>
    <w:rsid w:val="009534FC"/>
    <w:rsid w:val="009546C5"/>
    <w:rsid w:val="00955A0E"/>
    <w:rsid w:val="00962182"/>
    <w:rsid w:val="00963B16"/>
    <w:rsid w:val="009659A6"/>
    <w:rsid w:val="0096612C"/>
    <w:rsid w:val="00966958"/>
    <w:rsid w:val="0097239C"/>
    <w:rsid w:val="00977463"/>
    <w:rsid w:val="0098442F"/>
    <w:rsid w:val="00986B35"/>
    <w:rsid w:val="00995475"/>
    <w:rsid w:val="00996BB5"/>
    <w:rsid w:val="00997B78"/>
    <w:rsid w:val="009A1777"/>
    <w:rsid w:val="009A1C7D"/>
    <w:rsid w:val="009A33CD"/>
    <w:rsid w:val="009A6173"/>
    <w:rsid w:val="009B2068"/>
    <w:rsid w:val="009B3D0E"/>
    <w:rsid w:val="009C057B"/>
    <w:rsid w:val="009C06EC"/>
    <w:rsid w:val="009C2BDD"/>
    <w:rsid w:val="009C7933"/>
    <w:rsid w:val="009D443E"/>
    <w:rsid w:val="009D66A7"/>
    <w:rsid w:val="009D79C8"/>
    <w:rsid w:val="009E13E5"/>
    <w:rsid w:val="009E1749"/>
    <w:rsid w:val="009E48B2"/>
    <w:rsid w:val="009E56BD"/>
    <w:rsid w:val="009E6180"/>
    <w:rsid w:val="009E6CE8"/>
    <w:rsid w:val="009F0C18"/>
    <w:rsid w:val="009F2130"/>
    <w:rsid w:val="009F21AB"/>
    <w:rsid w:val="009F2273"/>
    <w:rsid w:val="009F47E9"/>
    <w:rsid w:val="009F5645"/>
    <w:rsid w:val="009F6E3C"/>
    <w:rsid w:val="009F72BC"/>
    <w:rsid w:val="00A01023"/>
    <w:rsid w:val="00A02ABE"/>
    <w:rsid w:val="00A06C12"/>
    <w:rsid w:val="00A12389"/>
    <w:rsid w:val="00A1689A"/>
    <w:rsid w:val="00A16FEB"/>
    <w:rsid w:val="00A20E32"/>
    <w:rsid w:val="00A2205C"/>
    <w:rsid w:val="00A22600"/>
    <w:rsid w:val="00A2316F"/>
    <w:rsid w:val="00A2347D"/>
    <w:rsid w:val="00A2525C"/>
    <w:rsid w:val="00A304BD"/>
    <w:rsid w:val="00A3146B"/>
    <w:rsid w:val="00A31D21"/>
    <w:rsid w:val="00A33494"/>
    <w:rsid w:val="00A42284"/>
    <w:rsid w:val="00A42CBF"/>
    <w:rsid w:val="00A45F9B"/>
    <w:rsid w:val="00A4612E"/>
    <w:rsid w:val="00A47218"/>
    <w:rsid w:val="00A50745"/>
    <w:rsid w:val="00A516C7"/>
    <w:rsid w:val="00A57341"/>
    <w:rsid w:val="00A65490"/>
    <w:rsid w:val="00A66168"/>
    <w:rsid w:val="00A66A7D"/>
    <w:rsid w:val="00A66D77"/>
    <w:rsid w:val="00A7393A"/>
    <w:rsid w:val="00A753B7"/>
    <w:rsid w:val="00A75F16"/>
    <w:rsid w:val="00A761B0"/>
    <w:rsid w:val="00A80317"/>
    <w:rsid w:val="00A804C7"/>
    <w:rsid w:val="00A811D8"/>
    <w:rsid w:val="00A83F2C"/>
    <w:rsid w:val="00A84944"/>
    <w:rsid w:val="00A860C8"/>
    <w:rsid w:val="00A861F5"/>
    <w:rsid w:val="00A86E1D"/>
    <w:rsid w:val="00A8748F"/>
    <w:rsid w:val="00A9062B"/>
    <w:rsid w:val="00A909E5"/>
    <w:rsid w:val="00A928D6"/>
    <w:rsid w:val="00A930FD"/>
    <w:rsid w:val="00A94951"/>
    <w:rsid w:val="00AA0A68"/>
    <w:rsid w:val="00AA0B1B"/>
    <w:rsid w:val="00AA58A2"/>
    <w:rsid w:val="00AA7A04"/>
    <w:rsid w:val="00AA7D42"/>
    <w:rsid w:val="00AB0C95"/>
    <w:rsid w:val="00AC0145"/>
    <w:rsid w:val="00AC112A"/>
    <w:rsid w:val="00AC239A"/>
    <w:rsid w:val="00AC2BD9"/>
    <w:rsid w:val="00AC2F00"/>
    <w:rsid w:val="00AC40BC"/>
    <w:rsid w:val="00AC6455"/>
    <w:rsid w:val="00AD278A"/>
    <w:rsid w:val="00AD6020"/>
    <w:rsid w:val="00AD7514"/>
    <w:rsid w:val="00AE2EC3"/>
    <w:rsid w:val="00AE51ED"/>
    <w:rsid w:val="00AE72BB"/>
    <w:rsid w:val="00AE7696"/>
    <w:rsid w:val="00AF049F"/>
    <w:rsid w:val="00AF1872"/>
    <w:rsid w:val="00AF1A08"/>
    <w:rsid w:val="00AF58AF"/>
    <w:rsid w:val="00AF7ECA"/>
    <w:rsid w:val="00B01909"/>
    <w:rsid w:val="00B027F4"/>
    <w:rsid w:val="00B02C39"/>
    <w:rsid w:val="00B03BFE"/>
    <w:rsid w:val="00B03EC9"/>
    <w:rsid w:val="00B05A58"/>
    <w:rsid w:val="00B10811"/>
    <w:rsid w:val="00B11E15"/>
    <w:rsid w:val="00B14552"/>
    <w:rsid w:val="00B1614F"/>
    <w:rsid w:val="00B166E2"/>
    <w:rsid w:val="00B2128B"/>
    <w:rsid w:val="00B2165B"/>
    <w:rsid w:val="00B242E1"/>
    <w:rsid w:val="00B24DA7"/>
    <w:rsid w:val="00B250BE"/>
    <w:rsid w:val="00B251FA"/>
    <w:rsid w:val="00B254A7"/>
    <w:rsid w:val="00B260D5"/>
    <w:rsid w:val="00B26A9D"/>
    <w:rsid w:val="00B32134"/>
    <w:rsid w:val="00B34A26"/>
    <w:rsid w:val="00B36E98"/>
    <w:rsid w:val="00B423C2"/>
    <w:rsid w:val="00B43382"/>
    <w:rsid w:val="00B43901"/>
    <w:rsid w:val="00B44AE3"/>
    <w:rsid w:val="00B46951"/>
    <w:rsid w:val="00B47EDF"/>
    <w:rsid w:val="00B5054F"/>
    <w:rsid w:val="00B512DB"/>
    <w:rsid w:val="00B524E8"/>
    <w:rsid w:val="00B566FF"/>
    <w:rsid w:val="00B56CF2"/>
    <w:rsid w:val="00B56D04"/>
    <w:rsid w:val="00B618C8"/>
    <w:rsid w:val="00B632E7"/>
    <w:rsid w:val="00B63EC9"/>
    <w:rsid w:val="00B64B4C"/>
    <w:rsid w:val="00B64B64"/>
    <w:rsid w:val="00B67382"/>
    <w:rsid w:val="00B71C87"/>
    <w:rsid w:val="00B7289A"/>
    <w:rsid w:val="00B729B5"/>
    <w:rsid w:val="00B73681"/>
    <w:rsid w:val="00B76D52"/>
    <w:rsid w:val="00B81900"/>
    <w:rsid w:val="00B8306A"/>
    <w:rsid w:val="00B839A6"/>
    <w:rsid w:val="00B846C0"/>
    <w:rsid w:val="00B84B3F"/>
    <w:rsid w:val="00B8534F"/>
    <w:rsid w:val="00B85FC7"/>
    <w:rsid w:val="00B86246"/>
    <w:rsid w:val="00B86C95"/>
    <w:rsid w:val="00B927F0"/>
    <w:rsid w:val="00B92A80"/>
    <w:rsid w:val="00B93BE5"/>
    <w:rsid w:val="00B95FBC"/>
    <w:rsid w:val="00B97BD1"/>
    <w:rsid w:val="00BA1095"/>
    <w:rsid w:val="00BA2346"/>
    <w:rsid w:val="00BA2913"/>
    <w:rsid w:val="00BA5F7D"/>
    <w:rsid w:val="00BB03AE"/>
    <w:rsid w:val="00BB0DD2"/>
    <w:rsid w:val="00BB2C51"/>
    <w:rsid w:val="00BB3DC1"/>
    <w:rsid w:val="00BB5CDA"/>
    <w:rsid w:val="00BB5F8D"/>
    <w:rsid w:val="00BB66CC"/>
    <w:rsid w:val="00BC0900"/>
    <w:rsid w:val="00BC2552"/>
    <w:rsid w:val="00BC444C"/>
    <w:rsid w:val="00BC7D84"/>
    <w:rsid w:val="00BD294C"/>
    <w:rsid w:val="00BD4790"/>
    <w:rsid w:val="00BD4F25"/>
    <w:rsid w:val="00BD65CF"/>
    <w:rsid w:val="00BD6941"/>
    <w:rsid w:val="00BE17BB"/>
    <w:rsid w:val="00BE2EAB"/>
    <w:rsid w:val="00BE4B27"/>
    <w:rsid w:val="00BE51CA"/>
    <w:rsid w:val="00BE572E"/>
    <w:rsid w:val="00BF0569"/>
    <w:rsid w:val="00BF19EC"/>
    <w:rsid w:val="00BF27A2"/>
    <w:rsid w:val="00BF28CF"/>
    <w:rsid w:val="00BF2FF3"/>
    <w:rsid w:val="00BF3D22"/>
    <w:rsid w:val="00BF4E1A"/>
    <w:rsid w:val="00BF734C"/>
    <w:rsid w:val="00C02F89"/>
    <w:rsid w:val="00C05094"/>
    <w:rsid w:val="00C07B72"/>
    <w:rsid w:val="00C12742"/>
    <w:rsid w:val="00C133A0"/>
    <w:rsid w:val="00C136FF"/>
    <w:rsid w:val="00C13A58"/>
    <w:rsid w:val="00C14027"/>
    <w:rsid w:val="00C14FB2"/>
    <w:rsid w:val="00C15BBA"/>
    <w:rsid w:val="00C16D34"/>
    <w:rsid w:val="00C20CCC"/>
    <w:rsid w:val="00C2298E"/>
    <w:rsid w:val="00C24581"/>
    <w:rsid w:val="00C275DC"/>
    <w:rsid w:val="00C27B33"/>
    <w:rsid w:val="00C3059B"/>
    <w:rsid w:val="00C314DE"/>
    <w:rsid w:val="00C31A66"/>
    <w:rsid w:val="00C323C7"/>
    <w:rsid w:val="00C33AEF"/>
    <w:rsid w:val="00C35C0C"/>
    <w:rsid w:val="00C35C15"/>
    <w:rsid w:val="00C3655D"/>
    <w:rsid w:val="00C409FC"/>
    <w:rsid w:val="00C41244"/>
    <w:rsid w:val="00C41FFA"/>
    <w:rsid w:val="00C42703"/>
    <w:rsid w:val="00C42C36"/>
    <w:rsid w:val="00C43554"/>
    <w:rsid w:val="00C45DA1"/>
    <w:rsid w:val="00C51A5E"/>
    <w:rsid w:val="00C53358"/>
    <w:rsid w:val="00C550A2"/>
    <w:rsid w:val="00C55CFB"/>
    <w:rsid w:val="00C576A2"/>
    <w:rsid w:val="00C579A8"/>
    <w:rsid w:val="00C60D6E"/>
    <w:rsid w:val="00C6144A"/>
    <w:rsid w:val="00C6293E"/>
    <w:rsid w:val="00C6365D"/>
    <w:rsid w:val="00C6428E"/>
    <w:rsid w:val="00C64321"/>
    <w:rsid w:val="00C65588"/>
    <w:rsid w:val="00C66E5B"/>
    <w:rsid w:val="00C674CF"/>
    <w:rsid w:val="00C71135"/>
    <w:rsid w:val="00C73683"/>
    <w:rsid w:val="00C74044"/>
    <w:rsid w:val="00C74C96"/>
    <w:rsid w:val="00C7660C"/>
    <w:rsid w:val="00C768E4"/>
    <w:rsid w:val="00C7728B"/>
    <w:rsid w:val="00C77584"/>
    <w:rsid w:val="00C77C0D"/>
    <w:rsid w:val="00C801DC"/>
    <w:rsid w:val="00C83CC3"/>
    <w:rsid w:val="00C851E9"/>
    <w:rsid w:val="00C86AC6"/>
    <w:rsid w:val="00C87E76"/>
    <w:rsid w:val="00C90A0E"/>
    <w:rsid w:val="00C92242"/>
    <w:rsid w:val="00C940B8"/>
    <w:rsid w:val="00C947CF"/>
    <w:rsid w:val="00CA1F92"/>
    <w:rsid w:val="00CA2856"/>
    <w:rsid w:val="00CA445D"/>
    <w:rsid w:val="00CA62DC"/>
    <w:rsid w:val="00CA7EB0"/>
    <w:rsid w:val="00CB0250"/>
    <w:rsid w:val="00CB049E"/>
    <w:rsid w:val="00CB0FEA"/>
    <w:rsid w:val="00CB281C"/>
    <w:rsid w:val="00CB4243"/>
    <w:rsid w:val="00CB4E82"/>
    <w:rsid w:val="00CB5E12"/>
    <w:rsid w:val="00CB62CD"/>
    <w:rsid w:val="00CB6591"/>
    <w:rsid w:val="00CC26DE"/>
    <w:rsid w:val="00CC28AF"/>
    <w:rsid w:val="00CC440D"/>
    <w:rsid w:val="00CC50B4"/>
    <w:rsid w:val="00CC7C01"/>
    <w:rsid w:val="00CC7D07"/>
    <w:rsid w:val="00CD1284"/>
    <w:rsid w:val="00CD3336"/>
    <w:rsid w:val="00CD3628"/>
    <w:rsid w:val="00CD3CC4"/>
    <w:rsid w:val="00CD473F"/>
    <w:rsid w:val="00CE39EE"/>
    <w:rsid w:val="00CE51CF"/>
    <w:rsid w:val="00CE5822"/>
    <w:rsid w:val="00CE5E53"/>
    <w:rsid w:val="00CE6214"/>
    <w:rsid w:val="00CE6DE8"/>
    <w:rsid w:val="00CF0BC5"/>
    <w:rsid w:val="00CF20C0"/>
    <w:rsid w:val="00CF2516"/>
    <w:rsid w:val="00CF3A86"/>
    <w:rsid w:val="00CF4F04"/>
    <w:rsid w:val="00CF7537"/>
    <w:rsid w:val="00D00611"/>
    <w:rsid w:val="00D00CAC"/>
    <w:rsid w:val="00D01D98"/>
    <w:rsid w:val="00D03880"/>
    <w:rsid w:val="00D045A3"/>
    <w:rsid w:val="00D06A6E"/>
    <w:rsid w:val="00D07FD2"/>
    <w:rsid w:val="00D13229"/>
    <w:rsid w:val="00D156A5"/>
    <w:rsid w:val="00D15C9B"/>
    <w:rsid w:val="00D15DD7"/>
    <w:rsid w:val="00D16A44"/>
    <w:rsid w:val="00D25C25"/>
    <w:rsid w:val="00D31C3E"/>
    <w:rsid w:val="00D31E86"/>
    <w:rsid w:val="00D3366E"/>
    <w:rsid w:val="00D34DFB"/>
    <w:rsid w:val="00D34FA3"/>
    <w:rsid w:val="00D34FB0"/>
    <w:rsid w:val="00D35E5C"/>
    <w:rsid w:val="00D365A8"/>
    <w:rsid w:val="00D40DC0"/>
    <w:rsid w:val="00D411E3"/>
    <w:rsid w:val="00D42789"/>
    <w:rsid w:val="00D44BA6"/>
    <w:rsid w:val="00D46A73"/>
    <w:rsid w:val="00D46CED"/>
    <w:rsid w:val="00D52DE5"/>
    <w:rsid w:val="00D54619"/>
    <w:rsid w:val="00D56344"/>
    <w:rsid w:val="00D5773F"/>
    <w:rsid w:val="00D602BC"/>
    <w:rsid w:val="00D6030B"/>
    <w:rsid w:val="00D60A0F"/>
    <w:rsid w:val="00D60E8E"/>
    <w:rsid w:val="00D61C12"/>
    <w:rsid w:val="00D61ECA"/>
    <w:rsid w:val="00D621C7"/>
    <w:rsid w:val="00D62FEB"/>
    <w:rsid w:val="00D65B62"/>
    <w:rsid w:val="00D6691D"/>
    <w:rsid w:val="00D7097F"/>
    <w:rsid w:val="00D71CB7"/>
    <w:rsid w:val="00D7330D"/>
    <w:rsid w:val="00D753F4"/>
    <w:rsid w:val="00D81339"/>
    <w:rsid w:val="00D81360"/>
    <w:rsid w:val="00D83166"/>
    <w:rsid w:val="00D856C8"/>
    <w:rsid w:val="00D87E82"/>
    <w:rsid w:val="00D92200"/>
    <w:rsid w:val="00D924B4"/>
    <w:rsid w:val="00D931FD"/>
    <w:rsid w:val="00DA0177"/>
    <w:rsid w:val="00DA08D3"/>
    <w:rsid w:val="00DA3D65"/>
    <w:rsid w:val="00DA44E9"/>
    <w:rsid w:val="00DA6E57"/>
    <w:rsid w:val="00DA753A"/>
    <w:rsid w:val="00DB01A6"/>
    <w:rsid w:val="00DB1510"/>
    <w:rsid w:val="00DB2233"/>
    <w:rsid w:val="00DB5154"/>
    <w:rsid w:val="00DB6420"/>
    <w:rsid w:val="00DC1774"/>
    <w:rsid w:val="00DC2D00"/>
    <w:rsid w:val="00DC2D43"/>
    <w:rsid w:val="00DC37E4"/>
    <w:rsid w:val="00DC75B9"/>
    <w:rsid w:val="00DC766F"/>
    <w:rsid w:val="00DD0A44"/>
    <w:rsid w:val="00DD1CD7"/>
    <w:rsid w:val="00DD6525"/>
    <w:rsid w:val="00DE19C2"/>
    <w:rsid w:val="00DE2EA6"/>
    <w:rsid w:val="00DE46A7"/>
    <w:rsid w:val="00DE5791"/>
    <w:rsid w:val="00DE6507"/>
    <w:rsid w:val="00DF02F2"/>
    <w:rsid w:val="00DF3EEE"/>
    <w:rsid w:val="00DF50A1"/>
    <w:rsid w:val="00DF56A8"/>
    <w:rsid w:val="00DF5E39"/>
    <w:rsid w:val="00DF640E"/>
    <w:rsid w:val="00DF650E"/>
    <w:rsid w:val="00DF681F"/>
    <w:rsid w:val="00DF6ED2"/>
    <w:rsid w:val="00E02B98"/>
    <w:rsid w:val="00E051C6"/>
    <w:rsid w:val="00E05369"/>
    <w:rsid w:val="00E054C7"/>
    <w:rsid w:val="00E05DA8"/>
    <w:rsid w:val="00E07932"/>
    <w:rsid w:val="00E07D13"/>
    <w:rsid w:val="00E07EAE"/>
    <w:rsid w:val="00E101E2"/>
    <w:rsid w:val="00E10EA1"/>
    <w:rsid w:val="00E14D97"/>
    <w:rsid w:val="00E15063"/>
    <w:rsid w:val="00E16C0D"/>
    <w:rsid w:val="00E16F46"/>
    <w:rsid w:val="00E178A1"/>
    <w:rsid w:val="00E202FD"/>
    <w:rsid w:val="00E23CA9"/>
    <w:rsid w:val="00E27EB0"/>
    <w:rsid w:val="00E30CD0"/>
    <w:rsid w:val="00E31BDC"/>
    <w:rsid w:val="00E325D3"/>
    <w:rsid w:val="00E35006"/>
    <w:rsid w:val="00E3619F"/>
    <w:rsid w:val="00E421EF"/>
    <w:rsid w:val="00E42827"/>
    <w:rsid w:val="00E45FDA"/>
    <w:rsid w:val="00E50912"/>
    <w:rsid w:val="00E5163F"/>
    <w:rsid w:val="00E51FA5"/>
    <w:rsid w:val="00E6100F"/>
    <w:rsid w:val="00E62994"/>
    <w:rsid w:val="00E63DF3"/>
    <w:rsid w:val="00E6668D"/>
    <w:rsid w:val="00E67369"/>
    <w:rsid w:val="00E67749"/>
    <w:rsid w:val="00E71052"/>
    <w:rsid w:val="00E71C91"/>
    <w:rsid w:val="00E77B69"/>
    <w:rsid w:val="00E804A2"/>
    <w:rsid w:val="00E82B29"/>
    <w:rsid w:val="00E9069F"/>
    <w:rsid w:val="00E9073C"/>
    <w:rsid w:val="00E91FB7"/>
    <w:rsid w:val="00E9257B"/>
    <w:rsid w:val="00E92B3C"/>
    <w:rsid w:val="00E93F44"/>
    <w:rsid w:val="00E958F8"/>
    <w:rsid w:val="00E97F96"/>
    <w:rsid w:val="00EA2ED5"/>
    <w:rsid w:val="00EA47EB"/>
    <w:rsid w:val="00EA498C"/>
    <w:rsid w:val="00EA619E"/>
    <w:rsid w:val="00EA6A29"/>
    <w:rsid w:val="00EB3824"/>
    <w:rsid w:val="00EB64D3"/>
    <w:rsid w:val="00EB7895"/>
    <w:rsid w:val="00EB7FB1"/>
    <w:rsid w:val="00EC05DF"/>
    <w:rsid w:val="00EC362C"/>
    <w:rsid w:val="00EC362D"/>
    <w:rsid w:val="00EC3797"/>
    <w:rsid w:val="00EC39AD"/>
    <w:rsid w:val="00EC4741"/>
    <w:rsid w:val="00EC4A79"/>
    <w:rsid w:val="00EC4B44"/>
    <w:rsid w:val="00EC560B"/>
    <w:rsid w:val="00EC584B"/>
    <w:rsid w:val="00EC634B"/>
    <w:rsid w:val="00EC6E65"/>
    <w:rsid w:val="00EC7248"/>
    <w:rsid w:val="00ED09B7"/>
    <w:rsid w:val="00ED19AF"/>
    <w:rsid w:val="00ED1A7F"/>
    <w:rsid w:val="00ED1F6F"/>
    <w:rsid w:val="00ED2DA2"/>
    <w:rsid w:val="00ED7936"/>
    <w:rsid w:val="00EE108F"/>
    <w:rsid w:val="00EE1FB6"/>
    <w:rsid w:val="00EE4B71"/>
    <w:rsid w:val="00EE5325"/>
    <w:rsid w:val="00EE6A33"/>
    <w:rsid w:val="00EF0BE3"/>
    <w:rsid w:val="00EF3DD4"/>
    <w:rsid w:val="00EF690F"/>
    <w:rsid w:val="00F02138"/>
    <w:rsid w:val="00F051B7"/>
    <w:rsid w:val="00F05415"/>
    <w:rsid w:val="00F059EF"/>
    <w:rsid w:val="00F06300"/>
    <w:rsid w:val="00F12432"/>
    <w:rsid w:val="00F149D3"/>
    <w:rsid w:val="00F153D0"/>
    <w:rsid w:val="00F15ACD"/>
    <w:rsid w:val="00F214AD"/>
    <w:rsid w:val="00F218E9"/>
    <w:rsid w:val="00F21A88"/>
    <w:rsid w:val="00F2291C"/>
    <w:rsid w:val="00F25B94"/>
    <w:rsid w:val="00F30DC6"/>
    <w:rsid w:val="00F3166B"/>
    <w:rsid w:val="00F36B7B"/>
    <w:rsid w:val="00F3733C"/>
    <w:rsid w:val="00F375E5"/>
    <w:rsid w:val="00F412B3"/>
    <w:rsid w:val="00F42784"/>
    <w:rsid w:val="00F44BD3"/>
    <w:rsid w:val="00F4532D"/>
    <w:rsid w:val="00F5500A"/>
    <w:rsid w:val="00F551FB"/>
    <w:rsid w:val="00F60048"/>
    <w:rsid w:val="00F62A48"/>
    <w:rsid w:val="00F63A00"/>
    <w:rsid w:val="00F65393"/>
    <w:rsid w:val="00F65654"/>
    <w:rsid w:val="00F6576B"/>
    <w:rsid w:val="00F66E6F"/>
    <w:rsid w:val="00F670BA"/>
    <w:rsid w:val="00F72F28"/>
    <w:rsid w:val="00F73839"/>
    <w:rsid w:val="00F740BE"/>
    <w:rsid w:val="00F745A7"/>
    <w:rsid w:val="00F7547F"/>
    <w:rsid w:val="00F757A0"/>
    <w:rsid w:val="00F76BE8"/>
    <w:rsid w:val="00F773A8"/>
    <w:rsid w:val="00F77523"/>
    <w:rsid w:val="00F77836"/>
    <w:rsid w:val="00F82282"/>
    <w:rsid w:val="00F83EA5"/>
    <w:rsid w:val="00F85022"/>
    <w:rsid w:val="00F85344"/>
    <w:rsid w:val="00F87046"/>
    <w:rsid w:val="00F90044"/>
    <w:rsid w:val="00F90DEA"/>
    <w:rsid w:val="00F91876"/>
    <w:rsid w:val="00F93072"/>
    <w:rsid w:val="00F93B3B"/>
    <w:rsid w:val="00F94A24"/>
    <w:rsid w:val="00FA08D3"/>
    <w:rsid w:val="00FA20F1"/>
    <w:rsid w:val="00FA29CD"/>
    <w:rsid w:val="00FA2A42"/>
    <w:rsid w:val="00FA2AE7"/>
    <w:rsid w:val="00FA44BB"/>
    <w:rsid w:val="00FA4BDE"/>
    <w:rsid w:val="00FA4C6C"/>
    <w:rsid w:val="00FA6009"/>
    <w:rsid w:val="00FA6080"/>
    <w:rsid w:val="00FA65CF"/>
    <w:rsid w:val="00FB01B3"/>
    <w:rsid w:val="00FB1C06"/>
    <w:rsid w:val="00FB2449"/>
    <w:rsid w:val="00FB3929"/>
    <w:rsid w:val="00FB4601"/>
    <w:rsid w:val="00FB5844"/>
    <w:rsid w:val="00FB5923"/>
    <w:rsid w:val="00FB7DA6"/>
    <w:rsid w:val="00FC0D47"/>
    <w:rsid w:val="00FC2311"/>
    <w:rsid w:val="00FC41EB"/>
    <w:rsid w:val="00FC47E2"/>
    <w:rsid w:val="00FC5A3E"/>
    <w:rsid w:val="00FC5D79"/>
    <w:rsid w:val="00FC649C"/>
    <w:rsid w:val="00FC68FA"/>
    <w:rsid w:val="00FC77D0"/>
    <w:rsid w:val="00FC7F39"/>
    <w:rsid w:val="00FD022B"/>
    <w:rsid w:val="00FD09FA"/>
    <w:rsid w:val="00FD257C"/>
    <w:rsid w:val="00FD4236"/>
    <w:rsid w:val="00FD5903"/>
    <w:rsid w:val="00FD65F2"/>
    <w:rsid w:val="00FE0582"/>
    <w:rsid w:val="00FE19EA"/>
    <w:rsid w:val="00FE40C3"/>
    <w:rsid w:val="00FE49CA"/>
    <w:rsid w:val="00FE52C0"/>
    <w:rsid w:val="00FE6483"/>
    <w:rsid w:val="00FE690D"/>
    <w:rsid w:val="00FE6FBC"/>
    <w:rsid w:val="00FF164C"/>
    <w:rsid w:val="00FF183E"/>
    <w:rsid w:val="00FF26FD"/>
    <w:rsid w:val="00FF6F57"/>
    <w:rsid w:val="00FF7A33"/>
    <w:rsid w:val="3BA8AEBB"/>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2DC6D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4"/>
        <w:szCs w:val="22"/>
        <w:lang w:val="lv-LV"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212D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C6558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65588"/>
    <w:rPr>
      <w:rFonts w:ascii="Tahoma" w:hAnsi="Tahoma" w:cs="Tahoma"/>
      <w:sz w:val="16"/>
      <w:szCs w:val="16"/>
    </w:rPr>
  </w:style>
  <w:style w:type="character" w:styleId="CommentReference">
    <w:name w:val="annotation reference"/>
    <w:basedOn w:val="DefaultParagraphFont"/>
    <w:uiPriority w:val="99"/>
    <w:semiHidden/>
    <w:unhideWhenUsed/>
    <w:rsid w:val="008A75F1"/>
    <w:rPr>
      <w:sz w:val="16"/>
      <w:szCs w:val="16"/>
    </w:rPr>
  </w:style>
  <w:style w:type="paragraph" w:styleId="CommentText">
    <w:name w:val="annotation text"/>
    <w:basedOn w:val="Normal"/>
    <w:link w:val="CommentTextChar"/>
    <w:uiPriority w:val="99"/>
    <w:semiHidden/>
    <w:unhideWhenUsed/>
    <w:rsid w:val="008A75F1"/>
    <w:pPr>
      <w:spacing w:line="240" w:lineRule="auto"/>
    </w:pPr>
    <w:rPr>
      <w:sz w:val="20"/>
      <w:szCs w:val="20"/>
    </w:rPr>
  </w:style>
  <w:style w:type="character" w:customStyle="1" w:styleId="CommentTextChar">
    <w:name w:val="Comment Text Char"/>
    <w:basedOn w:val="DefaultParagraphFont"/>
    <w:link w:val="CommentText"/>
    <w:uiPriority w:val="99"/>
    <w:semiHidden/>
    <w:rsid w:val="008A75F1"/>
    <w:rPr>
      <w:sz w:val="20"/>
      <w:szCs w:val="20"/>
    </w:rPr>
  </w:style>
  <w:style w:type="paragraph" w:styleId="CommentSubject">
    <w:name w:val="annotation subject"/>
    <w:basedOn w:val="CommentText"/>
    <w:next w:val="CommentText"/>
    <w:link w:val="CommentSubjectChar"/>
    <w:uiPriority w:val="99"/>
    <w:semiHidden/>
    <w:unhideWhenUsed/>
    <w:rsid w:val="008A75F1"/>
    <w:rPr>
      <w:b/>
      <w:bCs/>
    </w:rPr>
  </w:style>
  <w:style w:type="character" w:customStyle="1" w:styleId="CommentSubjectChar">
    <w:name w:val="Comment Subject Char"/>
    <w:basedOn w:val="CommentTextChar"/>
    <w:link w:val="CommentSubject"/>
    <w:uiPriority w:val="99"/>
    <w:semiHidden/>
    <w:rsid w:val="008A75F1"/>
    <w:rPr>
      <w:b/>
      <w:bCs/>
      <w:sz w:val="20"/>
      <w:szCs w:val="20"/>
    </w:rPr>
  </w:style>
  <w:style w:type="paragraph" w:styleId="Revision">
    <w:name w:val="Revision"/>
    <w:hidden/>
    <w:uiPriority w:val="99"/>
    <w:semiHidden/>
    <w:rsid w:val="006663BE"/>
    <w:pPr>
      <w:spacing w:after="0" w:line="240" w:lineRule="auto"/>
    </w:pPr>
  </w:style>
  <w:style w:type="paragraph" w:styleId="ListParagraph">
    <w:name w:val="List Paragraph"/>
    <w:basedOn w:val="Normal"/>
    <w:qFormat/>
    <w:rsid w:val="00F375E5"/>
    <w:pPr>
      <w:ind w:left="720"/>
      <w:contextualSpacing/>
    </w:pPr>
    <w:rPr>
      <w:noProof/>
    </w:rPr>
  </w:style>
  <w:style w:type="paragraph" w:styleId="Header">
    <w:name w:val="header"/>
    <w:basedOn w:val="Normal"/>
    <w:link w:val="HeaderChar"/>
    <w:uiPriority w:val="99"/>
    <w:unhideWhenUsed/>
    <w:rsid w:val="00AC0145"/>
    <w:pPr>
      <w:tabs>
        <w:tab w:val="center" w:pos="4153"/>
        <w:tab w:val="right" w:pos="8306"/>
      </w:tabs>
      <w:spacing w:after="0" w:line="240" w:lineRule="auto"/>
    </w:pPr>
  </w:style>
  <w:style w:type="character" w:customStyle="1" w:styleId="HeaderChar">
    <w:name w:val="Header Char"/>
    <w:basedOn w:val="DefaultParagraphFont"/>
    <w:link w:val="Header"/>
    <w:uiPriority w:val="99"/>
    <w:rsid w:val="00AC0145"/>
  </w:style>
  <w:style w:type="paragraph" w:styleId="Footer">
    <w:name w:val="footer"/>
    <w:basedOn w:val="Normal"/>
    <w:link w:val="FooterChar"/>
    <w:uiPriority w:val="99"/>
    <w:unhideWhenUsed/>
    <w:rsid w:val="00AC0145"/>
    <w:pPr>
      <w:tabs>
        <w:tab w:val="center" w:pos="4153"/>
        <w:tab w:val="right" w:pos="8306"/>
      </w:tabs>
      <w:spacing w:after="0" w:line="240" w:lineRule="auto"/>
    </w:pPr>
  </w:style>
  <w:style w:type="character" w:customStyle="1" w:styleId="FooterChar">
    <w:name w:val="Footer Char"/>
    <w:basedOn w:val="DefaultParagraphFont"/>
    <w:link w:val="Footer"/>
    <w:uiPriority w:val="99"/>
    <w:rsid w:val="00AC0145"/>
  </w:style>
  <w:style w:type="paragraph" w:styleId="FootnoteText">
    <w:name w:val="footnote text"/>
    <w:basedOn w:val="Normal"/>
    <w:link w:val="FootnoteTextChar"/>
    <w:uiPriority w:val="99"/>
    <w:semiHidden/>
    <w:unhideWhenUsed/>
    <w:rsid w:val="00AC0145"/>
    <w:pPr>
      <w:spacing w:after="0" w:line="240" w:lineRule="auto"/>
    </w:pPr>
    <w:rPr>
      <w:rFonts w:eastAsia="Times New Roman" w:cs="Times New Roman"/>
      <w:sz w:val="20"/>
      <w:szCs w:val="20"/>
    </w:rPr>
  </w:style>
  <w:style w:type="character" w:customStyle="1" w:styleId="FootnoteTextChar">
    <w:name w:val="Footnote Text Char"/>
    <w:basedOn w:val="DefaultParagraphFont"/>
    <w:link w:val="FootnoteText"/>
    <w:uiPriority w:val="99"/>
    <w:semiHidden/>
    <w:rsid w:val="00AC0145"/>
    <w:rPr>
      <w:rFonts w:eastAsia="Times New Roman" w:cs="Times New Roman"/>
      <w:sz w:val="20"/>
      <w:szCs w:val="20"/>
    </w:rPr>
  </w:style>
  <w:style w:type="character" w:styleId="FootnoteReference">
    <w:name w:val="footnote reference"/>
    <w:basedOn w:val="DefaultParagraphFont"/>
    <w:uiPriority w:val="99"/>
    <w:unhideWhenUsed/>
    <w:rsid w:val="00AC0145"/>
    <w:rPr>
      <w:vertAlign w:val="superscript"/>
    </w:rPr>
  </w:style>
  <w:style w:type="paragraph" w:styleId="NormalWeb">
    <w:name w:val="Normal (Web)"/>
    <w:basedOn w:val="Normal"/>
    <w:uiPriority w:val="99"/>
    <w:unhideWhenUsed/>
    <w:rsid w:val="00037876"/>
    <w:pPr>
      <w:spacing w:before="100" w:beforeAutospacing="1" w:after="100" w:afterAutospacing="1" w:line="240" w:lineRule="auto"/>
    </w:pPr>
    <w:rPr>
      <w:rFonts w:eastAsia="Times New Roman" w:cs="Times New Roman"/>
      <w:szCs w:val="24"/>
      <w:lang w:eastAsia="lv-LV"/>
    </w:rPr>
  </w:style>
  <w:style w:type="character" w:styleId="Hyperlink">
    <w:name w:val="Hyperlink"/>
    <w:uiPriority w:val="99"/>
    <w:rsid w:val="00C66E5B"/>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74640354">
      <w:bodyDiv w:val="1"/>
      <w:marLeft w:val="0"/>
      <w:marRight w:val="0"/>
      <w:marTop w:val="0"/>
      <w:marBottom w:val="0"/>
      <w:divBdr>
        <w:top w:val="none" w:sz="0" w:space="0" w:color="auto"/>
        <w:left w:val="none" w:sz="0" w:space="0" w:color="auto"/>
        <w:bottom w:val="none" w:sz="0" w:space="0" w:color="auto"/>
        <w:right w:val="none" w:sz="0" w:space="0" w:color="auto"/>
      </w:divBdr>
    </w:div>
    <w:div w:id="639386084">
      <w:bodyDiv w:val="1"/>
      <w:marLeft w:val="0"/>
      <w:marRight w:val="0"/>
      <w:marTop w:val="0"/>
      <w:marBottom w:val="0"/>
      <w:divBdr>
        <w:top w:val="none" w:sz="0" w:space="0" w:color="auto"/>
        <w:left w:val="none" w:sz="0" w:space="0" w:color="auto"/>
        <w:bottom w:val="none" w:sz="0" w:space="0" w:color="auto"/>
        <w:right w:val="none" w:sz="0" w:space="0" w:color="auto"/>
      </w:divBdr>
    </w:div>
    <w:div w:id="666328470">
      <w:bodyDiv w:val="1"/>
      <w:marLeft w:val="0"/>
      <w:marRight w:val="0"/>
      <w:marTop w:val="0"/>
      <w:marBottom w:val="0"/>
      <w:divBdr>
        <w:top w:val="none" w:sz="0" w:space="0" w:color="auto"/>
        <w:left w:val="none" w:sz="0" w:space="0" w:color="auto"/>
        <w:bottom w:val="none" w:sz="0" w:space="0" w:color="auto"/>
        <w:right w:val="none" w:sz="0" w:space="0" w:color="auto"/>
      </w:divBdr>
    </w:div>
    <w:div w:id="961766155">
      <w:bodyDiv w:val="1"/>
      <w:marLeft w:val="0"/>
      <w:marRight w:val="0"/>
      <w:marTop w:val="0"/>
      <w:marBottom w:val="0"/>
      <w:divBdr>
        <w:top w:val="none" w:sz="0" w:space="0" w:color="auto"/>
        <w:left w:val="none" w:sz="0" w:space="0" w:color="auto"/>
        <w:bottom w:val="none" w:sz="0" w:space="0" w:color="auto"/>
        <w:right w:val="none" w:sz="0" w:space="0" w:color="auto"/>
      </w:divBdr>
    </w:div>
    <w:div w:id="1499542893">
      <w:bodyDiv w:val="1"/>
      <w:marLeft w:val="0"/>
      <w:marRight w:val="0"/>
      <w:marTop w:val="0"/>
      <w:marBottom w:val="0"/>
      <w:divBdr>
        <w:top w:val="none" w:sz="0" w:space="0" w:color="auto"/>
        <w:left w:val="none" w:sz="0" w:space="0" w:color="auto"/>
        <w:bottom w:val="none" w:sz="0" w:space="0" w:color="auto"/>
        <w:right w:val="none" w:sz="0" w:space="0" w:color="auto"/>
      </w:divBdr>
    </w:div>
    <w:div w:id="1557817007">
      <w:bodyDiv w:val="1"/>
      <w:marLeft w:val="0"/>
      <w:marRight w:val="0"/>
      <w:marTop w:val="0"/>
      <w:marBottom w:val="0"/>
      <w:divBdr>
        <w:top w:val="none" w:sz="0" w:space="0" w:color="auto"/>
        <w:left w:val="none" w:sz="0" w:space="0" w:color="auto"/>
        <w:bottom w:val="none" w:sz="0" w:space="0" w:color="auto"/>
        <w:right w:val="none" w:sz="0" w:space="0" w:color="auto"/>
      </w:divBdr>
    </w:div>
    <w:div w:id="1829858559">
      <w:bodyDiv w:val="1"/>
      <w:marLeft w:val="0"/>
      <w:marRight w:val="0"/>
      <w:marTop w:val="0"/>
      <w:marBottom w:val="0"/>
      <w:divBdr>
        <w:top w:val="none" w:sz="0" w:space="0" w:color="auto"/>
        <w:left w:val="none" w:sz="0" w:space="0" w:color="auto"/>
        <w:bottom w:val="none" w:sz="0" w:space="0" w:color="auto"/>
        <w:right w:val="none" w:sz="0" w:space="0" w:color="auto"/>
      </w:divBdr>
    </w:div>
    <w:div w:id="1855456381">
      <w:bodyDiv w:val="1"/>
      <w:marLeft w:val="0"/>
      <w:marRight w:val="0"/>
      <w:marTop w:val="0"/>
      <w:marBottom w:val="0"/>
      <w:divBdr>
        <w:top w:val="none" w:sz="0" w:space="0" w:color="auto"/>
        <w:left w:val="none" w:sz="0" w:space="0" w:color="auto"/>
        <w:bottom w:val="none" w:sz="0" w:space="0" w:color="auto"/>
        <w:right w:val="none" w:sz="0" w:space="0" w:color="auto"/>
      </w:divBdr>
    </w:div>
    <w:div w:id="1876230860">
      <w:bodyDiv w:val="1"/>
      <w:marLeft w:val="0"/>
      <w:marRight w:val="0"/>
      <w:marTop w:val="0"/>
      <w:marBottom w:val="0"/>
      <w:divBdr>
        <w:top w:val="none" w:sz="0" w:space="0" w:color="auto"/>
        <w:left w:val="none" w:sz="0" w:space="0" w:color="auto"/>
        <w:bottom w:val="none" w:sz="0" w:space="0" w:color="auto"/>
        <w:right w:val="none" w:sz="0" w:space="0" w:color="auto"/>
      </w:divBdr>
    </w:div>
    <w:div w:id="1911621345">
      <w:bodyDiv w:val="1"/>
      <w:marLeft w:val="0"/>
      <w:marRight w:val="0"/>
      <w:marTop w:val="0"/>
      <w:marBottom w:val="0"/>
      <w:divBdr>
        <w:top w:val="none" w:sz="0" w:space="0" w:color="auto"/>
        <w:left w:val="none" w:sz="0" w:space="0" w:color="auto"/>
        <w:bottom w:val="none" w:sz="0" w:space="0" w:color="auto"/>
        <w:right w:val="none" w:sz="0" w:space="0" w:color="auto"/>
      </w:divBdr>
    </w:div>
    <w:div w:id="2116319444">
      <w:bodyDiv w:val="1"/>
      <w:marLeft w:val="0"/>
      <w:marRight w:val="0"/>
      <w:marTop w:val="0"/>
      <w:marBottom w:val="0"/>
      <w:divBdr>
        <w:top w:val="none" w:sz="0" w:space="0" w:color="auto"/>
        <w:left w:val="none" w:sz="0" w:space="0" w:color="auto"/>
        <w:bottom w:val="none" w:sz="0" w:space="0" w:color="auto"/>
        <w:right w:val="none" w:sz="0" w:space="0" w:color="auto"/>
      </w:divBdr>
    </w:div>
    <w:div w:id="21416036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notes.xml.rels><?xml version="1.0" encoding="UTF-8" standalone="yes"?>
<Relationships xmlns="http://schemas.openxmlformats.org/package/2006/relationships"><Relationship Id="rId1" Type="http://schemas.openxmlformats.org/officeDocument/2006/relationships/hyperlink" Target="http://www.european-accreditation.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9FD05AA-DC0F-4FA0-B529-EDA31AF0097E}">
  <ds:schemaRefs>
    <ds:schemaRef ds:uri="http://schemas.openxmlformats.org/officeDocument/2006/bibliography"/>
  </ds:schemaRefs>
</ds:datastoreItem>
</file>

<file path=docMetadata/LabelInfo.xml><?xml version="1.0" encoding="utf-8"?>
<clbl:labelList xmlns:clbl="http://schemas.microsoft.com/office/2020/mipLabelMetadata">
  <clbl:label id="{fbf574d5-c9cd-48a1-8713-81665fd3b20d}" enabled="0" method="" siteId="{fbf574d5-c9cd-48a1-8713-81665fd3b20d}" removed="1"/>
</clbl:labelList>
</file>

<file path=docProps/app.xml><?xml version="1.0" encoding="utf-8"?>
<Properties xmlns="http://schemas.openxmlformats.org/officeDocument/2006/extended-properties" xmlns:vt="http://schemas.openxmlformats.org/officeDocument/2006/docPropsVTypes">
  <Template>Normal.dotm</Template>
  <TotalTime>0</TotalTime>
  <Pages>4</Pages>
  <Words>10877</Words>
  <Characters>6201</Characters>
  <Application>Microsoft Office Word</Application>
  <DocSecurity>0</DocSecurity>
  <Lines>51</Lines>
  <Paragraphs>34</Paragraphs>
  <ScaleCrop>false</ScaleCrop>
  <Company/>
  <LinksUpToDate>false</LinksUpToDate>
  <CharactersWithSpaces>17044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2025-10-24T10:40:00Z</dcterms:created>
  <dcterms:modified xsi:type="dcterms:W3CDTF">2025-10-24T10:40:00Z</dcterms:modified>
  <cp:category/>
  <cp:contentStatus/>
</cp:coreProperties>
</file>