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0AFA54E2" w:rsidR="00EF3CEC" w:rsidRPr="00DD7A6D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DD7A6D">
        <w:rPr>
          <w:sz w:val="24"/>
        </w:rPr>
        <w:t>TEHNISKĀ SPECIFIKĀCIJA</w:t>
      </w:r>
      <w:r w:rsidR="00142EF1" w:rsidRPr="00DD7A6D">
        <w:rPr>
          <w:sz w:val="24"/>
        </w:rPr>
        <w:t>/ TECHNICAL SPECIFICATION</w:t>
      </w:r>
      <w:r w:rsidRPr="00DD7A6D">
        <w:rPr>
          <w:sz w:val="24"/>
        </w:rPr>
        <w:t xml:space="preserve"> </w:t>
      </w:r>
      <w:r w:rsidR="007D6382" w:rsidRPr="00DD7A6D">
        <w:rPr>
          <w:sz w:val="24"/>
        </w:rPr>
        <w:t xml:space="preserve">Nr. </w:t>
      </w:r>
      <w:r w:rsidR="00100266" w:rsidRPr="00DD7A6D">
        <w:rPr>
          <w:sz w:val="24"/>
        </w:rPr>
        <w:t>TS</w:t>
      </w:r>
      <w:r w:rsidR="00661E79">
        <w:rPr>
          <w:sz w:val="24"/>
        </w:rPr>
        <w:t xml:space="preserve"> </w:t>
      </w:r>
      <w:r w:rsidR="001D280D" w:rsidRPr="00DD7A6D">
        <w:rPr>
          <w:sz w:val="24"/>
        </w:rPr>
        <w:t>30</w:t>
      </w:r>
      <w:r w:rsidR="002C182B">
        <w:rPr>
          <w:sz w:val="24"/>
        </w:rPr>
        <w:t>17</w:t>
      </w:r>
      <w:r w:rsidR="001D280D" w:rsidRPr="00DD7A6D">
        <w:rPr>
          <w:sz w:val="24"/>
        </w:rPr>
        <w:t>.</w:t>
      </w:r>
      <w:r w:rsidR="00F07951">
        <w:rPr>
          <w:sz w:val="24"/>
        </w:rPr>
        <w:t>xxx</w:t>
      </w:r>
      <w:r w:rsidR="00661E79">
        <w:rPr>
          <w:sz w:val="24"/>
        </w:rPr>
        <w:t xml:space="preserve"> </w:t>
      </w:r>
      <w:r w:rsidR="00995AB9" w:rsidRPr="00DD7A6D">
        <w:rPr>
          <w:sz w:val="24"/>
        </w:rPr>
        <w:t>v1</w:t>
      </w:r>
    </w:p>
    <w:p w14:paraId="6DBB1276" w14:textId="00C653CE" w:rsidR="00DB6979" w:rsidRPr="00DD7A6D" w:rsidRDefault="008B7A31" w:rsidP="00DB6979">
      <w:pPr>
        <w:pStyle w:val="Title"/>
        <w:widowControl w:val="0"/>
        <w:rPr>
          <w:sz w:val="24"/>
        </w:rPr>
      </w:pPr>
      <w:proofErr w:type="spellStart"/>
      <w:r>
        <w:rPr>
          <w:sz w:val="24"/>
        </w:rPr>
        <w:t>A</w:t>
      </w:r>
      <w:r w:rsidR="00DB6979" w:rsidRPr="00DD7A6D">
        <w:rPr>
          <w:sz w:val="24"/>
        </w:rPr>
        <w:t>utomāt</w:t>
      </w:r>
      <w:r>
        <w:rPr>
          <w:sz w:val="24"/>
        </w:rPr>
        <w:t>slēdzis</w:t>
      </w:r>
      <w:proofErr w:type="spellEnd"/>
      <w:r w:rsidR="00DB6979" w:rsidRPr="00DD7A6D">
        <w:rPr>
          <w:sz w:val="24"/>
        </w:rPr>
        <w:t xml:space="preserve"> ar stāvokļa</w:t>
      </w:r>
      <w:r w:rsidR="008C5126" w:rsidRPr="00DD7A6D">
        <w:rPr>
          <w:sz w:val="24"/>
        </w:rPr>
        <w:t xml:space="preserve"> indikācijas</w:t>
      </w:r>
      <w:r w:rsidR="00DB6979" w:rsidRPr="00DD7A6D">
        <w:rPr>
          <w:sz w:val="24"/>
        </w:rPr>
        <w:t xml:space="preserve"> </w:t>
      </w:r>
      <w:proofErr w:type="spellStart"/>
      <w:r w:rsidR="008C5126" w:rsidRPr="00DD7A6D">
        <w:rPr>
          <w:sz w:val="24"/>
        </w:rPr>
        <w:t>papild</w:t>
      </w:r>
      <w:r w:rsidR="00DB6979" w:rsidRPr="00DD7A6D">
        <w:rPr>
          <w:sz w:val="24"/>
        </w:rPr>
        <w:t>kontaktu</w:t>
      </w:r>
      <w:proofErr w:type="spellEnd"/>
      <w:r w:rsidR="00DB6979" w:rsidRPr="00DD7A6D">
        <w:rPr>
          <w:sz w:val="24"/>
        </w:rPr>
        <w:t xml:space="preserve"> / </w:t>
      </w:r>
      <w:proofErr w:type="spellStart"/>
      <w:r>
        <w:rPr>
          <w:sz w:val="24"/>
        </w:rPr>
        <w:t>C</w:t>
      </w:r>
      <w:r w:rsidR="00DB6979" w:rsidRPr="00DD7A6D">
        <w:rPr>
          <w:sz w:val="24"/>
        </w:rPr>
        <w:t>ircuit-breakers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with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additional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contact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that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shows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circuit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breaker</w:t>
      </w:r>
      <w:proofErr w:type="spellEnd"/>
      <w:r w:rsidR="00DB6979" w:rsidRPr="00DD7A6D">
        <w:rPr>
          <w:sz w:val="24"/>
        </w:rPr>
        <w:t xml:space="preserve"> </w:t>
      </w:r>
      <w:proofErr w:type="spellStart"/>
      <w:r w:rsidR="00DB6979" w:rsidRPr="00DD7A6D">
        <w:rPr>
          <w:sz w:val="24"/>
        </w:rPr>
        <w:t>position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6678"/>
        <w:gridCol w:w="2214"/>
        <w:gridCol w:w="2737"/>
        <w:gridCol w:w="1106"/>
        <w:gridCol w:w="1498"/>
      </w:tblGrid>
      <w:tr w:rsidR="00DD7A6D" w:rsidRPr="0044643E" w14:paraId="5162EB35" w14:textId="77777777" w:rsidTr="0044643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843CB8A" w:rsidR="00384293" w:rsidRPr="0044643E" w:rsidRDefault="00384293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44643E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  <w:r w:rsidR="001C73E7" w:rsidRPr="0044643E">
              <w:rPr>
                <w:rFonts w:cs="Times New Roman"/>
                <w:b/>
                <w:bCs/>
                <w:szCs w:val="24"/>
                <w:lang w:eastAsia="lv-LV"/>
              </w:rPr>
              <w:t xml:space="preserve"> </w:t>
            </w:r>
            <w:r w:rsidRPr="0044643E">
              <w:rPr>
                <w:rFonts w:cs="Times New Roman"/>
                <w:b/>
                <w:bCs/>
                <w:szCs w:val="24"/>
                <w:lang w:eastAsia="lv-LV"/>
              </w:rPr>
              <w:t>p.k.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44643E" w:rsidRDefault="00384293" w:rsidP="0044643E">
            <w:pPr>
              <w:rPr>
                <w:b/>
                <w:bCs/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>Apraksts</w:t>
            </w:r>
            <w:r w:rsidR="00BC72DC" w:rsidRPr="0044643E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44643E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44643E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44643E" w:rsidRDefault="00384293" w:rsidP="0044643E">
            <w:pPr>
              <w:jc w:val="center"/>
              <w:rPr>
                <w:b/>
                <w:bCs/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>Minimāla tehniskā prasība</w:t>
            </w:r>
            <w:r w:rsidR="00BC72DC" w:rsidRPr="0044643E">
              <w:rPr>
                <w:b/>
                <w:bCs/>
                <w:lang w:eastAsia="lv-LV"/>
              </w:rPr>
              <w:t xml:space="preserve">/ </w:t>
            </w:r>
            <w:r w:rsidR="000C335C" w:rsidRPr="0044643E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44643E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80614A2" w:rsidR="00384293" w:rsidRPr="0044643E" w:rsidRDefault="00384293" w:rsidP="0044643E">
            <w:pPr>
              <w:jc w:val="center"/>
              <w:rPr>
                <w:b/>
                <w:bCs/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>Piedāvātā produkta konkrētais tehniskais apraksts</w:t>
            </w:r>
            <w:r w:rsidR="00BC72DC" w:rsidRPr="0044643E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44643E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44643E" w:rsidRDefault="009C7654" w:rsidP="0044643E">
            <w:pPr>
              <w:jc w:val="center"/>
              <w:rPr>
                <w:b/>
                <w:bCs/>
                <w:lang w:eastAsia="lv-LV"/>
              </w:rPr>
            </w:pPr>
            <w:r w:rsidRPr="0044643E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44643E">
              <w:rPr>
                <w:rFonts w:eastAsia="Calibri"/>
                <w:b/>
                <w:bCs/>
              </w:rPr>
              <w:t>Source</w:t>
            </w:r>
            <w:proofErr w:type="spellEnd"/>
            <w:r w:rsidR="00075658" w:rsidRPr="0044643E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44643E" w:rsidRDefault="00384293" w:rsidP="0044643E">
            <w:pPr>
              <w:ind w:right="178"/>
              <w:jc w:val="center"/>
              <w:rPr>
                <w:b/>
                <w:bCs/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>Piezīmes</w:t>
            </w:r>
            <w:r w:rsidR="00BC72DC" w:rsidRPr="0044643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D7A6D" w:rsidRPr="0044643E" w14:paraId="09AFAFD0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35FBDFC" w:rsidR="001D280D" w:rsidRPr="0044643E" w:rsidRDefault="001D280D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44643E" w:rsidRDefault="001D280D" w:rsidP="0044643E">
            <w:pPr>
              <w:rPr>
                <w:b/>
                <w:bCs/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 xml:space="preserve">Vispārīgā informācija/ </w:t>
            </w:r>
            <w:proofErr w:type="spellStart"/>
            <w:r w:rsidRPr="0044643E">
              <w:rPr>
                <w:b/>
                <w:bCs/>
                <w:lang w:eastAsia="lv-LV"/>
              </w:rPr>
              <w:t>General</w:t>
            </w:r>
            <w:proofErr w:type="spellEnd"/>
            <w:r w:rsidRPr="0044643E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44643E">
              <w:rPr>
                <w:b/>
                <w:bCs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44643E" w:rsidRDefault="001D280D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44643E" w:rsidRDefault="001D280D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44643E" w:rsidRDefault="001D280D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44643E" w:rsidRDefault="001D280D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D7A6D" w:rsidRPr="0044643E" w14:paraId="5162EB4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B085E71" w:rsidR="0054788E" w:rsidRPr="0044643E" w:rsidRDefault="0054788E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59A045C0" w:rsidR="0054788E" w:rsidRPr="0044643E" w:rsidRDefault="0054788E" w:rsidP="0044643E">
            <w:pPr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Ražotājs (nosaukums, atrašanās vieta)/ </w:t>
            </w:r>
            <w:proofErr w:type="spellStart"/>
            <w:r w:rsidRPr="0044643E">
              <w:rPr>
                <w:color w:val="000000"/>
                <w:lang w:eastAsia="lv-LV"/>
              </w:rPr>
              <w:t>Manufacturer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(</w:t>
            </w:r>
            <w:proofErr w:type="spellStart"/>
            <w:r w:rsidRPr="0044643E">
              <w:rPr>
                <w:color w:val="000000"/>
                <w:lang w:eastAsia="lv-LV"/>
              </w:rPr>
              <w:t>name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proofErr w:type="spellStart"/>
            <w:r w:rsidRPr="0044643E">
              <w:rPr>
                <w:color w:val="000000"/>
                <w:lang w:eastAsia="lv-LV"/>
              </w:rPr>
              <w:t>and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proofErr w:type="spellStart"/>
            <w:r w:rsidRPr="0044643E">
              <w:rPr>
                <w:color w:val="000000"/>
                <w:lang w:eastAsia="lv-LV"/>
              </w:rPr>
              <w:t>location</w:t>
            </w:r>
            <w:proofErr w:type="spellEnd"/>
            <w:r w:rsidRPr="0044643E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56F91C1E" w:rsidR="0054788E" w:rsidRPr="0044643E" w:rsidRDefault="0054788E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Norādīt informāciju/ </w:t>
            </w:r>
            <w:proofErr w:type="spellStart"/>
            <w:r w:rsidRPr="0044643E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54788E" w:rsidRPr="0044643E" w:rsidRDefault="0054788E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54788E" w:rsidRPr="0044643E" w:rsidRDefault="0054788E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54788E" w:rsidRPr="0044643E" w:rsidRDefault="0054788E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35575264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D2D01" w14:textId="5DE1FC64" w:rsidR="006174B2" w:rsidRPr="0044643E" w:rsidRDefault="006174B2" w:rsidP="0044643E">
            <w:r w:rsidRPr="0044643E">
              <w:t xml:space="preserve">3017.001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1P, B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1P, B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  <w:r w:rsidRPr="0044643E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Pr="0044643E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6E2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3CD5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9CC1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DD7A6D" w:rsidRPr="0044643E" w14:paraId="0CFFCF74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F8EB" w14:textId="2B1BCC20" w:rsidR="00184EAA" w:rsidRPr="0044643E" w:rsidRDefault="00184EAA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3B7F" w14:textId="3A082C51" w:rsidR="00184EAA" w:rsidRPr="0044643E" w:rsidRDefault="00184EAA" w:rsidP="0044643E">
            <w:pPr>
              <w:rPr>
                <w:lang w:eastAsia="lv-LV"/>
              </w:rPr>
            </w:pPr>
            <w:r w:rsidRPr="0044643E">
              <w:t xml:space="preserve"> 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45BD" w14:textId="125E5437" w:rsidR="00184EAA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  <w:r w:rsidRPr="0044643E">
              <w:t xml:space="preserve"> </w:t>
            </w:r>
            <w:r w:rsidRPr="0044643E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2BE4" w14:textId="77777777" w:rsidR="00184EAA" w:rsidRPr="0044643E" w:rsidRDefault="00184EAA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790" w14:textId="77777777" w:rsidR="00184EAA" w:rsidRPr="0044643E" w:rsidRDefault="00184EAA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2212" w14:textId="77777777" w:rsidR="00184EAA" w:rsidRPr="0044643E" w:rsidRDefault="00184EAA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0DD0E347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12F9" w14:textId="6472AE81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C3E2" w14:textId="3DCD80E5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7E75" w14:textId="6CAD5A9A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1AE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526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1B2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570E09CC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53CE" w14:textId="1E9D84A0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DCAD" w14:textId="0FD6AAA9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C6B1" w14:textId="48546A4F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5915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9F2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F0B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552EEB1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F7F6" w14:textId="1BF5A7F9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6566" w14:textId="395DC43A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A30A" w14:textId="50A5BF96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E2F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BF7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2DF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66A7B390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1A3A" w14:textId="3A39B7A0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0CDF" w14:textId="5D3DACB3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8CC4" w14:textId="696FC850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F87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EF7E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942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61606F4C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DCDC" w14:textId="5346497E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9381" w14:textId="221741BF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7C74" w14:textId="2C95D360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37A6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60D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33C9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553DA00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BBA8" w14:textId="4A7E54D8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1C76" w14:textId="7141F362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9B3C" w14:textId="093F507A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166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6D2A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631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122828" w:rsidRPr="0044643E" w14:paraId="18BE33A4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6D39" w14:textId="6B89B5C9" w:rsidR="00122828" w:rsidRPr="0044643E" w:rsidRDefault="00122828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09D6" w14:textId="0A22DCE2" w:rsidR="00122828" w:rsidRPr="0044643E" w:rsidRDefault="00122828" w:rsidP="0044643E">
            <w:pPr>
              <w:rPr>
                <w:lang w:eastAsia="lv-LV"/>
              </w:rPr>
            </w:pPr>
            <w:r w:rsidRPr="0044643E">
              <w:t xml:space="preserve"> 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2066" w14:textId="4904FA98" w:rsidR="00122828" w:rsidRPr="0044643E" w:rsidRDefault="00122828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1BC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A7B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AB6" w14:textId="77777777" w:rsidR="00122828" w:rsidRPr="0044643E" w:rsidRDefault="00122828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A61D358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4D3C8" w14:textId="41AED4DD" w:rsidR="006174B2" w:rsidRPr="0044643E" w:rsidRDefault="006174B2" w:rsidP="0044643E">
            <w:bookmarkStart w:id="1" w:name="_Hlk2251182"/>
            <w:r w:rsidRPr="0044643E">
              <w:t xml:space="preserve">3017.002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1P, C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1P, C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4D2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51B5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7EC5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bookmarkEnd w:id="1"/>
      <w:tr w:rsidR="006174B2" w:rsidRPr="0044643E" w14:paraId="046092A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C755" w14:textId="552C3F5F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D4AE" w14:textId="6699015B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F804" w14:textId="7F71584A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A55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0E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BB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12AD63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4A5C" w14:textId="1D880CF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6A4" w14:textId="76BD181C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0F03" w14:textId="6A564627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C4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CB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0C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4AE423D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2D8A" w14:textId="0766E17D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D7C1" w14:textId="5E8F05D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F20A" w14:textId="211ED95B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4E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F6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187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6C247E0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2336" w14:textId="10E525E5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BAE3" w14:textId="5DCE233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8270" w14:textId="0F7BA38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2C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498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81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3E1B3079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009C" w14:textId="41EB7F7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3FD" w14:textId="3730A4D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D94A" w14:textId="08A14036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D78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D1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D21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06AF367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0035" w14:textId="028681D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954B" w14:textId="442D0038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463F" w14:textId="1B1CC393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D3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17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A5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89DD35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F2C9" w14:textId="7D305ECF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B3CD" w14:textId="660BC663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B4CF" w14:textId="21D74C32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44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CAA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7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2301B07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3CB5" w14:textId="43B22A81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A885" w14:textId="45D30F79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DC12" w14:textId="2CCA9D04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BA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48E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CA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B2743F" w:rsidRPr="0044643E" w14:paraId="5B664729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68C50" w14:textId="5C867390" w:rsidR="00B2743F" w:rsidRPr="0044643E" w:rsidRDefault="00B2743F" w:rsidP="0044643E">
            <w:r w:rsidRPr="0044643E">
              <w:t>3017.00</w:t>
            </w:r>
            <w:r w:rsidR="00AC27F3" w:rsidRPr="0044643E">
              <w:t>3</w:t>
            </w:r>
            <w:r w:rsidRPr="0044643E">
              <w:t xml:space="preserve">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</w:t>
            </w:r>
            <w:r w:rsidR="00AC27F3" w:rsidRPr="0044643E">
              <w:t>2</w:t>
            </w:r>
            <w:r w:rsidRPr="0044643E">
              <w:t xml:space="preserve">P, </w:t>
            </w:r>
            <w:r w:rsidR="00AC27F3" w:rsidRPr="0044643E">
              <w:t>B</w:t>
            </w:r>
            <w:r w:rsidRPr="0044643E">
              <w:t xml:space="preserve">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</w:t>
            </w:r>
            <w:r w:rsidR="00AC27F3" w:rsidRPr="0044643E">
              <w:t>2</w:t>
            </w:r>
            <w:r w:rsidRPr="0044643E">
              <w:t xml:space="preserve">P, </w:t>
            </w:r>
            <w:r w:rsidR="00AC27F3" w:rsidRPr="0044643E">
              <w:t>B</w:t>
            </w:r>
            <w:r w:rsidRPr="0044643E">
              <w:t xml:space="preserve">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1AEDB" w14:textId="77777777" w:rsidR="00B2743F" w:rsidRPr="0044643E" w:rsidRDefault="00B2743F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DE093" w14:textId="77777777" w:rsidR="00B2743F" w:rsidRPr="0044643E" w:rsidRDefault="00B2743F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D3926" w14:textId="77777777" w:rsidR="00B2743F" w:rsidRPr="0044643E" w:rsidRDefault="00B2743F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D7B8FE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A134" w14:textId="43C22D5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010F" w14:textId="19AFBE0C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8CFF" w14:textId="3B76C1A3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5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3D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87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55E967F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DB7D" w14:textId="0B52C69E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066E" w14:textId="223656E1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7065" w14:textId="5C7697E7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A2A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402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D21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51CE1997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53DE" w14:textId="019A449D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80A" w14:textId="23F5A7E2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F0E7" w14:textId="585BBA9E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61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F4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E7F" w14:textId="6E64D4C9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3925021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E9AD" w14:textId="1646EAC4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7F78" w14:textId="04D2BEF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EE77" w14:textId="4625B802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D3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8BA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2AC" w14:textId="4CDDE3B5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2DBEAA8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85DD" w14:textId="39A92FB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5E7" w14:textId="2C6A4B2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87DC" w14:textId="15B2817B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DB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08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4F5" w14:textId="2C34A950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5D742C0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45AC" w14:textId="2A98E5B3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8AF5" w14:textId="62CB4D88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D10B" w14:textId="2905D4B6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60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226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BB89" w14:textId="4DAFBFF8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3F4239D5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A2B4" w14:textId="46B0CE35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B446" w14:textId="0CC50070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B5F3" w14:textId="18DE6910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00E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8D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8D8C" w14:textId="6DEC7A01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AC27F3" w:rsidRPr="0044643E" w14:paraId="2E151C58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B1E3" w14:textId="0C7844CA" w:rsidR="00AC27F3" w:rsidRPr="0044643E" w:rsidRDefault="00AC27F3" w:rsidP="0044643E">
            <w:r w:rsidRPr="0044643E">
              <w:t xml:space="preserve">3017.004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2P, C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2P, C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10C8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78ECB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DB5D3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F4799F4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2A05" w14:textId="41A5330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DAAE" w14:textId="36379111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2F63" w14:textId="6048300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B4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31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4F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D8C4C5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1974" w14:textId="79A3868E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649B" w14:textId="7D18A9D0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9D0B" w14:textId="55EE08BA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04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77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D4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C0C5036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B81D" w14:textId="116DEED3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2FE9" w14:textId="661635BE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F5C1" w14:textId="33408741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D8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4E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CD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53E88E1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C382" w14:textId="416FC43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4279" w14:textId="472EB658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D355" w14:textId="63E49269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04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05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25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29DB400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595A" w14:textId="77C7F262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94FB" w14:textId="7A4F16E8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3F5F" w14:textId="512F5E7B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F5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03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E7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91CB279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F854" w14:textId="4CAA897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ADD2" w14:textId="14401AC1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1C12" w14:textId="764893DF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9CA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A2C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7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FFA093E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33E6" w14:textId="4568A1C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B076" w14:textId="0E5CAC06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A514B" w14:textId="7BB023D4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D7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18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48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B3B19E2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FD2A" w14:textId="5A131952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0303" w14:textId="71EF8F63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39E4" w14:textId="653D50B4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DBA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C2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D5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AC27F3" w:rsidRPr="0044643E" w14:paraId="56937B88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4D95" w14:textId="46DEC453" w:rsidR="00AC27F3" w:rsidRPr="0044643E" w:rsidRDefault="00AC27F3" w:rsidP="0044643E">
            <w:r w:rsidRPr="0044643E">
              <w:t xml:space="preserve">3017.005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3P, B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3P, B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37AC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CCEE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17B4A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E6BC83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BDDA" w14:textId="2A92ABA4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518D" w14:textId="48A3F56E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63B8" w14:textId="1C3B2E8C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6F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3C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983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AAC9219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D861" w14:textId="57CF7E7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B10A" w14:textId="0FD8CEC9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C87C" w14:textId="244F00A4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F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413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9C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A39A5C6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1E5B" w14:textId="4E340E99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6F56" w14:textId="0B81B2EA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0DD6" w14:textId="55D16E42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B2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5A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8DE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F4C33AE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1B3" w14:textId="3E20DC39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F42D" w14:textId="09B96FD6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C5E" w14:textId="62BDBAA2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34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6E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E1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EE4EB71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C7C4" w14:textId="0DAD4BF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7EF2" w14:textId="2A041A64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F475" w14:textId="5B732D8A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37F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A1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337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A24D60E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797F" w14:textId="4C48846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C345" w14:textId="7A754A43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0882" w14:textId="59288118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FE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92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4C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31B44D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E86F" w14:textId="150CEB7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C9DD" w14:textId="00AEE7A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FC71A" w14:textId="08D569D5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38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FD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B0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E517ED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8F6D" w14:textId="2BB211F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3253" w14:textId="50FA8AB9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58F1" w14:textId="6D19E62C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7A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2C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D65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AC27F3" w:rsidRPr="0044643E" w14:paraId="3728FD32" w14:textId="77777777" w:rsidTr="0044643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D7F2" w14:textId="35B2009E" w:rsidR="00AC27F3" w:rsidRPr="0044643E" w:rsidRDefault="00AC27F3" w:rsidP="0044643E">
            <w:r w:rsidRPr="0044643E">
              <w:t xml:space="preserve">3017.006 </w:t>
            </w:r>
            <w:proofErr w:type="spellStart"/>
            <w:r w:rsidRPr="0044643E">
              <w:t>Automātslēdzis</w:t>
            </w:r>
            <w:proofErr w:type="spellEnd"/>
            <w:r w:rsidRPr="0044643E">
              <w:t xml:space="preserve"> 3P, C ar stāvokļa indikācijas </w:t>
            </w:r>
            <w:proofErr w:type="spellStart"/>
            <w:r w:rsidRPr="0044643E">
              <w:t>papildkontaktu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Circuit-breakers</w:t>
            </w:r>
            <w:proofErr w:type="spellEnd"/>
            <w:r w:rsidRPr="0044643E">
              <w:t xml:space="preserve"> 3P, C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that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08A5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A8D1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0B9B" w14:textId="77777777" w:rsidR="00AC27F3" w:rsidRPr="0044643E" w:rsidRDefault="00AC27F3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4B926C5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C795" w14:textId="58C06552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7E70" w14:textId="2160DFFE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6A54" w14:textId="493C560E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19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73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31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451E80D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9983" w14:textId="67FBDC7E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F4EF" w14:textId="1C7DE420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2D19" w14:textId="5B204005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B5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35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A2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EFF47B5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865F" w14:textId="4446C895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E53F" w14:textId="24A552BA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750E" w14:textId="13F0BF12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BC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3A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42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39CB01C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5A31" w14:textId="6A89CACD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DE9A" w14:textId="75637EC3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08CF6" w14:textId="205F1E48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C37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6B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3F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CC1BEA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8CBD" w14:textId="43361009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16D0" w14:textId="0502ECD7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EF79" w14:textId="760184A8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7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CD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EA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4CD2BF5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87D9" w14:textId="0C1202E3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45DB" w14:textId="5C449A18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BAFA" w14:textId="6418CE9C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92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B0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5B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A5A52C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7737" w14:textId="2A057B3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50A7" w14:textId="4ED86814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B7B5" w14:textId="7691286A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EE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3D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47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B979BAB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7B0B" w14:textId="2F556C30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33582" w14:textId="5F1DAD8B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6DE8" w14:textId="5956726B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12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7D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55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C9A2B77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0524" w14:textId="7B243A89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0D99" w14:textId="10978504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600E" w14:textId="42755CB6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C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6CE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61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15977AA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B8FA" w14:textId="37E69673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3AF2" w14:textId="1FD6A3ED" w:rsidR="006174B2" w:rsidRPr="0044643E" w:rsidRDefault="006174B2" w:rsidP="0044643E">
            <w:pPr>
              <w:rPr>
                <w:lang w:eastAsia="lv-LV"/>
              </w:rPr>
            </w:pPr>
            <w:r w:rsidRPr="0044643E">
              <w:t>In=63A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0D83" w14:textId="66BD4D29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44643E">
              <w:rPr>
                <w:color w:val="000000"/>
                <w:lang w:eastAsia="lv-LV"/>
              </w:rPr>
              <w:t>Type</w:t>
            </w:r>
            <w:proofErr w:type="spellEnd"/>
            <w:r w:rsidRPr="0044643E">
              <w:rPr>
                <w:color w:val="000000"/>
                <w:lang w:eastAsia="lv-LV"/>
              </w:rPr>
              <w:t xml:space="preserve"> </w:t>
            </w:r>
            <w:r w:rsidRPr="0044643E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BE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806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5B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5162EB66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24269D36" w:rsidR="006174B2" w:rsidRPr="0044643E" w:rsidRDefault="006174B2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6174B2" w:rsidRPr="0044643E" w:rsidRDefault="006174B2" w:rsidP="0044643E">
            <w:pPr>
              <w:rPr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797690F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F310BF0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C209C03" w:rsidR="006174B2" w:rsidRPr="0044643E" w:rsidRDefault="00774E44" w:rsidP="00BC4909">
            <w:pPr>
              <w:rPr>
                <w:lang w:eastAsia="lv-LV"/>
              </w:rPr>
            </w:pPr>
            <w:r w:rsidRPr="00774E44">
              <w:t>EN 60947-1:202</w:t>
            </w:r>
            <w:r w:rsidR="00F919B8">
              <w:t>1</w:t>
            </w:r>
            <w:r w:rsidRPr="00774E44">
              <w:t xml:space="preserve"> Zemsprieguma komutācijas un vadības ierīces. 1. daļa: Vispārīgie noteikumi/ EN 60947-1:202</w:t>
            </w:r>
            <w:r w:rsidR="00F919B8">
              <w:t>1</w:t>
            </w:r>
            <w:r w:rsidRPr="00774E44">
              <w:t xml:space="preserve"> </w:t>
            </w:r>
            <w:proofErr w:type="spellStart"/>
            <w:r w:rsidRPr="00774E44">
              <w:t>Low-voltage</w:t>
            </w:r>
            <w:proofErr w:type="spellEnd"/>
            <w:r w:rsidRPr="00774E44">
              <w:t xml:space="preserve"> </w:t>
            </w:r>
            <w:proofErr w:type="spellStart"/>
            <w:r w:rsidRPr="00774E44">
              <w:t>switchgear</w:t>
            </w:r>
            <w:proofErr w:type="spellEnd"/>
            <w:r w:rsidRPr="00774E44">
              <w:t xml:space="preserve"> </w:t>
            </w:r>
            <w:proofErr w:type="spellStart"/>
            <w:r w:rsidRPr="00774E44">
              <w:t>and</w:t>
            </w:r>
            <w:proofErr w:type="spellEnd"/>
            <w:r w:rsidRPr="00774E44">
              <w:t xml:space="preserve"> </w:t>
            </w:r>
            <w:proofErr w:type="spellStart"/>
            <w:r w:rsidRPr="00774E44">
              <w:t>controlgear</w:t>
            </w:r>
            <w:proofErr w:type="spellEnd"/>
            <w:r w:rsidRPr="00774E44">
              <w:t xml:space="preserve"> - </w:t>
            </w:r>
            <w:proofErr w:type="spellStart"/>
            <w:r w:rsidRPr="00774E44">
              <w:t>Part</w:t>
            </w:r>
            <w:proofErr w:type="spellEnd"/>
            <w:r w:rsidRPr="00774E44">
              <w:t xml:space="preserve"> 1: </w:t>
            </w:r>
            <w:proofErr w:type="spellStart"/>
            <w:r w:rsidRPr="00774E44">
              <w:t>General</w:t>
            </w:r>
            <w:proofErr w:type="spellEnd"/>
            <w:r w:rsidRPr="00774E44">
              <w:t xml:space="preserve"> </w:t>
            </w:r>
            <w:proofErr w:type="spellStart"/>
            <w:r w:rsidRPr="00774E44">
              <w:t>rules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B9FE067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D33207F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0740" w14:textId="67A3A7B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109F" w14:textId="18B83479" w:rsidR="006174B2" w:rsidRPr="0044643E" w:rsidRDefault="00BC4909" w:rsidP="00BC4909">
            <w:pPr>
              <w:rPr>
                <w:lang w:eastAsia="lv-LV"/>
              </w:rPr>
            </w:pPr>
            <w:r>
              <w:t>E</w:t>
            </w:r>
            <w:r w:rsidR="006174B2" w:rsidRPr="0044643E">
              <w:t>N 60715:201</w:t>
            </w:r>
            <w:r>
              <w:t>7</w:t>
            </w:r>
            <w:r w:rsidR="006174B2" w:rsidRPr="0044643E">
              <w:t xml:space="preserve"> Zemsprieguma komutācijas ierīču un vadības ierīču izmēri. Standartizētas nesošās sliedes komutācijas ierīču, vadības ierīču un palīgierīču mehāniskai nostiprināšanai (IEC 60715:2017)/ </w:t>
            </w:r>
            <w:r>
              <w:t>E</w:t>
            </w:r>
            <w:r w:rsidR="006174B2" w:rsidRPr="0044643E">
              <w:t>N 60715:201</w:t>
            </w:r>
            <w:r>
              <w:t>7</w:t>
            </w:r>
            <w:r w:rsidR="006174B2" w:rsidRPr="0044643E">
              <w:t xml:space="preserve"> </w:t>
            </w:r>
            <w:proofErr w:type="spellStart"/>
            <w:r w:rsidR="006174B2" w:rsidRPr="0044643E">
              <w:t>Dimensions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of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low-voltage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switchgear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and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controlgear</w:t>
            </w:r>
            <w:proofErr w:type="spellEnd"/>
            <w:r w:rsidR="006174B2" w:rsidRPr="0044643E">
              <w:t xml:space="preserve"> - </w:t>
            </w:r>
            <w:proofErr w:type="spellStart"/>
            <w:r w:rsidR="006174B2" w:rsidRPr="0044643E">
              <w:t>Standardized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mounting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on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rails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for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mechanical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support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of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switchgear</w:t>
            </w:r>
            <w:proofErr w:type="spellEnd"/>
            <w:r w:rsidR="006174B2" w:rsidRPr="0044643E">
              <w:t xml:space="preserve">, </w:t>
            </w:r>
            <w:proofErr w:type="spellStart"/>
            <w:r w:rsidR="006174B2" w:rsidRPr="0044643E">
              <w:t>controlgear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and</w:t>
            </w:r>
            <w:proofErr w:type="spellEnd"/>
            <w:r w:rsidR="006174B2" w:rsidRPr="0044643E">
              <w:t xml:space="preserve"> </w:t>
            </w:r>
            <w:proofErr w:type="spellStart"/>
            <w:r w:rsidR="006174B2" w:rsidRPr="0044643E">
              <w:t>accessories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6C97" w14:textId="1E373061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BF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7A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C18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527A367E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0EDD" w14:textId="0C65F3C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2427" w14:textId="067481D1" w:rsidR="006174B2" w:rsidRPr="0044643E" w:rsidRDefault="00F919B8" w:rsidP="0044643E">
            <w:r w:rsidRPr="00F919B8">
              <w:t xml:space="preserve">EN 60947-2:2017 Zemsprieguma komutācijas un vadības ierīces. 2.daļa: Jaudas slēdži/ EN/ (IEC 60947-2 2016/A1:2019) /EN 60947-2:2017 </w:t>
            </w:r>
            <w:proofErr w:type="spellStart"/>
            <w:r w:rsidRPr="00F919B8">
              <w:t>Low-voltage</w:t>
            </w:r>
            <w:proofErr w:type="spellEnd"/>
            <w:r w:rsidRPr="00F919B8">
              <w:t xml:space="preserve"> </w:t>
            </w:r>
            <w:proofErr w:type="spellStart"/>
            <w:r w:rsidRPr="00F919B8">
              <w:t>switchgear</w:t>
            </w:r>
            <w:proofErr w:type="spellEnd"/>
            <w:r w:rsidRPr="00F919B8">
              <w:t xml:space="preserve"> </w:t>
            </w:r>
            <w:proofErr w:type="spellStart"/>
            <w:r w:rsidRPr="00F919B8">
              <w:t>and</w:t>
            </w:r>
            <w:proofErr w:type="spellEnd"/>
            <w:r w:rsidRPr="00F919B8">
              <w:t xml:space="preserve"> </w:t>
            </w:r>
            <w:proofErr w:type="spellStart"/>
            <w:r w:rsidRPr="00F919B8">
              <w:t>controlgear</w:t>
            </w:r>
            <w:proofErr w:type="spellEnd"/>
            <w:r w:rsidRPr="00F919B8">
              <w:t xml:space="preserve"> - </w:t>
            </w:r>
            <w:proofErr w:type="spellStart"/>
            <w:r w:rsidRPr="00F919B8">
              <w:t>Part</w:t>
            </w:r>
            <w:proofErr w:type="spellEnd"/>
            <w:r w:rsidRPr="00F919B8">
              <w:t xml:space="preserve"> 2: </w:t>
            </w:r>
            <w:proofErr w:type="spellStart"/>
            <w:r w:rsidRPr="00F919B8">
              <w:t>Circuit-breakers</w:t>
            </w:r>
            <w:proofErr w:type="spellEnd"/>
            <w:r w:rsidRPr="00F919B8">
              <w:t xml:space="preserve"> (IEC 60947-2 2016/A1:2019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7CD59" w14:textId="114382E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FB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07B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D8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516F8DE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E468432" w:rsidR="006174B2" w:rsidRPr="0044643E" w:rsidRDefault="006174B2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6174B2" w:rsidRPr="0044643E" w:rsidRDefault="006174B2" w:rsidP="0044643E">
            <w:pPr>
              <w:rPr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 xml:space="preserve">Dokumentācija/ </w:t>
            </w:r>
            <w:proofErr w:type="spellStart"/>
            <w:r w:rsidRPr="0044643E">
              <w:rPr>
                <w:b/>
                <w:bCs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4E53B7" w:rsidRPr="0044643E" w14:paraId="02FD5F5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80D" w14:textId="77777777" w:rsidR="004E53B7" w:rsidRDefault="004E53B7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6C6" w14:textId="110C0326" w:rsidR="004E53B7" w:rsidRPr="0044643E" w:rsidRDefault="004E53B7" w:rsidP="0044643E"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9AB6" w14:textId="6B1D9D78" w:rsidR="004E53B7" w:rsidRPr="0044643E" w:rsidRDefault="004E53B7" w:rsidP="0044643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51D" w14:textId="77777777" w:rsidR="004E53B7" w:rsidRPr="0044643E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776" w14:textId="77777777" w:rsidR="004E53B7" w:rsidRPr="0044643E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4754" w14:textId="77777777" w:rsidR="004E53B7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4E53B7" w:rsidRPr="0044643E" w14:paraId="563C5894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CF58" w14:textId="77777777" w:rsidR="004E53B7" w:rsidRPr="0044643E" w:rsidRDefault="004E53B7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8DF" w14:textId="6CE5A8CF" w:rsidR="004E53B7" w:rsidRPr="0044643E" w:rsidRDefault="004E53B7" w:rsidP="0044643E"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E0C" w14:textId="6A2F058B" w:rsidR="004E53B7" w:rsidRPr="0044643E" w:rsidRDefault="004E53B7" w:rsidP="0044643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B6CD" w14:textId="77777777" w:rsidR="004E53B7" w:rsidRPr="0044643E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9449" w14:textId="77777777" w:rsidR="004E53B7" w:rsidRPr="0044643E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AF19" w14:textId="77777777" w:rsidR="004E53B7" w:rsidRPr="0044643E" w:rsidRDefault="004E53B7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174B2" w:rsidRPr="0044643E" w14:paraId="359713CC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324A36A6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203AA4C3" w:rsidR="006174B2" w:rsidRPr="0044643E" w:rsidRDefault="006174B2" w:rsidP="0044643E">
            <w:pPr>
              <w:rPr>
                <w:b/>
                <w:bCs/>
                <w:lang w:eastAsia="lv-LV"/>
              </w:rPr>
            </w:pPr>
            <w:r w:rsidRPr="0044643E">
              <w:t xml:space="preserve">Piegādātājs iesniedz  lietošanas instrukciju transportēšanai, </w:t>
            </w:r>
            <w:r w:rsidRPr="0044643E">
              <w:br/>
              <w:t xml:space="preserve">Uzglabāšanai, Montāžai un Ekspluatācijai/ </w:t>
            </w:r>
            <w:proofErr w:type="spellStart"/>
            <w:r w:rsidRPr="0044643E">
              <w:t>The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Applicant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provides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technical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documentation</w:t>
            </w:r>
            <w:proofErr w:type="spellEnd"/>
            <w:r w:rsidRPr="0044643E">
              <w:t xml:space="preserve"> (</w:t>
            </w:r>
            <w:proofErr w:type="spellStart"/>
            <w:r w:rsidRPr="0044643E">
              <w:t>user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manual</w:t>
            </w:r>
            <w:proofErr w:type="spellEnd"/>
            <w:r w:rsidRPr="0044643E">
              <w:t xml:space="preserve">) </w:t>
            </w:r>
            <w:proofErr w:type="spellStart"/>
            <w:r w:rsidRPr="0044643E">
              <w:t>for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Transportation</w:t>
            </w:r>
            <w:proofErr w:type="spellEnd"/>
            <w:r w:rsidRPr="0044643E">
              <w:t xml:space="preserve">, </w:t>
            </w:r>
            <w:proofErr w:type="spellStart"/>
            <w:r w:rsidRPr="0044643E">
              <w:t>Storage</w:t>
            </w:r>
            <w:proofErr w:type="spellEnd"/>
            <w:r w:rsidRPr="0044643E">
              <w:t xml:space="preserve">, </w:t>
            </w:r>
            <w:proofErr w:type="spellStart"/>
            <w:r w:rsidRPr="0044643E">
              <w:t>Mounting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and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Operation</w:t>
            </w:r>
            <w:proofErr w:type="spellEnd"/>
            <w:r w:rsidRPr="0044643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9D9C2E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7777777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B629AB" w:rsidRPr="0044643E" w14:paraId="3799FDE8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1B57" w14:textId="77777777" w:rsidR="00B629AB" w:rsidRPr="0044643E" w:rsidRDefault="00B629AB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EA7" w14:textId="77777777" w:rsidR="00B629AB" w:rsidRDefault="00B629AB" w:rsidP="00B629AB">
            <w:r>
              <w:t>Ir iesniegts preces attēls, kurš atbilst sekojošām prasībām/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>:</w:t>
            </w:r>
          </w:p>
          <w:p w14:paraId="3B6ECE0A" w14:textId="77777777" w:rsidR="00B629AB" w:rsidRDefault="00B629AB" w:rsidP="00B629AB">
            <w:r>
              <w:t>•</w:t>
            </w:r>
            <w:r>
              <w:tab/>
              <w:t>".</w:t>
            </w:r>
            <w:proofErr w:type="spellStart"/>
            <w:r>
              <w:t>jpg</w:t>
            </w:r>
            <w:proofErr w:type="spellEnd"/>
            <w:r>
              <w:t>" vai “.</w:t>
            </w:r>
            <w:proofErr w:type="spellStart"/>
            <w:r>
              <w:t>jpeg</w:t>
            </w:r>
            <w:proofErr w:type="spellEnd"/>
            <w:r>
              <w:t>” formātā/ ".</w:t>
            </w:r>
            <w:proofErr w:type="spellStart"/>
            <w:r>
              <w:t>jpg</w:t>
            </w:r>
            <w:proofErr w:type="spellEnd"/>
            <w:r>
              <w:t xml:space="preserve">" </w:t>
            </w:r>
            <w:proofErr w:type="spellStart"/>
            <w:r>
              <w:t>or</w:t>
            </w:r>
            <w:proofErr w:type="spellEnd"/>
            <w:r>
              <w:t xml:space="preserve"> ".</w:t>
            </w:r>
            <w:proofErr w:type="spellStart"/>
            <w:r>
              <w:t>jpeg</w:t>
            </w:r>
            <w:proofErr w:type="spellEnd"/>
            <w:r>
              <w:t xml:space="preserve">" </w:t>
            </w:r>
            <w:proofErr w:type="spellStart"/>
            <w:r>
              <w:t>format</w:t>
            </w:r>
            <w:proofErr w:type="spellEnd"/>
          </w:p>
          <w:p w14:paraId="24E33984" w14:textId="77777777" w:rsidR="00B629AB" w:rsidRDefault="00B629AB" w:rsidP="00B629AB">
            <w:r>
              <w:t>•</w:t>
            </w:r>
            <w:r>
              <w:tab/>
              <w:t xml:space="preserve">izšķiršanas spēja ne mazāka par 2Mpix/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2Mpix</w:t>
            </w:r>
          </w:p>
          <w:p w14:paraId="3C22354D" w14:textId="77777777" w:rsidR="00B629AB" w:rsidRDefault="00B629AB" w:rsidP="00B629AB">
            <w:r>
              <w:t>•</w:t>
            </w:r>
            <w:r>
              <w:tab/>
              <w:t xml:space="preserve">ir iespēja redzēt  visu preci un izlasīt visus uzrakstus, marķējumus uz tā/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inscriptions</w:t>
            </w:r>
            <w:proofErr w:type="spellEnd"/>
            <w:r>
              <w:t xml:space="preserve"> </w:t>
            </w:r>
            <w:proofErr w:type="spellStart"/>
            <w:r>
              <w:t>markings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it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  <w:p w14:paraId="00CDE088" w14:textId="0763953B" w:rsidR="00B629AB" w:rsidRPr="0044643E" w:rsidRDefault="00B629AB" w:rsidP="00B629AB">
            <w:r>
              <w:t>•</w:t>
            </w:r>
            <w:r>
              <w:tab/>
              <w:t xml:space="preserve">attēls nav papildināts ar reklāmu/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contain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advertisement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1B3" w14:textId="15A1DF33" w:rsidR="00B629AB" w:rsidRPr="0044643E" w:rsidRDefault="00B629AB" w:rsidP="0044643E">
            <w:pPr>
              <w:jc w:val="center"/>
              <w:rPr>
                <w:noProof/>
              </w:rPr>
            </w:pPr>
            <w:r w:rsidRPr="00B629AB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4E2" w14:textId="77777777" w:rsidR="00B629AB" w:rsidRPr="0044643E" w:rsidRDefault="00B629AB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3D9" w14:textId="77777777" w:rsidR="00B629AB" w:rsidRPr="0044643E" w:rsidRDefault="00B629AB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8C31" w14:textId="77777777" w:rsidR="00B629AB" w:rsidRPr="0044643E" w:rsidRDefault="00B629AB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A92F33" w:rsidRPr="0044643E" w14:paraId="424286D3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0BDE" w14:textId="77777777" w:rsidR="00A92F33" w:rsidRPr="0044643E" w:rsidRDefault="00A92F33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3E4E" w14:textId="5DC443B0" w:rsidR="00A92F33" w:rsidRPr="0044643E" w:rsidRDefault="00A92F33" w:rsidP="0044643E"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add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copy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laboratory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accordance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accepted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EU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procedure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have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been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a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member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European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Co-operation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for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(EA) (</w:t>
            </w:r>
            <w:hyperlink r:id="rId10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compliant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ISO/IEC 17025/17065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tests/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could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done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scope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may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carried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another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,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methods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not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lower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indicated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standarts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specification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1D70" w14:textId="4A4BEE89" w:rsidR="00A92F33" w:rsidRPr="0044643E" w:rsidRDefault="00A92F33" w:rsidP="0044643E">
            <w:pPr>
              <w:jc w:val="center"/>
              <w:rPr>
                <w:noProof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921" w14:textId="77777777" w:rsidR="00A92F33" w:rsidRPr="0044643E" w:rsidRDefault="00A92F33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FDA" w14:textId="77777777" w:rsidR="00A92F33" w:rsidRPr="0044643E" w:rsidRDefault="00A92F33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285F" w14:textId="77777777" w:rsidR="00A92F33" w:rsidRPr="0044643E" w:rsidRDefault="00A92F33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174B2" w:rsidRPr="0044643E" w14:paraId="314A2624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0BEC0" w14:textId="7D50EF90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96C1" w14:textId="5B2821F3" w:rsidR="006174B2" w:rsidRPr="0044643E" w:rsidRDefault="006174B2" w:rsidP="0044643E">
            <w:r w:rsidRPr="0044643E">
              <w:rPr>
                <w:color w:val="000000"/>
              </w:rPr>
              <w:t>Piegādātājs iesniedz norādīto t</w:t>
            </w:r>
            <w:r w:rsidRPr="0044643E">
              <w:t xml:space="preserve">ipa testu rezultātus:/ </w:t>
            </w:r>
            <w:proofErr w:type="spellStart"/>
            <w:r w:rsidRPr="0044643E">
              <w:rPr>
                <w:color w:val="000000"/>
              </w:rPr>
              <w:t>The</w:t>
            </w:r>
            <w:proofErr w:type="spellEnd"/>
            <w:r w:rsidRPr="0044643E">
              <w:rPr>
                <w:color w:val="000000"/>
              </w:rPr>
              <w:t xml:space="preserve"> </w:t>
            </w:r>
            <w:proofErr w:type="spellStart"/>
            <w:r w:rsidRPr="0044643E">
              <w:rPr>
                <w:color w:val="000000"/>
              </w:rPr>
              <w:t>Applicant</w:t>
            </w:r>
            <w:proofErr w:type="spellEnd"/>
            <w:r w:rsidRPr="0044643E">
              <w:rPr>
                <w:color w:val="000000"/>
              </w:rPr>
              <w:t xml:space="preserve"> </w:t>
            </w:r>
            <w:proofErr w:type="spellStart"/>
            <w:r w:rsidRPr="0044643E">
              <w:rPr>
                <w:color w:val="000000"/>
              </w:rPr>
              <w:t>provides</w:t>
            </w:r>
            <w:proofErr w:type="spellEnd"/>
            <w:r w:rsidRPr="0044643E">
              <w:rPr>
                <w:color w:val="000000"/>
              </w:rPr>
              <w:t xml:space="preserve"> </w:t>
            </w:r>
            <w:proofErr w:type="spellStart"/>
            <w:r w:rsidRPr="0044643E">
              <w:rPr>
                <w:color w:val="000000"/>
              </w:rPr>
              <w:t>t</w:t>
            </w:r>
            <w:r w:rsidRPr="0044643E">
              <w:t>ype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test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results</w:t>
            </w:r>
            <w:proofErr w:type="spellEnd"/>
            <w:r w:rsidRPr="0044643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E3D22" w14:textId="2DAB3FFE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C2514" w14:textId="7777777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6766" w14:textId="77777777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6AD10" w14:textId="318603EA" w:rsidR="006174B2" w:rsidRPr="0044643E" w:rsidRDefault="006174B2" w:rsidP="0044643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74E44" w:rsidRPr="0044643E" w14:paraId="5DA55435" w14:textId="77777777" w:rsidTr="00CA7AB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6B4AF" w14:textId="33DC9D29" w:rsidR="00774E44" w:rsidRPr="0044643E" w:rsidRDefault="00774E44" w:rsidP="00774E4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7A8F" w14:textId="70FE513C" w:rsidR="00774E44" w:rsidRPr="0044643E" w:rsidRDefault="00774E44" w:rsidP="00774E44">
            <w:pPr>
              <w:rPr>
                <w:color w:val="000000"/>
              </w:rPr>
            </w:pPr>
            <w:r w:rsidRPr="00371810">
              <w:t>Mehāniskās darbības un darbības veiktspējas pārbaude, EN 60947-2:201</w:t>
            </w:r>
            <w:r w:rsidR="00F919B8">
              <w:t>7</w:t>
            </w:r>
            <w:r w:rsidRPr="00371810">
              <w:t xml:space="preserve">/ </w:t>
            </w:r>
            <w:proofErr w:type="spellStart"/>
            <w:r w:rsidRPr="00371810">
              <w:t>Operational</w:t>
            </w:r>
            <w:proofErr w:type="spellEnd"/>
            <w:r w:rsidRPr="00371810">
              <w:t xml:space="preserve"> </w:t>
            </w:r>
            <w:proofErr w:type="spellStart"/>
            <w:r w:rsidRPr="00371810">
              <w:t>performance</w:t>
            </w:r>
            <w:proofErr w:type="spellEnd"/>
            <w:r w:rsidRPr="00371810">
              <w:t xml:space="preserve"> </w:t>
            </w:r>
            <w:proofErr w:type="spellStart"/>
            <w:r w:rsidRPr="00371810">
              <w:t>capability</w:t>
            </w:r>
            <w:proofErr w:type="spellEnd"/>
            <w:r w:rsidRPr="00371810">
              <w:t>, EN 60947-2:201</w:t>
            </w:r>
            <w:r w:rsidR="00F919B8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A9C0" w14:textId="559F9F11" w:rsidR="00774E44" w:rsidRPr="0044643E" w:rsidRDefault="00774E44" w:rsidP="00774E44">
            <w:pPr>
              <w:jc w:val="center"/>
              <w:rPr>
                <w:noProof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F082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8930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C7BC" w14:textId="53064D9F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74E44" w:rsidRPr="0044643E" w14:paraId="5E61941C" w14:textId="77777777" w:rsidTr="00CA7AB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213F" w14:textId="6E01B83F" w:rsidR="00774E44" w:rsidRPr="0044643E" w:rsidRDefault="00774E44" w:rsidP="00774E4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4A32" w14:textId="048013EF" w:rsidR="00774E44" w:rsidRPr="0044643E" w:rsidRDefault="00774E44" w:rsidP="00774E44">
            <w:pPr>
              <w:rPr>
                <w:color w:val="000000"/>
              </w:rPr>
            </w:pPr>
            <w:r w:rsidRPr="00371810">
              <w:t>Dielektriskās īpašības, EN 60947-2:201</w:t>
            </w:r>
            <w:r w:rsidR="00F919B8">
              <w:t>7</w:t>
            </w:r>
            <w:r w:rsidRPr="00371810">
              <w:t xml:space="preserve">/ </w:t>
            </w:r>
            <w:proofErr w:type="spellStart"/>
            <w:r w:rsidRPr="00371810">
              <w:t>Dielectric</w:t>
            </w:r>
            <w:proofErr w:type="spellEnd"/>
            <w:r w:rsidRPr="00371810">
              <w:t xml:space="preserve"> </w:t>
            </w:r>
            <w:proofErr w:type="spellStart"/>
            <w:r w:rsidRPr="00371810">
              <w:t>properties</w:t>
            </w:r>
            <w:proofErr w:type="spellEnd"/>
            <w:r w:rsidRPr="00371810">
              <w:t>, EN 60947-2:201</w:t>
            </w:r>
            <w:r w:rsidR="00F919B8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57FA" w14:textId="6FAAEBA7" w:rsidR="00774E44" w:rsidRPr="0044643E" w:rsidRDefault="00774E44" w:rsidP="00774E44">
            <w:pPr>
              <w:jc w:val="center"/>
              <w:rPr>
                <w:noProof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64F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8EC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76BB" w14:textId="00418E6E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74E44" w:rsidRPr="0044643E" w14:paraId="51F5B021" w14:textId="77777777" w:rsidTr="00CA7AB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7606" w14:textId="01324304" w:rsidR="00774E44" w:rsidRPr="0044643E" w:rsidRDefault="00774E44" w:rsidP="00774E4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C3A1" w14:textId="20839172" w:rsidR="00774E44" w:rsidRPr="0044643E" w:rsidRDefault="00774E44" w:rsidP="00774E44">
            <w:pPr>
              <w:rPr>
                <w:color w:val="000000"/>
              </w:rPr>
            </w:pPr>
            <w:r w:rsidRPr="00371810">
              <w:t>Atslēgšanās robežas un raksturlielumi, EN 60947-2:201</w:t>
            </w:r>
            <w:r w:rsidR="00F919B8">
              <w:t>7</w:t>
            </w:r>
            <w:r w:rsidRPr="00371810">
              <w:t xml:space="preserve">/ </w:t>
            </w:r>
            <w:proofErr w:type="spellStart"/>
            <w:r w:rsidRPr="00371810">
              <w:t>Tripping</w:t>
            </w:r>
            <w:proofErr w:type="spellEnd"/>
            <w:r w:rsidRPr="00371810">
              <w:t xml:space="preserve"> limits </w:t>
            </w:r>
            <w:proofErr w:type="spellStart"/>
            <w:r w:rsidRPr="00371810">
              <w:t>and</w:t>
            </w:r>
            <w:proofErr w:type="spellEnd"/>
            <w:r w:rsidRPr="00371810">
              <w:t xml:space="preserve"> </w:t>
            </w:r>
            <w:proofErr w:type="spellStart"/>
            <w:r w:rsidRPr="00371810">
              <w:t>characteristic</w:t>
            </w:r>
            <w:proofErr w:type="spellEnd"/>
            <w:r w:rsidRPr="00371810">
              <w:t>, EN 60947-2:201</w:t>
            </w:r>
            <w:r w:rsidR="00F919B8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6A4" w14:textId="4CD381EF" w:rsidR="00774E44" w:rsidRPr="0044643E" w:rsidRDefault="00774E44" w:rsidP="00774E44">
            <w:pPr>
              <w:jc w:val="center"/>
              <w:rPr>
                <w:noProof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4DB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952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0FB" w14:textId="4E1B1CF2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74E44" w:rsidRPr="0044643E" w14:paraId="1409FD8E" w14:textId="77777777" w:rsidTr="00CA7AB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A5B6" w14:textId="046C6995" w:rsidR="00774E44" w:rsidRPr="0044643E" w:rsidRDefault="00774E44" w:rsidP="00774E4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2DBB" w14:textId="2D386C15" w:rsidR="00774E44" w:rsidRPr="0044643E" w:rsidRDefault="00774E44" w:rsidP="00774E44">
            <w:pPr>
              <w:rPr>
                <w:color w:val="000000"/>
              </w:rPr>
            </w:pPr>
            <w:proofErr w:type="spellStart"/>
            <w:r w:rsidRPr="00371810">
              <w:t>Īsslēgums</w:t>
            </w:r>
            <w:proofErr w:type="spellEnd"/>
            <w:r w:rsidRPr="00371810">
              <w:t>, EN 60947-2:201</w:t>
            </w:r>
            <w:r w:rsidR="00F919B8">
              <w:t>7</w:t>
            </w:r>
            <w:r w:rsidRPr="00371810">
              <w:t xml:space="preserve">/ </w:t>
            </w:r>
            <w:proofErr w:type="spellStart"/>
            <w:r w:rsidRPr="00371810">
              <w:t>Short-circuit,</w:t>
            </w:r>
            <w:proofErr w:type="spellEnd"/>
            <w:r w:rsidRPr="00371810">
              <w:t xml:space="preserve"> EN 60947-2: EN 60947-2:201</w:t>
            </w:r>
            <w:r w:rsidR="00F919B8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2704" w14:textId="6BF2FB36" w:rsidR="00774E44" w:rsidRPr="0044643E" w:rsidRDefault="00774E44" w:rsidP="00774E44">
            <w:pPr>
              <w:jc w:val="center"/>
              <w:rPr>
                <w:noProof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9442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640" w14:textId="7777777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C769" w14:textId="37459B87" w:rsidR="00774E44" w:rsidRPr="0044643E" w:rsidRDefault="00774E44" w:rsidP="00774E44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174B2" w:rsidRPr="0044643E" w14:paraId="77EBC7E1" w14:textId="77777777" w:rsidTr="004464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61DF35D4" w:rsidR="006174B2" w:rsidRPr="0044643E" w:rsidRDefault="006174B2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6174B2" w:rsidRPr="0044643E" w:rsidRDefault="006174B2" w:rsidP="0044643E">
            <w:pPr>
              <w:rPr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 xml:space="preserve">Vides nosacījumi/ </w:t>
            </w:r>
            <w:proofErr w:type="spellStart"/>
            <w:r w:rsidRPr="0044643E">
              <w:rPr>
                <w:b/>
                <w:bCs/>
                <w:lang w:eastAsia="lv-LV"/>
              </w:rPr>
              <w:t>Environmental</w:t>
            </w:r>
            <w:proofErr w:type="spellEnd"/>
            <w:r w:rsidRPr="0044643E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44643E">
              <w:rPr>
                <w:b/>
                <w:bCs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38FF53DC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C92B4C" w:rsidRPr="0044643E" w14:paraId="2592733C" w14:textId="77777777" w:rsidTr="00CA7AB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B20FE5A" w:rsidR="00C92B4C" w:rsidRPr="0044643E" w:rsidRDefault="00C92B4C" w:rsidP="00C92B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91EA" w14:textId="4675B84D" w:rsidR="00C92B4C" w:rsidRPr="0044643E" w:rsidRDefault="00C92B4C" w:rsidP="00C92B4C">
            <w:pPr>
              <w:rPr>
                <w:lang w:eastAsia="lv-LV"/>
              </w:rPr>
            </w:pPr>
            <w:r w:rsidRPr="00137415">
              <w:t xml:space="preserve">Darba vides temperatūra saskaņā ar EN 60947-1:2021;  norādīt piemēroto vērtību diapazonu °C / </w:t>
            </w:r>
            <w:proofErr w:type="spellStart"/>
            <w:r w:rsidRPr="00137415">
              <w:t>operating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ambient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temerature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in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accordance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with</w:t>
            </w:r>
            <w:proofErr w:type="spellEnd"/>
            <w:r w:rsidRPr="00137415">
              <w:t xml:space="preserve"> EN 60947-1:2021 </w:t>
            </w:r>
            <w:proofErr w:type="spellStart"/>
            <w:r w:rsidRPr="00137415">
              <w:t>specify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an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appropriate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range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of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values</w:t>
            </w:r>
            <w:proofErr w:type="spellEnd"/>
            <w:r w:rsidRPr="00137415">
              <w:t xml:space="preserve">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7DB80502" w:rsidR="00C92B4C" w:rsidRPr="0044643E" w:rsidRDefault="00807441" w:rsidP="00C92B4C">
            <w:pPr>
              <w:jc w:val="center"/>
              <w:rPr>
                <w:lang w:eastAsia="lv-LV"/>
              </w:rPr>
            </w:pPr>
            <w:r>
              <w:rPr>
                <w:rFonts w:eastAsia="Calibri"/>
                <w:szCs w:val="22"/>
                <w:lang w:val="en-US"/>
              </w:rPr>
              <w:t xml:space="preserve">-25 - +35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</w:tr>
      <w:tr w:rsidR="00C92B4C" w:rsidRPr="0044643E" w14:paraId="7BC33812" w14:textId="77777777" w:rsidTr="00CA7AB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BCA9198" w:rsidR="00C92B4C" w:rsidRPr="0044643E" w:rsidRDefault="00C92B4C" w:rsidP="00C92B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18E1" w14:textId="6213D350" w:rsidR="00C92B4C" w:rsidRPr="0044643E" w:rsidRDefault="00C92B4C" w:rsidP="00C92B4C">
            <w:pPr>
              <w:rPr>
                <w:lang w:eastAsia="lv-LV"/>
              </w:rPr>
            </w:pPr>
            <w:r w:rsidRPr="00137415">
              <w:t xml:space="preserve">Vides piesārņojuma pakāpe (EN 60947-1:2021)/ </w:t>
            </w:r>
            <w:proofErr w:type="spellStart"/>
            <w:r w:rsidRPr="00137415">
              <w:t>Pollution</w:t>
            </w:r>
            <w:proofErr w:type="spellEnd"/>
            <w:r w:rsidRPr="00137415">
              <w:t xml:space="preserve"> </w:t>
            </w:r>
            <w:proofErr w:type="spellStart"/>
            <w:r w:rsidRPr="00137415">
              <w:t>degree</w:t>
            </w:r>
            <w:proofErr w:type="spellEnd"/>
            <w:r w:rsidRPr="00137415">
              <w:t xml:space="preserve"> (EN 60947-1:2021)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81FF4D1" w:rsidR="00C92B4C" w:rsidRPr="0044643E" w:rsidRDefault="00C92B4C" w:rsidP="00C92B4C">
            <w:pPr>
              <w:jc w:val="center"/>
              <w:rPr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C92B4C" w:rsidRPr="0044643E" w:rsidRDefault="00C92B4C" w:rsidP="00C92B4C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BAD18FA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35405853" w:rsidR="006174B2" w:rsidRPr="0044643E" w:rsidRDefault="006174B2" w:rsidP="0044643E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6174B2" w:rsidRPr="0044643E" w:rsidRDefault="006174B2" w:rsidP="0044643E">
            <w:pPr>
              <w:rPr>
                <w:lang w:eastAsia="lv-LV"/>
              </w:rPr>
            </w:pPr>
            <w:r w:rsidRPr="0044643E">
              <w:rPr>
                <w:b/>
                <w:bCs/>
                <w:lang w:eastAsia="lv-LV"/>
              </w:rPr>
              <w:t xml:space="preserve">Tehniskā informācija/ </w:t>
            </w:r>
            <w:proofErr w:type="spellStart"/>
            <w:r w:rsidRPr="0044643E">
              <w:rPr>
                <w:b/>
                <w:bCs/>
                <w:lang w:eastAsia="lv-LV"/>
              </w:rPr>
              <w:t>Technical</w:t>
            </w:r>
            <w:proofErr w:type="spellEnd"/>
            <w:r w:rsidRPr="0044643E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44643E">
              <w:rPr>
                <w:b/>
                <w:bCs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4444C97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0089356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44EA099F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Vienas fāzes moduļa katra pola platums, mm/ </w:t>
            </w:r>
            <w:proofErr w:type="spellStart"/>
            <w:r w:rsidRPr="0044643E">
              <w:t>module</w:t>
            </w:r>
            <w:proofErr w:type="spellEnd"/>
            <w:r w:rsidRPr="0044643E">
              <w:t xml:space="preserve"> per </w:t>
            </w:r>
            <w:proofErr w:type="spellStart"/>
            <w:r w:rsidRPr="0044643E">
              <w:t>pole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width</w:t>
            </w:r>
            <w:proofErr w:type="spellEnd"/>
            <w:r w:rsidRPr="0044643E"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6059225E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32B6D4CA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AC938" w14:textId="2AD294A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33BF" w14:textId="00E4F9DB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Nominālais spriegums Un, V/ </w:t>
            </w:r>
            <w:proofErr w:type="spellStart"/>
            <w:r w:rsidRPr="0044643E">
              <w:t>Rated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voltage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Ur</w:t>
            </w:r>
            <w:proofErr w:type="spellEnd"/>
            <w:r w:rsidRPr="0044643E"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C0E63" w14:textId="071DD494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0CA4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B9C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C30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890F9BA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901" w14:textId="6B9E65AC" w:rsidR="006174B2" w:rsidRPr="0044643E" w:rsidRDefault="006174B2" w:rsidP="0044643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7672" w14:textId="1014D7CB" w:rsidR="006174B2" w:rsidRPr="0044643E" w:rsidRDefault="00661E79" w:rsidP="0044643E">
            <w:r>
              <w:rPr>
                <w:bCs/>
              </w:rPr>
              <w:t xml:space="preserve">p.2 - </w:t>
            </w:r>
            <w:r w:rsidR="006174B2" w:rsidRPr="0044643E">
              <w:rPr>
                <w:bCs/>
              </w:rPr>
              <w:t xml:space="preserve">18;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70B" w14:textId="2D9E93EF" w:rsidR="006174B2" w:rsidRPr="0044643E" w:rsidRDefault="00FB6415" w:rsidP="0044643E">
            <w:pPr>
              <w:jc w:val="center"/>
            </w:pPr>
            <w:r w:rsidRPr="0044643E">
              <w:t>2</w:t>
            </w:r>
            <w:r w:rsidR="00F919B8">
              <w:t>3</w:t>
            </w:r>
            <w:r w:rsidRPr="0044643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0A3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BDA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E7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3CB8747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31CE" w14:textId="36AF5F00" w:rsidR="006174B2" w:rsidRPr="0044643E" w:rsidRDefault="006174B2" w:rsidP="0044643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C4D" w14:textId="0AA74A2F" w:rsidR="006174B2" w:rsidRPr="0044643E" w:rsidRDefault="00661E79" w:rsidP="0044643E">
            <w:r>
              <w:rPr>
                <w:bCs/>
              </w:rPr>
              <w:t xml:space="preserve">p.19 - </w:t>
            </w:r>
            <w:r w:rsidR="006174B2" w:rsidRPr="0044643E">
              <w:rPr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88B" w14:textId="416F8E1A" w:rsidR="006174B2" w:rsidRPr="0044643E" w:rsidRDefault="00FB6415" w:rsidP="0044643E">
            <w:pPr>
              <w:jc w:val="center"/>
            </w:pPr>
            <w:r w:rsidRPr="0044643E">
              <w:t>1</w:t>
            </w:r>
            <w:r>
              <w:t>2</w:t>
            </w:r>
            <w:r w:rsidRPr="0044643E">
              <w:t xml:space="preserve">0 </w:t>
            </w:r>
            <w:r w:rsidR="006174B2" w:rsidRPr="0044643E">
              <w:t xml:space="preserve">/ </w:t>
            </w:r>
            <w:r w:rsidRPr="0044643E">
              <w:t>2</w:t>
            </w:r>
            <w:r w:rsidR="00F919B8">
              <w:t>3</w:t>
            </w:r>
            <w:r w:rsidRPr="0044643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58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71B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6D9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E5F41F4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6603" w14:textId="00DC4744" w:rsidR="006174B2" w:rsidRPr="0044643E" w:rsidRDefault="006174B2" w:rsidP="0044643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6DA8" w14:textId="4ED5B2D5" w:rsidR="006174B2" w:rsidRPr="0044643E" w:rsidRDefault="00661E79" w:rsidP="0044643E">
            <w:r>
              <w:rPr>
                <w:bCs/>
              </w:rPr>
              <w:t xml:space="preserve">p.34 - </w:t>
            </w:r>
            <w:r w:rsidR="006174B2" w:rsidRPr="0044643E">
              <w:rPr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CDCD" w14:textId="6FAB44B9" w:rsidR="006174B2" w:rsidRPr="0044643E" w:rsidRDefault="006174B2" w:rsidP="0044643E">
            <w:pPr>
              <w:jc w:val="center"/>
            </w:pPr>
            <w:r w:rsidRPr="0044643E">
              <w:t xml:space="preserve">230 / </w:t>
            </w:r>
            <w:r w:rsidR="00D73E7F" w:rsidRPr="0044643E">
              <w:t>4</w:t>
            </w:r>
            <w:r w:rsidR="00D73E7F">
              <w:t>0</w:t>
            </w:r>
            <w:r w:rsidR="00D73E7F" w:rsidRPr="0044643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106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44F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F4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9FC0F93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1DA69B0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6C560CED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Montāža uz TH 35 kopnes atbilstoši </w:t>
            </w:r>
            <w:r w:rsidR="00BC4909">
              <w:t>E</w:t>
            </w:r>
            <w:r w:rsidRPr="0044643E">
              <w:t xml:space="preserve">N 60715:2018/ </w:t>
            </w:r>
            <w:proofErr w:type="spellStart"/>
            <w:r w:rsidRPr="0044643E">
              <w:t>Mounting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on</w:t>
            </w:r>
            <w:proofErr w:type="spellEnd"/>
            <w:r w:rsidRPr="0044643E">
              <w:t xml:space="preserve"> DIN </w:t>
            </w:r>
            <w:proofErr w:type="spellStart"/>
            <w:r w:rsidRPr="0044643E">
              <w:t>Rail</w:t>
            </w:r>
            <w:proofErr w:type="spellEnd"/>
            <w:r w:rsidRPr="0044643E">
              <w:t xml:space="preserve">: TH 35 </w:t>
            </w:r>
            <w:proofErr w:type="spellStart"/>
            <w:r w:rsidRPr="0044643E">
              <w:t>according</w:t>
            </w:r>
            <w:proofErr w:type="spellEnd"/>
            <w:r w:rsidRPr="0044643E">
              <w:t xml:space="preserve"> to </w:t>
            </w:r>
            <w:r w:rsidR="00BC4909">
              <w:t>E</w:t>
            </w:r>
            <w:r w:rsidRPr="0044643E">
              <w:t>N 60715:2018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54965DF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4CE2412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FCC" w14:textId="1B960C2D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D3B" w14:textId="7C2F80EF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Mehāniskā izturība,  cikli/ </w:t>
            </w:r>
            <w:proofErr w:type="spellStart"/>
            <w:r w:rsidRPr="0044643E">
              <w:t>Mechanical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Endurance</w:t>
            </w:r>
            <w:proofErr w:type="spellEnd"/>
            <w:r w:rsidRPr="0044643E">
              <w:t xml:space="preserve">, </w:t>
            </w:r>
            <w:proofErr w:type="spellStart"/>
            <w:r w:rsidRPr="0044643E">
              <w:t>cycles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C26" w14:textId="18785FC6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 xml:space="preserve">&gt; </w:t>
            </w:r>
            <w:r w:rsidR="00C5681B">
              <w:t>1</w:t>
            </w:r>
            <w:r w:rsidR="00C5681B" w:rsidRPr="0044643E">
              <w:t>0 </w:t>
            </w:r>
            <w:r w:rsidRPr="0044643E"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DD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31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40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0428EFC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A3E" w14:textId="665DD4E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59F" w14:textId="4809BD3D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Elektriskā izturība </w:t>
            </w:r>
            <w:proofErr w:type="spellStart"/>
            <w:r w:rsidRPr="0044643E">
              <w:t>In</w:t>
            </w:r>
            <w:proofErr w:type="spellEnd"/>
            <w:r w:rsidRPr="0044643E">
              <w:t xml:space="preserve"> un </w:t>
            </w:r>
            <w:proofErr w:type="spellStart"/>
            <w:r w:rsidRPr="0044643E">
              <w:t>Un</w:t>
            </w:r>
            <w:proofErr w:type="spellEnd"/>
            <w:r w:rsidRPr="0044643E">
              <w:t xml:space="preserve"> , cikli /</w:t>
            </w:r>
            <w:proofErr w:type="spellStart"/>
            <w:r w:rsidRPr="0044643E">
              <w:t>Electrical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Endurance</w:t>
            </w:r>
            <w:proofErr w:type="spellEnd"/>
            <w:r w:rsidRPr="0044643E">
              <w:t xml:space="preserve"> Ir </w:t>
            </w:r>
            <w:proofErr w:type="spellStart"/>
            <w:r w:rsidRPr="0044643E">
              <w:t>and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Ur</w:t>
            </w:r>
            <w:proofErr w:type="spellEnd"/>
            <w:r w:rsidRPr="0044643E">
              <w:t xml:space="preserve">, </w:t>
            </w:r>
            <w:proofErr w:type="spellStart"/>
            <w:r w:rsidRPr="0044643E">
              <w:t>cycles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7F9" w14:textId="5CFEFE6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 xml:space="preserve">&gt; </w:t>
            </w:r>
            <w:r w:rsidR="00774E44">
              <w:t>1 5</w:t>
            </w:r>
            <w:r w:rsidRPr="0044643E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2A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AC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76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01D4498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38BD8D1B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628439D7" w:rsidR="006174B2" w:rsidRPr="0044643E" w:rsidRDefault="006174B2" w:rsidP="0044643E">
            <w:pPr>
              <w:rPr>
                <w:lang w:eastAsia="lv-LV"/>
              </w:rPr>
            </w:pPr>
            <w:r w:rsidRPr="0044643E">
              <w:t>Pievienojamā vadītāja šķērsgriezums , alumīnija un vara vadītāju pievienošanai, mm</w:t>
            </w:r>
            <w:r w:rsidRPr="0044643E">
              <w:rPr>
                <w:vertAlign w:val="superscript"/>
              </w:rPr>
              <w:t>2</w:t>
            </w:r>
            <w:r w:rsidRPr="0044643E">
              <w:t xml:space="preserve">/ </w:t>
            </w:r>
            <w:proofErr w:type="spellStart"/>
            <w:r w:rsidRPr="0044643E">
              <w:t>Attachable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Wire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cross-section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for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connecting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aluminum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and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copper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conductors</w:t>
            </w:r>
            <w:proofErr w:type="spellEnd"/>
            <w:r w:rsidRPr="0044643E">
              <w:t>, mm</w:t>
            </w:r>
            <w:r w:rsidRPr="0044643E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69070DFA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220EFFBA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F6523D2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6B9DF4A3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IP aizsardzības klase/ </w:t>
            </w:r>
            <w:proofErr w:type="spellStart"/>
            <w:r w:rsidRPr="0044643E">
              <w:t>Degree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of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protection</w:t>
            </w:r>
            <w:proofErr w:type="spellEnd"/>
            <w:r w:rsidRPr="0044643E">
              <w:t xml:space="preserve">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21F004C3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EC53B32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5DE0" w14:textId="061BF24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58B" w14:textId="4E75264A" w:rsidR="006174B2" w:rsidRDefault="006174B2" w:rsidP="0044643E">
            <w:r w:rsidRPr="0044643E">
              <w:t xml:space="preserve">Jābūt </w:t>
            </w:r>
            <w:proofErr w:type="spellStart"/>
            <w:r w:rsidRPr="0044643E">
              <w:t>pieslēgspaiļu</w:t>
            </w:r>
            <w:proofErr w:type="spellEnd"/>
            <w:r w:rsidRPr="0044643E">
              <w:t xml:space="preserve"> saderībai ar </w:t>
            </w:r>
            <w:proofErr w:type="spellStart"/>
            <w:r w:rsidRPr="0044643E">
              <w:t>ķemveida</w:t>
            </w:r>
            <w:proofErr w:type="spellEnd"/>
            <w:r w:rsidRPr="0044643E">
              <w:t xml:space="preserve"> </w:t>
            </w:r>
            <w:r w:rsidR="00C21FFB">
              <w:t>(</w:t>
            </w:r>
            <w:r w:rsidR="008A46CE">
              <w:t>U</w:t>
            </w:r>
            <w:r w:rsidR="00C21FFB">
              <w:t>)</w:t>
            </w:r>
            <w:r w:rsidR="008A46CE">
              <w:t xml:space="preserve"> tipa </w:t>
            </w:r>
            <w:r w:rsidRPr="0044643E">
              <w:t xml:space="preserve">fāzu savienošanas kopni/ </w:t>
            </w:r>
            <w:proofErr w:type="spellStart"/>
            <w:r w:rsidRPr="0044643E">
              <w:t>In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terminals</w:t>
            </w:r>
            <w:proofErr w:type="spellEnd"/>
            <w:r w:rsidRPr="0044643E">
              <w:t xml:space="preserve"> must </w:t>
            </w:r>
            <w:proofErr w:type="spellStart"/>
            <w:r w:rsidRPr="0044643E">
              <w:t>be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connecting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compatibility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with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fork</w:t>
            </w:r>
            <w:proofErr w:type="spellEnd"/>
            <w:r w:rsidR="00B01BB6">
              <w:t xml:space="preserve"> </w:t>
            </w:r>
            <w:r w:rsidRPr="0044643E">
              <w:t xml:space="preserve">(U) </w:t>
            </w:r>
            <w:proofErr w:type="spellStart"/>
            <w:r w:rsidRPr="0044643E">
              <w:t>type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phase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busbar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system</w:t>
            </w:r>
            <w:proofErr w:type="spellEnd"/>
          </w:p>
          <w:p w14:paraId="3EE9CD3D" w14:textId="7F4AC83C" w:rsidR="004B7136" w:rsidRDefault="004B7136" w:rsidP="0044643E">
            <w:pPr>
              <w:rPr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0132EA9E" wp14:editId="3867BA92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20320</wp:posOffset>
                  </wp:positionV>
                  <wp:extent cx="1616710" cy="849630"/>
                  <wp:effectExtent l="0" t="0" r="2540" b="7620"/>
                  <wp:wrapNone/>
                  <wp:docPr id="2" name="Picture 2" descr="Kaseey Fork 3p+N Busbar Manufacturer - China L1 N L2 N L3 N Busbar and 3p+N  Bus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seey Fork 3p+N Busbar Manufacturer - China L1 N L2 N L3 N Busbar and 3p+N  Bus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8FBB2" w14:textId="77777777" w:rsidR="004B7136" w:rsidRDefault="004B7136" w:rsidP="0044643E">
            <w:pPr>
              <w:rPr>
                <w:lang w:eastAsia="lv-LV"/>
              </w:rPr>
            </w:pPr>
          </w:p>
          <w:p w14:paraId="7CC3F5F6" w14:textId="77777777" w:rsidR="004B7136" w:rsidRDefault="004B7136" w:rsidP="0044643E">
            <w:pPr>
              <w:rPr>
                <w:lang w:eastAsia="lv-LV"/>
              </w:rPr>
            </w:pPr>
          </w:p>
          <w:p w14:paraId="4D38167A" w14:textId="77777777" w:rsidR="004B7136" w:rsidRDefault="004B7136" w:rsidP="0044643E">
            <w:pPr>
              <w:rPr>
                <w:lang w:eastAsia="lv-LV"/>
              </w:rPr>
            </w:pPr>
          </w:p>
          <w:p w14:paraId="26773E68" w14:textId="7BC31E48" w:rsidR="004B7136" w:rsidRPr="0044643E" w:rsidRDefault="004B7136" w:rsidP="0044643E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210" w14:textId="799F1400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83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44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AC8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7DF49D27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792A501A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5ECE3AAD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Īsslēguma strāvas atslēgšanas spēja , </w:t>
            </w:r>
            <w:proofErr w:type="spellStart"/>
            <w:r w:rsidRPr="0044643E">
              <w:t>kA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Breaking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capacity</w:t>
            </w:r>
            <w:proofErr w:type="spellEnd"/>
            <w:r w:rsidRPr="0044643E">
              <w:t xml:space="preserve">, </w:t>
            </w:r>
            <w:proofErr w:type="spellStart"/>
            <w:r w:rsidRPr="0044643E">
              <w:t>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01FCE46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4F9F59C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E99" w14:textId="0022A36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540" w14:textId="6220525B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Redzams CE marķējums uz </w:t>
            </w:r>
            <w:proofErr w:type="spellStart"/>
            <w:r w:rsidRPr="0044643E">
              <w:t>aizsargslēdža</w:t>
            </w:r>
            <w:proofErr w:type="spellEnd"/>
            <w:r w:rsidRPr="0044643E">
              <w:t xml:space="preserve"> korpusa/ </w:t>
            </w:r>
            <w:proofErr w:type="spellStart"/>
            <w:r w:rsidRPr="0044643E">
              <w:t>Visable</w:t>
            </w:r>
            <w:proofErr w:type="spellEnd"/>
            <w:r w:rsidRPr="0044643E">
              <w:t xml:space="preserve"> CE </w:t>
            </w:r>
            <w:proofErr w:type="spellStart"/>
            <w:r w:rsidRPr="0044643E">
              <w:t>marking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on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0DB" w14:textId="6975CAA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4BC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91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F6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0D4341A5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4BE37218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7FE31899" w:rsidR="006174B2" w:rsidRPr="0044643E" w:rsidRDefault="006174B2" w:rsidP="0044643E">
            <w:pPr>
              <w:rPr>
                <w:lang w:eastAsia="lv-LV"/>
              </w:rPr>
            </w:pPr>
            <w:proofErr w:type="spellStart"/>
            <w:r w:rsidRPr="0044643E">
              <w:t>Papildkontakts</w:t>
            </w:r>
            <w:proofErr w:type="spellEnd"/>
            <w:r w:rsidRPr="0044643E">
              <w:t xml:space="preserve">, kurš norāda </w:t>
            </w:r>
            <w:proofErr w:type="spellStart"/>
            <w:r w:rsidRPr="0044643E">
              <w:t>automātslēdža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stavokli</w:t>
            </w:r>
            <w:proofErr w:type="spellEnd"/>
            <w:r w:rsidRPr="0044643E">
              <w:t xml:space="preserve"> (Atslēgts/ Ieslēgts)/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breaker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  <w:r w:rsidRPr="0044643E">
              <w:t xml:space="preserve"> (</w:t>
            </w:r>
            <w:proofErr w:type="spellStart"/>
            <w:r w:rsidRPr="0044643E">
              <w:t>Off</w:t>
            </w:r>
            <w:proofErr w:type="spellEnd"/>
            <w:r w:rsidRPr="0044643E">
              <w:t xml:space="preserve"> / </w:t>
            </w:r>
            <w:proofErr w:type="spellStart"/>
            <w:r w:rsidRPr="0044643E">
              <w:t>On</w:t>
            </w:r>
            <w:proofErr w:type="spellEnd"/>
            <w:r w:rsidRPr="0044643E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697D4E5F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1D0E9C7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E10F" w14:textId="6F9CEE17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37B" w14:textId="3569A669" w:rsidR="006174B2" w:rsidRPr="0044643E" w:rsidRDefault="006174B2" w:rsidP="0044643E">
            <w:pPr>
              <w:rPr>
                <w:lang w:eastAsia="lv-LV"/>
              </w:rPr>
            </w:pPr>
            <w:r w:rsidRPr="0044643E">
              <w:t xml:space="preserve">Iespēja pievienot </w:t>
            </w:r>
            <w:proofErr w:type="spellStart"/>
            <w:r w:rsidRPr="0044643E">
              <w:t>papildkontaktus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automātslēdža</w:t>
            </w:r>
            <w:proofErr w:type="spellEnd"/>
            <w:r w:rsidRPr="0044643E">
              <w:t xml:space="preserve"> sānā, kas norāda </w:t>
            </w:r>
            <w:proofErr w:type="spellStart"/>
            <w:r w:rsidRPr="0044643E">
              <w:t>automātslēdža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stāvokli(Atslēgts</w:t>
            </w:r>
            <w:proofErr w:type="spellEnd"/>
            <w:r w:rsidRPr="0044643E">
              <w:t xml:space="preserve">/ Ieslēgts)/ Must </w:t>
            </w:r>
            <w:proofErr w:type="spellStart"/>
            <w:r w:rsidRPr="0044643E">
              <w:t>be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on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side</w:t>
            </w:r>
            <w:proofErr w:type="spellEnd"/>
            <w:r w:rsidRPr="0044643E">
              <w:t xml:space="preserve">  </w:t>
            </w:r>
            <w:proofErr w:type="spellStart"/>
            <w:r w:rsidRPr="0044643E">
              <w:t>of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the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switch</w:t>
            </w:r>
            <w:proofErr w:type="spellEnd"/>
            <w:r w:rsidRPr="0044643E">
              <w:t xml:space="preserve">, it </w:t>
            </w:r>
            <w:proofErr w:type="spellStart"/>
            <w:r w:rsidRPr="0044643E">
              <w:t>shows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circuit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breackers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position</w:t>
            </w:r>
            <w:proofErr w:type="spellEnd"/>
            <w:r w:rsidRPr="0044643E">
              <w:t xml:space="preserve"> (</w:t>
            </w:r>
            <w:proofErr w:type="spellStart"/>
            <w:r w:rsidRPr="0044643E">
              <w:t>Off</w:t>
            </w:r>
            <w:proofErr w:type="spellEnd"/>
            <w:r w:rsidRPr="0044643E">
              <w:t xml:space="preserve"> / </w:t>
            </w:r>
            <w:proofErr w:type="spellStart"/>
            <w:r w:rsidRPr="0044643E">
              <w:t>On</w:t>
            </w:r>
            <w:proofErr w:type="spellEnd"/>
            <w:r w:rsidRPr="0044643E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703" w14:textId="1330AE9F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9C6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84D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9D3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350AD321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777" w14:textId="7266DBBE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A7D" w14:textId="797A45EC" w:rsidR="006174B2" w:rsidRPr="0044643E" w:rsidRDefault="006174B2" w:rsidP="0044643E">
            <w:pPr>
              <w:rPr>
                <w:lang w:eastAsia="lv-LV"/>
              </w:rPr>
            </w:pPr>
            <w:proofErr w:type="spellStart"/>
            <w:r w:rsidRPr="0044643E">
              <w:t>Papildkontakta</w:t>
            </w:r>
            <w:proofErr w:type="spellEnd"/>
            <w:r w:rsidRPr="0044643E">
              <w:t xml:space="preserve"> darba strāva </w:t>
            </w:r>
            <w:proofErr w:type="spellStart"/>
            <w:r w:rsidRPr="0044643E">
              <w:t>In</w:t>
            </w:r>
            <w:proofErr w:type="spellEnd"/>
            <w:r w:rsidRPr="0044643E">
              <w:t xml:space="preserve">/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current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11D" w14:textId="032D66CD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A5BF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83C7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8A5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48E43E66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E959" w14:textId="6F08FDB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CC2F" w14:textId="27DE98F6" w:rsidR="006174B2" w:rsidRPr="0044643E" w:rsidRDefault="006174B2" w:rsidP="0044643E">
            <w:pPr>
              <w:rPr>
                <w:lang w:eastAsia="lv-LV"/>
              </w:rPr>
            </w:pPr>
            <w:proofErr w:type="spellStart"/>
            <w:r w:rsidRPr="0044643E">
              <w:t>Papildkontakta</w:t>
            </w:r>
            <w:proofErr w:type="spellEnd"/>
            <w:r w:rsidRPr="0044643E">
              <w:t xml:space="preserve"> darba spiegums Un, V/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operating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voltage</w:t>
            </w:r>
            <w:proofErr w:type="spellEnd"/>
            <w:r w:rsidRPr="0044643E">
              <w:t xml:space="preserve"> Un,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A2C" w14:textId="279D792E" w:rsidR="006174B2" w:rsidRPr="0044643E" w:rsidRDefault="00F919B8" w:rsidP="0044643E">
            <w:pPr>
              <w:jc w:val="center"/>
              <w:rPr>
                <w:lang w:eastAsia="lv-LV"/>
              </w:rPr>
            </w:pPr>
            <w:r w:rsidRPr="0044643E">
              <w:t>2</w:t>
            </w:r>
            <w:r>
              <w:t>3</w:t>
            </w:r>
            <w:r w:rsidRPr="0044643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C58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4422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8FA3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  <w:tr w:rsidR="006174B2" w:rsidRPr="0044643E" w14:paraId="6DA18E76" w14:textId="77777777" w:rsidTr="004464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9D34" w14:textId="46FAFCEC" w:rsidR="006174B2" w:rsidRPr="0044643E" w:rsidRDefault="006174B2" w:rsidP="00446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9980" w14:textId="498BD259" w:rsidR="006174B2" w:rsidRPr="0044643E" w:rsidRDefault="006174B2" w:rsidP="0044643E">
            <w:pPr>
              <w:rPr>
                <w:lang w:eastAsia="lv-LV"/>
              </w:rPr>
            </w:pPr>
            <w:proofErr w:type="spellStart"/>
            <w:r w:rsidRPr="0044643E">
              <w:t>Papildkontaktam</w:t>
            </w:r>
            <w:proofErr w:type="spellEnd"/>
            <w:r w:rsidRPr="0044643E">
              <w:t xml:space="preserve"> pievienojamā vadītāja šķērsgriezums, mm</w:t>
            </w:r>
            <w:r w:rsidRPr="0044643E">
              <w:rPr>
                <w:vertAlign w:val="superscript"/>
              </w:rPr>
              <w:t>2</w:t>
            </w:r>
            <w:r w:rsidRPr="0044643E">
              <w:t xml:space="preserve">/ </w:t>
            </w:r>
            <w:proofErr w:type="spellStart"/>
            <w:r w:rsidRPr="0044643E">
              <w:t>Additional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contact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attachable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Wire</w:t>
            </w:r>
            <w:proofErr w:type="spellEnd"/>
            <w:r w:rsidRPr="0044643E">
              <w:t xml:space="preserve"> </w:t>
            </w:r>
            <w:proofErr w:type="spellStart"/>
            <w:r w:rsidRPr="0044643E">
              <w:t>cross-section,</w:t>
            </w:r>
            <w:proofErr w:type="spellEnd"/>
            <w:r w:rsidRPr="0044643E">
              <w:t xml:space="preserve"> mm</w:t>
            </w:r>
            <w:r w:rsidRPr="0044643E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9387" w14:textId="0545CD31" w:rsidR="006174B2" w:rsidRPr="0044643E" w:rsidRDefault="006174B2" w:rsidP="0044643E">
            <w:pPr>
              <w:jc w:val="center"/>
              <w:rPr>
                <w:lang w:eastAsia="lv-LV"/>
              </w:rPr>
            </w:pPr>
            <w:r w:rsidRPr="0044643E">
              <w:t>1 - 2,5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5539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2181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3BBC" w14:textId="77777777" w:rsidR="006174B2" w:rsidRPr="0044643E" w:rsidRDefault="006174B2" w:rsidP="0044643E">
            <w:pPr>
              <w:jc w:val="center"/>
              <w:rPr>
                <w:lang w:eastAsia="lv-LV"/>
              </w:rPr>
            </w:pPr>
          </w:p>
        </w:tc>
      </w:tr>
    </w:tbl>
    <w:p w14:paraId="52E0481E" w14:textId="013B8A1C" w:rsidR="00384293" w:rsidRPr="00DD7A6D" w:rsidRDefault="00384293" w:rsidP="00635B20">
      <w:pPr>
        <w:spacing w:after="200" w:line="276" w:lineRule="auto"/>
        <w:rPr>
          <w:bCs/>
        </w:rPr>
      </w:pPr>
    </w:p>
    <w:sectPr w:rsidR="00384293" w:rsidRPr="00DD7A6D" w:rsidSect="00B52EAD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97CC8" w14:textId="77777777" w:rsidR="00D92AAE" w:rsidRDefault="00D92AAE" w:rsidP="00062857">
      <w:r>
        <w:separator/>
      </w:r>
    </w:p>
  </w:endnote>
  <w:endnote w:type="continuationSeparator" w:id="0">
    <w:p w14:paraId="635FEC7F" w14:textId="77777777" w:rsidR="00D92AAE" w:rsidRDefault="00D92AAE" w:rsidP="00062857">
      <w:r>
        <w:continuationSeparator/>
      </w:r>
    </w:p>
  </w:endnote>
  <w:endnote w:type="continuationNotice" w:id="1">
    <w:p w14:paraId="20B003D8" w14:textId="77777777" w:rsidR="00D92AAE" w:rsidRDefault="00D92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B13499" w:rsidRDefault="005353EC">
    <w:pPr>
      <w:pStyle w:val="Footer"/>
      <w:jc w:val="center"/>
    </w:pPr>
    <w:r>
      <w:rPr>
        <w:color w:val="4F81BD" w:themeColor="accent1"/>
      </w:rPr>
      <w:t xml:space="preserve"> </w:t>
    </w:r>
    <w:r w:rsidRPr="00B13499">
      <w:fldChar w:fldCharType="begin"/>
    </w:r>
    <w:r w:rsidRPr="00B13499">
      <w:instrText>PAGE  \* Arabic  \* MERGEFORMAT</w:instrText>
    </w:r>
    <w:r w:rsidRPr="00B13499">
      <w:fldChar w:fldCharType="separate"/>
    </w:r>
    <w:r w:rsidR="008B42FD">
      <w:rPr>
        <w:noProof/>
      </w:rPr>
      <w:t>1</w:t>
    </w:r>
    <w:r w:rsidRPr="00B13499">
      <w:fldChar w:fldCharType="end"/>
    </w:r>
    <w:r w:rsidRPr="00B13499">
      <w:t xml:space="preserve"> no </w:t>
    </w:r>
    <w:r w:rsidRPr="00B13499">
      <w:fldChar w:fldCharType="begin"/>
    </w:r>
    <w:r w:rsidRPr="00B13499">
      <w:instrText>NUMPAGES \ * arābu \ * MERGEFORMAT</w:instrText>
    </w:r>
    <w:r w:rsidRPr="00B13499">
      <w:fldChar w:fldCharType="separate"/>
    </w:r>
    <w:r w:rsidR="008B42FD">
      <w:rPr>
        <w:noProof/>
      </w:rPr>
      <w:t>10</w:t>
    </w:r>
    <w:r w:rsidRPr="00B1349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F229" w14:textId="77777777" w:rsidR="00D92AAE" w:rsidRDefault="00D92AAE" w:rsidP="00062857">
      <w:r>
        <w:separator/>
      </w:r>
    </w:p>
  </w:footnote>
  <w:footnote w:type="continuationSeparator" w:id="0">
    <w:p w14:paraId="6D38E162" w14:textId="77777777" w:rsidR="00D92AAE" w:rsidRDefault="00D92AAE" w:rsidP="00062857">
      <w:r>
        <w:continuationSeparator/>
      </w:r>
    </w:p>
  </w:footnote>
  <w:footnote w:type="continuationNotice" w:id="1">
    <w:p w14:paraId="2D9B3C5D" w14:textId="77777777" w:rsidR="00D92AAE" w:rsidRDefault="00D92AAE"/>
  </w:footnote>
  <w:footnote w:id="2">
    <w:p w14:paraId="1961F210" w14:textId="42774B69" w:rsidR="00075658" w:rsidRDefault="00075658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(instrukcijas nosaukums un lapaspuse)</w:t>
      </w:r>
      <w:r w:rsidR="008C5126">
        <w:t xml:space="preserve"> </w:t>
      </w:r>
      <w:r w:rsidRPr="00C02108">
        <w:t xml:space="preserve">/ </w:t>
      </w:r>
      <w:proofErr w:type="spellStart"/>
      <w:r w:rsidR="00A36312" w:rsidRPr="00A36312">
        <w:t>The</w:t>
      </w:r>
      <w:proofErr w:type="spellEnd"/>
      <w:r w:rsidR="00A36312" w:rsidRPr="00A36312">
        <w:t xml:space="preserve"> </w:t>
      </w:r>
      <w:proofErr w:type="spellStart"/>
      <w:r w:rsidR="00A36312" w:rsidRPr="00A36312">
        <w:t>exact</w:t>
      </w:r>
      <w:proofErr w:type="spellEnd"/>
      <w:r w:rsidR="00A36312" w:rsidRPr="00A36312">
        <w:t xml:space="preserve"> </w:t>
      </w:r>
      <w:proofErr w:type="spellStart"/>
      <w:r w:rsidR="00A36312" w:rsidRPr="00A36312">
        <w:t>source</w:t>
      </w:r>
      <w:proofErr w:type="spellEnd"/>
      <w:r w:rsidR="00A36312" w:rsidRPr="00A36312">
        <w:t xml:space="preserve"> </w:t>
      </w:r>
      <w:proofErr w:type="spellStart"/>
      <w:r w:rsidR="00A36312" w:rsidRPr="00A36312">
        <w:t>of</w:t>
      </w:r>
      <w:proofErr w:type="spellEnd"/>
      <w:r w:rsidR="00A36312" w:rsidRPr="00A36312">
        <w:t xml:space="preserve"> </w:t>
      </w:r>
      <w:proofErr w:type="spellStart"/>
      <w:r w:rsidR="00A36312" w:rsidRPr="00A36312">
        <w:t>technical</w:t>
      </w:r>
      <w:proofErr w:type="spellEnd"/>
      <w:r w:rsidR="00A36312" w:rsidRPr="00A36312">
        <w:t xml:space="preserve"> </w:t>
      </w:r>
      <w:proofErr w:type="spellStart"/>
      <w:r w:rsidR="00A36312" w:rsidRPr="00A36312">
        <w:t>information</w:t>
      </w:r>
      <w:proofErr w:type="spellEnd"/>
      <w:r w:rsidR="00A36312" w:rsidRPr="00A36312">
        <w:t xml:space="preserve"> (</w:t>
      </w:r>
      <w:proofErr w:type="spellStart"/>
      <w:r w:rsidR="00A36312" w:rsidRPr="00A36312">
        <w:t>data</w:t>
      </w:r>
      <w:proofErr w:type="spellEnd"/>
      <w:r w:rsidR="00A36312" w:rsidRPr="00A36312">
        <w:t xml:space="preserve"> </w:t>
      </w:r>
      <w:proofErr w:type="spellStart"/>
      <w:r w:rsidR="00A36312" w:rsidRPr="00A36312">
        <w:t>sheet</w:t>
      </w:r>
      <w:proofErr w:type="spellEnd"/>
      <w:r w:rsidR="00A36312" w:rsidRPr="00A36312">
        <w:t xml:space="preserve"> </w:t>
      </w:r>
      <w:proofErr w:type="spellStart"/>
      <w:r w:rsidR="00A36312" w:rsidRPr="00A36312">
        <w:t>title</w:t>
      </w:r>
      <w:proofErr w:type="spellEnd"/>
      <w:r w:rsidR="00A36312" w:rsidRPr="00A36312">
        <w:t xml:space="preserve"> </w:t>
      </w:r>
      <w:proofErr w:type="spellStart"/>
      <w:r w:rsidR="00A36312" w:rsidRPr="00A36312">
        <w:t>and</w:t>
      </w:r>
      <w:proofErr w:type="spellEnd"/>
      <w:r w:rsidR="00A36312" w:rsidRPr="00A36312">
        <w:t xml:space="preserve"> </w:t>
      </w:r>
      <w:proofErr w:type="spellStart"/>
      <w:r w:rsidR="00A36312" w:rsidRPr="00A36312">
        <w:t>page</w:t>
      </w:r>
      <w:proofErr w:type="spellEnd"/>
      <w:r w:rsidR="00A36312" w:rsidRPr="00A36312">
        <w:t>)</w:t>
      </w:r>
    </w:p>
  </w:footnote>
  <w:footnote w:id="3">
    <w:p w14:paraId="43CBB658" w14:textId="77777777" w:rsidR="006174B2" w:rsidRDefault="006174B2" w:rsidP="00BB31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47D18B2F" w14:textId="77777777" w:rsidR="00122828" w:rsidRDefault="00122828" w:rsidP="00122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219AF711" w:rsidR="00116E3F" w:rsidRPr="00B5788C" w:rsidRDefault="00B5788C" w:rsidP="00B5788C">
    <w:pPr>
      <w:pStyle w:val="Header"/>
      <w:jc w:val="right"/>
    </w:pPr>
    <w:r w:rsidRPr="00981A9F">
      <w:t>TS</w:t>
    </w:r>
    <w:r w:rsidR="00661E79">
      <w:t xml:space="preserve"> </w:t>
    </w:r>
    <w:r w:rsidRPr="00981A9F">
      <w:t>30</w:t>
    </w:r>
    <w:r w:rsidR="002C182B">
      <w:t>17</w:t>
    </w:r>
    <w:r w:rsidRPr="00981A9F">
      <w:t>.</w:t>
    </w:r>
    <w:r w:rsidR="00F07951">
      <w:t>xxx</w:t>
    </w:r>
    <w:r w:rsidR="00661E79">
      <w:t xml:space="preserve"> </w:t>
    </w:r>
    <w:r w:rsidRPr="00981A9F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657A"/>
    <w:multiLevelType w:val="hybridMultilevel"/>
    <w:tmpl w:val="5C44F390"/>
    <w:lvl w:ilvl="0" w:tplc="5BFAD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10043"/>
    <w:multiLevelType w:val="multilevel"/>
    <w:tmpl w:val="812C03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378A"/>
    <w:rsid w:val="00044187"/>
    <w:rsid w:val="00047149"/>
    <w:rsid w:val="00047164"/>
    <w:rsid w:val="0005300E"/>
    <w:rsid w:val="00062857"/>
    <w:rsid w:val="0007487D"/>
    <w:rsid w:val="00075658"/>
    <w:rsid w:val="000839F7"/>
    <w:rsid w:val="00090496"/>
    <w:rsid w:val="00095CF2"/>
    <w:rsid w:val="000A1969"/>
    <w:rsid w:val="000A36F9"/>
    <w:rsid w:val="000A7947"/>
    <w:rsid w:val="000C335C"/>
    <w:rsid w:val="000F2E39"/>
    <w:rsid w:val="000F3E6D"/>
    <w:rsid w:val="00100266"/>
    <w:rsid w:val="00113E27"/>
    <w:rsid w:val="00114949"/>
    <w:rsid w:val="00116E3F"/>
    <w:rsid w:val="00122828"/>
    <w:rsid w:val="001245BF"/>
    <w:rsid w:val="00131A4C"/>
    <w:rsid w:val="0013458E"/>
    <w:rsid w:val="00142EF1"/>
    <w:rsid w:val="00144297"/>
    <w:rsid w:val="00146DB7"/>
    <w:rsid w:val="00154413"/>
    <w:rsid w:val="001646BD"/>
    <w:rsid w:val="00170CF1"/>
    <w:rsid w:val="001755A2"/>
    <w:rsid w:val="00184EAA"/>
    <w:rsid w:val="00193B80"/>
    <w:rsid w:val="001970F1"/>
    <w:rsid w:val="001B2476"/>
    <w:rsid w:val="001C0284"/>
    <w:rsid w:val="001C4BC5"/>
    <w:rsid w:val="001C5F75"/>
    <w:rsid w:val="001C6383"/>
    <w:rsid w:val="001C73E7"/>
    <w:rsid w:val="001D280D"/>
    <w:rsid w:val="001D37DE"/>
    <w:rsid w:val="0020303E"/>
    <w:rsid w:val="002133D6"/>
    <w:rsid w:val="00220F69"/>
    <w:rsid w:val="00224ABB"/>
    <w:rsid w:val="00231C31"/>
    <w:rsid w:val="00243C49"/>
    <w:rsid w:val="00296B1E"/>
    <w:rsid w:val="00297EFB"/>
    <w:rsid w:val="002C182B"/>
    <w:rsid w:val="002C28B4"/>
    <w:rsid w:val="002C624C"/>
    <w:rsid w:val="002E2665"/>
    <w:rsid w:val="002E3C1A"/>
    <w:rsid w:val="002E7CD6"/>
    <w:rsid w:val="00310094"/>
    <w:rsid w:val="00326FD4"/>
    <w:rsid w:val="00333E0F"/>
    <w:rsid w:val="003612AF"/>
    <w:rsid w:val="00362737"/>
    <w:rsid w:val="003709DA"/>
    <w:rsid w:val="003713F9"/>
    <w:rsid w:val="00384293"/>
    <w:rsid w:val="00396126"/>
    <w:rsid w:val="003E2637"/>
    <w:rsid w:val="003F562C"/>
    <w:rsid w:val="00402B0D"/>
    <w:rsid w:val="00412263"/>
    <w:rsid w:val="004145D0"/>
    <w:rsid w:val="00415130"/>
    <w:rsid w:val="004277BB"/>
    <w:rsid w:val="00440859"/>
    <w:rsid w:val="0044643E"/>
    <w:rsid w:val="00464111"/>
    <w:rsid w:val="004657D5"/>
    <w:rsid w:val="00483589"/>
    <w:rsid w:val="00484D6C"/>
    <w:rsid w:val="004A40D7"/>
    <w:rsid w:val="004B4DE3"/>
    <w:rsid w:val="004B7136"/>
    <w:rsid w:val="004C14EC"/>
    <w:rsid w:val="004C73CA"/>
    <w:rsid w:val="004D2FAA"/>
    <w:rsid w:val="004E53B7"/>
    <w:rsid w:val="004F6913"/>
    <w:rsid w:val="00501141"/>
    <w:rsid w:val="005102DF"/>
    <w:rsid w:val="00512E58"/>
    <w:rsid w:val="005217B0"/>
    <w:rsid w:val="005353EC"/>
    <w:rsid w:val="005407C4"/>
    <w:rsid w:val="0054788E"/>
    <w:rsid w:val="00547C51"/>
    <w:rsid w:val="0056164A"/>
    <w:rsid w:val="00566440"/>
    <w:rsid w:val="00573D72"/>
    <w:rsid w:val="005766AC"/>
    <w:rsid w:val="0058613C"/>
    <w:rsid w:val="00591F1C"/>
    <w:rsid w:val="005E266C"/>
    <w:rsid w:val="005F0E78"/>
    <w:rsid w:val="005F3308"/>
    <w:rsid w:val="00603A57"/>
    <w:rsid w:val="006174B2"/>
    <w:rsid w:val="00635B20"/>
    <w:rsid w:val="00640284"/>
    <w:rsid w:val="006410E1"/>
    <w:rsid w:val="006505E7"/>
    <w:rsid w:val="0065338D"/>
    <w:rsid w:val="00660981"/>
    <w:rsid w:val="006618C9"/>
    <w:rsid w:val="00661E79"/>
    <w:rsid w:val="006648EF"/>
    <w:rsid w:val="006A00C1"/>
    <w:rsid w:val="006A256A"/>
    <w:rsid w:val="006A64ED"/>
    <w:rsid w:val="006C6400"/>
    <w:rsid w:val="006C6FE5"/>
    <w:rsid w:val="006D7C5D"/>
    <w:rsid w:val="007011C5"/>
    <w:rsid w:val="00724DF1"/>
    <w:rsid w:val="00737B99"/>
    <w:rsid w:val="007438E4"/>
    <w:rsid w:val="00743A21"/>
    <w:rsid w:val="00774E44"/>
    <w:rsid w:val="007817A5"/>
    <w:rsid w:val="00782F21"/>
    <w:rsid w:val="007A0CD4"/>
    <w:rsid w:val="007A2673"/>
    <w:rsid w:val="007C1ED2"/>
    <w:rsid w:val="007D13C7"/>
    <w:rsid w:val="007D6382"/>
    <w:rsid w:val="007F502A"/>
    <w:rsid w:val="00807441"/>
    <w:rsid w:val="00820E4A"/>
    <w:rsid w:val="008406A0"/>
    <w:rsid w:val="008469F0"/>
    <w:rsid w:val="00863D95"/>
    <w:rsid w:val="0087219A"/>
    <w:rsid w:val="00873FB3"/>
    <w:rsid w:val="00874E16"/>
    <w:rsid w:val="0089253D"/>
    <w:rsid w:val="008A46CE"/>
    <w:rsid w:val="008B42FD"/>
    <w:rsid w:val="008B6103"/>
    <w:rsid w:val="008B7A31"/>
    <w:rsid w:val="008C22FE"/>
    <w:rsid w:val="008C5126"/>
    <w:rsid w:val="008D5B3C"/>
    <w:rsid w:val="008D629E"/>
    <w:rsid w:val="008F4CFB"/>
    <w:rsid w:val="009030B1"/>
    <w:rsid w:val="00911BC2"/>
    <w:rsid w:val="00946368"/>
    <w:rsid w:val="009479E1"/>
    <w:rsid w:val="00981A9F"/>
    <w:rsid w:val="00991D0C"/>
    <w:rsid w:val="0099524D"/>
    <w:rsid w:val="00995AB9"/>
    <w:rsid w:val="009A18B7"/>
    <w:rsid w:val="009A1CDE"/>
    <w:rsid w:val="009C7654"/>
    <w:rsid w:val="009F025B"/>
    <w:rsid w:val="00A00886"/>
    <w:rsid w:val="00A02996"/>
    <w:rsid w:val="00A13DF1"/>
    <w:rsid w:val="00A36312"/>
    <w:rsid w:val="00A44991"/>
    <w:rsid w:val="00A47506"/>
    <w:rsid w:val="00A551A1"/>
    <w:rsid w:val="00A5615D"/>
    <w:rsid w:val="00A76C6A"/>
    <w:rsid w:val="00A85651"/>
    <w:rsid w:val="00A9151C"/>
    <w:rsid w:val="00A92F33"/>
    <w:rsid w:val="00AB5469"/>
    <w:rsid w:val="00AC27F3"/>
    <w:rsid w:val="00AC45A1"/>
    <w:rsid w:val="00AD5924"/>
    <w:rsid w:val="00AD7980"/>
    <w:rsid w:val="00AE1075"/>
    <w:rsid w:val="00AF7F99"/>
    <w:rsid w:val="00B01BB6"/>
    <w:rsid w:val="00B05CFD"/>
    <w:rsid w:val="00B069F0"/>
    <w:rsid w:val="00B13499"/>
    <w:rsid w:val="00B2743F"/>
    <w:rsid w:val="00B415CF"/>
    <w:rsid w:val="00B4349B"/>
    <w:rsid w:val="00B4521F"/>
    <w:rsid w:val="00B52EAD"/>
    <w:rsid w:val="00B552AD"/>
    <w:rsid w:val="00B5788C"/>
    <w:rsid w:val="00B629AB"/>
    <w:rsid w:val="00B830A8"/>
    <w:rsid w:val="00BA377D"/>
    <w:rsid w:val="00BA5F87"/>
    <w:rsid w:val="00BA73ED"/>
    <w:rsid w:val="00BB3162"/>
    <w:rsid w:val="00BC114F"/>
    <w:rsid w:val="00BC4909"/>
    <w:rsid w:val="00BC72DC"/>
    <w:rsid w:val="00BD6EED"/>
    <w:rsid w:val="00BD77FE"/>
    <w:rsid w:val="00BF163E"/>
    <w:rsid w:val="00BF533E"/>
    <w:rsid w:val="00BF5C86"/>
    <w:rsid w:val="00C03557"/>
    <w:rsid w:val="00C03CE6"/>
    <w:rsid w:val="00C1316A"/>
    <w:rsid w:val="00C20F19"/>
    <w:rsid w:val="00C21FFB"/>
    <w:rsid w:val="00C246C8"/>
    <w:rsid w:val="00C36937"/>
    <w:rsid w:val="00C5681B"/>
    <w:rsid w:val="00C61870"/>
    <w:rsid w:val="00C66507"/>
    <w:rsid w:val="00C6792D"/>
    <w:rsid w:val="00C754C5"/>
    <w:rsid w:val="00C87A9C"/>
    <w:rsid w:val="00C92B4C"/>
    <w:rsid w:val="00CA4B29"/>
    <w:rsid w:val="00CA5ED7"/>
    <w:rsid w:val="00CA722D"/>
    <w:rsid w:val="00CA7ABC"/>
    <w:rsid w:val="00CB2367"/>
    <w:rsid w:val="00CC046E"/>
    <w:rsid w:val="00CC565E"/>
    <w:rsid w:val="00CE726E"/>
    <w:rsid w:val="00CF677B"/>
    <w:rsid w:val="00D105F0"/>
    <w:rsid w:val="00D55205"/>
    <w:rsid w:val="00D730B3"/>
    <w:rsid w:val="00D73E7F"/>
    <w:rsid w:val="00D74980"/>
    <w:rsid w:val="00D770FD"/>
    <w:rsid w:val="00D92AAE"/>
    <w:rsid w:val="00DB6979"/>
    <w:rsid w:val="00DC0C37"/>
    <w:rsid w:val="00DD7A6D"/>
    <w:rsid w:val="00DF67A4"/>
    <w:rsid w:val="00E13479"/>
    <w:rsid w:val="00E34822"/>
    <w:rsid w:val="00E3789C"/>
    <w:rsid w:val="00E5078D"/>
    <w:rsid w:val="00E71A94"/>
    <w:rsid w:val="00E74A3A"/>
    <w:rsid w:val="00E77323"/>
    <w:rsid w:val="00EB2D24"/>
    <w:rsid w:val="00EE4C5F"/>
    <w:rsid w:val="00EF3CEC"/>
    <w:rsid w:val="00EF5E0C"/>
    <w:rsid w:val="00F009EB"/>
    <w:rsid w:val="00F07951"/>
    <w:rsid w:val="00F145B4"/>
    <w:rsid w:val="00F26102"/>
    <w:rsid w:val="00F370CA"/>
    <w:rsid w:val="00F445E7"/>
    <w:rsid w:val="00F45E34"/>
    <w:rsid w:val="00F53A9F"/>
    <w:rsid w:val="00F6054B"/>
    <w:rsid w:val="00F8325B"/>
    <w:rsid w:val="00F83294"/>
    <w:rsid w:val="00F85F21"/>
    <w:rsid w:val="00F91377"/>
    <w:rsid w:val="00F919B8"/>
    <w:rsid w:val="00F9442B"/>
    <w:rsid w:val="00FA089E"/>
    <w:rsid w:val="00FA1CBE"/>
    <w:rsid w:val="00FA21A1"/>
    <w:rsid w:val="00FB6415"/>
    <w:rsid w:val="00FC4484"/>
    <w:rsid w:val="00FD5312"/>
    <w:rsid w:val="00FD7419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4D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1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78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4D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1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78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9B39-6CB6-467C-8CFC-DB29A9E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6471</Words>
  <Characters>3689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2023-03-22T11:47:00Z</dcterms:created>
  <dcterms:modified xsi:type="dcterms:W3CDTF">2023-03-22T11:47:00Z</dcterms:modified>
  <cp:category/>
  <cp:contentStatus/>
</cp:coreProperties>
</file>