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2779496B" w:rsidR="00EF3CEC" w:rsidRPr="009669D2" w:rsidRDefault="00116E3F" w:rsidP="009669D2">
      <w:pPr>
        <w:pStyle w:val="Normaltabula"/>
        <w:jc w:val="center"/>
        <w:rPr>
          <w:b/>
          <w:sz w:val="24"/>
        </w:rPr>
      </w:pPr>
      <w:r w:rsidRPr="009669D2">
        <w:rPr>
          <w:b/>
          <w:sz w:val="24"/>
        </w:rPr>
        <w:t>TEHNISKĀ SPECIFIKĀCIJA</w:t>
      </w:r>
      <w:r w:rsidR="00995AB9" w:rsidRPr="009669D2">
        <w:rPr>
          <w:b/>
          <w:sz w:val="24"/>
        </w:rPr>
        <w:t xml:space="preserve"> </w:t>
      </w:r>
      <w:r w:rsidR="008074AE" w:rsidRPr="009669D2">
        <w:rPr>
          <w:b/>
          <w:sz w:val="24"/>
        </w:rPr>
        <w:t xml:space="preserve">Nr. </w:t>
      </w:r>
      <w:r w:rsidR="004E59A4" w:rsidRPr="009669D2">
        <w:rPr>
          <w:b/>
          <w:sz w:val="24"/>
        </w:rPr>
        <w:t>TS</w:t>
      </w:r>
      <w:r w:rsidR="003B602E">
        <w:rPr>
          <w:b/>
          <w:sz w:val="24"/>
        </w:rPr>
        <w:t xml:space="preserve"> </w:t>
      </w:r>
      <w:r w:rsidR="00740EF1" w:rsidRPr="009669D2">
        <w:rPr>
          <w:b/>
          <w:sz w:val="24"/>
        </w:rPr>
        <w:t>3101</w:t>
      </w:r>
      <w:r w:rsidR="00995AB9" w:rsidRPr="009669D2">
        <w:rPr>
          <w:b/>
          <w:sz w:val="24"/>
        </w:rPr>
        <w:t>.</w:t>
      </w:r>
      <w:r w:rsidR="0003025F" w:rsidRPr="009669D2">
        <w:rPr>
          <w:b/>
          <w:sz w:val="24"/>
        </w:rPr>
        <w:t>1</w:t>
      </w:r>
      <w:r w:rsidR="007A2673" w:rsidRPr="009669D2">
        <w:rPr>
          <w:b/>
          <w:sz w:val="24"/>
        </w:rPr>
        <w:t>xx</w:t>
      </w:r>
      <w:r w:rsidR="003B602E">
        <w:rPr>
          <w:b/>
          <w:sz w:val="24"/>
        </w:rPr>
        <w:t xml:space="preserve"> </w:t>
      </w:r>
      <w:r w:rsidR="008074AE" w:rsidRPr="009669D2">
        <w:rPr>
          <w:b/>
          <w:sz w:val="24"/>
        </w:rPr>
        <w:t>v1</w:t>
      </w:r>
    </w:p>
    <w:p w14:paraId="2567FFC0" w14:textId="010E9F1F" w:rsidR="00FA1CBE" w:rsidRPr="009669D2" w:rsidRDefault="00771935" w:rsidP="009669D2">
      <w:pPr>
        <w:pStyle w:val="Normaltabula"/>
        <w:jc w:val="center"/>
        <w:rPr>
          <w:b/>
          <w:sz w:val="24"/>
        </w:rPr>
      </w:pPr>
      <w:r w:rsidRPr="009669D2">
        <w:rPr>
          <w:b/>
          <w:sz w:val="24"/>
        </w:rPr>
        <w:t>U</w:t>
      </w:r>
      <w:r w:rsidR="00740EF1" w:rsidRPr="009669D2">
        <w:rPr>
          <w:b/>
          <w:sz w:val="24"/>
        </w:rPr>
        <w:t>zskaites sadalnes</w:t>
      </w:r>
      <w:r w:rsidRPr="009669D2">
        <w:rPr>
          <w:b/>
          <w:sz w:val="24"/>
        </w:rPr>
        <w:t xml:space="preserve"> 1 – 2 elektroenerģijas skaitītājiem</w:t>
      </w:r>
      <w:r w:rsidR="00867BB5">
        <w:rPr>
          <w:b/>
          <w:sz w:val="24"/>
        </w:rPr>
        <w:t xml:space="preserve">/ </w:t>
      </w:r>
      <w:r w:rsidR="00867BB5" w:rsidRPr="001C17C2">
        <w:rPr>
          <w:b/>
          <w:sz w:val="24"/>
        </w:rPr>
        <w:t>Metering switchgears (Meter boxes) for 1 - 2 electricity meters</w:t>
      </w:r>
    </w:p>
    <w:tbl>
      <w:tblPr>
        <w:tblW w:w="15175" w:type="dxa"/>
        <w:tblInd w:w="-34" w:type="dxa"/>
        <w:tblLayout w:type="fixed"/>
        <w:tblLook w:val="04A0" w:firstRow="1" w:lastRow="0" w:firstColumn="1" w:lastColumn="0" w:noHBand="0" w:noVBand="1"/>
      </w:tblPr>
      <w:tblGrid>
        <w:gridCol w:w="880"/>
        <w:gridCol w:w="7589"/>
        <w:gridCol w:w="1985"/>
        <w:gridCol w:w="2409"/>
        <w:gridCol w:w="1058"/>
        <w:gridCol w:w="1254"/>
      </w:tblGrid>
      <w:tr w:rsidR="0085471F" w:rsidRPr="0085471F" w14:paraId="60C9663E" w14:textId="77777777" w:rsidTr="00336864">
        <w:trPr>
          <w:cantSplit/>
          <w:tblHeader/>
        </w:trPr>
        <w:tc>
          <w:tcPr>
            <w:tcW w:w="880" w:type="dxa"/>
            <w:tcBorders>
              <w:top w:val="single" w:sz="4" w:space="0" w:color="auto"/>
              <w:left w:val="single" w:sz="4" w:space="0" w:color="auto"/>
              <w:bottom w:val="single" w:sz="4" w:space="0" w:color="auto"/>
              <w:right w:val="single" w:sz="4" w:space="0" w:color="auto"/>
            </w:tcBorders>
            <w:vAlign w:val="center"/>
          </w:tcPr>
          <w:p w14:paraId="7E3F421D" w14:textId="319C5863" w:rsidR="00690188" w:rsidRPr="0085471F" w:rsidRDefault="007A3075" w:rsidP="00336864">
            <w:pPr>
              <w:pStyle w:val="ListParagraph"/>
              <w:spacing w:after="0" w:line="240" w:lineRule="auto"/>
              <w:ind w:left="0"/>
              <w:rPr>
                <w:rFonts w:cs="Times New Roman"/>
                <w:b/>
                <w:color w:val="000000" w:themeColor="text1"/>
                <w:szCs w:val="24"/>
                <w:lang w:eastAsia="lv-LV"/>
              </w:rPr>
            </w:pPr>
            <w:r w:rsidRPr="0085471F">
              <w:rPr>
                <w:rFonts w:cs="Times New Roman"/>
                <w:color w:val="000000" w:themeColor="text1"/>
                <w:szCs w:val="24"/>
              </w:rPr>
              <w:br w:type="page"/>
            </w:r>
            <w:r w:rsidR="00690188" w:rsidRPr="0085471F">
              <w:rPr>
                <w:rFonts w:cs="Times New Roman"/>
                <w:b/>
                <w:color w:val="000000" w:themeColor="text1"/>
                <w:szCs w:val="24"/>
                <w:lang w:eastAsia="lv-LV"/>
              </w:rPr>
              <w:t>Nr./ No</w:t>
            </w:r>
          </w:p>
        </w:tc>
        <w:tc>
          <w:tcPr>
            <w:tcW w:w="7589" w:type="dxa"/>
            <w:tcBorders>
              <w:top w:val="single" w:sz="4" w:space="0" w:color="auto"/>
              <w:left w:val="single" w:sz="4" w:space="0" w:color="auto"/>
              <w:bottom w:val="single" w:sz="4" w:space="0" w:color="auto"/>
              <w:right w:val="single" w:sz="4" w:space="0" w:color="auto"/>
            </w:tcBorders>
            <w:vAlign w:val="center"/>
            <w:hideMark/>
          </w:tcPr>
          <w:p w14:paraId="5BD8439A" w14:textId="77777777" w:rsidR="00690188" w:rsidRPr="0085471F" w:rsidRDefault="00690188" w:rsidP="00336864">
            <w:pPr>
              <w:ind w:left="34"/>
              <w:rPr>
                <w:b/>
                <w:color w:val="000000" w:themeColor="text1"/>
                <w:lang w:eastAsia="lv-LV"/>
              </w:rPr>
            </w:pPr>
            <w:r w:rsidRPr="0085471F">
              <w:rPr>
                <w:b/>
                <w:bCs/>
                <w:color w:val="000000" w:themeColor="text1"/>
                <w:lang w:eastAsia="lv-LV"/>
              </w:rPr>
              <w:t>Apraksts</w:t>
            </w:r>
            <w:r w:rsidRPr="0085471F">
              <w:rPr>
                <w:rFonts w:eastAsia="Calibri"/>
                <w:b/>
                <w:bCs/>
                <w:color w:val="000000" w:themeColor="text1"/>
                <w:lang w:val="en-US"/>
              </w:rPr>
              <w:t>/ Description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A64889" w14:textId="557843E0" w:rsidR="00690188" w:rsidRPr="0085471F" w:rsidRDefault="00690188" w:rsidP="00336864">
            <w:pPr>
              <w:ind w:left="34"/>
              <w:jc w:val="center"/>
              <w:rPr>
                <w:b/>
                <w:color w:val="000000" w:themeColor="text1"/>
                <w:lang w:eastAsia="lv-LV"/>
              </w:rPr>
            </w:pPr>
            <w:r w:rsidRPr="0085471F">
              <w:rPr>
                <w:b/>
                <w:bCs/>
                <w:color w:val="000000" w:themeColor="text1"/>
                <w:lang w:eastAsia="lv-LV"/>
              </w:rPr>
              <w:t xml:space="preserve">Minimālā tehniskā prasība/ </w:t>
            </w:r>
            <w:r w:rsidRPr="0085471F">
              <w:rPr>
                <w:rFonts w:eastAsia="Calibri"/>
                <w:b/>
                <w:bCs/>
                <w:color w:val="000000" w:themeColor="text1"/>
                <w:lang w:val="en-US"/>
              </w:rPr>
              <w:t>Minimum technical requirement</w:t>
            </w:r>
            <w:r w:rsidR="00593629" w:rsidRPr="0085471F">
              <w:rPr>
                <w:rStyle w:val="FootnoteReference"/>
                <w:rFonts w:eastAsia="Calibri"/>
                <w:b/>
                <w:bCs/>
                <w:color w:val="000000" w:themeColor="text1"/>
                <w:lang w:val="en-US"/>
              </w:rPr>
              <w:footnoteReference w:id="2"/>
            </w:r>
          </w:p>
        </w:tc>
        <w:tc>
          <w:tcPr>
            <w:tcW w:w="2409" w:type="dxa"/>
            <w:tcBorders>
              <w:top w:val="single" w:sz="4" w:space="0" w:color="auto"/>
              <w:left w:val="nil"/>
              <w:bottom w:val="single" w:sz="4" w:space="0" w:color="auto"/>
              <w:right w:val="single" w:sz="4" w:space="0" w:color="auto"/>
            </w:tcBorders>
            <w:vAlign w:val="center"/>
            <w:hideMark/>
          </w:tcPr>
          <w:p w14:paraId="10395E3A" w14:textId="77777777" w:rsidR="00690188" w:rsidRPr="0085471F" w:rsidRDefault="00690188" w:rsidP="00336864">
            <w:pPr>
              <w:ind w:left="34"/>
              <w:jc w:val="center"/>
              <w:rPr>
                <w:b/>
                <w:color w:val="000000" w:themeColor="text1"/>
                <w:lang w:eastAsia="lv-LV"/>
              </w:rPr>
            </w:pPr>
            <w:r w:rsidRPr="0085471F">
              <w:rPr>
                <w:b/>
                <w:bCs/>
                <w:color w:val="000000" w:themeColor="text1"/>
                <w:lang w:eastAsia="lv-LV"/>
              </w:rPr>
              <w:t>Piedāvātās preces konkrētais tehniskais apraksts</w:t>
            </w:r>
            <w:r w:rsidRPr="0085471F">
              <w:rPr>
                <w:rFonts w:eastAsia="Calibri"/>
                <w:b/>
                <w:bCs/>
                <w:color w:val="000000" w:themeColor="text1"/>
                <w:lang w:val="en-US"/>
              </w:rPr>
              <w:t>/ Specific technical description of the offered product</w:t>
            </w:r>
          </w:p>
        </w:tc>
        <w:tc>
          <w:tcPr>
            <w:tcW w:w="1058" w:type="dxa"/>
            <w:tcBorders>
              <w:top w:val="single" w:sz="4" w:space="0" w:color="auto"/>
              <w:left w:val="nil"/>
              <w:bottom w:val="single" w:sz="4" w:space="0" w:color="auto"/>
              <w:right w:val="single" w:sz="4" w:space="0" w:color="auto"/>
            </w:tcBorders>
            <w:vAlign w:val="center"/>
            <w:hideMark/>
          </w:tcPr>
          <w:p w14:paraId="03E0A23A" w14:textId="77777777" w:rsidR="00690188" w:rsidRPr="0085471F" w:rsidRDefault="00690188" w:rsidP="00336864">
            <w:pPr>
              <w:ind w:left="34"/>
              <w:jc w:val="center"/>
              <w:rPr>
                <w:b/>
                <w:color w:val="000000" w:themeColor="text1"/>
                <w:lang w:eastAsia="lv-LV"/>
              </w:rPr>
            </w:pPr>
            <w:r w:rsidRPr="0085471F">
              <w:rPr>
                <w:rFonts w:eastAsia="Calibri"/>
                <w:b/>
                <w:bCs/>
                <w:color w:val="000000" w:themeColor="text1"/>
              </w:rPr>
              <w:t>Avots/ Source</w:t>
            </w:r>
            <w:r w:rsidRPr="0085471F">
              <w:rPr>
                <w:rStyle w:val="FootnoteReference"/>
                <w:rFonts w:eastAsia="Calibri"/>
                <w:b/>
                <w:bCs/>
                <w:color w:val="000000" w:themeColor="text1"/>
              </w:rPr>
              <w:footnoteReference w:id="3"/>
            </w:r>
          </w:p>
        </w:tc>
        <w:tc>
          <w:tcPr>
            <w:tcW w:w="1254" w:type="dxa"/>
            <w:tcBorders>
              <w:top w:val="single" w:sz="4" w:space="0" w:color="auto"/>
              <w:left w:val="nil"/>
              <w:bottom w:val="single" w:sz="4" w:space="0" w:color="auto"/>
              <w:right w:val="single" w:sz="4" w:space="0" w:color="auto"/>
            </w:tcBorders>
            <w:vAlign w:val="center"/>
            <w:hideMark/>
          </w:tcPr>
          <w:p w14:paraId="5BBC45AA" w14:textId="77777777" w:rsidR="00690188" w:rsidRPr="0085471F" w:rsidRDefault="00690188" w:rsidP="00336864">
            <w:pPr>
              <w:ind w:left="34"/>
              <w:jc w:val="center"/>
              <w:rPr>
                <w:b/>
                <w:color w:val="000000" w:themeColor="text1"/>
                <w:lang w:eastAsia="lv-LV"/>
              </w:rPr>
            </w:pPr>
            <w:r w:rsidRPr="0085471F">
              <w:rPr>
                <w:b/>
                <w:bCs/>
                <w:color w:val="000000" w:themeColor="text1"/>
                <w:lang w:eastAsia="lv-LV"/>
              </w:rPr>
              <w:t>Piezīmes</w:t>
            </w:r>
            <w:r w:rsidRPr="0085471F">
              <w:rPr>
                <w:rFonts w:eastAsia="Calibri"/>
                <w:b/>
                <w:bCs/>
                <w:color w:val="000000" w:themeColor="text1"/>
                <w:lang w:val="en-US"/>
              </w:rPr>
              <w:t>/ Remarks</w:t>
            </w:r>
          </w:p>
        </w:tc>
      </w:tr>
      <w:tr w:rsidR="0085471F" w:rsidRPr="0085471F" w14:paraId="1FA2CB07"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45069"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D979A" w14:textId="77777777" w:rsidR="00690188" w:rsidRPr="0085471F" w:rsidRDefault="00690188" w:rsidP="00336864">
            <w:pPr>
              <w:rPr>
                <w:b/>
                <w:color w:val="000000" w:themeColor="text1"/>
                <w:lang w:eastAsia="lv-LV"/>
              </w:rPr>
            </w:pPr>
            <w:r w:rsidRPr="0085471F">
              <w:rPr>
                <w:b/>
                <w:color w:val="000000" w:themeColor="text1"/>
                <w:lang w:eastAsia="lv-LV"/>
              </w:rPr>
              <w:t>Pamatinformācija/produkts</w:t>
            </w:r>
            <w:r w:rsidRPr="0085471F">
              <w:rPr>
                <w:rFonts w:eastAsia="Calibri"/>
                <w:b/>
                <w:color w:val="000000" w:themeColor="text1"/>
                <w:vertAlign w:val="superscript"/>
              </w:rPr>
              <w:footnoteReference w:id="4"/>
            </w:r>
            <w:r w:rsidRPr="0085471F">
              <w:rPr>
                <w:b/>
                <w:color w:val="000000" w:themeColor="text1"/>
                <w:lang w:eastAsia="lv-LV"/>
              </w:rPr>
              <w:t xml:space="preserve"> / </w:t>
            </w:r>
            <w:r w:rsidRPr="0085471F">
              <w:rPr>
                <w:b/>
                <w:color w:val="000000" w:themeColor="text1"/>
              </w:rPr>
              <w:t>Basic information/ product</w:t>
            </w:r>
            <w:r w:rsidRPr="0085471F">
              <w:rPr>
                <w:b/>
                <w:color w:val="000000" w:themeColor="text1"/>
                <w:vertAlign w:val="superscript"/>
              </w:rPr>
              <w:footnoteReference w:id="5"/>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D9F0C" w14:textId="77777777" w:rsidR="00690188" w:rsidRPr="0085471F" w:rsidRDefault="00690188" w:rsidP="00336864">
            <w:pPr>
              <w:jc w:val="center"/>
              <w:rPr>
                <w:b/>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AB80B9"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632AA"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828E89" w14:textId="77777777" w:rsidR="00690188" w:rsidRPr="0085471F" w:rsidRDefault="00690188" w:rsidP="00336864">
            <w:pPr>
              <w:jc w:val="center"/>
              <w:rPr>
                <w:b/>
                <w:color w:val="000000" w:themeColor="text1"/>
                <w:lang w:eastAsia="lv-LV"/>
              </w:rPr>
            </w:pPr>
          </w:p>
        </w:tc>
      </w:tr>
      <w:tr w:rsidR="0085471F" w:rsidRPr="0085471F" w14:paraId="164FB452"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3539A4B"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530569" w14:textId="07FB5A76" w:rsidR="00690188" w:rsidRPr="0085471F" w:rsidRDefault="00690188" w:rsidP="00336864">
            <w:pPr>
              <w:rPr>
                <w:b/>
                <w:color w:val="000000" w:themeColor="text1"/>
                <w:lang w:eastAsia="lv-LV"/>
              </w:rPr>
            </w:pPr>
            <w:r w:rsidRPr="0085471F">
              <w:rPr>
                <w:color w:val="000000" w:themeColor="text1"/>
                <w:lang w:eastAsia="lv-LV"/>
              </w:rPr>
              <w:t>Ražotājs (materiāla ražotāja nosaukums un ražotājvalsts)</w:t>
            </w:r>
            <w:r w:rsidR="008211E7" w:rsidRPr="0085471F">
              <w:rPr>
                <w:color w:val="000000" w:themeColor="text1"/>
                <w:lang w:eastAsia="lv-LV"/>
              </w:rPr>
              <w:t>.</w:t>
            </w:r>
            <w:r w:rsidRPr="0085471F">
              <w:rPr>
                <w:color w:val="000000" w:themeColor="text1"/>
                <w:lang w:eastAsia="lv-LV"/>
              </w:rPr>
              <w:t xml:space="preserve">/ </w:t>
            </w:r>
            <w:r w:rsidRPr="0085471F">
              <w:rPr>
                <w:color w:val="000000" w:themeColor="text1"/>
              </w:rPr>
              <w:t>Manufacturer (name of  the manufacturer of materials and country of manufacturing)</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01038901" w14:textId="77777777" w:rsidR="00690188" w:rsidRPr="0085471F" w:rsidRDefault="00690188" w:rsidP="00336864">
            <w:pPr>
              <w:jc w:val="center"/>
              <w:rPr>
                <w:b/>
                <w:color w:val="000000" w:themeColor="text1"/>
                <w:lang w:eastAsia="lv-LV"/>
              </w:rPr>
            </w:pPr>
            <w:r w:rsidRPr="0085471F">
              <w:rPr>
                <w:color w:val="000000" w:themeColor="text1"/>
                <w:lang w:eastAsia="lv-LV"/>
              </w:rPr>
              <w:t xml:space="preserve">Norādīt/ </w:t>
            </w:r>
            <w:r w:rsidRPr="0085471F">
              <w:rPr>
                <w:color w:val="000000" w:themeColor="text1"/>
              </w:rPr>
              <w:t>Specify</w:t>
            </w:r>
          </w:p>
        </w:tc>
        <w:tc>
          <w:tcPr>
            <w:tcW w:w="2409" w:type="dxa"/>
            <w:tcBorders>
              <w:top w:val="single" w:sz="4" w:space="0" w:color="auto"/>
              <w:left w:val="nil"/>
              <w:bottom w:val="single" w:sz="4" w:space="0" w:color="auto"/>
              <w:right w:val="single" w:sz="4" w:space="0" w:color="auto"/>
            </w:tcBorders>
            <w:vAlign w:val="center"/>
          </w:tcPr>
          <w:p w14:paraId="7FABA893"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76F1EF7"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D03D001" w14:textId="77777777" w:rsidR="00690188" w:rsidRPr="0085471F" w:rsidRDefault="00690188" w:rsidP="00336864">
            <w:pPr>
              <w:jc w:val="center"/>
              <w:rPr>
                <w:b/>
                <w:color w:val="000000" w:themeColor="text1"/>
                <w:lang w:eastAsia="lv-LV"/>
              </w:rPr>
            </w:pPr>
          </w:p>
        </w:tc>
      </w:tr>
      <w:tr w:rsidR="0085471F" w:rsidRPr="0085471F" w14:paraId="788F62C2"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AC56E4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27B0226D" w14:textId="50CA1C5C" w:rsidR="001178AA" w:rsidRPr="0085471F" w:rsidRDefault="00690188" w:rsidP="00336864">
            <w:pPr>
              <w:rPr>
                <w:color w:val="000000" w:themeColor="text1"/>
                <w:lang w:eastAsia="lv-LV"/>
              </w:rPr>
            </w:pPr>
            <w:r w:rsidRPr="0085471F">
              <w:rPr>
                <w:color w:val="000000" w:themeColor="text1"/>
              </w:rPr>
              <w:t>3101.101 Sadalne uzskaites, gabarīts 1, 1 skaitītājam līdz 63 A, U1-1/63</w:t>
            </w:r>
            <w:r w:rsidR="001178AA" w:rsidRPr="0085471F">
              <w:rPr>
                <w:color w:val="000000" w:themeColor="text1"/>
              </w:rPr>
              <w:t>./</w:t>
            </w:r>
            <w:r w:rsidRPr="0085471F">
              <w:rPr>
                <w:color w:val="000000" w:themeColor="text1"/>
                <w:lang w:eastAsia="lv-LV"/>
              </w:rPr>
              <w:t xml:space="preserve"> </w:t>
            </w:r>
          </w:p>
          <w:p w14:paraId="532568DF" w14:textId="6C377C80" w:rsidR="00690188" w:rsidRPr="0085471F" w:rsidRDefault="00690188" w:rsidP="00336864">
            <w:pPr>
              <w:rPr>
                <w:b/>
                <w:color w:val="000000" w:themeColor="text1"/>
                <w:lang w:eastAsia="lv-LV"/>
              </w:rPr>
            </w:pPr>
            <w:r w:rsidRPr="0085471F">
              <w:rPr>
                <w:color w:val="000000" w:themeColor="text1"/>
                <w:lang w:eastAsia="lv-LV"/>
              </w:rPr>
              <w:t xml:space="preserve"> </w:t>
            </w:r>
            <w:r w:rsidRPr="0085471F">
              <w:rPr>
                <w:color w:val="000000" w:themeColor="text1"/>
              </w:rPr>
              <w:t>Metering switchgear, dimension 1, 1 meter up to 63 A, U1-1/63</w:t>
            </w:r>
            <w:r w:rsidRPr="0085471F">
              <w:rPr>
                <w:rStyle w:val="FootnoteReference"/>
                <w:color w:val="000000" w:themeColor="text1"/>
              </w:rPr>
              <w:footnoteReference w:id="6"/>
            </w:r>
            <w:r w:rsidRPr="0085471F">
              <w:rPr>
                <w:color w:val="000000" w:themeColor="text1"/>
              </w:rPr>
              <w:t xml:space="preserve"> </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5D35183D" w14:textId="77777777" w:rsidR="00690188" w:rsidRPr="0085471F" w:rsidRDefault="00690188" w:rsidP="00336864">
            <w:pPr>
              <w:pStyle w:val="NormalWeb"/>
              <w:spacing w:before="0" w:beforeAutospacing="0" w:after="0" w:afterAutospacing="0"/>
              <w:jc w:val="center"/>
              <w:rPr>
                <w:color w:val="000000" w:themeColor="text1"/>
              </w:rPr>
            </w:pPr>
            <w:r w:rsidRPr="0085471F">
              <w:rPr>
                <w:color w:val="000000" w:themeColor="text1"/>
              </w:rPr>
              <w:t xml:space="preserve">U1-1/63 </w:t>
            </w:r>
          </w:p>
        </w:tc>
        <w:tc>
          <w:tcPr>
            <w:tcW w:w="2409" w:type="dxa"/>
            <w:tcBorders>
              <w:top w:val="single" w:sz="4" w:space="0" w:color="auto"/>
              <w:left w:val="nil"/>
              <w:bottom w:val="single" w:sz="4" w:space="0" w:color="auto"/>
              <w:right w:val="single" w:sz="4" w:space="0" w:color="auto"/>
            </w:tcBorders>
            <w:vAlign w:val="center"/>
          </w:tcPr>
          <w:p w14:paraId="58EFC535"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16D756C"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F3E6AAD" w14:textId="77777777" w:rsidR="00690188" w:rsidRPr="0085471F" w:rsidRDefault="00690188" w:rsidP="00336864">
            <w:pPr>
              <w:jc w:val="center"/>
              <w:rPr>
                <w:b/>
                <w:color w:val="000000" w:themeColor="text1"/>
                <w:lang w:eastAsia="lv-LV"/>
              </w:rPr>
            </w:pPr>
          </w:p>
        </w:tc>
      </w:tr>
      <w:tr w:rsidR="0085471F" w:rsidRPr="0085471F" w14:paraId="33953306"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067764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ECC4EDB" w14:textId="77777777" w:rsidR="001178AA" w:rsidRPr="0085471F" w:rsidRDefault="00690188" w:rsidP="00336864">
            <w:pPr>
              <w:rPr>
                <w:color w:val="000000" w:themeColor="text1"/>
              </w:rPr>
            </w:pPr>
            <w:r w:rsidRPr="0085471F">
              <w:rPr>
                <w:color w:val="000000" w:themeColor="text1"/>
              </w:rPr>
              <w:t>3101.103 Sadalne uzskaites, gabarīts 1, 2 skaitītājiem, novietoti vertikāli līdz 63 A, U1-2/63</w:t>
            </w:r>
            <w:r w:rsidR="008211E7" w:rsidRPr="0085471F">
              <w:rPr>
                <w:color w:val="000000" w:themeColor="text1"/>
              </w:rPr>
              <w:t>.</w:t>
            </w:r>
            <w:r w:rsidRPr="0085471F">
              <w:rPr>
                <w:color w:val="000000" w:themeColor="text1"/>
              </w:rPr>
              <w:t xml:space="preserve">/ </w:t>
            </w:r>
          </w:p>
          <w:p w14:paraId="0C320BCB" w14:textId="2D9D838C" w:rsidR="00690188" w:rsidRPr="0085471F" w:rsidRDefault="00690188" w:rsidP="00336864">
            <w:pPr>
              <w:rPr>
                <w:b/>
                <w:color w:val="000000" w:themeColor="text1"/>
                <w:lang w:eastAsia="lv-LV"/>
              </w:rPr>
            </w:pPr>
            <w:r w:rsidRPr="0085471F">
              <w:rPr>
                <w:color w:val="000000" w:themeColor="text1"/>
              </w:rPr>
              <w:t>Metering switchgear, dimension 1, 2 meters, placed vertically, up to 63 A,  U1-2/63</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76FB177A" w14:textId="77777777" w:rsidR="00690188" w:rsidRPr="0085471F" w:rsidRDefault="00690188" w:rsidP="00336864">
            <w:pPr>
              <w:jc w:val="center"/>
              <w:rPr>
                <w:b/>
                <w:color w:val="000000" w:themeColor="text1"/>
                <w:lang w:eastAsia="lv-LV"/>
              </w:rPr>
            </w:pPr>
            <w:r w:rsidRPr="0085471F">
              <w:rPr>
                <w:color w:val="000000" w:themeColor="text1"/>
              </w:rPr>
              <w:t>U1-2/63</w:t>
            </w:r>
          </w:p>
        </w:tc>
        <w:tc>
          <w:tcPr>
            <w:tcW w:w="2409" w:type="dxa"/>
            <w:tcBorders>
              <w:top w:val="single" w:sz="4" w:space="0" w:color="auto"/>
              <w:left w:val="nil"/>
              <w:bottom w:val="single" w:sz="4" w:space="0" w:color="auto"/>
              <w:right w:val="single" w:sz="4" w:space="0" w:color="auto"/>
            </w:tcBorders>
            <w:vAlign w:val="center"/>
          </w:tcPr>
          <w:p w14:paraId="19C08E05"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B152279"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4D82877" w14:textId="77777777" w:rsidR="00690188" w:rsidRPr="0085471F" w:rsidRDefault="00690188" w:rsidP="00336864">
            <w:pPr>
              <w:jc w:val="center"/>
              <w:rPr>
                <w:b/>
                <w:color w:val="000000" w:themeColor="text1"/>
                <w:lang w:eastAsia="lv-LV"/>
              </w:rPr>
            </w:pPr>
          </w:p>
        </w:tc>
      </w:tr>
      <w:tr w:rsidR="0085471F" w:rsidRPr="0085471F" w14:paraId="3CF7ED1F"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486B04" w14:textId="77777777" w:rsidR="00690188" w:rsidRPr="0085471F" w:rsidRDefault="00690188" w:rsidP="00336864">
            <w:pPr>
              <w:ind w:left="426"/>
              <w:rPr>
                <w:color w:val="000000" w:themeColor="text1"/>
                <w:lang w:eastAsia="lv-LV"/>
              </w:rPr>
            </w:pPr>
          </w:p>
        </w:tc>
        <w:tc>
          <w:tcPr>
            <w:tcW w:w="75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D64FAD" w14:textId="77777777" w:rsidR="008211E7" w:rsidRPr="0085471F" w:rsidRDefault="008211E7" w:rsidP="008211E7">
            <w:pPr>
              <w:rPr>
                <w:b/>
                <w:bCs/>
                <w:color w:val="000000" w:themeColor="text1"/>
                <w:lang w:eastAsia="lv-LV"/>
              </w:rPr>
            </w:pPr>
            <w:r w:rsidRPr="0085471F">
              <w:rPr>
                <w:b/>
                <w:bCs/>
                <w:color w:val="000000" w:themeColor="text1"/>
                <w:lang w:eastAsia="lv-LV"/>
              </w:rPr>
              <w:t xml:space="preserve">Papildus elementi (nav iekļauti sadalnes pamatkomplektācijā)./ </w:t>
            </w:r>
          </w:p>
          <w:p w14:paraId="1F3E45A2" w14:textId="2F792AA7" w:rsidR="00690188" w:rsidRPr="0085471F" w:rsidRDefault="008211E7" w:rsidP="008211E7">
            <w:pPr>
              <w:rPr>
                <w:color w:val="000000" w:themeColor="text1"/>
                <w:lang w:eastAsia="lv-LV"/>
              </w:rPr>
            </w:pPr>
            <w:r w:rsidRPr="0085471F">
              <w:rPr>
                <w:b/>
                <w:color w:val="000000" w:themeColor="text1"/>
              </w:rPr>
              <w:t>Additional elements (not included in the basic box set).</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20EC6" w14:textId="77777777" w:rsidR="00690188" w:rsidRPr="0085471F" w:rsidRDefault="00690188" w:rsidP="00336864">
            <w:pPr>
              <w:jc w:val="center"/>
              <w:rPr>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FDA13C"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D1F7CCC"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037DA4" w14:textId="77777777" w:rsidR="00690188" w:rsidRPr="0085471F" w:rsidRDefault="00690188" w:rsidP="00336864">
            <w:pPr>
              <w:jc w:val="center"/>
              <w:rPr>
                <w:b/>
                <w:color w:val="000000" w:themeColor="text1"/>
                <w:lang w:eastAsia="lv-LV"/>
              </w:rPr>
            </w:pPr>
          </w:p>
        </w:tc>
      </w:tr>
      <w:tr w:rsidR="0085471F" w:rsidRPr="0085471F" w14:paraId="057D805A"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E50915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425B7B2E" w14:textId="77777777" w:rsidR="001178AA" w:rsidRPr="0085471F" w:rsidRDefault="00690188" w:rsidP="00336864">
            <w:pPr>
              <w:rPr>
                <w:color w:val="000000" w:themeColor="text1"/>
              </w:rPr>
            </w:pPr>
            <w:r w:rsidRPr="0085471F">
              <w:rPr>
                <w:color w:val="000000" w:themeColor="text1"/>
              </w:rPr>
              <w:t>3106.059 Stiprinājuma elementu komplekts ar kabeļu nosegvāku 1. gabarīta U sadalnes stiprināšanai pie balsta vai sienas, PB-1</w:t>
            </w:r>
            <w:r w:rsidR="008211E7" w:rsidRPr="0085471F">
              <w:rPr>
                <w:color w:val="000000" w:themeColor="text1"/>
              </w:rPr>
              <w:t>.</w:t>
            </w:r>
            <w:r w:rsidRPr="0085471F">
              <w:rPr>
                <w:color w:val="000000" w:themeColor="text1"/>
              </w:rPr>
              <w:t>/</w:t>
            </w:r>
          </w:p>
          <w:p w14:paraId="43E53AC2" w14:textId="0923ED83" w:rsidR="00690188" w:rsidRPr="0085471F" w:rsidRDefault="00690188" w:rsidP="00336864">
            <w:pPr>
              <w:rPr>
                <w:color w:val="000000" w:themeColor="text1"/>
                <w:lang w:eastAsia="lv-LV"/>
              </w:rPr>
            </w:pPr>
            <w:r w:rsidRPr="0085471F">
              <w:rPr>
                <w:color w:val="000000" w:themeColor="text1"/>
              </w:rPr>
              <w:t xml:space="preserve"> A set of parts for fastening the switchgear </w:t>
            </w:r>
            <w:r w:rsidRPr="0085471F">
              <w:rPr>
                <w:b/>
                <w:color w:val="000000" w:themeColor="text1"/>
                <w:lang w:eastAsia="lv-LV"/>
              </w:rPr>
              <w:t xml:space="preserve"> </w:t>
            </w:r>
            <w:r w:rsidRPr="0085471F">
              <w:rPr>
                <w:bCs/>
                <w:color w:val="000000" w:themeColor="text1"/>
                <w:lang w:eastAsia="lv-LV"/>
              </w:rPr>
              <w:t>(with dimension 1)</w:t>
            </w:r>
            <w:r w:rsidRPr="0085471F">
              <w:rPr>
                <w:b/>
                <w:color w:val="000000" w:themeColor="text1"/>
                <w:lang w:eastAsia="lv-LV"/>
              </w:rPr>
              <w:t xml:space="preserve"> </w:t>
            </w:r>
            <w:r w:rsidRPr="0085471F">
              <w:rPr>
                <w:color w:val="000000" w:themeColor="text1"/>
              </w:rPr>
              <w:t>to a wood and concrete pole, assembled with a cable cover to be fixed to the switchgear, PB-1</w:t>
            </w:r>
            <w:r w:rsidR="008211E7"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C0BF121" w14:textId="77777777" w:rsidR="00690188" w:rsidRPr="0085471F" w:rsidRDefault="00690188" w:rsidP="00336864">
            <w:pPr>
              <w:jc w:val="center"/>
              <w:rPr>
                <w:color w:val="000000" w:themeColor="text1"/>
                <w:highlight w:val="black"/>
                <w:lang w:eastAsia="lv-LV"/>
              </w:rPr>
            </w:pPr>
            <w:r w:rsidRPr="0085471F">
              <w:rPr>
                <w:color w:val="000000" w:themeColor="text1"/>
              </w:rPr>
              <w:t>PB-1</w:t>
            </w:r>
          </w:p>
        </w:tc>
        <w:tc>
          <w:tcPr>
            <w:tcW w:w="2409" w:type="dxa"/>
            <w:tcBorders>
              <w:top w:val="single" w:sz="4" w:space="0" w:color="auto"/>
              <w:left w:val="nil"/>
              <w:bottom w:val="single" w:sz="4" w:space="0" w:color="auto"/>
              <w:right w:val="single" w:sz="4" w:space="0" w:color="auto"/>
            </w:tcBorders>
            <w:vAlign w:val="center"/>
          </w:tcPr>
          <w:p w14:paraId="012E51DD" w14:textId="77777777" w:rsidR="00690188" w:rsidRPr="0085471F" w:rsidRDefault="00690188" w:rsidP="00336864">
            <w:pPr>
              <w:jc w:val="center"/>
              <w:rPr>
                <w:b/>
                <w:color w:val="000000" w:themeColor="text1"/>
                <w:highlight w:val="black"/>
                <w:lang w:eastAsia="lv-LV"/>
              </w:rPr>
            </w:pPr>
          </w:p>
        </w:tc>
        <w:tc>
          <w:tcPr>
            <w:tcW w:w="1058" w:type="dxa"/>
            <w:tcBorders>
              <w:top w:val="single" w:sz="4" w:space="0" w:color="auto"/>
              <w:left w:val="nil"/>
              <w:bottom w:val="single" w:sz="4" w:space="0" w:color="auto"/>
              <w:right w:val="single" w:sz="4" w:space="0" w:color="auto"/>
            </w:tcBorders>
            <w:vAlign w:val="center"/>
          </w:tcPr>
          <w:p w14:paraId="69073AB6"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564577F" w14:textId="77777777" w:rsidR="00690188" w:rsidRPr="0085471F" w:rsidRDefault="00690188" w:rsidP="00336864">
            <w:pPr>
              <w:jc w:val="center"/>
              <w:rPr>
                <w:b/>
                <w:color w:val="000000" w:themeColor="text1"/>
                <w:lang w:eastAsia="lv-LV"/>
              </w:rPr>
            </w:pPr>
          </w:p>
        </w:tc>
      </w:tr>
      <w:tr w:rsidR="0085471F" w:rsidRPr="0085471F" w14:paraId="3F8DF974"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AB1AEA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13E333E2" w14:textId="38476CED" w:rsidR="001178AA" w:rsidRPr="0085471F" w:rsidRDefault="00690188" w:rsidP="00336864">
            <w:pPr>
              <w:rPr>
                <w:color w:val="000000" w:themeColor="text1"/>
              </w:rPr>
            </w:pPr>
            <w:r w:rsidRPr="0085471F">
              <w:rPr>
                <w:color w:val="000000" w:themeColor="text1"/>
              </w:rPr>
              <w:t>3106.054 Krāsojums sadalnes korpusam un papildus elementiem, RAL7032 vai RAL7035</w:t>
            </w:r>
            <w:r w:rsidR="008211E7" w:rsidRPr="0085471F">
              <w:rPr>
                <w:color w:val="000000" w:themeColor="text1"/>
              </w:rPr>
              <w:t>.</w:t>
            </w:r>
            <w:r w:rsidRPr="0085471F">
              <w:rPr>
                <w:color w:val="000000" w:themeColor="text1"/>
              </w:rPr>
              <w:t xml:space="preserve">/ </w:t>
            </w:r>
          </w:p>
          <w:p w14:paraId="4D86DC3E" w14:textId="3FB3D0C1" w:rsidR="00690188" w:rsidRPr="003777C9" w:rsidRDefault="00690188" w:rsidP="00336864">
            <w:pPr>
              <w:rPr>
                <w:color w:val="000000" w:themeColor="text1"/>
              </w:rPr>
            </w:pPr>
            <w:r w:rsidRPr="0085471F">
              <w:rPr>
                <w:color w:val="000000" w:themeColor="text1"/>
              </w:rPr>
              <w:t>Painting (optional assembly - painting of the existing switchgear housing and additional elements), for switchgears, RAL7032 or RAL7035.</w:t>
            </w:r>
          </w:p>
        </w:tc>
        <w:tc>
          <w:tcPr>
            <w:tcW w:w="1985" w:type="dxa"/>
            <w:tcBorders>
              <w:top w:val="single" w:sz="4" w:space="0" w:color="auto"/>
              <w:left w:val="single" w:sz="4" w:space="0" w:color="auto"/>
              <w:bottom w:val="single" w:sz="4" w:space="0" w:color="auto"/>
              <w:right w:val="single" w:sz="4" w:space="0" w:color="auto"/>
            </w:tcBorders>
            <w:vAlign w:val="center"/>
          </w:tcPr>
          <w:p w14:paraId="49BC159B" w14:textId="77777777" w:rsidR="00690188" w:rsidRPr="0085471F" w:rsidRDefault="00690188" w:rsidP="00336864">
            <w:pPr>
              <w:jc w:val="center"/>
              <w:rPr>
                <w:color w:val="000000" w:themeColor="text1"/>
                <w:highlight w:val="black"/>
                <w:lang w:eastAsia="lv-LV"/>
              </w:rPr>
            </w:pPr>
            <w:r w:rsidRPr="0085471F">
              <w:rPr>
                <w:color w:val="000000" w:themeColor="text1"/>
                <w:lang w:eastAsia="lv-LV"/>
              </w:rPr>
              <w:t>RAL7032 vai RAL7035</w:t>
            </w:r>
          </w:p>
        </w:tc>
        <w:tc>
          <w:tcPr>
            <w:tcW w:w="2409" w:type="dxa"/>
            <w:tcBorders>
              <w:top w:val="single" w:sz="4" w:space="0" w:color="auto"/>
              <w:left w:val="nil"/>
              <w:bottom w:val="single" w:sz="4" w:space="0" w:color="auto"/>
              <w:right w:val="single" w:sz="4" w:space="0" w:color="auto"/>
            </w:tcBorders>
            <w:vAlign w:val="center"/>
          </w:tcPr>
          <w:p w14:paraId="4F95C867" w14:textId="77777777" w:rsidR="00690188" w:rsidRPr="0085471F" w:rsidRDefault="00690188" w:rsidP="00336864">
            <w:pPr>
              <w:jc w:val="center"/>
              <w:rPr>
                <w:b/>
                <w:color w:val="000000" w:themeColor="text1"/>
                <w:highlight w:val="black"/>
                <w:lang w:eastAsia="lv-LV"/>
              </w:rPr>
            </w:pPr>
          </w:p>
        </w:tc>
        <w:tc>
          <w:tcPr>
            <w:tcW w:w="1058" w:type="dxa"/>
            <w:tcBorders>
              <w:top w:val="single" w:sz="4" w:space="0" w:color="auto"/>
              <w:left w:val="nil"/>
              <w:bottom w:val="single" w:sz="4" w:space="0" w:color="auto"/>
              <w:right w:val="single" w:sz="4" w:space="0" w:color="auto"/>
            </w:tcBorders>
            <w:vAlign w:val="center"/>
          </w:tcPr>
          <w:p w14:paraId="4036033D"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327239B" w14:textId="77777777" w:rsidR="00690188" w:rsidRPr="0085471F" w:rsidRDefault="00690188" w:rsidP="00336864">
            <w:pPr>
              <w:jc w:val="center"/>
              <w:rPr>
                <w:b/>
                <w:color w:val="000000" w:themeColor="text1"/>
                <w:lang w:eastAsia="lv-LV"/>
              </w:rPr>
            </w:pPr>
          </w:p>
        </w:tc>
      </w:tr>
      <w:tr w:rsidR="0085471F" w:rsidRPr="0085471F" w14:paraId="1BC17E40"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7B2A1"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C9C02" w14:textId="77777777" w:rsidR="00690188" w:rsidRPr="0085471F" w:rsidRDefault="00690188" w:rsidP="00336864">
            <w:pPr>
              <w:rPr>
                <w:color w:val="000000" w:themeColor="text1"/>
                <w:lang w:eastAsia="lv-LV"/>
              </w:rPr>
            </w:pPr>
            <w:r w:rsidRPr="0085471F">
              <w:rPr>
                <w:b/>
                <w:bCs/>
                <w:color w:val="000000" w:themeColor="text1"/>
                <w:lang w:eastAsia="lv-LV"/>
              </w:rPr>
              <w:t>Saistītās tehniskās specifikācijas (TS), kurās aprakstīts materiāls, ko šajā iekārtā izmanto kā sastāvdaļu</w:t>
            </w:r>
            <w:r w:rsidRPr="0085471F">
              <w:rPr>
                <w:b/>
                <w:bCs/>
                <w:color w:val="000000" w:themeColor="text1"/>
                <w:lang w:val="en-US" w:eastAsia="lv-LV"/>
              </w:rPr>
              <w:t>/ Related technical specifications (TS), which described material used in this equipment as component</w:t>
            </w:r>
            <w:r w:rsidRPr="0085471F">
              <w:rPr>
                <w:rStyle w:val="FootnoteReference"/>
                <w:rFonts w:eastAsia="Calibri"/>
                <w:color w:val="000000" w:themeColor="text1"/>
              </w:rPr>
              <w:footnoteReference w:id="7"/>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9EA8A" w14:textId="77777777" w:rsidR="00690188" w:rsidRPr="0085471F" w:rsidRDefault="00690188" w:rsidP="00336864">
            <w:pPr>
              <w:jc w:val="center"/>
              <w:rPr>
                <w:b/>
                <w:bCs/>
                <w:color w:val="000000" w:themeColor="text1"/>
                <w:lang w:eastAsia="lv-LV"/>
              </w:rPr>
            </w:pPr>
            <w:r w:rsidRPr="0085471F">
              <w:rPr>
                <w:b/>
                <w:bCs/>
                <w:color w:val="000000" w:themeColor="text1"/>
                <w:lang w:eastAsia="lv-LV"/>
              </w:rPr>
              <w:t>Izmantots  materiāls no Materiālu reģistra (MR) vai aizpildīta Tehniskā specifikācija (TS)/ Material from the Material Register (MR) or completed Technical Specification (TS)</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27AD0A"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262AAE"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402B14" w14:textId="77777777" w:rsidR="00690188" w:rsidRPr="0085471F" w:rsidRDefault="00690188" w:rsidP="00336864">
            <w:pPr>
              <w:jc w:val="center"/>
              <w:rPr>
                <w:b/>
                <w:color w:val="000000" w:themeColor="text1"/>
                <w:lang w:eastAsia="lv-LV"/>
              </w:rPr>
            </w:pPr>
          </w:p>
        </w:tc>
      </w:tr>
      <w:tr w:rsidR="0085471F" w:rsidRPr="0085471F" w14:paraId="46FD60B8"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9152AE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6C1AB41B" w14:textId="77777777" w:rsidR="00690188" w:rsidRPr="0085471F" w:rsidRDefault="00690188" w:rsidP="00336864">
            <w:pPr>
              <w:rPr>
                <w:color w:val="000000" w:themeColor="text1"/>
                <w:lang w:eastAsia="lv-LV"/>
              </w:rPr>
            </w:pPr>
            <w:r w:rsidRPr="0085471F">
              <w:rPr>
                <w:color w:val="000000" w:themeColor="text1"/>
              </w:rPr>
              <w:t>TS_1301.200_v1_Bistami_elektriba.artipa</w:t>
            </w:r>
          </w:p>
        </w:tc>
        <w:tc>
          <w:tcPr>
            <w:tcW w:w="1985" w:type="dxa"/>
            <w:tcBorders>
              <w:top w:val="single" w:sz="4" w:space="0" w:color="auto"/>
              <w:left w:val="single" w:sz="4" w:space="0" w:color="auto"/>
              <w:bottom w:val="single" w:sz="4" w:space="0" w:color="auto"/>
              <w:right w:val="single" w:sz="4" w:space="0" w:color="auto"/>
            </w:tcBorders>
            <w:vAlign w:val="center"/>
          </w:tcPr>
          <w:p w14:paraId="577C5CC1" w14:textId="77777777" w:rsidR="00690188" w:rsidRPr="0085471F" w:rsidRDefault="00690188" w:rsidP="00336864">
            <w:pPr>
              <w:jc w:val="center"/>
              <w:rPr>
                <w:color w:val="000000" w:themeColor="text1"/>
                <w:lang w:eastAsia="lv-LV"/>
              </w:rPr>
            </w:pPr>
            <w:r w:rsidRPr="0085471F">
              <w:rPr>
                <w:color w:val="000000" w:themeColor="text1"/>
                <w:lang w:eastAsia="lv-LV"/>
              </w:rPr>
              <w:t>Norādīt atbilstošo/Specify as relevant</w:t>
            </w:r>
            <w:r w:rsidRPr="0085471F">
              <w:rPr>
                <w:rStyle w:val="FootnoteReference"/>
                <w:rFonts w:eastAsia="Calibri"/>
                <w:color w:val="000000" w:themeColor="text1"/>
              </w:rPr>
              <w:footnoteReference w:id="8"/>
            </w:r>
          </w:p>
        </w:tc>
        <w:tc>
          <w:tcPr>
            <w:tcW w:w="2409" w:type="dxa"/>
            <w:tcBorders>
              <w:top w:val="single" w:sz="4" w:space="0" w:color="auto"/>
              <w:left w:val="nil"/>
              <w:bottom w:val="single" w:sz="4" w:space="0" w:color="auto"/>
              <w:right w:val="single" w:sz="4" w:space="0" w:color="auto"/>
            </w:tcBorders>
            <w:vAlign w:val="center"/>
          </w:tcPr>
          <w:p w14:paraId="58FF3626"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1CD281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6871354" w14:textId="77777777" w:rsidR="00690188" w:rsidRPr="0085471F" w:rsidRDefault="00690188" w:rsidP="00336864">
            <w:pPr>
              <w:jc w:val="center"/>
              <w:rPr>
                <w:b/>
                <w:color w:val="000000" w:themeColor="text1"/>
                <w:lang w:eastAsia="lv-LV"/>
              </w:rPr>
            </w:pPr>
          </w:p>
        </w:tc>
      </w:tr>
      <w:tr w:rsidR="0085471F" w:rsidRPr="0085471F" w14:paraId="3A70CB5C"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1745F9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688306A7" w14:textId="1B8205CB" w:rsidR="00690188" w:rsidRPr="0085471F" w:rsidRDefault="00690188" w:rsidP="00336864">
            <w:pPr>
              <w:rPr>
                <w:color w:val="000000" w:themeColor="text1"/>
                <w:lang w:eastAsia="lv-LV"/>
              </w:rPr>
            </w:pPr>
            <w:r w:rsidRPr="0085471F">
              <w:rPr>
                <w:color w:val="000000" w:themeColor="text1"/>
              </w:rPr>
              <w:t>TS_1304.005_v</w:t>
            </w:r>
            <w:r w:rsidR="00446C63" w:rsidRPr="0085471F">
              <w:rPr>
                <w:color w:val="000000" w:themeColor="text1"/>
              </w:rPr>
              <w:t>2</w:t>
            </w:r>
            <w:r w:rsidRPr="0085471F">
              <w:rPr>
                <w:color w:val="000000" w:themeColor="text1"/>
              </w:rPr>
              <w:t>_Bistami_elektriba.iekstelpu</w:t>
            </w:r>
          </w:p>
        </w:tc>
        <w:tc>
          <w:tcPr>
            <w:tcW w:w="1985" w:type="dxa"/>
            <w:tcBorders>
              <w:top w:val="single" w:sz="4" w:space="0" w:color="auto"/>
              <w:left w:val="single" w:sz="4" w:space="0" w:color="auto"/>
              <w:bottom w:val="single" w:sz="4" w:space="0" w:color="auto"/>
              <w:right w:val="single" w:sz="4" w:space="0" w:color="auto"/>
            </w:tcBorders>
          </w:tcPr>
          <w:p w14:paraId="05A331BA"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0B77194"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88D1FC4"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9089CB6" w14:textId="77777777" w:rsidR="00690188" w:rsidRPr="0085471F" w:rsidRDefault="00690188" w:rsidP="00336864">
            <w:pPr>
              <w:jc w:val="center"/>
              <w:rPr>
                <w:b/>
                <w:color w:val="000000" w:themeColor="text1"/>
                <w:lang w:eastAsia="lv-LV"/>
              </w:rPr>
            </w:pPr>
          </w:p>
        </w:tc>
      </w:tr>
      <w:tr w:rsidR="0085471F" w:rsidRPr="0085471F" w14:paraId="725E0A45"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43648B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190421E" w14:textId="77777777" w:rsidR="00690188" w:rsidRPr="0085471F" w:rsidRDefault="00690188" w:rsidP="00336864">
            <w:pPr>
              <w:rPr>
                <w:color w:val="000000" w:themeColor="text1"/>
              </w:rPr>
            </w:pPr>
            <w:r w:rsidRPr="0085471F">
              <w:rPr>
                <w:color w:val="000000" w:themeColor="text1"/>
              </w:rPr>
              <w:t>TS_3016.xxx_v1_Modularie_sledzi</w:t>
            </w:r>
          </w:p>
        </w:tc>
        <w:tc>
          <w:tcPr>
            <w:tcW w:w="1985" w:type="dxa"/>
            <w:tcBorders>
              <w:top w:val="single" w:sz="4" w:space="0" w:color="auto"/>
              <w:left w:val="single" w:sz="4" w:space="0" w:color="auto"/>
              <w:bottom w:val="single" w:sz="4" w:space="0" w:color="auto"/>
              <w:right w:val="single" w:sz="4" w:space="0" w:color="auto"/>
            </w:tcBorders>
          </w:tcPr>
          <w:p w14:paraId="16451DC4"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7493A9C3"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FE4A71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1EA3E1F" w14:textId="77777777" w:rsidR="00690188" w:rsidRPr="0085471F" w:rsidRDefault="00690188" w:rsidP="00336864">
            <w:pPr>
              <w:jc w:val="center"/>
              <w:rPr>
                <w:b/>
                <w:color w:val="000000" w:themeColor="text1"/>
                <w:lang w:eastAsia="lv-LV"/>
              </w:rPr>
            </w:pPr>
          </w:p>
        </w:tc>
      </w:tr>
      <w:tr w:rsidR="0085471F" w:rsidRPr="0085471F" w14:paraId="79D97D23"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CBCDF3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14CB4AD2" w14:textId="77777777" w:rsidR="00690188" w:rsidRPr="0085471F" w:rsidRDefault="00690188" w:rsidP="00336864">
            <w:pPr>
              <w:rPr>
                <w:color w:val="000000" w:themeColor="text1"/>
                <w:lang w:eastAsia="lv-LV"/>
              </w:rPr>
            </w:pPr>
            <w:r w:rsidRPr="0085471F">
              <w:rPr>
                <w:color w:val="000000" w:themeColor="text1"/>
              </w:rPr>
              <w:t>TS_3108.xxx_v1_Sadalnu_pamatnes</w:t>
            </w:r>
          </w:p>
        </w:tc>
        <w:tc>
          <w:tcPr>
            <w:tcW w:w="1985" w:type="dxa"/>
            <w:tcBorders>
              <w:top w:val="single" w:sz="4" w:space="0" w:color="auto"/>
              <w:left w:val="single" w:sz="4" w:space="0" w:color="auto"/>
              <w:bottom w:val="single" w:sz="4" w:space="0" w:color="auto"/>
              <w:right w:val="single" w:sz="4" w:space="0" w:color="auto"/>
            </w:tcBorders>
          </w:tcPr>
          <w:p w14:paraId="560222F8"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2B046547"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2AE1ED2"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4CE149D0" w14:textId="77777777" w:rsidR="00690188" w:rsidRPr="0085471F" w:rsidRDefault="00690188" w:rsidP="00336864">
            <w:pPr>
              <w:jc w:val="center"/>
              <w:rPr>
                <w:b/>
                <w:color w:val="000000" w:themeColor="text1"/>
                <w:lang w:eastAsia="lv-LV"/>
              </w:rPr>
            </w:pPr>
          </w:p>
        </w:tc>
      </w:tr>
      <w:tr w:rsidR="0085471F" w:rsidRPr="0085471F" w14:paraId="0F8E0460"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27A299FB"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23FA0C2D" w14:textId="77777777" w:rsidR="00690188" w:rsidRPr="0085471F" w:rsidRDefault="00690188" w:rsidP="00336864">
            <w:pPr>
              <w:rPr>
                <w:color w:val="000000" w:themeColor="text1"/>
                <w:lang w:eastAsia="lv-LV"/>
              </w:rPr>
            </w:pPr>
            <w:r w:rsidRPr="0085471F">
              <w:rPr>
                <w:color w:val="000000" w:themeColor="text1"/>
              </w:rPr>
              <w:t>TS_3110.030_v1_Sledzene_trissturis_M24_sadalnem</w:t>
            </w:r>
          </w:p>
        </w:tc>
        <w:tc>
          <w:tcPr>
            <w:tcW w:w="1985" w:type="dxa"/>
            <w:tcBorders>
              <w:top w:val="single" w:sz="4" w:space="0" w:color="auto"/>
              <w:left w:val="single" w:sz="4" w:space="0" w:color="auto"/>
              <w:bottom w:val="single" w:sz="4" w:space="0" w:color="auto"/>
              <w:right w:val="single" w:sz="4" w:space="0" w:color="auto"/>
            </w:tcBorders>
          </w:tcPr>
          <w:p w14:paraId="4AB1D398"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230F3F5E"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AFEC820"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B503856" w14:textId="77777777" w:rsidR="00690188" w:rsidRPr="0085471F" w:rsidRDefault="00690188" w:rsidP="00336864">
            <w:pPr>
              <w:jc w:val="center"/>
              <w:rPr>
                <w:b/>
                <w:color w:val="000000" w:themeColor="text1"/>
                <w:lang w:eastAsia="lv-LV"/>
              </w:rPr>
            </w:pPr>
          </w:p>
        </w:tc>
      </w:tr>
      <w:tr w:rsidR="0085471F" w:rsidRPr="0085471F" w14:paraId="7DF1C146"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64A952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6485DC0" w14:textId="77777777" w:rsidR="00690188" w:rsidRPr="0085471F" w:rsidRDefault="00690188" w:rsidP="00336864">
            <w:pPr>
              <w:rPr>
                <w:color w:val="000000" w:themeColor="text1"/>
              </w:rPr>
            </w:pPr>
            <w:r w:rsidRPr="0085471F">
              <w:rPr>
                <w:color w:val="000000" w:themeColor="text1"/>
              </w:rPr>
              <w:t>TS_3109.xxx_v1_Sadalnu_cokoli</w:t>
            </w:r>
          </w:p>
        </w:tc>
        <w:tc>
          <w:tcPr>
            <w:tcW w:w="1985" w:type="dxa"/>
            <w:tcBorders>
              <w:top w:val="single" w:sz="4" w:space="0" w:color="auto"/>
              <w:left w:val="single" w:sz="4" w:space="0" w:color="auto"/>
              <w:bottom w:val="single" w:sz="4" w:space="0" w:color="auto"/>
              <w:right w:val="single" w:sz="4" w:space="0" w:color="auto"/>
            </w:tcBorders>
          </w:tcPr>
          <w:p w14:paraId="21412FCC" w14:textId="77777777" w:rsidR="00690188" w:rsidRPr="0085471F" w:rsidRDefault="00690188" w:rsidP="00336864">
            <w:pPr>
              <w:jc w:val="center"/>
              <w:rPr>
                <w:color w:val="000000" w:themeColor="text1"/>
                <w:lang w:eastAsia="lv-LV"/>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5CD35C8E" w14:textId="77777777" w:rsidR="00690188" w:rsidRPr="0085471F" w:rsidRDefault="00690188"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33929D50" w14:textId="77777777" w:rsidR="00690188" w:rsidRPr="0085471F" w:rsidRDefault="00690188"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1AA9C4DB" w14:textId="77777777" w:rsidR="00690188" w:rsidRPr="0085471F" w:rsidRDefault="00690188" w:rsidP="00336864">
            <w:pPr>
              <w:jc w:val="center"/>
              <w:rPr>
                <w:b/>
                <w:color w:val="000000" w:themeColor="text1"/>
                <w:lang w:eastAsia="lv-LV"/>
              </w:rPr>
            </w:pPr>
          </w:p>
        </w:tc>
      </w:tr>
      <w:tr w:rsidR="0085471F" w:rsidRPr="0085471F" w14:paraId="7379557A"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B011FB6" w14:textId="77777777" w:rsidR="00996C81" w:rsidRPr="0085471F" w:rsidRDefault="00996C81"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nil"/>
              <w:bottom w:val="single" w:sz="4" w:space="0" w:color="auto"/>
              <w:right w:val="single" w:sz="4" w:space="0" w:color="auto"/>
            </w:tcBorders>
            <w:vAlign w:val="center"/>
          </w:tcPr>
          <w:p w14:paraId="052A5805" w14:textId="4869C86B" w:rsidR="00996C81" w:rsidRPr="0085471F" w:rsidRDefault="00996C81" w:rsidP="00336864">
            <w:pPr>
              <w:rPr>
                <w:color w:val="000000" w:themeColor="text1"/>
              </w:rPr>
            </w:pPr>
            <w:r w:rsidRPr="0085471F">
              <w:rPr>
                <w:color w:val="000000" w:themeColor="text1"/>
              </w:rPr>
              <w:t>TS 3106.1xx v1 Modulārās spailes sadalnēm.</w:t>
            </w:r>
          </w:p>
        </w:tc>
        <w:tc>
          <w:tcPr>
            <w:tcW w:w="1985" w:type="dxa"/>
            <w:tcBorders>
              <w:top w:val="single" w:sz="4" w:space="0" w:color="auto"/>
              <w:left w:val="single" w:sz="4" w:space="0" w:color="auto"/>
              <w:bottom w:val="single" w:sz="4" w:space="0" w:color="auto"/>
              <w:right w:val="single" w:sz="4" w:space="0" w:color="auto"/>
            </w:tcBorders>
          </w:tcPr>
          <w:p w14:paraId="447F758F" w14:textId="1CEDCC1F" w:rsidR="00996C81" w:rsidRPr="0085471F" w:rsidRDefault="00996C81" w:rsidP="00336864">
            <w:pPr>
              <w:jc w:val="center"/>
              <w:rPr>
                <w:color w:val="000000" w:themeColor="text1"/>
              </w:rPr>
            </w:pPr>
            <w:r w:rsidRPr="0085471F">
              <w:rPr>
                <w:color w:val="000000" w:themeColor="text1"/>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8CDBC33" w14:textId="77777777" w:rsidR="00996C81" w:rsidRPr="0085471F" w:rsidRDefault="00996C81" w:rsidP="00336864">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37B9D4C8" w14:textId="77777777" w:rsidR="00996C81" w:rsidRPr="0085471F" w:rsidRDefault="00996C81" w:rsidP="00336864">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F24D7D7" w14:textId="77777777" w:rsidR="00996C81" w:rsidRPr="0085471F" w:rsidRDefault="00996C81" w:rsidP="00336864">
            <w:pPr>
              <w:jc w:val="center"/>
              <w:rPr>
                <w:b/>
                <w:color w:val="000000" w:themeColor="text1"/>
                <w:lang w:eastAsia="lv-LV"/>
              </w:rPr>
            </w:pPr>
          </w:p>
        </w:tc>
      </w:tr>
      <w:tr w:rsidR="0085471F" w:rsidRPr="0085471F" w14:paraId="6B60D993"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091B7"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2F9EA" w14:textId="2DCE99EF" w:rsidR="00690188" w:rsidRPr="0085471F" w:rsidRDefault="00690188" w:rsidP="00336864">
            <w:pPr>
              <w:rPr>
                <w:color w:val="000000" w:themeColor="text1"/>
                <w:lang w:eastAsia="lv-LV"/>
              </w:rPr>
            </w:pPr>
            <w:r w:rsidRPr="0085471F">
              <w:rPr>
                <w:b/>
                <w:color w:val="000000" w:themeColor="text1"/>
                <w:lang w:eastAsia="lv-LV"/>
              </w:rPr>
              <w:t xml:space="preserve">Standarti/ </w:t>
            </w:r>
            <w:r w:rsidRPr="0085471F">
              <w:rPr>
                <w:b/>
                <w:color w:val="000000" w:themeColor="text1"/>
              </w:rPr>
              <w:t>Standards</w:t>
            </w:r>
            <w:r w:rsidR="00CC74C5" w:rsidRPr="0085471F">
              <w:rPr>
                <w:rFonts w:eastAsiaTheme="minorHAnsi"/>
                <w:color w:val="000000" w:themeColor="text1"/>
                <w:vertAlign w:val="superscript"/>
                <w:lang w:eastAsia="lv-LV"/>
              </w:rPr>
              <w:footnoteReference w:id="9"/>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A5714" w14:textId="77777777" w:rsidR="00690188" w:rsidRPr="0085471F" w:rsidRDefault="00690188" w:rsidP="00336864">
            <w:pPr>
              <w:rPr>
                <w:color w:val="000000" w:themeColor="text1"/>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B88A3" w14:textId="77777777" w:rsidR="00690188" w:rsidRPr="0085471F" w:rsidRDefault="00690188" w:rsidP="00336864">
            <w:pP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159E1F" w14:textId="77777777" w:rsidR="00690188" w:rsidRPr="0085471F" w:rsidRDefault="00690188" w:rsidP="00336864">
            <w:pP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FDAFD" w14:textId="77777777" w:rsidR="00690188" w:rsidRPr="0085471F" w:rsidRDefault="00690188" w:rsidP="00336864">
            <w:pPr>
              <w:jc w:val="center"/>
              <w:rPr>
                <w:color w:val="000000" w:themeColor="text1"/>
                <w:lang w:eastAsia="lv-LV"/>
              </w:rPr>
            </w:pPr>
          </w:p>
        </w:tc>
      </w:tr>
      <w:tr w:rsidR="0085471F" w:rsidRPr="0085471F" w14:paraId="0D21F841"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7C90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3C2B8" w14:textId="77777777" w:rsidR="00A20922" w:rsidRDefault="00690188" w:rsidP="00336864">
            <w:pPr>
              <w:rPr>
                <w:color w:val="000000" w:themeColor="text1"/>
                <w:lang w:eastAsia="lv-LV"/>
              </w:rPr>
            </w:pPr>
            <w:r w:rsidRPr="0085471F">
              <w:rPr>
                <w:color w:val="000000" w:themeColor="text1"/>
                <w:lang w:eastAsia="lv-LV"/>
              </w:rPr>
              <w:t>EN 61439-1:2011 Zemsprieguma komutācijas un vadības aparatūras komplekti. Vispārīgie noteikumi</w:t>
            </w:r>
            <w:r w:rsidR="008211E7" w:rsidRPr="0085471F">
              <w:rPr>
                <w:color w:val="000000" w:themeColor="text1"/>
                <w:lang w:eastAsia="lv-LV"/>
              </w:rPr>
              <w:t>,</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5D38B9E2" w14:textId="7F888719" w:rsidR="00690188" w:rsidRPr="0085471F" w:rsidRDefault="00690188" w:rsidP="00336864">
            <w:pPr>
              <w:rPr>
                <w:color w:val="000000" w:themeColor="text1"/>
                <w:lang w:eastAsia="lv-LV"/>
              </w:rPr>
            </w:pPr>
            <w:r w:rsidRPr="0085471F">
              <w:rPr>
                <w:color w:val="000000" w:themeColor="text1"/>
              </w:rPr>
              <w:t>EN 61439 -1:2011; Low-voltage switchgear and controlgear assemblies General rules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43FFBED"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B0915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1C53D3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ACCDC" w14:textId="77777777" w:rsidR="00690188" w:rsidRPr="0085471F" w:rsidRDefault="00690188" w:rsidP="00336864">
            <w:pPr>
              <w:jc w:val="center"/>
              <w:rPr>
                <w:color w:val="000000" w:themeColor="text1"/>
                <w:lang w:eastAsia="lv-LV"/>
              </w:rPr>
            </w:pPr>
          </w:p>
        </w:tc>
      </w:tr>
      <w:tr w:rsidR="0085471F" w:rsidRPr="0085471F" w14:paraId="193D82D1"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D916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B3DFB" w14:textId="04556655" w:rsidR="00A20922" w:rsidRDefault="00690188" w:rsidP="00336864">
            <w:pPr>
              <w:rPr>
                <w:color w:val="000000" w:themeColor="text1"/>
                <w:shd w:val="clear" w:color="auto" w:fill="FFFFFF"/>
              </w:rPr>
            </w:pPr>
            <w:r w:rsidRPr="0085471F">
              <w:rPr>
                <w:noProof/>
                <w:color w:val="000000" w:themeColor="text1"/>
              </w:rPr>
              <w:t xml:space="preserve">EN 62208:2012 </w:t>
            </w:r>
            <w:r w:rsidRPr="0085471F">
              <w:rPr>
                <w:color w:val="000000" w:themeColor="text1"/>
                <w:shd w:val="clear" w:color="auto" w:fill="FFFFFF"/>
              </w:rPr>
              <w:t>Tukši korpusi zemsprieguma komutācijas un vadības ierīču komplektiem</w:t>
            </w:r>
            <w:r w:rsidR="00CC74C5" w:rsidRPr="0085471F">
              <w:rPr>
                <w:color w:val="000000" w:themeColor="text1"/>
              </w:rPr>
              <w:t xml:space="preserve"> </w:t>
            </w:r>
            <w:r w:rsidR="008211E7" w:rsidRPr="0085471F">
              <w:rPr>
                <w:color w:val="000000" w:themeColor="text1"/>
              </w:rPr>
              <w:t>,</w:t>
            </w:r>
            <w:r w:rsidR="00CC74C5" w:rsidRPr="0085471F">
              <w:rPr>
                <w:color w:val="000000" w:themeColor="text1"/>
                <w:shd w:val="clear" w:color="auto" w:fill="FFFFFF"/>
              </w:rPr>
              <w:t>vai ekvivalents</w:t>
            </w:r>
            <w:r w:rsidR="008211E7" w:rsidRPr="0085471F">
              <w:rPr>
                <w:color w:val="000000" w:themeColor="text1"/>
                <w:shd w:val="clear" w:color="auto" w:fill="FFFFFF"/>
              </w:rPr>
              <w:t>.</w:t>
            </w:r>
            <w:r w:rsidRPr="0085471F">
              <w:rPr>
                <w:color w:val="000000" w:themeColor="text1"/>
                <w:shd w:val="clear" w:color="auto" w:fill="FFFFFF"/>
              </w:rPr>
              <w:t xml:space="preserve">/ </w:t>
            </w:r>
          </w:p>
          <w:p w14:paraId="34001AAC" w14:textId="1241D168" w:rsidR="00690188" w:rsidRPr="0085471F" w:rsidRDefault="00CC74C5" w:rsidP="00336864">
            <w:pPr>
              <w:rPr>
                <w:color w:val="000000" w:themeColor="text1"/>
                <w:lang w:eastAsia="lv-LV"/>
              </w:rPr>
            </w:pPr>
            <w:r w:rsidRPr="0085471F">
              <w:rPr>
                <w:color w:val="000000" w:themeColor="text1"/>
                <w:shd w:val="clear" w:color="auto" w:fill="FFFFFF"/>
              </w:rPr>
              <w:t>EN</w:t>
            </w:r>
            <w:r w:rsidR="00690188" w:rsidRPr="0085471F">
              <w:rPr>
                <w:color w:val="000000" w:themeColor="text1"/>
                <w:shd w:val="clear" w:color="auto" w:fill="FFFFFF"/>
              </w:rPr>
              <w:t xml:space="preserve"> 62208:2011 Emty enclosures for low-voltage switchgear and controlgear assemblies – General requrements</w:t>
            </w:r>
            <w:r w:rsidRPr="0085471F">
              <w:rPr>
                <w:color w:val="000000" w:themeColor="text1"/>
              </w:rPr>
              <w:t xml:space="preserve"> </w:t>
            </w:r>
            <w:r w:rsidRPr="0085471F">
              <w:rPr>
                <w:color w:val="000000" w:themeColor="text1"/>
                <w:shd w:val="clear" w:color="auto" w:fill="FFFFFF"/>
              </w:rPr>
              <w:t>or equivalent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0C14E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189876E"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41D475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62D1D" w14:textId="77777777" w:rsidR="00690188" w:rsidRPr="0085471F" w:rsidRDefault="00690188" w:rsidP="00336864">
            <w:pPr>
              <w:jc w:val="center"/>
              <w:rPr>
                <w:color w:val="000000" w:themeColor="text1"/>
                <w:lang w:eastAsia="lv-LV"/>
              </w:rPr>
            </w:pPr>
          </w:p>
        </w:tc>
      </w:tr>
      <w:tr w:rsidR="0085471F" w:rsidRPr="0085471F" w14:paraId="39057FDB"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04A5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8EBE0" w14:textId="77777777" w:rsidR="00A20922" w:rsidRDefault="00690188" w:rsidP="00336864">
            <w:pPr>
              <w:rPr>
                <w:color w:val="000000" w:themeColor="text1"/>
                <w:lang w:eastAsia="lv-LV"/>
              </w:rPr>
            </w:pPr>
            <w:r w:rsidRPr="0085471F">
              <w:rPr>
                <w:color w:val="000000" w:themeColor="text1"/>
                <w:lang w:eastAsia="lv-LV"/>
              </w:rPr>
              <w:t>EN 61439-5:2015 (Zemsprieguma komutācijas un vadības aparatūras komplekti. 5.daļa: Īpašās prasības komplektiem, kas paredzēti energosadales tīkliem)</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w:t>
            </w:r>
          </w:p>
          <w:p w14:paraId="3CC0D135" w14:textId="723DAEB6" w:rsidR="00690188" w:rsidRPr="0085471F" w:rsidRDefault="00690188" w:rsidP="00336864">
            <w:pPr>
              <w:rPr>
                <w:color w:val="000000" w:themeColor="text1"/>
                <w:lang w:eastAsia="lv-LV"/>
              </w:rPr>
            </w:pPr>
            <w:r w:rsidRPr="0085471F">
              <w:rPr>
                <w:color w:val="000000" w:themeColor="text1"/>
              </w:rPr>
              <w:t>EN 61439 -5:2015; Low-voltage switchgear and controlgear assemblies Part 5: Assemblies for power distribution in public networks)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C26C3C8"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31AE3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AF556A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A73B3" w14:textId="77777777" w:rsidR="00690188" w:rsidRPr="0085471F" w:rsidRDefault="00690188" w:rsidP="00336864">
            <w:pPr>
              <w:jc w:val="center"/>
              <w:rPr>
                <w:color w:val="000000" w:themeColor="text1"/>
                <w:lang w:eastAsia="lv-LV"/>
              </w:rPr>
            </w:pPr>
          </w:p>
        </w:tc>
      </w:tr>
      <w:tr w:rsidR="0085471F" w:rsidRPr="0085471F" w14:paraId="18050478"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6C8B5"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E0C21" w14:textId="77777777" w:rsidR="00A20922" w:rsidRDefault="00690188" w:rsidP="00336864">
            <w:pPr>
              <w:rPr>
                <w:color w:val="000000" w:themeColor="text1"/>
                <w:lang w:eastAsia="lv-LV"/>
              </w:rPr>
            </w:pPr>
            <w:r w:rsidRPr="0085471F">
              <w:rPr>
                <w:color w:val="000000" w:themeColor="text1"/>
                <w:lang w:eastAsia="lv-LV"/>
              </w:rPr>
              <w:t>EN ISO 14713-1:2017 (Cinka pārklājumi. Vadlīnijas un rekomendācijas dzelzs un tērauda konstrukciju korozijaizsardzībai. 1.daļa: Projektēšanas vispārīgie principi un korozijizturība)</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564E7A8E" w14:textId="01BA1F43" w:rsidR="00690188" w:rsidRPr="0085471F" w:rsidRDefault="00690188" w:rsidP="00336864">
            <w:pPr>
              <w:rPr>
                <w:color w:val="000000" w:themeColor="text1"/>
                <w:lang w:eastAsia="lv-LV"/>
              </w:rPr>
            </w:pPr>
            <w:r w:rsidRPr="0085471F">
              <w:rPr>
                <w:color w:val="000000" w:themeColor="text1"/>
              </w:rPr>
              <w:t>EN ISO 14713-1:2017 (Zinc coatings. Guidelines and recommendations for the protection against corrosion of iron and steel in structures. Part 1: General principles of design and corrosion resistance)</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BC07946"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1F9242F"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DEDE9E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4148B" w14:textId="77777777" w:rsidR="00690188" w:rsidRPr="0085471F" w:rsidRDefault="00690188" w:rsidP="00336864">
            <w:pPr>
              <w:jc w:val="center"/>
              <w:rPr>
                <w:color w:val="000000" w:themeColor="text1"/>
                <w:lang w:eastAsia="lv-LV"/>
              </w:rPr>
            </w:pPr>
          </w:p>
        </w:tc>
      </w:tr>
      <w:tr w:rsidR="0085471F" w:rsidRPr="0085471F" w14:paraId="1693A3CA"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93FB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F4E9A" w14:textId="77777777" w:rsidR="00A20922" w:rsidRDefault="00690188" w:rsidP="00336864">
            <w:pPr>
              <w:rPr>
                <w:color w:val="000000" w:themeColor="text1"/>
                <w:lang w:eastAsia="lv-LV"/>
              </w:rPr>
            </w:pPr>
            <w:r w:rsidRPr="0085471F">
              <w:rPr>
                <w:color w:val="000000" w:themeColor="text1"/>
                <w:lang w:eastAsia="lv-LV"/>
              </w:rPr>
              <w:t>EN 60947-1:2007 Zemsprieguma komutācijas un vadības ierīces. Pirms skaitītāja modulārie slēdži</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135D49D0" w14:textId="22250A77" w:rsidR="00690188" w:rsidRPr="0085471F" w:rsidRDefault="00690188" w:rsidP="00336864">
            <w:pPr>
              <w:rPr>
                <w:color w:val="000000" w:themeColor="text1"/>
                <w:lang w:eastAsia="lv-LV"/>
              </w:rPr>
            </w:pPr>
            <w:r w:rsidRPr="0085471F">
              <w:rPr>
                <w:color w:val="000000" w:themeColor="text1"/>
              </w:rPr>
              <w:t>EN 60947-1:2007 Low-voltage switchgear and controlgear. Pre-meter modular switches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CE5623D"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F6A86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FA78D8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C3AAC" w14:textId="77777777" w:rsidR="00690188" w:rsidRPr="0085471F" w:rsidRDefault="00690188" w:rsidP="00336864">
            <w:pPr>
              <w:jc w:val="center"/>
              <w:rPr>
                <w:color w:val="000000" w:themeColor="text1"/>
                <w:lang w:eastAsia="lv-LV"/>
              </w:rPr>
            </w:pPr>
          </w:p>
        </w:tc>
      </w:tr>
      <w:tr w:rsidR="0085471F" w:rsidRPr="0085471F" w14:paraId="5AB46022"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44EA"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A144" w14:textId="77777777" w:rsidR="00A20922" w:rsidRDefault="00690188" w:rsidP="00336864">
            <w:pPr>
              <w:rPr>
                <w:color w:val="000000" w:themeColor="text1"/>
                <w:lang w:eastAsia="lv-LV"/>
              </w:rPr>
            </w:pPr>
            <w:r w:rsidRPr="0085471F">
              <w:rPr>
                <w:color w:val="000000" w:themeColor="text1"/>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00CC74C5" w:rsidRPr="0085471F">
              <w:rPr>
                <w:color w:val="000000" w:themeColor="text1"/>
              </w:rPr>
              <w:t xml:space="preserve"> </w:t>
            </w:r>
            <w:r w:rsidR="00CC74C5" w:rsidRPr="0085471F">
              <w:rPr>
                <w:color w:val="000000" w:themeColor="text1"/>
                <w:lang w:eastAsia="lv-LV"/>
              </w:rPr>
              <w:t>vai ekvivalents</w:t>
            </w:r>
            <w:r w:rsidR="008211E7" w:rsidRPr="0085471F">
              <w:rPr>
                <w:color w:val="000000" w:themeColor="text1"/>
                <w:lang w:eastAsia="lv-LV"/>
              </w:rPr>
              <w:t>.</w:t>
            </w:r>
            <w:r w:rsidRPr="0085471F">
              <w:rPr>
                <w:color w:val="000000" w:themeColor="text1"/>
                <w:lang w:eastAsia="lv-LV"/>
              </w:rPr>
              <w:t xml:space="preserve">/ </w:t>
            </w:r>
          </w:p>
          <w:p w14:paraId="34039841" w14:textId="620FD79E" w:rsidR="00690188" w:rsidRPr="0085471F" w:rsidRDefault="00690188" w:rsidP="00336864">
            <w:pPr>
              <w:rPr>
                <w:color w:val="000000" w:themeColor="text1"/>
                <w:lang w:eastAsia="lv-LV"/>
              </w:rPr>
            </w:pPr>
            <w:r w:rsidRPr="0085471F">
              <w:rPr>
                <w:color w:val="000000" w:themeColor="text1"/>
                <w:lang w:eastAsia="lv-LV"/>
              </w:rPr>
              <w:t xml:space="preserve">EN IEC 61238-1-1:2019 </w:t>
            </w:r>
            <w:r w:rsidRPr="0085471F">
              <w:rPr>
                <w:color w:val="000000" w:themeColor="text1"/>
                <w:lang w:val="en-GB" w:eastAsia="lv-LV"/>
              </w:rPr>
              <w:t>Compression and mechanical connectors for power cables – Part 1-1: Test methods and requirements for compression and mechanical connectors for power cables for rated voltage up to 1 kV (Um=1.2 kV) tested on non-insulated conductors</w:t>
            </w:r>
            <w:r w:rsidR="00CC74C5" w:rsidRPr="0085471F">
              <w:rPr>
                <w:color w:val="000000" w:themeColor="text1"/>
              </w:rPr>
              <w:t xml:space="preserve"> </w:t>
            </w:r>
            <w:r w:rsidR="00CC74C5" w:rsidRPr="0085471F">
              <w:rPr>
                <w:color w:val="000000" w:themeColor="text1"/>
                <w:lang w:val="en-GB" w:eastAsia="lv-LV"/>
              </w:rPr>
              <w:t>or equivalent</w:t>
            </w:r>
            <w:r w:rsidR="008211E7" w:rsidRPr="0085471F">
              <w:rPr>
                <w:color w:val="000000" w:themeColor="text1"/>
                <w:lang w:val="en-GB"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8F4C7E3"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1A513E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24F84BF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84462" w14:textId="77777777" w:rsidR="00690188" w:rsidRPr="0085471F" w:rsidRDefault="00690188" w:rsidP="00336864">
            <w:pPr>
              <w:jc w:val="center"/>
              <w:rPr>
                <w:color w:val="000000" w:themeColor="text1"/>
                <w:lang w:eastAsia="lv-LV"/>
              </w:rPr>
            </w:pPr>
          </w:p>
        </w:tc>
      </w:tr>
      <w:tr w:rsidR="0085471F" w:rsidRPr="0085471F" w14:paraId="7C88D612"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CDD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BAFA" w14:textId="7C6A7183" w:rsidR="00690188" w:rsidRPr="0085471F" w:rsidRDefault="00690188" w:rsidP="00336864">
            <w:pPr>
              <w:rPr>
                <w:color w:val="000000" w:themeColor="text1"/>
              </w:rPr>
            </w:pPr>
            <w:r w:rsidRPr="0085471F">
              <w:rPr>
                <w:color w:val="000000" w:themeColor="text1"/>
              </w:rPr>
              <w:t>EN 60529:1991 Apvalku ("enclousures") nodrošinātas aizsardzības pakāpes (IP kods). Korpusa nodrošinātā vides aizsardzības klase</w:t>
            </w:r>
            <w:r w:rsidR="00627739" w:rsidRPr="0085471F">
              <w:rPr>
                <w:color w:val="000000" w:themeColor="text1"/>
              </w:rPr>
              <w:t>,</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EN 60529:1991 Degrees of protection provided by enclosures (IP code). Environment protection class provided by a housing</w:t>
            </w:r>
            <w:r w:rsidR="00627739" w:rsidRPr="0085471F">
              <w:rPr>
                <w:color w:val="000000" w:themeColor="text1"/>
              </w:rPr>
              <w:t>,</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2DAC4B0"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DB872CC"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818D44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55FCC" w14:textId="77777777" w:rsidR="00690188" w:rsidRPr="0085471F" w:rsidRDefault="00690188" w:rsidP="00336864">
            <w:pPr>
              <w:jc w:val="center"/>
              <w:rPr>
                <w:color w:val="000000" w:themeColor="text1"/>
                <w:lang w:eastAsia="lv-LV"/>
              </w:rPr>
            </w:pPr>
          </w:p>
        </w:tc>
      </w:tr>
      <w:tr w:rsidR="0085471F" w:rsidRPr="0085471F" w14:paraId="6FE107C1"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5CE3"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35DB3" w14:textId="77777777" w:rsidR="00A20922" w:rsidRDefault="00690188" w:rsidP="00336864">
            <w:pPr>
              <w:rPr>
                <w:color w:val="000000" w:themeColor="text1"/>
              </w:rPr>
            </w:pPr>
            <w:r w:rsidRPr="0085471F">
              <w:rPr>
                <w:color w:val="000000" w:themeColor="text1"/>
              </w:rPr>
              <w:t>EN 50525:2011; Elektriskie kabeļi. Zemsprieguma spēka kabeļi ar nominālo spriegumu līdz 450/750 V (U0/U) ieskaitot. 2-21. daļa: Kabeļi vispārīgam pielietojumam</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38BD3D1E" w14:textId="5E61FC27" w:rsidR="00690188" w:rsidRPr="0085471F" w:rsidRDefault="00690188" w:rsidP="00336864">
            <w:pPr>
              <w:rPr>
                <w:color w:val="000000" w:themeColor="text1"/>
              </w:rPr>
            </w:pPr>
            <w:r w:rsidRPr="0085471F">
              <w:rPr>
                <w:color w:val="000000" w:themeColor="text1"/>
              </w:rPr>
              <w:t>EN 50525:2011; Electrical cables. Low voltage energy cables of rated voltages up to and including 450/750 V (U0/U). Part 2-21: Cables for general application</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EDE7AC5"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818AD5C"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5BF7B6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496F" w14:textId="77777777" w:rsidR="00690188" w:rsidRPr="0085471F" w:rsidRDefault="00690188" w:rsidP="00336864">
            <w:pPr>
              <w:jc w:val="center"/>
              <w:rPr>
                <w:color w:val="000000" w:themeColor="text1"/>
                <w:lang w:eastAsia="lv-LV"/>
              </w:rPr>
            </w:pPr>
          </w:p>
        </w:tc>
      </w:tr>
      <w:tr w:rsidR="0085471F" w:rsidRPr="0085471F" w14:paraId="23F132E6"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6E8D"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6748" w14:textId="77777777" w:rsidR="00A20922" w:rsidRDefault="00690188" w:rsidP="00336864">
            <w:pPr>
              <w:rPr>
                <w:color w:val="000000" w:themeColor="text1"/>
              </w:rPr>
            </w:pPr>
            <w:r w:rsidRPr="0085471F">
              <w:rPr>
                <w:color w:val="000000" w:themeColor="text1"/>
              </w:rPr>
              <w:t>EN 60715:2017 Zemsprieguma komutācijas ierīču un vadības ierīču izmēri. Standartizētas nesošās sliedes komutācijas ierīču, vadības ierīču un palīgierīču mehāniskai nostiprināšanai</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63E4DF60" w14:textId="0D8EAE46" w:rsidR="00690188" w:rsidRPr="0085471F" w:rsidRDefault="00690188" w:rsidP="00336864">
            <w:pPr>
              <w:rPr>
                <w:color w:val="000000" w:themeColor="text1"/>
              </w:rPr>
            </w:pPr>
            <w:r w:rsidRPr="0085471F">
              <w:rPr>
                <w:color w:val="000000" w:themeColor="text1"/>
              </w:rPr>
              <w:t>EN 60715:2017 Dimensions of low-voltage switchgear and controlgear. Standardized mounting on rails for mechanical support of switchgear, controlgear and accessories</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E5A630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C95043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BD0811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01AD" w14:textId="77777777" w:rsidR="00690188" w:rsidRPr="0085471F" w:rsidRDefault="00690188" w:rsidP="00336864">
            <w:pPr>
              <w:jc w:val="center"/>
              <w:rPr>
                <w:color w:val="000000" w:themeColor="text1"/>
                <w:lang w:eastAsia="lv-LV"/>
              </w:rPr>
            </w:pPr>
          </w:p>
        </w:tc>
      </w:tr>
      <w:tr w:rsidR="0085471F" w:rsidRPr="0085471F" w14:paraId="44298A3C"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A6E5A"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6B27D" w14:textId="77777777" w:rsidR="00A20922" w:rsidRDefault="00690188" w:rsidP="00336864">
            <w:pPr>
              <w:rPr>
                <w:color w:val="000000" w:themeColor="text1"/>
              </w:rPr>
            </w:pPr>
            <w:r w:rsidRPr="0085471F">
              <w:rPr>
                <w:color w:val="000000" w:themeColor="text1"/>
              </w:rPr>
              <w:t xml:space="preserve">DIN 603 </w:t>
            </w:r>
            <w:r w:rsidRPr="0085471F">
              <w:rPr>
                <w:bCs/>
                <w:color w:val="000000" w:themeColor="text1"/>
              </w:rPr>
              <w:t>Cup head square neck bolts.</w:t>
            </w:r>
            <w:r w:rsidRPr="0085471F">
              <w:rPr>
                <w:color w:val="000000" w:themeColor="text1"/>
              </w:rPr>
              <w:t xml:space="preserve"> Sadalnes korpusa detaļu stiprinājumos, kur skrūvju galvas atrodas sadalnes ārpusē, izmanto skrūves ar gludo galvu</w:t>
            </w:r>
            <w:r w:rsidR="00CC74C5" w:rsidRPr="0085471F">
              <w:rPr>
                <w:color w:val="000000" w:themeColor="text1"/>
              </w:rPr>
              <w:t xml:space="preserve"> vai ekvivalents</w:t>
            </w:r>
            <w:r w:rsidR="008211E7" w:rsidRPr="0085471F">
              <w:rPr>
                <w:color w:val="000000" w:themeColor="text1"/>
              </w:rPr>
              <w:t>.</w:t>
            </w:r>
            <w:r w:rsidRPr="0085471F">
              <w:rPr>
                <w:color w:val="000000" w:themeColor="text1"/>
              </w:rPr>
              <w:t xml:space="preserve">/ </w:t>
            </w:r>
          </w:p>
          <w:p w14:paraId="17A879DE" w14:textId="3147034F" w:rsidR="00690188" w:rsidRPr="0085471F" w:rsidRDefault="00690188" w:rsidP="00336864">
            <w:pPr>
              <w:rPr>
                <w:color w:val="000000" w:themeColor="text1"/>
              </w:rPr>
            </w:pPr>
            <w:r w:rsidRPr="0085471F">
              <w:rPr>
                <w:color w:val="000000" w:themeColor="text1"/>
              </w:rPr>
              <w:t>DIN 603 Cup head square neck bolts. In fixtures of the switchgear housing part where screw heads are located on the outside of the switchgear screws with a flat head shall be used</w:t>
            </w:r>
            <w:r w:rsidR="00CC74C5" w:rsidRPr="0085471F">
              <w:rPr>
                <w:color w:val="000000" w:themeColor="text1"/>
              </w:rPr>
              <w:t xml:space="preserve"> or equivalent</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5580733" w14:textId="77777777" w:rsidR="00690188" w:rsidRPr="0085471F" w:rsidRDefault="00690188" w:rsidP="00336864">
            <w:pPr>
              <w:jc w:val="center"/>
              <w:rPr>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D19094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4864CF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2E3C9" w14:textId="77777777" w:rsidR="00690188" w:rsidRPr="0085471F" w:rsidRDefault="00690188" w:rsidP="00336864">
            <w:pPr>
              <w:jc w:val="center"/>
              <w:rPr>
                <w:color w:val="000000" w:themeColor="text1"/>
                <w:lang w:eastAsia="lv-LV"/>
              </w:rPr>
            </w:pPr>
          </w:p>
        </w:tc>
      </w:tr>
      <w:tr w:rsidR="0085471F" w:rsidRPr="0085471F" w14:paraId="157DC38B"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8EF26"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CE852" w14:textId="77777777" w:rsidR="00A20922" w:rsidRDefault="00690188" w:rsidP="00336864">
            <w:pPr>
              <w:rPr>
                <w:color w:val="000000" w:themeColor="text1"/>
                <w:lang w:eastAsia="lv-LV"/>
              </w:rPr>
            </w:pPr>
            <w:r w:rsidRPr="0085471F">
              <w:rPr>
                <w:color w:val="000000" w:themeColor="text1"/>
                <w:lang w:eastAsia="lv-LV"/>
              </w:rPr>
              <w:t>DIN 7338 Vītņkniedes izgatavotas atbilstoši šim standartam</w:t>
            </w:r>
            <w:r w:rsidR="00CC74C5" w:rsidRPr="0085471F">
              <w:rPr>
                <w:color w:val="000000" w:themeColor="text1"/>
                <w:lang w:eastAsia="lv-LV"/>
              </w:rPr>
              <w:t xml:space="preserve"> vai ekvivalents</w:t>
            </w:r>
            <w:r w:rsidR="008211E7" w:rsidRPr="0085471F">
              <w:rPr>
                <w:color w:val="000000" w:themeColor="text1"/>
                <w:lang w:eastAsia="lv-LV"/>
              </w:rPr>
              <w:t>.</w:t>
            </w:r>
            <w:r w:rsidRPr="0085471F">
              <w:rPr>
                <w:color w:val="000000" w:themeColor="text1"/>
                <w:lang w:eastAsia="lv-LV"/>
              </w:rPr>
              <w:t>/</w:t>
            </w:r>
          </w:p>
          <w:p w14:paraId="53EB45FE" w14:textId="7D2955AC" w:rsidR="00690188" w:rsidRPr="0085471F" w:rsidRDefault="00690188" w:rsidP="00336864">
            <w:pPr>
              <w:rPr>
                <w:color w:val="000000" w:themeColor="text1"/>
              </w:rPr>
            </w:pPr>
            <w:r w:rsidRPr="0085471F">
              <w:rPr>
                <w:color w:val="000000" w:themeColor="text1"/>
              </w:rPr>
              <w:t>DIN 7338, Rivets for brake linings and clutch linings. Threat rivets manufactured in compliance with the standard</w:t>
            </w:r>
            <w:r w:rsidR="00CC74C5" w:rsidRPr="0085471F">
              <w:rPr>
                <w:color w:val="000000" w:themeColor="text1"/>
              </w:rPr>
              <w:t xml:space="preserve"> or equivalent</w:t>
            </w:r>
            <w:r w:rsidR="00317A69"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E8FC2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C1E9766"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CA2EA1C"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C2E01" w14:textId="77777777" w:rsidR="00690188" w:rsidRPr="0085471F" w:rsidRDefault="00690188" w:rsidP="00336864">
            <w:pPr>
              <w:jc w:val="center"/>
              <w:rPr>
                <w:color w:val="000000" w:themeColor="text1"/>
                <w:lang w:eastAsia="lv-LV"/>
              </w:rPr>
            </w:pPr>
          </w:p>
        </w:tc>
      </w:tr>
      <w:tr w:rsidR="0085471F" w:rsidRPr="0085471F" w14:paraId="02752824"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3639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11293" w14:textId="35C8970E" w:rsidR="00A71F50" w:rsidRDefault="00690188" w:rsidP="00336864">
            <w:pPr>
              <w:rPr>
                <w:color w:val="000000" w:themeColor="text1"/>
                <w:shd w:val="clear" w:color="auto" w:fill="FFFFFF"/>
              </w:rPr>
            </w:pPr>
            <w:r w:rsidRPr="0085471F">
              <w:rPr>
                <w:color w:val="000000" w:themeColor="text1"/>
                <w:shd w:val="clear" w:color="auto" w:fill="FFFFFF"/>
              </w:rPr>
              <w:t>LVS EN 60715:2018</w:t>
            </w:r>
            <w:r w:rsidRPr="0085471F">
              <w:rPr>
                <w:b/>
                <w:bCs/>
                <w:color w:val="000000" w:themeColor="text1"/>
                <w:shd w:val="clear" w:color="auto" w:fill="FFFFFF"/>
              </w:rPr>
              <w:t xml:space="preserve"> </w:t>
            </w:r>
            <w:r w:rsidRPr="0085471F">
              <w:rPr>
                <w:color w:val="000000" w:themeColor="text1"/>
                <w:shd w:val="clear" w:color="auto" w:fill="FFFFFF"/>
              </w:rPr>
              <w:t>Zemsprieguma komutācijas ierīču un vadības ierīču izmēri. Standartizētas nesošās sliedes komutācijas ierīču, vadības ierīču un palīgierīču mehāniskai nostiprināšanai</w:t>
            </w:r>
            <w:r w:rsidR="00CC74C5" w:rsidRPr="0085471F">
              <w:rPr>
                <w:color w:val="000000" w:themeColor="text1"/>
              </w:rPr>
              <w:t xml:space="preserve"> </w:t>
            </w:r>
            <w:r w:rsidR="00CC74C5" w:rsidRPr="0085471F">
              <w:rPr>
                <w:color w:val="000000" w:themeColor="text1"/>
                <w:shd w:val="clear" w:color="auto" w:fill="FFFFFF"/>
              </w:rPr>
              <w:t>vai ekvivalents</w:t>
            </w:r>
            <w:r w:rsidR="008211E7" w:rsidRPr="0085471F">
              <w:rPr>
                <w:color w:val="000000" w:themeColor="text1"/>
                <w:shd w:val="clear" w:color="auto" w:fill="FFFFFF"/>
              </w:rPr>
              <w:t>.</w:t>
            </w:r>
            <w:r w:rsidRPr="0085471F">
              <w:rPr>
                <w:color w:val="000000" w:themeColor="text1"/>
                <w:shd w:val="clear" w:color="auto" w:fill="FFFFFF"/>
              </w:rPr>
              <w:t xml:space="preserve">/ </w:t>
            </w:r>
          </w:p>
          <w:p w14:paraId="26D1801D" w14:textId="52CE4B06" w:rsidR="00690188" w:rsidRPr="0085471F" w:rsidRDefault="00690188" w:rsidP="00336864">
            <w:pPr>
              <w:rPr>
                <w:color w:val="000000" w:themeColor="text1"/>
                <w:lang w:eastAsia="lv-LV"/>
              </w:rPr>
            </w:pPr>
            <w:r w:rsidRPr="0085471F">
              <w:rPr>
                <w:color w:val="000000" w:themeColor="text1"/>
                <w:shd w:val="clear" w:color="auto" w:fill="FFFFFF"/>
              </w:rPr>
              <w:t>LVS EN 60715:2018</w:t>
            </w:r>
            <w:r w:rsidRPr="0085471F">
              <w:rPr>
                <w:b/>
                <w:bCs/>
                <w:color w:val="000000" w:themeColor="text1"/>
                <w:shd w:val="clear" w:color="auto" w:fill="FFFFFF"/>
              </w:rPr>
              <w:t xml:space="preserve"> </w:t>
            </w:r>
            <w:r w:rsidRPr="0085471F">
              <w:rPr>
                <w:color w:val="000000" w:themeColor="text1"/>
                <w:shd w:val="clear" w:color="auto" w:fill="FFFFFF"/>
              </w:rPr>
              <w:t>Dimensions of low-voltage, switchgear and controlgear – Standardized mounting on rails for mechanical support of switchgear, controlgear and accessories</w:t>
            </w:r>
            <w:r w:rsidR="00CC74C5" w:rsidRPr="0085471F">
              <w:rPr>
                <w:color w:val="000000" w:themeColor="text1"/>
              </w:rPr>
              <w:t xml:space="preserve"> </w:t>
            </w:r>
            <w:r w:rsidR="00CC74C5" w:rsidRPr="0085471F">
              <w:rPr>
                <w:color w:val="000000" w:themeColor="text1"/>
                <w:shd w:val="clear" w:color="auto" w:fill="FFFFFF"/>
              </w:rPr>
              <w:t>or equivalent</w:t>
            </w:r>
            <w:r w:rsidRPr="0085471F">
              <w:rPr>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E2C989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FE70B0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D9F2FDB"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F1B9" w14:textId="77777777" w:rsidR="00690188" w:rsidRPr="0085471F" w:rsidRDefault="00690188" w:rsidP="00336864">
            <w:pPr>
              <w:jc w:val="center"/>
              <w:rPr>
                <w:color w:val="000000" w:themeColor="text1"/>
                <w:lang w:eastAsia="lv-LV"/>
              </w:rPr>
            </w:pPr>
          </w:p>
        </w:tc>
      </w:tr>
      <w:tr w:rsidR="0085471F" w:rsidRPr="0085471F" w14:paraId="41EEBC5E"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1B010"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3E7D" w14:textId="77777777" w:rsidR="00690188" w:rsidRPr="0085471F" w:rsidRDefault="00690188" w:rsidP="00336864">
            <w:pPr>
              <w:rPr>
                <w:b/>
                <w:color w:val="000000" w:themeColor="text1"/>
              </w:rPr>
            </w:pPr>
            <w:r w:rsidRPr="0085471F">
              <w:rPr>
                <w:b/>
                <w:color w:val="000000" w:themeColor="text1"/>
              </w:rPr>
              <w:t>Dokumentācija/ 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628BD" w14:textId="77777777" w:rsidR="00690188" w:rsidRPr="0085471F" w:rsidRDefault="00690188" w:rsidP="00336864">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A5A0A5"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10A67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E285A" w14:textId="77777777" w:rsidR="00690188" w:rsidRPr="0085471F" w:rsidRDefault="00690188" w:rsidP="00336864">
            <w:pPr>
              <w:jc w:val="center"/>
              <w:rPr>
                <w:color w:val="000000" w:themeColor="text1"/>
                <w:lang w:eastAsia="lv-LV"/>
              </w:rPr>
            </w:pPr>
          </w:p>
        </w:tc>
      </w:tr>
      <w:tr w:rsidR="0085471F" w:rsidRPr="0085471F" w14:paraId="01698815"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D3A6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6CD4C" w14:textId="18520C6A" w:rsidR="00690188" w:rsidRPr="0085471F" w:rsidRDefault="00690188" w:rsidP="00336864">
            <w:pPr>
              <w:rPr>
                <w:color w:val="000000" w:themeColor="text1"/>
              </w:rPr>
            </w:pPr>
            <w:r w:rsidRPr="0085471F">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8211E7" w:rsidRPr="0085471F">
              <w:rPr>
                <w:color w:val="000000" w:themeColor="text1"/>
              </w:rPr>
              <w:t>.</w:t>
            </w:r>
            <w:r w:rsidRPr="0085471F">
              <w:rPr>
                <w:color w:val="000000" w:themeColor="text1"/>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8211E7"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4AEBFE4" w14:textId="77777777" w:rsidR="00690188" w:rsidRPr="0085471F" w:rsidRDefault="00690188" w:rsidP="00336864">
            <w:pPr>
              <w:jc w:val="center"/>
              <w:rPr>
                <w:rFonts w:eastAsia="Calibri"/>
                <w:color w:val="000000" w:themeColor="text1"/>
                <w:lang w:val="en-US"/>
              </w:rPr>
            </w:pPr>
            <w:r w:rsidRPr="0085471F">
              <w:rPr>
                <w:color w:val="000000" w:themeColor="text1"/>
              </w:rPr>
              <w:t>Latviešu valodā/ Latvian</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F045B2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529D26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91D65" w14:textId="77777777" w:rsidR="00690188" w:rsidRPr="0085471F" w:rsidRDefault="00690188" w:rsidP="00336864">
            <w:pPr>
              <w:jc w:val="center"/>
              <w:rPr>
                <w:color w:val="000000" w:themeColor="text1"/>
                <w:lang w:eastAsia="lv-LV"/>
              </w:rPr>
            </w:pPr>
          </w:p>
        </w:tc>
      </w:tr>
      <w:tr w:rsidR="0085471F" w:rsidRPr="0085471F" w14:paraId="626CEB40"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3FA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6C64" w14:textId="77777777" w:rsidR="008211E7" w:rsidRPr="0085471F" w:rsidRDefault="008211E7" w:rsidP="008211E7">
            <w:pPr>
              <w:rPr>
                <w:color w:val="000000" w:themeColor="text1"/>
              </w:rPr>
            </w:pPr>
            <w:r w:rsidRPr="0085471F">
              <w:rPr>
                <w:color w:val="000000" w:themeColor="text1"/>
              </w:rPr>
              <w:t>Sadalnē (durvju iekšpusē) piestiprināt datu plāksnīti, ar šādu informāciju:</w:t>
            </w:r>
          </w:p>
          <w:p w14:paraId="4715DCF0" w14:textId="0C78CF1A" w:rsidR="00690188" w:rsidRPr="0085471F" w:rsidRDefault="00690188" w:rsidP="00336864">
            <w:pPr>
              <w:rPr>
                <w:color w:val="000000" w:themeColor="text1"/>
              </w:rPr>
            </w:pPr>
          </w:p>
          <w:p w14:paraId="7C8AE72A" w14:textId="77777777" w:rsidR="00317A69"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ražotāja nosaukums, </w:t>
            </w:r>
          </w:p>
          <w:p w14:paraId="2CC9C99E" w14:textId="026BCC5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tipa apzīmējums ar komplektācijas apzīmējumu</w:t>
            </w:r>
          </w:p>
          <w:p w14:paraId="5448717D"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nominālais spriegums Un, V </w:t>
            </w:r>
          </w:p>
          <w:p w14:paraId="7A36A000"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sadalnes nominālā strāva In, A</w:t>
            </w:r>
          </w:p>
          <w:p w14:paraId="1CA506C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sadalnes korpusa IP klase</w:t>
            </w:r>
          </w:p>
          <w:p w14:paraId="0202C868"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izgatavošanas mēnesis un gads</w:t>
            </w:r>
          </w:p>
          <w:p w14:paraId="3FCF00C4"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identifikācijas Nr.</w:t>
            </w:r>
          </w:p>
          <w:p w14:paraId="035D47E2"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atbilstības standarts</w:t>
            </w:r>
          </w:p>
          <w:p w14:paraId="2C9B6A11" w14:textId="77777777" w:rsidR="00690188" w:rsidRPr="0085471F" w:rsidRDefault="00690188" w:rsidP="00336864">
            <w:pPr>
              <w:pStyle w:val="ListParagraph"/>
              <w:numPr>
                <w:ilvl w:val="1"/>
                <w:numId w:val="13"/>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CE marķējums</w:t>
            </w:r>
          </w:p>
          <w:p w14:paraId="122009B5" w14:textId="77777777" w:rsidR="00317A69" w:rsidRPr="0085471F" w:rsidRDefault="00690188" w:rsidP="00317A69">
            <w:pPr>
              <w:pStyle w:val="ListParagraph"/>
              <w:numPr>
                <w:ilvl w:val="1"/>
                <w:numId w:val="13"/>
              </w:numPr>
              <w:tabs>
                <w:tab w:val="left" w:pos="324"/>
              </w:tabs>
              <w:spacing w:after="0" w:line="240" w:lineRule="auto"/>
              <w:ind w:left="0" w:firstLine="0"/>
              <w:rPr>
                <w:rFonts w:cs="Times New Roman"/>
                <w:color w:val="000000" w:themeColor="text1"/>
                <w:szCs w:val="24"/>
              </w:rPr>
            </w:pPr>
            <w:r w:rsidRPr="0085471F">
              <w:rPr>
                <w:rFonts w:eastAsia="Times New Roman" w:cs="Times New Roman"/>
                <w:color w:val="000000" w:themeColor="text1"/>
                <w:szCs w:val="24"/>
              </w:rPr>
              <w:t>izcelsmes</w:t>
            </w:r>
            <w:r w:rsidRPr="0085471F">
              <w:rPr>
                <w:rFonts w:cs="Times New Roman"/>
                <w:color w:val="000000" w:themeColor="text1"/>
                <w:szCs w:val="24"/>
              </w:rPr>
              <w:t xml:space="preserve"> valsts/ </w:t>
            </w:r>
          </w:p>
          <w:p w14:paraId="6140D428" w14:textId="741EAB81" w:rsidR="00690188" w:rsidRPr="0085471F" w:rsidRDefault="007F1D4F" w:rsidP="00317A69">
            <w:pPr>
              <w:pStyle w:val="ListParagraph"/>
              <w:numPr>
                <w:ilvl w:val="1"/>
                <w:numId w:val="13"/>
              </w:numPr>
              <w:tabs>
                <w:tab w:val="left" w:pos="324"/>
              </w:tabs>
              <w:spacing w:after="0" w:line="240" w:lineRule="auto"/>
              <w:ind w:left="0" w:firstLine="0"/>
              <w:rPr>
                <w:rFonts w:cs="Times New Roman"/>
                <w:color w:val="000000" w:themeColor="text1"/>
                <w:szCs w:val="24"/>
              </w:rPr>
            </w:pPr>
            <w:r w:rsidRPr="0085471F">
              <w:rPr>
                <w:rFonts w:cs="Times New Roman"/>
                <w:color w:val="000000" w:themeColor="text1"/>
                <w:szCs w:val="24"/>
              </w:rPr>
              <w:t>A data plate (inside the swichgears door) containing the following information shall be attached to the switchgear</w:t>
            </w:r>
            <w:r w:rsidR="00690188" w:rsidRPr="0085471F">
              <w:rPr>
                <w:rFonts w:cs="Times New Roman"/>
                <w:color w:val="000000" w:themeColor="text1"/>
                <w:szCs w:val="24"/>
              </w:rPr>
              <w:t>:</w:t>
            </w:r>
          </w:p>
          <w:p w14:paraId="53C485B2" w14:textId="77777777" w:rsidR="00317A69"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manufacturer's name, </w:t>
            </w:r>
          </w:p>
          <w:p w14:paraId="0F17F566" w14:textId="49DA38DE"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type designation with the assembly designation</w:t>
            </w:r>
          </w:p>
          <w:p w14:paraId="252E0EF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Rated voltage Un, V</w:t>
            </w:r>
          </w:p>
          <w:p w14:paraId="7301DDF1"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switchgear rated current InA</w:t>
            </w:r>
          </w:p>
          <w:p w14:paraId="29AC652E"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IP class of the switchgear housing</w:t>
            </w:r>
          </w:p>
          <w:p w14:paraId="55B26EA6"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month and year of production</w:t>
            </w:r>
          </w:p>
          <w:p w14:paraId="394BC772"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Identification No.</w:t>
            </w:r>
          </w:p>
          <w:p w14:paraId="2B2F44E5" w14:textId="77777777" w:rsidR="00690188" w:rsidRPr="0085471F" w:rsidRDefault="00690188" w:rsidP="00336864">
            <w:pPr>
              <w:pStyle w:val="ListParagraph"/>
              <w:numPr>
                <w:ilvl w:val="1"/>
                <w:numId w:val="13"/>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compliance standard</w:t>
            </w:r>
          </w:p>
          <w:p w14:paraId="4F72CEEC" w14:textId="77777777" w:rsidR="00690188" w:rsidRPr="0085471F" w:rsidRDefault="00690188" w:rsidP="00336864">
            <w:pPr>
              <w:pStyle w:val="ListParagraph"/>
              <w:numPr>
                <w:ilvl w:val="1"/>
                <w:numId w:val="13"/>
              </w:numPr>
              <w:spacing w:after="0" w:line="240" w:lineRule="auto"/>
              <w:ind w:left="284" w:hanging="284"/>
              <w:rPr>
                <w:rFonts w:cs="Times New Roman"/>
                <w:color w:val="000000" w:themeColor="text1"/>
                <w:szCs w:val="24"/>
              </w:rPr>
            </w:pPr>
            <w:r w:rsidRPr="0085471F">
              <w:rPr>
                <w:rFonts w:cs="Times New Roman"/>
                <w:color w:val="000000" w:themeColor="text1"/>
                <w:szCs w:val="24"/>
              </w:rPr>
              <w:t xml:space="preserve">CE label </w:t>
            </w:r>
          </w:p>
          <w:p w14:paraId="02790363" w14:textId="77777777" w:rsidR="00690188" w:rsidRPr="0085471F" w:rsidRDefault="00690188" w:rsidP="00336864">
            <w:pPr>
              <w:pStyle w:val="ListParagraph"/>
              <w:numPr>
                <w:ilvl w:val="1"/>
                <w:numId w:val="13"/>
              </w:numPr>
              <w:spacing w:after="0" w:line="240" w:lineRule="auto"/>
              <w:ind w:left="176" w:hanging="142"/>
              <w:rPr>
                <w:rFonts w:cs="Times New Roman"/>
                <w:color w:val="000000" w:themeColor="text1"/>
                <w:szCs w:val="24"/>
              </w:rPr>
            </w:pPr>
            <w:r w:rsidRPr="0085471F">
              <w:rPr>
                <w:rFonts w:cs="Times New Roman"/>
                <w:color w:val="000000" w:themeColor="text1"/>
                <w:szCs w:val="24"/>
              </w:rPr>
              <w:t xml:space="preserve"> country of origin</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783A3A9" w14:textId="77777777" w:rsidR="00690188" w:rsidRPr="0085471F" w:rsidRDefault="00690188" w:rsidP="00336864">
            <w:pPr>
              <w:jc w:val="center"/>
              <w:rPr>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02A7B2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8C3D2E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E96D3" w14:textId="77777777" w:rsidR="00690188" w:rsidRPr="0085471F" w:rsidRDefault="00690188" w:rsidP="00336864">
            <w:pPr>
              <w:jc w:val="center"/>
              <w:rPr>
                <w:color w:val="000000" w:themeColor="text1"/>
                <w:lang w:eastAsia="lv-LV"/>
              </w:rPr>
            </w:pPr>
          </w:p>
        </w:tc>
      </w:tr>
      <w:tr w:rsidR="0085471F" w:rsidRPr="0085471F" w14:paraId="7FD5C1B8"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9E4D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D1034" w14:textId="77777777" w:rsidR="00690188" w:rsidRPr="0085471F" w:rsidRDefault="00690188" w:rsidP="00336864">
            <w:pPr>
              <w:rPr>
                <w:color w:val="000000" w:themeColor="text1"/>
              </w:rPr>
            </w:pPr>
            <w:r w:rsidRPr="0085471F">
              <w:rPr>
                <w:color w:val="000000" w:themeColor="text1"/>
              </w:rPr>
              <w:t>Tehniskā pase (reizē ar preču piegādi), kas satur šādu informāciju:</w:t>
            </w:r>
          </w:p>
          <w:p w14:paraId="06037DA6"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tipa apzīmējums</w:t>
            </w:r>
          </w:p>
          <w:p w14:paraId="4EF80C37"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idenfikācijas Nr.</w:t>
            </w:r>
          </w:p>
          <w:p w14:paraId="1CF97BB0"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izgatavošanas mēnesis un gads</w:t>
            </w:r>
          </w:p>
          <w:p w14:paraId="2A0AE362"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tehniskie dati</w:t>
            </w:r>
          </w:p>
          <w:p w14:paraId="7EC1F546"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principshēma</w:t>
            </w:r>
          </w:p>
          <w:p w14:paraId="71EB73FD"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komplektācijas saraksts</w:t>
            </w:r>
          </w:p>
          <w:p w14:paraId="70CDB0F6" w14:textId="77777777" w:rsidR="00690188" w:rsidRPr="0085471F" w:rsidRDefault="00690188" w:rsidP="00336864">
            <w:pPr>
              <w:pStyle w:val="ListParagraph"/>
              <w:numPr>
                <w:ilvl w:val="0"/>
                <w:numId w:val="14"/>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 xml:space="preserve">ekspluatācijas nosacījumi </w:t>
            </w:r>
          </w:p>
          <w:p w14:paraId="1E0AB78B" w14:textId="77777777" w:rsidR="00690188" w:rsidRPr="0085471F" w:rsidRDefault="00690188" w:rsidP="00336864">
            <w:pPr>
              <w:rPr>
                <w:color w:val="000000" w:themeColor="text1"/>
              </w:rPr>
            </w:pPr>
            <w:r w:rsidRPr="0085471F">
              <w:rPr>
                <w:color w:val="000000" w:themeColor="text1"/>
              </w:rPr>
              <w:t xml:space="preserve">garantijas nosacījumi/ </w:t>
            </w:r>
          </w:p>
          <w:p w14:paraId="1C3011CF" w14:textId="77777777" w:rsidR="00690188" w:rsidRPr="0085471F" w:rsidRDefault="00690188" w:rsidP="00336864">
            <w:pPr>
              <w:rPr>
                <w:color w:val="000000" w:themeColor="text1"/>
              </w:rPr>
            </w:pPr>
            <w:r w:rsidRPr="0085471F">
              <w:rPr>
                <w:color w:val="000000" w:themeColor="text1"/>
              </w:rPr>
              <w:t>Technical passport (along with delivery of goods) containing the following information:</w:t>
            </w:r>
          </w:p>
          <w:p w14:paraId="7B280285"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type designation</w:t>
            </w:r>
          </w:p>
          <w:p w14:paraId="48F59DBB"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Identification No.</w:t>
            </w:r>
          </w:p>
          <w:p w14:paraId="11B0DAB0"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month and year of production</w:t>
            </w:r>
          </w:p>
          <w:p w14:paraId="48C25DEA"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technical data</w:t>
            </w:r>
          </w:p>
          <w:p w14:paraId="6399BAE3"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circuit diagram </w:t>
            </w:r>
          </w:p>
          <w:p w14:paraId="1BA3915A" w14:textId="77777777" w:rsidR="00690188" w:rsidRPr="0085471F" w:rsidRDefault="00690188" w:rsidP="00336864">
            <w:pPr>
              <w:pStyle w:val="ListParagraph"/>
              <w:numPr>
                <w:ilvl w:val="0"/>
                <w:numId w:val="1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list of assembly</w:t>
            </w:r>
          </w:p>
          <w:p w14:paraId="6D0BD8F9" w14:textId="77777777" w:rsidR="00690188" w:rsidRPr="0085471F" w:rsidRDefault="00690188" w:rsidP="00336864">
            <w:pPr>
              <w:pStyle w:val="ListParagraph"/>
              <w:numPr>
                <w:ilvl w:val="0"/>
                <w:numId w:val="14"/>
              </w:numPr>
              <w:spacing w:after="0" w:line="240" w:lineRule="auto"/>
              <w:ind w:left="284" w:hanging="284"/>
              <w:rPr>
                <w:rFonts w:cs="Times New Roman"/>
                <w:color w:val="000000" w:themeColor="text1"/>
                <w:szCs w:val="24"/>
              </w:rPr>
            </w:pPr>
            <w:r w:rsidRPr="0085471F">
              <w:rPr>
                <w:rFonts w:cs="Times New Roman"/>
                <w:color w:val="000000" w:themeColor="text1"/>
                <w:szCs w:val="24"/>
              </w:rPr>
              <w:t>operation conditions</w:t>
            </w:r>
          </w:p>
          <w:p w14:paraId="7A8FB9E5" w14:textId="77777777" w:rsidR="00690188" w:rsidRPr="0085471F" w:rsidRDefault="00690188" w:rsidP="00336864">
            <w:pPr>
              <w:pStyle w:val="ListParagraph"/>
              <w:numPr>
                <w:ilvl w:val="0"/>
                <w:numId w:val="14"/>
              </w:numPr>
              <w:spacing w:after="0" w:line="240" w:lineRule="auto"/>
              <w:ind w:left="176" w:hanging="142"/>
              <w:rPr>
                <w:rFonts w:cs="Times New Roman"/>
                <w:color w:val="000000" w:themeColor="text1"/>
                <w:szCs w:val="24"/>
              </w:rPr>
            </w:pPr>
            <w:r w:rsidRPr="0085471F">
              <w:rPr>
                <w:rFonts w:cs="Times New Roman"/>
                <w:color w:val="000000" w:themeColor="text1"/>
                <w:szCs w:val="24"/>
              </w:rPr>
              <w:t>guarantee conditions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6DB86B1" w14:textId="77777777" w:rsidR="00690188" w:rsidRPr="0085471F" w:rsidRDefault="00690188" w:rsidP="00336864">
            <w:pPr>
              <w:jc w:val="center"/>
              <w:rPr>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ECB21E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1E12AA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F4E26" w14:textId="77777777" w:rsidR="00690188" w:rsidRPr="0085471F" w:rsidRDefault="00690188" w:rsidP="00336864">
            <w:pPr>
              <w:jc w:val="center"/>
              <w:rPr>
                <w:color w:val="000000" w:themeColor="text1"/>
                <w:lang w:eastAsia="lv-LV"/>
              </w:rPr>
            </w:pPr>
          </w:p>
        </w:tc>
      </w:tr>
      <w:tr w:rsidR="0085471F" w:rsidRPr="0085471F" w14:paraId="2E87F0B4"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5BFB5"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85301" w14:textId="77777777" w:rsidR="00690188" w:rsidRPr="0085471F" w:rsidRDefault="00690188" w:rsidP="00336864">
            <w:pPr>
              <w:rPr>
                <w:b/>
                <w:color w:val="000000" w:themeColor="text1"/>
              </w:rPr>
            </w:pPr>
            <w:r w:rsidRPr="0085471F">
              <w:rPr>
                <w:b/>
                <w:color w:val="000000" w:themeColor="text1"/>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A51572" w14:textId="77777777" w:rsidR="00690188" w:rsidRPr="0085471F" w:rsidRDefault="00690188" w:rsidP="00336864">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48637"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0DB09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D5F90" w14:textId="77777777" w:rsidR="00690188" w:rsidRPr="0085471F" w:rsidRDefault="00690188" w:rsidP="00336864">
            <w:pPr>
              <w:jc w:val="center"/>
              <w:rPr>
                <w:color w:val="000000" w:themeColor="text1"/>
                <w:lang w:eastAsia="lv-LV"/>
              </w:rPr>
            </w:pPr>
          </w:p>
        </w:tc>
      </w:tr>
      <w:tr w:rsidR="0085471F" w:rsidRPr="0085471F" w14:paraId="1CEA5AF6"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9F7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50D3426" w14:textId="52B09EEC" w:rsidR="00690188" w:rsidRPr="0085471F" w:rsidRDefault="00690188" w:rsidP="00336864">
            <w:pPr>
              <w:rPr>
                <w:bCs/>
                <w:color w:val="000000" w:themeColor="text1"/>
                <w:lang w:eastAsia="lv-LV"/>
              </w:rPr>
            </w:pPr>
            <w:r w:rsidRPr="0085471F">
              <w:rPr>
                <w:color w:val="000000" w:themeColor="text1"/>
              </w:rPr>
              <w:t>Apkārtējās vides vidējā temperatūra 24 h periodā (saskaņā ar EN 62208:2012</w:t>
            </w:r>
            <w:r w:rsidR="00CC74C5" w:rsidRPr="0085471F">
              <w:rPr>
                <w:color w:val="000000" w:themeColor="text1"/>
              </w:rPr>
              <w:t xml:space="preserve"> vai ekvivalents</w:t>
            </w:r>
            <w:r w:rsidRPr="0085471F">
              <w:rPr>
                <w:color w:val="000000" w:themeColor="text1"/>
              </w:rPr>
              <w:t>)</w:t>
            </w:r>
            <w:r w:rsidR="007F1D4F" w:rsidRPr="0085471F">
              <w:rPr>
                <w:color w:val="000000" w:themeColor="text1"/>
              </w:rPr>
              <w:t>.</w:t>
            </w:r>
            <w:r w:rsidRPr="0085471F">
              <w:rPr>
                <w:color w:val="000000" w:themeColor="text1"/>
              </w:rPr>
              <w:t>/ Ambient air temperature overage over a period 24 h according to EN 62208:2012</w:t>
            </w:r>
            <w:r w:rsidR="00CC74C5" w:rsidRPr="0085471F">
              <w:rPr>
                <w:color w:val="000000" w:themeColor="text1"/>
              </w:rPr>
              <w:t xml:space="preserve"> or equivalent</w:t>
            </w:r>
            <w:r w:rsidRPr="0085471F">
              <w:rPr>
                <w:color w:val="000000" w:themeColor="text1"/>
              </w:rPr>
              <w: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6968824" w14:textId="77777777" w:rsidR="00690188" w:rsidRPr="0085471F" w:rsidRDefault="00690188" w:rsidP="00336864">
            <w:pPr>
              <w:jc w:val="center"/>
              <w:rPr>
                <w:color w:val="000000" w:themeColor="text1"/>
              </w:rPr>
            </w:pPr>
            <w:r w:rsidRPr="0085471F">
              <w:rPr>
                <w:color w:val="000000" w:themeColor="text1"/>
                <w:lang w:val="en-US" w:eastAsia="lv-LV"/>
              </w:rPr>
              <w:t>-25</w:t>
            </w:r>
            <w:r w:rsidRPr="0085471F">
              <w:rPr>
                <w:color w:val="000000" w:themeColor="text1"/>
                <w:lang w:val="en-US"/>
              </w:rPr>
              <w:t>°C</w:t>
            </w:r>
            <w:r w:rsidRPr="0085471F">
              <w:rPr>
                <w:color w:val="000000" w:themeColor="text1"/>
                <w:lang w:val="en-US" w:eastAsia="lv-LV"/>
              </w:rPr>
              <w:t xml:space="preserve"> – +35 </w:t>
            </w:r>
            <w:r w:rsidRPr="0085471F">
              <w:rPr>
                <w:color w:val="000000" w:themeColor="text1"/>
                <w:lang w:val="en-US"/>
              </w:rPr>
              <w:t>°C</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7F1D454" w14:textId="77777777" w:rsidR="00690188" w:rsidRPr="0085471F" w:rsidRDefault="00690188" w:rsidP="00336864">
            <w:pP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36B48B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A400" w14:textId="77777777" w:rsidR="00690188" w:rsidRPr="0085471F" w:rsidRDefault="00690188" w:rsidP="00336864">
            <w:pPr>
              <w:jc w:val="center"/>
              <w:rPr>
                <w:color w:val="000000" w:themeColor="text1"/>
                <w:lang w:eastAsia="lv-LV"/>
              </w:rPr>
            </w:pPr>
          </w:p>
        </w:tc>
      </w:tr>
      <w:tr w:rsidR="0085471F" w:rsidRPr="0085471F" w14:paraId="0822506D"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435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5493C" w14:textId="4E496AD4" w:rsidR="00690188" w:rsidRPr="0085471F" w:rsidRDefault="00690188" w:rsidP="00336864">
            <w:pPr>
              <w:rPr>
                <w:color w:val="000000" w:themeColor="text1"/>
              </w:rPr>
            </w:pPr>
            <w:r w:rsidRPr="0085471F">
              <w:rPr>
                <w:color w:val="000000" w:themeColor="text1"/>
              </w:rPr>
              <w:t>Aizsardzības pakāpe bez papildus blīvējumiem ar aizvērtām durvīm</w:t>
            </w:r>
            <w:r w:rsidR="007F1D4F" w:rsidRPr="0085471F">
              <w:rPr>
                <w:color w:val="000000" w:themeColor="text1"/>
              </w:rPr>
              <w:t>.</w:t>
            </w:r>
            <w:r w:rsidRPr="0085471F">
              <w:rPr>
                <w:color w:val="000000" w:themeColor="text1"/>
              </w:rPr>
              <w:t>/ Protection degree without additional sealings (with closed door)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A765B3"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IP43</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5F57B3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585ACA0"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C4B52" w14:textId="77777777" w:rsidR="00690188" w:rsidRPr="0085471F" w:rsidRDefault="00690188" w:rsidP="00336864">
            <w:pPr>
              <w:jc w:val="center"/>
              <w:rPr>
                <w:color w:val="000000" w:themeColor="text1"/>
                <w:lang w:eastAsia="lv-LV"/>
              </w:rPr>
            </w:pPr>
          </w:p>
        </w:tc>
      </w:tr>
      <w:tr w:rsidR="0085471F" w:rsidRPr="0085471F" w14:paraId="7AD0CF4C"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40B9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07802" w14:textId="77777777" w:rsidR="007F1D4F" w:rsidRPr="0085471F" w:rsidRDefault="00690188" w:rsidP="00336864">
            <w:pPr>
              <w:rPr>
                <w:color w:val="000000" w:themeColor="text1"/>
              </w:rPr>
            </w:pPr>
            <w:r w:rsidRPr="0085471F">
              <w:rPr>
                <w:color w:val="000000" w:themeColor="text1"/>
              </w:rPr>
              <w:t>Aizsardzības pakāpe uzskaites modulim ar atvērtām durvīm</w:t>
            </w:r>
            <w:r w:rsidR="007F1D4F" w:rsidRPr="0085471F">
              <w:rPr>
                <w:color w:val="000000" w:themeColor="text1"/>
              </w:rPr>
              <w:t>.</w:t>
            </w:r>
            <w:r w:rsidRPr="0085471F">
              <w:rPr>
                <w:color w:val="000000" w:themeColor="text1"/>
              </w:rPr>
              <w:t xml:space="preserve">/ </w:t>
            </w:r>
          </w:p>
          <w:p w14:paraId="29ED56DB" w14:textId="5C15C702" w:rsidR="00690188" w:rsidRPr="0085471F" w:rsidRDefault="00690188" w:rsidP="00336864">
            <w:pPr>
              <w:rPr>
                <w:color w:val="000000" w:themeColor="text1"/>
              </w:rPr>
            </w:pPr>
            <w:r w:rsidRPr="0085471F">
              <w:rPr>
                <w:color w:val="000000" w:themeColor="text1"/>
              </w:rPr>
              <w:t>Protection degree of the metering module with open door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129CF7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IP31</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C092C7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6FBFDC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41470" w14:textId="77777777" w:rsidR="00690188" w:rsidRPr="0085471F" w:rsidRDefault="00690188" w:rsidP="00336864">
            <w:pPr>
              <w:jc w:val="center"/>
              <w:rPr>
                <w:color w:val="000000" w:themeColor="text1"/>
                <w:lang w:eastAsia="lv-LV"/>
              </w:rPr>
            </w:pPr>
          </w:p>
        </w:tc>
      </w:tr>
      <w:tr w:rsidR="0085471F" w:rsidRPr="0085471F" w14:paraId="6B5E61FF"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82C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DAF84" w14:textId="2164C8D5" w:rsidR="007F1D4F" w:rsidRPr="0085471F" w:rsidRDefault="00690188" w:rsidP="00336864">
            <w:pPr>
              <w:rPr>
                <w:color w:val="000000" w:themeColor="text1"/>
              </w:rPr>
            </w:pPr>
            <w:r w:rsidRPr="0085471F">
              <w:rPr>
                <w:color w:val="000000" w:themeColor="text1"/>
              </w:rPr>
              <w:t>Darba vides mitrums saskaņā ar EN 61439-1:2012</w:t>
            </w:r>
            <w:r w:rsidR="00CC74C5" w:rsidRPr="0085471F">
              <w:rPr>
                <w:color w:val="000000" w:themeColor="text1"/>
              </w:rPr>
              <w:t xml:space="preserve"> vai ekvivalents</w:t>
            </w:r>
            <w:r w:rsidRPr="0085471F">
              <w:rPr>
                <w:color w:val="000000" w:themeColor="text1"/>
              </w:rPr>
              <w:t>; norādīt piemēroto vērtību diapazonu</w:t>
            </w:r>
            <w:r w:rsidR="007F1D4F" w:rsidRPr="0085471F">
              <w:rPr>
                <w:color w:val="000000" w:themeColor="text1"/>
              </w:rPr>
              <w:t>.</w:t>
            </w:r>
            <w:r w:rsidRPr="0085471F">
              <w:rPr>
                <w:color w:val="000000" w:themeColor="text1"/>
              </w:rPr>
              <w:t xml:space="preserve"> /</w:t>
            </w:r>
          </w:p>
          <w:p w14:paraId="167FFDC4" w14:textId="60865166" w:rsidR="00690188" w:rsidRPr="0085471F" w:rsidRDefault="00690188" w:rsidP="00336864">
            <w:pPr>
              <w:rPr>
                <w:color w:val="000000" w:themeColor="text1"/>
              </w:rPr>
            </w:pPr>
            <w:r w:rsidRPr="0085471F">
              <w:rPr>
                <w:color w:val="000000" w:themeColor="text1"/>
              </w:rPr>
              <w:t xml:space="preserve"> Operating humidity conditions in accordance with EN 61439-1:2012</w:t>
            </w:r>
            <w:r w:rsidR="00CC74C5" w:rsidRPr="0085471F">
              <w:rPr>
                <w:color w:val="000000" w:themeColor="text1"/>
              </w:rPr>
              <w:t xml:space="preserve"> or equivalent</w:t>
            </w:r>
            <w:r w:rsidRPr="0085471F">
              <w:rPr>
                <w:color w:val="000000" w:themeColor="text1"/>
              </w:rPr>
              <w:t xml:space="preserve">; </w:t>
            </w:r>
            <w:r w:rsidRPr="0085471F">
              <w:rPr>
                <w:color w:val="000000" w:themeColor="text1"/>
                <w:lang w:val="en-US"/>
              </w:rPr>
              <w:t>specify an appropriate range of values</w:t>
            </w:r>
            <w:r w:rsidR="007F1D4F" w:rsidRPr="0085471F">
              <w:rPr>
                <w:color w:val="000000" w:themeColor="text1"/>
                <w:lang w:val="en-US"/>
              </w:rPr>
              <w:t>.</w:t>
            </w:r>
            <w:r w:rsidRPr="0085471F">
              <w:rPr>
                <w:color w:val="000000" w:themeColor="text1"/>
              </w:rPr>
              <w:t xml:space="preserve">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7371561" w14:textId="77777777" w:rsidR="00690188" w:rsidRPr="0085471F" w:rsidRDefault="00690188" w:rsidP="00336864">
            <w:pPr>
              <w:jc w:val="center"/>
              <w:rPr>
                <w:strike/>
                <w:color w:val="000000" w:themeColor="text1"/>
              </w:rPr>
            </w:pPr>
            <w:r w:rsidRPr="0085471F">
              <w:rPr>
                <w:color w:val="000000" w:themeColor="text1"/>
                <w:spacing w:val="-4"/>
                <w:lang w:eastAsia="lv-LV"/>
              </w:rPr>
              <w:t>Atbilst/</w:t>
            </w:r>
            <w:r w:rsidRPr="0085471F">
              <w:rPr>
                <w:color w:val="000000" w:themeColor="text1"/>
                <w:spacing w:val="-4"/>
                <w:lang w:val="en-US" w:eastAsia="lv-LV"/>
              </w:rPr>
              <w:t>Compliant</w:t>
            </w:r>
            <w:r w:rsidRPr="0085471F">
              <w:rPr>
                <w:strike/>
                <w:color w:val="000000" w:themeColor="text1"/>
              </w:rPr>
              <w:t xml:space="preserve"> </w:t>
            </w:r>
          </w:p>
          <w:p w14:paraId="273C0787" w14:textId="77777777" w:rsidR="00690188" w:rsidRPr="0085471F" w:rsidRDefault="00690188" w:rsidP="00336864">
            <w:pPr>
              <w:jc w:val="center"/>
              <w:rPr>
                <w:rFonts w:eastAsia="Calibri"/>
                <w:color w:val="000000" w:themeColor="text1"/>
                <w:lang w:val="en-US"/>
              </w:rPr>
            </w:pPr>
            <w:r w:rsidRPr="0085471F">
              <w:rPr>
                <w:color w:val="000000" w:themeColor="text1"/>
                <w:lang w:eastAsia="lv-LV"/>
              </w:rPr>
              <w:t>Norādīt/Specyfy</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44F97EF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2898B8C"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5951" w14:textId="77777777" w:rsidR="00690188" w:rsidRPr="0085471F" w:rsidRDefault="00690188" w:rsidP="00336864">
            <w:pPr>
              <w:jc w:val="center"/>
              <w:rPr>
                <w:color w:val="000000" w:themeColor="text1"/>
                <w:lang w:eastAsia="lv-LV"/>
              </w:rPr>
            </w:pPr>
          </w:p>
        </w:tc>
      </w:tr>
      <w:tr w:rsidR="0085471F" w:rsidRPr="0085471F" w14:paraId="638A22FB"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27138" w14:textId="77777777" w:rsidR="00690188" w:rsidRPr="0085471F" w:rsidRDefault="00690188" w:rsidP="00336864">
            <w:pPr>
              <w:pStyle w:val="ListParagraph"/>
              <w:spacing w:after="0" w:line="240" w:lineRule="auto"/>
              <w:ind w:left="0"/>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E354D" w14:textId="77777777" w:rsidR="00690188" w:rsidRPr="0085471F" w:rsidRDefault="00690188" w:rsidP="00336864">
            <w:pPr>
              <w:rPr>
                <w:b/>
                <w:color w:val="000000" w:themeColor="text1"/>
              </w:rPr>
            </w:pPr>
            <w:r w:rsidRPr="0085471F">
              <w:rPr>
                <w:b/>
                <w:color w:val="000000" w:themeColor="text1"/>
              </w:rPr>
              <w:t>Prasības sadalnes konstrukcijai/ Requirements regarding the design of the switchgear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EFC182" w14:textId="77777777" w:rsidR="00690188" w:rsidRPr="0085471F" w:rsidRDefault="00690188" w:rsidP="00336864">
            <w:pPr>
              <w:jc w:val="center"/>
              <w:rPr>
                <w:rFonts w:eastAsia="Calibri"/>
                <w:color w:val="000000" w:themeColor="text1"/>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DF7FD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8B00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6C542" w14:textId="77777777" w:rsidR="00690188" w:rsidRPr="0085471F" w:rsidRDefault="00690188" w:rsidP="00336864">
            <w:pPr>
              <w:jc w:val="center"/>
              <w:rPr>
                <w:color w:val="000000" w:themeColor="text1"/>
                <w:lang w:eastAsia="lv-LV"/>
              </w:rPr>
            </w:pPr>
          </w:p>
        </w:tc>
      </w:tr>
      <w:tr w:rsidR="0085471F" w:rsidRPr="0085471F" w14:paraId="10954BBE"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CE54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7BC8" w14:textId="26161511" w:rsidR="007F1D4F" w:rsidRPr="0085471F" w:rsidRDefault="00690188" w:rsidP="00336864">
            <w:pPr>
              <w:rPr>
                <w:color w:val="000000" w:themeColor="text1"/>
                <w:lang w:eastAsia="lv-LV"/>
              </w:rPr>
            </w:pPr>
            <w:r w:rsidRPr="0085471F">
              <w:rPr>
                <w:color w:val="000000" w:themeColor="text1"/>
                <w:lang w:eastAsia="lv-LV"/>
              </w:rPr>
              <w:t xml:space="preserve">Visu materiālu, papildelementu un korpusa korozijas noturībai ir jābūt ne zemākai kā cinkotam metālam </w:t>
            </w:r>
            <w:r w:rsidRPr="0085471F">
              <w:rPr>
                <w:color w:val="000000" w:themeColor="text1"/>
              </w:rPr>
              <w:t xml:space="preserve">ar cinka pārklājumu </w:t>
            </w:r>
            <w:r w:rsidRPr="0085471F">
              <w:rPr>
                <w:color w:val="000000" w:themeColor="text1"/>
              </w:rPr>
              <w:sym w:font="Symbol" w:char="F0B3"/>
            </w:r>
            <w:r w:rsidRPr="0085471F">
              <w:rPr>
                <w:color w:val="000000" w:themeColor="text1"/>
              </w:rPr>
              <w:t xml:space="preserve"> 42 μm biezumā, vides kategorijā -</w:t>
            </w:r>
            <w:r w:rsidRPr="0085471F">
              <w:rPr>
                <w:color w:val="000000" w:themeColor="text1"/>
                <w:lang w:eastAsia="lv-LV"/>
              </w:rPr>
              <w:t xml:space="preserve"> "C3", atbilstoši EN ISO 14713-2017</w:t>
            </w:r>
            <w:r w:rsidR="00CC74C5" w:rsidRPr="0085471F">
              <w:rPr>
                <w:color w:val="000000" w:themeColor="text1"/>
              </w:rPr>
              <w:t xml:space="preserve"> </w:t>
            </w:r>
            <w:r w:rsidR="00CC74C5" w:rsidRPr="0085471F">
              <w:rPr>
                <w:color w:val="000000" w:themeColor="text1"/>
                <w:lang w:eastAsia="lv-LV"/>
              </w:rPr>
              <w:t>vai ekvivalents</w:t>
            </w:r>
            <w:r w:rsidRPr="0085471F">
              <w:rPr>
                <w:color w:val="000000" w:themeColor="text1"/>
                <w:lang w:eastAsia="lv-LV"/>
              </w:rPr>
              <w:t xml:space="preserve">. </w:t>
            </w:r>
            <w:r w:rsidR="00D074D6" w:rsidRPr="0085471F">
              <w:rPr>
                <w:color w:val="000000" w:themeColor="text1"/>
                <w:lang w:eastAsia="lv-LV"/>
              </w:rPr>
              <w:t>N</w:t>
            </w:r>
            <w:r w:rsidRPr="0085471F">
              <w:rPr>
                <w:color w:val="000000" w:themeColor="text1"/>
                <w:lang w:eastAsia="lv-LV"/>
              </w:rPr>
              <w:t>orādīt izmantoto materiālu (tā marku) un materiāla aizsardzību (aizsardzības apzīmējumu)</w:t>
            </w:r>
            <w:r w:rsidR="007F1D4F" w:rsidRPr="0085471F">
              <w:rPr>
                <w:color w:val="000000" w:themeColor="text1"/>
                <w:lang w:eastAsia="lv-LV"/>
              </w:rPr>
              <w:t>.</w:t>
            </w:r>
            <w:r w:rsidRPr="0085471F">
              <w:rPr>
                <w:color w:val="000000" w:themeColor="text1"/>
                <w:lang w:eastAsia="lv-LV"/>
              </w:rPr>
              <w:t xml:space="preserve">/ </w:t>
            </w:r>
          </w:p>
          <w:p w14:paraId="7DA3C1EE" w14:textId="78DBB52A" w:rsidR="00690188" w:rsidRPr="0085471F" w:rsidRDefault="00690188" w:rsidP="00336864">
            <w:pPr>
              <w:rPr>
                <w:color w:val="000000" w:themeColor="text1"/>
              </w:rPr>
            </w:pPr>
            <w:r w:rsidRPr="0085471F">
              <w:rPr>
                <w:color w:val="000000" w:themeColor="text1"/>
              </w:rPr>
              <w:t xml:space="preserve">Corrosion resistance of materials, additional elements and the housing shall not be below that of galvanised metal with zinc coating with the thickness of </w:t>
            </w:r>
            <w:r w:rsidRPr="0085471F">
              <w:rPr>
                <w:color w:val="000000" w:themeColor="text1"/>
              </w:rPr>
              <w:sym w:font="Symbol" w:char="F0B3"/>
            </w:r>
            <w:r w:rsidRPr="0085471F">
              <w:rPr>
                <w:color w:val="000000" w:themeColor="text1"/>
              </w:rPr>
              <w:t xml:space="preserve"> 42 μm, the environment category "C3", in compliance with EN ISO 14713-1:-2017</w:t>
            </w:r>
            <w:r w:rsidR="00CC74C5" w:rsidRPr="0085471F">
              <w:rPr>
                <w:color w:val="000000" w:themeColor="text1"/>
              </w:rPr>
              <w:t xml:space="preserve"> or equivalent</w:t>
            </w:r>
            <w:r w:rsidRPr="0085471F">
              <w:rPr>
                <w:color w:val="000000" w:themeColor="text1"/>
              </w:rPr>
              <w:t xml:space="preserve">. </w:t>
            </w:r>
            <w:r w:rsidR="00D074D6" w:rsidRPr="0085471F">
              <w:rPr>
                <w:color w:val="000000" w:themeColor="text1"/>
              </w:rPr>
              <w:t>T</w:t>
            </w:r>
            <w:r w:rsidRPr="0085471F">
              <w:rPr>
                <w:color w:val="000000" w:themeColor="text1"/>
              </w:rPr>
              <w:t>he used material (its category) and the material protection (protection denomination) shall be specified</w:t>
            </w:r>
            <w:r w:rsidR="00894C94"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E53C71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F0897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7AA6418"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EDA30" w14:textId="77777777" w:rsidR="00690188" w:rsidRPr="0085471F" w:rsidRDefault="00690188" w:rsidP="00336864">
            <w:pPr>
              <w:jc w:val="center"/>
              <w:rPr>
                <w:color w:val="000000" w:themeColor="text1"/>
                <w:lang w:eastAsia="lv-LV"/>
              </w:rPr>
            </w:pPr>
          </w:p>
        </w:tc>
      </w:tr>
      <w:tr w:rsidR="0085471F" w:rsidRPr="0085471F" w14:paraId="5D687B63"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658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DD104" w14:textId="5DD2062C" w:rsidR="007F1D4F" w:rsidRPr="0085471F" w:rsidRDefault="00690188" w:rsidP="00336864">
            <w:pPr>
              <w:rPr>
                <w:color w:val="000000" w:themeColor="text1"/>
              </w:rPr>
            </w:pPr>
            <w:r w:rsidRPr="0085471F">
              <w:rPr>
                <w:color w:val="000000" w:themeColor="text1"/>
              </w:rPr>
              <w:t>Sadalnes korpusam izmantot</w:t>
            </w:r>
            <w:r w:rsidR="00D074D6" w:rsidRPr="0085471F">
              <w:rPr>
                <w:color w:val="000000" w:themeColor="text1"/>
              </w:rPr>
              <w:t>ā</w:t>
            </w:r>
            <w:r w:rsidRPr="0085471F">
              <w:rPr>
                <w:color w:val="000000" w:themeColor="text1"/>
              </w:rPr>
              <w:t xml:space="preserve"> materiāl</w:t>
            </w:r>
            <w:r w:rsidR="00D074D6" w:rsidRPr="0085471F">
              <w:rPr>
                <w:color w:val="000000" w:themeColor="text1"/>
              </w:rPr>
              <w:t>a</w:t>
            </w:r>
            <w:r w:rsidRPr="0085471F">
              <w:rPr>
                <w:color w:val="000000" w:themeColor="text1"/>
              </w:rPr>
              <w:t xml:space="preserve"> </w:t>
            </w:r>
            <w:r w:rsidR="00D074D6" w:rsidRPr="0085471F">
              <w:rPr>
                <w:color w:val="000000" w:themeColor="text1"/>
              </w:rPr>
              <w:t>–</w:t>
            </w:r>
            <w:r w:rsidRPr="0085471F">
              <w:rPr>
                <w:color w:val="000000" w:themeColor="text1"/>
              </w:rPr>
              <w:t xml:space="preserve"> cinkot</w:t>
            </w:r>
            <w:r w:rsidR="00D074D6" w:rsidRPr="0085471F">
              <w:rPr>
                <w:color w:val="000000" w:themeColor="text1"/>
              </w:rPr>
              <w:t>as tērauda loksne ar cinka pārklājumu</w:t>
            </w:r>
            <w:r w:rsidRPr="0085471F">
              <w:rPr>
                <w:color w:val="000000" w:themeColor="text1"/>
              </w:rPr>
              <w:sym w:font="Symbol" w:char="F0B3"/>
            </w:r>
            <w:r w:rsidRPr="0085471F">
              <w:rPr>
                <w:color w:val="000000" w:themeColor="text1"/>
              </w:rPr>
              <w:t> 600 g/m</w:t>
            </w:r>
            <w:r w:rsidRPr="0085471F">
              <w:rPr>
                <w:color w:val="000000" w:themeColor="text1"/>
                <w:vertAlign w:val="superscript"/>
              </w:rPr>
              <w:t>2</w:t>
            </w:r>
            <w:r w:rsidRPr="0085471F">
              <w:rPr>
                <w:color w:val="000000" w:themeColor="text1"/>
              </w:rPr>
              <w:t>biezum</w:t>
            </w:r>
            <w:r w:rsidR="00D074D6" w:rsidRPr="0085471F">
              <w:rPr>
                <w:color w:val="000000" w:themeColor="text1"/>
              </w:rPr>
              <w:t>s</w:t>
            </w:r>
            <w:r w:rsidR="007F1D4F" w:rsidRPr="0085471F">
              <w:rPr>
                <w:color w:val="000000" w:themeColor="text1"/>
              </w:rPr>
              <w:t>.</w:t>
            </w:r>
            <w:r w:rsidRPr="0085471F">
              <w:rPr>
                <w:color w:val="000000" w:themeColor="text1"/>
              </w:rPr>
              <w:t xml:space="preserve">/ </w:t>
            </w:r>
          </w:p>
          <w:p w14:paraId="474DE985" w14:textId="13A0B1EF" w:rsidR="00690188" w:rsidRPr="0085471F" w:rsidRDefault="00690188" w:rsidP="00336864">
            <w:pPr>
              <w:rPr>
                <w:color w:val="000000" w:themeColor="text1"/>
              </w:rPr>
            </w:pPr>
            <w:r w:rsidRPr="0085471F">
              <w:rPr>
                <w:color w:val="000000" w:themeColor="text1"/>
              </w:rPr>
              <w:t xml:space="preserve">The material used for the switchgear body </w:t>
            </w:r>
            <w:r w:rsidR="00D074D6" w:rsidRPr="0085471F">
              <w:rPr>
                <w:color w:val="000000" w:themeColor="text1"/>
              </w:rPr>
              <w:t>–</w:t>
            </w:r>
            <w:r w:rsidRPr="0085471F">
              <w:rPr>
                <w:color w:val="000000" w:themeColor="text1"/>
              </w:rPr>
              <w:t xml:space="preserve"> galvani</w:t>
            </w:r>
            <w:r w:rsidR="00D074D6" w:rsidRPr="0085471F">
              <w:rPr>
                <w:color w:val="000000" w:themeColor="text1"/>
              </w:rPr>
              <w:t>z</w:t>
            </w:r>
            <w:r w:rsidRPr="0085471F">
              <w:rPr>
                <w:color w:val="000000" w:themeColor="text1"/>
              </w:rPr>
              <w:t>ed</w:t>
            </w:r>
            <w:r w:rsidR="00D074D6" w:rsidRPr="0085471F">
              <w:rPr>
                <w:color w:val="000000" w:themeColor="text1"/>
              </w:rPr>
              <w:t xml:space="preserve"> steel sheet</w:t>
            </w:r>
            <w:r w:rsidRPr="0085471F">
              <w:rPr>
                <w:color w:val="000000" w:themeColor="text1"/>
              </w:rPr>
              <w:t xml:space="preserve"> (</w:t>
            </w:r>
            <w:r w:rsidRPr="0085471F">
              <w:rPr>
                <w:color w:val="000000" w:themeColor="text1"/>
              </w:rPr>
              <w:sym w:font="Symbol" w:char="F0B3"/>
            </w:r>
            <w:r w:rsidRPr="0085471F">
              <w:rPr>
                <w:color w:val="000000" w:themeColor="text1"/>
              </w:rPr>
              <w:t xml:space="preserve"> 600 g/m</w:t>
            </w:r>
            <w:r w:rsidRPr="0085471F">
              <w:rPr>
                <w:color w:val="000000" w:themeColor="text1"/>
                <w:vertAlign w:val="superscript"/>
              </w:rPr>
              <w:t>2</w:t>
            </w:r>
            <w:r w:rsidRPr="0085471F">
              <w:rPr>
                <w:color w:val="000000" w:themeColor="text1"/>
              </w:rPr>
              <w:t xml:space="preserve"> ) thickness</w:t>
            </w:r>
            <w:r w:rsidR="00D074D6"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3045D2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sym w:font="Symbol" w:char="F0B3"/>
            </w:r>
            <w:r w:rsidRPr="0085471F">
              <w:rPr>
                <w:rFonts w:eastAsia="Calibri"/>
                <w:color w:val="000000" w:themeColor="text1"/>
              </w:rPr>
              <w:t>1.5mm</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97544E1"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2E044A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791FD" w14:textId="77777777" w:rsidR="00690188" w:rsidRPr="0085471F" w:rsidRDefault="00690188" w:rsidP="00336864">
            <w:pPr>
              <w:jc w:val="center"/>
              <w:rPr>
                <w:color w:val="000000" w:themeColor="text1"/>
                <w:lang w:eastAsia="lv-LV"/>
              </w:rPr>
            </w:pPr>
          </w:p>
        </w:tc>
      </w:tr>
      <w:tr w:rsidR="0085471F" w:rsidRPr="0085471F" w14:paraId="00FE983E"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2751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9019" w14:textId="742E0284" w:rsidR="00690188" w:rsidRPr="0085471F" w:rsidRDefault="00690188" w:rsidP="00336864">
            <w:pPr>
              <w:rPr>
                <w:color w:val="000000" w:themeColor="text1"/>
              </w:rPr>
            </w:pPr>
            <w:r w:rsidRPr="0085471F">
              <w:rPr>
                <w:color w:val="000000" w:themeColor="text1"/>
                <w:lang w:eastAsia="lv-LV"/>
              </w:rPr>
              <w:t>Cinka slāņa biezums</w:t>
            </w:r>
            <w:r w:rsidR="007F1D4F" w:rsidRPr="0085471F">
              <w:rPr>
                <w:color w:val="000000" w:themeColor="text1"/>
                <w:lang w:eastAsia="lv-LV"/>
              </w:rPr>
              <w:t>.</w:t>
            </w:r>
            <w:r w:rsidRPr="0085471F">
              <w:rPr>
                <w:color w:val="000000" w:themeColor="text1"/>
                <w:lang w:eastAsia="lv-LV"/>
              </w:rPr>
              <w:t xml:space="preserve">/  </w:t>
            </w:r>
            <w:r w:rsidRPr="0085471F">
              <w:rPr>
                <w:color w:val="000000" w:themeColor="text1"/>
              </w:rPr>
              <w:t>Zinc layer thickness</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E1EC26" w14:textId="77777777" w:rsidR="00690188" w:rsidRPr="0085471F" w:rsidRDefault="00690188" w:rsidP="00336864">
            <w:pPr>
              <w:jc w:val="center"/>
              <w:rPr>
                <w:rFonts w:eastAsia="Calibri"/>
                <w:color w:val="000000" w:themeColor="text1"/>
                <w:lang w:val="en-US"/>
              </w:rPr>
            </w:pPr>
            <w:r w:rsidRPr="0085471F">
              <w:rPr>
                <w:color w:val="000000" w:themeColor="text1"/>
              </w:rPr>
              <w:sym w:font="Symbol" w:char="F0B3"/>
            </w:r>
            <w:r w:rsidRPr="0085471F">
              <w:rPr>
                <w:color w:val="000000" w:themeColor="text1"/>
              </w:rPr>
              <w:t xml:space="preserve"> 42 μm</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D2D11D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512737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A0ED" w14:textId="77777777" w:rsidR="00690188" w:rsidRPr="0085471F" w:rsidRDefault="00690188" w:rsidP="00336864">
            <w:pPr>
              <w:jc w:val="center"/>
              <w:rPr>
                <w:color w:val="000000" w:themeColor="text1"/>
                <w:lang w:eastAsia="lv-LV"/>
              </w:rPr>
            </w:pPr>
          </w:p>
        </w:tc>
      </w:tr>
      <w:tr w:rsidR="0085471F" w:rsidRPr="0085471F" w14:paraId="262A2DD6"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324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08DAD" w14:textId="77777777" w:rsidR="00690188" w:rsidRPr="0085471F" w:rsidRDefault="00690188" w:rsidP="00336864">
            <w:pPr>
              <w:rPr>
                <w:color w:val="000000" w:themeColor="text1"/>
              </w:rPr>
            </w:pPr>
            <w:r w:rsidRPr="0085471F">
              <w:rPr>
                <w:color w:val="000000" w:themeColor="text1"/>
              </w:rPr>
              <w:t>Korpusa metāla sagatavošana veikta atbilstoši kādam no zemāk uzskaitītajiem standartiem:</w:t>
            </w:r>
          </w:p>
          <w:p w14:paraId="1C8807B5" w14:textId="61A44170"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EN ISO 17668:2016 Cinka difūzijas pārklājumi uz dzelzs izstrādājumiem. Šerardizācija. Specifikācija (ISO 17668:2016)</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p>
          <w:p w14:paraId="299C66C6" w14:textId="5EBEEC4C"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eastAsia="Times New Roman" w:cs="Times New Roman"/>
                <w:color w:val="000000" w:themeColor="text1"/>
                <w:szCs w:val="24"/>
              </w:rPr>
              <w:t>EN 10346:2015 Vienlaidus karsti pārklāti tērauda plakanie izstrādājumi aukstai presēšanai</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p>
          <w:p w14:paraId="202ED892" w14:textId="77777777" w:rsidR="007F1D4F" w:rsidRPr="0085471F" w:rsidRDefault="00690188" w:rsidP="00336864">
            <w:pPr>
              <w:pStyle w:val="ListParagraph"/>
              <w:numPr>
                <w:ilvl w:val="0"/>
                <w:numId w:val="8"/>
              </w:numPr>
              <w:tabs>
                <w:tab w:val="left" w:pos="312"/>
              </w:tabs>
              <w:spacing w:after="0" w:line="240" w:lineRule="auto"/>
              <w:ind w:left="0" w:firstLine="0"/>
              <w:rPr>
                <w:rFonts w:cs="Times New Roman"/>
                <w:color w:val="000000" w:themeColor="text1"/>
                <w:szCs w:val="24"/>
              </w:rPr>
            </w:pPr>
            <w:r w:rsidRPr="0085471F">
              <w:rPr>
                <w:rFonts w:eastAsia="Times New Roman" w:cs="Times New Roman"/>
                <w:color w:val="000000" w:themeColor="text1"/>
                <w:szCs w:val="24"/>
              </w:rPr>
              <w:t>EN ISO 1461:2009;Dzelzs un tērauda izstrādājumu karsti cinkotie pārklājumi. (ISO 1461:2009)</w:t>
            </w:r>
            <w:r w:rsidR="00CC74C5" w:rsidRPr="0085471F">
              <w:rPr>
                <w:rFonts w:cs="Times New Roman"/>
                <w:color w:val="000000" w:themeColor="text1"/>
                <w:szCs w:val="24"/>
              </w:rPr>
              <w:t xml:space="preserve"> </w:t>
            </w:r>
            <w:r w:rsidR="00CC74C5" w:rsidRPr="0085471F">
              <w:rPr>
                <w:rFonts w:eastAsia="Times New Roman" w:cs="Times New Roman"/>
                <w:color w:val="000000" w:themeColor="text1"/>
                <w:szCs w:val="24"/>
              </w:rPr>
              <w:t>vai ekvivalents</w:t>
            </w:r>
            <w:r w:rsidR="007F1D4F" w:rsidRPr="0085471F">
              <w:rPr>
                <w:rFonts w:eastAsia="Times New Roman" w:cs="Times New Roman"/>
                <w:color w:val="000000" w:themeColor="text1"/>
                <w:szCs w:val="24"/>
              </w:rPr>
              <w:t>.</w:t>
            </w:r>
            <w:r w:rsidR="00CC74C5" w:rsidRPr="0085471F">
              <w:rPr>
                <w:rFonts w:eastAsia="Times New Roman" w:cs="Times New Roman"/>
                <w:color w:val="000000" w:themeColor="text1"/>
                <w:szCs w:val="24"/>
              </w:rPr>
              <w:t xml:space="preserve"> </w:t>
            </w:r>
            <w:r w:rsidRPr="0085471F">
              <w:rPr>
                <w:rFonts w:eastAsia="Times New Roman" w:cs="Times New Roman"/>
                <w:color w:val="000000" w:themeColor="text1"/>
                <w:szCs w:val="24"/>
              </w:rPr>
              <w:t xml:space="preserve">/ </w:t>
            </w:r>
          </w:p>
          <w:p w14:paraId="701F805C" w14:textId="418B8309" w:rsidR="00690188" w:rsidRPr="0085471F" w:rsidRDefault="00690188" w:rsidP="00336864">
            <w:pPr>
              <w:pStyle w:val="ListParagraph"/>
              <w:numPr>
                <w:ilvl w:val="0"/>
                <w:numId w:val="8"/>
              </w:numPr>
              <w:tabs>
                <w:tab w:val="left" w:pos="312"/>
              </w:tabs>
              <w:spacing w:after="0" w:line="240" w:lineRule="auto"/>
              <w:ind w:left="0" w:firstLine="0"/>
              <w:rPr>
                <w:rFonts w:cs="Times New Roman"/>
                <w:color w:val="000000" w:themeColor="text1"/>
                <w:szCs w:val="24"/>
              </w:rPr>
            </w:pPr>
            <w:r w:rsidRPr="0085471F">
              <w:rPr>
                <w:rFonts w:cs="Times New Roman"/>
                <w:color w:val="000000" w:themeColor="text1"/>
                <w:szCs w:val="24"/>
              </w:rPr>
              <w:t>Housing metal treatment performed in compliance with any of the below listed standards:</w:t>
            </w:r>
          </w:p>
          <w:p w14:paraId="038C3FBD" w14:textId="2973A03B"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cs="Times New Roman"/>
                <w:color w:val="000000" w:themeColor="text1"/>
                <w:szCs w:val="24"/>
              </w:rPr>
              <w:t>EN ISO 17668:2016 Zinc diffusion coatings on ferrous products. Sherardizing. Specification (ISO 17668:2016)</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p w14:paraId="3675E1F2" w14:textId="5DA9C19E" w:rsidR="00690188" w:rsidRPr="0085471F" w:rsidRDefault="00690188" w:rsidP="00336864">
            <w:pPr>
              <w:pStyle w:val="ListParagraph"/>
              <w:numPr>
                <w:ilvl w:val="0"/>
                <w:numId w:val="8"/>
              </w:numPr>
              <w:spacing w:after="0" w:line="240" w:lineRule="auto"/>
              <w:ind w:left="284" w:hanging="284"/>
              <w:rPr>
                <w:rFonts w:cs="Times New Roman"/>
                <w:color w:val="000000" w:themeColor="text1"/>
                <w:szCs w:val="24"/>
              </w:rPr>
            </w:pPr>
            <w:r w:rsidRPr="0085471F">
              <w:rPr>
                <w:rFonts w:cs="Times New Roman"/>
                <w:color w:val="000000" w:themeColor="text1"/>
                <w:szCs w:val="24"/>
              </w:rPr>
              <w:t>EN 10346:2015 Continuously hot-dip coated steel flat products for cold forming</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p w14:paraId="6369C1CD" w14:textId="4B5FEDD0" w:rsidR="00690188" w:rsidRPr="0085471F" w:rsidRDefault="00690188" w:rsidP="00336864">
            <w:pPr>
              <w:pStyle w:val="ListParagraph"/>
              <w:numPr>
                <w:ilvl w:val="0"/>
                <w:numId w:val="8"/>
              </w:numPr>
              <w:spacing w:after="0" w:line="240" w:lineRule="auto"/>
              <w:ind w:left="318" w:hanging="284"/>
              <w:rPr>
                <w:rFonts w:cs="Times New Roman"/>
                <w:color w:val="000000" w:themeColor="text1"/>
                <w:szCs w:val="24"/>
              </w:rPr>
            </w:pPr>
            <w:r w:rsidRPr="0085471F">
              <w:rPr>
                <w:rFonts w:cs="Times New Roman"/>
                <w:color w:val="000000" w:themeColor="text1"/>
                <w:szCs w:val="24"/>
              </w:rPr>
              <w:t>EN ISO 1461:2009; Hot dip galvanized coatings on fabricated iron and steel articles. (ISO 1461:2009)</w:t>
            </w:r>
            <w:r w:rsidR="00CC74C5" w:rsidRPr="0085471F">
              <w:rPr>
                <w:rFonts w:cs="Times New Roman"/>
                <w:color w:val="000000" w:themeColor="text1"/>
                <w:szCs w:val="24"/>
              </w:rPr>
              <w:t xml:space="preserve"> or equivalent</w:t>
            </w:r>
            <w:r w:rsidR="007F1D4F" w:rsidRPr="0085471F">
              <w:rPr>
                <w:rFonts w:cs="Times New Roman"/>
                <w:color w:val="000000" w:themeColor="text1"/>
                <w:szCs w:val="24"/>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B3CBAD9" w14:textId="77777777" w:rsidR="00690188" w:rsidRPr="0085471F" w:rsidRDefault="00690188" w:rsidP="00336864">
            <w:pPr>
              <w:jc w:val="center"/>
              <w:rPr>
                <w:color w:val="000000" w:themeColor="text1"/>
              </w:rPr>
            </w:pPr>
            <w:r w:rsidRPr="0085471F">
              <w:rPr>
                <w:color w:val="000000" w:themeColor="text1"/>
              </w:rPr>
              <w:t>Norādīt atbilstošo/ Specify as relevant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3D90DD2"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8F3F5D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6764" w14:textId="77777777" w:rsidR="00690188" w:rsidRPr="0085471F" w:rsidRDefault="00690188" w:rsidP="00336864">
            <w:pPr>
              <w:jc w:val="center"/>
              <w:rPr>
                <w:color w:val="000000" w:themeColor="text1"/>
                <w:lang w:eastAsia="lv-LV"/>
              </w:rPr>
            </w:pPr>
          </w:p>
        </w:tc>
      </w:tr>
      <w:tr w:rsidR="0085471F" w:rsidRPr="0085471F" w14:paraId="467DEEAA"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D41A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CBED8" w14:textId="77777777" w:rsidR="00690188" w:rsidRPr="0085471F" w:rsidRDefault="00690188" w:rsidP="00336864">
            <w:pPr>
              <w:rPr>
                <w:color w:val="000000" w:themeColor="text1"/>
              </w:rPr>
            </w:pPr>
            <w:r w:rsidRPr="0085471F">
              <w:rPr>
                <w:color w:val="000000" w:themeColor="text1"/>
              </w:rPr>
              <w:t>Nominālais spriegums/ Rated voltage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F72451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420 V</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DD2C29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7980700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68D77" w14:textId="77777777" w:rsidR="00690188" w:rsidRPr="0085471F" w:rsidRDefault="00690188" w:rsidP="00336864">
            <w:pPr>
              <w:jc w:val="center"/>
              <w:rPr>
                <w:color w:val="000000" w:themeColor="text1"/>
                <w:lang w:eastAsia="lv-LV"/>
              </w:rPr>
            </w:pPr>
          </w:p>
        </w:tc>
      </w:tr>
      <w:tr w:rsidR="0085471F" w:rsidRPr="0085471F" w14:paraId="3545361E"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C0D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77363" w14:textId="77777777" w:rsidR="00690188" w:rsidRPr="0085471F" w:rsidRDefault="00690188" w:rsidP="00336864">
            <w:pPr>
              <w:rPr>
                <w:color w:val="000000" w:themeColor="text1"/>
              </w:rPr>
            </w:pPr>
            <w:r w:rsidRPr="0085471F">
              <w:rPr>
                <w:color w:val="000000" w:themeColor="text1"/>
              </w:rPr>
              <w:t>Darba frekvence/ Operational frequency</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50265CB"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50 Hz</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8080BD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7BC056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95F99" w14:textId="77777777" w:rsidR="00690188" w:rsidRPr="0085471F" w:rsidRDefault="00690188" w:rsidP="00336864">
            <w:pPr>
              <w:jc w:val="center"/>
              <w:rPr>
                <w:color w:val="000000" w:themeColor="text1"/>
                <w:lang w:eastAsia="lv-LV"/>
              </w:rPr>
            </w:pPr>
          </w:p>
        </w:tc>
      </w:tr>
      <w:tr w:rsidR="0085471F" w:rsidRPr="0085471F" w14:paraId="26FE8E42"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9E5F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22689" w14:textId="77777777" w:rsidR="007F1D4F" w:rsidRPr="0085471F" w:rsidRDefault="00690188" w:rsidP="00336864">
            <w:pPr>
              <w:rPr>
                <w:color w:val="000000" w:themeColor="text1"/>
              </w:rPr>
            </w:pPr>
            <w:r w:rsidRPr="0085471F">
              <w:rPr>
                <w:color w:val="000000" w:themeColor="text1"/>
              </w:rPr>
              <w:t xml:space="preserve">Nominālā strāva atbilstoši attiecīgās sadalnes principiālajā shēmā norādītajām vērtībām </w:t>
            </w:r>
            <w:r w:rsidRPr="0085471F">
              <w:rPr>
                <w:b/>
                <w:bCs/>
                <w:color w:val="000000" w:themeColor="text1"/>
              </w:rPr>
              <w:t>[TS Nr. TS_3101.1xx_v1</w:t>
            </w:r>
            <w:r w:rsidRPr="0085471F">
              <w:rPr>
                <w:color w:val="000000" w:themeColor="text1"/>
              </w:rPr>
              <w:t> Pielikums Nr.1]</w:t>
            </w:r>
            <w:r w:rsidR="007F1D4F" w:rsidRPr="0085471F">
              <w:rPr>
                <w:color w:val="000000" w:themeColor="text1"/>
              </w:rPr>
              <w:t>.</w:t>
            </w:r>
            <w:r w:rsidRPr="0085471F">
              <w:rPr>
                <w:color w:val="000000" w:themeColor="text1"/>
              </w:rPr>
              <w:t xml:space="preserve">/ </w:t>
            </w:r>
          </w:p>
          <w:p w14:paraId="37379F4D" w14:textId="71D3BA8D" w:rsidR="00690188" w:rsidRPr="0085471F" w:rsidRDefault="00690188" w:rsidP="00336864">
            <w:pPr>
              <w:rPr>
                <w:color w:val="000000" w:themeColor="text1"/>
              </w:rPr>
            </w:pPr>
            <w:r w:rsidRPr="0085471F">
              <w:rPr>
                <w:color w:val="000000" w:themeColor="text1"/>
              </w:rPr>
              <w:t>Rated current in compliance with the values stated in the relevant switchgear circuit diagram [</w:t>
            </w:r>
            <w:r w:rsidRPr="0085471F">
              <w:rPr>
                <w:b/>
                <w:bCs/>
                <w:color w:val="000000" w:themeColor="text1"/>
              </w:rPr>
              <w:t>TS No. TS_3101.1xx_v1</w:t>
            </w:r>
            <w:r w:rsidRPr="0085471F">
              <w:rPr>
                <w:color w:val="000000" w:themeColor="text1"/>
              </w:rPr>
              <w:t xml:space="preserve"> Annex No.1]</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BE728C2"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E1387E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E50575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3A2F0" w14:textId="77777777" w:rsidR="00690188" w:rsidRPr="0085471F" w:rsidRDefault="00690188" w:rsidP="00336864">
            <w:pPr>
              <w:jc w:val="center"/>
              <w:rPr>
                <w:color w:val="000000" w:themeColor="text1"/>
                <w:lang w:eastAsia="lv-LV"/>
              </w:rPr>
            </w:pPr>
          </w:p>
        </w:tc>
      </w:tr>
      <w:tr w:rsidR="0085471F" w:rsidRPr="0085471F" w14:paraId="2E97FB82"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42EE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A1057" w14:textId="77777777" w:rsidR="007F1D4F" w:rsidRPr="0085471F" w:rsidRDefault="00690188" w:rsidP="00336864">
            <w:pPr>
              <w:rPr>
                <w:color w:val="000000" w:themeColor="text1"/>
              </w:rPr>
            </w:pPr>
            <w:r w:rsidRPr="0085471F">
              <w:rPr>
                <w:color w:val="000000" w:themeColor="text1"/>
              </w:rPr>
              <w:t>Sadalnes jumtam jābūt  slīpam ne mazāk kā no 3 līdz 4 grādu leņķī</w:t>
            </w:r>
            <w:r w:rsidR="007F1D4F" w:rsidRPr="0085471F">
              <w:rPr>
                <w:color w:val="000000" w:themeColor="text1"/>
              </w:rPr>
              <w:t>.</w:t>
            </w:r>
            <w:r w:rsidRPr="0085471F">
              <w:rPr>
                <w:color w:val="000000" w:themeColor="text1"/>
              </w:rPr>
              <w:t xml:space="preserve">/ </w:t>
            </w:r>
          </w:p>
          <w:p w14:paraId="4BA72A5B" w14:textId="022B1ED2" w:rsidR="00690188" w:rsidRPr="0085471F" w:rsidRDefault="00690188" w:rsidP="00336864">
            <w:pPr>
              <w:rPr>
                <w:color w:val="000000" w:themeColor="text1"/>
              </w:rPr>
            </w:pPr>
            <w:r w:rsidRPr="0085471F">
              <w:rPr>
                <w:color w:val="000000" w:themeColor="text1"/>
              </w:rPr>
              <w:t>The top of  Distribution cabinet should have slope more than 3 to 4 degrees .</w:t>
            </w:r>
            <w:r w:rsidRPr="0085471F">
              <w:rPr>
                <w:color w:val="000000" w:themeColor="text1"/>
              </w:rPr>
              <w:tab/>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710BCDF" w14:textId="77777777" w:rsidR="00690188" w:rsidRPr="0085471F" w:rsidRDefault="00690188" w:rsidP="00336864">
            <w:pPr>
              <w:jc w:val="center"/>
              <w:rPr>
                <w:rFonts w:eastAsia="Calibri"/>
                <w:color w:val="000000" w:themeColor="text1"/>
                <w:lang w:val="en-US"/>
              </w:rPr>
            </w:pPr>
            <w:r w:rsidRPr="0085471F">
              <w:rPr>
                <w:color w:val="000000" w:themeColor="text1"/>
              </w:rPr>
              <w:t>Atbilst/Compliant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82AB2B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9171269"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A309E" w14:textId="77777777" w:rsidR="00690188" w:rsidRPr="0085471F" w:rsidRDefault="00690188" w:rsidP="00336864">
            <w:pPr>
              <w:jc w:val="center"/>
              <w:rPr>
                <w:color w:val="000000" w:themeColor="text1"/>
                <w:lang w:eastAsia="lv-LV"/>
              </w:rPr>
            </w:pPr>
          </w:p>
        </w:tc>
      </w:tr>
      <w:tr w:rsidR="0085471F" w:rsidRPr="0085471F" w14:paraId="2BB0C907"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88977"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4889" w14:textId="42495BEC" w:rsidR="00690188" w:rsidRPr="0085471F" w:rsidRDefault="00690188" w:rsidP="00336864">
            <w:pPr>
              <w:rPr>
                <w:color w:val="000000" w:themeColor="text1"/>
              </w:rPr>
            </w:pPr>
            <w:r w:rsidRPr="0085471F">
              <w:rPr>
                <w:color w:val="000000" w:themeColor="text1"/>
              </w:rPr>
              <w:t>Sadalnes korpusa skrūvēm, stiprinājumu detaļām, kabeļu stiprinājumiem un citām komplektā ietilpstošām detaļām nav pieļaujama korozijas veidošanās</w:t>
            </w:r>
            <w:r w:rsidR="007F1D4F" w:rsidRPr="0085471F">
              <w:rPr>
                <w:color w:val="000000" w:themeColor="text1"/>
              </w:rPr>
              <w:t>.</w:t>
            </w:r>
            <w:r w:rsidRPr="0085471F">
              <w:rPr>
                <w:color w:val="000000" w:themeColor="text1"/>
              </w:rPr>
              <w:t>/ Formation of corrosion on screws of the switchgear housing, fastening parts, cable fastenings and other assembly parts is not permitted</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791935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6CEA68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0D78A25"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8602" w14:textId="77777777" w:rsidR="00690188" w:rsidRPr="0085471F" w:rsidRDefault="00690188" w:rsidP="00336864">
            <w:pPr>
              <w:jc w:val="center"/>
              <w:rPr>
                <w:color w:val="000000" w:themeColor="text1"/>
                <w:lang w:eastAsia="lv-LV"/>
              </w:rPr>
            </w:pPr>
          </w:p>
        </w:tc>
      </w:tr>
      <w:tr w:rsidR="0085471F" w:rsidRPr="0085471F" w14:paraId="5B1C5624"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CE44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57E4F" w14:textId="77777777" w:rsidR="007F1D4F" w:rsidRPr="0085471F" w:rsidRDefault="00690188" w:rsidP="00336864">
            <w:pPr>
              <w:rPr>
                <w:color w:val="000000" w:themeColor="text1"/>
              </w:rPr>
            </w:pPr>
            <w:r w:rsidRPr="0085471F">
              <w:rPr>
                <w:color w:val="000000" w:themeColor="text1"/>
              </w:rPr>
              <w:t>Sadalnes konstrukcijai jānodrošina ventilācija, kas novērš kondensāta rašanos uz strāvu vadošajām daļām un aparatūras</w:t>
            </w:r>
            <w:r w:rsidR="007F1D4F" w:rsidRPr="0085471F">
              <w:rPr>
                <w:color w:val="000000" w:themeColor="text1"/>
              </w:rPr>
              <w:t>.</w:t>
            </w:r>
            <w:r w:rsidRPr="0085471F">
              <w:rPr>
                <w:color w:val="000000" w:themeColor="text1"/>
              </w:rPr>
              <w:t xml:space="preserve">/ </w:t>
            </w:r>
          </w:p>
          <w:p w14:paraId="476DCC8F" w14:textId="287E6A01" w:rsidR="00690188" w:rsidRPr="0085471F" w:rsidRDefault="00690188" w:rsidP="00336864">
            <w:pPr>
              <w:rPr>
                <w:color w:val="000000" w:themeColor="text1"/>
              </w:rPr>
            </w:pPr>
            <w:r w:rsidRPr="0085471F">
              <w:rPr>
                <w:color w:val="000000" w:themeColor="text1"/>
              </w:rPr>
              <w:t>The switchgear design shall provide ventilation preventing formation of condensate on power leading parts and apparatus.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A4D6B34"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716A14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A34FBA6"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7029F" w14:textId="77777777" w:rsidR="00690188" w:rsidRPr="0085471F" w:rsidRDefault="00690188" w:rsidP="00336864">
            <w:pPr>
              <w:jc w:val="center"/>
              <w:rPr>
                <w:color w:val="000000" w:themeColor="text1"/>
                <w:lang w:eastAsia="lv-LV"/>
              </w:rPr>
            </w:pPr>
          </w:p>
        </w:tc>
      </w:tr>
      <w:tr w:rsidR="0085471F" w:rsidRPr="0085471F" w14:paraId="692BBBD3"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18EBF"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E3643" w14:textId="77777777" w:rsidR="00690188" w:rsidRPr="0085471F" w:rsidRDefault="00690188" w:rsidP="00336864">
            <w:pPr>
              <w:ind w:left="284" w:hanging="284"/>
              <w:rPr>
                <w:color w:val="000000" w:themeColor="text1"/>
              </w:rPr>
            </w:pPr>
            <w:r w:rsidRPr="0085471F">
              <w:rPr>
                <w:color w:val="000000" w:themeColor="text1"/>
              </w:rPr>
              <w:t>Jānodrošina sadalnes uzstādīšana  uz pamatnes, pie ēkas sienas, pie balsta izmantojot atbilstošus stiprinājumus un ievērojot sekojošus nosacījumus:</w:t>
            </w:r>
          </w:p>
          <w:p w14:paraId="6A24925C"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stiprinājumiem pie sienas jānodrošina distance – 50 mm no sienas.</w:t>
            </w:r>
          </w:p>
          <w:p w14:paraId="180FD473"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Jābūt iespējai montēt pie koka un dzelzbetona balsta, izmantojot</w:t>
            </w:r>
          </w:p>
          <w:p w14:paraId="7618560F" w14:textId="77777777" w:rsidR="007F1D4F" w:rsidRPr="0085471F" w:rsidRDefault="00690188" w:rsidP="00336864">
            <w:pPr>
              <w:rPr>
                <w:color w:val="000000" w:themeColor="text1"/>
              </w:rPr>
            </w:pPr>
            <w:r w:rsidRPr="0085471F">
              <w:rPr>
                <w:color w:val="000000" w:themeColor="text1"/>
              </w:rPr>
              <w:t>papildkomplektācijā esošos stiprinājumus</w:t>
            </w:r>
            <w:r w:rsidR="007F1D4F" w:rsidRPr="0085471F">
              <w:rPr>
                <w:color w:val="000000" w:themeColor="text1"/>
              </w:rPr>
              <w:t>.</w:t>
            </w:r>
            <w:r w:rsidRPr="0085471F">
              <w:rPr>
                <w:color w:val="000000" w:themeColor="text1"/>
              </w:rPr>
              <w:t xml:space="preserve">/ </w:t>
            </w:r>
          </w:p>
          <w:p w14:paraId="32561160" w14:textId="746C341E" w:rsidR="00690188" w:rsidRPr="0085471F" w:rsidRDefault="00690188" w:rsidP="00336864">
            <w:pPr>
              <w:rPr>
                <w:color w:val="000000" w:themeColor="text1"/>
              </w:rPr>
            </w:pPr>
            <w:r w:rsidRPr="0085471F">
              <w:rPr>
                <w:color w:val="000000" w:themeColor="text1"/>
              </w:rPr>
              <w:t>Installation of the switchgear on both a base, at a building wall,  shall be provided for by using relevant fastenings and complying with the following conditions:</w:t>
            </w:r>
          </w:p>
          <w:p w14:paraId="2AE5624C" w14:textId="77777777" w:rsidR="00690188" w:rsidRPr="0085471F" w:rsidRDefault="00690188" w:rsidP="00336864">
            <w:pPr>
              <w:pStyle w:val="ListParagraph"/>
              <w:numPr>
                <w:ilvl w:val="1"/>
                <w:numId w:val="15"/>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fixtures to the wall shall provide a distance of 50 mm from the wall; </w:t>
            </w:r>
          </w:p>
          <w:p w14:paraId="3CF8CFF5" w14:textId="77777777" w:rsidR="00690188" w:rsidRPr="0085471F" w:rsidRDefault="00690188" w:rsidP="00336864">
            <w:pPr>
              <w:pStyle w:val="ListParagraph"/>
              <w:numPr>
                <w:ilvl w:val="1"/>
                <w:numId w:val="15"/>
              </w:numPr>
              <w:spacing w:after="0" w:line="240" w:lineRule="auto"/>
              <w:ind w:left="318" w:hanging="284"/>
              <w:rPr>
                <w:rFonts w:eastAsia="Times New Roman" w:cs="Times New Roman"/>
                <w:color w:val="000000" w:themeColor="text1"/>
                <w:szCs w:val="24"/>
              </w:rPr>
            </w:pPr>
            <w:r w:rsidRPr="0085471F">
              <w:rPr>
                <w:rFonts w:cs="Times New Roman"/>
                <w:color w:val="000000" w:themeColor="text1"/>
                <w:szCs w:val="24"/>
              </w:rPr>
              <w:t>It shall be possible to install on a wood and reinforced concrete pole by using fixtures included as optional assembly elements.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04EB562"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691401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D54F49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757AF" w14:textId="77777777" w:rsidR="00690188" w:rsidRPr="0085471F" w:rsidRDefault="00690188" w:rsidP="00336864">
            <w:pPr>
              <w:jc w:val="center"/>
              <w:rPr>
                <w:color w:val="000000" w:themeColor="text1"/>
                <w:lang w:eastAsia="lv-LV"/>
              </w:rPr>
            </w:pPr>
          </w:p>
        </w:tc>
      </w:tr>
      <w:tr w:rsidR="0085471F" w:rsidRPr="0085471F" w14:paraId="239A6B8B"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1730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D9E0D" w14:textId="77777777" w:rsidR="007F1D4F" w:rsidRPr="0085471F" w:rsidRDefault="00690188" w:rsidP="00336864">
            <w:pPr>
              <w:pStyle w:val="NormalWeb"/>
              <w:spacing w:before="0" w:beforeAutospacing="0" w:after="0" w:afterAutospacing="0"/>
              <w:rPr>
                <w:bCs/>
                <w:color w:val="000000" w:themeColor="text1"/>
              </w:rPr>
            </w:pPr>
            <w:r w:rsidRPr="0085471F">
              <w:rPr>
                <w:color w:val="000000" w:themeColor="text1"/>
              </w:rPr>
              <w:t xml:space="preserve">Sadalnei jābūt stiprināmai uz pamatnes, </w:t>
            </w:r>
            <w:r w:rsidRPr="0085471F">
              <w:rPr>
                <w:bCs/>
                <w:color w:val="000000" w:themeColor="text1"/>
              </w:rPr>
              <w:t xml:space="preserve">kas atbilst tehniskajai specifikācijai Nr. </w:t>
            </w:r>
            <w:r w:rsidRPr="0085471F">
              <w:rPr>
                <w:b/>
                <w:color w:val="000000" w:themeColor="text1"/>
              </w:rPr>
              <w:t>TS 3108.xxx v1</w:t>
            </w:r>
            <w:r w:rsidR="007F1D4F" w:rsidRPr="0085471F">
              <w:rPr>
                <w:b/>
                <w:color w:val="000000" w:themeColor="text1"/>
              </w:rPr>
              <w:t>.</w:t>
            </w:r>
            <w:r w:rsidRPr="0085471F">
              <w:rPr>
                <w:bCs/>
                <w:color w:val="000000" w:themeColor="text1"/>
              </w:rPr>
              <w:t>/</w:t>
            </w:r>
          </w:p>
          <w:p w14:paraId="7736CA87" w14:textId="711D97A7"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It shall be possible to fasten the switchgear on a base compliant with technical specification No. </w:t>
            </w:r>
            <w:r w:rsidRPr="0085471F">
              <w:rPr>
                <w:b/>
                <w:bCs/>
                <w:color w:val="000000" w:themeColor="text1"/>
              </w:rPr>
              <w:t>TS 3108.xxx v1</w:t>
            </w:r>
            <w:r w:rsidR="007F1D4F" w:rsidRPr="0085471F">
              <w:rPr>
                <w:b/>
                <w:bCs/>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C0487F8"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4E0F05D"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471ED4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7F624" w14:textId="77777777" w:rsidR="00690188" w:rsidRPr="0085471F" w:rsidRDefault="00690188" w:rsidP="00336864">
            <w:pPr>
              <w:jc w:val="center"/>
              <w:rPr>
                <w:color w:val="000000" w:themeColor="text1"/>
                <w:lang w:eastAsia="lv-LV"/>
              </w:rPr>
            </w:pPr>
          </w:p>
        </w:tc>
      </w:tr>
      <w:tr w:rsidR="0085471F" w:rsidRPr="0085471F" w14:paraId="47D2F72E"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C6A4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FF69F" w14:textId="77777777" w:rsidR="007F1D4F" w:rsidRPr="0085471F" w:rsidRDefault="00690188" w:rsidP="00336864">
            <w:pPr>
              <w:pStyle w:val="NormalWeb"/>
              <w:spacing w:before="0" w:beforeAutospacing="0" w:after="0" w:afterAutospacing="0"/>
              <w:rPr>
                <w:color w:val="000000" w:themeColor="text1"/>
              </w:rPr>
            </w:pPr>
            <w:r w:rsidRPr="0085471F">
              <w:rPr>
                <w:color w:val="000000" w:themeColor="text1"/>
              </w:rPr>
              <w:t>Sadalnes apakšas plaknē - urbumi, tās stiprināšanas vietā uz  pamatnes vai cokola – urbuma diametrs -20 mm, lai sadalne cieši piegulētu pamatnei (uzsēstos uz vītņkniedes)</w:t>
            </w:r>
            <w:r w:rsidR="007F1D4F" w:rsidRPr="0085471F">
              <w:rPr>
                <w:color w:val="000000" w:themeColor="text1"/>
              </w:rPr>
              <w:t>.</w:t>
            </w:r>
            <w:r w:rsidRPr="0085471F">
              <w:rPr>
                <w:color w:val="000000" w:themeColor="text1"/>
              </w:rPr>
              <w:t xml:space="preserve">/ </w:t>
            </w:r>
          </w:p>
          <w:p w14:paraId="3B25B5F1" w14:textId="4FA87C9B" w:rsidR="00690188" w:rsidRPr="0085471F" w:rsidRDefault="00690188" w:rsidP="00336864">
            <w:pPr>
              <w:pStyle w:val="NormalWeb"/>
              <w:spacing w:before="0" w:beforeAutospacing="0" w:after="0" w:afterAutospacing="0"/>
              <w:rPr>
                <w:bCs/>
                <w:color w:val="000000" w:themeColor="text1"/>
              </w:rPr>
            </w:pPr>
            <w:r w:rsidRPr="0085471F">
              <w:rPr>
                <w:color w:val="000000" w:themeColor="text1"/>
              </w:rPr>
              <w:t>In the bottom plate of the switchgear there are drilled holes for fixing it to the base - the drilled hole diameter -20 mm to secure close fitting of the switchgear on the base or socle (sitting on the thread rivet)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0C1AAC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0C07D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39CDF4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EF0A6" w14:textId="77777777" w:rsidR="00690188" w:rsidRPr="0085471F" w:rsidRDefault="00690188" w:rsidP="00336864">
            <w:pPr>
              <w:jc w:val="center"/>
              <w:rPr>
                <w:color w:val="000000" w:themeColor="text1"/>
                <w:lang w:eastAsia="lv-LV"/>
              </w:rPr>
            </w:pPr>
          </w:p>
        </w:tc>
      </w:tr>
      <w:tr w:rsidR="0085471F" w:rsidRPr="0085471F" w14:paraId="39968555"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188B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58DC5" w14:textId="274E0BD3"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Sadalnes stiprinājumu elementu, kabeļu ievada urbumi un kabeļu nosegvāka stiprinājuma vietas norādītas </w:t>
            </w:r>
            <w:r w:rsidRPr="0085471F">
              <w:rPr>
                <w:b/>
                <w:bCs/>
                <w:color w:val="000000" w:themeColor="text1"/>
              </w:rPr>
              <w:t>[TS Nr. TS_3101.1xx_v1 Pielikums Nr.4]</w:t>
            </w:r>
            <w:r w:rsidR="007F1D4F" w:rsidRPr="0085471F">
              <w:rPr>
                <w:b/>
                <w:bCs/>
                <w:color w:val="000000" w:themeColor="text1"/>
              </w:rPr>
              <w:t>.</w:t>
            </w:r>
            <w:r w:rsidRPr="0085471F">
              <w:rPr>
                <w:b/>
                <w:bCs/>
                <w:color w:val="000000" w:themeColor="text1"/>
              </w:rPr>
              <w:t>/</w:t>
            </w:r>
            <w:r w:rsidRPr="0085471F">
              <w:rPr>
                <w:color w:val="000000" w:themeColor="text1"/>
              </w:rPr>
              <w:t xml:space="preserve"> </w:t>
            </w:r>
          </w:p>
          <w:p w14:paraId="68DCA37E" w14:textId="11ADBFF0"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 In the </w:t>
            </w:r>
            <w:r w:rsidRPr="0085471F">
              <w:rPr>
                <w:b/>
                <w:bCs/>
                <w:color w:val="000000" w:themeColor="text1"/>
              </w:rPr>
              <w:t xml:space="preserve">[TS Nr. TS_3101.1xx_v1 Pielikums Nr.4] </w:t>
            </w:r>
            <w:r w:rsidRPr="0085471F">
              <w:rPr>
                <w:color w:val="000000" w:themeColor="text1"/>
              </w:rPr>
              <w:t>are specified locations</w:t>
            </w:r>
            <w:r w:rsidRPr="0085471F">
              <w:rPr>
                <w:b/>
                <w:bCs/>
                <w:color w:val="000000" w:themeColor="text1"/>
              </w:rPr>
              <w:t xml:space="preserve"> </w:t>
            </w:r>
            <w:r w:rsidRPr="0085471F">
              <w:rPr>
                <w:color w:val="000000" w:themeColor="text1"/>
              </w:rPr>
              <w:t>for fastening the switchgear to pole, fastening places for cable cover and cable intoduction hols.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3790C4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DA365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F63D3B8"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DF616" w14:textId="77777777" w:rsidR="00690188" w:rsidRPr="0085471F" w:rsidRDefault="00690188" w:rsidP="00336864">
            <w:pPr>
              <w:jc w:val="center"/>
              <w:rPr>
                <w:color w:val="000000" w:themeColor="text1"/>
                <w:lang w:eastAsia="lv-LV"/>
              </w:rPr>
            </w:pPr>
          </w:p>
        </w:tc>
      </w:tr>
      <w:tr w:rsidR="0085471F" w:rsidRPr="0085471F" w14:paraId="58F7A53B"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5D176"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2D28D" w14:textId="77777777" w:rsidR="007F1D4F" w:rsidRPr="0085471F" w:rsidRDefault="00690188" w:rsidP="00336864">
            <w:pPr>
              <w:pStyle w:val="NormalWeb"/>
              <w:spacing w:before="0" w:beforeAutospacing="0" w:after="0" w:afterAutospacing="0"/>
              <w:rPr>
                <w:bCs/>
                <w:color w:val="000000" w:themeColor="text1"/>
              </w:rPr>
            </w:pPr>
            <w:r w:rsidRPr="0085471F">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Pr="0085471F">
              <w:rPr>
                <w:b/>
                <w:color w:val="000000" w:themeColor="text1"/>
              </w:rPr>
              <w:t>TS 1301.200 v1</w:t>
            </w:r>
            <w:r w:rsidR="007F1D4F" w:rsidRPr="0085471F">
              <w:rPr>
                <w:b/>
                <w:color w:val="000000" w:themeColor="text1"/>
              </w:rPr>
              <w:t>.</w:t>
            </w:r>
            <w:r w:rsidRPr="0085471F">
              <w:rPr>
                <w:bCs/>
                <w:color w:val="000000" w:themeColor="text1"/>
              </w:rPr>
              <w:t xml:space="preserve">/ </w:t>
            </w:r>
          </w:p>
          <w:p w14:paraId="4EC195ED" w14:textId="52DE2CFA"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85471F">
              <w:rPr>
                <w:b/>
                <w:color w:val="000000" w:themeColor="text1"/>
              </w:rPr>
              <w:t>TS 1301.200 v1</w:t>
            </w:r>
            <w:r w:rsidR="007F1D4F" w:rsidRPr="0085471F">
              <w:rPr>
                <w:b/>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3A17AD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4F175F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E47A76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DDB01" w14:textId="77777777" w:rsidR="00690188" w:rsidRPr="0085471F" w:rsidRDefault="00690188" w:rsidP="00336864">
            <w:pPr>
              <w:jc w:val="center"/>
              <w:rPr>
                <w:color w:val="000000" w:themeColor="text1"/>
                <w:lang w:eastAsia="lv-LV"/>
              </w:rPr>
            </w:pPr>
          </w:p>
        </w:tc>
      </w:tr>
      <w:tr w:rsidR="0085471F" w:rsidRPr="0085471F" w14:paraId="2BD1A06C"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AA99E"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B1AF" w14:textId="77777777" w:rsidR="007F1D4F" w:rsidRPr="0085471F" w:rsidRDefault="00690188" w:rsidP="00336864">
            <w:pPr>
              <w:pStyle w:val="NormalWeb"/>
              <w:spacing w:before="0" w:beforeAutospacing="0" w:after="0" w:afterAutospacing="0"/>
              <w:rPr>
                <w:bCs/>
                <w:color w:val="000000" w:themeColor="text1"/>
              </w:rPr>
            </w:pPr>
            <w:r w:rsidRPr="0085471F" w:rsidDel="00F80E61">
              <w:rPr>
                <w:color w:val="000000" w:themeColor="text1"/>
              </w:rPr>
              <w:t>U</w:t>
            </w:r>
            <w:r w:rsidRPr="0085471F">
              <w:rPr>
                <w:color w:val="000000" w:themeColor="text1"/>
              </w:rPr>
              <w:t xml:space="preserve">z uzskaites moduļa strāvu vadošās daļas nosedzošā ekrāna (iekšējā ekrāna) piestiprināt zīmi “BĪSTAMI ELEKTRĪBA " Tā nedrīkst aizsegt skaitītāju. Zīmei jāatbilst tehniskajai specifikācijai </w:t>
            </w:r>
            <w:r w:rsidRPr="0085471F">
              <w:rPr>
                <w:bCs/>
                <w:color w:val="000000" w:themeColor="text1"/>
              </w:rPr>
              <w:t xml:space="preserve">Nr. </w:t>
            </w:r>
            <w:r w:rsidRPr="0085471F">
              <w:rPr>
                <w:b/>
                <w:color w:val="000000" w:themeColor="text1"/>
              </w:rPr>
              <w:t>TS 1304.005 v1</w:t>
            </w:r>
            <w:r w:rsidR="007F1D4F" w:rsidRPr="0085471F">
              <w:rPr>
                <w:b/>
                <w:color w:val="000000" w:themeColor="text1"/>
              </w:rPr>
              <w:t>.</w:t>
            </w:r>
            <w:r w:rsidRPr="0085471F">
              <w:rPr>
                <w:bCs/>
                <w:color w:val="000000" w:themeColor="text1"/>
              </w:rPr>
              <w:t xml:space="preserve">/ </w:t>
            </w:r>
          </w:p>
          <w:p w14:paraId="7599DC6D" w14:textId="45886B50" w:rsidR="00690188" w:rsidRPr="0085471F" w:rsidRDefault="00690188" w:rsidP="00336864">
            <w:pPr>
              <w:pStyle w:val="NormalWeb"/>
              <w:spacing w:before="0" w:beforeAutospacing="0" w:after="0" w:afterAutospacing="0"/>
              <w:rPr>
                <w:color w:val="000000" w:themeColor="text1"/>
              </w:rPr>
            </w:pPr>
            <w:r w:rsidRPr="0085471F">
              <w:rPr>
                <w:color w:val="000000" w:themeColor="text1"/>
              </w:rPr>
              <w:t xml:space="preserve">The sign "DANGER ELECTRICITY" shall be fastened on the screen covering the current conducting parts of the metering module (internal screen), It may not cover the meter. The sign shall comply with technical specification. </w:t>
            </w:r>
            <w:r w:rsidRPr="0085471F">
              <w:rPr>
                <w:b/>
                <w:bCs/>
                <w:color w:val="000000" w:themeColor="text1"/>
              </w:rPr>
              <w:t>TS 1304.005 v1</w:t>
            </w:r>
            <w:r w:rsidR="007F1D4F" w:rsidRPr="0085471F">
              <w:rPr>
                <w:b/>
                <w:bCs/>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AAA2D1F"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D91CAE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D2245E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F9E87" w14:textId="77777777" w:rsidR="00690188" w:rsidRPr="0085471F" w:rsidRDefault="00690188" w:rsidP="00336864">
            <w:pPr>
              <w:jc w:val="center"/>
              <w:rPr>
                <w:color w:val="000000" w:themeColor="text1"/>
                <w:lang w:eastAsia="lv-LV"/>
              </w:rPr>
            </w:pPr>
          </w:p>
        </w:tc>
      </w:tr>
      <w:tr w:rsidR="0085471F" w:rsidRPr="0085471F" w14:paraId="1FB86A6C"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420F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B6AE7" w14:textId="77777777" w:rsidR="007F1D4F" w:rsidRPr="0085471F" w:rsidRDefault="00690188" w:rsidP="00336864">
            <w:pPr>
              <w:rPr>
                <w:color w:val="000000" w:themeColor="text1"/>
              </w:rPr>
            </w:pPr>
            <w:r w:rsidRPr="0085471F">
              <w:rPr>
                <w:color w:val="000000" w:themeColor="text1"/>
              </w:rPr>
              <w:t>Sadalnes korpusam jābūt veidotam tā, lai novērstu kabeļu izolācijas bojāšanu kabeļu montāžas un ekspluatācijas laikā – novērsta konstrukcijas malu (šķautņu) saskare ar kabeli</w:t>
            </w:r>
            <w:r w:rsidR="007F1D4F" w:rsidRPr="0085471F">
              <w:rPr>
                <w:color w:val="000000" w:themeColor="text1"/>
              </w:rPr>
              <w:t>.</w:t>
            </w:r>
            <w:r w:rsidRPr="0085471F">
              <w:rPr>
                <w:color w:val="000000" w:themeColor="text1"/>
              </w:rPr>
              <w:t xml:space="preserve">/ </w:t>
            </w:r>
          </w:p>
          <w:p w14:paraId="4D721D8A" w14:textId="2AA92995" w:rsidR="00690188" w:rsidRPr="0085471F" w:rsidRDefault="00690188" w:rsidP="00336864">
            <w:pPr>
              <w:rPr>
                <w:color w:val="000000" w:themeColor="text1"/>
              </w:rPr>
            </w:pPr>
            <w:r w:rsidRPr="0085471F">
              <w:rPr>
                <w:color w:val="000000" w:themeColor="text1"/>
              </w:rPr>
              <w:t>The housing of the switchgear shall be designed to prevent damage of cable insulation during cable installation and operation - prevention of contact between the structure edges and the cable</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DE4279A"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4D00B1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C45A05B"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B5B2" w14:textId="77777777" w:rsidR="00690188" w:rsidRPr="0085471F" w:rsidRDefault="00690188" w:rsidP="00336864">
            <w:pPr>
              <w:jc w:val="center"/>
              <w:rPr>
                <w:color w:val="000000" w:themeColor="text1"/>
                <w:lang w:eastAsia="lv-LV"/>
              </w:rPr>
            </w:pPr>
          </w:p>
        </w:tc>
      </w:tr>
      <w:tr w:rsidR="0085471F" w:rsidRPr="0085471F" w14:paraId="51D84F55"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755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75DA1" w14:textId="77777777" w:rsidR="007F1D4F" w:rsidRPr="0085471F" w:rsidRDefault="00690188" w:rsidP="00336864">
            <w:pPr>
              <w:rPr>
                <w:color w:val="000000" w:themeColor="text1"/>
              </w:rPr>
            </w:pPr>
            <w:r w:rsidRPr="0085471F">
              <w:rPr>
                <w:color w:val="000000" w:themeColor="text1"/>
              </w:rPr>
              <w:t>Sadalnes durvis stiprinātas pie sadalnes ar veramām eņģēm</w:t>
            </w:r>
            <w:r w:rsidR="007F1D4F" w:rsidRPr="0085471F">
              <w:rPr>
                <w:color w:val="000000" w:themeColor="text1"/>
              </w:rPr>
              <w:t>.</w:t>
            </w:r>
            <w:r w:rsidRPr="0085471F">
              <w:rPr>
                <w:color w:val="000000" w:themeColor="text1"/>
              </w:rPr>
              <w:t xml:space="preserve">/ </w:t>
            </w:r>
          </w:p>
          <w:p w14:paraId="64BD8F14" w14:textId="469D2BCA" w:rsidR="00690188" w:rsidRPr="0085471F" w:rsidRDefault="00690188" w:rsidP="00336864">
            <w:pPr>
              <w:rPr>
                <w:color w:val="000000" w:themeColor="text1"/>
              </w:rPr>
            </w:pPr>
            <w:r w:rsidRPr="0085471F">
              <w:rPr>
                <w:color w:val="000000" w:themeColor="text1"/>
              </w:rPr>
              <w:t>The switchgear door is fastened to the switchgear by means of pivots</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726D180"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73FFBA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CA5516A"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12800" w14:textId="77777777" w:rsidR="00690188" w:rsidRPr="0085471F" w:rsidRDefault="00690188" w:rsidP="00336864">
            <w:pPr>
              <w:jc w:val="center"/>
              <w:rPr>
                <w:color w:val="000000" w:themeColor="text1"/>
                <w:lang w:eastAsia="lv-LV"/>
              </w:rPr>
            </w:pPr>
          </w:p>
        </w:tc>
      </w:tr>
      <w:tr w:rsidR="0085471F" w:rsidRPr="0085471F" w14:paraId="528363C6"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46B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F137" w14:textId="51A90319" w:rsidR="007F1D4F" w:rsidRPr="0085471F" w:rsidRDefault="00690188" w:rsidP="00336864">
            <w:pPr>
              <w:rPr>
                <w:color w:val="000000" w:themeColor="text1"/>
              </w:rPr>
            </w:pPr>
            <w:r w:rsidRPr="0085471F">
              <w:rPr>
                <w:color w:val="000000" w:themeColor="text1"/>
              </w:rPr>
              <w:t xml:space="preserve">Sadalnes korpusa detaļas savstarpēji saskrūvēt ar skrūvēm, kas atskrūvējamas tikai no sadalnes iekšpuses/ </w:t>
            </w:r>
          </w:p>
          <w:p w14:paraId="256DEEB1" w14:textId="6471AA53" w:rsidR="00690188" w:rsidRPr="0085471F" w:rsidRDefault="00690188" w:rsidP="00336864">
            <w:pPr>
              <w:rPr>
                <w:color w:val="000000" w:themeColor="text1"/>
              </w:rPr>
            </w:pPr>
            <w:r w:rsidRPr="0085471F">
              <w:rPr>
                <w:color w:val="000000" w:themeColor="text1"/>
              </w:rPr>
              <w:t>The parts of the switchgear housing shall be mutually screwed together by using screws that can only be unscrewed from the inside of the switchgear</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56ABADF"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A8FA3D3"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238CB2F1"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9807F" w14:textId="77777777" w:rsidR="00690188" w:rsidRPr="0085471F" w:rsidRDefault="00690188" w:rsidP="00336864">
            <w:pPr>
              <w:jc w:val="center"/>
              <w:rPr>
                <w:color w:val="000000" w:themeColor="text1"/>
                <w:lang w:eastAsia="lv-LV"/>
              </w:rPr>
            </w:pPr>
          </w:p>
        </w:tc>
      </w:tr>
      <w:tr w:rsidR="0085471F" w:rsidRPr="0085471F" w14:paraId="3A6B9312"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8264"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C082" w14:textId="5BE8B6AA" w:rsidR="007F1D4F" w:rsidRPr="0085471F" w:rsidRDefault="00690188" w:rsidP="00336864">
            <w:pPr>
              <w:rPr>
                <w:color w:val="000000" w:themeColor="text1"/>
              </w:rPr>
            </w:pPr>
            <w:r w:rsidRPr="0085471F">
              <w:rPr>
                <w:color w:val="000000" w:themeColor="text1"/>
              </w:rPr>
              <w:t>Ja sadalnes korpusa detaļu stiprinājumu skrūvju galvas atrodas sadalnes ārpusē, tad jāizmanto skrūves ar gludo galvu, kas ražotas saskaņā ar DIN 603</w:t>
            </w:r>
            <w:r w:rsidR="00CC74C5" w:rsidRPr="0085471F">
              <w:rPr>
                <w:color w:val="000000" w:themeColor="text1"/>
              </w:rPr>
              <w:t xml:space="preserve"> vai ekvivalents</w:t>
            </w:r>
            <w:r w:rsidR="007F1D4F" w:rsidRPr="0085471F">
              <w:rPr>
                <w:color w:val="000000" w:themeColor="text1"/>
              </w:rPr>
              <w:t>.</w:t>
            </w:r>
            <w:r w:rsidRPr="0085471F">
              <w:rPr>
                <w:color w:val="000000" w:themeColor="text1"/>
              </w:rPr>
              <w:t xml:space="preserve">/ </w:t>
            </w:r>
          </w:p>
          <w:p w14:paraId="7071F989" w14:textId="2B6AA854" w:rsidR="00690188" w:rsidRPr="0085471F" w:rsidRDefault="00690188" w:rsidP="00336864">
            <w:pPr>
              <w:rPr>
                <w:color w:val="000000" w:themeColor="text1"/>
              </w:rPr>
            </w:pPr>
            <w:r w:rsidRPr="0085471F">
              <w:rPr>
                <w:color w:val="000000" w:themeColor="text1"/>
              </w:rPr>
              <w:t>If screw heads of the fixtures of the switchgear housing parts are located on the outside of the switchgear screws with a flat head shall be used which is manufactured in compliance with DIN 603</w:t>
            </w:r>
            <w:r w:rsidR="00CC74C5" w:rsidRPr="0085471F">
              <w:rPr>
                <w:color w:val="000000" w:themeColor="text1"/>
              </w:rPr>
              <w:t xml:space="preserve"> or equivalent</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F7EFA59" w14:textId="77777777" w:rsidR="00690188" w:rsidRPr="0085471F" w:rsidRDefault="00690188"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55712A8"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18738735"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6BD5E" w14:textId="77777777" w:rsidR="00690188" w:rsidRPr="0085471F" w:rsidRDefault="00690188" w:rsidP="00336864">
            <w:pPr>
              <w:jc w:val="center"/>
              <w:rPr>
                <w:color w:val="000000" w:themeColor="text1"/>
                <w:lang w:eastAsia="lv-LV"/>
              </w:rPr>
            </w:pPr>
          </w:p>
        </w:tc>
      </w:tr>
      <w:tr w:rsidR="0085471F" w:rsidRPr="0085471F" w14:paraId="32A3703C"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5DDCC"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6EFED" w14:textId="77777777" w:rsidR="007F1D4F" w:rsidRPr="0085471F" w:rsidRDefault="00690188" w:rsidP="00336864">
            <w:pPr>
              <w:rPr>
                <w:color w:val="000000" w:themeColor="text1"/>
              </w:rPr>
            </w:pPr>
            <w:r w:rsidRPr="0085471F">
              <w:rPr>
                <w:color w:val="000000" w:themeColor="text1"/>
              </w:rPr>
              <w:t>Iekšpusē uz sadalnes durvīm uzstādīt shēmas (shēmas izmērs: 148x210mm/A5+ 10 mm katrā pusē) stiprināšanas elementu</w:t>
            </w:r>
            <w:r w:rsidR="007F1D4F" w:rsidRPr="0085471F">
              <w:rPr>
                <w:color w:val="000000" w:themeColor="text1"/>
              </w:rPr>
              <w:t>.</w:t>
            </w:r>
            <w:r w:rsidRPr="0085471F">
              <w:rPr>
                <w:color w:val="000000" w:themeColor="text1"/>
              </w:rPr>
              <w:t xml:space="preserve">/ </w:t>
            </w:r>
          </w:p>
          <w:p w14:paraId="324AC728" w14:textId="717912DA" w:rsidR="00690188" w:rsidRPr="0085471F" w:rsidRDefault="00690188" w:rsidP="00336864">
            <w:pPr>
              <w:rPr>
                <w:color w:val="000000" w:themeColor="text1"/>
              </w:rPr>
            </w:pPr>
            <w:r w:rsidRPr="0085471F">
              <w:rPr>
                <w:color w:val="000000" w:themeColor="text1"/>
              </w:rPr>
              <w:t>Circuit diagram fastening element shall be installed inside on the switchgear door (diagram dimensions: 148x210mm/A5+ 10mm each side)</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9C72085"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67378A19"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8B9BD9E"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3CC0" w14:textId="77777777" w:rsidR="00690188" w:rsidRPr="0085471F" w:rsidRDefault="00690188" w:rsidP="00336864">
            <w:pPr>
              <w:jc w:val="center"/>
              <w:rPr>
                <w:color w:val="000000" w:themeColor="text1"/>
                <w:lang w:eastAsia="lv-LV"/>
              </w:rPr>
            </w:pPr>
          </w:p>
        </w:tc>
      </w:tr>
      <w:tr w:rsidR="0085471F" w:rsidRPr="0085471F" w14:paraId="17D77B07"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8982"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8EE9A" w14:textId="16D6C7A3" w:rsidR="007F1D4F" w:rsidRPr="0085471F" w:rsidRDefault="00690188" w:rsidP="00336864">
            <w:pPr>
              <w:rPr>
                <w:color w:val="000000" w:themeColor="text1"/>
              </w:rPr>
            </w:pPr>
            <w:r w:rsidRPr="0085471F">
              <w:rPr>
                <w:color w:val="000000" w:themeColor="text1"/>
              </w:rPr>
              <w:t xml:space="preserve">Sadalnes komplektējošo daļu izvietojums nodalījumos un elektriskie savienojumi jāuzstāda saskaņā ar attiecīgās sadalnes principiālo shēmu </w:t>
            </w:r>
            <w:r w:rsidRPr="0085471F">
              <w:rPr>
                <w:b/>
                <w:bCs/>
                <w:color w:val="000000" w:themeColor="text1"/>
              </w:rPr>
              <w:t>[TS</w:t>
            </w:r>
            <w:r w:rsidR="007F1D4F" w:rsidRPr="0085471F">
              <w:rPr>
                <w:b/>
                <w:bCs/>
                <w:color w:val="000000" w:themeColor="text1"/>
              </w:rPr>
              <w:t> </w:t>
            </w:r>
            <w:r w:rsidRPr="0085471F">
              <w:rPr>
                <w:b/>
                <w:bCs/>
                <w:color w:val="000000" w:themeColor="text1"/>
              </w:rPr>
              <w:t>Nr. TS 3101.1xx v1</w:t>
            </w:r>
            <w:r w:rsidRPr="0085471F">
              <w:rPr>
                <w:color w:val="000000" w:themeColor="text1"/>
              </w:rPr>
              <w:t> Pielikums Nr.1]</w:t>
            </w:r>
            <w:r w:rsidR="007F1D4F" w:rsidRPr="0085471F">
              <w:rPr>
                <w:color w:val="000000" w:themeColor="text1"/>
              </w:rPr>
              <w:t>.</w:t>
            </w:r>
            <w:r w:rsidRPr="0085471F">
              <w:rPr>
                <w:color w:val="000000" w:themeColor="text1"/>
              </w:rPr>
              <w:t xml:space="preserve">/ </w:t>
            </w:r>
          </w:p>
          <w:p w14:paraId="2C4926A8" w14:textId="139AA282" w:rsidR="00690188" w:rsidRPr="0085471F" w:rsidRDefault="00690188" w:rsidP="00336864">
            <w:pPr>
              <w:rPr>
                <w:color w:val="000000" w:themeColor="text1"/>
              </w:rPr>
            </w:pPr>
            <w:r w:rsidRPr="0085471F">
              <w:rPr>
                <w:color w:val="000000" w:themeColor="text1"/>
              </w:rPr>
              <w:t>The placement of the switchgear assembly parts and electrical connections shall be in compliance with the circuit diagram of the relevant switchgear [</w:t>
            </w:r>
            <w:r w:rsidRPr="0085471F">
              <w:rPr>
                <w:b/>
                <w:bCs/>
                <w:color w:val="000000" w:themeColor="text1"/>
              </w:rPr>
              <w:t>TS No. TS_3101.1xx</w:t>
            </w:r>
            <w:r w:rsidRPr="0085471F">
              <w:rPr>
                <w:color w:val="000000" w:themeColor="text1"/>
              </w:rPr>
              <w:t>_v1 Annex No.1]</w:t>
            </w:r>
            <w:r w:rsidR="007F1D4F"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D5CBA20"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95D0EDB"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420FA7FF"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CC391" w14:textId="77777777" w:rsidR="00690188" w:rsidRPr="0085471F" w:rsidRDefault="00690188" w:rsidP="00336864">
            <w:pPr>
              <w:jc w:val="center"/>
              <w:rPr>
                <w:color w:val="000000" w:themeColor="text1"/>
                <w:lang w:eastAsia="lv-LV"/>
              </w:rPr>
            </w:pPr>
          </w:p>
        </w:tc>
      </w:tr>
      <w:tr w:rsidR="0085471F" w:rsidRPr="0085471F" w14:paraId="56A00EA0"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77E01"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CAA0" w14:textId="09B476C5" w:rsidR="00690188" w:rsidRPr="0085471F" w:rsidRDefault="00690188" w:rsidP="00336864">
            <w:pPr>
              <w:rPr>
                <w:color w:val="000000" w:themeColor="text1"/>
              </w:rPr>
            </w:pPr>
            <w:r w:rsidRPr="0085471F">
              <w:rPr>
                <w:color w:val="000000" w:themeColor="text1"/>
              </w:rPr>
              <w:t xml:space="preserve">Sadalnēm jāatbilst norādītajiem izmēriem [TS Nr. </w:t>
            </w:r>
            <w:r w:rsidRPr="0085471F">
              <w:rPr>
                <w:b/>
                <w:bCs/>
                <w:color w:val="000000" w:themeColor="text1"/>
              </w:rPr>
              <w:t>TS 3101.1xx v1</w:t>
            </w:r>
            <w:r w:rsidRPr="0085471F">
              <w:rPr>
                <w:color w:val="000000" w:themeColor="text1"/>
              </w:rPr>
              <w:t> Pielikums Nr.2]/ Switchgear and additional frames shall comply with the specified dimensions [TS No. TS_3101.1xx_v1 Annex No.2]</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E6F22EE"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89BF740"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2693694"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FADEC" w14:textId="77777777" w:rsidR="00690188" w:rsidRPr="0085471F" w:rsidRDefault="00690188" w:rsidP="00336864">
            <w:pPr>
              <w:jc w:val="center"/>
              <w:rPr>
                <w:color w:val="000000" w:themeColor="text1"/>
                <w:lang w:eastAsia="lv-LV"/>
              </w:rPr>
            </w:pPr>
          </w:p>
        </w:tc>
      </w:tr>
      <w:tr w:rsidR="0085471F" w:rsidRPr="0085471F" w14:paraId="0F175678"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DEC70"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EE5ED" w14:textId="77777777" w:rsidR="001178AA" w:rsidRPr="0085471F" w:rsidRDefault="00690188" w:rsidP="00336864">
            <w:pPr>
              <w:rPr>
                <w:color w:val="000000" w:themeColor="text1"/>
              </w:rPr>
            </w:pPr>
            <w:r w:rsidRPr="0085471F">
              <w:rPr>
                <w:color w:val="000000" w:themeColor="text1"/>
              </w:rPr>
              <w:t>Sadalnes korpuss jāpiegādā gofrēta kartona iepakojumā</w:t>
            </w:r>
            <w:r w:rsidR="001178AA" w:rsidRPr="0085471F">
              <w:rPr>
                <w:color w:val="000000" w:themeColor="text1"/>
              </w:rPr>
              <w:t>.</w:t>
            </w:r>
            <w:r w:rsidRPr="0085471F">
              <w:rPr>
                <w:color w:val="000000" w:themeColor="text1"/>
              </w:rPr>
              <w:t xml:space="preserve">/ </w:t>
            </w:r>
          </w:p>
          <w:p w14:paraId="0F445623" w14:textId="7BCB8DE1" w:rsidR="00690188" w:rsidRPr="0085471F" w:rsidRDefault="00690188" w:rsidP="00336864">
            <w:pPr>
              <w:rPr>
                <w:color w:val="000000" w:themeColor="text1"/>
              </w:rPr>
            </w:pPr>
            <w:r w:rsidRPr="0085471F">
              <w:rPr>
                <w:color w:val="000000" w:themeColor="text1"/>
              </w:rPr>
              <w:t>The housing of the switchgear shall be delivered in a corrugated paperboard package</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BA94133"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7371C1E"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83E7587"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9295" w14:textId="77777777" w:rsidR="00690188" w:rsidRPr="0085471F" w:rsidRDefault="00690188" w:rsidP="00336864">
            <w:pPr>
              <w:jc w:val="center"/>
              <w:rPr>
                <w:color w:val="000000" w:themeColor="text1"/>
                <w:lang w:eastAsia="lv-LV"/>
              </w:rPr>
            </w:pPr>
          </w:p>
        </w:tc>
      </w:tr>
      <w:tr w:rsidR="0085471F" w:rsidRPr="0085471F" w14:paraId="4132B8C3"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CE249"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88DA" w14:textId="77777777" w:rsidR="001178AA" w:rsidRPr="0085471F" w:rsidRDefault="00690188" w:rsidP="00336864">
            <w:pPr>
              <w:rPr>
                <w:color w:val="000000" w:themeColor="text1"/>
              </w:rPr>
            </w:pPr>
            <w:r w:rsidRPr="0085471F">
              <w:rPr>
                <w:color w:val="000000" w:themeColor="text1"/>
              </w:rPr>
              <w:t>Sadaļņu korpusu komplektēt ar skrūvju komplektu, sadalnes stiprināšanai pie pamatnes, (bultskrūvi M10, atsperpaplāksni un paplāksni)</w:t>
            </w:r>
            <w:r w:rsidR="001178AA" w:rsidRPr="0085471F">
              <w:rPr>
                <w:color w:val="000000" w:themeColor="text1"/>
              </w:rPr>
              <w:t>.</w:t>
            </w:r>
            <w:r w:rsidRPr="0085471F">
              <w:rPr>
                <w:color w:val="000000" w:themeColor="text1"/>
              </w:rPr>
              <w:t xml:space="preserve">/ </w:t>
            </w:r>
          </w:p>
          <w:p w14:paraId="3F61AFD6" w14:textId="340689C1" w:rsidR="00690188" w:rsidRPr="0085471F" w:rsidRDefault="00690188" w:rsidP="00336864">
            <w:pPr>
              <w:rPr>
                <w:color w:val="000000" w:themeColor="text1"/>
              </w:rPr>
            </w:pPr>
            <w:r w:rsidRPr="0085471F">
              <w:rPr>
                <w:color w:val="000000" w:themeColor="text1"/>
              </w:rPr>
              <w:t>The housing of the switchgear shall be assembled with a set of screws for fixing the switchgear to the base (bolt M10, spring washer and washer)</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1A369C1"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51CCFC2"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0D5AF343"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30423" w14:textId="77777777" w:rsidR="00690188" w:rsidRPr="0085471F" w:rsidRDefault="00690188" w:rsidP="00336864">
            <w:pPr>
              <w:jc w:val="center"/>
              <w:rPr>
                <w:color w:val="000000" w:themeColor="text1"/>
                <w:lang w:eastAsia="lv-LV"/>
              </w:rPr>
            </w:pPr>
          </w:p>
        </w:tc>
      </w:tr>
      <w:tr w:rsidR="0085471F" w:rsidRPr="0085471F" w14:paraId="4AAACFD7"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E908" w14:textId="77777777" w:rsidR="00690188" w:rsidRPr="0085471F" w:rsidRDefault="00690188"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0808" w14:textId="48B57954" w:rsidR="001178AA" w:rsidRPr="0085471F" w:rsidRDefault="00690188" w:rsidP="00336864">
            <w:pPr>
              <w:rPr>
                <w:color w:val="000000" w:themeColor="text1"/>
              </w:rPr>
            </w:pPr>
            <w:r w:rsidRPr="0085471F">
              <w:rPr>
                <w:color w:val="000000" w:themeColor="text1"/>
              </w:rPr>
              <w:t>Sadaļņu korpusu komplektēt ar skrūvju komplektu tā stiprināšanai pie sienas stiprinājuma elementiem (bultskrūvi, atsperpaplāksni un paplāksni)</w:t>
            </w:r>
            <w:r w:rsidR="001178AA" w:rsidRPr="0085471F">
              <w:rPr>
                <w:color w:val="000000" w:themeColor="text1"/>
              </w:rPr>
              <w:t>.</w:t>
            </w:r>
            <w:r w:rsidRPr="0085471F">
              <w:rPr>
                <w:color w:val="000000" w:themeColor="text1"/>
              </w:rPr>
              <w:t xml:space="preserve">/ </w:t>
            </w:r>
          </w:p>
          <w:p w14:paraId="2286A9BB" w14:textId="3A8DA7D8" w:rsidR="00690188" w:rsidRPr="0085471F" w:rsidRDefault="00690188" w:rsidP="00336864">
            <w:pPr>
              <w:rPr>
                <w:color w:val="000000" w:themeColor="text1"/>
              </w:rPr>
            </w:pPr>
            <w:r w:rsidRPr="0085471F">
              <w:rPr>
                <w:color w:val="000000" w:themeColor="text1"/>
              </w:rPr>
              <w:t>The switchgear housing shall be assembled with a set of screws for fastening it to an additional frame or wall fixing elements (bolt, spring washer and washer)</w:t>
            </w:r>
            <w:r w:rsidR="001178AA" w:rsidRPr="0085471F">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32A2BE6" w14:textId="77777777" w:rsidR="00690188" w:rsidRPr="0085471F" w:rsidRDefault="00690188" w:rsidP="00336864">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3E2DC8A" w14:textId="77777777" w:rsidR="00690188" w:rsidRPr="0085471F" w:rsidRDefault="00690188"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13366A2" w14:textId="77777777" w:rsidR="00690188" w:rsidRPr="0085471F" w:rsidRDefault="00690188"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54026" w14:textId="77777777" w:rsidR="00690188" w:rsidRPr="0085471F" w:rsidRDefault="00690188" w:rsidP="00336864">
            <w:pPr>
              <w:jc w:val="center"/>
              <w:rPr>
                <w:color w:val="000000" w:themeColor="text1"/>
                <w:lang w:eastAsia="lv-LV"/>
              </w:rPr>
            </w:pPr>
          </w:p>
        </w:tc>
      </w:tr>
      <w:tr w:rsidR="0085471F" w:rsidRPr="0085471F" w14:paraId="2CF4C805"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88ECE" w14:textId="77777777" w:rsidR="003A7163" w:rsidRPr="0085471F" w:rsidRDefault="003A7163" w:rsidP="00336864">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6A1ED" w14:textId="77777777" w:rsidR="003A7163" w:rsidRPr="0085471F" w:rsidRDefault="003A7163" w:rsidP="003A7163">
            <w:pPr>
              <w:rPr>
                <w:color w:val="000000" w:themeColor="text1"/>
              </w:rPr>
            </w:pPr>
            <w:r w:rsidRPr="0085471F">
              <w:rPr>
                <w:color w:val="000000" w:themeColor="text1"/>
              </w:rPr>
              <w:t>Sadalnē, apakšējā plaknē, atveres kabeļu ievadam / montāžai:</w:t>
            </w:r>
          </w:p>
          <w:p w14:paraId="46CF03B3" w14:textId="77777777" w:rsidR="003A7163" w:rsidRPr="0085471F" w:rsidRDefault="003A7163" w:rsidP="003A7163">
            <w:pPr>
              <w:pStyle w:val="ListParagraph"/>
              <w:numPr>
                <w:ilvl w:val="1"/>
                <w:numId w:val="16"/>
              </w:numPr>
              <w:spacing w:after="0" w:line="240" w:lineRule="auto"/>
              <w:ind w:left="318" w:hanging="284"/>
              <w:rPr>
                <w:rFonts w:cs="Times New Roman"/>
                <w:color w:val="000000" w:themeColor="text1"/>
                <w:szCs w:val="24"/>
              </w:rPr>
            </w:pPr>
            <w:r w:rsidRPr="0085471F">
              <w:rPr>
                <w:rFonts w:cs="Times New Roman"/>
                <w:color w:val="000000" w:themeColor="text1"/>
                <w:szCs w:val="24"/>
              </w:rPr>
              <w:t>pēcuzskaites kabeļa 6 mm</w:t>
            </w:r>
            <w:r w:rsidRPr="0085471F">
              <w:rPr>
                <w:rFonts w:cs="Times New Roman"/>
                <w:color w:val="000000" w:themeColor="text1"/>
                <w:szCs w:val="24"/>
                <w:vertAlign w:val="superscript"/>
              </w:rPr>
              <w:t xml:space="preserve">2  </w:t>
            </w:r>
            <w:r w:rsidRPr="0085471F">
              <w:rPr>
                <w:rFonts w:cs="Times New Roman"/>
                <w:color w:val="000000" w:themeColor="text1"/>
                <w:szCs w:val="24"/>
              </w:rPr>
              <w:t>- 50 mm</w:t>
            </w:r>
            <w:r w:rsidRPr="0085471F">
              <w:rPr>
                <w:rFonts w:cs="Times New Roman"/>
                <w:color w:val="000000" w:themeColor="text1"/>
                <w:szCs w:val="24"/>
                <w:vertAlign w:val="superscript"/>
              </w:rPr>
              <w:t>2</w:t>
            </w:r>
            <w:r w:rsidRPr="0085471F">
              <w:rPr>
                <w:rFonts w:cs="Times New Roman"/>
                <w:color w:val="000000" w:themeColor="text1"/>
                <w:szCs w:val="24"/>
              </w:rPr>
              <w:t xml:space="preserve"> montāžai; </w:t>
            </w:r>
          </w:p>
          <w:p w14:paraId="0ECDB496" w14:textId="55D5A5AB" w:rsidR="003A7163" w:rsidRPr="0085471F" w:rsidRDefault="003A7163" w:rsidP="003A7163">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  2 gab</w:t>
            </w:r>
            <w:r w:rsidR="00E0175E" w:rsidRPr="0085471F">
              <w:rPr>
                <w:rFonts w:cs="Times New Roman"/>
                <w:color w:val="000000" w:themeColor="text1"/>
                <w:szCs w:val="24"/>
              </w:rPr>
              <w:t xml:space="preserve">. </w:t>
            </w:r>
            <w:r w:rsidRPr="0085471F">
              <w:rPr>
                <w:rFonts w:cs="Times New Roman"/>
                <w:color w:val="000000" w:themeColor="text1"/>
                <w:szCs w:val="24"/>
              </w:rPr>
              <w:t>pienākošo kabeļu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montāžai, </w:t>
            </w:r>
          </w:p>
          <w:p w14:paraId="049587B5" w14:textId="77777777" w:rsidR="003A7163" w:rsidRPr="0085471F" w:rsidRDefault="003A7163" w:rsidP="003A7163">
            <w:pPr>
              <w:pStyle w:val="ListParagraph"/>
              <w:numPr>
                <w:ilvl w:val="1"/>
                <w:numId w:val="17"/>
              </w:numPr>
              <w:spacing w:after="0" w:line="240" w:lineRule="auto"/>
              <w:ind w:left="34" w:hanging="284"/>
              <w:rPr>
                <w:rFonts w:cs="Times New Roman"/>
                <w:color w:val="000000" w:themeColor="text1"/>
                <w:szCs w:val="24"/>
              </w:rPr>
            </w:pPr>
            <w:r w:rsidRPr="0085471F">
              <w:rPr>
                <w:rFonts w:cs="Times New Roman"/>
                <w:color w:val="000000" w:themeColor="text1"/>
                <w:szCs w:val="24"/>
              </w:rPr>
              <w:t>* Atvere zemējuma vadam ar šķērsgriezumu 16 mm</w:t>
            </w:r>
            <w:r w:rsidRPr="0085471F">
              <w:rPr>
                <w:rFonts w:cs="Times New Roman"/>
                <w:color w:val="000000" w:themeColor="text1"/>
                <w:szCs w:val="24"/>
                <w:vertAlign w:val="superscript"/>
              </w:rPr>
              <w:t xml:space="preserve">2 </w:t>
            </w:r>
            <w:r w:rsidRPr="0085471F">
              <w:rPr>
                <w:rFonts w:cs="Times New Roman"/>
                <w:color w:val="000000" w:themeColor="text1"/>
                <w:szCs w:val="24"/>
              </w:rPr>
              <w:t>.</w:t>
            </w:r>
          </w:p>
          <w:p w14:paraId="7309C706" w14:textId="77777777" w:rsidR="00E0175E" w:rsidRPr="0085471F" w:rsidRDefault="00E0175E" w:rsidP="003A7163">
            <w:pPr>
              <w:pStyle w:val="ListParagraph"/>
              <w:numPr>
                <w:ilvl w:val="1"/>
                <w:numId w:val="17"/>
              </w:numPr>
              <w:spacing w:after="0" w:line="240" w:lineRule="auto"/>
              <w:ind w:left="34" w:hanging="284"/>
              <w:rPr>
                <w:rFonts w:cs="Times New Roman"/>
                <w:color w:val="000000" w:themeColor="text1"/>
                <w:szCs w:val="24"/>
              </w:rPr>
            </w:pPr>
          </w:p>
          <w:p w14:paraId="7783DA7B" w14:textId="2126A2BB" w:rsidR="003A7163" w:rsidRPr="0085471F" w:rsidRDefault="003A7163" w:rsidP="003A7163">
            <w:pPr>
              <w:rPr>
                <w:color w:val="000000" w:themeColor="text1"/>
              </w:rPr>
            </w:pPr>
            <w:r w:rsidRPr="0085471F">
              <w:rPr>
                <w:color w:val="000000" w:themeColor="text1"/>
              </w:rPr>
              <w:t>Atverēm jābūt noslēgtām ar papildus konstruktīvu elementu</w:t>
            </w:r>
            <w:r w:rsidR="00E0175E" w:rsidRPr="0085471F">
              <w:rPr>
                <w:color w:val="000000" w:themeColor="text1"/>
              </w:rPr>
              <w:t>,</w:t>
            </w:r>
          </w:p>
          <w:p w14:paraId="18619593" w14:textId="4B0FA9B5"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nodrošinot kabeļu</w:t>
            </w:r>
            <w:r w:rsidR="00E0175E" w:rsidRPr="0085471F">
              <w:rPr>
                <w:rFonts w:cs="Times New Roman"/>
                <w:color w:val="000000" w:themeColor="text1"/>
                <w:szCs w:val="24"/>
              </w:rPr>
              <w:t>,</w:t>
            </w:r>
            <w:r w:rsidRPr="0085471F">
              <w:rPr>
                <w:rFonts w:cs="Times New Roman"/>
                <w:color w:val="000000" w:themeColor="text1"/>
                <w:szCs w:val="24"/>
              </w:rPr>
              <w:t xml:space="preserve"> montāžu caur tām bez specifiskiem instrumentiem</w:t>
            </w:r>
            <w:r w:rsidR="00E0175E" w:rsidRPr="0085471F">
              <w:rPr>
                <w:rFonts w:cs="Times New Roman"/>
                <w:color w:val="000000" w:themeColor="text1"/>
                <w:szCs w:val="24"/>
              </w:rPr>
              <w:t>./</w:t>
            </w:r>
          </w:p>
          <w:p w14:paraId="71CFEDCD" w14:textId="77777777" w:rsidR="00E0175E" w:rsidRPr="0085471F" w:rsidRDefault="00E0175E" w:rsidP="00E0175E">
            <w:pPr>
              <w:pStyle w:val="ListParagraph"/>
              <w:spacing w:after="0" w:line="240" w:lineRule="auto"/>
              <w:ind w:left="318"/>
              <w:rPr>
                <w:rFonts w:cs="Times New Roman"/>
                <w:color w:val="000000" w:themeColor="text1"/>
                <w:szCs w:val="24"/>
              </w:rPr>
            </w:pPr>
          </w:p>
          <w:p w14:paraId="628C958A" w14:textId="4E490F39" w:rsidR="00E0175E" w:rsidRPr="0085471F" w:rsidRDefault="00E0175E"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In the bottom plane of the swichgear, openings for cable entry/assembly,</w:t>
            </w:r>
          </w:p>
          <w:p w14:paraId="72B3E9AA" w14:textId="5E55EF4E" w:rsidR="003A7163" w:rsidRPr="0085471F" w:rsidRDefault="003A7163" w:rsidP="003A7163">
            <w:pPr>
              <w:pStyle w:val="ListParagraph"/>
              <w:numPr>
                <w:ilvl w:val="1"/>
                <w:numId w:val="16"/>
              </w:numPr>
              <w:spacing w:after="0" w:line="240" w:lineRule="auto"/>
              <w:ind w:left="318" w:hanging="284"/>
              <w:rPr>
                <w:rFonts w:cs="Times New Roman"/>
                <w:color w:val="000000" w:themeColor="text1"/>
                <w:szCs w:val="24"/>
              </w:rPr>
            </w:pPr>
            <w:r w:rsidRPr="0085471F">
              <w:rPr>
                <w:rFonts w:cs="Times New Roman"/>
                <w:color w:val="000000" w:themeColor="text1"/>
                <w:szCs w:val="24"/>
              </w:rPr>
              <w:t xml:space="preserve">Cross-section of the post-meter cable </w:t>
            </w:r>
            <w:r w:rsidR="00086FE2" w:rsidRPr="0085471F">
              <w:rPr>
                <w:rFonts w:cs="Times New Roman"/>
                <w:color w:val="000000" w:themeColor="text1"/>
                <w:szCs w:val="24"/>
                <w:lang w:val="en-US"/>
              </w:rPr>
              <w:t>6 mm</w:t>
            </w:r>
            <w:r w:rsidR="00086FE2" w:rsidRPr="0085471F">
              <w:rPr>
                <w:rFonts w:cs="Times New Roman"/>
                <w:color w:val="000000" w:themeColor="text1"/>
                <w:szCs w:val="24"/>
                <w:vertAlign w:val="superscript"/>
                <w:lang w:val="en-US"/>
              </w:rPr>
              <w:t>2</w:t>
            </w:r>
            <w:r w:rsidR="00086FE2" w:rsidRPr="0085471F">
              <w:rPr>
                <w:rFonts w:cs="Times New Roman"/>
                <w:color w:val="000000" w:themeColor="text1"/>
                <w:szCs w:val="24"/>
                <w:lang w:val="en-US"/>
              </w:rPr>
              <w:t xml:space="preserve"> – 50 </w:t>
            </w:r>
            <w:r w:rsidRPr="0085471F">
              <w:rPr>
                <w:rFonts w:cs="Times New Roman"/>
                <w:color w:val="000000" w:themeColor="text1"/>
                <w:szCs w:val="24"/>
              </w:rPr>
              <w:t>mm</w:t>
            </w:r>
            <w:r w:rsidRPr="0085471F">
              <w:rPr>
                <w:rFonts w:cs="Times New Roman"/>
                <w:color w:val="000000" w:themeColor="text1"/>
                <w:szCs w:val="24"/>
                <w:vertAlign w:val="superscript"/>
              </w:rPr>
              <w:t>2</w:t>
            </w:r>
            <w:r w:rsidR="00E0175E" w:rsidRPr="0085471F">
              <w:rPr>
                <w:rFonts w:cs="Times New Roman"/>
                <w:color w:val="000000" w:themeColor="text1"/>
                <w:szCs w:val="24"/>
              </w:rPr>
              <w:t>,</w:t>
            </w:r>
          </w:p>
          <w:p w14:paraId="3CCAB41F" w14:textId="04711B93"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 xml:space="preserve">* </w:t>
            </w:r>
            <w:r w:rsidR="00E0175E" w:rsidRPr="0085471F">
              <w:rPr>
                <w:rFonts w:cs="Times New Roman"/>
                <w:color w:val="000000" w:themeColor="text1"/>
                <w:szCs w:val="24"/>
              </w:rPr>
              <w:t xml:space="preserve">2 pcs. feeding cables </w:t>
            </w:r>
            <w:r w:rsidRPr="0085471F">
              <w:rPr>
                <w:rFonts w:cs="Times New Roman"/>
                <w:color w:val="000000" w:themeColor="text1"/>
                <w:szCs w:val="24"/>
              </w:rPr>
              <w:t xml:space="preserve">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00E0175E" w:rsidRPr="0085471F">
              <w:rPr>
                <w:rFonts w:cs="Times New Roman"/>
                <w:color w:val="000000" w:themeColor="text1"/>
                <w:szCs w:val="24"/>
              </w:rPr>
              <w:t>,</w:t>
            </w:r>
            <w:r w:rsidRPr="0085471F">
              <w:rPr>
                <w:rFonts w:cs="Times New Roman"/>
                <w:color w:val="000000" w:themeColor="text1"/>
                <w:szCs w:val="24"/>
              </w:rPr>
              <w:t xml:space="preserve"> </w:t>
            </w:r>
          </w:p>
          <w:p w14:paraId="476CD7F0" w14:textId="77777777" w:rsidR="003A7163" w:rsidRPr="0085471F" w:rsidRDefault="003A7163" w:rsidP="003A7163">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*Opening for a ground wire with a cross section of 16 mm</w:t>
            </w:r>
            <w:r w:rsidRPr="0085471F">
              <w:rPr>
                <w:rFonts w:cs="Times New Roman"/>
                <w:color w:val="000000" w:themeColor="text1"/>
                <w:szCs w:val="24"/>
                <w:vertAlign w:val="superscript"/>
              </w:rPr>
              <w:t xml:space="preserve">2 </w:t>
            </w:r>
            <w:r w:rsidRPr="0085471F">
              <w:rPr>
                <w:rFonts w:cs="Times New Roman"/>
                <w:color w:val="000000" w:themeColor="text1"/>
                <w:szCs w:val="24"/>
              </w:rPr>
              <w:t xml:space="preserve"> ;</w:t>
            </w:r>
          </w:p>
          <w:p w14:paraId="3F06BFBC" w14:textId="77777777" w:rsidR="00E0175E" w:rsidRPr="0085471F" w:rsidRDefault="00E0175E" w:rsidP="003A7163">
            <w:pPr>
              <w:pStyle w:val="ListParagraph"/>
              <w:spacing w:after="0" w:line="240" w:lineRule="auto"/>
              <w:ind w:left="318"/>
              <w:rPr>
                <w:rStyle w:val="word"/>
                <w:rFonts w:cs="Times New Roman"/>
                <w:color w:val="000000" w:themeColor="text1"/>
                <w:szCs w:val="24"/>
              </w:rPr>
            </w:pPr>
          </w:p>
          <w:p w14:paraId="35A4E163" w14:textId="75314BF6" w:rsidR="003A7163" w:rsidRPr="0085471F" w:rsidRDefault="003A7163" w:rsidP="003A7163">
            <w:pPr>
              <w:rPr>
                <w:color w:val="000000" w:themeColor="text1"/>
              </w:rPr>
            </w:pPr>
            <w:r w:rsidRPr="0085471F">
              <w:rPr>
                <w:color w:val="000000" w:themeColor="text1"/>
              </w:rPr>
              <w:t>Openings shall be closed by an additional structural element</w:t>
            </w:r>
          </w:p>
          <w:p w14:paraId="6FEB6B25" w14:textId="7A8798B2" w:rsidR="003A7163" w:rsidRPr="0085471F" w:rsidRDefault="003A7163" w:rsidP="0085471F">
            <w:pPr>
              <w:pStyle w:val="ListParagraph"/>
              <w:spacing w:after="0" w:line="240" w:lineRule="auto"/>
              <w:ind w:left="318"/>
              <w:rPr>
                <w:rFonts w:cs="Times New Roman"/>
                <w:color w:val="000000" w:themeColor="text1"/>
                <w:szCs w:val="24"/>
              </w:rPr>
            </w:pPr>
            <w:r w:rsidRPr="0085471F">
              <w:rPr>
                <w:rFonts w:cs="Times New Roman"/>
                <w:color w:val="000000" w:themeColor="text1"/>
                <w:szCs w:val="24"/>
              </w:rPr>
              <w:t>providing cable installation via them without using specific tools</w:t>
            </w:r>
            <w:r w:rsidR="00E0175E" w:rsidRPr="0085471F">
              <w:rPr>
                <w:rFonts w:cs="Times New Roman"/>
                <w:color w:val="000000" w:themeColor="text1"/>
                <w:szCs w:val="24"/>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57A6360" w14:textId="0E043036" w:rsidR="003A7163" w:rsidRPr="0085471F" w:rsidRDefault="00086FE2" w:rsidP="00336864">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33433A4F" w14:textId="77777777" w:rsidR="003A7163" w:rsidRPr="0085471F" w:rsidRDefault="003A7163" w:rsidP="00336864">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3520B9C6" w14:textId="77777777" w:rsidR="003A7163" w:rsidRPr="0085471F" w:rsidRDefault="003A7163" w:rsidP="00336864">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A8F0" w14:textId="77777777" w:rsidR="003A7163" w:rsidRPr="0085471F" w:rsidRDefault="003A7163" w:rsidP="00336864">
            <w:pPr>
              <w:jc w:val="center"/>
              <w:rPr>
                <w:color w:val="000000" w:themeColor="text1"/>
                <w:lang w:eastAsia="lv-LV"/>
              </w:rPr>
            </w:pPr>
          </w:p>
        </w:tc>
      </w:tr>
      <w:tr w:rsidR="0085471F" w:rsidRPr="0085471F" w14:paraId="2B17F024"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61E8F"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15D09" w14:textId="77777777" w:rsidR="009833BE" w:rsidRPr="0085471F" w:rsidRDefault="009833BE" w:rsidP="009833BE">
            <w:pPr>
              <w:pStyle w:val="ListParagraph"/>
              <w:numPr>
                <w:ilvl w:val="0"/>
                <w:numId w:val="39"/>
              </w:numPr>
              <w:rPr>
                <w:rFonts w:cs="Times New Roman"/>
                <w:color w:val="000000" w:themeColor="text1"/>
                <w:szCs w:val="24"/>
              </w:rPr>
            </w:pPr>
            <w:r w:rsidRPr="0085471F">
              <w:rPr>
                <w:rFonts w:cs="Times New Roman"/>
                <w:color w:val="000000" w:themeColor="text1"/>
                <w:szCs w:val="24"/>
              </w:rPr>
              <w:t>Sadalnes labajā pusē. Izveidots urbums (D=10 mm) datu pārraides antenas un tā blīvējuma montāžai./</w:t>
            </w:r>
          </w:p>
          <w:p w14:paraId="38DB1968" w14:textId="77777777" w:rsidR="009833BE" w:rsidRPr="0085471F" w:rsidRDefault="009833BE" w:rsidP="009833BE">
            <w:pPr>
              <w:pStyle w:val="ListParagraph"/>
              <w:numPr>
                <w:ilvl w:val="0"/>
                <w:numId w:val="17"/>
              </w:numPr>
              <w:rPr>
                <w:rFonts w:cs="Times New Roman"/>
                <w:color w:val="000000" w:themeColor="text1"/>
                <w:szCs w:val="24"/>
              </w:rPr>
            </w:pPr>
            <w:r w:rsidRPr="0085471F">
              <w:rPr>
                <w:rFonts w:cs="Times New Roman"/>
                <w:color w:val="000000" w:themeColor="text1"/>
                <w:szCs w:val="24"/>
              </w:rPr>
              <w:drawing>
                <wp:anchor distT="0" distB="0" distL="114300" distR="114300" simplePos="0" relativeHeight="251661318" behindDoc="0" locked="0" layoutInCell="1" allowOverlap="1" wp14:anchorId="69B5CA15" wp14:editId="7E166942">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85471F">
              <w:rPr>
                <w:rFonts w:cs="Times New Roman"/>
                <w:color w:val="000000" w:themeColor="text1"/>
                <w:szCs w:val="24"/>
                <w:lang w:val="en"/>
              </w:rPr>
              <w:t>On the right side of the box. A hole (D=10 mm) has been created for mounting the data transmission antenna and cable gland.</w:t>
            </w:r>
            <w:r w:rsidRPr="0085471F">
              <w:rPr>
                <w:rFonts w:cs="Times New Roman"/>
                <w:color w:val="000000" w:themeColor="text1"/>
                <w:szCs w:val="24"/>
              </w:rPr>
              <w:t xml:space="preserve"> </w:t>
            </w:r>
          </w:p>
          <w:p w14:paraId="486A7D6D" w14:textId="77777777" w:rsidR="009833BE" w:rsidRPr="0085471F" w:rsidRDefault="009833BE" w:rsidP="009833BE">
            <w:pPr>
              <w:pStyle w:val="ListParagraph"/>
              <w:ind w:left="360"/>
              <w:rPr>
                <w:rFonts w:cs="Times New Roman"/>
                <w:color w:val="000000" w:themeColor="text1"/>
                <w:szCs w:val="24"/>
              </w:rPr>
            </w:pPr>
          </w:p>
          <w:p w14:paraId="385AA5DA" w14:textId="77777777" w:rsidR="009833BE" w:rsidRPr="0085471F" w:rsidRDefault="009833BE" w:rsidP="009833BE">
            <w:pPr>
              <w:pStyle w:val="ListParagraph"/>
              <w:numPr>
                <w:ilvl w:val="0"/>
                <w:numId w:val="17"/>
              </w:numPr>
              <w:rPr>
                <w:rFonts w:cs="Times New Roman"/>
                <w:color w:val="000000" w:themeColor="text1"/>
                <w:szCs w:val="24"/>
              </w:rPr>
            </w:pPr>
            <w:r w:rsidRPr="0085471F">
              <w:rPr>
                <w:rFonts w:cs="Times New Roman"/>
                <w:color w:val="000000" w:themeColor="text1"/>
                <w:szCs w:val="24"/>
              </w:rPr>
              <w:t xml:space="preserve">Atveri noslēgt ar skrūvi, bez iespējas to atskrūvēt no ārpuses./ </w:t>
            </w:r>
          </w:p>
          <w:p w14:paraId="22BF4684" w14:textId="21BBE2DA" w:rsidR="009833BE" w:rsidRPr="0085471F" w:rsidRDefault="009833BE" w:rsidP="0085471F">
            <w:pPr>
              <w:pStyle w:val="ListParagraph"/>
              <w:ind w:left="360"/>
              <w:rPr>
                <w:rFonts w:cs="Times New Roman"/>
                <w:color w:val="000000" w:themeColor="text1"/>
                <w:szCs w:val="24"/>
              </w:rPr>
            </w:pPr>
            <w:r w:rsidRPr="0085471F">
              <w:rPr>
                <w:rFonts w:cs="Times New Roman"/>
                <w:color w:val="000000" w:themeColor="text1"/>
                <w:szCs w:val="24"/>
              </w:rPr>
              <w:t>The opening shall be closed by means of a screw which cannot be unscrewed from outside.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F010561" w14:textId="3CD0FCD1"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05382266" w14:textId="77777777" w:rsidR="009833BE" w:rsidRPr="0085471F" w:rsidRDefault="009833BE" w:rsidP="009833BE">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558C5375" w14:textId="77777777" w:rsidR="009833BE" w:rsidRPr="0085471F" w:rsidRDefault="009833BE" w:rsidP="009833BE">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A9662" w14:textId="77777777" w:rsidR="009833BE" w:rsidRPr="0085471F" w:rsidRDefault="009833BE" w:rsidP="009833BE">
            <w:pPr>
              <w:jc w:val="center"/>
              <w:rPr>
                <w:color w:val="000000" w:themeColor="text1"/>
                <w:lang w:eastAsia="lv-LV"/>
              </w:rPr>
            </w:pPr>
          </w:p>
        </w:tc>
      </w:tr>
      <w:tr w:rsidR="0085471F" w:rsidRPr="0085471F" w14:paraId="613EAD1A"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2CDC"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824" w14:textId="2F66CCE8" w:rsidR="009833BE" w:rsidRPr="0085471F" w:rsidRDefault="000D5228" w:rsidP="009833BE">
            <w:pPr>
              <w:rPr>
                <w:color w:val="000000" w:themeColor="text1"/>
                <w:u w:val="single"/>
              </w:rPr>
            </w:pPr>
            <w:r w:rsidRPr="0085471F">
              <w:rPr>
                <w:color w:val="000000" w:themeColor="text1"/>
                <w:u w:val="single"/>
              </w:rPr>
              <w:t>Sadaļņu U1-1/63, urbumu izmēri kabeļu ievadam</w:t>
            </w:r>
            <w:r w:rsidR="009833BE" w:rsidRPr="0085471F">
              <w:rPr>
                <w:color w:val="000000" w:themeColor="text1"/>
                <w:u w:val="single"/>
              </w:rPr>
              <w:t xml:space="preserve">: </w:t>
            </w:r>
          </w:p>
          <w:p w14:paraId="2730ED37"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60 mm</w:t>
            </w:r>
          </w:p>
          <w:p w14:paraId="1B090C2F"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60 mm</w:t>
            </w:r>
          </w:p>
          <w:p w14:paraId="45251934" w14:textId="77777777" w:rsidR="009833BE" w:rsidRPr="0085471F" w:rsidRDefault="009833BE" w:rsidP="009833BE">
            <w:pPr>
              <w:pStyle w:val="ListParagraph"/>
              <w:numPr>
                <w:ilvl w:val="0"/>
                <w:numId w:val="36"/>
              </w:numPr>
              <w:rPr>
                <w:rFonts w:cs="Times New Roman"/>
                <w:color w:val="000000" w:themeColor="text1"/>
                <w:szCs w:val="24"/>
              </w:rPr>
            </w:pPr>
            <w:r w:rsidRPr="0085471F">
              <w:rPr>
                <w:rFonts w:cs="Times New Roman"/>
                <w:color w:val="000000" w:themeColor="text1"/>
                <w:szCs w:val="24"/>
              </w:rPr>
              <w:t>Urbums ≥ 40 mm</w:t>
            </w:r>
          </w:p>
          <w:p w14:paraId="3B44A739" w14:textId="77777777" w:rsidR="009833BE" w:rsidRPr="0085471F" w:rsidRDefault="009833BE" w:rsidP="009833BE">
            <w:pPr>
              <w:pStyle w:val="ListParagraph"/>
              <w:numPr>
                <w:ilvl w:val="0"/>
                <w:numId w:val="36"/>
              </w:numPr>
              <w:spacing w:after="0"/>
              <w:ind w:left="1040"/>
              <w:rPr>
                <w:rFonts w:cs="Times New Roman"/>
                <w:color w:val="000000" w:themeColor="text1"/>
                <w:szCs w:val="24"/>
              </w:rPr>
            </w:pPr>
            <w:r w:rsidRPr="0085471F">
              <w:rPr>
                <w:rFonts w:cs="Times New Roman"/>
                <w:color w:val="000000" w:themeColor="text1"/>
                <w:szCs w:val="24"/>
              </w:rPr>
              <w:t>Urbums ≥ 40 mm/</w:t>
            </w:r>
          </w:p>
          <w:p w14:paraId="53D00C8C" w14:textId="0026C286" w:rsidR="009833BE" w:rsidRPr="0085471F" w:rsidRDefault="009833BE" w:rsidP="009833BE">
            <w:pPr>
              <w:rPr>
                <w:color w:val="000000" w:themeColor="text1"/>
              </w:rPr>
            </w:pPr>
            <w:r w:rsidRPr="0085471F">
              <w:rPr>
                <w:color w:val="000000" w:themeColor="text1"/>
              </w:rPr>
              <w:t>The hole sizes for cabls introduction</w:t>
            </w:r>
            <w:r w:rsidR="000D5228" w:rsidRPr="0085471F">
              <w:rPr>
                <w:color w:val="000000" w:themeColor="text1"/>
              </w:rPr>
              <w:t xml:space="preserve"> for U1-1/63</w:t>
            </w:r>
            <w:r w:rsidRPr="0085471F">
              <w:rPr>
                <w:color w:val="000000" w:themeColor="text1"/>
              </w:rPr>
              <w:t xml:space="preserve">: </w:t>
            </w:r>
          </w:p>
          <w:p w14:paraId="6F7E44B4"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60 mm</w:t>
            </w:r>
          </w:p>
          <w:p w14:paraId="5A1E922B"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60 mm</w:t>
            </w:r>
          </w:p>
          <w:p w14:paraId="61DA614C" w14:textId="77777777" w:rsidR="009833BE" w:rsidRPr="0085471F" w:rsidRDefault="009833BE" w:rsidP="009833BE">
            <w:pPr>
              <w:pStyle w:val="ListParagraph"/>
              <w:numPr>
                <w:ilvl w:val="0"/>
                <w:numId w:val="37"/>
              </w:numPr>
              <w:rPr>
                <w:rFonts w:cs="Times New Roman"/>
                <w:color w:val="000000" w:themeColor="text1"/>
                <w:szCs w:val="24"/>
              </w:rPr>
            </w:pPr>
            <w:r w:rsidRPr="0085471F">
              <w:rPr>
                <w:rFonts w:cs="Times New Roman"/>
                <w:color w:val="000000" w:themeColor="text1"/>
                <w:szCs w:val="24"/>
              </w:rPr>
              <w:t>Hole ≥ 40 mm</w:t>
            </w:r>
          </w:p>
          <w:p w14:paraId="5401E840" w14:textId="77777777" w:rsidR="000D5228" w:rsidRPr="0085471F" w:rsidRDefault="009833BE" w:rsidP="000D5228">
            <w:pPr>
              <w:pStyle w:val="ListParagraph"/>
              <w:numPr>
                <w:ilvl w:val="0"/>
                <w:numId w:val="37"/>
              </w:numPr>
              <w:rPr>
                <w:rFonts w:cs="Times New Roman"/>
                <w:color w:val="000000" w:themeColor="text1"/>
                <w:szCs w:val="24"/>
              </w:rPr>
            </w:pPr>
            <w:r w:rsidRPr="0085471F">
              <w:rPr>
                <w:rFonts w:cs="Times New Roman"/>
                <w:color w:val="000000" w:themeColor="text1"/>
                <w:szCs w:val="24"/>
              </w:rPr>
              <w:t>Hole ≥ 40 mm/</w:t>
            </w:r>
          </w:p>
          <w:p w14:paraId="2DADF25E" w14:textId="77777777" w:rsidR="000D5228" w:rsidRPr="0085471F" w:rsidRDefault="000D5228" w:rsidP="000D5228">
            <w:pPr>
              <w:rPr>
                <w:color w:val="000000" w:themeColor="text1"/>
                <w:u w:val="single"/>
              </w:rPr>
            </w:pPr>
            <w:r w:rsidRPr="0085471F">
              <w:rPr>
                <w:color w:val="000000" w:themeColor="text1"/>
                <w:u w:val="single"/>
              </w:rPr>
              <w:t xml:space="preserve">Sadalnes U1-2/63 urbumu izmēri kabeļu ievadam: </w:t>
            </w:r>
          </w:p>
          <w:p w14:paraId="62C6742E"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60 mm</w:t>
            </w:r>
          </w:p>
          <w:p w14:paraId="726404F0"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60 mm</w:t>
            </w:r>
          </w:p>
          <w:p w14:paraId="021E718A" w14:textId="77777777" w:rsidR="000D5228" w:rsidRPr="0085471F" w:rsidRDefault="000D5228" w:rsidP="000D5228">
            <w:pPr>
              <w:pStyle w:val="ListParagraph"/>
              <w:numPr>
                <w:ilvl w:val="0"/>
                <w:numId w:val="40"/>
              </w:numPr>
              <w:rPr>
                <w:rFonts w:cs="Times New Roman"/>
                <w:color w:val="000000" w:themeColor="text1"/>
                <w:szCs w:val="24"/>
              </w:rPr>
            </w:pPr>
            <w:r w:rsidRPr="0085471F">
              <w:rPr>
                <w:rFonts w:cs="Times New Roman"/>
                <w:color w:val="000000" w:themeColor="text1"/>
                <w:szCs w:val="24"/>
              </w:rPr>
              <w:t>Urbums ≥ 40 mm</w:t>
            </w:r>
          </w:p>
          <w:p w14:paraId="64F66278" w14:textId="77777777" w:rsidR="000D5228" w:rsidRPr="0085471F" w:rsidRDefault="000D5228" w:rsidP="000D5228">
            <w:pPr>
              <w:pStyle w:val="ListParagraph"/>
              <w:numPr>
                <w:ilvl w:val="0"/>
                <w:numId w:val="40"/>
              </w:numPr>
              <w:spacing w:after="0"/>
              <w:ind w:left="1040"/>
              <w:rPr>
                <w:rFonts w:cs="Times New Roman"/>
                <w:color w:val="000000" w:themeColor="text1"/>
                <w:szCs w:val="24"/>
              </w:rPr>
            </w:pPr>
            <w:r w:rsidRPr="0085471F">
              <w:rPr>
                <w:rFonts w:cs="Times New Roman"/>
                <w:color w:val="000000" w:themeColor="text1"/>
                <w:szCs w:val="24"/>
              </w:rPr>
              <w:t>Urbums ≥ 40 mm/</w:t>
            </w:r>
          </w:p>
          <w:p w14:paraId="0BE42646" w14:textId="77777777" w:rsidR="000D5228" w:rsidRPr="0085471F" w:rsidRDefault="000D5228" w:rsidP="000D5228">
            <w:pPr>
              <w:pStyle w:val="ListParagraph"/>
              <w:numPr>
                <w:ilvl w:val="0"/>
                <w:numId w:val="40"/>
              </w:numPr>
              <w:spacing w:after="0"/>
              <w:ind w:left="1040"/>
              <w:rPr>
                <w:rFonts w:cs="Times New Roman"/>
                <w:color w:val="000000" w:themeColor="text1"/>
                <w:szCs w:val="24"/>
              </w:rPr>
            </w:pPr>
            <w:r w:rsidRPr="0085471F">
              <w:rPr>
                <w:rFonts w:cs="Times New Roman"/>
                <w:color w:val="000000" w:themeColor="text1"/>
                <w:szCs w:val="24"/>
              </w:rPr>
              <w:t>Urbums ≥ 40 mm/</w:t>
            </w:r>
          </w:p>
          <w:p w14:paraId="27A3F4AE" w14:textId="0CAC9D3F" w:rsidR="000D5228" w:rsidRPr="0085471F" w:rsidRDefault="000D5228" w:rsidP="000D5228">
            <w:pPr>
              <w:rPr>
                <w:color w:val="000000" w:themeColor="text1"/>
                <w:u w:val="single"/>
              </w:rPr>
            </w:pPr>
            <w:r w:rsidRPr="0085471F">
              <w:rPr>
                <w:color w:val="000000" w:themeColor="text1"/>
                <w:u w:val="single"/>
              </w:rPr>
              <w:t xml:space="preserve">The hole sizes for cabls introduction for U1-2/63: </w:t>
            </w:r>
          </w:p>
          <w:p w14:paraId="57EE73E7"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60 mm</w:t>
            </w:r>
          </w:p>
          <w:p w14:paraId="71E143B3"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60 mm</w:t>
            </w:r>
          </w:p>
          <w:p w14:paraId="69EF219C" w14:textId="77777777"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p w14:paraId="15E959FB" w14:textId="0B468C9B" w:rsidR="000D5228" w:rsidRPr="0085471F" w:rsidRDefault="000D5228" w:rsidP="000D5228">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p w14:paraId="11D38D1C" w14:textId="090E8F31" w:rsidR="000D5228" w:rsidRPr="0085471F" w:rsidRDefault="000D5228" w:rsidP="0085471F">
            <w:pPr>
              <w:pStyle w:val="ListParagraph"/>
              <w:numPr>
                <w:ilvl w:val="0"/>
                <w:numId w:val="41"/>
              </w:numPr>
              <w:rPr>
                <w:rFonts w:cs="Times New Roman"/>
                <w:color w:val="000000" w:themeColor="text1"/>
                <w:szCs w:val="24"/>
              </w:rPr>
            </w:pPr>
            <w:r w:rsidRPr="0085471F">
              <w:rPr>
                <w:rFonts w:cs="Times New Roman"/>
                <w:color w:val="000000" w:themeColor="text1"/>
                <w:szCs w:val="24"/>
              </w:rPr>
              <w:t>Hole ≥ 40 mm</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BD91F3E"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539096F1" w14:textId="77777777" w:rsidR="009833BE" w:rsidRPr="0085471F" w:rsidRDefault="009833BE" w:rsidP="009833BE">
            <w:pPr>
              <w:jc w:val="center"/>
              <w:rPr>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FFFFFF" w:themeFill="background1"/>
            <w:vAlign w:val="center"/>
          </w:tcPr>
          <w:p w14:paraId="6CFB7A7C" w14:textId="77777777" w:rsidR="009833BE" w:rsidRPr="0085471F" w:rsidRDefault="009833BE" w:rsidP="009833BE">
            <w:pPr>
              <w:jc w:val="center"/>
              <w:rPr>
                <w:color w:val="000000" w:themeColor="text1"/>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C636" w14:textId="77777777" w:rsidR="009833BE" w:rsidRPr="0085471F" w:rsidRDefault="009833BE" w:rsidP="009833BE">
            <w:pPr>
              <w:jc w:val="center"/>
              <w:rPr>
                <w:color w:val="000000" w:themeColor="text1"/>
                <w:lang w:eastAsia="lv-LV"/>
              </w:rPr>
            </w:pPr>
          </w:p>
        </w:tc>
      </w:tr>
      <w:tr w:rsidR="0085471F" w:rsidRPr="0085471F" w14:paraId="1C4D2955"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C83B415"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3A06A37" w14:textId="6B3D2354" w:rsidR="009833BE" w:rsidRPr="0085471F" w:rsidRDefault="00BB52F8" w:rsidP="009833BE">
            <w:pPr>
              <w:pStyle w:val="ListParagraph"/>
              <w:spacing w:after="0" w:line="240" w:lineRule="auto"/>
              <w:ind w:left="0"/>
              <w:rPr>
                <w:rFonts w:cs="Times New Roman"/>
                <w:color w:val="000000" w:themeColor="text1"/>
                <w:szCs w:val="24"/>
              </w:rPr>
            </w:pPr>
            <w:r w:rsidRPr="0085471F">
              <w:rPr>
                <w:rFonts w:cs="Times New Roman"/>
                <w:color w:val="000000" w:themeColor="text1"/>
                <w:szCs w:val="24"/>
              </w:rPr>
              <w:t>S</w:t>
            </w:r>
            <w:r w:rsidR="009833BE" w:rsidRPr="0085471F">
              <w:rPr>
                <w:rFonts w:cs="Times New Roman"/>
                <w:color w:val="000000" w:themeColor="text1"/>
                <w:szCs w:val="24"/>
              </w:rPr>
              <w:t>adalnes durvīm jābūt aprīkotām ar vienu vai divām slēdzenēm./ The metering switchgear door shall be equipped with one or two locks</w:t>
            </w:r>
          </w:p>
          <w:p w14:paraId="4D43D0AD" w14:textId="77777777" w:rsidR="00124D8A" w:rsidRPr="0085471F" w:rsidRDefault="009833BE" w:rsidP="009833BE">
            <w:pPr>
              <w:pStyle w:val="ListParagraph"/>
              <w:numPr>
                <w:ilvl w:val="0"/>
                <w:numId w:val="17"/>
              </w:numPr>
              <w:spacing w:after="0" w:line="240" w:lineRule="auto"/>
              <w:ind w:left="0" w:firstLine="419"/>
              <w:rPr>
                <w:rFonts w:cs="Times New Roman"/>
                <w:color w:val="000000" w:themeColor="text1"/>
                <w:szCs w:val="24"/>
              </w:rPr>
            </w:pPr>
            <w:r w:rsidRPr="0085471F">
              <w:rPr>
                <w:rFonts w:cs="Times New Roman"/>
                <w:color w:val="000000" w:themeColor="text1"/>
                <w:szCs w:val="24"/>
              </w:rPr>
              <w:t>Atslēgu skaits sadalnē atbilstošs skaitītāju skaitam,  un 1 rezerves atslēga</w:t>
            </w:r>
            <w:r w:rsidR="00124D8A" w:rsidRPr="0085471F">
              <w:rPr>
                <w:rFonts w:cs="Times New Roman"/>
                <w:color w:val="000000" w:themeColor="text1"/>
                <w:szCs w:val="24"/>
              </w:rPr>
              <w:t>.</w:t>
            </w:r>
            <w:r w:rsidRPr="0085471F">
              <w:rPr>
                <w:rFonts w:cs="Times New Roman"/>
                <w:color w:val="000000" w:themeColor="text1"/>
                <w:szCs w:val="24"/>
              </w:rPr>
              <w:t xml:space="preserve">/ </w:t>
            </w:r>
          </w:p>
          <w:p w14:paraId="5C1778A0" w14:textId="3D8C5FCB" w:rsidR="009833BE" w:rsidRPr="0085471F" w:rsidRDefault="009833BE" w:rsidP="009833BE">
            <w:pPr>
              <w:pStyle w:val="ListParagraph"/>
              <w:numPr>
                <w:ilvl w:val="0"/>
                <w:numId w:val="17"/>
              </w:numPr>
              <w:spacing w:after="0" w:line="240" w:lineRule="auto"/>
              <w:ind w:left="0" w:firstLine="419"/>
              <w:rPr>
                <w:rFonts w:cs="Times New Roman"/>
                <w:color w:val="000000" w:themeColor="text1"/>
                <w:szCs w:val="24"/>
              </w:rPr>
            </w:pPr>
            <w:r w:rsidRPr="0085471F">
              <w:rPr>
                <w:rFonts w:cs="Times New Roman"/>
                <w:color w:val="000000" w:themeColor="text1"/>
                <w:szCs w:val="24"/>
              </w:rPr>
              <w:t>The number of keys in the switchgear corresponding to the number of meters and 1 spare key.</w:t>
            </w:r>
          </w:p>
          <w:p w14:paraId="205838AA" w14:textId="77777777" w:rsidR="00BB52F8" w:rsidRPr="0085471F" w:rsidRDefault="009833BE" w:rsidP="009833BE">
            <w:pPr>
              <w:rPr>
                <w:color w:val="000000" w:themeColor="text1"/>
                <w:lang w:eastAsia="lv-LV"/>
              </w:rPr>
            </w:pPr>
            <w:r w:rsidRPr="0085471F">
              <w:rPr>
                <w:bCs/>
                <w:color w:val="000000" w:themeColor="text1"/>
                <w:lang w:eastAsia="lv-LV"/>
              </w:rPr>
              <w:t xml:space="preserve">Durvīs uzstādītā slēdzene </w:t>
            </w:r>
            <w:r w:rsidRPr="0085471F">
              <w:rPr>
                <w:color w:val="000000" w:themeColor="text1"/>
                <w:lang w:eastAsia="lv-LV"/>
              </w:rPr>
              <w:t xml:space="preserve"> atbilst tehniskajai specifikācijai Nr. </w:t>
            </w:r>
            <w:r w:rsidRPr="0085471F">
              <w:rPr>
                <w:b/>
                <w:bCs/>
                <w:color w:val="000000" w:themeColor="text1"/>
              </w:rPr>
              <w:t>TS_3110.030_v1</w:t>
            </w:r>
            <w:r w:rsidRPr="0085471F">
              <w:rPr>
                <w:color w:val="000000" w:themeColor="text1"/>
                <w:lang w:eastAsia="lv-LV"/>
              </w:rPr>
              <w:t>. /</w:t>
            </w:r>
          </w:p>
          <w:p w14:paraId="0B7B7841" w14:textId="032AE9CE" w:rsidR="009833BE" w:rsidRPr="0085471F" w:rsidRDefault="009833BE" w:rsidP="009833BE">
            <w:pPr>
              <w:rPr>
                <w:color w:val="000000" w:themeColor="text1"/>
              </w:rPr>
            </w:pPr>
            <w:r w:rsidRPr="0085471F">
              <w:rPr>
                <w:rStyle w:val="word"/>
                <w:color w:val="000000" w:themeColor="text1"/>
                <w:spacing w:val="3"/>
              </w:rPr>
              <w:t>Door-mounted</w:t>
            </w:r>
            <w:r w:rsidRPr="0085471F">
              <w:rPr>
                <w:color w:val="000000" w:themeColor="text1"/>
                <w:spacing w:val="3"/>
              </w:rPr>
              <w:t> </w:t>
            </w:r>
            <w:r w:rsidRPr="0085471F">
              <w:rPr>
                <w:rStyle w:val="word"/>
                <w:color w:val="000000" w:themeColor="text1"/>
                <w:spacing w:val="3"/>
              </w:rPr>
              <w:t>lock</w:t>
            </w:r>
            <w:r w:rsidRPr="0085471F">
              <w:rPr>
                <w:color w:val="000000" w:themeColor="text1"/>
              </w:rPr>
              <w:t xml:space="preserve"> shall comply with technical specification </w:t>
            </w:r>
            <w:r w:rsidRPr="0085471F">
              <w:rPr>
                <w:bCs/>
                <w:color w:val="000000" w:themeColor="text1"/>
                <w:lang w:eastAsia="lv-LV"/>
              </w:rPr>
              <w:t>No</w:t>
            </w:r>
            <w:r w:rsidRPr="0085471F">
              <w:rPr>
                <w:color w:val="000000" w:themeColor="text1"/>
                <w:lang w:eastAsia="lv-LV"/>
              </w:rPr>
              <w:t xml:space="preserve"> </w:t>
            </w:r>
            <w:r w:rsidRPr="0085471F">
              <w:rPr>
                <w:b/>
                <w:bCs/>
                <w:color w:val="000000" w:themeColor="text1"/>
              </w:rPr>
              <w:t>TS_3110.030_v1</w:t>
            </w:r>
            <w:r w:rsidRPr="0085471F">
              <w:rPr>
                <w:color w:val="000000" w:themeColor="text1"/>
                <w:lang w:eastAsia="lv-LV"/>
              </w:rPr>
              <w:t>.</w:t>
            </w:r>
          </w:p>
        </w:tc>
        <w:tc>
          <w:tcPr>
            <w:tcW w:w="1985" w:type="dxa"/>
            <w:tcBorders>
              <w:top w:val="single" w:sz="4" w:space="0" w:color="auto"/>
              <w:left w:val="single" w:sz="4" w:space="0" w:color="auto"/>
              <w:bottom w:val="single" w:sz="4" w:space="0" w:color="auto"/>
              <w:right w:val="single" w:sz="4" w:space="0" w:color="auto"/>
            </w:tcBorders>
            <w:vAlign w:val="center"/>
          </w:tcPr>
          <w:p w14:paraId="1AC11F32"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7DD682DF"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2967B0AE"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9F1CCDE" w14:textId="77777777" w:rsidR="009833BE" w:rsidRPr="0085471F" w:rsidRDefault="009833BE" w:rsidP="009833BE">
            <w:pPr>
              <w:jc w:val="center"/>
              <w:rPr>
                <w:b/>
                <w:color w:val="000000" w:themeColor="text1"/>
                <w:lang w:eastAsia="lv-LV"/>
              </w:rPr>
            </w:pPr>
          </w:p>
        </w:tc>
      </w:tr>
      <w:tr w:rsidR="0085471F" w:rsidRPr="0085471F" w14:paraId="73715E94"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7375CB2"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1EC0910" w14:textId="23813D76" w:rsidR="009833BE" w:rsidRPr="0085471F" w:rsidRDefault="009833BE" w:rsidP="009833BE">
            <w:pPr>
              <w:rPr>
                <w:color w:val="000000" w:themeColor="text1"/>
              </w:rPr>
            </w:pPr>
            <w:r w:rsidRPr="0085471F">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5724499B" w14:textId="774C4BD2" w:rsidR="009833BE" w:rsidRPr="0085471F" w:rsidRDefault="009833BE" w:rsidP="009833BE">
            <w:pPr>
              <w:pStyle w:val="ListParagraph"/>
              <w:numPr>
                <w:ilvl w:val="0"/>
                <w:numId w:val="27"/>
              </w:numPr>
              <w:spacing w:after="0" w:line="240" w:lineRule="auto"/>
              <w:ind w:left="284" w:hanging="284"/>
              <w:rPr>
                <w:rFonts w:cs="Times New Roman"/>
                <w:color w:val="000000" w:themeColor="text1"/>
                <w:szCs w:val="24"/>
              </w:rPr>
            </w:pPr>
            <w:bookmarkStart w:id="1" w:name="_Hlk525198055"/>
            <w:r w:rsidRPr="0085471F">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r w:rsidR="00124D8A" w:rsidRPr="0085471F">
              <w:rPr>
                <w:rFonts w:cs="Times New Roman"/>
                <w:color w:val="000000" w:themeColor="text1"/>
                <w:szCs w:val="24"/>
              </w:rPr>
              <w:t>.</w:t>
            </w:r>
          </w:p>
          <w:bookmarkEnd w:id="1"/>
          <w:p w14:paraId="129F567D" w14:textId="77777777" w:rsidR="00124D8A" w:rsidRPr="0085471F" w:rsidRDefault="009833BE" w:rsidP="009833BE">
            <w:pPr>
              <w:rPr>
                <w:color w:val="000000" w:themeColor="text1"/>
              </w:rPr>
            </w:pPr>
            <w:r w:rsidRPr="0085471F">
              <w:rPr>
                <w:color w:val="000000" w:themeColor="text1"/>
              </w:rPr>
              <w:t>Ekrānam jābūt rokturim tā noņemšanai. Noņemot ekrānu nav jāatslēdz automātslēdžus</w:t>
            </w:r>
            <w:r w:rsidR="00124D8A" w:rsidRPr="0085471F">
              <w:rPr>
                <w:color w:val="000000" w:themeColor="text1"/>
              </w:rPr>
              <w:t>.</w:t>
            </w:r>
            <w:r w:rsidRPr="0085471F">
              <w:rPr>
                <w:color w:val="000000" w:themeColor="text1"/>
              </w:rPr>
              <w:t xml:space="preserve">/ </w:t>
            </w:r>
          </w:p>
          <w:p w14:paraId="2628B241" w14:textId="1FDDC1D9" w:rsidR="009833BE" w:rsidRPr="0085471F" w:rsidRDefault="009833BE" w:rsidP="009833BE">
            <w:pPr>
              <w:rPr>
                <w:color w:val="000000" w:themeColor="text1"/>
              </w:rPr>
            </w:pPr>
            <w:r w:rsidRPr="0085471F">
              <w:rPr>
                <w:color w:val="000000" w:themeColor="text1"/>
              </w:rPr>
              <w:t xml:space="preserve">In the metering part, the pre-metering current conducting parts, the meter and inlet protection devices shall be covered by a sealable, transparent, flame retardant or fire-proof material screen: </w:t>
            </w:r>
          </w:p>
          <w:p w14:paraId="024B2429" w14:textId="11EBB8F0" w:rsidR="009833BE" w:rsidRPr="0085471F" w:rsidRDefault="009833BE" w:rsidP="009833BE">
            <w:pPr>
              <w:pStyle w:val="ListParagraph"/>
              <w:numPr>
                <w:ilvl w:val="0"/>
                <w:numId w:val="27"/>
              </w:numPr>
              <w:spacing w:after="0" w:line="240" w:lineRule="auto"/>
              <w:ind w:left="284" w:hanging="284"/>
              <w:rPr>
                <w:rFonts w:cs="Times New Roman"/>
                <w:color w:val="000000" w:themeColor="text1"/>
                <w:szCs w:val="24"/>
              </w:rPr>
            </w:pPr>
            <w:r w:rsidRPr="0085471F">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r w:rsidR="00124D8A" w:rsidRPr="0085471F">
              <w:rPr>
                <w:rFonts w:cs="Times New Roman"/>
                <w:color w:val="000000" w:themeColor="text1"/>
                <w:szCs w:val="24"/>
              </w:rPr>
              <w:t>.</w:t>
            </w:r>
          </w:p>
          <w:p w14:paraId="17B6E362" w14:textId="1FA56FCA" w:rsidR="009833BE" w:rsidRPr="0085471F" w:rsidRDefault="009833BE" w:rsidP="009833BE">
            <w:pPr>
              <w:pStyle w:val="ListParagraph"/>
              <w:numPr>
                <w:ilvl w:val="0"/>
                <w:numId w:val="27"/>
              </w:numPr>
              <w:spacing w:after="0" w:line="240" w:lineRule="auto"/>
              <w:ind w:left="176" w:hanging="176"/>
              <w:rPr>
                <w:rFonts w:cs="Times New Roman"/>
                <w:color w:val="000000" w:themeColor="text1"/>
                <w:szCs w:val="24"/>
              </w:rPr>
            </w:pPr>
            <w:r w:rsidRPr="0085471F">
              <w:rPr>
                <w:rFonts w:cs="Times New Roman"/>
                <w:color w:val="000000" w:themeColor="text1"/>
                <w:szCs w:val="24"/>
              </w:rPr>
              <w:t>The screen shall be equipped with a handle for removing it. Automatic switches shall not be disconnected when the screen is removed</w:t>
            </w:r>
            <w:r w:rsidR="00124D8A"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5E3DD9B4"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5D5BA97"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363F16B"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C318969" w14:textId="77777777" w:rsidR="009833BE" w:rsidRPr="0085471F" w:rsidRDefault="009833BE" w:rsidP="009833BE">
            <w:pPr>
              <w:jc w:val="center"/>
              <w:rPr>
                <w:b/>
                <w:color w:val="000000" w:themeColor="text1"/>
                <w:lang w:eastAsia="lv-LV"/>
              </w:rPr>
            </w:pPr>
          </w:p>
        </w:tc>
      </w:tr>
      <w:tr w:rsidR="0085471F" w:rsidRPr="0085471F" w14:paraId="64DE3A7F"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1E7F81F"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E91829" w14:textId="77777777" w:rsidR="00124D8A" w:rsidRPr="0085471F" w:rsidRDefault="009833BE" w:rsidP="009833BE">
            <w:pPr>
              <w:rPr>
                <w:color w:val="000000" w:themeColor="text1"/>
              </w:rPr>
            </w:pPr>
            <w:r w:rsidRPr="0085471F">
              <w:rPr>
                <w:color w:val="000000" w:themeColor="text1"/>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124D8A" w:rsidRPr="0085471F">
              <w:rPr>
                <w:color w:val="000000" w:themeColor="text1"/>
              </w:rPr>
              <w:t>.</w:t>
            </w:r>
            <w:r w:rsidRPr="0085471F">
              <w:rPr>
                <w:color w:val="000000" w:themeColor="text1"/>
              </w:rPr>
              <w:t>/</w:t>
            </w:r>
          </w:p>
          <w:p w14:paraId="3B265D42" w14:textId="6411BE98" w:rsidR="009833BE" w:rsidRPr="0085471F" w:rsidRDefault="009833BE" w:rsidP="009833BE">
            <w:pPr>
              <w:rPr>
                <w:b/>
                <w:color w:val="000000" w:themeColor="text1"/>
                <w:lang w:eastAsia="lv-LV"/>
              </w:rPr>
            </w:pPr>
            <w:r w:rsidRPr="0085471F">
              <w:rPr>
                <w:color w:val="000000" w:themeColor="text1"/>
              </w:rPr>
              <w:t xml:space="preserve"> Reading the meter, operating of the post-metering automated switch drive lever without removing the screen shall be provided for. The minimum size of the transparent scree shall correspond to the size of a three-phase meter (325x180 mm (height x width))</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9D475F5"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76BE25B2"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7B91ADE"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1348A492" w14:textId="77777777" w:rsidR="009833BE" w:rsidRPr="0085471F" w:rsidRDefault="009833BE" w:rsidP="009833BE">
            <w:pPr>
              <w:jc w:val="center"/>
              <w:rPr>
                <w:b/>
                <w:color w:val="000000" w:themeColor="text1"/>
                <w:lang w:eastAsia="lv-LV"/>
              </w:rPr>
            </w:pPr>
          </w:p>
        </w:tc>
      </w:tr>
      <w:tr w:rsidR="0085471F" w:rsidRPr="0085471F" w14:paraId="70FC294A"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C770296"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CAB1646" w14:textId="77777777" w:rsidR="009833BE" w:rsidRPr="0085471F" w:rsidRDefault="009833BE" w:rsidP="009833BE">
            <w:pPr>
              <w:ind w:left="284" w:hanging="250"/>
              <w:rPr>
                <w:color w:val="000000" w:themeColor="text1"/>
                <w:u w:val="single"/>
              </w:rPr>
            </w:pPr>
            <w:r w:rsidRPr="0085471F">
              <w:rPr>
                <w:color w:val="000000" w:themeColor="text1"/>
                <w:u w:val="single"/>
              </w:rPr>
              <w:t xml:space="preserve">Vienfāzes skaitītāja un tā stiprinājuma vietu izmēri: </w:t>
            </w:r>
          </w:p>
          <w:p w14:paraId="0A8256D9"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attālums starp stiprinājumu vietām pa vertikāli 100 – 165 mm</w:t>
            </w:r>
          </w:p>
          <w:p w14:paraId="454A6706"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attālums starp stiprinājuma vietām pa horizontāli 95 – 130 mm</w:t>
            </w:r>
          </w:p>
          <w:p w14:paraId="525F20C1"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pieļaujamais skaitītāja biezums, ne mazāk kā 120 mm</w:t>
            </w:r>
          </w:p>
          <w:p w14:paraId="26786235"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skaitītāja maksimālais garums kopā ar pieslēgspaiļu vāku 240 mm</w:t>
            </w:r>
          </w:p>
          <w:p w14:paraId="735C59C7"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skaitītāja maksimālais platums 140mm</w:t>
            </w:r>
          </w:p>
          <w:p w14:paraId="1BD52941" w14:textId="77777777" w:rsidR="00124D8A" w:rsidRPr="0085471F" w:rsidRDefault="009833BE" w:rsidP="009833BE">
            <w:pPr>
              <w:pStyle w:val="ListParagraph"/>
              <w:numPr>
                <w:ilvl w:val="0"/>
                <w:numId w:val="18"/>
              </w:numPr>
              <w:tabs>
                <w:tab w:val="left" w:pos="284"/>
              </w:tabs>
              <w:spacing w:after="0" w:line="240" w:lineRule="auto"/>
              <w:ind w:left="0" w:firstLine="0"/>
              <w:rPr>
                <w:rFonts w:cs="Times New Roman"/>
                <w:color w:val="000000" w:themeColor="text1"/>
                <w:szCs w:val="24"/>
              </w:rPr>
            </w:pPr>
            <w:r w:rsidRPr="0085471F">
              <w:rPr>
                <w:rFonts w:cs="Times New Roman"/>
                <w:color w:val="000000" w:themeColor="text1"/>
                <w:szCs w:val="24"/>
              </w:rPr>
              <w:t>attālums no skaitītāja apakšējiem stiprinājumiem  līdz citām sadalni komplektējošām ierīcēm ≥90 mm</w:t>
            </w:r>
            <w:r w:rsidR="00124D8A" w:rsidRPr="0085471F">
              <w:rPr>
                <w:rFonts w:cs="Times New Roman"/>
                <w:color w:val="000000" w:themeColor="text1"/>
                <w:szCs w:val="24"/>
              </w:rPr>
              <w:t>.</w:t>
            </w:r>
            <w:r w:rsidRPr="0085471F">
              <w:rPr>
                <w:rFonts w:cs="Times New Roman"/>
                <w:color w:val="000000" w:themeColor="text1"/>
                <w:szCs w:val="24"/>
              </w:rPr>
              <w:t xml:space="preserve">/ </w:t>
            </w:r>
          </w:p>
          <w:p w14:paraId="38ED0EEB" w14:textId="22B8850E" w:rsidR="009833BE" w:rsidRPr="0085471F" w:rsidRDefault="009833BE" w:rsidP="009833BE">
            <w:pPr>
              <w:pStyle w:val="ListParagraph"/>
              <w:numPr>
                <w:ilvl w:val="0"/>
                <w:numId w:val="18"/>
              </w:numPr>
              <w:tabs>
                <w:tab w:val="left" w:pos="284"/>
              </w:tabs>
              <w:spacing w:after="0" w:line="240" w:lineRule="auto"/>
              <w:ind w:left="0" w:firstLine="0"/>
              <w:rPr>
                <w:rFonts w:cs="Times New Roman"/>
                <w:color w:val="000000" w:themeColor="text1"/>
                <w:szCs w:val="24"/>
                <w:u w:val="single"/>
              </w:rPr>
            </w:pPr>
            <w:r w:rsidRPr="0085471F">
              <w:rPr>
                <w:rFonts w:cs="Times New Roman"/>
                <w:color w:val="000000" w:themeColor="text1"/>
                <w:szCs w:val="24"/>
                <w:u w:val="single"/>
              </w:rPr>
              <w:t xml:space="preserve">Dimensions of a single phase meter and its fixing locations: </w:t>
            </w:r>
          </w:p>
          <w:p w14:paraId="79622F4D"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vertical distance between points of fastening 100 – 165 mm</w:t>
            </w:r>
          </w:p>
          <w:p w14:paraId="46BD8652"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horizontal distance between points of fastening 95 – 130 mm</w:t>
            </w:r>
          </w:p>
          <w:p w14:paraId="6FD6E09C"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permitted thickness of the meter minimum 120 mm</w:t>
            </w:r>
          </w:p>
          <w:p w14:paraId="2173C54C"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maximum length of the meter jointly with the terminal cover 240 mm</w:t>
            </w:r>
          </w:p>
          <w:p w14:paraId="7164BB90" w14:textId="77777777" w:rsidR="009833BE" w:rsidRPr="0085471F" w:rsidRDefault="009833BE" w:rsidP="009833BE">
            <w:pPr>
              <w:pStyle w:val="ListParagraph"/>
              <w:numPr>
                <w:ilvl w:val="0"/>
                <w:numId w:val="18"/>
              </w:numPr>
              <w:spacing w:after="0" w:line="240" w:lineRule="auto"/>
              <w:ind w:left="284" w:hanging="250"/>
              <w:rPr>
                <w:rFonts w:cs="Times New Roman"/>
                <w:color w:val="000000" w:themeColor="text1"/>
                <w:szCs w:val="24"/>
              </w:rPr>
            </w:pPr>
            <w:r w:rsidRPr="0085471F">
              <w:rPr>
                <w:rFonts w:cs="Times New Roman"/>
                <w:color w:val="000000" w:themeColor="text1"/>
                <w:szCs w:val="24"/>
              </w:rPr>
              <w:t>maximum width of the meter 140mm</w:t>
            </w:r>
          </w:p>
          <w:p w14:paraId="407C840A" w14:textId="21C6BAAC" w:rsidR="009833BE" w:rsidRPr="0085471F" w:rsidRDefault="009833BE" w:rsidP="009833BE">
            <w:pPr>
              <w:pStyle w:val="ListParagraph"/>
              <w:numPr>
                <w:ilvl w:val="0"/>
                <w:numId w:val="18"/>
              </w:numPr>
              <w:spacing w:after="0" w:line="240" w:lineRule="auto"/>
              <w:ind w:left="176" w:hanging="142"/>
              <w:rPr>
                <w:rFonts w:cs="Times New Roman"/>
                <w:color w:val="000000" w:themeColor="text1"/>
                <w:szCs w:val="24"/>
              </w:rPr>
            </w:pPr>
            <w:r w:rsidRPr="0085471F">
              <w:rPr>
                <w:rFonts w:cs="Times New Roman"/>
                <w:color w:val="000000" w:themeColor="text1"/>
                <w:szCs w:val="24"/>
              </w:rPr>
              <w:t>distance from the bottom fixings of the meter to other devices of the switchgear assembly ≥90 mm</w:t>
            </w:r>
            <w:r w:rsidR="00124D8A"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03E24FE0" w14:textId="77777777" w:rsidR="009833BE" w:rsidRPr="0085471F" w:rsidRDefault="009833BE" w:rsidP="009833B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C1EE87E"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8C9F260"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6644D74" w14:textId="77777777" w:rsidR="009833BE" w:rsidRPr="0085471F" w:rsidRDefault="009833BE" w:rsidP="009833BE">
            <w:pPr>
              <w:jc w:val="center"/>
              <w:rPr>
                <w:b/>
                <w:color w:val="000000" w:themeColor="text1"/>
                <w:lang w:eastAsia="lv-LV"/>
              </w:rPr>
            </w:pPr>
          </w:p>
        </w:tc>
      </w:tr>
      <w:tr w:rsidR="0085471F" w:rsidRPr="0085471F" w14:paraId="5A887E2E"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4C8E709" w14:textId="77777777" w:rsidR="009833BE" w:rsidRPr="0085471F" w:rsidRDefault="009833BE" w:rsidP="009833B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A53EE27" w14:textId="77777777" w:rsidR="009833BE" w:rsidRPr="0085471F" w:rsidRDefault="009833BE" w:rsidP="009833BE">
            <w:pPr>
              <w:pStyle w:val="ListParagraph"/>
              <w:spacing w:after="0" w:line="240" w:lineRule="auto"/>
              <w:ind w:left="0"/>
              <w:rPr>
                <w:rFonts w:cs="Times New Roman"/>
                <w:b/>
                <w:color w:val="000000" w:themeColor="text1"/>
                <w:szCs w:val="24"/>
                <w:u w:val="single"/>
              </w:rPr>
            </w:pPr>
            <w:r w:rsidRPr="0085471F">
              <w:rPr>
                <w:rFonts w:cs="Times New Roman"/>
                <w:color w:val="000000" w:themeColor="text1"/>
                <w:szCs w:val="24"/>
                <w:u w:val="single"/>
              </w:rPr>
              <w:t>Trīsfāžu skaitītāja un tā stiprinājuma vietu izmēri:</w:t>
            </w:r>
          </w:p>
          <w:p w14:paraId="00E43C9E"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starp stiprinājumu vietām pa vertikāli 210 -245 mm</w:t>
            </w:r>
          </w:p>
          <w:p w14:paraId="4EF622FC"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starp stiprinājuma vietām pa horizontāli 145 – 180 mm</w:t>
            </w:r>
          </w:p>
          <w:p w14:paraId="53A8F01E"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pieļaujamais skaitītāja biezums, ne mazāk kā 140 mm</w:t>
            </w:r>
          </w:p>
          <w:p w14:paraId="13109AA6"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skaitītāja maksimālais garums kopā ar pieslēgspaiļu vāku 325 mm</w:t>
            </w:r>
          </w:p>
          <w:p w14:paraId="7F098D6B"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skaitītāja maksimālais platums 180 mm</w:t>
            </w:r>
          </w:p>
          <w:p w14:paraId="2C834E23"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minimālais attālums starp skaitītājiem pa horizontāli 10 mm</w:t>
            </w:r>
          </w:p>
          <w:p w14:paraId="44596FC1"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attālums no skaitītāja apakšējiem stiprinājumiem  līdz citām sadalni komplektējošām ierīcēm ≥90 mm</w:t>
            </w:r>
          </w:p>
          <w:p w14:paraId="336FC862" w14:textId="5637C310" w:rsidR="00124D8A" w:rsidRPr="0085471F" w:rsidRDefault="009833BE" w:rsidP="006802F7">
            <w:r w:rsidRPr="0085471F">
              <w:rPr>
                <w:color w:val="000000" w:themeColor="text1"/>
              </w:rPr>
              <w:t>Uz skaitītāja paneļa jābūt iespēja uzstādīt 3-fāzu skaitītāja vietā 1-fāzu skaitītāju.</w:t>
            </w:r>
            <w:r w:rsidRPr="0085471F">
              <w:t xml:space="preserve">/ </w:t>
            </w:r>
          </w:p>
          <w:p w14:paraId="2D03CE9E" w14:textId="497F4B12" w:rsidR="009833BE" w:rsidRPr="0085471F" w:rsidRDefault="009833BE" w:rsidP="009833BE">
            <w:pPr>
              <w:pStyle w:val="ListParagraph"/>
              <w:spacing w:after="0" w:line="240" w:lineRule="auto"/>
              <w:ind w:left="0"/>
              <w:rPr>
                <w:rFonts w:cs="Times New Roman"/>
                <w:b/>
                <w:color w:val="000000" w:themeColor="text1"/>
                <w:szCs w:val="24"/>
                <w:u w:val="single"/>
              </w:rPr>
            </w:pPr>
            <w:r w:rsidRPr="0085471F">
              <w:rPr>
                <w:rFonts w:cs="Times New Roman"/>
                <w:color w:val="000000" w:themeColor="text1"/>
                <w:szCs w:val="24"/>
                <w:u w:val="single"/>
              </w:rPr>
              <w:t>Dimensions of a three phases meter and its fixing locations:</w:t>
            </w:r>
          </w:p>
          <w:p w14:paraId="061A579F"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vertical distance between points of fastening 210 – -245 mm;</w:t>
            </w:r>
          </w:p>
          <w:p w14:paraId="3BA02888"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horizontal distance between points of fastening 145 – 180 mm;</w:t>
            </w:r>
          </w:p>
          <w:p w14:paraId="0A3FC4F9"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permitted thickness of the meter, minimum 140 mm</w:t>
            </w:r>
          </w:p>
          <w:p w14:paraId="4B743695"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maximum length of the meter jointly with the terminal cover 325 mm</w:t>
            </w:r>
          </w:p>
          <w:p w14:paraId="445EDFD3"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maximum width of the meter 180 mm</w:t>
            </w:r>
          </w:p>
          <w:p w14:paraId="06BD7880"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the minimum horizontal distance between meters 10 mm</w:t>
            </w:r>
          </w:p>
          <w:p w14:paraId="2DC4679F" w14:textId="77777777" w:rsidR="009833BE" w:rsidRPr="0085471F" w:rsidRDefault="009833BE" w:rsidP="009833BE">
            <w:pPr>
              <w:pStyle w:val="ListParagraph"/>
              <w:numPr>
                <w:ilvl w:val="0"/>
                <w:numId w:val="19"/>
              </w:numPr>
              <w:spacing w:after="0" w:line="240" w:lineRule="auto"/>
              <w:ind w:left="284" w:hanging="284"/>
              <w:rPr>
                <w:rFonts w:cs="Times New Roman"/>
                <w:color w:val="000000" w:themeColor="text1"/>
                <w:szCs w:val="24"/>
              </w:rPr>
            </w:pPr>
            <w:r w:rsidRPr="0085471F">
              <w:rPr>
                <w:rFonts w:cs="Times New Roman"/>
                <w:color w:val="000000" w:themeColor="text1"/>
                <w:szCs w:val="24"/>
              </w:rPr>
              <w:t>distance from the bottom fixings of the meter to other devices of the switchgear assembly ≥90 mm.</w:t>
            </w:r>
          </w:p>
          <w:p w14:paraId="62C7FD2D" w14:textId="77777777" w:rsidR="009833BE" w:rsidRPr="0085471F" w:rsidRDefault="009833BE" w:rsidP="009833BE">
            <w:pPr>
              <w:rPr>
                <w:color w:val="000000" w:themeColor="text1"/>
              </w:rPr>
            </w:pPr>
            <w:r w:rsidRPr="0085471F">
              <w:rPr>
                <w:color w:val="000000" w:themeColor="text1"/>
              </w:rPr>
              <w:t xml:space="preserve">It shall be possible to install a single phase meter instead of a </w:t>
            </w:r>
          </w:p>
          <w:p w14:paraId="2D488CF4" w14:textId="77777777" w:rsidR="009833BE" w:rsidRPr="0085471F" w:rsidRDefault="009833BE" w:rsidP="009833BE">
            <w:pPr>
              <w:rPr>
                <w:color w:val="000000" w:themeColor="text1"/>
              </w:rPr>
            </w:pPr>
            <w:r w:rsidRPr="0085471F">
              <w:rPr>
                <w:color w:val="000000" w:themeColor="text1"/>
              </w:rPr>
              <w:t>three phase meter on the meter panel.</w:t>
            </w:r>
          </w:p>
          <w:p w14:paraId="53542BCE" w14:textId="4C70F124" w:rsidR="009833BE" w:rsidRPr="0085471F" w:rsidRDefault="009833BE" w:rsidP="006802F7">
            <w:pPr>
              <w:pStyle w:val="ListParagraph"/>
              <w:spacing w:after="0" w:line="240" w:lineRule="auto"/>
              <w:ind w:left="318"/>
              <w:rPr>
                <w:rFonts w:cs="Times New Roman"/>
                <w:b/>
                <w:color w:val="000000" w:themeColor="text1"/>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F215C65" w14:textId="77777777" w:rsidR="009833BE" w:rsidRPr="0085471F" w:rsidRDefault="009833BE" w:rsidP="009833B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DE27160" w14:textId="77777777" w:rsidR="009833BE" w:rsidRPr="0085471F" w:rsidRDefault="009833BE" w:rsidP="009833B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3242BD2" w14:textId="77777777" w:rsidR="009833BE" w:rsidRPr="0085471F" w:rsidRDefault="009833BE" w:rsidP="009833B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6DB1D6C0" w14:textId="77777777" w:rsidR="009833BE" w:rsidRPr="0085471F" w:rsidRDefault="009833BE" w:rsidP="009833BE">
            <w:pPr>
              <w:jc w:val="center"/>
              <w:rPr>
                <w:b/>
                <w:color w:val="000000" w:themeColor="text1"/>
                <w:lang w:eastAsia="lv-LV"/>
              </w:rPr>
            </w:pPr>
          </w:p>
        </w:tc>
      </w:tr>
      <w:tr w:rsidR="0085471F" w:rsidRPr="0085471F" w14:paraId="6D4845FD"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2CB85843"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59C55D8" w14:textId="703A2EBE" w:rsidR="00124D8A" w:rsidRPr="0085471F" w:rsidRDefault="003150DE" w:rsidP="00B93C2E">
            <w:pPr>
              <w:rPr>
                <w:color w:val="000000" w:themeColor="text1"/>
              </w:rPr>
            </w:pPr>
            <w:r w:rsidRPr="0085471F">
              <w:rPr>
                <w:color w:val="000000" w:themeColor="text1"/>
              </w:rPr>
              <w:t>Skaitītāja panelis komplektēts</w:t>
            </w:r>
            <w:r w:rsidR="00B93C2E" w:rsidRPr="0085471F">
              <w:rPr>
                <w:color w:val="000000" w:themeColor="text1"/>
              </w:rPr>
              <w:t xml:space="preserve"> ar  </w:t>
            </w:r>
            <w:r w:rsidRPr="0085471F">
              <w:rPr>
                <w:color w:val="000000" w:themeColor="text1"/>
              </w:rPr>
              <w:t xml:space="preserve">3 </w:t>
            </w:r>
            <w:r w:rsidR="00B93C2E" w:rsidRPr="0085471F">
              <w:rPr>
                <w:color w:val="000000" w:themeColor="text1"/>
              </w:rPr>
              <w:t>skaitītāja stiprināšanas element</w:t>
            </w:r>
            <w:r w:rsidRPr="0085471F">
              <w:rPr>
                <w:color w:val="000000" w:themeColor="text1"/>
              </w:rPr>
              <w:t>u komplektiem.</w:t>
            </w:r>
            <w:r w:rsidR="00B93C2E" w:rsidRPr="0085471F">
              <w:rPr>
                <w:color w:val="000000" w:themeColor="text1"/>
              </w:rPr>
              <w:t xml:space="preserve">/ </w:t>
            </w:r>
          </w:p>
          <w:p w14:paraId="48FAE637" w14:textId="0320342D" w:rsidR="00B93C2E" w:rsidRPr="0085471F" w:rsidRDefault="00124D8A" w:rsidP="00B93C2E">
            <w:pPr>
              <w:rPr>
                <w:color w:val="000000" w:themeColor="text1"/>
              </w:rPr>
            </w:pPr>
            <w:r w:rsidRPr="0085471F">
              <w:rPr>
                <w:noProof/>
                <w:color w:val="000000" w:themeColor="text1"/>
              </w:rPr>
              <mc:AlternateContent>
                <mc:Choice Requires="wps">
                  <w:drawing>
                    <wp:anchor distT="0" distB="0" distL="114300" distR="114300" simplePos="0" relativeHeight="251663366" behindDoc="1" locked="0" layoutInCell="1" allowOverlap="1" wp14:anchorId="20B4B2A9" wp14:editId="4A0DD735">
                      <wp:simplePos x="0" y="0"/>
                      <wp:positionH relativeFrom="margin">
                        <wp:posOffset>703559</wp:posOffset>
                      </wp:positionH>
                      <wp:positionV relativeFrom="page">
                        <wp:posOffset>281655</wp:posOffset>
                      </wp:positionV>
                      <wp:extent cx="1992630" cy="816610"/>
                      <wp:effectExtent l="0" t="0" r="0" b="0"/>
                      <wp:wrapTight wrapText="bothSides">
                        <wp:wrapPolygon edited="0">
                          <wp:start x="0" y="0"/>
                          <wp:lineTo x="0" y="21600"/>
                          <wp:lineTo x="21600" y="21600"/>
                          <wp:lineTo x="21600" y="0"/>
                        </wp:wrapPolygon>
                      </wp:wrapTight>
                      <wp:docPr id="1117781962" name="Text Box 111778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816610"/>
                              </a:xfrm>
                              <a:prstGeom prst="rect">
                                <a:avLst/>
                              </a:prstGeom>
                            </wps:spPr>
                            <wps:txbx>
                              <w:txbxContent>
                                <w:p w14:paraId="7BE1248E" w14:textId="77777777" w:rsidR="00B93C2E" w:rsidRPr="00462957" w:rsidRDefault="00B93C2E" w:rsidP="00690188">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07444CCE" w14:textId="77777777" w:rsidR="00B93C2E" w:rsidRDefault="00B93C2E" w:rsidP="00690188">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B4B2A9" id="_x0000_t202" coordsize="21600,21600" o:spt="202" path="m,l,21600r21600,l21600,xe">
                      <v:stroke joinstyle="miter"/>
                      <v:path gradientshapeok="t" o:connecttype="rect"/>
                    </v:shapetype>
                    <v:shape id="Text Box 1117781962" o:spid="_x0000_s1026" type="#_x0000_t202" style="position:absolute;margin-left:55.4pt;margin-top:22.2pt;width:156.9pt;height:64.3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" filled="f" stroked="f">
                      <v:textbox inset="0,0,0,0">
                        <w:txbxContent>
                          <w:p w14:paraId="7BE1248E" w14:textId="77777777" w:rsidR="00B93C2E" w:rsidRPr="00462957" w:rsidRDefault="00B93C2E" w:rsidP="00690188">
                            <w:pPr>
                              <w:rPr>
                                <w:color w:val="000000" w:themeColor="text1"/>
                                <w:kern w:val="24"/>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r w:rsidRPr="00462957">
                              <w:rPr>
                                <w:color w:val="000000" w:themeColor="text1"/>
                                <w:kern w:val="24"/>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r w:rsidRPr="00462957">
                              <w:rPr>
                                <w:color w:val="000000" w:themeColor="text1"/>
                                <w:kern w:val="24"/>
                              </w:rPr>
                              <w:t xml:space="preserve">                                               Materiāls –  nerūsējošais tērauds / Material – stainless steel.</w:t>
                            </w:r>
                          </w:p>
                          <w:p w14:paraId="07444CCE" w14:textId="77777777" w:rsidR="00B93C2E" w:rsidRDefault="00B93C2E" w:rsidP="00690188">
                            <w:pPr>
                              <w:rPr>
                                <w:rFonts w:ascii="Calibri" w:hAnsi="Calibri" w:cstheme="minorBidi"/>
                                <w:color w:val="000000" w:themeColor="text1"/>
                                <w:kern w:val="24"/>
                                <w:sz w:val="36"/>
                                <w:szCs w:val="36"/>
                                <w:lang w:val="en-GB"/>
                              </w:rPr>
                            </w:pPr>
                          </w:p>
                        </w:txbxContent>
                      </v:textbox>
                      <w10:wrap type="tight" anchorx="margin" anchory="page"/>
                    </v:shape>
                  </w:pict>
                </mc:Fallback>
              </mc:AlternateContent>
            </w:r>
            <w:r w:rsidR="003150DE" w:rsidRPr="0085471F">
              <w:rPr>
                <w:color w:val="000000" w:themeColor="text1"/>
              </w:rPr>
              <w:t xml:space="preserve">The meter panel shall be assembled with 3 sets of </w:t>
            </w:r>
            <w:r w:rsidR="00B93C2E" w:rsidRPr="0085471F">
              <w:rPr>
                <w:color w:val="000000" w:themeColor="text1"/>
              </w:rPr>
              <w:t>element</w:t>
            </w:r>
            <w:r w:rsidR="003150DE" w:rsidRPr="0085471F">
              <w:rPr>
                <w:color w:val="000000" w:themeColor="text1"/>
              </w:rPr>
              <w:t>s for meter fixing</w:t>
            </w:r>
            <w:r w:rsidRPr="0085471F">
              <w:rPr>
                <w:color w:val="000000" w:themeColor="text1"/>
              </w:rPr>
              <w:t>.</w:t>
            </w:r>
          </w:p>
          <w:p w14:paraId="371EC16E" w14:textId="32A3DD57" w:rsidR="00B93C2E" w:rsidRPr="0085471F" w:rsidRDefault="00B93C2E" w:rsidP="0085471F">
            <w:pPr>
              <w:jc w:val="center"/>
              <w:rPr>
                <w:color w:val="000000" w:themeColor="text1"/>
              </w:rPr>
            </w:pPr>
            <w:r w:rsidRPr="0085471F">
              <w:rPr>
                <w:noProof/>
                <w:color w:val="000000" w:themeColor="text1"/>
              </w:rPr>
              <w:drawing>
                <wp:inline distT="0" distB="0" distL="0" distR="0" wp14:anchorId="055F10CF" wp14:editId="0F7CE6BC">
                  <wp:extent cx="3071973" cy="914710"/>
                  <wp:effectExtent l="0" t="0" r="0" b="0"/>
                  <wp:docPr id="1287538081" name="Picture 128753808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a:stretch>
                            <a:fillRect/>
                          </a:stretch>
                        </pic:blipFill>
                        <pic:spPr>
                          <a:xfrm>
                            <a:off x="0" y="0"/>
                            <a:ext cx="3129216" cy="931755"/>
                          </a:xfrm>
                          <a:prstGeom prst="rect">
                            <a:avLst/>
                          </a:prstGeom>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31EF708E" w14:textId="4F3EF5D6"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9BDB806"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0E49A01D"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9903B86" w14:textId="77777777" w:rsidR="00B93C2E" w:rsidRPr="0085471F" w:rsidRDefault="00B93C2E" w:rsidP="00B93C2E">
            <w:pPr>
              <w:jc w:val="center"/>
              <w:rPr>
                <w:b/>
                <w:color w:val="000000" w:themeColor="text1"/>
                <w:lang w:eastAsia="lv-LV"/>
              </w:rPr>
            </w:pPr>
          </w:p>
        </w:tc>
      </w:tr>
      <w:tr w:rsidR="0085471F" w:rsidRPr="0085471F" w14:paraId="584DC9A6"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15DA36C"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EC9380C" w14:textId="73BCF165" w:rsidR="00124D8A" w:rsidRPr="0085471F" w:rsidRDefault="00B93C2E" w:rsidP="00B93C2E">
            <w:pPr>
              <w:rPr>
                <w:color w:val="000000" w:themeColor="text1"/>
              </w:rPr>
            </w:pPr>
            <w:r w:rsidRPr="0085471F">
              <w:rPr>
                <w:color w:val="000000" w:themeColor="text1"/>
              </w:rPr>
              <w:t xml:space="preserve">Sadalnes vadojums jāveido atbilstoši TN-C sistēmai. Jābūt iespējai pāriet </w:t>
            </w:r>
            <w:r w:rsidR="006B5B12" w:rsidRPr="0085471F">
              <w:rPr>
                <w:color w:val="000000" w:themeColor="text1"/>
              </w:rPr>
              <w:t>no</w:t>
            </w:r>
            <w:r w:rsidRPr="0085471F">
              <w:rPr>
                <w:color w:val="000000" w:themeColor="text1"/>
              </w:rPr>
              <w:t xml:space="preserve">TN-C </w:t>
            </w:r>
            <w:r w:rsidR="006B5B12" w:rsidRPr="0085471F">
              <w:rPr>
                <w:color w:val="000000" w:themeColor="text1"/>
              </w:rPr>
              <w:t xml:space="preserve">uz TN-S </w:t>
            </w:r>
            <w:r w:rsidR="00A20DD3" w:rsidRPr="0085471F">
              <w:rPr>
                <w:color w:val="000000" w:themeColor="text1"/>
              </w:rPr>
              <w:t xml:space="preserve">zemēšanas </w:t>
            </w:r>
            <w:r w:rsidRPr="0085471F">
              <w:rPr>
                <w:color w:val="000000" w:themeColor="text1"/>
              </w:rPr>
              <w:t>sistēmu</w:t>
            </w:r>
            <w:r w:rsidR="00124D8A" w:rsidRPr="0085471F">
              <w:rPr>
                <w:color w:val="000000" w:themeColor="text1"/>
              </w:rPr>
              <w:t>.</w:t>
            </w:r>
            <w:r w:rsidRPr="0085471F">
              <w:rPr>
                <w:color w:val="000000" w:themeColor="text1"/>
              </w:rPr>
              <w:t xml:space="preserve">/ </w:t>
            </w:r>
          </w:p>
          <w:p w14:paraId="4053319D" w14:textId="0C58FBF5" w:rsidR="00B93C2E" w:rsidRPr="0085471F" w:rsidRDefault="00B93C2E" w:rsidP="00B93C2E">
            <w:pPr>
              <w:rPr>
                <w:color w:val="000000" w:themeColor="text1"/>
              </w:rPr>
            </w:pPr>
            <w:r w:rsidRPr="0085471F">
              <w:rPr>
                <w:color w:val="000000" w:themeColor="text1"/>
              </w:rPr>
              <w:t xml:space="preserve">The switchgear wiring shall be designed in compliance with TN-C system. It shall be possible to switch </w:t>
            </w:r>
            <w:r w:rsidR="006B5B12" w:rsidRPr="0085471F">
              <w:rPr>
                <w:color w:val="000000" w:themeColor="text1"/>
              </w:rPr>
              <w:t>from</w:t>
            </w:r>
            <w:r w:rsidRPr="0085471F">
              <w:rPr>
                <w:color w:val="000000" w:themeColor="text1"/>
              </w:rPr>
              <w:t xml:space="preserve"> TN-C </w:t>
            </w:r>
            <w:r w:rsidR="006B5B12" w:rsidRPr="0085471F">
              <w:rPr>
                <w:color w:val="000000" w:themeColor="text1"/>
              </w:rPr>
              <w:t xml:space="preserve">to the TN-S </w:t>
            </w:r>
            <w:r w:rsidRPr="0085471F">
              <w:rPr>
                <w:color w:val="000000" w:themeColor="text1"/>
              </w:rPr>
              <w:t>system.</w:t>
            </w:r>
          </w:p>
        </w:tc>
        <w:tc>
          <w:tcPr>
            <w:tcW w:w="1985" w:type="dxa"/>
            <w:tcBorders>
              <w:top w:val="single" w:sz="4" w:space="0" w:color="auto"/>
              <w:left w:val="single" w:sz="4" w:space="0" w:color="auto"/>
              <w:bottom w:val="single" w:sz="4" w:space="0" w:color="auto"/>
              <w:right w:val="single" w:sz="4" w:space="0" w:color="auto"/>
            </w:tcBorders>
            <w:vAlign w:val="center"/>
          </w:tcPr>
          <w:p w14:paraId="52A32389" w14:textId="77777777" w:rsidR="00B93C2E" w:rsidRPr="0085471F" w:rsidRDefault="00B93C2E" w:rsidP="00B93C2E">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57970DE5"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8FCDCD6"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7B0E4FE" w14:textId="77777777" w:rsidR="00B93C2E" w:rsidRPr="0085471F" w:rsidRDefault="00B93C2E" w:rsidP="00B93C2E">
            <w:pPr>
              <w:jc w:val="center"/>
              <w:rPr>
                <w:b/>
                <w:color w:val="000000" w:themeColor="text1"/>
                <w:lang w:eastAsia="lv-LV"/>
              </w:rPr>
            </w:pPr>
          </w:p>
        </w:tc>
      </w:tr>
      <w:tr w:rsidR="0085471F" w:rsidRPr="0085471F" w14:paraId="6BFE7F18"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3B3DDC5E"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F3761F0" w14:textId="59822A2D" w:rsidR="00124D8A" w:rsidRPr="0085471F" w:rsidRDefault="00124D8A" w:rsidP="00B93C2E">
            <w:pPr>
              <w:rPr>
                <w:color w:val="000000" w:themeColor="text1"/>
              </w:rPr>
            </w:pPr>
            <w:r w:rsidRPr="0085471F">
              <w:rPr>
                <w:color w:val="000000" w:themeColor="text1"/>
              </w:rPr>
              <w:t>S</w:t>
            </w:r>
            <w:r w:rsidR="00B93C2E" w:rsidRPr="0085471F">
              <w:rPr>
                <w:color w:val="000000" w:themeColor="text1"/>
              </w:rPr>
              <w:t>kaitītāja pieslēgšanai jāizmanto nostiprināti vara (Cu) lokanie vadi</w:t>
            </w:r>
            <w:r w:rsidRPr="0085471F">
              <w:rPr>
                <w:color w:val="000000" w:themeColor="text1"/>
              </w:rPr>
              <w:t>.</w:t>
            </w:r>
            <w:r w:rsidR="00B93C2E" w:rsidRPr="0085471F">
              <w:rPr>
                <w:color w:val="000000" w:themeColor="text1"/>
              </w:rPr>
              <w:t xml:space="preserve">/ </w:t>
            </w:r>
          </w:p>
          <w:p w14:paraId="4F3BCDAD" w14:textId="12CB9486" w:rsidR="00B93C2E" w:rsidRPr="0085471F" w:rsidRDefault="00124D8A" w:rsidP="00B93C2E">
            <w:pPr>
              <w:rPr>
                <w:color w:val="000000" w:themeColor="text1"/>
              </w:rPr>
            </w:pPr>
            <w:r w:rsidRPr="0085471F">
              <w:rPr>
                <w:color w:val="000000" w:themeColor="text1"/>
              </w:rPr>
              <w:t>F</w:t>
            </w:r>
            <w:r w:rsidR="00B93C2E" w:rsidRPr="0085471F">
              <w:rPr>
                <w:color w:val="000000" w:themeColor="text1"/>
              </w:rPr>
              <w:t>or connection of the direct connection meter fixed copper (Cu) flexible wires shall be used</w:t>
            </w:r>
            <w:r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444E4349" w14:textId="77777777"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9780E68"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DCD58D0"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9D503C6" w14:textId="77777777" w:rsidR="00B93C2E" w:rsidRPr="0085471F" w:rsidRDefault="00B93C2E" w:rsidP="00B93C2E">
            <w:pPr>
              <w:jc w:val="center"/>
              <w:rPr>
                <w:b/>
                <w:color w:val="000000" w:themeColor="text1"/>
                <w:lang w:eastAsia="lv-LV"/>
              </w:rPr>
            </w:pPr>
          </w:p>
        </w:tc>
      </w:tr>
      <w:tr w:rsidR="0085471F" w:rsidRPr="0085471F" w14:paraId="2C40DCE8"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D5EB674"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AA5B26D" w14:textId="77777777" w:rsidR="00124D8A" w:rsidRPr="0085471F" w:rsidRDefault="00B93C2E" w:rsidP="00B93C2E">
            <w:pPr>
              <w:rPr>
                <w:color w:val="000000" w:themeColor="text1"/>
              </w:rPr>
            </w:pPr>
            <w:r w:rsidRPr="0085471F">
              <w:rPr>
                <w:color w:val="000000" w:themeColor="text1"/>
              </w:rPr>
              <w:t xml:space="preserve">Sadalnes vadojumam jābūt marķētam atbilstoši prasībām tabulā </w:t>
            </w:r>
            <w:r w:rsidR="00AB6341" w:rsidRPr="0085471F">
              <w:rPr>
                <w:color w:val="000000" w:themeColor="text1"/>
              </w:rPr>
              <w:t xml:space="preserve">                 </w:t>
            </w:r>
            <w:r w:rsidRPr="0085471F">
              <w:rPr>
                <w:color w:val="000000" w:themeColor="text1"/>
              </w:rPr>
              <w:t>[</w:t>
            </w:r>
            <w:r w:rsidRPr="0085471F">
              <w:rPr>
                <w:b/>
                <w:bCs/>
                <w:color w:val="000000" w:themeColor="text1"/>
              </w:rPr>
              <w:t>TS Nr. TS_3101.1xx_v1 Pielikums Nr.3]</w:t>
            </w:r>
            <w:r w:rsidR="00124D8A" w:rsidRPr="0085471F">
              <w:rPr>
                <w:b/>
                <w:bCs/>
                <w:color w:val="000000" w:themeColor="text1"/>
              </w:rPr>
              <w:t>.</w:t>
            </w:r>
            <w:r w:rsidRPr="0085471F">
              <w:rPr>
                <w:b/>
                <w:bCs/>
                <w:color w:val="000000" w:themeColor="text1"/>
              </w:rPr>
              <w:t>/</w:t>
            </w:r>
            <w:r w:rsidRPr="0085471F">
              <w:rPr>
                <w:color w:val="000000" w:themeColor="text1"/>
              </w:rPr>
              <w:t xml:space="preserve"> </w:t>
            </w:r>
          </w:p>
          <w:p w14:paraId="558A47FF" w14:textId="635CFC34" w:rsidR="00B93C2E" w:rsidRPr="0085471F" w:rsidRDefault="00B93C2E" w:rsidP="00B93C2E">
            <w:pPr>
              <w:rPr>
                <w:color w:val="000000" w:themeColor="text1"/>
              </w:rPr>
            </w:pPr>
            <w:r w:rsidRPr="0085471F">
              <w:rPr>
                <w:color w:val="000000" w:themeColor="text1"/>
              </w:rPr>
              <w:t xml:space="preserve">The switchgear wiring shall be labelled according to the requirements in the table </w:t>
            </w:r>
            <w:r w:rsidRPr="0085471F">
              <w:rPr>
                <w:b/>
                <w:bCs/>
                <w:color w:val="000000" w:themeColor="text1"/>
              </w:rPr>
              <w:t>[TS No. TS_3101.1xx_v1 Annex No.3]</w:t>
            </w:r>
            <w:r w:rsidR="00124D8A" w:rsidRPr="0085471F">
              <w:rPr>
                <w:b/>
                <w:bCs/>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34F8E2E5" w14:textId="77777777" w:rsidR="00B93C2E" w:rsidRPr="0085471F" w:rsidRDefault="00B93C2E" w:rsidP="00B93C2E">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B253C30"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6E82E4D6"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E91D90F" w14:textId="77777777" w:rsidR="00B93C2E" w:rsidRPr="0085471F" w:rsidRDefault="00B93C2E" w:rsidP="00B93C2E">
            <w:pPr>
              <w:jc w:val="center"/>
              <w:rPr>
                <w:b/>
                <w:color w:val="000000" w:themeColor="text1"/>
                <w:lang w:eastAsia="lv-LV"/>
              </w:rPr>
            </w:pPr>
          </w:p>
        </w:tc>
      </w:tr>
      <w:tr w:rsidR="0085471F" w:rsidRPr="0085471F" w14:paraId="0B546E83"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F677C8F"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0225057" w14:textId="77777777" w:rsidR="00B93C2E" w:rsidRPr="0085471F" w:rsidRDefault="00B93C2E" w:rsidP="00B93C2E">
            <w:pPr>
              <w:ind w:left="284" w:hanging="284"/>
              <w:rPr>
                <w:color w:val="000000" w:themeColor="text1"/>
              </w:rPr>
            </w:pPr>
            <w:r w:rsidRPr="0085471F">
              <w:rPr>
                <w:color w:val="000000" w:themeColor="text1"/>
                <w:u w:val="single"/>
              </w:rPr>
              <w:t>Vadu šķērsgriezums</w:t>
            </w:r>
            <w:r w:rsidRPr="0085471F">
              <w:rPr>
                <w:color w:val="000000" w:themeColor="text1"/>
              </w:rPr>
              <w:t>:</w:t>
            </w:r>
          </w:p>
          <w:p w14:paraId="4F710401" w14:textId="01C8B5E9" w:rsidR="00B93C2E" w:rsidRDefault="00B93C2E" w:rsidP="00B93C2E">
            <w:pPr>
              <w:pStyle w:val="ListParagraph"/>
              <w:numPr>
                <w:ilvl w:val="0"/>
                <w:numId w:val="7"/>
              </w:numPr>
              <w:spacing w:after="0" w:line="240" w:lineRule="auto"/>
              <w:ind w:left="284" w:hanging="284"/>
              <w:rPr>
                <w:rFonts w:cs="Times New Roman"/>
                <w:color w:val="000000" w:themeColor="text1"/>
                <w:szCs w:val="24"/>
              </w:rPr>
            </w:pPr>
            <w:r w:rsidRPr="0085471F">
              <w:rPr>
                <w:rFonts w:cs="Times New Roman"/>
                <w:color w:val="000000" w:themeColor="text1"/>
                <w:szCs w:val="24"/>
              </w:rPr>
              <w:t>skaitītāju ar Inom=63</w:t>
            </w:r>
            <w:r w:rsidR="00636AE0">
              <w:rPr>
                <w:rFonts w:cs="Times New Roman"/>
                <w:color w:val="000000" w:themeColor="text1"/>
                <w:szCs w:val="24"/>
              </w:rPr>
              <w:t xml:space="preserve"> </w:t>
            </w:r>
            <w:r w:rsidRPr="0085471F">
              <w:rPr>
                <w:rFonts w:cs="Times New Roman"/>
                <w:color w:val="000000" w:themeColor="text1"/>
                <w:szCs w:val="24"/>
              </w:rPr>
              <w:t>A pieslēgšanai - Cu daudzdzīslu vadi ar minimālo šķērsgriezumu  10</w:t>
            </w:r>
            <w:r w:rsidR="00636AE0">
              <w:rPr>
                <w:rFonts w:cs="Times New Roman"/>
                <w:color w:val="000000" w:themeColor="text1"/>
                <w:szCs w:val="24"/>
              </w:rPr>
              <w:t xml:space="preserve"> </w:t>
            </w:r>
            <w:r w:rsidRPr="0085471F">
              <w:rPr>
                <w:rFonts w:cs="Times New Roman"/>
                <w:color w:val="000000" w:themeColor="text1"/>
                <w:szCs w:val="24"/>
              </w:rPr>
              <w:t>mm</w:t>
            </w:r>
            <w:r w:rsidRPr="0085471F">
              <w:rPr>
                <w:rFonts w:cs="Times New Roman"/>
                <w:color w:val="000000" w:themeColor="text1"/>
                <w:szCs w:val="24"/>
                <w:vertAlign w:val="superscript"/>
              </w:rPr>
              <w:t>2</w:t>
            </w:r>
            <w:r w:rsidR="00AB6341" w:rsidRPr="0085471F">
              <w:rPr>
                <w:rFonts w:cs="Times New Roman"/>
                <w:color w:val="000000" w:themeColor="text1"/>
                <w:szCs w:val="24"/>
                <w:vertAlign w:val="superscript"/>
              </w:rPr>
              <w:t xml:space="preserve"> </w:t>
            </w:r>
            <w:r w:rsidR="00AB6341" w:rsidRPr="0085471F">
              <w:rPr>
                <w:rFonts w:cs="Times New Roman"/>
                <w:color w:val="000000" w:themeColor="text1"/>
                <w:szCs w:val="24"/>
              </w:rPr>
              <w:t>,</w:t>
            </w:r>
          </w:p>
          <w:p w14:paraId="3DB37181" w14:textId="7E2CA030" w:rsidR="00B93C2E" w:rsidRPr="00FA305A" w:rsidRDefault="00FA305A" w:rsidP="006802F7">
            <w:pPr>
              <w:pStyle w:val="ListParagraph"/>
              <w:spacing w:after="0" w:line="240" w:lineRule="auto"/>
              <w:ind w:left="284"/>
            </w:pPr>
            <w:r>
              <w:rPr>
                <w:rFonts w:cs="Times New Roman"/>
                <w:color w:val="000000" w:themeColor="text1"/>
                <w:szCs w:val="24"/>
              </w:rPr>
              <w:t>*</w:t>
            </w:r>
            <w:r w:rsidRPr="0085471F">
              <w:rPr>
                <w:color w:val="000000" w:themeColor="text1"/>
              </w:rPr>
              <w:t xml:space="preserve"> Uz vadu galiem jābūt uzmontētiem āderuzgaļiem</w:t>
            </w:r>
            <w:r>
              <w:rPr>
                <w:color w:val="000000" w:themeColor="text1"/>
              </w:rPr>
              <w:t>;</w:t>
            </w:r>
          </w:p>
          <w:p w14:paraId="796A49A3" w14:textId="3C8DCC1E" w:rsidR="00B93C2E" w:rsidRPr="0085471F" w:rsidRDefault="00B93C2E" w:rsidP="00B93C2E">
            <w:pPr>
              <w:pStyle w:val="BodyText2"/>
              <w:numPr>
                <w:ilvl w:val="0"/>
                <w:numId w:val="20"/>
              </w:numPr>
              <w:ind w:left="284" w:hanging="284"/>
              <w:rPr>
                <w:color w:val="000000" w:themeColor="text1"/>
                <w:sz w:val="24"/>
                <w:szCs w:val="24"/>
              </w:rPr>
            </w:pPr>
            <w:r w:rsidRPr="0085471F">
              <w:rPr>
                <w:color w:val="000000" w:themeColor="text1"/>
                <w:sz w:val="24"/>
                <w:szCs w:val="24"/>
              </w:rPr>
              <w:t>pievienojumiem automātslēdzī  āderuzgaļa garums 12</w:t>
            </w:r>
            <w:r w:rsidR="00636AE0">
              <w:rPr>
                <w:color w:val="000000" w:themeColor="text1"/>
                <w:sz w:val="24"/>
                <w:szCs w:val="24"/>
              </w:rPr>
              <w:t xml:space="preserve"> </w:t>
            </w:r>
            <w:r w:rsidRPr="0085471F">
              <w:rPr>
                <w:color w:val="000000" w:themeColor="text1"/>
                <w:sz w:val="24"/>
                <w:szCs w:val="24"/>
              </w:rPr>
              <w:t>mm</w:t>
            </w:r>
            <w:r w:rsidR="00AB6341" w:rsidRPr="0085471F">
              <w:rPr>
                <w:color w:val="000000" w:themeColor="text1"/>
                <w:sz w:val="24"/>
                <w:szCs w:val="24"/>
              </w:rPr>
              <w:t>,</w:t>
            </w:r>
          </w:p>
          <w:p w14:paraId="7D97D950" w14:textId="26DC6FB8" w:rsidR="00B93C2E" w:rsidRPr="0085471F" w:rsidRDefault="00B93C2E" w:rsidP="00B93C2E">
            <w:pPr>
              <w:pStyle w:val="ListParagraph"/>
              <w:numPr>
                <w:ilvl w:val="0"/>
                <w:numId w:val="20"/>
              </w:numPr>
              <w:spacing w:after="0" w:line="240" w:lineRule="auto"/>
              <w:ind w:left="284" w:hanging="284"/>
              <w:rPr>
                <w:rFonts w:cs="Times New Roman"/>
                <w:color w:val="000000" w:themeColor="text1"/>
                <w:szCs w:val="24"/>
              </w:rPr>
            </w:pPr>
            <w:r w:rsidRPr="0085471F">
              <w:rPr>
                <w:rFonts w:cs="Times New Roman"/>
                <w:color w:val="000000" w:themeColor="text1"/>
                <w:szCs w:val="24"/>
              </w:rPr>
              <w:t>pie skaitītāja pieslēgspailēm āderuzgaļa garums18</w:t>
            </w:r>
            <w:r w:rsidR="00636AE0">
              <w:rPr>
                <w:rFonts w:cs="Times New Roman"/>
                <w:color w:val="000000" w:themeColor="text1"/>
                <w:szCs w:val="24"/>
              </w:rPr>
              <w:t xml:space="preserve"> </w:t>
            </w:r>
            <w:r w:rsidRPr="0085471F">
              <w:rPr>
                <w:rFonts w:cs="Times New Roman"/>
                <w:color w:val="000000" w:themeColor="text1"/>
                <w:szCs w:val="24"/>
              </w:rPr>
              <w:t>mm</w:t>
            </w:r>
            <w:r w:rsidR="00AB6341" w:rsidRPr="0085471F">
              <w:rPr>
                <w:rFonts w:cs="Times New Roman"/>
                <w:color w:val="000000" w:themeColor="text1"/>
                <w:szCs w:val="24"/>
              </w:rPr>
              <w:t>.</w:t>
            </w:r>
          </w:p>
          <w:p w14:paraId="0B847A89" w14:textId="77777777" w:rsidR="00124D8A" w:rsidRPr="0085471F" w:rsidRDefault="00B93C2E" w:rsidP="00B93C2E">
            <w:pPr>
              <w:rPr>
                <w:color w:val="000000" w:themeColor="text1"/>
              </w:rPr>
            </w:pPr>
            <w:r w:rsidRPr="0085471F">
              <w:rPr>
                <w:color w:val="000000" w:themeColor="text1"/>
              </w:rPr>
              <w:t>Ja vadam dzīslas rūpnieciski sapresētas monolīti, tad āderuzgaļus var nemontēt</w:t>
            </w:r>
            <w:r w:rsidR="00124D8A" w:rsidRPr="0085471F">
              <w:rPr>
                <w:color w:val="000000" w:themeColor="text1"/>
              </w:rPr>
              <w:t>.</w:t>
            </w:r>
            <w:r w:rsidRPr="0085471F">
              <w:rPr>
                <w:color w:val="000000" w:themeColor="text1"/>
              </w:rPr>
              <w:t xml:space="preserve">/ </w:t>
            </w:r>
          </w:p>
          <w:p w14:paraId="4578CFDE" w14:textId="4E8CD2EC" w:rsidR="00B93C2E" w:rsidRPr="0085471F" w:rsidRDefault="00B93C2E" w:rsidP="00B93C2E">
            <w:pPr>
              <w:rPr>
                <w:color w:val="000000" w:themeColor="text1"/>
                <w:u w:val="single"/>
              </w:rPr>
            </w:pPr>
            <w:r w:rsidRPr="0085471F">
              <w:rPr>
                <w:color w:val="000000" w:themeColor="text1"/>
                <w:u w:val="single"/>
              </w:rPr>
              <w:t>Wire cross-section:</w:t>
            </w:r>
          </w:p>
          <w:p w14:paraId="46CB5097" w14:textId="0FFBB046" w:rsidR="00B93C2E" w:rsidRPr="0085471F" w:rsidRDefault="00B93C2E" w:rsidP="00B93C2E">
            <w:pPr>
              <w:pStyle w:val="ListParagraph"/>
              <w:numPr>
                <w:ilvl w:val="0"/>
                <w:numId w:val="7"/>
              </w:numPr>
              <w:spacing w:after="0" w:line="240" w:lineRule="auto"/>
              <w:ind w:left="284" w:hanging="284"/>
              <w:rPr>
                <w:rFonts w:cs="Times New Roman"/>
                <w:color w:val="000000" w:themeColor="text1"/>
                <w:szCs w:val="24"/>
              </w:rPr>
            </w:pPr>
            <w:r w:rsidRPr="0085471F">
              <w:rPr>
                <w:rFonts w:cs="Times New Roman"/>
                <w:color w:val="000000" w:themeColor="text1"/>
                <w:szCs w:val="24"/>
              </w:rPr>
              <w:t>for connection of meters with Inom=63 A - Cu multi-conductor wires with minimum cross-section 10 mm</w:t>
            </w:r>
            <w:r w:rsidRPr="0085471F">
              <w:rPr>
                <w:rFonts w:cs="Times New Roman"/>
                <w:color w:val="000000" w:themeColor="text1"/>
                <w:szCs w:val="24"/>
                <w:vertAlign w:val="superscript"/>
              </w:rPr>
              <w:t>2</w:t>
            </w:r>
            <w:r w:rsidR="00AB6341" w:rsidRPr="0085471F">
              <w:rPr>
                <w:rFonts w:cs="Times New Roman"/>
                <w:color w:val="000000" w:themeColor="text1"/>
                <w:szCs w:val="24"/>
              </w:rPr>
              <w:t>,</w:t>
            </w:r>
          </w:p>
          <w:p w14:paraId="1896DA55" w14:textId="77777777" w:rsidR="00B93C2E" w:rsidRPr="0085471F" w:rsidRDefault="00B93C2E" w:rsidP="00B93C2E">
            <w:pPr>
              <w:ind w:left="284" w:hanging="284"/>
              <w:rPr>
                <w:color w:val="000000" w:themeColor="text1"/>
              </w:rPr>
            </w:pPr>
            <w:r w:rsidRPr="0085471F">
              <w:rPr>
                <w:color w:val="000000" w:themeColor="text1"/>
              </w:rPr>
              <w:t>Vein caps shall be installed on wire ends:</w:t>
            </w:r>
          </w:p>
          <w:p w14:paraId="6E42B89B" w14:textId="71B6B0FE" w:rsidR="00B93C2E" w:rsidRPr="0085471F" w:rsidRDefault="00B93C2E" w:rsidP="00B93C2E">
            <w:pPr>
              <w:pStyle w:val="BodyText2"/>
              <w:numPr>
                <w:ilvl w:val="0"/>
                <w:numId w:val="20"/>
              </w:numPr>
              <w:ind w:left="284" w:hanging="284"/>
              <w:rPr>
                <w:color w:val="000000" w:themeColor="text1"/>
                <w:sz w:val="24"/>
                <w:szCs w:val="24"/>
              </w:rPr>
            </w:pPr>
            <w:r w:rsidRPr="0085471F">
              <w:rPr>
                <w:color w:val="000000" w:themeColor="text1"/>
                <w:sz w:val="24"/>
                <w:szCs w:val="24"/>
              </w:rPr>
              <w:t>for connections in the automated switch the length of the vein cap is12</w:t>
            </w:r>
            <w:r w:rsidR="00636AE0">
              <w:rPr>
                <w:color w:val="000000" w:themeColor="text1"/>
                <w:sz w:val="24"/>
                <w:szCs w:val="24"/>
              </w:rPr>
              <w:t xml:space="preserve"> </w:t>
            </w:r>
            <w:r w:rsidRPr="0085471F">
              <w:rPr>
                <w:color w:val="000000" w:themeColor="text1"/>
                <w:sz w:val="24"/>
                <w:szCs w:val="24"/>
              </w:rPr>
              <w:t>mm</w:t>
            </w:r>
            <w:r w:rsidR="00AB6341" w:rsidRPr="0085471F">
              <w:rPr>
                <w:color w:val="000000" w:themeColor="text1"/>
                <w:sz w:val="24"/>
                <w:szCs w:val="24"/>
              </w:rPr>
              <w:t>,</w:t>
            </w:r>
          </w:p>
          <w:p w14:paraId="10B113D3" w14:textId="77777777" w:rsidR="00B93C2E" w:rsidRPr="0085471F" w:rsidRDefault="00B93C2E" w:rsidP="00B93C2E">
            <w:pPr>
              <w:pStyle w:val="ListParagraph"/>
              <w:numPr>
                <w:ilvl w:val="0"/>
                <w:numId w:val="20"/>
              </w:numPr>
              <w:spacing w:after="0" w:line="240" w:lineRule="auto"/>
              <w:ind w:left="284" w:hanging="284"/>
              <w:rPr>
                <w:rFonts w:cs="Times New Roman"/>
                <w:color w:val="000000" w:themeColor="text1"/>
                <w:szCs w:val="24"/>
              </w:rPr>
            </w:pPr>
            <w:r w:rsidRPr="0085471F">
              <w:rPr>
                <w:rFonts w:cs="Times New Roman"/>
                <w:color w:val="000000" w:themeColor="text1"/>
                <w:szCs w:val="24"/>
              </w:rPr>
              <w:t>at the meter connection terminals the length of the vein cap is 18 mm.</w:t>
            </w:r>
          </w:p>
          <w:p w14:paraId="74524B1C" w14:textId="13F3D168" w:rsidR="00B93C2E" w:rsidRPr="0085471F" w:rsidRDefault="00B93C2E" w:rsidP="00B93C2E">
            <w:pPr>
              <w:ind w:left="79"/>
              <w:rPr>
                <w:b/>
                <w:color w:val="000000" w:themeColor="text1"/>
                <w:lang w:eastAsia="lv-LV"/>
              </w:rPr>
            </w:pPr>
            <w:r w:rsidRPr="0085471F">
              <w:rPr>
                <w:color w:val="000000" w:themeColor="text1"/>
              </w:rPr>
              <w:t>If the conductors of a wire are pre-pressed monolith, vein caps are not needed</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41859A0" w14:textId="77777777" w:rsidR="00B93C2E" w:rsidRPr="0085471F" w:rsidRDefault="00B93C2E" w:rsidP="00B93C2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05330AB2"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22E11A7"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C67F5FC" w14:textId="77777777" w:rsidR="00B93C2E" w:rsidRPr="0085471F" w:rsidRDefault="00B93C2E" w:rsidP="00B93C2E">
            <w:pPr>
              <w:jc w:val="center"/>
              <w:rPr>
                <w:b/>
                <w:color w:val="000000" w:themeColor="text1"/>
                <w:lang w:eastAsia="lv-LV"/>
              </w:rPr>
            </w:pPr>
          </w:p>
        </w:tc>
      </w:tr>
      <w:tr w:rsidR="0085471F" w:rsidRPr="0085471F" w14:paraId="152116AB"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41204047" w14:textId="77777777" w:rsidR="00B93C2E" w:rsidRPr="0085471F" w:rsidRDefault="00B93C2E" w:rsidP="00B93C2E">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448695EC" w14:textId="08B10799" w:rsidR="00124D8A" w:rsidRPr="0085471F" w:rsidRDefault="00B93C2E" w:rsidP="00B93C2E">
            <w:pPr>
              <w:rPr>
                <w:color w:val="000000" w:themeColor="text1"/>
              </w:rPr>
            </w:pPr>
            <w:r w:rsidRPr="0085471F">
              <w:rPr>
                <w:color w:val="000000" w:themeColor="text1"/>
              </w:rPr>
              <w:t>Vadojuma montāžai jābūt pabeigtai – vadi nostiprināti. Vada rezerve pie skaitītāja 120</w:t>
            </w:r>
            <w:r w:rsidR="00636AE0">
              <w:rPr>
                <w:color w:val="000000" w:themeColor="text1"/>
              </w:rPr>
              <w:t xml:space="preserve"> </w:t>
            </w:r>
            <w:r w:rsidRPr="0085471F">
              <w:rPr>
                <w:color w:val="000000" w:themeColor="text1"/>
              </w:rPr>
              <w:t>mm</w:t>
            </w:r>
            <w:r w:rsidR="00124D8A" w:rsidRPr="0085471F">
              <w:rPr>
                <w:color w:val="000000" w:themeColor="text1"/>
              </w:rPr>
              <w:t>.</w:t>
            </w:r>
            <w:r w:rsidRPr="0085471F">
              <w:rPr>
                <w:color w:val="000000" w:themeColor="text1"/>
              </w:rPr>
              <w:t xml:space="preserve">/ </w:t>
            </w:r>
          </w:p>
          <w:p w14:paraId="0D4EAF79" w14:textId="494F91BA" w:rsidR="00B93C2E" w:rsidRPr="0085471F" w:rsidRDefault="00B93C2E" w:rsidP="00B93C2E">
            <w:pPr>
              <w:rPr>
                <w:b/>
                <w:color w:val="000000" w:themeColor="text1"/>
                <w:lang w:eastAsia="lv-LV"/>
              </w:rPr>
            </w:pPr>
            <w:r w:rsidRPr="0085471F">
              <w:rPr>
                <w:color w:val="000000" w:themeColor="text1"/>
              </w:rPr>
              <w:t>The wiring installation shall be complete - wires fixed. Wire reserve as the meter shall be 120 mm</w:t>
            </w:r>
            <w:r w:rsidR="00124D8A"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EAE79F8" w14:textId="77777777" w:rsidR="00B93C2E" w:rsidRPr="0085471F" w:rsidRDefault="00B93C2E" w:rsidP="00B93C2E">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2689DDBC" w14:textId="77777777" w:rsidR="00B93C2E" w:rsidRPr="0085471F" w:rsidRDefault="00B93C2E" w:rsidP="00B93C2E">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20C4972" w14:textId="77777777" w:rsidR="00B93C2E" w:rsidRPr="0085471F" w:rsidRDefault="00B93C2E" w:rsidP="00B93C2E">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C6A4D36" w14:textId="77777777" w:rsidR="00B93C2E" w:rsidRPr="0085471F" w:rsidRDefault="00B93C2E" w:rsidP="00B93C2E">
            <w:pPr>
              <w:jc w:val="center"/>
              <w:rPr>
                <w:b/>
                <w:color w:val="000000" w:themeColor="text1"/>
                <w:lang w:eastAsia="lv-LV"/>
              </w:rPr>
            </w:pPr>
          </w:p>
        </w:tc>
      </w:tr>
      <w:tr w:rsidR="0085471F" w:rsidRPr="0085471F" w14:paraId="5D73E3F9"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89FBCD6"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0EB679" w14:textId="77777777" w:rsidR="00492AB7" w:rsidRPr="0085471F" w:rsidRDefault="00492AB7" w:rsidP="00492AB7">
            <w:pPr>
              <w:rPr>
                <w:color w:val="000000" w:themeColor="text1"/>
              </w:rPr>
            </w:pPr>
            <w:r w:rsidRPr="0085471F">
              <w:rPr>
                <w:color w:val="000000" w:themeColor="text1"/>
                <w:u w:val="single"/>
              </w:rPr>
              <w:t>Sadalnēs uzstādīt:</w:t>
            </w:r>
          </w:p>
          <w:p w14:paraId="447B2F73" w14:textId="77777777" w:rsidR="00492AB7" w:rsidRPr="0085471F" w:rsidRDefault="00492AB7" w:rsidP="00492AB7">
            <w:pPr>
              <w:pStyle w:val="ListParagraph"/>
              <w:numPr>
                <w:ilvl w:val="0"/>
                <w:numId w:val="4"/>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 xml:space="preserve">pirms skaitītāja modulāros slēdžus; </w:t>
            </w:r>
          </w:p>
          <w:p w14:paraId="44D83368" w14:textId="0A7D2DDC" w:rsidR="00492AB7" w:rsidRPr="0085471F" w:rsidRDefault="00492AB7" w:rsidP="00492AB7">
            <w:pPr>
              <w:ind w:left="284" w:hanging="284"/>
              <w:rPr>
                <w:color w:val="000000" w:themeColor="text1"/>
              </w:rPr>
            </w:pPr>
            <w:r w:rsidRPr="0085471F">
              <w:rPr>
                <w:color w:val="000000" w:themeColor="text1"/>
              </w:rPr>
              <w:t>-pirms skaitītājiem sadalnē ar  Inom=63</w:t>
            </w:r>
            <w:r w:rsidR="00636AE0">
              <w:rPr>
                <w:color w:val="000000" w:themeColor="text1"/>
              </w:rPr>
              <w:t xml:space="preserve"> </w:t>
            </w:r>
            <w:r w:rsidRPr="0085471F">
              <w:rPr>
                <w:color w:val="000000" w:themeColor="text1"/>
              </w:rPr>
              <w:t>A montē modulāro slēdzi ar Inom=63 A;</w:t>
            </w:r>
          </w:p>
          <w:p w14:paraId="3538F473"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PE un N kontaktspailes;</w:t>
            </w:r>
          </w:p>
          <w:p w14:paraId="6506A72F" w14:textId="7F550A04"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spailes pēcuzskaites AL/Cu  kabeļu 4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w:t>
            </w:r>
            <w:r w:rsidR="00FA305A">
              <w:rPr>
                <w:rFonts w:eastAsia="Times New Roman" w:cs="Times New Roman"/>
                <w:color w:val="000000" w:themeColor="text1"/>
                <w:szCs w:val="24"/>
              </w:rPr>
              <w:t>35</w:t>
            </w:r>
            <w:r w:rsidR="00FA305A" w:rsidRPr="0085471F">
              <w:rPr>
                <w:rFonts w:eastAsia="Times New Roman" w:cs="Times New Roman"/>
                <w:color w:val="000000" w:themeColor="text1"/>
                <w:szCs w:val="24"/>
              </w:rPr>
              <w:t xml:space="preserve"> </w:t>
            </w:r>
            <w:r w:rsidRPr="0085471F">
              <w:rPr>
                <w:rFonts w:eastAsia="Times New Roman" w:cs="Times New Roman"/>
                <w:color w:val="000000" w:themeColor="text1"/>
                <w:szCs w:val="24"/>
              </w:rPr>
              <w:t>mm</w:t>
            </w:r>
            <w:r w:rsidRPr="0085471F">
              <w:rPr>
                <w:rFonts w:eastAsia="Times New Roman" w:cs="Times New Roman"/>
                <w:color w:val="000000" w:themeColor="text1"/>
                <w:szCs w:val="24"/>
                <w:vertAlign w:val="superscript"/>
              </w:rPr>
              <w:t xml:space="preserve">2 </w:t>
            </w:r>
            <w:r w:rsidRPr="0085471F">
              <w:rPr>
                <w:rFonts w:eastAsia="Times New Roman" w:cs="Times New Roman"/>
                <w:color w:val="000000" w:themeColor="text1"/>
                <w:szCs w:val="24"/>
              </w:rPr>
              <w:t xml:space="preserve">pieslēgšanai, </w:t>
            </w:r>
          </w:p>
          <w:p w14:paraId="3A5E2ED3" w14:textId="39284383"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sadalnē ar  Inom=63</w:t>
            </w:r>
            <w:r w:rsidR="00636AE0">
              <w:rPr>
                <w:rFonts w:cs="Times New Roman"/>
                <w:color w:val="000000" w:themeColor="text1"/>
                <w:szCs w:val="24"/>
              </w:rPr>
              <w:t xml:space="preserve"> </w:t>
            </w:r>
            <w:r w:rsidRPr="0085471F">
              <w:rPr>
                <w:rFonts w:cs="Times New Roman"/>
                <w:color w:val="000000" w:themeColor="text1"/>
                <w:szCs w:val="24"/>
              </w:rPr>
              <w:t xml:space="preserve">A </w:t>
            </w:r>
            <w:r w:rsidRPr="0085471F">
              <w:rPr>
                <w:rFonts w:eastAsia="Times New Roman" w:cs="Times New Roman"/>
                <w:color w:val="000000" w:themeColor="text1"/>
                <w:szCs w:val="24"/>
              </w:rPr>
              <w:t>– tranzīta spaile 2</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gab. pirmsuzskaites Al</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sm tipa kabeļu 16</w:t>
            </w:r>
            <w:r w:rsidR="00636AE0">
              <w:rPr>
                <w:rFonts w:eastAsia="Times New Roman" w:cs="Times New Roman"/>
                <w:color w:val="000000" w:themeColor="text1"/>
                <w:szCs w:val="24"/>
              </w:rPr>
              <w:t xml:space="preserve"> </w:t>
            </w:r>
            <w:r w:rsidRPr="0085471F">
              <w:rPr>
                <w:rFonts w:eastAsia="Times New Roman" w:cs="Times New Roman"/>
                <w:color w:val="000000" w:themeColor="text1"/>
                <w:szCs w:val="24"/>
              </w:rPr>
              <w:t>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- 70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pieslēgšanai,</w:t>
            </w:r>
          </w:p>
          <w:p w14:paraId="7801E522" w14:textId="77777777" w:rsidR="00492AB7" w:rsidRPr="0085471F" w:rsidRDefault="00492AB7" w:rsidP="006802F7">
            <w:pPr>
              <w:pStyle w:val="ListParagraph"/>
              <w:spacing w:after="0" w:line="240" w:lineRule="auto"/>
              <w:ind w:left="284"/>
              <w:rPr>
                <w:rFonts w:eastAsia="Times New Roman" w:cs="Times New Roman"/>
                <w:color w:val="000000" w:themeColor="text1"/>
                <w:szCs w:val="24"/>
              </w:rPr>
            </w:pPr>
          </w:p>
          <w:p w14:paraId="4A3739CE" w14:textId="58B2C970" w:rsidR="00492AB7" w:rsidRPr="0085471F" w:rsidRDefault="00492AB7" w:rsidP="00492AB7">
            <w:pPr>
              <w:rPr>
                <w:color w:val="000000" w:themeColor="text1"/>
              </w:rPr>
            </w:pPr>
            <w:r w:rsidRPr="0085471F">
              <w:rPr>
                <w:color w:val="000000" w:themeColor="text1"/>
              </w:rPr>
              <w:t xml:space="preserve">Jābūt sagatavotai vietai un vadojumam pēcuzskaites automātslēdžu montāžai./ </w:t>
            </w:r>
          </w:p>
          <w:p w14:paraId="43B175EB" w14:textId="77777777" w:rsidR="00492AB7" w:rsidRPr="0085471F" w:rsidRDefault="00492AB7" w:rsidP="00492AB7">
            <w:pPr>
              <w:rPr>
                <w:color w:val="000000" w:themeColor="text1"/>
                <w:u w:val="single"/>
              </w:rPr>
            </w:pPr>
            <w:r w:rsidRPr="0085471F">
              <w:rPr>
                <w:color w:val="000000" w:themeColor="text1"/>
                <w:u w:val="single"/>
              </w:rPr>
              <w:t>The following shall be installed in the switchgear:</w:t>
            </w:r>
          </w:p>
          <w:p w14:paraId="0A05894C" w14:textId="77777777" w:rsidR="00492AB7" w:rsidRPr="0085471F" w:rsidRDefault="00492AB7" w:rsidP="00492AB7">
            <w:pPr>
              <w:pStyle w:val="ListParagraph"/>
              <w:numPr>
                <w:ilvl w:val="0"/>
                <w:numId w:val="4"/>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 xml:space="preserve">pre-meter modular switches: </w:t>
            </w:r>
          </w:p>
          <w:p w14:paraId="1170E2AF" w14:textId="5DE6A726" w:rsidR="00492AB7" w:rsidRPr="0085471F" w:rsidRDefault="00492AB7" w:rsidP="00492AB7">
            <w:pPr>
              <w:ind w:left="284" w:hanging="284"/>
              <w:rPr>
                <w:color w:val="000000" w:themeColor="text1"/>
              </w:rPr>
            </w:pPr>
            <w:r w:rsidRPr="0085471F">
              <w:rPr>
                <w:color w:val="000000" w:themeColor="text1"/>
              </w:rPr>
              <w:t>-before the meter in the switchgear with Inom=63</w:t>
            </w:r>
            <w:r w:rsidR="00636AE0">
              <w:rPr>
                <w:color w:val="000000" w:themeColor="text1"/>
              </w:rPr>
              <w:t xml:space="preserve"> </w:t>
            </w:r>
            <w:r w:rsidRPr="0085471F">
              <w:rPr>
                <w:color w:val="000000" w:themeColor="text1"/>
              </w:rPr>
              <w:t>A modular switches with Inom=63 A shall be installed,</w:t>
            </w:r>
          </w:p>
          <w:p w14:paraId="32B4FE49" w14:textId="74A7585C" w:rsidR="00492AB7" w:rsidRPr="0085471F" w:rsidRDefault="00492AB7" w:rsidP="006802F7">
            <w:pPr>
              <w:rPr>
                <w:color w:val="000000" w:themeColor="text1"/>
              </w:rPr>
            </w:pPr>
          </w:p>
          <w:p w14:paraId="648BFE86"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PE and N contact terminals,</w:t>
            </w:r>
          </w:p>
          <w:p w14:paraId="69B049DF" w14:textId="77777777"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eastAsia="Times New Roman" w:cs="Times New Roman"/>
                <w:color w:val="000000" w:themeColor="text1"/>
                <w:szCs w:val="24"/>
              </w:rPr>
              <w:t>in a swichgear with Inom=63 A - transit terminals 2 pcs. for connecting incoming Al sm type cables 16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 xml:space="preserve"> - 70 mm</w:t>
            </w:r>
            <w:r w:rsidRPr="0085471F">
              <w:rPr>
                <w:rFonts w:eastAsia="Times New Roman" w:cs="Times New Roman"/>
                <w:color w:val="000000" w:themeColor="text1"/>
                <w:szCs w:val="24"/>
                <w:vertAlign w:val="superscript"/>
              </w:rPr>
              <w:t>2</w:t>
            </w:r>
            <w:r w:rsidRPr="0085471F">
              <w:rPr>
                <w:rFonts w:eastAsia="Times New Roman" w:cs="Times New Roman"/>
                <w:color w:val="000000" w:themeColor="text1"/>
                <w:szCs w:val="24"/>
              </w:rPr>
              <w:t>;</w:t>
            </w:r>
          </w:p>
          <w:p w14:paraId="2B0EDF22" w14:textId="52F5AF6A" w:rsidR="00492AB7" w:rsidRPr="0085471F" w:rsidRDefault="00492AB7" w:rsidP="00492AB7">
            <w:pPr>
              <w:pStyle w:val="ListParagraph"/>
              <w:numPr>
                <w:ilvl w:val="0"/>
                <w:numId w:val="2"/>
              </w:numPr>
              <w:spacing w:after="0" w:line="240" w:lineRule="auto"/>
              <w:ind w:left="284" w:hanging="284"/>
              <w:rPr>
                <w:rFonts w:eastAsia="Times New Roman" w:cs="Times New Roman"/>
                <w:color w:val="000000" w:themeColor="text1"/>
                <w:szCs w:val="24"/>
              </w:rPr>
            </w:pPr>
            <w:r w:rsidRPr="0085471F">
              <w:rPr>
                <w:rFonts w:cs="Times New Roman"/>
                <w:color w:val="000000" w:themeColor="text1"/>
                <w:szCs w:val="24"/>
              </w:rPr>
              <w:t>terminals for connection of post-metering AL/Cu cables, cross-section from 4 mm</w:t>
            </w:r>
            <w:r w:rsidRPr="0085471F">
              <w:rPr>
                <w:rFonts w:cs="Times New Roman"/>
                <w:color w:val="000000" w:themeColor="text1"/>
                <w:szCs w:val="24"/>
                <w:vertAlign w:val="superscript"/>
              </w:rPr>
              <w:t>2</w:t>
            </w:r>
            <w:r w:rsidRPr="0085471F">
              <w:rPr>
                <w:rFonts w:cs="Times New Roman"/>
                <w:color w:val="000000" w:themeColor="text1"/>
                <w:szCs w:val="24"/>
              </w:rPr>
              <w:t xml:space="preserve"> - </w:t>
            </w:r>
            <w:r w:rsidR="00FA305A">
              <w:rPr>
                <w:rFonts w:cs="Times New Roman"/>
                <w:color w:val="000000" w:themeColor="text1"/>
                <w:szCs w:val="24"/>
              </w:rPr>
              <w:t>35</w:t>
            </w:r>
            <w:r w:rsidR="00FA305A" w:rsidRPr="0085471F">
              <w:rPr>
                <w:rFonts w:cs="Times New Roman"/>
                <w:color w:val="000000" w:themeColor="text1"/>
                <w:szCs w:val="24"/>
              </w:rPr>
              <w:t xml:space="preserve"> </w:t>
            </w:r>
            <w:r w:rsidRPr="0085471F">
              <w:rPr>
                <w:rFonts w:cs="Times New Roman"/>
                <w:color w:val="000000" w:themeColor="text1"/>
                <w:szCs w:val="24"/>
              </w:rPr>
              <w:t>mm</w:t>
            </w:r>
            <w:r w:rsidRPr="0085471F">
              <w:rPr>
                <w:rFonts w:cs="Times New Roman"/>
                <w:color w:val="000000" w:themeColor="text1"/>
                <w:szCs w:val="24"/>
                <w:vertAlign w:val="superscript"/>
              </w:rPr>
              <w:t>2</w:t>
            </w:r>
            <w:r w:rsidRPr="0085471F">
              <w:rPr>
                <w:rFonts w:cs="Times New Roman"/>
                <w:color w:val="000000" w:themeColor="text1"/>
                <w:szCs w:val="24"/>
              </w:rPr>
              <w:t>.</w:t>
            </w:r>
          </w:p>
          <w:p w14:paraId="531C58A0" w14:textId="7A807684" w:rsidR="00492AB7" w:rsidRPr="0085471F" w:rsidDel="00124D8A" w:rsidRDefault="00492AB7" w:rsidP="00492AB7">
            <w:pPr>
              <w:rPr>
                <w:color w:val="000000" w:themeColor="text1"/>
              </w:rPr>
            </w:pPr>
            <w:r w:rsidRPr="0085471F">
              <w:rPr>
                <w:color w:val="000000" w:themeColor="text1"/>
              </w:rPr>
              <w:t>There shall be a place and wiring for installation of post-metering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0180C7C6" w14:textId="26A7000D"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47C9BA5"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7B6BE2EE"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4EDAF88" w14:textId="77777777" w:rsidR="00492AB7" w:rsidRPr="0085471F" w:rsidRDefault="00492AB7" w:rsidP="00492AB7">
            <w:pPr>
              <w:jc w:val="center"/>
              <w:rPr>
                <w:b/>
                <w:color w:val="000000" w:themeColor="text1"/>
                <w:lang w:eastAsia="lv-LV"/>
              </w:rPr>
            </w:pPr>
          </w:p>
        </w:tc>
      </w:tr>
      <w:tr w:rsidR="0085471F" w:rsidRPr="0085471F" w14:paraId="73CB20EA"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0EE0FF41"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FE182F2" w14:textId="77777777" w:rsidR="008C6529" w:rsidRPr="0085471F" w:rsidRDefault="00492AB7" w:rsidP="00492AB7">
            <w:pPr>
              <w:rPr>
                <w:color w:val="000000" w:themeColor="text1"/>
              </w:rPr>
            </w:pPr>
            <w:r w:rsidRPr="0085471F">
              <w:rPr>
                <w:color w:val="000000" w:themeColor="text1"/>
              </w:rPr>
              <w:t>Modulārajam slēdzim jāatbilst tehniskajai specifikācijai “</w:t>
            </w:r>
            <w:r w:rsidRPr="0085471F">
              <w:rPr>
                <w:b/>
                <w:bCs/>
                <w:color w:val="000000" w:themeColor="text1"/>
              </w:rPr>
              <w:t>Nr. TS 3016.xxx v1</w:t>
            </w:r>
            <w:r w:rsidR="008C6529" w:rsidRPr="0085471F">
              <w:rPr>
                <w:b/>
                <w:bCs/>
                <w:color w:val="000000" w:themeColor="text1"/>
              </w:rPr>
              <w:t>.</w:t>
            </w:r>
            <w:r w:rsidRPr="0085471F">
              <w:rPr>
                <w:color w:val="000000" w:themeColor="text1"/>
              </w:rPr>
              <w:t>/</w:t>
            </w:r>
          </w:p>
          <w:p w14:paraId="68AD11FD" w14:textId="26998A55" w:rsidR="00492AB7" w:rsidRPr="0085471F" w:rsidRDefault="00492AB7" w:rsidP="00492AB7">
            <w:pPr>
              <w:rPr>
                <w:color w:val="000000" w:themeColor="text1"/>
              </w:rPr>
            </w:pPr>
            <w:r w:rsidRPr="0085471F">
              <w:rPr>
                <w:color w:val="000000" w:themeColor="text1"/>
              </w:rPr>
              <w:t xml:space="preserve"> The modular switch shall comply with technical specification </w:t>
            </w:r>
            <w:r w:rsidRPr="0085471F">
              <w:rPr>
                <w:b/>
                <w:bCs/>
                <w:color w:val="000000" w:themeColor="text1"/>
              </w:rPr>
              <w:t>No. TS 3016.xxx v1</w:t>
            </w:r>
            <w:r w:rsidR="008C6529" w:rsidRPr="0085471F">
              <w:rPr>
                <w:b/>
                <w:bCs/>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52980BA6" w14:textId="77777777" w:rsidR="00492AB7" w:rsidRPr="0085471F" w:rsidRDefault="00492AB7" w:rsidP="00492AB7">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2E03B8FF"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FDCD25F"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57F6825" w14:textId="77777777" w:rsidR="00492AB7" w:rsidRPr="0085471F" w:rsidRDefault="00492AB7" w:rsidP="00492AB7">
            <w:pPr>
              <w:jc w:val="center"/>
              <w:rPr>
                <w:b/>
                <w:color w:val="000000" w:themeColor="text1"/>
                <w:lang w:eastAsia="lv-LV"/>
              </w:rPr>
            </w:pPr>
          </w:p>
        </w:tc>
      </w:tr>
      <w:tr w:rsidR="0085471F" w:rsidRPr="0085471F" w14:paraId="1FDFEAE9"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52BAAA2B"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9309AD8" w14:textId="77777777" w:rsidR="008C6529" w:rsidRPr="0085471F" w:rsidRDefault="00492AB7" w:rsidP="00492AB7">
            <w:pPr>
              <w:rPr>
                <w:color w:val="000000" w:themeColor="text1"/>
              </w:rPr>
            </w:pPr>
            <w:r w:rsidRPr="0085471F">
              <w:rPr>
                <w:color w:val="000000" w:themeColor="text1"/>
              </w:rPr>
              <w:t xml:space="preserve">Uzskaitēs, pirmsuzskaites slēdžu un automātslēdžu savstarpējai savienošanai, izmantot tikai vadojumu./ </w:t>
            </w:r>
          </w:p>
          <w:p w14:paraId="5E1F0285" w14:textId="17A3278A" w:rsidR="00492AB7" w:rsidRPr="0085471F" w:rsidRDefault="00492AB7" w:rsidP="00492AB7">
            <w:pPr>
              <w:rPr>
                <w:b/>
                <w:color w:val="000000" w:themeColor="text1"/>
                <w:lang w:eastAsia="lv-LV"/>
              </w:rPr>
            </w:pPr>
            <w:r w:rsidRPr="0085471F">
              <w:rPr>
                <w:color w:val="000000" w:themeColor="text1"/>
              </w:rPr>
              <w:t>Only wiring shall be used in metering boards, for mutual connection of pre-metering switches and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66B08C6B" w14:textId="77777777" w:rsidR="00492AB7" w:rsidRPr="0085471F" w:rsidRDefault="00492AB7" w:rsidP="00492AB7">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E07D87D"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2E08F14D"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281DF22A" w14:textId="77777777" w:rsidR="00492AB7" w:rsidRPr="0085471F" w:rsidRDefault="00492AB7" w:rsidP="00492AB7">
            <w:pPr>
              <w:jc w:val="center"/>
              <w:rPr>
                <w:b/>
                <w:color w:val="000000" w:themeColor="text1"/>
                <w:lang w:eastAsia="lv-LV"/>
              </w:rPr>
            </w:pPr>
          </w:p>
        </w:tc>
      </w:tr>
      <w:tr w:rsidR="0085471F" w:rsidRPr="0085471F" w14:paraId="1B74DE8B"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C43A237"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1FB5E28" w14:textId="3C539144" w:rsidR="008C6529" w:rsidRPr="0085471F" w:rsidRDefault="00492AB7" w:rsidP="00492AB7">
            <w:pPr>
              <w:rPr>
                <w:color w:val="000000" w:themeColor="text1"/>
              </w:rPr>
            </w:pPr>
            <w:r w:rsidRPr="0085471F">
              <w:rPr>
                <w:color w:val="000000" w:themeColor="text1"/>
                <w:lang w:eastAsia="lv-LV"/>
              </w:rPr>
              <w:t>Kabeļu pievienošanai izmantot "A" klases (Al un Cu materiāla kabeļiem) spailes</w:t>
            </w:r>
            <w:r w:rsidRPr="0085471F">
              <w:rPr>
                <w:color w:val="000000" w:themeColor="text1"/>
              </w:rPr>
              <w:t xml:space="preserve">(EN 61238-1 vai ekvivalents). Modulāro spaiļu tehniskās prasības norādītas TS 3106.1xx v1 Modulārās spailes sadalnēm./ </w:t>
            </w:r>
          </w:p>
          <w:p w14:paraId="79B3134F" w14:textId="36576839" w:rsidR="00492AB7" w:rsidRPr="0085471F" w:rsidRDefault="00492AB7" w:rsidP="00492AB7">
            <w:pPr>
              <w:rPr>
                <w:color w:val="000000" w:themeColor="text1"/>
              </w:rPr>
            </w:pPr>
            <w:r w:rsidRPr="0085471F">
              <w:rPr>
                <w:color w:val="000000" w:themeColor="text1"/>
              </w:rPr>
              <w:t>"A" category (Al and Cu material cables) terminals shall be used for connecting cables. (EN 61238-1 or equivalent). The tehnical requirements for modular terminals are specified in TS 3106.1xx v1 Modular terminals for swichgears.</w:t>
            </w:r>
          </w:p>
        </w:tc>
        <w:tc>
          <w:tcPr>
            <w:tcW w:w="1985" w:type="dxa"/>
            <w:tcBorders>
              <w:top w:val="single" w:sz="4" w:space="0" w:color="auto"/>
              <w:left w:val="single" w:sz="4" w:space="0" w:color="auto"/>
              <w:bottom w:val="single" w:sz="4" w:space="0" w:color="auto"/>
              <w:right w:val="single" w:sz="4" w:space="0" w:color="auto"/>
            </w:tcBorders>
            <w:vAlign w:val="center"/>
          </w:tcPr>
          <w:p w14:paraId="65F8BD4D" w14:textId="77777777"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128319B4"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4A7DC2FD"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55AE5161" w14:textId="77777777" w:rsidR="00492AB7" w:rsidRPr="0085471F" w:rsidRDefault="00492AB7" w:rsidP="00492AB7">
            <w:pPr>
              <w:jc w:val="center"/>
              <w:rPr>
                <w:b/>
                <w:color w:val="000000" w:themeColor="text1"/>
                <w:lang w:eastAsia="lv-LV"/>
              </w:rPr>
            </w:pPr>
          </w:p>
        </w:tc>
      </w:tr>
      <w:tr w:rsidR="0085471F" w:rsidRPr="0085471F" w14:paraId="6222AFAF"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D8A27FA"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6062F88" w14:textId="19EACDAA" w:rsidR="00636AE0" w:rsidRDefault="00492AB7" w:rsidP="00492AB7">
            <w:pPr>
              <w:pStyle w:val="ListParagraph"/>
              <w:numPr>
                <w:ilvl w:val="0"/>
                <w:numId w:val="16"/>
              </w:numPr>
              <w:rPr>
                <w:rFonts w:cs="Times New Roman"/>
                <w:color w:val="000000" w:themeColor="text1"/>
                <w:szCs w:val="24"/>
              </w:rPr>
            </w:pPr>
            <w:bookmarkStart w:id="2" w:name="_Hlk525192508"/>
            <w:r w:rsidRPr="0085471F">
              <w:rPr>
                <w:rFonts w:cs="Times New Roman"/>
                <w:color w:val="000000" w:themeColor="text1"/>
                <w:szCs w:val="24"/>
              </w:rPr>
              <w:t>Sadalnē jābūt kabeļu turētāju komplektam kabeļu fiksēšanai. Kabeļu turētāju skaits un gabarīts atbilst sadalnē montēto kabeļu skaitam šķērsgriezumam./</w:t>
            </w:r>
          </w:p>
          <w:p w14:paraId="682C8579" w14:textId="52463011" w:rsidR="00492AB7" w:rsidRPr="0085471F" w:rsidRDefault="00492AB7" w:rsidP="00492AB7">
            <w:pPr>
              <w:pStyle w:val="ListParagraph"/>
              <w:numPr>
                <w:ilvl w:val="0"/>
                <w:numId w:val="16"/>
              </w:numPr>
              <w:rPr>
                <w:rFonts w:cs="Times New Roman"/>
                <w:color w:val="000000" w:themeColor="text1"/>
                <w:szCs w:val="24"/>
              </w:rPr>
            </w:pPr>
            <w:r w:rsidRPr="0085471F">
              <w:rPr>
                <w:rFonts w:cs="Times New Roman"/>
                <w:color w:val="000000" w:themeColor="text1"/>
                <w:szCs w:val="24"/>
              </w:rPr>
              <w:t>In the switchgear should be the set of cable holders for cable fastening. The number and dimension of the cable holders shall correspond to the number of cables mounted in the switchgear and the cross section of the cables mounted in the switchgear.</w:t>
            </w:r>
          </w:p>
          <w:p w14:paraId="0F096347" w14:textId="36928B6A" w:rsidR="00492AB7" w:rsidRPr="006802F7" w:rsidRDefault="00492AB7" w:rsidP="00636AE0">
            <w:pPr>
              <w:pStyle w:val="ListParagraph"/>
              <w:numPr>
                <w:ilvl w:val="0"/>
                <w:numId w:val="16"/>
              </w:numPr>
              <w:rPr>
                <w:rFonts w:cs="Times New Roman"/>
                <w:b/>
                <w:color w:val="000000" w:themeColor="text1"/>
                <w:szCs w:val="24"/>
                <w:lang w:eastAsia="lv-LV"/>
              </w:rPr>
            </w:pPr>
            <w:r w:rsidRPr="0085471F">
              <w:rPr>
                <w:rFonts w:cs="Times New Roman"/>
                <w:color w:val="000000" w:themeColor="text1"/>
                <w:szCs w:val="24"/>
              </w:rPr>
              <w:t>Kabeļu turētāji tiek montēti uz "C30" veida kopnes, kura atbilst EN 60715:2018 vai ekvivalents. Kabeļu turētāji saskrūvējami no divām daļām. Pieļaujams kabeļu turētājus komplektēt ar gumijas starpliku, kabeļu ar mazāku šķērsgriezumu fiksācijai./</w:t>
            </w:r>
            <w:r w:rsidRPr="006802F7">
              <w:rPr>
                <w:rFonts w:cs="Times New Roman"/>
                <w:color w:val="000000" w:themeColor="text1"/>
                <w:szCs w:val="24"/>
              </w:rPr>
              <w:t xml:space="preserve">   Cable holders are mounted on the "C30" type busbars, which comply with EN 60715:2018 or equivalent. Cable holders shall be screwed together from two parts to secure the cables. It is permitted to provide a rubber insert for cables for securing cables with a smaller cross-section.</w:t>
            </w:r>
            <w:bookmarkEnd w:id="2"/>
          </w:p>
        </w:tc>
        <w:tc>
          <w:tcPr>
            <w:tcW w:w="1985" w:type="dxa"/>
            <w:tcBorders>
              <w:top w:val="single" w:sz="4" w:space="0" w:color="auto"/>
              <w:left w:val="single" w:sz="4" w:space="0" w:color="auto"/>
              <w:bottom w:val="single" w:sz="4" w:space="0" w:color="auto"/>
              <w:right w:val="single" w:sz="4" w:space="0" w:color="auto"/>
            </w:tcBorders>
            <w:vAlign w:val="center"/>
          </w:tcPr>
          <w:p w14:paraId="763258FB" w14:textId="77777777" w:rsidR="00492AB7" w:rsidRPr="0085471F" w:rsidRDefault="00492AB7" w:rsidP="00492AB7">
            <w:pPr>
              <w:jc w:val="center"/>
              <w:rPr>
                <w:b/>
                <w:color w:val="000000" w:themeColor="text1"/>
                <w:lang w:eastAsia="lv-LV"/>
              </w:rPr>
            </w:pPr>
            <w:r w:rsidRPr="0085471F">
              <w:rPr>
                <w:rFonts w:eastAsia="Calibri"/>
                <w:color w:val="000000" w:themeColor="text1"/>
                <w:lang w:val="en-US"/>
              </w:rPr>
              <w:t xml:space="preserve">Atbilst/ </w:t>
            </w:r>
            <w:r w:rsidRPr="0085471F">
              <w:rPr>
                <w:color w:val="000000" w:themeColor="text1"/>
              </w:rPr>
              <w:t>Compliant</w:t>
            </w:r>
            <w:r w:rsidRPr="0085471F" w:rsidDel="00B95E1F">
              <w:rPr>
                <w:rFonts w:eastAsia="Calibri"/>
                <w:color w:val="000000" w:themeColor="text1"/>
                <w:lang w:val="en-US"/>
              </w:rPr>
              <w:t xml:space="preserve"> </w:t>
            </w:r>
          </w:p>
        </w:tc>
        <w:tc>
          <w:tcPr>
            <w:tcW w:w="2409" w:type="dxa"/>
            <w:tcBorders>
              <w:top w:val="single" w:sz="4" w:space="0" w:color="auto"/>
              <w:left w:val="nil"/>
              <w:bottom w:val="single" w:sz="4" w:space="0" w:color="auto"/>
              <w:right w:val="single" w:sz="4" w:space="0" w:color="auto"/>
            </w:tcBorders>
            <w:vAlign w:val="center"/>
          </w:tcPr>
          <w:p w14:paraId="048C8C40"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EED187E"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8D157D1" w14:textId="77777777" w:rsidR="00492AB7" w:rsidRPr="0085471F" w:rsidRDefault="00492AB7" w:rsidP="00492AB7">
            <w:pPr>
              <w:jc w:val="center"/>
              <w:rPr>
                <w:b/>
                <w:color w:val="000000" w:themeColor="text1"/>
                <w:lang w:eastAsia="lv-LV"/>
              </w:rPr>
            </w:pPr>
          </w:p>
        </w:tc>
      </w:tr>
      <w:tr w:rsidR="0085471F" w:rsidRPr="0085471F" w14:paraId="39F977A7"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7BAC6B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365EA72" w14:textId="77777777" w:rsidR="00492AB7" w:rsidRPr="0085471F" w:rsidRDefault="00492AB7" w:rsidP="00492AB7">
            <w:pPr>
              <w:pStyle w:val="ListParagraph"/>
              <w:numPr>
                <w:ilvl w:val="0"/>
                <w:numId w:val="16"/>
              </w:numPr>
              <w:rPr>
                <w:rFonts w:cs="Times New Roman"/>
                <w:b/>
                <w:color w:val="000000" w:themeColor="text1"/>
                <w:szCs w:val="24"/>
                <w:u w:val="single"/>
                <w:lang w:eastAsia="lv-LV"/>
              </w:rPr>
            </w:pPr>
            <w:r w:rsidRPr="0085471F">
              <w:rPr>
                <w:rFonts w:cs="Times New Roman"/>
                <w:color w:val="000000" w:themeColor="text1"/>
                <w:szCs w:val="24"/>
                <w:u w:val="single"/>
              </w:rPr>
              <w:t>Sadalnē U1-1/63 jābūt:</w:t>
            </w:r>
          </w:p>
          <w:p w14:paraId="77DFBEF9" w14:textId="65240697"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- 1 gab. kabeļu turētājs kabelim ar šķērsgriezumu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r w:rsidR="008C6529" w:rsidRPr="0085471F">
              <w:rPr>
                <w:rFonts w:cs="Times New Roman"/>
                <w:color w:val="000000" w:themeColor="text1"/>
                <w:szCs w:val="24"/>
              </w:rPr>
              <w:t>,</w:t>
            </w:r>
          </w:p>
          <w:p w14:paraId="5DAE5310" w14:textId="321DBD87"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- 1 gab. kabeļu turētājs kabelim ar šķērsgriezumu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2</w:t>
            </w:r>
            <w:r w:rsidR="008C6529" w:rsidRPr="0085471F">
              <w:rPr>
                <w:rFonts w:cs="Times New Roman"/>
                <w:color w:val="000000" w:themeColor="text1"/>
                <w:szCs w:val="24"/>
              </w:rPr>
              <w:t>.</w:t>
            </w:r>
          </w:p>
          <w:p w14:paraId="074AFC2A" w14:textId="77777777" w:rsidR="00492AB7" w:rsidRPr="0085471F" w:rsidRDefault="00492AB7" w:rsidP="00492AB7">
            <w:pPr>
              <w:pStyle w:val="ListParagraph"/>
              <w:numPr>
                <w:ilvl w:val="0"/>
                <w:numId w:val="16"/>
              </w:numPr>
              <w:rPr>
                <w:rFonts w:cs="Times New Roman"/>
                <w:b/>
                <w:color w:val="000000" w:themeColor="text1"/>
                <w:szCs w:val="24"/>
                <w:u w:val="single"/>
                <w:lang w:eastAsia="lv-LV"/>
              </w:rPr>
            </w:pPr>
            <w:r w:rsidRPr="0085471F">
              <w:rPr>
                <w:rFonts w:cs="Times New Roman"/>
                <w:color w:val="000000" w:themeColor="text1"/>
                <w:szCs w:val="24"/>
                <w:u w:val="single"/>
              </w:rPr>
              <w:t>Sadalnē U1-2/63 jābūt:</w:t>
            </w:r>
          </w:p>
          <w:p w14:paraId="62B89752" w14:textId="39FCA262"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- 2 gab. kabeļu turētājs kabelim ar šķērsgriezumu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r w:rsidR="008C6529" w:rsidRPr="0085471F">
              <w:rPr>
                <w:rFonts w:cs="Times New Roman"/>
                <w:color w:val="000000" w:themeColor="text1"/>
                <w:szCs w:val="24"/>
              </w:rPr>
              <w:t>,</w:t>
            </w:r>
          </w:p>
          <w:p w14:paraId="5E920A3E" w14:textId="2BEE683D" w:rsidR="00492AB7" w:rsidRPr="0085471F" w:rsidRDefault="00492AB7" w:rsidP="00492AB7">
            <w:pPr>
              <w:pStyle w:val="ListParagraph"/>
              <w:ind w:left="360"/>
              <w:rPr>
                <w:rFonts w:cs="Times New Roman"/>
                <w:color w:val="000000" w:themeColor="text1"/>
                <w:szCs w:val="24"/>
              </w:rPr>
            </w:pPr>
            <w:r w:rsidRPr="0085471F">
              <w:rPr>
                <w:rFonts w:cs="Times New Roman"/>
                <w:color w:val="000000" w:themeColor="text1"/>
                <w:szCs w:val="24"/>
              </w:rPr>
              <w:t xml:space="preserve">        - 2 gab. kabeļu turētājs kabelim ar šķērsgriezumu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 xml:space="preserve">2 </w:t>
            </w:r>
            <w:r w:rsidR="008C6529" w:rsidRPr="0085471F">
              <w:rPr>
                <w:rFonts w:cs="Times New Roman"/>
                <w:color w:val="000000" w:themeColor="text1"/>
                <w:szCs w:val="24"/>
              </w:rPr>
              <w:t>.</w:t>
            </w:r>
            <w:r w:rsidRPr="0085471F">
              <w:rPr>
                <w:rFonts w:cs="Times New Roman"/>
                <w:color w:val="000000" w:themeColor="text1"/>
                <w:szCs w:val="24"/>
              </w:rPr>
              <w:t>/</w:t>
            </w:r>
          </w:p>
          <w:p w14:paraId="239FC41E" w14:textId="77777777" w:rsidR="00492AB7" w:rsidRPr="0085471F" w:rsidRDefault="00492AB7" w:rsidP="00492AB7">
            <w:pPr>
              <w:pStyle w:val="ListParagraph"/>
              <w:numPr>
                <w:ilvl w:val="0"/>
                <w:numId w:val="16"/>
              </w:numPr>
              <w:rPr>
                <w:rFonts w:cs="Times New Roman"/>
                <w:color w:val="000000" w:themeColor="text1"/>
                <w:szCs w:val="24"/>
                <w:u w:val="single"/>
              </w:rPr>
            </w:pPr>
            <w:r w:rsidRPr="0085471F">
              <w:rPr>
                <w:rFonts w:cs="Times New Roman"/>
                <w:color w:val="000000" w:themeColor="text1"/>
                <w:szCs w:val="24"/>
                <w:u w:val="single"/>
              </w:rPr>
              <w:t>In the  switchgear U1-1/63 should be:</w:t>
            </w:r>
          </w:p>
          <w:p w14:paraId="43337356"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1 piece cable holder for cable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r w:rsidRPr="0085471F">
              <w:rPr>
                <w:rFonts w:cs="Times New Roman"/>
                <w:color w:val="000000" w:themeColor="text1"/>
                <w:szCs w:val="24"/>
              </w:rPr>
              <w:t xml:space="preserve"> </w:t>
            </w:r>
          </w:p>
          <w:p w14:paraId="27DC8C2D"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1 piece cable holder for cable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2</w:t>
            </w:r>
          </w:p>
          <w:p w14:paraId="357B72B2" w14:textId="77777777" w:rsidR="00492AB7" w:rsidRPr="0085471F" w:rsidRDefault="00492AB7" w:rsidP="00492AB7">
            <w:pPr>
              <w:pStyle w:val="ListParagraph"/>
              <w:numPr>
                <w:ilvl w:val="0"/>
                <w:numId w:val="16"/>
              </w:numPr>
              <w:rPr>
                <w:rFonts w:cs="Times New Roman"/>
                <w:color w:val="000000" w:themeColor="text1"/>
                <w:szCs w:val="24"/>
              </w:rPr>
            </w:pPr>
            <w:r w:rsidRPr="0085471F">
              <w:rPr>
                <w:rFonts w:cs="Times New Roman"/>
                <w:color w:val="000000" w:themeColor="text1"/>
                <w:szCs w:val="24"/>
              </w:rPr>
              <w:t>In the  switchgear U1-2/63 should be:</w:t>
            </w:r>
          </w:p>
          <w:p w14:paraId="5BEBE257" w14:textId="77777777"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2 piece cable holder for cable 16  mm</w:t>
            </w:r>
            <w:r w:rsidRPr="0085471F">
              <w:rPr>
                <w:rFonts w:cs="Times New Roman"/>
                <w:color w:val="000000" w:themeColor="text1"/>
                <w:szCs w:val="24"/>
                <w:vertAlign w:val="superscript"/>
              </w:rPr>
              <w:t>2</w:t>
            </w:r>
            <w:r w:rsidRPr="0085471F">
              <w:rPr>
                <w:rFonts w:cs="Times New Roman"/>
                <w:color w:val="000000" w:themeColor="text1"/>
                <w:szCs w:val="24"/>
              </w:rPr>
              <w:t xml:space="preserve"> – 70 mm</w:t>
            </w:r>
            <w:r w:rsidRPr="0085471F">
              <w:rPr>
                <w:rFonts w:cs="Times New Roman"/>
                <w:color w:val="000000" w:themeColor="text1"/>
                <w:szCs w:val="24"/>
                <w:vertAlign w:val="superscript"/>
              </w:rPr>
              <w:t>2</w:t>
            </w:r>
          </w:p>
          <w:p w14:paraId="03570EFB" w14:textId="0B180F19" w:rsidR="00492AB7" w:rsidRPr="0085471F" w:rsidRDefault="00492AB7" w:rsidP="00492AB7">
            <w:pPr>
              <w:pStyle w:val="ListParagraph"/>
              <w:numPr>
                <w:ilvl w:val="2"/>
                <w:numId w:val="16"/>
              </w:numPr>
              <w:spacing w:after="0"/>
              <w:rPr>
                <w:rFonts w:cs="Times New Roman"/>
                <w:b/>
                <w:color w:val="000000" w:themeColor="text1"/>
                <w:szCs w:val="24"/>
                <w:lang w:eastAsia="lv-LV"/>
              </w:rPr>
            </w:pPr>
            <w:r w:rsidRPr="0085471F">
              <w:rPr>
                <w:rFonts w:cs="Times New Roman"/>
                <w:color w:val="000000" w:themeColor="text1"/>
                <w:szCs w:val="24"/>
              </w:rPr>
              <w:t>2 piece cable holder for cable 4 mm</w:t>
            </w:r>
            <w:r w:rsidRPr="0085471F">
              <w:rPr>
                <w:rFonts w:cs="Times New Roman"/>
                <w:color w:val="000000" w:themeColor="text1"/>
                <w:szCs w:val="24"/>
                <w:vertAlign w:val="superscript"/>
              </w:rPr>
              <w:t>2</w:t>
            </w:r>
            <w:r w:rsidRPr="0085471F">
              <w:rPr>
                <w:rFonts w:cs="Times New Roman"/>
                <w:color w:val="000000" w:themeColor="text1"/>
                <w:szCs w:val="24"/>
              </w:rPr>
              <w:t xml:space="preserve"> – 50 mm</w:t>
            </w:r>
            <w:r w:rsidRPr="0085471F">
              <w:rPr>
                <w:rFonts w:cs="Times New Roman"/>
                <w:color w:val="000000" w:themeColor="text1"/>
                <w:szCs w:val="24"/>
                <w:vertAlign w:val="superscript"/>
              </w:rPr>
              <w:t xml:space="preserve">2 </w:t>
            </w:r>
            <w:r w:rsidR="008C6529" w:rsidRPr="0085471F">
              <w:rPr>
                <w:rFonts w:cs="Times New Roman"/>
                <w:color w:val="000000" w:themeColor="text1"/>
                <w:szCs w:val="24"/>
              </w:rPr>
              <w:t>.</w:t>
            </w:r>
            <w:r w:rsidRPr="0085471F">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DE671D3" w14:textId="77777777" w:rsidR="00492AB7" w:rsidRPr="0085471F" w:rsidRDefault="00492AB7" w:rsidP="00492AB7">
            <w:pPr>
              <w:jc w:val="cente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CA97FCC"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1D988E47"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0096F31E" w14:textId="77777777" w:rsidR="00492AB7" w:rsidRPr="0085471F" w:rsidRDefault="00492AB7" w:rsidP="00492AB7">
            <w:pPr>
              <w:jc w:val="center"/>
              <w:rPr>
                <w:b/>
                <w:color w:val="000000" w:themeColor="text1"/>
                <w:lang w:eastAsia="lv-LV"/>
              </w:rPr>
            </w:pPr>
          </w:p>
        </w:tc>
      </w:tr>
      <w:tr w:rsidR="0085471F" w:rsidRPr="0085471F" w14:paraId="2E91413D" w14:textId="77777777" w:rsidTr="00336864">
        <w:trPr>
          <w:cantSplit/>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00C86" w14:textId="77777777" w:rsidR="00492AB7" w:rsidRPr="0085471F" w:rsidRDefault="00492AB7" w:rsidP="00492AB7">
            <w:pPr>
              <w:rPr>
                <w:color w:val="000000" w:themeColor="text1"/>
                <w:lang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D413B" w14:textId="77777777" w:rsidR="00492AB7" w:rsidRPr="0085471F" w:rsidRDefault="00492AB7" w:rsidP="00492AB7">
            <w:pPr>
              <w:rPr>
                <w:color w:val="000000" w:themeColor="text1"/>
              </w:rPr>
            </w:pPr>
            <w:r w:rsidRPr="0085471F">
              <w:rPr>
                <w:b/>
                <w:color w:val="000000" w:themeColor="text1"/>
              </w:rPr>
              <w:t>Sadalne pēc pasūtījuma tiek nodrošināta ar papildus elementiem/ Switchgear is equipped with additional elements upon order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C3207" w14:textId="77777777" w:rsidR="00492AB7" w:rsidRPr="0085471F" w:rsidRDefault="00492AB7" w:rsidP="00492AB7">
            <w:pPr>
              <w:jc w:val="center"/>
              <w:rPr>
                <w:rFonts w:eastAsia="Calibri"/>
                <w:color w:val="000000" w:themeColor="text1"/>
                <w:lang w:val="en-US"/>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77F5DD"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1FBF0F"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15686" w14:textId="77777777" w:rsidR="00492AB7" w:rsidRPr="0085471F" w:rsidRDefault="00492AB7" w:rsidP="00492AB7">
            <w:pPr>
              <w:jc w:val="center"/>
              <w:rPr>
                <w:b/>
                <w:color w:val="000000" w:themeColor="text1"/>
                <w:lang w:eastAsia="lv-LV"/>
              </w:rPr>
            </w:pPr>
          </w:p>
        </w:tc>
      </w:tr>
      <w:tr w:rsidR="0085471F" w:rsidRPr="0085471F" w14:paraId="7CCD577D"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1580884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EF88100" w14:textId="7FA547A6" w:rsidR="00492AB7" w:rsidRPr="0085471F" w:rsidRDefault="00492AB7" w:rsidP="00492AB7">
            <w:pPr>
              <w:rPr>
                <w:color w:val="000000" w:themeColor="text1"/>
              </w:rPr>
            </w:pPr>
            <w:r w:rsidRPr="0085471F">
              <w:rPr>
                <w:color w:val="000000" w:themeColor="text1"/>
              </w:rPr>
              <w:t xml:space="preserve"> 3106.059  Stiprinājuma elementu komplekts ar kabeļu nosegvāku 1. gabarīta U sadalnes stiprināšanai pie balsta vai sienas,  </w:t>
            </w:r>
            <w:r w:rsidRPr="0085471F">
              <w:rPr>
                <w:b/>
                <w:bCs/>
                <w:color w:val="000000" w:themeColor="text1"/>
              </w:rPr>
              <w:t xml:space="preserve"> PB1</w:t>
            </w:r>
            <w:r w:rsidR="008C6529" w:rsidRPr="0085471F">
              <w:rPr>
                <w:b/>
                <w:bCs/>
                <w:color w:val="000000" w:themeColor="text1"/>
              </w:rPr>
              <w:t>.</w:t>
            </w:r>
          </w:p>
          <w:p w14:paraId="1E79D736" w14:textId="3507EF4D"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 xml:space="preserve"> Kronšteini pie balsta tiek stiprināti COT37 stīpu vai analogu. Stīpa nav iekļauta komplektā.</w:t>
            </w:r>
          </w:p>
          <w:p w14:paraId="4341EFFC"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Stiprinājumu komplektā ietilpst pie sadalnes stiprināma kabeļu nosegkārba.</w:t>
            </w:r>
          </w:p>
          <w:p w14:paraId="53A06752" w14:textId="5DA099F4"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Skrūves kronšteina un nosegkārbas stiprināšanai iekļautas komplektā.</w:t>
            </w:r>
            <w:r w:rsidR="004E6C81" w:rsidRPr="0085471F">
              <w:rPr>
                <w:rFonts w:cs="Times New Roman"/>
                <w:color w:val="000000" w:themeColor="text1"/>
                <w:szCs w:val="24"/>
              </w:rPr>
              <w:t>/</w:t>
            </w:r>
          </w:p>
          <w:p w14:paraId="4BA88749" w14:textId="0C741FD0" w:rsidR="00492AB7" w:rsidRPr="0085471F" w:rsidRDefault="00492AB7" w:rsidP="00492AB7">
            <w:pPr>
              <w:rPr>
                <w:color w:val="000000" w:themeColor="text1"/>
              </w:rPr>
            </w:pPr>
            <w:r w:rsidRPr="0085471F">
              <w:rPr>
                <w:color w:val="000000" w:themeColor="text1"/>
              </w:rPr>
              <w:t xml:space="preserve">A set of parts for fastening the switchgear </w:t>
            </w:r>
            <w:r w:rsidRPr="0085471F">
              <w:rPr>
                <w:b/>
                <w:color w:val="000000" w:themeColor="text1"/>
                <w:lang w:eastAsia="lv-LV"/>
              </w:rPr>
              <w:t xml:space="preserve"> </w:t>
            </w:r>
            <w:r w:rsidRPr="0085471F">
              <w:rPr>
                <w:bCs/>
                <w:color w:val="000000" w:themeColor="text1"/>
                <w:lang w:eastAsia="lv-LV"/>
              </w:rPr>
              <w:t>(with dimension 1)</w:t>
            </w:r>
            <w:r w:rsidRPr="0085471F">
              <w:rPr>
                <w:b/>
                <w:color w:val="000000" w:themeColor="text1"/>
                <w:lang w:eastAsia="lv-LV"/>
              </w:rPr>
              <w:t xml:space="preserve"> </w:t>
            </w:r>
            <w:r w:rsidRPr="0085471F">
              <w:rPr>
                <w:color w:val="000000" w:themeColor="text1"/>
              </w:rPr>
              <w:t xml:space="preserve">to a wood and concrete pole. </w:t>
            </w:r>
          </w:p>
          <w:p w14:paraId="1B5AD4D6"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 xml:space="preserve"> The set strengthened to the pole wits COT37 (or analog) hoop. The hoop is not in the set.</w:t>
            </w:r>
          </w:p>
          <w:p w14:paraId="06A3DD01"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The set assembled with a cable cover to be fixed to the switchgear.</w:t>
            </w:r>
          </w:p>
          <w:p w14:paraId="576218DF" w14:textId="77777777" w:rsidR="00492AB7" w:rsidRPr="0085471F" w:rsidRDefault="00492AB7" w:rsidP="00492AB7">
            <w:pPr>
              <w:pStyle w:val="ListParagraph"/>
              <w:numPr>
                <w:ilvl w:val="0"/>
                <w:numId w:val="23"/>
              </w:numPr>
              <w:rPr>
                <w:rFonts w:cs="Times New Roman"/>
                <w:color w:val="000000" w:themeColor="text1"/>
                <w:szCs w:val="24"/>
              </w:rPr>
            </w:pPr>
            <w:r w:rsidRPr="0085471F">
              <w:rPr>
                <w:rFonts w:cs="Times New Roman"/>
                <w:color w:val="000000" w:themeColor="text1"/>
                <w:szCs w:val="24"/>
              </w:rPr>
              <w:t>The screws included in the set.</w:t>
            </w:r>
          </w:p>
        </w:tc>
        <w:tc>
          <w:tcPr>
            <w:tcW w:w="1985" w:type="dxa"/>
            <w:tcBorders>
              <w:top w:val="single" w:sz="4" w:space="0" w:color="auto"/>
              <w:left w:val="single" w:sz="4" w:space="0" w:color="auto"/>
              <w:bottom w:val="single" w:sz="4" w:space="0" w:color="auto"/>
              <w:right w:val="single" w:sz="4" w:space="0" w:color="auto"/>
            </w:tcBorders>
            <w:vAlign w:val="center"/>
          </w:tcPr>
          <w:p w14:paraId="696114FA" w14:textId="77777777" w:rsidR="00492AB7" w:rsidRPr="0085471F" w:rsidRDefault="00492AB7" w:rsidP="0085471F">
            <w:pPr>
              <w:rPr>
                <w:rFonts w:eastAsia="Calibri"/>
                <w:color w:val="000000" w:themeColor="text1"/>
                <w:lang w:val="en-US"/>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4C6E9F39" w14:textId="77777777" w:rsidR="00492AB7" w:rsidRPr="0085471F" w:rsidRDefault="00492AB7" w:rsidP="00492AB7">
            <w:pP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4ADF36D5"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70475D25" w14:textId="77777777" w:rsidR="00492AB7" w:rsidRPr="0085471F" w:rsidRDefault="00492AB7" w:rsidP="00492AB7">
            <w:pPr>
              <w:jc w:val="center"/>
              <w:rPr>
                <w:b/>
                <w:color w:val="000000" w:themeColor="text1"/>
                <w:lang w:eastAsia="lv-LV"/>
              </w:rPr>
            </w:pPr>
          </w:p>
        </w:tc>
      </w:tr>
      <w:tr w:rsidR="0085471F" w:rsidRPr="0085471F" w14:paraId="21D96F52" w14:textId="77777777" w:rsidTr="00336864">
        <w:trPr>
          <w:cantSplit/>
        </w:trPr>
        <w:tc>
          <w:tcPr>
            <w:tcW w:w="880" w:type="dxa"/>
            <w:tcBorders>
              <w:top w:val="single" w:sz="4" w:space="0" w:color="auto"/>
              <w:left w:val="single" w:sz="4" w:space="0" w:color="auto"/>
              <w:bottom w:val="single" w:sz="4" w:space="0" w:color="auto"/>
              <w:right w:val="single" w:sz="4" w:space="0" w:color="auto"/>
            </w:tcBorders>
            <w:vAlign w:val="center"/>
          </w:tcPr>
          <w:p w14:paraId="6CA24AC5" w14:textId="77777777" w:rsidR="00492AB7" w:rsidRPr="0085471F" w:rsidRDefault="00492AB7" w:rsidP="00492AB7">
            <w:pPr>
              <w:pStyle w:val="ListParagraph"/>
              <w:numPr>
                <w:ilvl w:val="0"/>
                <w:numId w:val="31"/>
              </w:numPr>
              <w:spacing w:after="0" w:line="240" w:lineRule="auto"/>
              <w:ind w:left="426"/>
              <w:rPr>
                <w:rFonts w:cs="Times New Roman"/>
                <w:color w:val="000000" w:themeColor="text1"/>
                <w:szCs w:val="24"/>
                <w:lang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0C30C801" w14:textId="58D451C8" w:rsidR="004E6C81" w:rsidRPr="0085471F" w:rsidRDefault="00492AB7" w:rsidP="00492AB7">
            <w:pPr>
              <w:rPr>
                <w:color w:val="000000" w:themeColor="text1"/>
              </w:rPr>
            </w:pPr>
            <w:r w:rsidRPr="0085471F">
              <w:rPr>
                <w:color w:val="000000" w:themeColor="text1"/>
              </w:rPr>
              <w:t>3106.054  Krāsojums sadalnes korpusam un papildus elementiem, RAL7032 vai RAL7035. Korpuss apstrādāts atbilstoši "C3" korozivitātes kategorijai, kas noteikta standartā: EN ISO 12944-2:2018 (Krāsas un lakas. Tērauda konstrukciju korozijaizsardzība ar aizsargkrāsu sistēmām). Izturīgs pret temperatūras iespaidā radītu metāla deformāciju</w:t>
            </w:r>
            <w:r w:rsidR="004E6C81" w:rsidRPr="0085471F">
              <w:rPr>
                <w:color w:val="000000" w:themeColor="text1"/>
              </w:rPr>
              <w:t>,</w:t>
            </w:r>
            <w:r w:rsidRPr="0085471F">
              <w:rPr>
                <w:color w:val="000000" w:themeColor="text1"/>
              </w:rPr>
              <w:t xml:space="preserve"> vai ekvivalents</w:t>
            </w:r>
            <w:r w:rsidR="004E6C81" w:rsidRPr="0085471F">
              <w:rPr>
                <w:color w:val="000000" w:themeColor="text1"/>
              </w:rPr>
              <w:t>.</w:t>
            </w:r>
            <w:r w:rsidRPr="0085471F">
              <w:rPr>
                <w:color w:val="000000" w:themeColor="text1"/>
              </w:rPr>
              <w:t xml:space="preserve"> / </w:t>
            </w:r>
          </w:p>
          <w:p w14:paraId="291B6B38" w14:textId="5A1907F7" w:rsidR="00492AB7" w:rsidRPr="0085471F" w:rsidRDefault="00492AB7" w:rsidP="00492AB7">
            <w:pPr>
              <w:rPr>
                <w:color w:val="000000" w:themeColor="text1"/>
              </w:rPr>
            </w:pPr>
            <w:r w:rsidRPr="0085471F">
              <w:rPr>
                <w:color w:val="000000" w:themeColor="text1"/>
              </w:rPr>
              <w:t>Painting RAL-7032 or RAL-7035 (optional assembly - painting of the existing switchgear housing and additional elements), for switchgears. The housing is treated in compliance with "C3" corrosion category defined by standard: EN ISO 12944-2:2018 (Paints and varnishes. Corrosion protection of steel structures by protective paint systems). Resistant to metal deformation caused by temperature impact</w:t>
            </w:r>
            <w:r w:rsidR="004E6C81" w:rsidRPr="0085471F">
              <w:rPr>
                <w:color w:val="000000" w:themeColor="text1"/>
              </w:rPr>
              <w:t>,</w:t>
            </w:r>
            <w:r w:rsidRPr="0085471F">
              <w:rPr>
                <w:color w:val="000000" w:themeColor="text1"/>
              </w:rPr>
              <w:t xml:space="preserve"> or equivalent</w:t>
            </w:r>
            <w:r w:rsidR="004E6C81" w:rsidRPr="0085471F">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1BECFC5E" w14:textId="77777777" w:rsidR="00492AB7" w:rsidRPr="0085471F" w:rsidRDefault="00492AB7" w:rsidP="00492AB7">
            <w:pPr>
              <w:jc w:val="center"/>
              <w:rPr>
                <w:rFonts w:eastAsia="Calibri"/>
                <w:color w:val="000000" w:themeColor="text1"/>
              </w:rPr>
            </w:pPr>
            <w:r w:rsidRPr="0085471F">
              <w:rPr>
                <w:rFonts w:eastAsia="Calibri"/>
                <w:color w:val="000000" w:themeColor="text1"/>
                <w:lang w:val="en-US"/>
              </w:rPr>
              <w:t xml:space="preserve">Atbilst/ </w:t>
            </w:r>
            <w:r w:rsidRPr="0085471F">
              <w:rPr>
                <w:color w:val="000000" w:themeColor="text1"/>
              </w:rPr>
              <w:t>Compliant</w:t>
            </w:r>
          </w:p>
        </w:tc>
        <w:tc>
          <w:tcPr>
            <w:tcW w:w="2409" w:type="dxa"/>
            <w:tcBorders>
              <w:top w:val="single" w:sz="4" w:space="0" w:color="auto"/>
              <w:left w:val="nil"/>
              <w:bottom w:val="single" w:sz="4" w:space="0" w:color="auto"/>
              <w:right w:val="single" w:sz="4" w:space="0" w:color="auto"/>
            </w:tcBorders>
            <w:vAlign w:val="center"/>
          </w:tcPr>
          <w:p w14:paraId="6D9A5E63" w14:textId="77777777" w:rsidR="00492AB7" w:rsidRPr="0085471F" w:rsidRDefault="00492AB7" w:rsidP="00492AB7">
            <w:pPr>
              <w:jc w:val="center"/>
              <w:rPr>
                <w:b/>
                <w:color w:val="000000" w:themeColor="text1"/>
                <w:lang w:eastAsia="lv-LV"/>
              </w:rPr>
            </w:pPr>
          </w:p>
        </w:tc>
        <w:tc>
          <w:tcPr>
            <w:tcW w:w="1058" w:type="dxa"/>
            <w:tcBorders>
              <w:top w:val="single" w:sz="4" w:space="0" w:color="auto"/>
              <w:left w:val="nil"/>
              <w:bottom w:val="single" w:sz="4" w:space="0" w:color="auto"/>
              <w:right w:val="single" w:sz="4" w:space="0" w:color="auto"/>
            </w:tcBorders>
            <w:vAlign w:val="center"/>
          </w:tcPr>
          <w:p w14:paraId="5623FDAA" w14:textId="77777777" w:rsidR="00492AB7" w:rsidRPr="0085471F" w:rsidRDefault="00492AB7" w:rsidP="00492AB7">
            <w:pPr>
              <w:jc w:val="center"/>
              <w:rPr>
                <w:b/>
                <w:color w:val="000000" w:themeColor="text1"/>
                <w:lang w:eastAsia="lv-LV"/>
              </w:rPr>
            </w:pPr>
          </w:p>
        </w:tc>
        <w:tc>
          <w:tcPr>
            <w:tcW w:w="1254" w:type="dxa"/>
            <w:tcBorders>
              <w:top w:val="single" w:sz="4" w:space="0" w:color="auto"/>
              <w:left w:val="nil"/>
              <w:bottom w:val="single" w:sz="4" w:space="0" w:color="auto"/>
              <w:right w:val="single" w:sz="4" w:space="0" w:color="auto"/>
            </w:tcBorders>
            <w:vAlign w:val="center"/>
          </w:tcPr>
          <w:p w14:paraId="3DC74CC8" w14:textId="77777777" w:rsidR="00492AB7" w:rsidRPr="0085471F" w:rsidRDefault="00492AB7" w:rsidP="00492AB7">
            <w:pPr>
              <w:jc w:val="center"/>
              <w:rPr>
                <w:b/>
                <w:color w:val="000000" w:themeColor="text1"/>
                <w:lang w:eastAsia="lv-LV"/>
              </w:rPr>
            </w:pPr>
          </w:p>
        </w:tc>
      </w:tr>
    </w:tbl>
    <w:p w14:paraId="71D1A206" w14:textId="746D734F" w:rsidR="00690188" w:rsidRDefault="00690188">
      <w:pPr>
        <w:spacing w:after="200" w:line="276" w:lineRule="auto"/>
        <w:rPr>
          <w:b/>
        </w:rPr>
      </w:pPr>
    </w:p>
    <w:p w14:paraId="25ED9B35" w14:textId="77777777" w:rsidR="00690188" w:rsidRDefault="00690188">
      <w:pPr>
        <w:spacing w:after="200" w:line="276" w:lineRule="auto"/>
        <w:rPr>
          <w:b/>
        </w:rPr>
      </w:pPr>
      <w:r>
        <w:rPr>
          <w:b/>
        </w:rPr>
        <w:br w:type="page"/>
      </w:r>
    </w:p>
    <w:p w14:paraId="70151903" w14:textId="77777777" w:rsidR="007A3075" w:rsidRDefault="007A3075">
      <w:pPr>
        <w:spacing w:after="200" w:line="276" w:lineRule="auto"/>
        <w:rPr>
          <w:b/>
        </w:rPr>
      </w:pPr>
    </w:p>
    <w:p w14:paraId="14206C02" w14:textId="77777777" w:rsidR="00690188" w:rsidRDefault="00690188" w:rsidP="00690188">
      <w:pPr>
        <w:jc w:val="right"/>
      </w:pPr>
      <w:bookmarkStart w:id="3" w:name="_Toc463361894"/>
      <w:bookmarkStart w:id="4" w:name="_Toc463370363"/>
      <w:bookmarkStart w:id="5" w:name="_Toc463372258"/>
      <w:bookmarkStart w:id="6" w:name="_Toc463373605"/>
      <w:bookmarkStart w:id="7" w:name="_Toc463374189"/>
      <w:bookmarkStart w:id="8" w:name="_Toc463532570"/>
      <w:bookmarkStart w:id="9" w:name="_Toc463535283"/>
      <w:bookmarkStart w:id="10" w:name="_Toc463536205"/>
      <w:bookmarkStart w:id="11" w:name="_Toc463536315"/>
      <w:r w:rsidRPr="005C2A6F">
        <w:rPr>
          <w:b/>
          <w:bCs/>
        </w:rPr>
        <w:t>TEHNISKĀS SPECIFIKĀCIJAS/ TECHNICAL SPECIFICATION No</w:t>
      </w:r>
      <w:r w:rsidRPr="00FC1428">
        <w:t xml:space="preserve"> TS_3101.1xx_v1 </w:t>
      </w:r>
    </w:p>
    <w:p w14:paraId="3ADC4738" w14:textId="77777777" w:rsidR="00690188" w:rsidRPr="00FC1428" w:rsidRDefault="00690188" w:rsidP="00690188">
      <w:pPr>
        <w:jc w:val="right"/>
      </w:pPr>
      <w:r>
        <w:t>P</w:t>
      </w:r>
      <w:r w:rsidRPr="00FC1428">
        <w:t>ielikums Nr.1</w:t>
      </w:r>
      <w:bookmarkEnd w:id="3"/>
      <w:bookmarkEnd w:id="4"/>
      <w:bookmarkEnd w:id="5"/>
      <w:bookmarkEnd w:id="6"/>
      <w:bookmarkEnd w:id="7"/>
      <w:bookmarkEnd w:id="8"/>
      <w:bookmarkEnd w:id="9"/>
      <w:bookmarkEnd w:id="10"/>
      <w:bookmarkEnd w:id="11"/>
      <w:r w:rsidRPr="00FC1428">
        <w:t>/ Annex No.1</w:t>
      </w:r>
    </w:p>
    <w:p w14:paraId="2FA4F58E" w14:textId="77777777" w:rsidR="00690188" w:rsidRPr="00FC1428" w:rsidRDefault="00690188" w:rsidP="00690188">
      <w:pPr>
        <w:jc w:val="right"/>
        <w:rPr>
          <w:i/>
        </w:rPr>
      </w:pPr>
    </w:p>
    <w:p w14:paraId="666D03A1" w14:textId="77777777" w:rsidR="00690188" w:rsidRPr="00FC1428" w:rsidRDefault="00690188" w:rsidP="00690188">
      <w:pPr>
        <w:widowControl w:val="0"/>
        <w:jc w:val="center"/>
        <w:rPr>
          <w:rFonts w:eastAsiaTheme="minorHAnsi"/>
          <w:b/>
          <w:bCs/>
        </w:rPr>
      </w:pPr>
      <w:r w:rsidRPr="00FC1428">
        <w:rPr>
          <w:rFonts w:eastAsiaTheme="minorHAnsi"/>
          <w:b/>
          <w:bCs/>
        </w:rPr>
        <w:t>Sadaļņu principiālās shēmas/ Circuit diagrams of switchgears</w:t>
      </w:r>
    </w:p>
    <w:tbl>
      <w:tblPr>
        <w:tblW w:w="0" w:type="auto"/>
        <w:tblInd w:w="-34" w:type="dxa"/>
        <w:tblLook w:val="04A0" w:firstRow="1" w:lastRow="0" w:firstColumn="1" w:lastColumn="0" w:noHBand="0" w:noVBand="1"/>
      </w:tblPr>
      <w:tblGrid>
        <w:gridCol w:w="7221"/>
        <w:gridCol w:w="7481"/>
      </w:tblGrid>
      <w:tr w:rsidR="00690188" w:rsidRPr="00FC1428" w14:paraId="49864C8B" w14:textId="77777777" w:rsidTr="00336864">
        <w:trPr>
          <w:cantSplit/>
          <w:tblHeader/>
        </w:trPr>
        <w:tc>
          <w:tcPr>
            <w:tcW w:w="7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1166B" w14:textId="77777777" w:rsidR="00690188" w:rsidRPr="00FC1428" w:rsidRDefault="00690188" w:rsidP="00336864">
            <w:pPr>
              <w:ind w:left="360"/>
              <w:contextualSpacing/>
              <w:jc w:val="center"/>
              <w:rPr>
                <w:rFonts w:eastAsiaTheme="minorHAnsi"/>
                <w:b/>
                <w:noProof/>
                <w:lang w:eastAsia="lv-LV"/>
              </w:rPr>
            </w:pPr>
            <w:r w:rsidRPr="00FC1428">
              <w:rPr>
                <w:rFonts w:eastAsiaTheme="minorHAnsi"/>
                <w:b/>
                <w:noProof/>
              </w:rPr>
              <w:t>Sadalnes nosaukums un tās principiālā shēma/ Name of the switchgear and its circuit diagram</w:t>
            </w:r>
          </w:p>
        </w:tc>
        <w:tc>
          <w:tcPr>
            <w:tcW w:w="7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60C65" w14:textId="77777777" w:rsidR="00690188" w:rsidRPr="00FC1428" w:rsidRDefault="00690188" w:rsidP="00336864">
            <w:pPr>
              <w:jc w:val="center"/>
              <w:rPr>
                <w:rFonts w:eastAsiaTheme="minorHAnsi"/>
                <w:b/>
                <w:noProof/>
                <w:lang w:eastAsia="lv-LV"/>
              </w:rPr>
            </w:pPr>
            <w:r w:rsidRPr="00FC1428">
              <w:rPr>
                <w:rFonts w:eastAsiaTheme="minorHAnsi"/>
                <w:b/>
                <w:lang w:eastAsia="lv-LV"/>
              </w:rPr>
              <w:t>Shēmā izmantotie apzīmējumi/ Designations in the diagram</w:t>
            </w:r>
          </w:p>
        </w:tc>
      </w:tr>
      <w:tr w:rsidR="00690188" w:rsidRPr="00FC1428" w14:paraId="09224927" w14:textId="77777777" w:rsidTr="00336864">
        <w:trPr>
          <w:cantSplit/>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7F3AE5B2" w14:textId="77777777" w:rsidR="004E6C81" w:rsidRDefault="00690188" w:rsidP="00336864">
            <w:pPr>
              <w:rPr>
                <w:rFonts w:eastAsiaTheme="minorHAnsi"/>
                <w:noProof/>
                <w:lang w:eastAsia="lv-LV"/>
              </w:rPr>
            </w:pPr>
            <w:r w:rsidRPr="00FC1428">
              <w:rPr>
                <w:rFonts w:eastAsiaTheme="minorHAnsi"/>
                <w:b/>
                <w:noProof/>
                <w:lang w:eastAsia="lv-LV"/>
              </w:rPr>
              <w:t xml:space="preserve">Shēma Nr.1 </w:t>
            </w:r>
            <w:r w:rsidRPr="00FC1428">
              <w:rPr>
                <w:rFonts w:eastAsiaTheme="minorHAnsi"/>
                <w:noProof/>
                <w:lang w:eastAsia="lv-LV"/>
              </w:rPr>
              <w:t xml:space="preserve">3101.101 Sadalne uzskaites, gabarīts 1, 1 skaitītājam līdz 63 A, </w:t>
            </w:r>
            <w:r w:rsidRPr="0085471F">
              <w:rPr>
                <w:rFonts w:eastAsiaTheme="minorHAnsi"/>
                <w:b/>
                <w:bCs/>
                <w:noProof/>
                <w:lang w:eastAsia="lv-LV"/>
              </w:rPr>
              <w:t>U1-1/63</w:t>
            </w:r>
            <w:r w:rsidRPr="00FC1428">
              <w:rPr>
                <w:rFonts w:eastAsiaTheme="minorHAnsi"/>
                <w:noProof/>
                <w:lang w:eastAsia="lv-LV"/>
              </w:rPr>
              <w:t xml:space="preserve">/ </w:t>
            </w:r>
          </w:p>
          <w:p w14:paraId="40333FC5" w14:textId="0D688ECC" w:rsidR="00690188" w:rsidRPr="00FC1428" w:rsidRDefault="00690188" w:rsidP="00336864">
            <w:pPr>
              <w:rPr>
                <w:rFonts w:eastAsiaTheme="minorHAnsi"/>
                <w:b/>
                <w:noProof/>
                <w:lang w:eastAsia="lv-LV"/>
              </w:rPr>
            </w:pPr>
            <w:r w:rsidRPr="00FC1428">
              <w:rPr>
                <w:rFonts w:eastAsiaTheme="minorHAnsi"/>
                <w:b/>
              </w:rPr>
              <w:t xml:space="preserve">Diagram No.1 </w:t>
            </w:r>
            <w:r w:rsidRPr="00FC1428">
              <w:rPr>
                <w:rFonts w:eastAsiaTheme="minorHAnsi"/>
              </w:rPr>
              <w:t xml:space="preserve">Metering switchgear, dimension 1, 1 meter up to 63 A, </w:t>
            </w:r>
            <w:r w:rsidRPr="0085471F">
              <w:rPr>
                <w:rFonts w:eastAsiaTheme="minorHAnsi"/>
                <w:b/>
                <w:bCs/>
              </w:rPr>
              <w:t>U1-1/63</w:t>
            </w:r>
          </w:p>
        </w:tc>
      </w:tr>
      <w:tr w:rsidR="00690188" w:rsidRPr="00FC1428" w14:paraId="76145CDC" w14:textId="77777777" w:rsidTr="00336864">
        <w:trPr>
          <w:cantSplit/>
        </w:trPr>
        <w:tc>
          <w:tcPr>
            <w:tcW w:w="7291" w:type="dxa"/>
            <w:tcBorders>
              <w:top w:val="single" w:sz="4" w:space="0" w:color="auto"/>
              <w:left w:val="single" w:sz="4" w:space="0" w:color="auto"/>
              <w:bottom w:val="single" w:sz="4" w:space="0" w:color="auto"/>
              <w:right w:val="single" w:sz="4" w:space="0" w:color="auto"/>
            </w:tcBorders>
            <w:vAlign w:val="center"/>
          </w:tcPr>
          <w:p w14:paraId="035D15D1" w14:textId="77777777" w:rsidR="00690188" w:rsidRPr="00FC1428" w:rsidRDefault="00690188" w:rsidP="00336864">
            <w:pPr>
              <w:rPr>
                <w:rFonts w:eastAsiaTheme="minorHAnsi"/>
                <w:noProof/>
                <w:lang w:eastAsia="lv-LV"/>
              </w:rPr>
            </w:pPr>
            <w:r w:rsidRPr="00FC1428">
              <w:rPr>
                <w:rFonts w:eastAsiaTheme="minorHAnsi"/>
                <w:noProof/>
                <w:lang w:eastAsia="lv-LV"/>
              </w:rPr>
              <w:drawing>
                <wp:anchor distT="0" distB="0" distL="114300" distR="114300" simplePos="0" relativeHeight="251658245" behindDoc="0" locked="0" layoutInCell="1" allowOverlap="1" wp14:anchorId="58424971" wp14:editId="020847E6">
                  <wp:simplePos x="0" y="0"/>
                  <wp:positionH relativeFrom="column">
                    <wp:posOffset>1038225</wp:posOffset>
                  </wp:positionH>
                  <wp:positionV relativeFrom="paragraph">
                    <wp:posOffset>293370</wp:posOffset>
                  </wp:positionV>
                  <wp:extent cx="2319020" cy="2824480"/>
                  <wp:effectExtent l="0" t="0" r="5080" b="0"/>
                  <wp:wrapTopAndBottom/>
                  <wp:docPr id="6" name="Picture 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19020" cy="2824480"/>
                          </a:xfrm>
                          <a:prstGeom prst="rect">
                            <a:avLst/>
                          </a:prstGeom>
                        </pic:spPr>
                      </pic:pic>
                    </a:graphicData>
                  </a:graphic>
                  <wp14:sizeRelH relativeFrom="margin">
                    <wp14:pctWidth>0</wp14:pctWidth>
                  </wp14:sizeRelH>
                  <wp14:sizeRelV relativeFrom="margin">
                    <wp14:pctHeight>0</wp14:pctHeight>
                  </wp14:sizeRelV>
                </wp:anchor>
              </w:drawing>
            </w:r>
            <w:r w:rsidRPr="00FC1428">
              <w:rPr>
                <w:rFonts w:eastAsiaTheme="minorHAnsi"/>
              </w:rPr>
              <w:br w:type="page"/>
            </w:r>
            <w:r w:rsidRPr="00FC1428">
              <w:rPr>
                <w:rFonts w:eastAsiaTheme="minorHAnsi"/>
                <w:noProof/>
                <w:lang w:eastAsia="lv-LV"/>
              </w:rPr>
              <mc:AlternateContent>
                <mc:Choice Requires="wps">
                  <w:drawing>
                    <wp:anchor distT="0" distB="0" distL="114300" distR="114300" simplePos="0" relativeHeight="251658243" behindDoc="0" locked="0" layoutInCell="1" allowOverlap="1" wp14:anchorId="12BAFFD9" wp14:editId="2AF5F1A4">
                      <wp:simplePos x="0" y="0"/>
                      <wp:positionH relativeFrom="column">
                        <wp:posOffset>702310</wp:posOffset>
                      </wp:positionH>
                      <wp:positionV relativeFrom="paragraph">
                        <wp:posOffset>148590</wp:posOffset>
                      </wp:positionV>
                      <wp:extent cx="3067050" cy="3067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67050" cy="306705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033CA" id="Rectangle 3" o:spid="_x0000_s1026" style="position:absolute;margin-left:55.3pt;margin-top:11.7pt;width:241.5pt;height:2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" filled="f" strokecolor="#385d8a" strokeweight="2pt">
                      <v:stroke dashstyle="dash"/>
                    </v:rect>
                  </w:pict>
                </mc:Fallback>
              </mc:AlternateContent>
            </w:r>
          </w:p>
        </w:tc>
        <w:tc>
          <w:tcPr>
            <w:tcW w:w="7593" w:type="dxa"/>
            <w:tcBorders>
              <w:top w:val="single" w:sz="4" w:space="0" w:color="auto"/>
              <w:left w:val="single" w:sz="4" w:space="0" w:color="auto"/>
              <w:bottom w:val="single" w:sz="4" w:space="0" w:color="auto"/>
              <w:right w:val="single" w:sz="4" w:space="0" w:color="auto"/>
            </w:tcBorders>
            <w:vAlign w:val="center"/>
          </w:tcPr>
          <w:p w14:paraId="251AB2B1" w14:textId="77777777" w:rsidR="00690188" w:rsidRPr="00FC1428" w:rsidRDefault="00690188" w:rsidP="00336864">
            <w:pPr>
              <w:rPr>
                <w:rFonts w:eastAsiaTheme="minorHAnsi"/>
                <w:b/>
              </w:rPr>
            </w:pPr>
            <w:r w:rsidRPr="00FC1428">
              <w:rPr>
                <w:rFonts w:eastAsiaTheme="minorHAnsi"/>
                <w:b/>
              </w:rPr>
              <w:t>In=63A</w:t>
            </w:r>
          </w:p>
          <w:p w14:paraId="0C45F9E2" w14:textId="5DF522F0" w:rsidR="00690188" w:rsidRPr="00FC1428" w:rsidRDefault="00690188" w:rsidP="0085471F">
            <w:pPr>
              <w:ind w:left="360"/>
              <w:rPr>
                <w:rFonts w:eastAsiaTheme="minorHAnsi"/>
              </w:rPr>
            </w:pPr>
            <w:r w:rsidRPr="0085471F">
              <w:rPr>
                <w:rFonts w:eastAsiaTheme="minorHAnsi"/>
                <w:b/>
                <w:bCs/>
              </w:rPr>
              <w:t>X1</w:t>
            </w:r>
            <w:r w:rsidR="004E6C81">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spaile </w:t>
            </w:r>
          </w:p>
          <w:p w14:paraId="739014D0" w14:textId="204A29C1" w:rsidR="00690188" w:rsidRPr="00FC1428" w:rsidRDefault="00690188" w:rsidP="0085471F">
            <w:pPr>
              <w:ind w:left="360"/>
              <w:rPr>
                <w:rFonts w:eastAsiaTheme="minorHAnsi"/>
              </w:rPr>
            </w:pPr>
            <w:r w:rsidRPr="0085471F">
              <w:rPr>
                <w:rFonts w:eastAsiaTheme="minorHAnsi"/>
                <w:b/>
                <w:bCs/>
              </w:rPr>
              <w:t>X2</w:t>
            </w:r>
            <w:r w:rsidR="004E6C81">
              <w:rPr>
                <w:rFonts w:eastAsiaTheme="minorHAnsi"/>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w:t>
            </w:r>
            <w:r w:rsidR="00877470" w:rsidRPr="00FC1428">
              <w:rPr>
                <w:rFonts w:eastAsiaTheme="minorHAnsi"/>
              </w:rPr>
              <w:t>l</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PEN spaile</w:t>
            </w:r>
          </w:p>
          <w:p w14:paraId="797B54DD" w14:textId="7421AF71" w:rsidR="00690188" w:rsidRPr="00FC1428" w:rsidRDefault="00690188" w:rsidP="0085471F">
            <w:pPr>
              <w:ind w:left="360"/>
              <w:rPr>
                <w:rFonts w:eastAsiaTheme="minorHAnsi"/>
              </w:rPr>
            </w:pPr>
            <w:r w:rsidRPr="0085471F">
              <w:rPr>
                <w:rFonts w:eastAsiaTheme="minorHAnsi"/>
                <w:b/>
                <w:bCs/>
              </w:rPr>
              <w:t>X3</w:t>
            </w:r>
            <w:r w:rsidR="004E6C81">
              <w:rPr>
                <w:rFonts w:eastAsiaTheme="minorHAnsi"/>
              </w:rPr>
              <w:t xml:space="preserve"> </w:t>
            </w:r>
            <w:r w:rsidRPr="00FC1428">
              <w:rPr>
                <w:rFonts w:eastAsiaTheme="minorHAnsi"/>
              </w:rPr>
              <w:t>- Spaile zemējuma kontūra, PE  pieslēgšanai 6 mm</w:t>
            </w:r>
            <w:r w:rsidRPr="00FC1428">
              <w:rPr>
                <w:rFonts w:eastAsiaTheme="minorHAnsi"/>
                <w:vertAlign w:val="superscript"/>
              </w:rPr>
              <w:t xml:space="preserve">2 </w:t>
            </w:r>
            <w:r w:rsidRPr="0085471F">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0B73924E" w14:textId="4B548699" w:rsidR="00690188" w:rsidRPr="00FC1428" w:rsidRDefault="00690188" w:rsidP="0085471F">
            <w:pPr>
              <w:ind w:left="360"/>
              <w:rPr>
                <w:rFonts w:eastAsiaTheme="minorHAnsi"/>
              </w:rPr>
            </w:pPr>
            <w:r w:rsidRPr="0085471F">
              <w:rPr>
                <w:rFonts w:eastAsiaTheme="minorHAnsi"/>
                <w:b/>
                <w:bCs/>
              </w:rPr>
              <w:t>X4</w:t>
            </w:r>
            <w:r w:rsidR="004E6C81">
              <w:rPr>
                <w:rFonts w:eastAsiaTheme="minorHAnsi"/>
              </w:rPr>
              <w:t xml:space="preserve"> </w:t>
            </w:r>
            <w:r w:rsidRPr="00FC1428">
              <w:rPr>
                <w:rFonts w:eastAsiaTheme="minorHAnsi"/>
              </w:rPr>
              <w:t>- Lietotāja kabeļa  4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6BC08317" w14:textId="5C60783A" w:rsidR="00690188" w:rsidRPr="00FC1428" w:rsidRDefault="00690188" w:rsidP="0085471F">
            <w:pPr>
              <w:ind w:left="360"/>
              <w:rPr>
                <w:rFonts w:eastAsiaTheme="minorHAnsi"/>
              </w:rPr>
            </w:pPr>
            <w:r w:rsidRPr="0085471F">
              <w:rPr>
                <w:rFonts w:eastAsiaTheme="minorHAnsi"/>
                <w:b/>
                <w:bCs/>
              </w:rPr>
              <w:t>S1</w:t>
            </w:r>
            <w:r w:rsidRPr="00FC1428">
              <w:rPr>
                <w:rFonts w:eastAsiaTheme="minorHAnsi"/>
              </w:rPr>
              <w:t xml:space="preserve">- </w:t>
            </w:r>
            <w:r w:rsidR="004245D9" w:rsidRPr="00FC1428">
              <w:rPr>
                <w:rFonts w:eastAsiaTheme="minorHAnsi"/>
              </w:rPr>
              <w:t>Trīsfāzu pirmsuzskaites modulārais slēdzis In=63A</w:t>
            </w:r>
          </w:p>
          <w:p w14:paraId="554ACE49" w14:textId="77777777" w:rsidR="00690188" w:rsidRPr="00FC1428" w:rsidRDefault="00690188" w:rsidP="0085471F">
            <w:pPr>
              <w:ind w:left="360"/>
              <w:rPr>
                <w:rFonts w:eastAsiaTheme="minorHAnsi"/>
              </w:rPr>
            </w:pPr>
            <w:r w:rsidRPr="0085471F">
              <w:rPr>
                <w:rFonts w:eastAsiaTheme="minorHAnsi"/>
                <w:b/>
                <w:bCs/>
              </w:rPr>
              <w:t>SF1</w:t>
            </w:r>
            <w:r w:rsidRPr="00FC1428">
              <w:rPr>
                <w:rFonts w:eastAsiaTheme="minorHAnsi"/>
              </w:rPr>
              <w:t xml:space="preserve"> – Trīsfāzu modulārais automātslēdzis 16 A – 63 A</w:t>
            </w:r>
          </w:p>
          <w:p w14:paraId="31D899FE" w14:textId="6FE2F323" w:rsidR="00690188" w:rsidRPr="00FC1428" w:rsidRDefault="00690188" w:rsidP="0085471F">
            <w:pPr>
              <w:ind w:left="360"/>
              <w:contextualSpacing/>
              <w:rPr>
                <w:rFonts w:eastAsiaTheme="minorHAnsi"/>
                <w:noProof/>
              </w:rPr>
            </w:pPr>
            <w:r w:rsidRPr="0085471F">
              <w:rPr>
                <w:rFonts w:eastAsiaTheme="minorHAnsi"/>
                <w:b/>
                <w:bCs/>
                <w:noProof/>
              </w:rPr>
              <w:t>P1</w:t>
            </w:r>
            <w:r w:rsidR="004E6C81">
              <w:rPr>
                <w:rFonts w:eastAsiaTheme="minorHAnsi"/>
                <w:noProof/>
              </w:rPr>
              <w:t xml:space="preserve"> </w:t>
            </w:r>
            <w:r w:rsidRPr="00FC1428">
              <w:rPr>
                <w:rFonts w:eastAsiaTheme="minorHAnsi"/>
                <w:noProof/>
              </w:rPr>
              <w:t xml:space="preserve">- </w:t>
            </w:r>
            <w:r w:rsidR="00877470">
              <w:rPr>
                <w:rFonts w:eastAsiaTheme="minorHAnsi"/>
                <w:noProof/>
              </w:rPr>
              <w:t>Elektroenerģijas</w:t>
            </w:r>
            <w:r w:rsidR="00877470" w:rsidRPr="00FC1428">
              <w:rPr>
                <w:rFonts w:eastAsiaTheme="minorHAnsi"/>
                <w:noProof/>
              </w:rPr>
              <w:t xml:space="preserve"> </w:t>
            </w:r>
            <w:r w:rsidRPr="00FC1428">
              <w:rPr>
                <w:rFonts w:eastAsiaTheme="minorHAnsi"/>
                <w:noProof/>
              </w:rPr>
              <w:t>skaitītājs</w:t>
            </w:r>
            <w:r w:rsidR="00877470">
              <w:rPr>
                <w:rFonts w:eastAsiaTheme="minorHAnsi"/>
                <w:noProof/>
              </w:rPr>
              <w:t>.</w:t>
            </w:r>
            <w:r w:rsidRPr="00FC1428">
              <w:rPr>
                <w:rFonts w:eastAsiaTheme="minorHAnsi"/>
                <w:noProof/>
              </w:rPr>
              <w:t xml:space="preserve">/ </w:t>
            </w:r>
          </w:p>
          <w:p w14:paraId="5D986616" w14:textId="77777777" w:rsidR="00690188" w:rsidRPr="00FC1428" w:rsidRDefault="00690188" w:rsidP="0085471F">
            <w:pPr>
              <w:ind w:left="360"/>
              <w:contextualSpacing/>
              <w:rPr>
                <w:rFonts w:eastAsiaTheme="minorHAnsi"/>
                <w:noProof/>
              </w:rPr>
            </w:pPr>
          </w:p>
          <w:p w14:paraId="3A913867" w14:textId="70967D39" w:rsidR="00690188" w:rsidRPr="00FC1428" w:rsidRDefault="00690188" w:rsidP="0085471F">
            <w:pPr>
              <w:ind w:left="360"/>
              <w:contextualSpacing/>
              <w:rPr>
                <w:rFonts w:eastAsiaTheme="minorHAnsi"/>
                <w:noProof/>
              </w:rPr>
            </w:pPr>
            <w:r w:rsidRPr="0085471F">
              <w:rPr>
                <w:rFonts w:eastAsiaTheme="minorHAnsi"/>
                <w:b/>
                <w:bCs/>
                <w:noProof/>
              </w:rPr>
              <w:t>X1</w:t>
            </w:r>
            <w:r w:rsidR="004E6C81">
              <w:rPr>
                <w:rFonts w:eastAsiaTheme="minorHAnsi"/>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w:t>
            </w:r>
            <w:r w:rsidR="00877470">
              <w:rPr>
                <w:rFonts w:eastAsiaTheme="minorHAnsi"/>
                <w:noProof/>
              </w:rPr>
              <w:t>-</w:t>
            </w:r>
            <w:r w:rsidR="00877470" w:rsidRPr="00FC1428">
              <w:rPr>
                <w:rFonts w:eastAsiaTheme="minorHAnsi"/>
                <w:noProof/>
              </w:rPr>
              <w:t xml:space="preserve"> </w:t>
            </w:r>
            <w:r w:rsidRPr="00FC1428">
              <w:rPr>
                <w:rFonts w:eastAsiaTheme="minorHAnsi"/>
                <w:noProof/>
              </w:rPr>
              <w:t>70 mm</w:t>
            </w:r>
            <w:r w:rsidRPr="00FC1428">
              <w:rPr>
                <w:rFonts w:eastAsiaTheme="minorHAnsi"/>
                <w:noProof/>
                <w:vertAlign w:val="superscript"/>
              </w:rPr>
              <w:t>2</w:t>
            </w:r>
            <w:r w:rsidRPr="00FC1428">
              <w:rPr>
                <w:rFonts w:eastAsiaTheme="minorHAnsi"/>
                <w:noProof/>
              </w:rPr>
              <w:t xml:space="preserve"> ) connection terminals</w:t>
            </w:r>
          </w:p>
          <w:p w14:paraId="702D9C29" w14:textId="584EE91E" w:rsidR="00690188" w:rsidRPr="00FC1428" w:rsidRDefault="00690188" w:rsidP="0085471F">
            <w:pPr>
              <w:ind w:left="360"/>
              <w:rPr>
                <w:rFonts w:eastAsiaTheme="minorHAnsi"/>
              </w:rPr>
            </w:pPr>
            <w:r w:rsidRPr="0085471F">
              <w:rPr>
                <w:rFonts w:eastAsiaTheme="minorHAnsi"/>
                <w:b/>
                <w:bCs/>
              </w:rPr>
              <w:t>X2</w:t>
            </w:r>
            <w:r w:rsidR="004E6C81">
              <w:rPr>
                <w:rFonts w:eastAsiaTheme="minorHAnsi"/>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connection PEN terminals</w:t>
            </w:r>
          </w:p>
          <w:p w14:paraId="20CCBB72" w14:textId="04BC81DD" w:rsidR="00690188" w:rsidRPr="00FC1428" w:rsidRDefault="00690188" w:rsidP="0085471F">
            <w:pPr>
              <w:ind w:left="360"/>
              <w:rPr>
                <w:rFonts w:eastAsiaTheme="minorHAnsi"/>
              </w:rPr>
            </w:pPr>
            <w:r w:rsidRPr="0085471F">
              <w:rPr>
                <w:rFonts w:eastAsiaTheme="minorHAnsi"/>
                <w:b/>
                <w:bCs/>
              </w:rPr>
              <w:t>X3</w:t>
            </w:r>
            <w:r w:rsidR="004E6C81">
              <w:rPr>
                <w:rFonts w:eastAsiaTheme="minorHAnsi"/>
              </w:rPr>
              <w:t xml:space="preserve"> </w:t>
            </w:r>
            <w:r w:rsidRPr="00FC1428">
              <w:rPr>
                <w:rFonts w:eastAsiaTheme="minorHAnsi"/>
              </w:rPr>
              <w:t xml:space="preserve">- Terminal for connection PE and earthing devices with </w:t>
            </w:r>
            <w:r w:rsidR="00877470">
              <w:rPr>
                <w:rFonts w:eastAsiaTheme="minorHAnsi"/>
              </w:rPr>
              <w:t xml:space="preserve">       </w:t>
            </w:r>
            <w:r w:rsidRPr="00FC1428">
              <w:rPr>
                <w:rFonts w:eastAsiaTheme="minorHAnsi"/>
              </w:rPr>
              <w:t>cross-section from 6 mm</w:t>
            </w:r>
            <w:r w:rsidRPr="00FC1428">
              <w:rPr>
                <w:rFonts w:eastAsiaTheme="minorHAnsi"/>
                <w:vertAlign w:val="superscript"/>
              </w:rPr>
              <w:t>2</w:t>
            </w:r>
            <w:r w:rsidRPr="00FC1428">
              <w:rPr>
                <w:rFonts w:eastAsiaTheme="minorHAnsi"/>
              </w:rPr>
              <w:t xml:space="preserve"> </w:t>
            </w:r>
            <w:r w:rsidR="00877470">
              <w:rPr>
                <w:rFonts w:eastAsiaTheme="minorHAnsi"/>
              </w:rPr>
              <w:t>-</w:t>
            </w:r>
            <w:r w:rsidR="00877470" w:rsidRPr="00FC1428">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693FC347" w14:textId="4ECEAC70" w:rsidR="00690188" w:rsidRPr="00FC1428" w:rsidRDefault="00690188" w:rsidP="0085471F">
            <w:pPr>
              <w:ind w:left="360"/>
              <w:rPr>
                <w:rFonts w:eastAsiaTheme="minorHAnsi"/>
              </w:rPr>
            </w:pPr>
            <w:r w:rsidRPr="0085471F">
              <w:rPr>
                <w:rFonts w:eastAsiaTheme="minorHAnsi"/>
                <w:b/>
                <w:bCs/>
              </w:rPr>
              <w:t>X4</w:t>
            </w:r>
            <w:r w:rsidR="004E6C81">
              <w:rPr>
                <w:rFonts w:eastAsiaTheme="minorHAnsi"/>
              </w:rPr>
              <w:t xml:space="preserve"> </w:t>
            </w:r>
            <w:r w:rsidRPr="00FC1428">
              <w:rPr>
                <w:rFonts w:eastAsiaTheme="minorHAnsi"/>
              </w:rPr>
              <w:t>- Consumer cable 4 mm</w:t>
            </w:r>
            <w:r w:rsidRPr="00FC1428">
              <w:rPr>
                <w:rFonts w:eastAsiaTheme="minorHAnsi"/>
                <w:vertAlign w:val="superscript"/>
              </w:rPr>
              <w:t>2</w:t>
            </w:r>
            <w:r w:rsidRPr="00FC1428">
              <w:rPr>
                <w:rFonts w:eastAsiaTheme="minorHAnsi"/>
              </w:rPr>
              <w:t xml:space="preserve"> </w:t>
            </w:r>
            <w:r w:rsidR="00877470">
              <w:rPr>
                <w:rFonts w:eastAsiaTheme="minorHAnsi"/>
              </w:rPr>
              <w:t>-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4E3363D8" w14:textId="77777777" w:rsidR="00690188" w:rsidRPr="00FC1428" w:rsidRDefault="00690188" w:rsidP="0085471F">
            <w:pPr>
              <w:ind w:left="360"/>
              <w:rPr>
                <w:rFonts w:eastAsiaTheme="minorHAnsi"/>
              </w:rPr>
            </w:pPr>
            <w:r w:rsidRPr="0085471F">
              <w:rPr>
                <w:rFonts w:eastAsiaTheme="minorHAnsi"/>
                <w:b/>
                <w:bCs/>
              </w:rPr>
              <w:t>S1</w:t>
            </w:r>
            <w:r w:rsidRPr="00FC1428">
              <w:rPr>
                <w:rFonts w:eastAsiaTheme="minorHAnsi"/>
              </w:rPr>
              <w:t>- Three-phase pre-metering modular switch In=63A</w:t>
            </w:r>
          </w:p>
          <w:p w14:paraId="248A2246" w14:textId="77777777" w:rsidR="00690188" w:rsidRPr="00FC1428" w:rsidRDefault="00690188" w:rsidP="0085471F">
            <w:pPr>
              <w:ind w:left="360"/>
              <w:rPr>
                <w:rFonts w:eastAsiaTheme="minorHAnsi"/>
              </w:rPr>
            </w:pPr>
            <w:r w:rsidRPr="0085471F">
              <w:rPr>
                <w:rFonts w:eastAsiaTheme="minorHAnsi"/>
                <w:b/>
                <w:bCs/>
              </w:rPr>
              <w:t>SF1</w:t>
            </w:r>
            <w:r w:rsidRPr="00FC1428">
              <w:rPr>
                <w:rFonts w:eastAsiaTheme="minorHAnsi"/>
              </w:rPr>
              <w:t>- Three-phase post-metering modular automated                                 switch 16 A – 63 A</w:t>
            </w:r>
          </w:p>
          <w:p w14:paraId="625191DF" w14:textId="46AA53D8" w:rsidR="00690188" w:rsidRPr="00FC1428" w:rsidRDefault="00690188" w:rsidP="0085471F">
            <w:pPr>
              <w:ind w:left="360"/>
              <w:rPr>
                <w:rFonts w:eastAsiaTheme="minorHAnsi"/>
              </w:rPr>
            </w:pPr>
            <w:r w:rsidRPr="0085471F">
              <w:rPr>
                <w:rFonts w:eastAsiaTheme="minorHAnsi"/>
                <w:b/>
                <w:bCs/>
              </w:rPr>
              <w:t>P1</w:t>
            </w:r>
            <w:r w:rsidRPr="00FC1428">
              <w:rPr>
                <w:rFonts w:eastAsiaTheme="minorHAnsi"/>
              </w:rPr>
              <w:t xml:space="preserve"> – </w:t>
            </w:r>
            <w:r w:rsidR="00877470">
              <w:rPr>
                <w:rFonts w:eastAsiaTheme="minorHAnsi"/>
              </w:rPr>
              <w:t>the</w:t>
            </w:r>
            <w:r w:rsidRPr="00FC1428">
              <w:rPr>
                <w:rFonts w:eastAsiaTheme="minorHAnsi"/>
              </w:rPr>
              <w:t xml:space="preserve"> meter</w:t>
            </w:r>
          </w:p>
          <w:p w14:paraId="6E560BEC" w14:textId="77777777" w:rsidR="00690188" w:rsidRPr="00FC1428" w:rsidRDefault="00690188" w:rsidP="00336864">
            <w:pPr>
              <w:ind w:left="360"/>
              <w:contextualSpacing/>
              <w:rPr>
                <w:rFonts w:eastAsiaTheme="minorHAnsi"/>
                <w:noProof/>
                <w:lang w:eastAsia="lv-LV"/>
              </w:rPr>
            </w:pPr>
          </w:p>
        </w:tc>
      </w:tr>
    </w:tbl>
    <w:p w14:paraId="479C7A7A" w14:textId="3FE0560E" w:rsidR="001E7772" w:rsidRDefault="001E7772" w:rsidP="00690188"/>
    <w:p w14:paraId="1C5229BC" w14:textId="77777777" w:rsidR="001E7772" w:rsidRDefault="001E7772">
      <w:pPr>
        <w:spacing w:after="200" w:line="276" w:lineRule="auto"/>
      </w:pPr>
      <w:r>
        <w:br w:type="page"/>
      </w:r>
    </w:p>
    <w:p w14:paraId="77EFA6D6" w14:textId="77777777" w:rsidR="00690188" w:rsidRPr="00FC1428" w:rsidRDefault="00690188" w:rsidP="00690188"/>
    <w:tbl>
      <w:tblPr>
        <w:tblW w:w="0" w:type="auto"/>
        <w:tblInd w:w="-34" w:type="dxa"/>
        <w:tblLook w:val="04A0" w:firstRow="1" w:lastRow="0" w:firstColumn="1" w:lastColumn="0" w:noHBand="0" w:noVBand="1"/>
      </w:tblPr>
      <w:tblGrid>
        <w:gridCol w:w="7223"/>
        <w:gridCol w:w="7479"/>
      </w:tblGrid>
      <w:tr w:rsidR="00690188" w:rsidRPr="00FC1428" w14:paraId="5A9877D9" w14:textId="77777777" w:rsidTr="00336864">
        <w:trPr>
          <w:cantSplit/>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699262EB" w14:textId="77777777" w:rsidR="00877470" w:rsidRDefault="00690188" w:rsidP="00336864">
            <w:pPr>
              <w:rPr>
                <w:rFonts w:eastAsiaTheme="minorHAnsi"/>
                <w:lang w:eastAsia="lv-LV"/>
              </w:rPr>
            </w:pPr>
            <w:r w:rsidRPr="00FC1428">
              <w:rPr>
                <w:rFonts w:eastAsiaTheme="minorHAnsi"/>
                <w:b/>
                <w:lang w:eastAsia="lv-LV"/>
              </w:rPr>
              <w:t xml:space="preserve">Shēma Nr.3 - </w:t>
            </w:r>
            <w:r w:rsidRPr="00FC1428">
              <w:rPr>
                <w:rFonts w:eastAsiaTheme="minorHAnsi"/>
                <w:noProof/>
                <w:lang w:eastAsia="lv-LV"/>
              </w:rPr>
              <w:t xml:space="preserve"> </w:t>
            </w:r>
            <w:r w:rsidRPr="00FC1428">
              <w:rPr>
                <w:rFonts w:eastAsiaTheme="minorHAnsi"/>
                <w:lang w:eastAsia="lv-LV"/>
              </w:rPr>
              <w:t xml:space="preserve">3101.103 Sadalne uzskaites, gabarīts 1, 2 skaitītājiem, novietoti vertikāli līdz 63 A, </w:t>
            </w:r>
            <w:r w:rsidRPr="0085471F">
              <w:rPr>
                <w:rFonts w:eastAsiaTheme="minorHAnsi"/>
                <w:b/>
                <w:bCs/>
                <w:lang w:eastAsia="lv-LV"/>
              </w:rPr>
              <w:t>U1-2/63</w:t>
            </w:r>
            <w:r w:rsidR="00877470">
              <w:rPr>
                <w:rFonts w:eastAsiaTheme="minorHAnsi"/>
                <w:lang w:eastAsia="lv-LV"/>
              </w:rPr>
              <w:t>.</w:t>
            </w:r>
            <w:r w:rsidRPr="00FC1428">
              <w:rPr>
                <w:rFonts w:eastAsiaTheme="minorHAnsi"/>
                <w:lang w:eastAsia="lv-LV"/>
              </w:rPr>
              <w:t xml:space="preserve">/ </w:t>
            </w:r>
          </w:p>
          <w:p w14:paraId="591375BB" w14:textId="36D5E9FE" w:rsidR="00690188" w:rsidRPr="00FC1428" w:rsidRDefault="00690188" w:rsidP="00336864">
            <w:pPr>
              <w:rPr>
                <w:rFonts w:eastAsiaTheme="minorHAnsi"/>
                <w:b/>
                <w:noProof/>
                <w:lang w:eastAsia="lv-LV"/>
              </w:rPr>
            </w:pPr>
            <w:r w:rsidRPr="00FC1428">
              <w:rPr>
                <w:rFonts w:eastAsiaTheme="minorHAnsi"/>
                <w:b/>
                <w:lang w:eastAsia="lv-LV"/>
              </w:rPr>
              <w:t xml:space="preserve">Diagram No.3 </w:t>
            </w:r>
            <w:r w:rsidRPr="00FC1428">
              <w:rPr>
                <w:rFonts w:eastAsiaTheme="minorHAnsi"/>
                <w:lang w:eastAsia="lv-LV"/>
              </w:rPr>
              <w:t>Metering switchgear, dimension 1, 2 meters, placed vertically, up to 63 A,</w:t>
            </w:r>
            <w:r w:rsidRPr="0085471F">
              <w:rPr>
                <w:rFonts w:eastAsiaTheme="minorHAnsi"/>
                <w:b/>
                <w:bCs/>
                <w:lang w:eastAsia="lv-LV"/>
              </w:rPr>
              <w:t xml:space="preserve"> U1-2/63</w:t>
            </w:r>
            <w:r w:rsidR="00877470" w:rsidRPr="0085471F">
              <w:rPr>
                <w:rFonts w:eastAsiaTheme="minorHAnsi"/>
                <w:b/>
                <w:bCs/>
                <w:lang w:eastAsia="lv-LV"/>
              </w:rPr>
              <w:t>.</w:t>
            </w:r>
          </w:p>
        </w:tc>
      </w:tr>
      <w:tr w:rsidR="00690188" w:rsidRPr="00FC1428" w14:paraId="23CD998D" w14:textId="77777777" w:rsidTr="00336864">
        <w:trPr>
          <w:cantSplit/>
        </w:trPr>
        <w:tc>
          <w:tcPr>
            <w:tcW w:w="7291" w:type="dxa"/>
            <w:tcBorders>
              <w:top w:val="single" w:sz="4" w:space="0" w:color="auto"/>
              <w:left w:val="single" w:sz="4" w:space="0" w:color="auto"/>
              <w:bottom w:val="single" w:sz="4" w:space="0" w:color="auto"/>
              <w:right w:val="single" w:sz="4" w:space="0" w:color="auto"/>
            </w:tcBorders>
            <w:vAlign w:val="center"/>
          </w:tcPr>
          <w:p w14:paraId="263AB5C5" w14:textId="77777777" w:rsidR="00690188" w:rsidRPr="00FC1428" w:rsidRDefault="00690188" w:rsidP="00336864">
            <w:pPr>
              <w:rPr>
                <w:rFonts w:eastAsiaTheme="minorHAnsi"/>
                <w:noProof/>
                <w:lang w:eastAsia="lv-LV"/>
              </w:rPr>
            </w:pPr>
            <w:r w:rsidRPr="00FC1428">
              <w:rPr>
                <w:rFonts w:eastAsiaTheme="minorHAnsi"/>
                <w:noProof/>
                <w:lang w:eastAsia="lv-LV"/>
              </w:rPr>
              <w:drawing>
                <wp:anchor distT="0" distB="0" distL="114300" distR="114300" simplePos="0" relativeHeight="251658246" behindDoc="1" locked="0" layoutInCell="1" allowOverlap="1" wp14:anchorId="08A4298C" wp14:editId="1CDA8D45">
                  <wp:simplePos x="0" y="0"/>
                  <wp:positionH relativeFrom="column">
                    <wp:posOffset>1356360</wp:posOffset>
                  </wp:positionH>
                  <wp:positionV relativeFrom="paragraph">
                    <wp:posOffset>147955</wp:posOffset>
                  </wp:positionV>
                  <wp:extent cx="2378075" cy="3139440"/>
                  <wp:effectExtent l="0" t="0" r="3175" b="3810"/>
                  <wp:wrapTight wrapText="bothSides">
                    <wp:wrapPolygon edited="0">
                      <wp:start x="0" y="0"/>
                      <wp:lineTo x="0" y="21495"/>
                      <wp:lineTo x="21456" y="21495"/>
                      <wp:lineTo x="21456" y="0"/>
                      <wp:lineTo x="0" y="0"/>
                    </wp:wrapPolygon>
                  </wp:wrapTight>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378075" cy="3139440"/>
                          </a:xfrm>
                          <a:prstGeom prst="rect">
                            <a:avLst/>
                          </a:prstGeom>
                        </pic:spPr>
                      </pic:pic>
                    </a:graphicData>
                  </a:graphic>
                  <wp14:sizeRelH relativeFrom="margin">
                    <wp14:pctWidth>0</wp14:pctWidth>
                  </wp14:sizeRelH>
                  <wp14:sizeRelV relativeFrom="margin">
                    <wp14:pctHeight>0</wp14:pctHeight>
                  </wp14:sizeRelV>
                </wp:anchor>
              </w:drawing>
            </w:r>
            <w:r w:rsidRPr="00FC1428">
              <w:rPr>
                <w:rFonts w:eastAsiaTheme="minorHAnsi"/>
                <w:noProof/>
                <w:lang w:eastAsia="lv-LV"/>
              </w:rPr>
              <mc:AlternateContent>
                <mc:Choice Requires="wps">
                  <w:drawing>
                    <wp:anchor distT="0" distB="0" distL="114300" distR="114300" simplePos="0" relativeHeight="251658241" behindDoc="0" locked="0" layoutInCell="1" allowOverlap="1" wp14:anchorId="076A4665" wp14:editId="131B3842">
                      <wp:simplePos x="0" y="0"/>
                      <wp:positionH relativeFrom="column">
                        <wp:posOffset>1038860</wp:posOffset>
                      </wp:positionH>
                      <wp:positionV relativeFrom="paragraph">
                        <wp:posOffset>62230</wp:posOffset>
                      </wp:positionV>
                      <wp:extent cx="3209925" cy="3324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209925" cy="3324225"/>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A7F25" id="Rectangle 5" o:spid="_x0000_s1026" style="position:absolute;margin-left:81.8pt;margin-top:4.9pt;width:252.75pt;height:26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" filled="f" strokecolor="#385d8a" strokeweight="2pt">
                      <v:stroke dashstyle="dash"/>
                    </v:rect>
                  </w:pict>
                </mc:Fallback>
              </mc:AlternateContent>
            </w:r>
          </w:p>
          <w:p w14:paraId="355C1CA9" w14:textId="77777777" w:rsidR="00690188" w:rsidRPr="00FC1428" w:rsidRDefault="00690188" w:rsidP="00336864">
            <w:pPr>
              <w:rPr>
                <w:rFonts w:eastAsiaTheme="minorHAnsi"/>
                <w:noProof/>
                <w:lang w:eastAsia="lv-LV"/>
              </w:rPr>
            </w:pPr>
            <w:r w:rsidRPr="00FC1428">
              <w:rPr>
                <w:rFonts w:eastAsiaTheme="minorHAnsi"/>
                <w:noProof/>
                <w:lang w:eastAsia="lv-LV"/>
              </w:rPr>
              <w:t xml:space="preserve">                             </w:t>
            </w:r>
          </w:p>
          <w:p w14:paraId="29C44DEC" w14:textId="77777777" w:rsidR="00690188" w:rsidRPr="00FC1428" w:rsidRDefault="00690188" w:rsidP="00336864">
            <w:pPr>
              <w:rPr>
                <w:rFonts w:eastAsiaTheme="minorHAnsi"/>
                <w:noProof/>
                <w:lang w:eastAsia="lv-LV"/>
              </w:rPr>
            </w:pPr>
          </w:p>
        </w:tc>
        <w:tc>
          <w:tcPr>
            <w:tcW w:w="7593" w:type="dxa"/>
            <w:tcBorders>
              <w:top w:val="single" w:sz="4" w:space="0" w:color="auto"/>
              <w:left w:val="single" w:sz="4" w:space="0" w:color="auto"/>
              <w:bottom w:val="single" w:sz="4" w:space="0" w:color="auto"/>
              <w:right w:val="single" w:sz="4" w:space="0" w:color="auto"/>
            </w:tcBorders>
            <w:vAlign w:val="center"/>
          </w:tcPr>
          <w:p w14:paraId="6AEE17FF" w14:textId="77777777" w:rsidR="00690188" w:rsidRPr="00FC1428" w:rsidRDefault="00690188" w:rsidP="00336864">
            <w:pPr>
              <w:rPr>
                <w:rFonts w:eastAsiaTheme="minorHAnsi"/>
                <w:b/>
              </w:rPr>
            </w:pPr>
            <w:r w:rsidRPr="00FC1428">
              <w:rPr>
                <w:rFonts w:eastAsiaTheme="minorHAnsi"/>
                <w:b/>
              </w:rPr>
              <w:t>In=120A</w:t>
            </w:r>
          </w:p>
          <w:p w14:paraId="4B1B737E" w14:textId="78686C08" w:rsidR="00690188" w:rsidRPr="00FC1428" w:rsidRDefault="00690188" w:rsidP="0085471F">
            <w:pPr>
              <w:ind w:left="360"/>
              <w:rPr>
                <w:rFonts w:eastAsiaTheme="minorHAnsi"/>
              </w:rPr>
            </w:pPr>
            <w:r w:rsidRPr="0085471F">
              <w:rPr>
                <w:rFonts w:eastAsiaTheme="minorHAnsi"/>
                <w:b/>
                <w:bCs/>
              </w:rPr>
              <w:t>X1</w:t>
            </w:r>
            <w:r w:rsidR="00804572">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līdz 70 mm</w:t>
            </w:r>
            <w:r w:rsidRPr="00FC1428">
              <w:rPr>
                <w:rFonts w:eastAsiaTheme="minorHAnsi"/>
                <w:vertAlign w:val="superscript"/>
              </w:rPr>
              <w:t>2</w:t>
            </w:r>
            <w:r w:rsidRPr="00FC1428">
              <w:rPr>
                <w:rFonts w:eastAsiaTheme="minorHAnsi"/>
              </w:rPr>
              <w:t xml:space="preserve"> ) tranzīta spaile </w:t>
            </w:r>
          </w:p>
          <w:p w14:paraId="772A8B4D" w14:textId="610F80FC" w:rsidR="00690188" w:rsidRPr="00FC1428" w:rsidRDefault="00690188" w:rsidP="0085471F">
            <w:pPr>
              <w:ind w:left="360"/>
              <w:rPr>
                <w:rFonts w:eastAsiaTheme="minorHAnsi"/>
              </w:rPr>
            </w:pPr>
            <w:r w:rsidRPr="0085471F">
              <w:rPr>
                <w:rFonts w:eastAsiaTheme="minorHAnsi"/>
                <w:b/>
                <w:bCs/>
              </w:rPr>
              <w:t>X2</w:t>
            </w:r>
            <w:r w:rsidR="00804572">
              <w:rPr>
                <w:rFonts w:eastAsiaTheme="minorHAnsi"/>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līdz 70 mm</w:t>
            </w:r>
            <w:r w:rsidRPr="00FC1428">
              <w:rPr>
                <w:rFonts w:eastAsiaTheme="minorHAnsi"/>
                <w:vertAlign w:val="superscript"/>
              </w:rPr>
              <w:t>2</w:t>
            </w:r>
            <w:r w:rsidRPr="00FC1428">
              <w:rPr>
                <w:rFonts w:eastAsiaTheme="minorHAnsi"/>
              </w:rPr>
              <w:t xml:space="preserve"> ) tranzīta PEN spaile</w:t>
            </w:r>
          </w:p>
          <w:p w14:paraId="362F03B5" w14:textId="69BA2485" w:rsidR="00690188" w:rsidRPr="00FC1428" w:rsidRDefault="00690188" w:rsidP="0085471F">
            <w:pPr>
              <w:ind w:left="360"/>
              <w:rPr>
                <w:rFonts w:eastAsiaTheme="minorHAnsi"/>
              </w:rPr>
            </w:pPr>
            <w:r w:rsidRPr="0085471F">
              <w:rPr>
                <w:rFonts w:eastAsiaTheme="minorHAnsi"/>
                <w:b/>
                <w:bCs/>
              </w:rPr>
              <w:t>X3</w:t>
            </w:r>
            <w:r w:rsidRPr="00FC1428">
              <w:rPr>
                <w:rFonts w:eastAsiaTheme="minorHAnsi"/>
              </w:rPr>
              <w:t>; X5 - Spaile zemējuma kontūra, PE  pieslēgšanai 6 mm</w:t>
            </w:r>
            <w:r w:rsidRPr="00FC1428">
              <w:rPr>
                <w:rFonts w:eastAsiaTheme="minorHAnsi"/>
                <w:vertAlign w:val="superscript"/>
              </w:rPr>
              <w:t xml:space="preserve">2 </w:t>
            </w:r>
            <w:r w:rsidRPr="006802F7">
              <w:rPr>
                <w:rFonts w:eastAsiaTheme="minorHAnsi"/>
              </w:rPr>
              <w:t xml:space="preserve">–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44ADFE9C" w14:textId="2517E85F" w:rsidR="00690188" w:rsidRPr="00FC1428" w:rsidRDefault="00690188" w:rsidP="0085471F">
            <w:pPr>
              <w:ind w:left="360"/>
              <w:rPr>
                <w:rFonts w:eastAsiaTheme="minorHAnsi"/>
              </w:rPr>
            </w:pPr>
            <w:r w:rsidRPr="0085471F">
              <w:rPr>
                <w:rFonts w:eastAsiaTheme="minorHAnsi"/>
                <w:b/>
                <w:bCs/>
              </w:rPr>
              <w:t>X4; X6</w:t>
            </w:r>
            <w:r w:rsidRPr="00FC1428">
              <w:rPr>
                <w:rFonts w:eastAsiaTheme="minorHAnsi"/>
              </w:rPr>
              <w:t xml:space="preserve"> - Lietotāja kabeļa  4 mm</w:t>
            </w:r>
            <w:r w:rsidRPr="00FC1428">
              <w:rPr>
                <w:rFonts w:eastAsiaTheme="minorHAnsi"/>
                <w:vertAlign w:val="superscript"/>
              </w:rPr>
              <w:t>2</w:t>
            </w:r>
            <w:r w:rsidRPr="00FC1428">
              <w:rPr>
                <w:rFonts w:eastAsiaTheme="minorHAnsi"/>
              </w:rPr>
              <w:t xml:space="preserve"> līdz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620D87ED" w14:textId="77777777" w:rsidR="00690188" w:rsidRPr="00FC1428" w:rsidRDefault="00690188" w:rsidP="0085471F">
            <w:pPr>
              <w:ind w:left="360"/>
              <w:rPr>
                <w:rFonts w:eastAsiaTheme="minorHAnsi"/>
              </w:rPr>
            </w:pPr>
            <w:r w:rsidRPr="0085471F">
              <w:rPr>
                <w:rFonts w:eastAsiaTheme="minorHAnsi"/>
                <w:b/>
                <w:bCs/>
              </w:rPr>
              <w:t>S1; S2</w:t>
            </w:r>
            <w:r w:rsidRPr="00FC1428">
              <w:rPr>
                <w:rFonts w:eastAsiaTheme="minorHAnsi"/>
              </w:rPr>
              <w:t xml:space="preserve"> - Trīsfāzu modulārais slēdzis</w:t>
            </w:r>
          </w:p>
          <w:p w14:paraId="3C248675" w14:textId="2EF01C41" w:rsidR="00690188" w:rsidRPr="00FC1428" w:rsidRDefault="00690188" w:rsidP="0085471F">
            <w:pPr>
              <w:ind w:left="360"/>
              <w:rPr>
                <w:rFonts w:eastAsiaTheme="minorHAnsi"/>
              </w:rPr>
            </w:pPr>
            <w:r w:rsidRPr="0085471F">
              <w:rPr>
                <w:rFonts w:eastAsiaTheme="minorHAnsi"/>
                <w:b/>
                <w:bCs/>
              </w:rPr>
              <w:t>Q1</w:t>
            </w:r>
            <w:r w:rsidR="00804572">
              <w:rPr>
                <w:rFonts w:eastAsiaTheme="minorHAnsi"/>
              </w:rPr>
              <w:t xml:space="preserve"> </w:t>
            </w:r>
            <w:r w:rsidRPr="00FC1428">
              <w:rPr>
                <w:rFonts w:eastAsiaTheme="minorHAnsi"/>
              </w:rPr>
              <w:t>- Trīsfāzu pirmsuzskaites modulārais slēdzis In=63A</w:t>
            </w:r>
          </w:p>
          <w:p w14:paraId="60471DE7" w14:textId="77777777" w:rsidR="00690188" w:rsidRPr="00FC1428" w:rsidRDefault="00690188" w:rsidP="0085471F">
            <w:pPr>
              <w:ind w:left="360"/>
              <w:rPr>
                <w:rFonts w:eastAsiaTheme="minorHAnsi"/>
              </w:rPr>
            </w:pPr>
            <w:r w:rsidRPr="0085471F">
              <w:rPr>
                <w:rFonts w:eastAsiaTheme="minorHAnsi"/>
                <w:b/>
                <w:bCs/>
              </w:rPr>
              <w:t>SF1; SF2</w:t>
            </w:r>
            <w:r w:rsidRPr="00FC1428">
              <w:rPr>
                <w:rFonts w:eastAsiaTheme="minorHAnsi"/>
              </w:rPr>
              <w:t xml:space="preserve"> – Trīsfāzu modulārais automātslēdzis 16 A – 63 A</w:t>
            </w:r>
          </w:p>
          <w:p w14:paraId="23531A3C" w14:textId="45B233CB" w:rsidR="00690188" w:rsidRPr="00FC1428" w:rsidRDefault="00690188" w:rsidP="0085471F">
            <w:pPr>
              <w:ind w:left="360"/>
              <w:contextualSpacing/>
              <w:rPr>
                <w:rFonts w:eastAsiaTheme="minorHAnsi"/>
                <w:noProof/>
              </w:rPr>
            </w:pPr>
            <w:r w:rsidRPr="0085471F">
              <w:rPr>
                <w:rFonts w:eastAsiaTheme="minorHAnsi"/>
                <w:b/>
                <w:bCs/>
                <w:noProof/>
              </w:rPr>
              <w:t>P1</w:t>
            </w:r>
            <w:r w:rsidR="00804572">
              <w:rPr>
                <w:rFonts w:eastAsiaTheme="minorHAnsi"/>
                <w:noProof/>
              </w:rPr>
              <w:t xml:space="preserve"> </w:t>
            </w:r>
            <w:r w:rsidRPr="00FC1428">
              <w:rPr>
                <w:rFonts w:eastAsiaTheme="minorHAnsi"/>
                <w:noProof/>
              </w:rPr>
              <w:t xml:space="preserve">- Trīsfāzu skaitītājs/ </w:t>
            </w:r>
          </w:p>
          <w:p w14:paraId="4622382D" w14:textId="77777777" w:rsidR="00690188" w:rsidRPr="00FC1428" w:rsidRDefault="00690188" w:rsidP="0085471F">
            <w:pPr>
              <w:ind w:left="360"/>
              <w:contextualSpacing/>
              <w:rPr>
                <w:rFonts w:eastAsiaTheme="minorHAnsi"/>
                <w:noProof/>
              </w:rPr>
            </w:pPr>
          </w:p>
          <w:p w14:paraId="29D20205" w14:textId="52AA6799" w:rsidR="00690188" w:rsidRPr="00FC1428" w:rsidRDefault="00690188" w:rsidP="0085471F">
            <w:pPr>
              <w:ind w:left="360"/>
              <w:contextualSpacing/>
              <w:rPr>
                <w:rFonts w:eastAsiaTheme="minorHAnsi"/>
                <w:noProof/>
              </w:rPr>
            </w:pPr>
            <w:r w:rsidRPr="0085471F">
              <w:rPr>
                <w:rFonts w:eastAsiaTheme="minorHAnsi"/>
                <w:b/>
                <w:bCs/>
                <w:noProof/>
              </w:rPr>
              <w:t>X1</w:t>
            </w:r>
            <w:r w:rsidR="00804572" w:rsidRPr="0085471F">
              <w:rPr>
                <w:rFonts w:eastAsiaTheme="minorHAnsi"/>
                <w:b/>
                <w:bCs/>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to 70 mm</w:t>
            </w:r>
            <w:r w:rsidRPr="00FC1428">
              <w:rPr>
                <w:rFonts w:eastAsiaTheme="minorHAnsi"/>
                <w:noProof/>
                <w:vertAlign w:val="superscript"/>
              </w:rPr>
              <w:t>2</w:t>
            </w:r>
            <w:r w:rsidRPr="00FC1428">
              <w:rPr>
                <w:rFonts w:eastAsiaTheme="minorHAnsi"/>
                <w:noProof/>
              </w:rPr>
              <w:t xml:space="preserve"> ) connection terminals</w:t>
            </w:r>
          </w:p>
          <w:p w14:paraId="78A45454" w14:textId="6DA77FC2" w:rsidR="00690188" w:rsidRPr="00FC1428" w:rsidRDefault="00690188" w:rsidP="0085471F">
            <w:pPr>
              <w:ind w:left="360"/>
              <w:rPr>
                <w:rFonts w:eastAsiaTheme="minorHAnsi"/>
              </w:rPr>
            </w:pPr>
            <w:r w:rsidRPr="0085471F">
              <w:rPr>
                <w:rFonts w:eastAsiaTheme="minorHAnsi"/>
                <w:b/>
                <w:bCs/>
              </w:rPr>
              <w:t>X2</w:t>
            </w:r>
            <w:r w:rsidR="00804572" w:rsidRPr="0085471F">
              <w:rPr>
                <w:rFonts w:eastAsiaTheme="minorHAnsi"/>
                <w:b/>
                <w:bCs/>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to 70 mm</w:t>
            </w:r>
            <w:r w:rsidRPr="00FC1428">
              <w:rPr>
                <w:rFonts w:eastAsiaTheme="minorHAnsi"/>
                <w:vertAlign w:val="superscript"/>
              </w:rPr>
              <w:t>2</w:t>
            </w:r>
            <w:r w:rsidRPr="00FC1428">
              <w:rPr>
                <w:rFonts w:eastAsiaTheme="minorHAnsi"/>
              </w:rPr>
              <w:t>) connection PEN terminals</w:t>
            </w:r>
          </w:p>
          <w:p w14:paraId="5344048A" w14:textId="213A4720" w:rsidR="00690188" w:rsidRPr="00FC1428" w:rsidRDefault="00690188" w:rsidP="0085471F">
            <w:pPr>
              <w:ind w:left="360"/>
              <w:rPr>
                <w:rFonts w:eastAsiaTheme="minorHAnsi"/>
              </w:rPr>
            </w:pPr>
            <w:r w:rsidRPr="0085471F">
              <w:rPr>
                <w:rFonts w:eastAsiaTheme="minorHAnsi"/>
                <w:b/>
                <w:bCs/>
              </w:rPr>
              <w:t>X3; X5</w:t>
            </w:r>
            <w:r w:rsidRPr="00FC1428">
              <w:rPr>
                <w:rFonts w:eastAsiaTheme="minorHAnsi"/>
              </w:rPr>
              <w:t xml:space="preserve"> - Terminal for connection PE and earthing devices with cross-section from 6 mm</w:t>
            </w:r>
            <w:r w:rsidRPr="00FC1428">
              <w:rPr>
                <w:rFonts w:eastAsiaTheme="minorHAnsi"/>
                <w:vertAlign w:val="superscript"/>
              </w:rPr>
              <w:t>2</w:t>
            </w:r>
            <w:r w:rsidRPr="00FC1428">
              <w:rPr>
                <w:rFonts w:eastAsiaTheme="minorHAnsi"/>
              </w:rPr>
              <w:t xml:space="preserve"> to </w:t>
            </w:r>
            <w:r w:rsidR="00075594">
              <w:rPr>
                <w:rFonts w:eastAsiaTheme="minorHAnsi"/>
              </w:rPr>
              <w:t>35</w:t>
            </w:r>
            <w:r w:rsidR="00075594" w:rsidRPr="00FC1428">
              <w:rPr>
                <w:rFonts w:eastAsiaTheme="minorHAnsi"/>
              </w:rPr>
              <w:t xml:space="preserve"> </w:t>
            </w:r>
            <w:r w:rsidRPr="00FC1428">
              <w:rPr>
                <w:rFonts w:eastAsiaTheme="minorHAnsi"/>
              </w:rPr>
              <w:t>mm</w:t>
            </w:r>
            <w:r w:rsidRPr="00FC1428">
              <w:rPr>
                <w:rFonts w:eastAsiaTheme="minorHAnsi"/>
                <w:vertAlign w:val="superscript"/>
              </w:rPr>
              <w:t>2</w:t>
            </w:r>
          </w:p>
          <w:p w14:paraId="736EFCDE" w14:textId="2232D96F" w:rsidR="00690188" w:rsidRPr="00FC1428" w:rsidRDefault="00690188" w:rsidP="0085471F">
            <w:pPr>
              <w:ind w:left="360"/>
              <w:rPr>
                <w:rFonts w:eastAsiaTheme="minorHAnsi"/>
              </w:rPr>
            </w:pPr>
            <w:r w:rsidRPr="0085471F">
              <w:rPr>
                <w:rFonts w:eastAsiaTheme="minorHAnsi"/>
                <w:b/>
                <w:bCs/>
              </w:rPr>
              <w:t>X4; X6</w:t>
            </w:r>
            <w:r w:rsidRPr="00FC1428">
              <w:rPr>
                <w:rFonts w:eastAsiaTheme="minorHAnsi"/>
              </w:rPr>
              <w:t xml:space="preserve"> - Consumer cable 4 mm</w:t>
            </w:r>
            <w:r w:rsidRPr="00FC1428">
              <w:rPr>
                <w:rFonts w:eastAsiaTheme="minorHAnsi"/>
                <w:vertAlign w:val="superscript"/>
              </w:rPr>
              <w:t>2</w:t>
            </w:r>
            <w:r w:rsidRPr="00FC1428">
              <w:rPr>
                <w:rFonts w:eastAsiaTheme="minorHAnsi"/>
              </w:rPr>
              <w:t xml:space="preserve"> </w:t>
            </w:r>
            <w:r w:rsidR="00075594">
              <w:rPr>
                <w:rFonts w:eastAsiaTheme="minorHAnsi"/>
              </w:rPr>
              <w:t>- 35</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03E7CF95" w14:textId="68B36288" w:rsidR="00690188" w:rsidRPr="00FC1428" w:rsidRDefault="00690188" w:rsidP="0085471F">
            <w:pPr>
              <w:ind w:left="360"/>
              <w:rPr>
                <w:rFonts w:eastAsiaTheme="minorHAnsi"/>
              </w:rPr>
            </w:pPr>
            <w:r w:rsidRPr="00FC1428">
              <w:rPr>
                <w:rFonts w:eastAsiaTheme="minorHAnsi"/>
              </w:rPr>
              <w:t>S1</w:t>
            </w:r>
            <w:r w:rsidR="00804572">
              <w:rPr>
                <w:rFonts w:eastAsiaTheme="minorHAnsi"/>
              </w:rPr>
              <w:t xml:space="preserve"> </w:t>
            </w:r>
            <w:r w:rsidRPr="00FC1428">
              <w:rPr>
                <w:rFonts w:eastAsiaTheme="minorHAnsi"/>
              </w:rPr>
              <w:t>- Three-phase pre-metering modular switch In=63A</w:t>
            </w:r>
          </w:p>
          <w:p w14:paraId="6F132F37" w14:textId="77777777" w:rsidR="00690188" w:rsidRPr="00FC1428" w:rsidRDefault="00690188" w:rsidP="0085471F">
            <w:pPr>
              <w:ind w:left="360"/>
              <w:rPr>
                <w:rFonts w:eastAsiaTheme="minorHAnsi"/>
              </w:rPr>
            </w:pPr>
            <w:r w:rsidRPr="0085471F">
              <w:rPr>
                <w:rFonts w:eastAsiaTheme="minorHAnsi"/>
                <w:b/>
                <w:bCs/>
              </w:rPr>
              <w:t>SF1; SF2</w:t>
            </w:r>
            <w:r w:rsidRPr="00FC1428">
              <w:rPr>
                <w:rFonts w:eastAsiaTheme="minorHAnsi"/>
              </w:rPr>
              <w:t xml:space="preserve"> - Three-phase post-metering modular automated                                 switch 16 A – 63 A</w:t>
            </w:r>
          </w:p>
          <w:p w14:paraId="4E0731A3" w14:textId="77777777" w:rsidR="00690188" w:rsidRPr="00FC1428" w:rsidRDefault="00690188" w:rsidP="0085471F">
            <w:pPr>
              <w:ind w:left="360"/>
              <w:rPr>
                <w:rFonts w:eastAsiaTheme="minorHAnsi"/>
              </w:rPr>
            </w:pPr>
            <w:r w:rsidRPr="0085471F">
              <w:rPr>
                <w:rFonts w:eastAsiaTheme="minorHAnsi"/>
                <w:b/>
                <w:bCs/>
              </w:rPr>
              <w:t>P1</w:t>
            </w:r>
            <w:r w:rsidRPr="00FC1428">
              <w:rPr>
                <w:rFonts w:eastAsiaTheme="minorHAnsi"/>
              </w:rPr>
              <w:t xml:space="preserve"> – three phase meter</w:t>
            </w:r>
          </w:p>
          <w:p w14:paraId="05082059" w14:textId="77777777" w:rsidR="00690188" w:rsidRPr="00FC1428" w:rsidRDefault="00690188" w:rsidP="0085471F">
            <w:pPr>
              <w:ind w:left="360"/>
              <w:rPr>
                <w:rFonts w:eastAsiaTheme="minorHAnsi"/>
                <w:lang w:eastAsia="lv-LV"/>
              </w:rPr>
            </w:pPr>
          </w:p>
        </w:tc>
      </w:tr>
    </w:tbl>
    <w:p w14:paraId="218877F0" w14:textId="77777777" w:rsidR="00690188" w:rsidRDefault="00690188" w:rsidP="00690188">
      <w:pPr>
        <w:jc w:val="right"/>
        <w:rPr>
          <w:rFonts w:eastAsiaTheme="minorHAnsi"/>
        </w:rPr>
      </w:pPr>
      <w:r w:rsidRPr="00FC1428">
        <w:rPr>
          <w:rFonts w:eastAsiaTheme="minorHAnsi"/>
        </w:rPr>
        <w:br w:type="page"/>
      </w:r>
      <w:bookmarkStart w:id="12" w:name="_Hlk523296855"/>
    </w:p>
    <w:p w14:paraId="0B6DF121" w14:textId="77777777" w:rsidR="00690188" w:rsidRDefault="00690188" w:rsidP="00690188">
      <w:pPr>
        <w:jc w:val="right"/>
        <w:rPr>
          <w:rFonts w:eastAsiaTheme="minorHAnsi"/>
        </w:rPr>
      </w:pPr>
      <w:bookmarkStart w:id="13" w:name="_Hlk118792262"/>
      <w:r w:rsidRPr="005C2A6F">
        <w:rPr>
          <w:b/>
          <w:bCs/>
        </w:rPr>
        <w:t>TEHNISKĀS SPECIFIKĀCIJAS/ TECHNICAL SPECIFICATION No</w:t>
      </w:r>
      <w:r>
        <w:rPr>
          <w:b/>
          <w:bCs/>
        </w:rPr>
        <w:t xml:space="preserve"> TS 3101.1xx v1</w:t>
      </w:r>
    </w:p>
    <w:bookmarkEnd w:id="13"/>
    <w:p w14:paraId="13C848A5" w14:textId="77777777" w:rsidR="00690188" w:rsidRDefault="00690188" w:rsidP="00690188">
      <w:pPr>
        <w:jc w:val="right"/>
      </w:pPr>
      <w:r w:rsidRPr="00FC1428">
        <w:t>Pielikums Nr.2/ Annex No.2</w:t>
      </w:r>
    </w:p>
    <w:p w14:paraId="0597AAA0" w14:textId="77777777" w:rsidR="00690188" w:rsidRPr="00FC1428" w:rsidRDefault="00690188" w:rsidP="00690188">
      <w:pPr>
        <w:jc w:val="right"/>
      </w:pPr>
    </w:p>
    <w:p w14:paraId="12CA65E4" w14:textId="0F5F5A11" w:rsidR="00804572" w:rsidRDefault="00690188" w:rsidP="00690188">
      <w:pPr>
        <w:jc w:val="center"/>
        <w:rPr>
          <w:b/>
          <w:lang w:eastAsia="lv-LV"/>
        </w:rPr>
      </w:pPr>
      <w:r w:rsidRPr="00FC1428">
        <w:rPr>
          <w:b/>
          <w:lang w:eastAsia="lv-LV"/>
        </w:rPr>
        <w:t xml:space="preserve">1 vai 2 skaitītāju uzskaites </w:t>
      </w:r>
      <w:bookmarkEnd w:id="12"/>
      <w:r w:rsidRPr="00FC1428">
        <w:rPr>
          <w:b/>
          <w:lang w:eastAsia="lv-LV"/>
        </w:rPr>
        <w:t>sadaļņu izmēri</w:t>
      </w:r>
      <w:r w:rsidRPr="00FC1428">
        <w:rPr>
          <w:rFonts w:eastAsia="Calibri"/>
          <w:b/>
          <w:vertAlign w:val="superscript"/>
        </w:rPr>
        <w:footnoteReference w:id="10"/>
      </w:r>
      <w:r w:rsidRPr="00FC1428">
        <w:rPr>
          <w:b/>
          <w:lang w:eastAsia="lv-LV"/>
        </w:rPr>
        <w:t xml:space="preserve">/ </w:t>
      </w:r>
    </w:p>
    <w:p w14:paraId="267976F2" w14:textId="00BEE1F4" w:rsidR="00690188" w:rsidRPr="00FC1428" w:rsidRDefault="00690188" w:rsidP="00690188">
      <w:pPr>
        <w:jc w:val="center"/>
        <w:rPr>
          <w:b/>
          <w:lang w:eastAsia="lv-LV"/>
        </w:rPr>
      </w:pPr>
      <w:r w:rsidRPr="00FC1428">
        <w:rPr>
          <w:b/>
        </w:rPr>
        <w:t>Dimensions of switchgear of 1 or 2 meters</w:t>
      </w:r>
      <w:r w:rsidRPr="00FC1428">
        <w:rPr>
          <w:b/>
          <w:vertAlign w:val="superscript"/>
        </w:rPr>
        <w:footnoteReference w:id="11"/>
      </w:r>
    </w:p>
    <w:tbl>
      <w:tblPr>
        <w:tblW w:w="0" w:type="auto"/>
        <w:tblInd w:w="118" w:type="dxa"/>
        <w:tblLook w:val="04A0" w:firstRow="1" w:lastRow="0" w:firstColumn="1" w:lastColumn="0" w:noHBand="0" w:noVBand="1"/>
      </w:tblPr>
      <w:tblGrid>
        <w:gridCol w:w="1485"/>
        <w:gridCol w:w="1482"/>
        <w:gridCol w:w="1303"/>
        <w:gridCol w:w="1312"/>
        <w:gridCol w:w="1412"/>
        <w:gridCol w:w="7556"/>
      </w:tblGrid>
      <w:tr w:rsidR="00690188" w:rsidRPr="00FC1428" w14:paraId="1C9D7765" w14:textId="77777777" w:rsidTr="00336864">
        <w:trPr>
          <w:trHeight w:val="705"/>
        </w:trPr>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4EBF2"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Nosaukums/ </w:t>
            </w:r>
            <w:r w:rsidRPr="00FC1428">
              <w:rPr>
                <w:rFonts w:eastAsiaTheme="minorHAnsi"/>
                <w:b/>
              </w:rPr>
              <w:t>Item</w:t>
            </w:r>
          </w:p>
        </w:tc>
        <w:tc>
          <w:tcPr>
            <w:tcW w:w="1482" w:type="dxa"/>
            <w:tcBorders>
              <w:top w:val="single" w:sz="4" w:space="0" w:color="auto"/>
              <w:left w:val="nil"/>
              <w:bottom w:val="single" w:sz="4" w:space="0" w:color="auto"/>
              <w:right w:val="single" w:sz="4" w:space="0" w:color="auto"/>
            </w:tcBorders>
            <w:vAlign w:val="center"/>
            <w:hideMark/>
          </w:tcPr>
          <w:p w14:paraId="2F6C6813"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Kategorija/ </w:t>
            </w:r>
            <w:r w:rsidRPr="00FC1428">
              <w:rPr>
                <w:rFonts w:eastAsiaTheme="minorHAnsi"/>
                <w:b/>
              </w:rPr>
              <w:t>Category</w:t>
            </w:r>
          </w:p>
        </w:tc>
        <w:tc>
          <w:tcPr>
            <w:tcW w:w="1303" w:type="dxa"/>
            <w:tcBorders>
              <w:top w:val="single" w:sz="8" w:space="0" w:color="auto"/>
              <w:left w:val="nil"/>
              <w:bottom w:val="single" w:sz="4" w:space="0" w:color="auto"/>
              <w:right w:val="single" w:sz="4" w:space="0" w:color="auto"/>
            </w:tcBorders>
            <w:vAlign w:val="center"/>
            <w:hideMark/>
          </w:tcPr>
          <w:p w14:paraId="6CE16D7A" w14:textId="77777777" w:rsidR="00690188" w:rsidRPr="00FC1428" w:rsidRDefault="00690188" w:rsidP="00336864">
            <w:pPr>
              <w:jc w:val="center"/>
              <w:rPr>
                <w:rFonts w:eastAsiaTheme="minorHAnsi"/>
                <w:b/>
                <w:bCs/>
                <w:lang w:eastAsia="lv-LV"/>
              </w:rPr>
            </w:pPr>
            <w:r w:rsidRPr="00FC1428">
              <w:rPr>
                <w:rFonts w:eastAsiaTheme="minorHAnsi"/>
                <w:b/>
                <w:bCs/>
                <w:lang w:eastAsia="lv-LV"/>
              </w:rPr>
              <w:t>Augstums,</w:t>
            </w:r>
            <w:r w:rsidRPr="00FC1428">
              <w:rPr>
                <w:rFonts w:eastAsiaTheme="minorHAnsi"/>
                <w:b/>
                <w:bCs/>
                <w:lang w:eastAsia="lv-LV"/>
              </w:rPr>
              <w:br/>
              <w:t xml:space="preserve">mm ±2/ </w:t>
            </w:r>
            <w:r w:rsidRPr="00FC1428">
              <w:rPr>
                <w:rFonts w:eastAsiaTheme="minorHAnsi"/>
                <w:b/>
              </w:rPr>
              <w:t>Height,</w:t>
            </w:r>
            <w:r w:rsidRPr="00FC1428">
              <w:rPr>
                <w:rFonts w:eastAsiaTheme="minorHAnsi"/>
              </w:rPr>
              <w:br/>
            </w:r>
            <w:r w:rsidRPr="00FC1428">
              <w:rPr>
                <w:rFonts w:eastAsiaTheme="minorHAnsi"/>
                <w:b/>
              </w:rPr>
              <w:t>mm ±2</w:t>
            </w:r>
          </w:p>
        </w:tc>
        <w:tc>
          <w:tcPr>
            <w:tcW w:w="1312" w:type="dxa"/>
            <w:tcBorders>
              <w:top w:val="single" w:sz="8" w:space="0" w:color="auto"/>
              <w:left w:val="nil"/>
              <w:bottom w:val="single" w:sz="4" w:space="0" w:color="auto"/>
              <w:right w:val="single" w:sz="4" w:space="0" w:color="auto"/>
            </w:tcBorders>
            <w:vAlign w:val="center"/>
            <w:hideMark/>
          </w:tcPr>
          <w:p w14:paraId="1F31D397" w14:textId="77777777" w:rsidR="00690188" w:rsidRPr="00FC1428" w:rsidRDefault="00690188" w:rsidP="00336864">
            <w:pPr>
              <w:jc w:val="center"/>
              <w:rPr>
                <w:rFonts w:eastAsiaTheme="minorHAnsi"/>
                <w:b/>
                <w:bCs/>
                <w:lang w:eastAsia="lv-LV"/>
              </w:rPr>
            </w:pPr>
            <w:r w:rsidRPr="00FC1428">
              <w:rPr>
                <w:rFonts w:eastAsiaTheme="minorHAnsi"/>
                <w:b/>
                <w:bCs/>
                <w:lang w:eastAsia="lv-LV"/>
              </w:rPr>
              <w:t>Platums,</w:t>
            </w:r>
            <w:r w:rsidRPr="00FC1428">
              <w:rPr>
                <w:rFonts w:eastAsiaTheme="minorHAnsi"/>
                <w:b/>
                <w:bCs/>
                <w:lang w:eastAsia="lv-LV"/>
              </w:rPr>
              <w:br/>
              <w:t xml:space="preserve">mm ±2/ </w:t>
            </w:r>
            <w:r w:rsidRPr="00FC1428">
              <w:rPr>
                <w:rFonts w:eastAsiaTheme="minorHAnsi"/>
                <w:b/>
              </w:rPr>
              <w:t>Width**,</w:t>
            </w:r>
            <w:r w:rsidRPr="00FC1428">
              <w:rPr>
                <w:rFonts w:eastAsiaTheme="minorHAnsi"/>
              </w:rPr>
              <w:br/>
            </w:r>
            <w:r w:rsidRPr="00FC1428">
              <w:rPr>
                <w:rFonts w:eastAsiaTheme="minorHAnsi"/>
                <w:b/>
              </w:rPr>
              <w:t>mm ±2</w:t>
            </w:r>
          </w:p>
        </w:tc>
        <w:tc>
          <w:tcPr>
            <w:tcW w:w="1412" w:type="dxa"/>
            <w:tcBorders>
              <w:top w:val="single" w:sz="8" w:space="0" w:color="auto"/>
              <w:left w:val="nil"/>
              <w:bottom w:val="single" w:sz="8" w:space="0" w:color="auto"/>
              <w:right w:val="single" w:sz="4" w:space="0" w:color="auto"/>
            </w:tcBorders>
            <w:vAlign w:val="center"/>
            <w:hideMark/>
          </w:tcPr>
          <w:p w14:paraId="558EFB7B" w14:textId="77777777" w:rsidR="00690188" w:rsidRPr="00FC1428" w:rsidRDefault="00690188" w:rsidP="00336864">
            <w:pPr>
              <w:jc w:val="center"/>
              <w:rPr>
                <w:rFonts w:eastAsiaTheme="minorHAnsi"/>
                <w:b/>
                <w:bCs/>
                <w:lang w:eastAsia="lv-LV"/>
              </w:rPr>
            </w:pPr>
            <w:r w:rsidRPr="00FC1428">
              <w:rPr>
                <w:rFonts w:eastAsiaTheme="minorHAnsi"/>
                <w:b/>
                <w:bCs/>
                <w:lang w:eastAsia="lv-LV"/>
              </w:rPr>
              <w:t>Dziļums,</w:t>
            </w:r>
            <w:r w:rsidRPr="00FC1428">
              <w:rPr>
                <w:rFonts w:eastAsiaTheme="minorHAnsi"/>
                <w:b/>
                <w:bCs/>
                <w:lang w:eastAsia="lv-LV"/>
              </w:rPr>
              <w:br/>
              <w:t xml:space="preserve">mm ±2/ </w:t>
            </w:r>
            <w:r w:rsidRPr="00FC1428">
              <w:rPr>
                <w:rFonts w:eastAsiaTheme="minorHAnsi"/>
                <w:b/>
              </w:rPr>
              <w:t>Depth**,</w:t>
            </w:r>
            <w:r w:rsidRPr="00FC1428">
              <w:rPr>
                <w:rFonts w:eastAsiaTheme="minorHAnsi"/>
              </w:rPr>
              <w:br/>
            </w:r>
            <w:r w:rsidRPr="00FC1428">
              <w:rPr>
                <w:rFonts w:eastAsiaTheme="minorHAnsi"/>
                <w:b/>
              </w:rPr>
              <w:t>mm ±2</w:t>
            </w:r>
          </w:p>
        </w:tc>
        <w:tc>
          <w:tcPr>
            <w:tcW w:w="7556" w:type="dxa"/>
            <w:tcBorders>
              <w:top w:val="single" w:sz="4" w:space="0" w:color="auto"/>
              <w:left w:val="nil"/>
              <w:bottom w:val="single" w:sz="4" w:space="0" w:color="auto"/>
              <w:right w:val="single" w:sz="4" w:space="0" w:color="auto"/>
            </w:tcBorders>
            <w:noWrap/>
            <w:vAlign w:val="center"/>
            <w:hideMark/>
          </w:tcPr>
          <w:p w14:paraId="69527D4A" w14:textId="77777777" w:rsidR="00690188" w:rsidRPr="00FC1428" w:rsidRDefault="00690188" w:rsidP="00336864">
            <w:pPr>
              <w:jc w:val="center"/>
              <w:rPr>
                <w:rFonts w:eastAsiaTheme="minorHAnsi"/>
                <w:b/>
                <w:bCs/>
                <w:lang w:eastAsia="lv-LV"/>
              </w:rPr>
            </w:pPr>
            <w:r w:rsidRPr="00FC1428">
              <w:rPr>
                <w:rFonts w:eastAsiaTheme="minorHAnsi"/>
                <w:b/>
                <w:bCs/>
                <w:lang w:eastAsia="lv-LV"/>
              </w:rPr>
              <w:t xml:space="preserve">Piezīmes/ </w:t>
            </w:r>
            <w:r w:rsidRPr="00FC1428">
              <w:rPr>
                <w:rFonts w:eastAsiaTheme="minorHAnsi"/>
                <w:b/>
              </w:rPr>
              <w:t>Notes</w:t>
            </w:r>
          </w:p>
        </w:tc>
      </w:tr>
      <w:tr w:rsidR="00690188" w:rsidRPr="00FC1428" w14:paraId="5B4DDDDF" w14:textId="77777777" w:rsidTr="00336864">
        <w:trPr>
          <w:trHeight w:val="288"/>
        </w:trPr>
        <w:tc>
          <w:tcPr>
            <w:tcW w:w="1485" w:type="dxa"/>
            <w:tcBorders>
              <w:top w:val="single" w:sz="4" w:space="0" w:color="auto"/>
              <w:left w:val="single" w:sz="4" w:space="0" w:color="auto"/>
              <w:bottom w:val="single" w:sz="4" w:space="0" w:color="auto"/>
              <w:right w:val="single" w:sz="4" w:space="0" w:color="auto"/>
            </w:tcBorders>
            <w:vAlign w:val="center"/>
            <w:hideMark/>
          </w:tcPr>
          <w:p w14:paraId="5FFA2CAA" w14:textId="77777777" w:rsidR="00690188" w:rsidRPr="00FC1428" w:rsidRDefault="00690188" w:rsidP="00336864">
            <w:pPr>
              <w:rPr>
                <w:rFonts w:eastAsiaTheme="minorHAnsi"/>
                <w:lang w:eastAsia="lv-LV"/>
              </w:rPr>
            </w:pPr>
            <w:r w:rsidRPr="00FC1428">
              <w:rPr>
                <w:rFonts w:eastAsiaTheme="minorHAnsi"/>
              </w:rPr>
              <w:t>U1-1/63</w:t>
            </w:r>
          </w:p>
        </w:tc>
        <w:tc>
          <w:tcPr>
            <w:tcW w:w="1482" w:type="dxa"/>
            <w:tcBorders>
              <w:top w:val="single" w:sz="4" w:space="0" w:color="auto"/>
              <w:left w:val="nil"/>
              <w:bottom w:val="single" w:sz="4" w:space="0" w:color="auto"/>
              <w:right w:val="single" w:sz="4" w:space="0" w:color="auto"/>
            </w:tcBorders>
            <w:noWrap/>
            <w:vAlign w:val="center"/>
            <w:hideMark/>
          </w:tcPr>
          <w:p w14:paraId="1B9060D5" w14:textId="77777777" w:rsidR="00690188" w:rsidRPr="00FC1428" w:rsidRDefault="00690188" w:rsidP="00336864">
            <w:pPr>
              <w:rPr>
                <w:rFonts w:eastAsiaTheme="minorHAnsi"/>
                <w:lang w:eastAsia="lv-LV"/>
              </w:rPr>
            </w:pPr>
            <w:r w:rsidRPr="00FC1428">
              <w:rPr>
                <w:rFonts w:eastAsiaTheme="minorHAnsi"/>
              </w:rPr>
              <w:t>3101.101</w:t>
            </w:r>
          </w:p>
        </w:tc>
        <w:tc>
          <w:tcPr>
            <w:tcW w:w="1303" w:type="dxa"/>
            <w:tcBorders>
              <w:top w:val="single" w:sz="4" w:space="0" w:color="auto"/>
              <w:left w:val="nil"/>
              <w:bottom w:val="single" w:sz="4" w:space="0" w:color="auto"/>
              <w:right w:val="single" w:sz="4" w:space="0" w:color="auto"/>
            </w:tcBorders>
            <w:vAlign w:val="center"/>
            <w:hideMark/>
          </w:tcPr>
          <w:p w14:paraId="0CDF9483" w14:textId="77777777" w:rsidR="00690188" w:rsidRPr="00FC1428" w:rsidRDefault="00690188" w:rsidP="00336864">
            <w:pPr>
              <w:jc w:val="center"/>
              <w:rPr>
                <w:rFonts w:eastAsiaTheme="minorHAnsi"/>
                <w:lang w:eastAsia="lv-LV"/>
              </w:rPr>
            </w:pPr>
            <w:r w:rsidRPr="00FC1428">
              <w:rPr>
                <w:rFonts w:eastAsiaTheme="minorHAnsi"/>
                <w:lang w:eastAsia="lv-LV"/>
              </w:rPr>
              <w:t>850</w:t>
            </w:r>
          </w:p>
        </w:tc>
        <w:tc>
          <w:tcPr>
            <w:tcW w:w="1312" w:type="dxa"/>
            <w:tcBorders>
              <w:top w:val="single" w:sz="4" w:space="0" w:color="auto"/>
              <w:left w:val="nil"/>
              <w:bottom w:val="single" w:sz="4" w:space="0" w:color="auto"/>
              <w:right w:val="single" w:sz="4" w:space="0" w:color="auto"/>
            </w:tcBorders>
            <w:vAlign w:val="center"/>
            <w:hideMark/>
          </w:tcPr>
          <w:p w14:paraId="785123DA" w14:textId="77777777" w:rsidR="00690188" w:rsidRPr="00FC1428" w:rsidRDefault="00690188" w:rsidP="00336864">
            <w:pPr>
              <w:jc w:val="center"/>
              <w:rPr>
                <w:rFonts w:eastAsiaTheme="minorHAnsi"/>
                <w:lang w:eastAsia="lv-LV"/>
              </w:rPr>
            </w:pPr>
            <w:r w:rsidRPr="00FC1428">
              <w:rPr>
                <w:rFonts w:eastAsiaTheme="minorHAnsi"/>
                <w:lang w:eastAsia="lv-LV"/>
              </w:rPr>
              <w:t>380</w:t>
            </w:r>
          </w:p>
        </w:tc>
        <w:tc>
          <w:tcPr>
            <w:tcW w:w="1412" w:type="dxa"/>
            <w:tcBorders>
              <w:top w:val="nil"/>
              <w:left w:val="nil"/>
              <w:bottom w:val="single" w:sz="4" w:space="0" w:color="auto"/>
              <w:right w:val="single" w:sz="4" w:space="0" w:color="auto"/>
            </w:tcBorders>
            <w:vAlign w:val="center"/>
            <w:hideMark/>
          </w:tcPr>
          <w:p w14:paraId="5BD96039" w14:textId="77777777" w:rsidR="00690188" w:rsidRPr="00FC1428" w:rsidRDefault="00690188" w:rsidP="00336864">
            <w:pPr>
              <w:jc w:val="center"/>
              <w:rPr>
                <w:rFonts w:eastAsiaTheme="minorHAnsi"/>
                <w:lang w:eastAsia="lv-LV"/>
              </w:rPr>
            </w:pPr>
            <w:r w:rsidRPr="00FC1428">
              <w:rPr>
                <w:rFonts w:eastAsiaTheme="minorHAnsi"/>
                <w:lang w:eastAsia="lv-LV"/>
              </w:rPr>
              <w:t>250</w:t>
            </w:r>
          </w:p>
        </w:tc>
        <w:tc>
          <w:tcPr>
            <w:tcW w:w="7556" w:type="dxa"/>
            <w:tcBorders>
              <w:top w:val="single" w:sz="4" w:space="0" w:color="auto"/>
              <w:left w:val="nil"/>
              <w:bottom w:val="single" w:sz="4" w:space="0" w:color="auto"/>
              <w:right w:val="single" w:sz="4" w:space="0" w:color="auto"/>
            </w:tcBorders>
            <w:vAlign w:val="center"/>
          </w:tcPr>
          <w:p w14:paraId="3D4D58A1" w14:textId="77777777" w:rsidR="00690188" w:rsidRPr="00FC1428" w:rsidRDefault="00690188" w:rsidP="00336864">
            <w:pPr>
              <w:rPr>
                <w:rFonts w:eastAsiaTheme="minorHAnsi"/>
                <w:lang w:eastAsia="lv-LV"/>
              </w:rPr>
            </w:pPr>
          </w:p>
        </w:tc>
      </w:tr>
      <w:tr w:rsidR="00690188" w:rsidRPr="00FC1428" w14:paraId="36981AED" w14:textId="77777777" w:rsidTr="00336864">
        <w:trPr>
          <w:trHeight w:val="288"/>
        </w:trPr>
        <w:tc>
          <w:tcPr>
            <w:tcW w:w="1485" w:type="dxa"/>
            <w:tcBorders>
              <w:top w:val="single" w:sz="4" w:space="0" w:color="auto"/>
              <w:left w:val="single" w:sz="4" w:space="0" w:color="auto"/>
              <w:bottom w:val="single" w:sz="4" w:space="0" w:color="auto"/>
              <w:right w:val="single" w:sz="4" w:space="0" w:color="auto"/>
            </w:tcBorders>
            <w:vAlign w:val="center"/>
            <w:hideMark/>
          </w:tcPr>
          <w:p w14:paraId="0EA9FC86" w14:textId="77777777" w:rsidR="00690188" w:rsidRPr="00FC1428" w:rsidRDefault="00690188" w:rsidP="00336864">
            <w:pPr>
              <w:rPr>
                <w:rFonts w:eastAsiaTheme="minorHAnsi"/>
                <w:lang w:eastAsia="lv-LV"/>
              </w:rPr>
            </w:pPr>
            <w:r w:rsidRPr="00FC1428">
              <w:rPr>
                <w:rFonts w:eastAsiaTheme="minorHAnsi"/>
              </w:rPr>
              <w:t>U1-2/63</w:t>
            </w:r>
          </w:p>
        </w:tc>
        <w:tc>
          <w:tcPr>
            <w:tcW w:w="1482" w:type="dxa"/>
            <w:tcBorders>
              <w:top w:val="single" w:sz="4" w:space="0" w:color="auto"/>
              <w:left w:val="nil"/>
              <w:bottom w:val="single" w:sz="4" w:space="0" w:color="auto"/>
              <w:right w:val="single" w:sz="4" w:space="0" w:color="auto"/>
            </w:tcBorders>
            <w:noWrap/>
            <w:vAlign w:val="center"/>
            <w:hideMark/>
          </w:tcPr>
          <w:p w14:paraId="2A4959DA" w14:textId="77777777" w:rsidR="00690188" w:rsidRPr="00FC1428" w:rsidRDefault="00690188" w:rsidP="00336864">
            <w:pPr>
              <w:rPr>
                <w:rFonts w:eastAsiaTheme="minorHAnsi"/>
                <w:lang w:eastAsia="lv-LV"/>
              </w:rPr>
            </w:pPr>
            <w:r w:rsidRPr="00FC1428">
              <w:rPr>
                <w:rFonts w:eastAsiaTheme="minorHAnsi"/>
              </w:rPr>
              <w:t>3101.103</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B08CA5F" w14:textId="77777777" w:rsidR="00690188" w:rsidRPr="00FC1428" w:rsidRDefault="00690188" w:rsidP="00336864">
            <w:pPr>
              <w:jc w:val="center"/>
              <w:rPr>
                <w:rFonts w:eastAsiaTheme="minorHAnsi"/>
                <w:lang w:eastAsia="lv-LV"/>
              </w:rPr>
            </w:pPr>
            <w:r w:rsidRPr="00FC1428">
              <w:rPr>
                <w:rFonts w:eastAsiaTheme="minorHAnsi"/>
                <w:lang w:eastAsia="lv-LV"/>
              </w:rPr>
              <w:t>1000</w:t>
            </w:r>
          </w:p>
        </w:tc>
        <w:tc>
          <w:tcPr>
            <w:tcW w:w="1312" w:type="dxa"/>
            <w:tcBorders>
              <w:top w:val="single" w:sz="4" w:space="0" w:color="auto"/>
              <w:left w:val="single" w:sz="4" w:space="0" w:color="auto"/>
              <w:bottom w:val="single" w:sz="4" w:space="0" w:color="auto"/>
              <w:right w:val="single" w:sz="4" w:space="0" w:color="auto"/>
            </w:tcBorders>
            <w:vAlign w:val="center"/>
            <w:hideMark/>
          </w:tcPr>
          <w:p w14:paraId="7B4897F8" w14:textId="77777777" w:rsidR="00690188" w:rsidRPr="00FC1428" w:rsidRDefault="00690188" w:rsidP="00336864">
            <w:pPr>
              <w:jc w:val="center"/>
              <w:rPr>
                <w:rFonts w:eastAsiaTheme="minorHAnsi"/>
                <w:lang w:eastAsia="lv-LV"/>
              </w:rPr>
            </w:pPr>
            <w:r w:rsidRPr="00FC1428">
              <w:rPr>
                <w:rFonts w:eastAsiaTheme="minorHAnsi"/>
                <w:lang w:eastAsia="lv-LV"/>
              </w:rPr>
              <w:t>380</w:t>
            </w:r>
          </w:p>
        </w:tc>
        <w:tc>
          <w:tcPr>
            <w:tcW w:w="1412" w:type="dxa"/>
            <w:tcBorders>
              <w:top w:val="nil"/>
              <w:left w:val="nil"/>
              <w:bottom w:val="single" w:sz="4" w:space="0" w:color="auto"/>
              <w:right w:val="single" w:sz="4" w:space="0" w:color="auto"/>
            </w:tcBorders>
            <w:vAlign w:val="center"/>
            <w:hideMark/>
          </w:tcPr>
          <w:p w14:paraId="2AFAEFCB" w14:textId="77777777" w:rsidR="00690188" w:rsidRPr="00FC1428" w:rsidRDefault="00690188" w:rsidP="00336864">
            <w:pPr>
              <w:jc w:val="center"/>
              <w:rPr>
                <w:rFonts w:eastAsiaTheme="minorHAnsi"/>
                <w:lang w:eastAsia="lv-LV"/>
              </w:rPr>
            </w:pPr>
            <w:r w:rsidRPr="00FC1428">
              <w:rPr>
                <w:rFonts w:eastAsiaTheme="minorHAnsi"/>
                <w:lang w:eastAsia="lv-LV"/>
              </w:rPr>
              <w:t>250</w:t>
            </w:r>
          </w:p>
        </w:tc>
        <w:tc>
          <w:tcPr>
            <w:tcW w:w="7556" w:type="dxa"/>
            <w:tcBorders>
              <w:top w:val="nil"/>
              <w:left w:val="nil"/>
              <w:bottom w:val="single" w:sz="4" w:space="0" w:color="auto"/>
              <w:right w:val="single" w:sz="4" w:space="0" w:color="auto"/>
            </w:tcBorders>
            <w:vAlign w:val="center"/>
            <w:hideMark/>
          </w:tcPr>
          <w:p w14:paraId="77CE0B65" w14:textId="77777777" w:rsidR="00690188" w:rsidRPr="00FC1428" w:rsidRDefault="00690188" w:rsidP="00336864">
            <w:pPr>
              <w:rPr>
                <w:rFonts w:eastAsiaTheme="minorHAnsi"/>
                <w:lang w:eastAsia="lv-LV"/>
              </w:rPr>
            </w:pPr>
          </w:p>
        </w:tc>
      </w:tr>
    </w:tbl>
    <w:p w14:paraId="044DCC0B" w14:textId="77777777" w:rsidR="00690188" w:rsidRPr="00FC1428" w:rsidRDefault="00690188" w:rsidP="00690188">
      <w:pPr>
        <w:spacing w:after="200" w:line="276" w:lineRule="auto"/>
        <w:ind w:left="720"/>
        <w:contextualSpacing/>
        <w:jc w:val="right"/>
        <w:rPr>
          <w:rFonts w:eastAsiaTheme="minorHAnsi"/>
          <w:i/>
          <w:noProof/>
        </w:rPr>
      </w:pPr>
    </w:p>
    <w:p w14:paraId="37998296" w14:textId="77777777" w:rsidR="00690188" w:rsidRPr="00FC1428" w:rsidRDefault="00690188" w:rsidP="00690188">
      <w:pPr>
        <w:spacing w:after="200" w:line="276" w:lineRule="auto"/>
        <w:ind w:left="720"/>
        <w:contextualSpacing/>
        <w:jc w:val="right"/>
        <w:rPr>
          <w:rFonts w:eastAsiaTheme="minorHAnsi"/>
          <w:noProof/>
        </w:rPr>
      </w:pPr>
    </w:p>
    <w:p w14:paraId="17337E00" w14:textId="77777777" w:rsidR="00690188" w:rsidRPr="00FC1428" w:rsidRDefault="00690188" w:rsidP="00690188">
      <w:pPr>
        <w:spacing w:after="200" w:line="276" w:lineRule="auto"/>
        <w:ind w:left="720"/>
        <w:contextualSpacing/>
        <w:jc w:val="right"/>
        <w:rPr>
          <w:rFonts w:eastAsiaTheme="minorHAnsi"/>
          <w:noProof/>
        </w:rPr>
      </w:pPr>
    </w:p>
    <w:p w14:paraId="2D7580BF" w14:textId="77777777" w:rsidR="00690188" w:rsidRDefault="00690188" w:rsidP="00690188">
      <w:pPr>
        <w:spacing w:after="200" w:line="276" w:lineRule="auto"/>
        <w:ind w:left="720"/>
        <w:contextualSpacing/>
        <w:jc w:val="right"/>
        <w:rPr>
          <w:rFonts w:eastAsiaTheme="minorHAnsi"/>
          <w:noProof/>
        </w:rPr>
      </w:pPr>
    </w:p>
    <w:p w14:paraId="0FD8E273" w14:textId="77777777" w:rsidR="00690188" w:rsidRDefault="00690188" w:rsidP="00690188">
      <w:pPr>
        <w:spacing w:after="200" w:line="276" w:lineRule="auto"/>
        <w:ind w:left="720"/>
        <w:contextualSpacing/>
        <w:jc w:val="right"/>
        <w:rPr>
          <w:rFonts w:eastAsiaTheme="minorHAnsi"/>
          <w:noProof/>
        </w:rPr>
      </w:pPr>
    </w:p>
    <w:p w14:paraId="0E741F10" w14:textId="77777777" w:rsidR="00690188" w:rsidRDefault="00690188" w:rsidP="00690188">
      <w:pPr>
        <w:spacing w:after="200" w:line="276" w:lineRule="auto"/>
        <w:ind w:left="720"/>
        <w:contextualSpacing/>
        <w:jc w:val="right"/>
        <w:rPr>
          <w:rFonts w:eastAsiaTheme="minorHAnsi"/>
          <w:noProof/>
        </w:rPr>
      </w:pPr>
    </w:p>
    <w:p w14:paraId="17D84EA7" w14:textId="77777777" w:rsidR="00690188" w:rsidRDefault="00690188" w:rsidP="00690188">
      <w:pPr>
        <w:spacing w:after="200" w:line="276" w:lineRule="auto"/>
        <w:ind w:left="720"/>
        <w:contextualSpacing/>
        <w:jc w:val="right"/>
        <w:rPr>
          <w:rFonts w:eastAsiaTheme="minorHAnsi"/>
          <w:noProof/>
        </w:rPr>
      </w:pPr>
    </w:p>
    <w:p w14:paraId="604E2C17" w14:textId="77777777" w:rsidR="00690188" w:rsidRDefault="00690188" w:rsidP="00690188">
      <w:pPr>
        <w:spacing w:after="200" w:line="276" w:lineRule="auto"/>
        <w:ind w:left="720"/>
        <w:contextualSpacing/>
        <w:jc w:val="right"/>
        <w:rPr>
          <w:rFonts w:eastAsiaTheme="minorHAnsi"/>
          <w:noProof/>
        </w:rPr>
      </w:pPr>
    </w:p>
    <w:p w14:paraId="31FE5CE0" w14:textId="77777777" w:rsidR="00690188" w:rsidRDefault="00690188" w:rsidP="00690188">
      <w:pPr>
        <w:spacing w:after="200" w:line="276" w:lineRule="auto"/>
        <w:ind w:left="720"/>
        <w:contextualSpacing/>
        <w:jc w:val="right"/>
        <w:rPr>
          <w:rFonts w:eastAsiaTheme="minorHAnsi"/>
          <w:noProof/>
        </w:rPr>
      </w:pPr>
    </w:p>
    <w:p w14:paraId="063DD425" w14:textId="77777777" w:rsidR="00690188" w:rsidRDefault="00690188" w:rsidP="00690188">
      <w:pPr>
        <w:spacing w:after="200" w:line="276" w:lineRule="auto"/>
        <w:ind w:left="720"/>
        <w:contextualSpacing/>
        <w:jc w:val="right"/>
        <w:rPr>
          <w:rFonts w:eastAsiaTheme="minorHAnsi"/>
          <w:noProof/>
        </w:rPr>
      </w:pPr>
    </w:p>
    <w:p w14:paraId="0D004FF5" w14:textId="77777777" w:rsidR="00690188" w:rsidRDefault="00690188" w:rsidP="00690188">
      <w:pPr>
        <w:spacing w:after="200" w:line="276" w:lineRule="auto"/>
        <w:ind w:left="720"/>
        <w:contextualSpacing/>
        <w:jc w:val="right"/>
        <w:rPr>
          <w:rFonts w:eastAsiaTheme="minorHAnsi"/>
          <w:noProof/>
        </w:rPr>
      </w:pPr>
    </w:p>
    <w:p w14:paraId="60082C8A" w14:textId="77777777" w:rsidR="00690188" w:rsidRDefault="00690188" w:rsidP="00690188">
      <w:pPr>
        <w:spacing w:after="200" w:line="276" w:lineRule="auto"/>
        <w:ind w:left="720"/>
        <w:contextualSpacing/>
        <w:jc w:val="right"/>
        <w:rPr>
          <w:rFonts w:eastAsiaTheme="minorHAnsi"/>
          <w:noProof/>
        </w:rPr>
      </w:pPr>
    </w:p>
    <w:p w14:paraId="34A18F5D" w14:textId="77777777" w:rsidR="00690188" w:rsidRDefault="00690188" w:rsidP="00690188">
      <w:pPr>
        <w:spacing w:after="200" w:line="276" w:lineRule="auto"/>
        <w:ind w:left="720"/>
        <w:contextualSpacing/>
        <w:jc w:val="right"/>
        <w:rPr>
          <w:rFonts w:eastAsiaTheme="minorHAnsi"/>
          <w:noProof/>
        </w:rPr>
      </w:pPr>
    </w:p>
    <w:p w14:paraId="3505A579" w14:textId="77777777" w:rsidR="00690188" w:rsidRDefault="00690188" w:rsidP="00690188">
      <w:pPr>
        <w:spacing w:after="200" w:line="276" w:lineRule="auto"/>
        <w:ind w:left="720"/>
        <w:contextualSpacing/>
        <w:jc w:val="right"/>
        <w:rPr>
          <w:rFonts w:eastAsiaTheme="minorHAnsi"/>
          <w:noProof/>
        </w:rPr>
      </w:pPr>
    </w:p>
    <w:p w14:paraId="34A9DFC2" w14:textId="77777777" w:rsidR="00690188" w:rsidRDefault="00690188" w:rsidP="00690188">
      <w:pPr>
        <w:spacing w:after="200" w:line="276" w:lineRule="auto"/>
        <w:ind w:left="720"/>
        <w:contextualSpacing/>
        <w:jc w:val="right"/>
        <w:rPr>
          <w:rFonts w:eastAsiaTheme="minorHAnsi"/>
          <w:noProof/>
        </w:rPr>
      </w:pPr>
    </w:p>
    <w:p w14:paraId="73F9F648" w14:textId="77777777" w:rsidR="00690188" w:rsidRDefault="00690188" w:rsidP="00690188">
      <w:pPr>
        <w:spacing w:after="200" w:line="276" w:lineRule="auto"/>
        <w:ind w:left="720"/>
        <w:contextualSpacing/>
        <w:jc w:val="right"/>
        <w:rPr>
          <w:rFonts w:eastAsiaTheme="minorHAnsi"/>
          <w:noProof/>
        </w:rPr>
      </w:pPr>
    </w:p>
    <w:p w14:paraId="576A1C12" w14:textId="77777777" w:rsidR="00690188" w:rsidRDefault="00690188" w:rsidP="00690188">
      <w:pPr>
        <w:jc w:val="right"/>
        <w:rPr>
          <w:rFonts w:eastAsiaTheme="minorHAnsi"/>
        </w:rPr>
      </w:pPr>
      <w:r w:rsidRPr="005C2A6F">
        <w:rPr>
          <w:b/>
          <w:bCs/>
        </w:rPr>
        <w:t>TEHNISKĀS SPECIFIKĀCIJAS/ TECHNICAL SPECIFICATION No</w:t>
      </w:r>
      <w:r>
        <w:rPr>
          <w:b/>
          <w:bCs/>
        </w:rPr>
        <w:t xml:space="preserve"> TS 3101.1xx v1</w:t>
      </w:r>
    </w:p>
    <w:p w14:paraId="1CC3B861" w14:textId="77777777" w:rsidR="00690188" w:rsidRDefault="00690188" w:rsidP="00690188">
      <w:pPr>
        <w:spacing w:after="200" w:line="276" w:lineRule="auto"/>
        <w:ind w:left="720"/>
        <w:contextualSpacing/>
        <w:jc w:val="right"/>
      </w:pPr>
      <w:r w:rsidRPr="00FC1428">
        <w:t>Pielikums Nr.3/ Annex No.3</w:t>
      </w:r>
    </w:p>
    <w:p w14:paraId="1B8532EA" w14:textId="77777777" w:rsidR="00690188" w:rsidRPr="00FC1428" w:rsidRDefault="00690188" w:rsidP="00690188">
      <w:pPr>
        <w:spacing w:after="200" w:line="276" w:lineRule="auto"/>
        <w:ind w:left="720"/>
        <w:contextualSpacing/>
        <w:jc w:val="right"/>
      </w:pPr>
    </w:p>
    <w:p w14:paraId="5FFEEE08" w14:textId="77777777" w:rsidR="00690188" w:rsidRPr="00FC1428" w:rsidRDefault="00690188" w:rsidP="00690188">
      <w:pPr>
        <w:jc w:val="center"/>
        <w:rPr>
          <w:b/>
          <w:i/>
        </w:rPr>
      </w:pPr>
      <w:bookmarkStart w:id="14" w:name="_Hlk524704835"/>
      <w:r w:rsidRPr="00FC1428">
        <w:rPr>
          <w:b/>
        </w:rPr>
        <w:t xml:space="preserve">Vada marķējums pie skaitītāja/ </w:t>
      </w:r>
      <w:r w:rsidRPr="00FC1428">
        <w:rPr>
          <w:rFonts w:eastAsiaTheme="minorHAnsi"/>
          <w:b/>
        </w:rPr>
        <w:t>Conductor label at the meter</w:t>
      </w:r>
    </w:p>
    <w:tbl>
      <w:tblPr>
        <w:tblStyle w:val="TableGrid"/>
        <w:tblW w:w="0" w:type="auto"/>
        <w:jc w:val="center"/>
        <w:tblLook w:val="01E0" w:firstRow="1" w:lastRow="1" w:firstColumn="1" w:lastColumn="1" w:noHBand="0" w:noVBand="0"/>
      </w:tblPr>
      <w:tblGrid>
        <w:gridCol w:w="3325"/>
        <w:gridCol w:w="3083"/>
        <w:gridCol w:w="8260"/>
      </w:tblGrid>
      <w:tr w:rsidR="00690188" w:rsidRPr="00FC1428" w14:paraId="1723D9B9" w14:textId="77777777" w:rsidTr="00336864">
        <w:trPr>
          <w:jc w:val="center"/>
        </w:trPr>
        <w:tc>
          <w:tcPr>
            <w:tcW w:w="3369" w:type="dxa"/>
            <w:tcBorders>
              <w:bottom w:val="single" w:sz="4" w:space="0" w:color="auto"/>
            </w:tcBorders>
            <w:vAlign w:val="center"/>
          </w:tcPr>
          <w:p w14:paraId="51FE9D7E" w14:textId="77777777" w:rsidR="00690188" w:rsidRPr="00FC1428" w:rsidRDefault="00690188" w:rsidP="00336864">
            <w:pPr>
              <w:jc w:val="center"/>
              <w:rPr>
                <w:b/>
              </w:rPr>
            </w:pPr>
            <w:bookmarkStart w:id="15" w:name="_Hlk524703816"/>
            <w:r w:rsidRPr="00FC1428">
              <w:rPr>
                <w:b/>
              </w:rPr>
              <w:t>Vads/ Conductor</w:t>
            </w:r>
          </w:p>
        </w:tc>
        <w:tc>
          <w:tcPr>
            <w:tcW w:w="3118" w:type="dxa"/>
            <w:tcBorders>
              <w:bottom w:val="single" w:sz="4" w:space="0" w:color="auto"/>
            </w:tcBorders>
            <w:vAlign w:val="center"/>
          </w:tcPr>
          <w:p w14:paraId="2FECDCE4" w14:textId="77777777" w:rsidR="00690188" w:rsidRPr="00FC1428" w:rsidRDefault="00690188" w:rsidP="00336864">
            <w:pPr>
              <w:jc w:val="center"/>
              <w:rPr>
                <w:b/>
              </w:rPr>
            </w:pPr>
            <w:r w:rsidRPr="00FC1428">
              <w:rPr>
                <w:b/>
              </w:rPr>
              <w:t>Informācija uz vada, abos galos/ Information on the conductor, both ends</w:t>
            </w:r>
          </w:p>
        </w:tc>
        <w:tc>
          <w:tcPr>
            <w:tcW w:w="8407" w:type="dxa"/>
            <w:tcBorders>
              <w:bottom w:val="single" w:sz="4" w:space="0" w:color="auto"/>
            </w:tcBorders>
            <w:vAlign w:val="center"/>
          </w:tcPr>
          <w:p w14:paraId="2CE2E2CF" w14:textId="77777777" w:rsidR="00690188" w:rsidRPr="00FC1428" w:rsidRDefault="00690188" w:rsidP="00336864">
            <w:pPr>
              <w:jc w:val="center"/>
              <w:rPr>
                <w:b/>
              </w:rPr>
            </w:pPr>
            <w:r w:rsidRPr="00FC1428">
              <w:rPr>
                <w:b/>
              </w:rPr>
              <w:t>Fāzes apzīmēšana/ Phase labelling</w:t>
            </w:r>
          </w:p>
        </w:tc>
      </w:tr>
      <w:tr w:rsidR="00690188" w:rsidRPr="00FC1428" w14:paraId="4185FDA0" w14:textId="77777777" w:rsidTr="00336864">
        <w:trPr>
          <w:trHeight w:val="301"/>
          <w:jc w:val="center"/>
        </w:trPr>
        <w:tc>
          <w:tcPr>
            <w:tcW w:w="3369" w:type="dxa"/>
            <w:vAlign w:val="center"/>
          </w:tcPr>
          <w:p w14:paraId="55643C5D" w14:textId="77777777" w:rsidR="00690188" w:rsidRPr="00FC1428" w:rsidRDefault="00690188" w:rsidP="00336864">
            <w:pPr>
              <w:jc w:val="center"/>
            </w:pPr>
            <w:r w:rsidRPr="00FC1428">
              <w:t>L1 uz skaitītāju/  to the meter</w:t>
            </w:r>
          </w:p>
        </w:tc>
        <w:tc>
          <w:tcPr>
            <w:tcW w:w="3118" w:type="dxa"/>
            <w:vAlign w:val="center"/>
          </w:tcPr>
          <w:p w14:paraId="016C916F" w14:textId="77777777" w:rsidR="00690188" w:rsidRPr="00FC1428" w:rsidRDefault="00690188" w:rsidP="00336864">
            <w:pPr>
              <w:jc w:val="center"/>
            </w:pPr>
            <w:r w:rsidRPr="00FC1428">
              <w:t>L1-1</w:t>
            </w:r>
          </w:p>
        </w:tc>
        <w:tc>
          <w:tcPr>
            <w:tcW w:w="8407" w:type="dxa"/>
            <w:vAlign w:val="center"/>
          </w:tcPr>
          <w:p w14:paraId="3D13F40A" w14:textId="77777777" w:rsidR="00690188" w:rsidRPr="00FC1428" w:rsidRDefault="00690188" w:rsidP="00336864">
            <w:r w:rsidRPr="00FC1428">
              <w:t>Dzeltenas krāsas marķējums vai brūna izolācija/ Yellow label or brown insulation</w:t>
            </w:r>
          </w:p>
        </w:tc>
      </w:tr>
      <w:tr w:rsidR="00690188" w:rsidRPr="00FC1428" w14:paraId="51318B3E" w14:textId="77777777" w:rsidTr="00336864">
        <w:trPr>
          <w:trHeight w:val="276"/>
          <w:jc w:val="center"/>
        </w:trPr>
        <w:tc>
          <w:tcPr>
            <w:tcW w:w="3369" w:type="dxa"/>
            <w:vAlign w:val="center"/>
          </w:tcPr>
          <w:p w14:paraId="4C5FA7D5" w14:textId="77777777" w:rsidR="00690188" w:rsidRPr="00FC1428" w:rsidRDefault="00690188" w:rsidP="00336864">
            <w:pPr>
              <w:jc w:val="center"/>
            </w:pPr>
            <w:r w:rsidRPr="00FC1428">
              <w:t>L1 uz lietotāju/ to the consumer</w:t>
            </w:r>
          </w:p>
        </w:tc>
        <w:tc>
          <w:tcPr>
            <w:tcW w:w="3118" w:type="dxa"/>
            <w:vAlign w:val="center"/>
          </w:tcPr>
          <w:p w14:paraId="0CB685E0" w14:textId="77777777" w:rsidR="00690188" w:rsidRPr="00FC1428" w:rsidRDefault="00690188" w:rsidP="00336864">
            <w:pPr>
              <w:jc w:val="center"/>
            </w:pPr>
            <w:r w:rsidRPr="00FC1428">
              <w:t>L1-3</w:t>
            </w:r>
          </w:p>
        </w:tc>
        <w:tc>
          <w:tcPr>
            <w:tcW w:w="8407" w:type="dxa"/>
            <w:vAlign w:val="center"/>
          </w:tcPr>
          <w:p w14:paraId="513AA0A4" w14:textId="77777777" w:rsidR="00690188" w:rsidRPr="00FC1428" w:rsidRDefault="00690188" w:rsidP="00336864">
            <w:r w:rsidRPr="00FC1428">
              <w:t>Dzeltenas krāsas marķējums vai brūna izolācija/ Yellow label or brown insulation</w:t>
            </w:r>
          </w:p>
        </w:tc>
      </w:tr>
      <w:tr w:rsidR="00690188" w:rsidRPr="00FC1428" w14:paraId="04566A5B" w14:textId="77777777" w:rsidTr="00336864">
        <w:trPr>
          <w:trHeight w:val="225"/>
          <w:jc w:val="center"/>
        </w:trPr>
        <w:tc>
          <w:tcPr>
            <w:tcW w:w="3369" w:type="dxa"/>
            <w:vAlign w:val="center"/>
          </w:tcPr>
          <w:p w14:paraId="74B7B74A" w14:textId="77777777" w:rsidR="00690188" w:rsidRPr="00FC1428" w:rsidRDefault="00690188" w:rsidP="00336864">
            <w:pPr>
              <w:jc w:val="center"/>
            </w:pPr>
            <w:r w:rsidRPr="00FC1428">
              <w:t>L2 uz skaitītāju/ to the meter</w:t>
            </w:r>
          </w:p>
        </w:tc>
        <w:tc>
          <w:tcPr>
            <w:tcW w:w="3118" w:type="dxa"/>
            <w:vAlign w:val="center"/>
          </w:tcPr>
          <w:p w14:paraId="46FF960E" w14:textId="77777777" w:rsidR="00690188" w:rsidRPr="00FC1428" w:rsidRDefault="00690188" w:rsidP="00336864">
            <w:pPr>
              <w:jc w:val="center"/>
            </w:pPr>
            <w:r w:rsidRPr="00FC1428">
              <w:t>L2-4</w:t>
            </w:r>
          </w:p>
        </w:tc>
        <w:tc>
          <w:tcPr>
            <w:tcW w:w="8407" w:type="dxa"/>
            <w:vAlign w:val="center"/>
          </w:tcPr>
          <w:p w14:paraId="562C80CF" w14:textId="77777777" w:rsidR="00690188" w:rsidRPr="00FC1428" w:rsidRDefault="00690188" w:rsidP="00336864">
            <w:r w:rsidRPr="00FC1428">
              <w:t>Zaļas krāsas marķējums vai melna izolācija/ Green label or black insulation</w:t>
            </w:r>
          </w:p>
        </w:tc>
      </w:tr>
      <w:tr w:rsidR="00690188" w:rsidRPr="00FC1428" w14:paraId="2A340B96" w14:textId="77777777" w:rsidTr="00336864">
        <w:trPr>
          <w:trHeight w:val="225"/>
          <w:jc w:val="center"/>
        </w:trPr>
        <w:tc>
          <w:tcPr>
            <w:tcW w:w="3369" w:type="dxa"/>
            <w:vAlign w:val="center"/>
          </w:tcPr>
          <w:p w14:paraId="023AE0C8" w14:textId="77777777" w:rsidR="00690188" w:rsidRPr="00FC1428" w:rsidRDefault="00690188" w:rsidP="00336864">
            <w:pPr>
              <w:jc w:val="center"/>
            </w:pPr>
            <w:r w:rsidRPr="00FC1428">
              <w:t>L2 uz lietotāju/ to the consumer</w:t>
            </w:r>
          </w:p>
        </w:tc>
        <w:tc>
          <w:tcPr>
            <w:tcW w:w="3118" w:type="dxa"/>
            <w:vAlign w:val="center"/>
          </w:tcPr>
          <w:p w14:paraId="27CE0338" w14:textId="77777777" w:rsidR="00690188" w:rsidRPr="00FC1428" w:rsidRDefault="00690188" w:rsidP="00336864">
            <w:pPr>
              <w:jc w:val="center"/>
            </w:pPr>
            <w:r w:rsidRPr="00FC1428">
              <w:t>L2-6</w:t>
            </w:r>
          </w:p>
        </w:tc>
        <w:tc>
          <w:tcPr>
            <w:tcW w:w="8407" w:type="dxa"/>
            <w:vAlign w:val="center"/>
          </w:tcPr>
          <w:p w14:paraId="255E356B" w14:textId="77777777" w:rsidR="00690188" w:rsidRPr="00FC1428" w:rsidRDefault="00690188" w:rsidP="00336864">
            <w:r w:rsidRPr="00FC1428">
              <w:t>Zaļas krāsas marķējums vai melna izolācija/ Green label or black insulation</w:t>
            </w:r>
          </w:p>
        </w:tc>
      </w:tr>
      <w:tr w:rsidR="00690188" w:rsidRPr="00FC1428" w14:paraId="1AB4CB9F" w14:textId="77777777" w:rsidTr="00336864">
        <w:trPr>
          <w:trHeight w:val="225"/>
          <w:jc w:val="center"/>
        </w:trPr>
        <w:tc>
          <w:tcPr>
            <w:tcW w:w="3369" w:type="dxa"/>
            <w:vAlign w:val="center"/>
          </w:tcPr>
          <w:p w14:paraId="29AD386F" w14:textId="77777777" w:rsidR="00690188" w:rsidRPr="00FC1428" w:rsidRDefault="00690188" w:rsidP="00336864">
            <w:pPr>
              <w:jc w:val="center"/>
            </w:pPr>
            <w:r w:rsidRPr="00FC1428">
              <w:t>L3 uz skaitītāju/  to the meter</w:t>
            </w:r>
          </w:p>
        </w:tc>
        <w:tc>
          <w:tcPr>
            <w:tcW w:w="3118" w:type="dxa"/>
            <w:vAlign w:val="center"/>
          </w:tcPr>
          <w:p w14:paraId="755AC3FA" w14:textId="77777777" w:rsidR="00690188" w:rsidRPr="00FC1428" w:rsidRDefault="00690188" w:rsidP="00336864">
            <w:pPr>
              <w:jc w:val="center"/>
            </w:pPr>
            <w:r w:rsidRPr="00FC1428">
              <w:t>L3-7</w:t>
            </w:r>
          </w:p>
        </w:tc>
        <w:tc>
          <w:tcPr>
            <w:tcW w:w="8407" w:type="dxa"/>
            <w:vAlign w:val="center"/>
          </w:tcPr>
          <w:p w14:paraId="361D3CDD" w14:textId="77777777" w:rsidR="00690188" w:rsidRPr="00FC1428" w:rsidRDefault="00690188" w:rsidP="00336864">
            <w:r w:rsidRPr="00FC1428">
              <w:t>Sarkanas krāsas marķējums vai pelēka izolācija/ Red label or grey insulation</w:t>
            </w:r>
          </w:p>
        </w:tc>
      </w:tr>
      <w:tr w:rsidR="00690188" w:rsidRPr="00FC1428" w14:paraId="53A56DB9" w14:textId="77777777" w:rsidTr="00336864">
        <w:trPr>
          <w:trHeight w:val="225"/>
          <w:jc w:val="center"/>
        </w:trPr>
        <w:tc>
          <w:tcPr>
            <w:tcW w:w="3369" w:type="dxa"/>
            <w:vAlign w:val="center"/>
          </w:tcPr>
          <w:p w14:paraId="24F4445E" w14:textId="77777777" w:rsidR="00690188" w:rsidRPr="00FC1428" w:rsidRDefault="00690188" w:rsidP="00336864">
            <w:pPr>
              <w:jc w:val="center"/>
            </w:pPr>
            <w:r w:rsidRPr="00FC1428">
              <w:t>L3 uz lietotāju/ to the consumer</w:t>
            </w:r>
          </w:p>
        </w:tc>
        <w:tc>
          <w:tcPr>
            <w:tcW w:w="3118" w:type="dxa"/>
            <w:vAlign w:val="center"/>
          </w:tcPr>
          <w:p w14:paraId="49EF8711" w14:textId="77777777" w:rsidR="00690188" w:rsidRPr="00FC1428" w:rsidRDefault="00690188" w:rsidP="00336864">
            <w:pPr>
              <w:jc w:val="center"/>
            </w:pPr>
            <w:r w:rsidRPr="00FC1428">
              <w:t>L3-9</w:t>
            </w:r>
          </w:p>
        </w:tc>
        <w:tc>
          <w:tcPr>
            <w:tcW w:w="8407" w:type="dxa"/>
            <w:vAlign w:val="center"/>
          </w:tcPr>
          <w:p w14:paraId="051D6481" w14:textId="77777777" w:rsidR="00690188" w:rsidRPr="00FC1428" w:rsidRDefault="00690188" w:rsidP="00336864">
            <w:r w:rsidRPr="00FC1428">
              <w:t>Sarkanas krāsas marķējums vai pelēka izolācija/ Red label or grey insulation</w:t>
            </w:r>
          </w:p>
        </w:tc>
      </w:tr>
      <w:tr w:rsidR="00690188" w:rsidRPr="00FC1428" w14:paraId="5569B057" w14:textId="77777777" w:rsidTr="00336864">
        <w:trPr>
          <w:jc w:val="center"/>
        </w:trPr>
        <w:tc>
          <w:tcPr>
            <w:tcW w:w="3369" w:type="dxa"/>
            <w:vAlign w:val="center"/>
          </w:tcPr>
          <w:p w14:paraId="0C6F2947" w14:textId="77777777" w:rsidR="00690188" w:rsidRPr="00FC1428" w:rsidRDefault="00690188" w:rsidP="00336864">
            <w:pPr>
              <w:jc w:val="center"/>
            </w:pPr>
            <w:r w:rsidRPr="00FC1428">
              <w:t>PE</w:t>
            </w:r>
          </w:p>
        </w:tc>
        <w:tc>
          <w:tcPr>
            <w:tcW w:w="11525" w:type="dxa"/>
            <w:gridSpan w:val="2"/>
            <w:vAlign w:val="center"/>
          </w:tcPr>
          <w:p w14:paraId="1F8F3ED2" w14:textId="77777777" w:rsidR="00690188" w:rsidRPr="00FC1428" w:rsidRDefault="00690188" w:rsidP="00336864">
            <w:r w:rsidRPr="00FC1428">
              <w:t>Dzelteni zaļi krāsota izolācija/ Yellow green insulation</w:t>
            </w:r>
          </w:p>
        </w:tc>
      </w:tr>
      <w:tr w:rsidR="00690188" w:rsidRPr="00FC1428" w14:paraId="0A00E094" w14:textId="77777777" w:rsidTr="00336864">
        <w:trPr>
          <w:jc w:val="center"/>
        </w:trPr>
        <w:tc>
          <w:tcPr>
            <w:tcW w:w="3369" w:type="dxa"/>
            <w:vAlign w:val="center"/>
          </w:tcPr>
          <w:p w14:paraId="529EE055" w14:textId="77777777" w:rsidR="00690188" w:rsidRPr="00FC1428" w:rsidRDefault="00690188" w:rsidP="00336864">
            <w:pPr>
              <w:jc w:val="center"/>
            </w:pPr>
            <w:r w:rsidRPr="00FC1428">
              <w:t>N</w:t>
            </w:r>
          </w:p>
        </w:tc>
        <w:tc>
          <w:tcPr>
            <w:tcW w:w="11525" w:type="dxa"/>
            <w:gridSpan w:val="2"/>
            <w:vAlign w:val="center"/>
          </w:tcPr>
          <w:p w14:paraId="3410F7D8" w14:textId="77777777" w:rsidR="00690188" w:rsidRPr="00FC1428" w:rsidRDefault="00690188" w:rsidP="00336864">
            <w:r w:rsidRPr="00FC1428">
              <w:t>Zilas krāsas izolācija/ Blue insulation</w:t>
            </w:r>
          </w:p>
        </w:tc>
      </w:tr>
    </w:tbl>
    <w:p w14:paraId="5EB44FB3" w14:textId="77777777" w:rsidR="00690188" w:rsidRPr="00FC1428" w:rsidRDefault="00690188" w:rsidP="00690188">
      <w:pPr>
        <w:jc w:val="both"/>
        <w:rPr>
          <w:i/>
        </w:rPr>
      </w:pPr>
      <w:r w:rsidRPr="00FC1428">
        <w:rPr>
          <w:i/>
        </w:rPr>
        <w:t xml:space="preserve">Cipars marķējuma baigās norāda skaitītāja spailes numuru. </w:t>
      </w:r>
    </w:p>
    <w:p w14:paraId="4662803C" w14:textId="77777777" w:rsidR="00690188" w:rsidRPr="00FC1428" w:rsidRDefault="00690188" w:rsidP="00690188">
      <w:pPr>
        <w:jc w:val="both"/>
        <w:rPr>
          <w:i/>
        </w:rPr>
      </w:pPr>
      <w:r w:rsidRPr="00FC1428">
        <w:t>Uzskaitēs ar 2 un vairāk skaitītājiem, vada marķējumu papildina ar uzskaites vietas apzīmējumu Pn.</w:t>
      </w:r>
    </w:p>
    <w:p w14:paraId="4BDE6173" w14:textId="77777777" w:rsidR="00690188" w:rsidRPr="00FC1428" w:rsidRDefault="00690188" w:rsidP="00690188">
      <w:pPr>
        <w:jc w:val="both"/>
        <w:rPr>
          <w:i/>
        </w:rPr>
      </w:pPr>
      <w:r w:rsidRPr="00FC1428">
        <w:rPr>
          <w:i/>
        </w:rPr>
        <w:t>Pn – uzskaites numurs, piemēram „P1” kur „1” ir uzskaites kārtas numurs sadalnē. Uzskaites numurē no kreisās uzlabo no augšas uz leju.</w:t>
      </w:r>
    </w:p>
    <w:p w14:paraId="2D4D68F2" w14:textId="77777777" w:rsidR="00690188" w:rsidRPr="00FC1428" w:rsidRDefault="00690188" w:rsidP="00690188">
      <w:pPr>
        <w:jc w:val="both"/>
        <w:rPr>
          <w:i/>
        </w:rPr>
      </w:pPr>
      <w:r w:rsidRPr="00FC1428">
        <w:rPr>
          <w:i/>
        </w:rPr>
        <w:t xml:space="preserve">Skaitītāja montāžas plate tiek apzīmēta ar uzskaites vietas apzīmējumu Pn./  </w:t>
      </w:r>
    </w:p>
    <w:bookmarkEnd w:id="14"/>
    <w:bookmarkEnd w:id="15"/>
    <w:p w14:paraId="0DBFE289" w14:textId="77777777" w:rsidR="00690188" w:rsidRPr="00FC1428" w:rsidRDefault="00690188" w:rsidP="00690188">
      <w:pPr>
        <w:jc w:val="both"/>
        <w:rPr>
          <w:i/>
        </w:rPr>
      </w:pPr>
      <w:r w:rsidRPr="00FC1428">
        <w:rPr>
          <w:i/>
        </w:rPr>
        <w:t xml:space="preserve">Figure at the end of the label indicates the number of the meter terminal. </w:t>
      </w:r>
    </w:p>
    <w:p w14:paraId="15625459" w14:textId="77777777" w:rsidR="00690188" w:rsidRPr="00FC1428" w:rsidRDefault="00690188" w:rsidP="00690188">
      <w:pPr>
        <w:jc w:val="both"/>
        <w:rPr>
          <w:i/>
        </w:rPr>
      </w:pPr>
      <w:r w:rsidRPr="00FC1428">
        <w:t>In metering gears with 2 and more meters the conductor label is supplemented with the label of the metering location Pn.</w:t>
      </w:r>
    </w:p>
    <w:p w14:paraId="784AA51B" w14:textId="77777777" w:rsidR="00690188" w:rsidRPr="00FC1428" w:rsidRDefault="00690188" w:rsidP="00690188">
      <w:pPr>
        <w:jc w:val="both"/>
        <w:rPr>
          <w:i/>
        </w:rPr>
      </w:pPr>
      <w:r w:rsidRPr="00FC1428">
        <w:rPr>
          <w:i/>
        </w:rPr>
        <w:t>Pn – metering number, for example, „P1” where „1” is the metering sequence number in the switchgear. Metering gears shall be numbered from left to right and from top to bottom.</w:t>
      </w:r>
    </w:p>
    <w:p w14:paraId="62AD07A6" w14:textId="77777777" w:rsidR="00690188" w:rsidRPr="00FC1428" w:rsidRDefault="00690188" w:rsidP="00690188">
      <w:pPr>
        <w:jc w:val="both"/>
        <w:rPr>
          <w:rFonts w:eastAsiaTheme="minorHAnsi"/>
          <w:i/>
        </w:rPr>
      </w:pPr>
      <w:r w:rsidRPr="00FC1428">
        <w:rPr>
          <w:i/>
        </w:rPr>
        <w:t>The meter installation place is labelled by the metering location designation Pn.</w:t>
      </w:r>
    </w:p>
    <w:p w14:paraId="230B5B79" w14:textId="77777777" w:rsidR="00690188" w:rsidRPr="00FC1428" w:rsidRDefault="00690188" w:rsidP="00690188">
      <w:pPr>
        <w:jc w:val="both"/>
        <w:rPr>
          <w:rFonts w:eastAsiaTheme="minorHAnsi"/>
          <w:i/>
        </w:rPr>
      </w:pPr>
    </w:p>
    <w:p w14:paraId="05C10794" w14:textId="77777777" w:rsidR="00690188" w:rsidRPr="00FC1428" w:rsidRDefault="00690188" w:rsidP="00690188">
      <w:pPr>
        <w:jc w:val="both"/>
        <w:rPr>
          <w:rFonts w:eastAsiaTheme="minorHAnsi"/>
          <w:i/>
        </w:rPr>
      </w:pPr>
    </w:p>
    <w:p w14:paraId="594C6B57" w14:textId="77777777" w:rsidR="00690188" w:rsidRPr="00FC1428" w:rsidRDefault="00690188" w:rsidP="00690188">
      <w:pPr>
        <w:jc w:val="both"/>
        <w:rPr>
          <w:rFonts w:eastAsiaTheme="minorHAnsi"/>
          <w:i/>
        </w:rPr>
      </w:pPr>
    </w:p>
    <w:p w14:paraId="63BED9BF" w14:textId="77777777" w:rsidR="00690188" w:rsidRPr="00FC1428" w:rsidRDefault="00690188" w:rsidP="00690188">
      <w:pPr>
        <w:jc w:val="both"/>
        <w:rPr>
          <w:rFonts w:eastAsiaTheme="minorHAnsi"/>
          <w:i/>
        </w:rPr>
      </w:pPr>
    </w:p>
    <w:p w14:paraId="2BB458DE" w14:textId="77777777" w:rsidR="00690188" w:rsidRPr="00FC1428" w:rsidRDefault="00690188" w:rsidP="00690188">
      <w:pPr>
        <w:jc w:val="both"/>
        <w:rPr>
          <w:rFonts w:eastAsiaTheme="minorHAnsi"/>
          <w:i/>
        </w:rPr>
      </w:pPr>
    </w:p>
    <w:p w14:paraId="40C20661" w14:textId="77777777" w:rsidR="00690188" w:rsidRPr="00FC1428" w:rsidRDefault="00690188" w:rsidP="00690188">
      <w:pPr>
        <w:jc w:val="both"/>
        <w:rPr>
          <w:rFonts w:eastAsiaTheme="minorHAnsi"/>
          <w:i/>
        </w:rPr>
      </w:pPr>
    </w:p>
    <w:p w14:paraId="6E7B86E2" w14:textId="77777777" w:rsidR="00690188" w:rsidRPr="00FC1428" w:rsidRDefault="00690188" w:rsidP="00690188">
      <w:pPr>
        <w:jc w:val="both"/>
        <w:rPr>
          <w:rFonts w:eastAsiaTheme="minorHAnsi"/>
          <w:i/>
        </w:rPr>
      </w:pPr>
    </w:p>
    <w:p w14:paraId="13F28F87" w14:textId="77777777" w:rsidR="00690188" w:rsidRPr="00FC1428" w:rsidRDefault="00690188" w:rsidP="00690188">
      <w:pPr>
        <w:jc w:val="both"/>
        <w:rPr>
          <w:rFonts w:eastAsiaTheme="minorHAnsi"/>
          <w:i/>
        </w:rPr>
      </w:pPr>
    </w:p>
    <w:p w14:paraId="5B78F898" w14:textId="77777777" w:rsidR="00690188" w:rsidRDefault="00690188" w:rsidP="00690188">
      <w:pPr>
        <w:jc w:val="right"/>
        <w:rPr>
          <w:rFonts w:eastAsiaTheme="minorHAnsi"/>
        </w:rPr>
      </w:pPr>
      <w:r w:rsidRPr="005C2A6F">
        <w:rPr>
          <w:b/>
          <w:bCs/>
        </w:rPr>
        <w:t>TEHNISKĀS SPECIFIKĀCIJAS/ TECHNICAL SPECIFICATION No</w:t>
      </w:r>
      <w:r>
        <w:rPr>
          <w:b/>
          <w:bCs/>
        </w:rPr>
        <w:t xml:space="preserve"> TS 3101.1xx v1</w:t>
      </w:r>
    </w:p>
    <w:p w14:paraId="4AE5D528" w14:textId="77777777" w:rsidR="00690188" w:rsidRDefault="00690188" w:rsidP="00690188">
      <w:pPr>
        <w:spacing w:after="200" w:line="276" w:lineRule="auto"/>
        <w:ind w:left="720"/>
        <w:contextualSpacing/>
        <w:jc w:val="right"/>
        <w:rPr>
          <w:rFonts w:eastAsiaTheme="minorHAnsi"/>
          <w:noProof/>
        </w:rPr>
      </w:pPr>
      <w:r w:rsidRPr="00FC1428">
        <w:rPr>
          <w:rFonts w:eastAsiaTheme="minorHAnsi"/>
          <w:noProof/>
        </w:rPr>
        <w:t>Pielikums Nr.4/ Annex No.4</w:t>
      </w:r>
    </w:p>
    <w:p w14:paraId="6E2F359F" w14:textId="77777777" w:rsidR="00690188" w:rsidRPr="00FC1428" w:rsidRDefault="00690188" w:rsidP="00690188">
      <w:pPr>
        <w:spacing w:after="200" w:line="276" w:lineRule="auto"/>
        <w:ind w:left="720"/>
        <w:contextualSpacing/>
        <w:jc w:val="right"/>
        <w:rPr>
          <w:rFonts w:eastAsiaTheme="minorHAnsi"/>
          <w:noProof/>
        </w:rPr>
      </w:pPr>
    </w:p>
    <w:p w14:paraId="242909A7" w14:textId="77777777" w:rsidR="00690188" w:rsidRPr="00FC1428" w:rsidRDefault="00690188" w:rsidP="00690188">
      <w:pPr>
        <w:jc w:val="center"/>
        <w:rPr>
          <w:rFonts w:eastAsiaTheme="minorHAnsi"/>
          <w:color w:val="000000" w:themeColor="text1"/>
          <w:lang w:eastAsia="lv-LV"/>
        </w:rPr>
      </w:pPr>
      <w:r w:rsidRPr="00FC1428">
        <w:rPr>
          <w:rFonts w:eastAsiaTheme="minorHAnsi"/>
          <w:color w:val="000000" w:themeColor="text1"/>
          <w:lang w:eastAsia="lv-LV"/>
        </w:rPr>
        <w:t>Sadalnes stiprinājumu elementu, kabeļu ievada urbumi un kabeļu nosegvāka stiprinājuma vietas</w:t>
      </w:r>
    </w:p>
    <w:p w14:paraId="55640CEE" w14:textId="77777777" w:rsidR="00690188" w:rsidRPr="00FC1428" w:rsidRDefault="00690188" w:rsidP="00690188">
      <w:pPr>
        <w:jc w:val="center"/>
        <w:rPr>
          <w:rFonts w:eastAsiaTheme="minorHAnsi"/>
          <w:color w:val="000000" w:themeColor="text1"/>
        </w:rPr>
      </w:pPr>
      <w:r w:rsidRPr="00FC1428">
        <w:rPr>
          <w:rFonts w:eastAsiaTheme="minorHAnsi"/>
          <w:color w:val="000000" w:themeColor="text1"/>
        </w:rPr>
        <w:t>Locations</w:t>
      </w:r>
      <w:r w:rsidRPr="00FC1428">
        <w:rPr>
          <w:rFonts w:eastAsiaTheme="minorHAnsi"/>
          <w:b/>
          <w:bCs/>
          <w:color w:val="000000" w:themeColor="text1"/>
        </w:rPr>
        <w:t xml:space="preserve"> </w:t>
      </w:r>
      <w:r w:rsidRPr="00FC1428">
        <w:rPr>
          <w:rFonts w:eastAsiaTheme="minorHAnsi"/>
          <w:color w:val="000000" w:themeColor="text1"/>
        </w:rPr>
        <w:t>for fastening the switchgear to pole, fastening places for cable cover and cable intoduction hols.</w:t>
      </w:r>
    </w:p>
    <w:p w14:paraId="7A50E850" w14:textId="77777777" w:rsidR="00690188" w:rsidRPr="00FC1428" w:rsidRDefault="00690188" w:rsidP="00690188">
      <w:pPr>
        <w:jc w:val="both"/>
        <w:rPr>
          <w:rFonts w:eastAsiaTheme="minorHAnsi"/>
          <w:noProof/>
        </w:rPr>
      </w:pPr>
    </w:p>
    <w:p w14:paraId="0CED4DCF" w14:textId="77777777" w:rsidR="00690188" w:rsidRPr="00FC1428" w:rsidRDefault="00690188" w:rsidP="00690188">
      <w:pPr>
        <w:jc w:val="both"/>
        <w:rPr>
          <w:rFonts w:eastAsiaTheme="minorHAnsi"/>
          <w:i/>
        </w:rPr>
      </w:pPr>
    </w:p>
    <w:p w14:paraId="06CEC4B6" w14:textId="77777777" w:rsidR="00690188" w:rsidRPr="00FC1428" w:rsidRDefault="00690188" w:rsidP="00690188">
      <w:pPr>
        <w:jc w:val="both"/>
        <w:rPr>
          <w:rFonts w:eastAsiaTheme="minorHAnsi"/>
          <w:i/>
        </w:rPr>
      </w:pPr>
    </w:p>
    <w:p w14:paraId="455D2AAC" w14:textId="5B6E0E0D" w:rsidR="00690188" w:rsidRPr="00FC1428" w:rsidRDefault="00690188" w:rsidP="00690188">
      <w:pPr>
        <w:ind w:left="851" w:firstLine="3402"/>
        <w:jc w:val="both"/>
        <w:rPr>
          <w:rFonts w:eastAsiaTheme="minorHAnsi"/>
        </w:rPr>
      </w:pPr>
      <w:r w:rsidRPr="00FC1428">
        <w:rPr>
          <w:rFonts w:eastAsiaTheme="minorHAnsi"/>
        </w:rPr>
        <w:object w:dxaOrig="8876" w:dyaOrig="6297" w14:anchorId="03C41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82.75pt" o:ole="">
            <v:imagedata r:id="rId12" o:title=""/>
          </v:shape>
          <o:OLEObject Type="Embed" ProgID="Visio.Drawing.11" ShapeID="_x0000_i1025" DrawAspect="Content" ObjectID="_1825484833" r:id="rId13"/>
        </w:object>
      </w:r>
    </w:p>
    <w:p w14:paraId="223AD6F0" w14:textId="77777777" w:rsidR="00690188" w:rsidRPr="00FC1428" w:rsidRDefault="00690188" w:rsidP="00690188">
      <w:pPr>
        <w:ind w:left="851" w:firstLine="3402"/>
        <w:jc w:val="both"/>
        <w:rPr>
          <w:rFonts w:eastAsiaTheme="minorHAnsi"/>
        </w:rPr>
      </w:pPr>
    </w:p>
    <w:p w14:paraId="46546F7B" w14:textId="77777777" w:rsidR="00690188" w:rsidRPr="00FC1428" w:rsidRDefault="00690188" w:rsidP="00690188">
      <w:pPr>
        <w:ind w:left="851" w:firstLine="3402"/>
        <w:jc w:val="both"/>
        <w:rPr>
          <w:rFonts w:eastAsiaTheme="minorHAnsi"/>
        </w:rPr>
      </w:pPr>
    </w:p>
    <w:p w14:paraId="3045A7AA" w14:textId="77777777" w:rsidR="00690188" w:rsidRPr="00FC1428" w:rsidRDefault="00690188" w:rsidP="00690188">
      <w:pPr>
        <w:ind w:left="851" w:firstLine="3402"/>
        <w:jc w:val="both"/>
        <w:rPr>
          <w:rFonts w:eastAsiaTheme="minorHAnsi"/>
          <w:b/>
          <w:bCs/>
        </w:rPr>
      </w:pPr>
    </w:p>
    <w:p w14:paraId="7B3DE066" w14:textId="77777777" w:rsidR="00690188" w:rsidRPr="00FC1428" w:rsidRDefault="00690188" w:rsidP="00690188">
      <w:pPr>
        <w:ind w:left="851" w:firstLine="3402"/>
        <w:jc w:val="both"/>
        <w:rPr>
          <w:rFonts w:eastAsiaTheme="minorHAnsi"/>
          <w:b/>
          <w:bCs/>
        </w:rPr>
      </w:pPr>
    </w:p>
    <w:p w14:paraId="0FD69960" w14:textId="77777777" w:rsidR="00690188" w:rsidRPr="00FC1428" w:rsidRDefault="00690188" w:rsidP="00690188">
      <w:pPr>
        <w:ind w:left="851" w:firstLine="3402"/>
        <w:jc w:val="both"/>
        <w:rPr>
          <w:rFonts w:eastAsiaTheme="minorHAnsi"/>
          <w:b/>
          <w:bCs/>
        </w:rPr>
      </w:pPr>
    </w:p>
    <w:p w14:paraId="36C6B624" w14:textId="77777777" w:rsidR="00690188" w:rsidRPr="00FC1428" w:rsidRDefault="00690188" w:rsidP="00690188">
      <w:pPr>
        <w:ind w:left="851" w:firstLine="3402"/>
        <w:jc w:val="both"/>
        <w:rPr>
          <w:rFonts w:eastAsiaTheme="minorHAnsi"/>
          <w:b/>
          <w:bCs/>
        </w:rPr>
      </w:pPr>
      <w:r>
        <w:rPr>
          <w:noProof/>
        </w:rPr>
        <w:drawing>
          <wp:anchor distT="0" distB="0" distL="114300" distR="114300" simplePos="0" relativeHeight="251658244" behindDoc="0" locked="0" layoutInCell="1" allowOverlap="1" wp14:anchorId="1649EBDC" wp14:editId="2CEA0D06">
            <wp:simplePos x="0" y="0"/>
            <wp:positionH relativeFrom="column">
              <wp:posOffset>1825388</wp:posOffset>
            </wp:positionH>
            <wp:positionV relativeFrom="paragraph">
              <wp:posOffset>127152</wp:posOffset>
            </wp:positionV>
            <wp:extent cx="7153971" cy="4903579"/>
            <wp:effectExtent l="0" t="0" r="8890" b="0"/>
            <wp:wrapNone/>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engineering draw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180275" cy="4921608"/>
                    </a:xfrm>
                    <a:prstGeom prst="rect">
                      <a:avLst/>
                    </a:prstGeom>
                  </pic:spPr>
                </pic:pic>
              </a:graphicData>
            </a:graphic>
            <wp14:sizeRelH relativeFrom="margin">
              <wp14:pctWidth>0</wp14:pctWidth>
            </wp14:sizeRelH>
            <wp14:sizeRelV relativeFrom="margin">
              <wp14:pctHeight>0</wp14:pctHeight>
            </wp14:sizeRelV>
          </wp:anchor>
        </w:drawing>
      </w:r>
    </w:p>
    <w:p w14:paraId="00465AC0" w14:textId="77777777" w:rsidR="00690188" w:rsidRPr="00FC1428" w:rsidRDefault="00690188" w:rsidP="00690188">
      <w:pPr>
        <w:ind w:left="851" w:firstLine="3402"/>
        <w:jc w:val="both"/>
        <w:rPr>
          <w:rFonts w:eastAsiaTheme="minorHAnsi"/>
          <w:b/>
          <w:bCs/>
        </w:rPr>
      </w:pPr>
    </w:p>
    <w:p w14:paraId="261418CC" w14:textId="77777777" w:rsidR="00690188" w:rsidRPr="00FC1428" w:rsidRDefault="00690188" w:rsidP="00690188">
      <w:pPr>
        <w:ind w:left="851" w:firstLine="3402"/>
        <w:jc w:val="both"/>
        <w:rPr>
          <w:rFonts w:eastAsiaTheme="minorHAnsi"/>
          <w:b/>
          <w:bCs/>
        </w:rPr>
      </w:pPr>
    </w:p>
    <w:p w14:paraId="6C08018E" w14:textId="77777777" w:rsidR="00690188" w:rsidRPr="00FC1428" w:rsidRDefault="00690188" w:rsidP="00690188">
      <w:pPr>
        <w:ind w:left="851" w:firstLine="3402"/>
        <w:jc w:val="both"/>
        <w:rPr>
          <w:rFonts w:eastAsiaTheme="minorHAnsi"/>
          <w:b/>
          <w:bCs/>
        </w:rPr>
      </w:pPr>
    </w:p>
    <w:p w14:paraId="0A309CB3" w14:textId="77777777" w:rsidR="00690188" w:rsidRPr="00FC1428" w:rsidRDefault="00690188" w:rsidP="00690188">
      <w:pPr>
        <w:ind w:left="851" w:firstLine="3402"/>
        <w:jc w:val="both"/>
        <w:rPr>
          <w:rFonts w:eastAsiaTheme="minorHAnsi"/>
          <w:b/>
          <w:bCs/>
        </w:rPr>
      </w:pPr>
    </w:p>
    <w:p w14:paraId="05F8391A" w14:textId="77777777" w:rsidR="00690188" w:rsidRPr="00FC1428" w:rsidRDefault="00690188" w:rsidP="00690188">
      <w:pPr>
        <w:ind w:left="851" w:firstLine="3402"/>
        <w:jc w:val="both"/>
        <w:rPr>
          <w:rFonts w:eastAsiaTheme="minorHAnsi"/>
          <w:b/>
          <w:bCs/>
        </w:rPr>
      </w:pPr>
    </w:p>
    <w:p w14:paraId="1EB34528" w14:textId="77777777" w:rsidR="00690188" w:rsidRPr="00FC1428" w:rsidRDefault="00690188" w:rsidP="00690188">
      <w:pPr>
        <w:ind w:left="851" w:firstLine="3402"/>
        <w:jc w:val="both"/>
        <w:rPr>
          <w:rFonts w:eastAsiaTheme="minorHAnsi"/>
          <w:b/>
          <w:bCs/>
        </w:rPr>
      </w:pPr>
    </w:p>
    <w:p w14:paraId="5E70D789" w14:textId="77777777" w:rsidR="00690188" w:rsidRPr="00FC1428" w:rsidRDefault="00690188" w:rsidP="00690188">
      <w:pPr>
        <w:ind w:left="851" w:firstLine="3402"/>
        <w:jc w:val="both"/>
        <w:rPr>
          <w:rFonts w:eastAsiaTheme="minorHAnsi"/>
          <w:b/>
          <w:bCs/>
        </w:rPr>
      </w:pPr>
    </w:p>
    <w:p w14:paraId="2A0991F7" w14:textId="77777777" w:rsidR="00690188" w:rsidRPr="00FC1428" w:rsidRDefault="00690188" w:rsidP="00690188">
      <w:pPr>
        <w:ind w:left="851" w:firstLine="3402"/>
        <w:jc w:val="both"/>
        <w:rPr>
          <w:rFonts w:eastAsiaTheme="minorHAnsi"/>
          <w:b/>
          <w:bCs/>
        </w:rPr>
      </w:pPr>
    </w:p>
    <w:p w14:paraId="4C31797C" w14:textId="77777777" w:rsidR="00690188" w:rsidRPr="00FC1428" w:rsidRDefault="00690188" w:rsidP="00690188">
      <w:pPr>
        <w:ind w:left="851" w:firstLine="3402"/>
        <w:jc w:val="both"/>
        <w:rPr>
          <w:rFonts w:eastAsiaTheme="minorHAnsi"/>
          <w:b/>
          <w:bCs/>
        </w:rPr>
      </w:pPr>
    </w:p>
    <w:p w14:paraId="210E7233" w14:textId="77777777" w:rsidR="00690188" w:rsidRPr="00FC1428" w:rsidRDefault="00690188" w:rsidP="00690188">
      <w:pPr>
        <w:ind w:left="851" w:firstLine="3402"/>
        <w:jc w:val="both"/>
        <w:rPr>
          <w:rFonts w:eastAsiaTheme="minorHAnsi"/>
          <w:b/>
          <w:bCs/>
        </w:rPr>
      </w:pPr>
    </w:p>
    <w:p w14:paraId="423FD470" w14:textId="77777777" w:rsidR="00690188" w:rsidRPr="00FC1428" w:rsidRDefault="00690188" w:rsidP="00690188">
      <w:pPr>
        <w:ind w:left="851" w:firstLine="3402"/>
        <w:jc w:val="both"/>
        <w:rPr>
          <w:rFonts w:eastAsiaTheme="minorHAnsi"/>
          <w:b/>
          <w:bCs/>
        </w:rPr>
      </w:pPr>
    </w:p>
    <w:p w14:paraId="25C59239" w14:textId="77777777" w:rsidR="00690188" w:rsidRPr="00FC1428" w:rsidRDefault="00690188" w:rsidP="00690188">
      <w:pPr>
        <w:ind w:left="851" w:firstLine="3402"/>
        <w:jc w:val="both"/>
        <w:rPr>
          <w:rFonts w:eastAsiaTheme="minorHAnsi"/>
          <w:b/>
          <w:bCs/>
        </w:rPr>
      </w:pPr>
    </w:p>
    <w:p w14:paraId="27875DC4" w14:textId="77777777" w:rsidR="00690188" w:rsidRPr="00FC1428" w:rsidRDefault="00690188" w:rsidP="00690188">
      <w:pPr>
        <w:ind w:left="851" w:firstLine="3402"/>
        <w:jc w:val="both"/>
        <w:rPr>
          <w:rFonts w:eastAsiaTheme="minorHAnsi"/>
          <w:b/>
          <w:bCs/>
        </w:rPr>
      </w:pPr>
    </w:p>
    <w:p w14:paraId="0F24DF81" w14:textId="77777777" w:rsidR="00690188" w:rsidRPr="00FC1428" w:rsidRDefault="00690188" w:rsidP="00690188">
      <w:pPr>
        <w:ind w:left="851" w:firstLine="3402"/>
        <w:jc w:val="both"/>
        <w:rPr>
          <w:rFonts w:eastAsiaTheme="minorHAnsi"/>
          <w:b/>
          <w:bCs/>
        </w:rPr>
      </w:pPr>
    </w:p>
    <w:p w14:paraId="149F0D4A" w14:textId="77777777" w:rsidR="00690188" w:rsidRPr="00FC1428" w:rsidRDefault="00690188" w:rsidP="00690188">
      <w:pPr>
        <w:ind w:left="851" w:firstLine="3402"/>
        <w:jc w:val="both"/>
        <w:rPr>
          <w:rFonts w:eastAsiaTheme="minorHAnsi"/>
          <w:b/>
          <w:bCs/>
        </w:rPr>
      </w:pPr>
    </w:p>
    <w:p w14:paraId="34CD96EA" w14:textId="77777777" w:rsidR="00690188" w:rsidRPr="00FC1428" w:rsidRDefault="00690188" w:rsidP="00690188">
      <w:pPr>
        <w:ind w:left="851" w:firstLine="3402"/>
        <w:jc w:val="both"/>
        <w:rPr>
          <w:rFonts w:eastAsiaTheme="minorHAnsi"/>
          <w:b/>
          <w:bCs/>
        </w:rPr>
      </w:pPr>
    </w:p>
    <w:p w14:paraId="4E237057" w14:textId="77777777" w:rsidR="00690188" w:rsidRPr="00FC1428" w:rsidRDefault="00690188" w:rsidP="00690188">
      <w:pPr>
        <w:ind w:left="851" w:firstLine="3402"/>
        <w:jc w:val="both"/>
        <w:rPr>
          <w:rFonts w:eastAsiaTheme="minorHAnsi"/>
          <w:b/>
          <w:bCs/>
        </w:rPr>
      </w:pPr>
    </w:p>
    <w:p w14:paraId="40999192" w14:textId="77777777" w:rsidR="00690188" w:rsidRPr="00FC1428" w:rsidRDefault="00690188" w:rsidP="00690188">
      <w:pPr>
        <w:ind w:left="851" w:firstLine="3402"/>
        <w:jc w:val="both"/>
        <w:rPr>
          <w:rFonts w:eastAsiaTheme="minorHAnsi"/>
          <w:b/>
          <w:bCs/>
        </w:rPr>
      </w:pPr>
    </w:p>
    <w:p w14:paraId="5E727151" w14:textId="77777777" w:rsidR="00690188" w:rsidRPr="00FC1428" w:rsidRDefault="00690188" w:rsidP="00690188">
      <w:pPr>
        <w:ind w:left="851" w:firstLine="3402"/>
        <w:jc w:val="both"/>
        <w:rPr>
          <w:rFonts w:eastAsiaTheme="minorHAnsi"/>
          <w:b/>
          <w:bCs/>
        </w:rPr>
      </w:pPr>
    </w:p>
    <w:p w14:paraId="6772241D" w14:textId="77777777" w:rsidR="00690188" w:rsidRPr="00FC1428" w:rsidRDefault="00690188" w:rsidP="00690188">
      <w:pPr>
        <w:ind w:left="851" w:firstLine="3402"/>
        <w:jc w:val="both"/>
        <w:rPr>
          <w:rFonts w:eastAsiaTheme="minorHAnsi"/>
          <w:b/>
          <w:bCs/>
        </w:rPr>
      </w:pPr>
    </w:p>
    <w:p w14:paraId="20E057C2" w14:textId="77777777" w:rsidR="00690188" w:rsidRPr="00FC1428" w:rsidRDefault="00690188" w:rsidP="00690188">
      <w:pPr>
        <w:ind w:left="851" w:firstLine="3402"/>
        <w:jc w:val="both"/>
        <w:rPr>
          <w:rFonts w:eastAsiaTheme="minorHAnsi"/>
          <w:b/>
          <w:bCs/>
        </w:rPr>
      </w:pPr>
    </w:p>
    <w:p w14:paraId="5993848B" w14:textId="77777777" w:rsidR="00690188" w:rsidRPr="00FC1428" w:rsidRDefault="00690188" w:rsidP="00690188">
      <w:pPr>
        <w:ind w:left="851" w:firstLine="3402"/>
        <w:jc w:val="both"/>
        <w:rPr>
          <w:rFonts w:eastAsiaTheme="minorHAnsi"/>
          <w:b/>
          <w:bCs/>
        </w:rPr>
      </w:pPr>
    </w:p>
    <w:p w14:paraId="0B50A4E3" w14:textId="77777777" w:rsidR="00690188" w:rsidRPr="00FC1428" w:rsidRDefault="00690188" w:rsidP="00690188">
      <w:pPr>
        <w:ind w:left="851" w:firstLine="3402"/>
        <w:jc w:val="both"/>
        <w:rPr>
          <w:rFonts w:eastAsiaTheme="minorHAnsi"/>
          <w:b/>
          <w:bCs/>
        </w:rPr>
      </w:pPr>
    </w:p>
    <w:p w14:paraId="2FD24A85" w14:textId="77777777" w:rsidR="00690188" w:rsidRPr="00FC1428" w:rsidRDefault="00690188" w:rsidP="00690188">
      <w:pPr>
        <w:ind w:left="851" w:firstLine="3402"/>
        <w:jc w:val="both"/>
        <w:rPr>
          <w:rFonts w:eastAsiaTheme="minorHAnsi"/>
          <w:b/>
          <w:bCs/>
        </w:rPr>
      </w:pPr>
    </w:p>
    <w:p w14:paraId="318190AE" w14:textId="77777777" w:rsidR="00690188" w:rsidRPr="00FC1428" w:rsidRDefault="00690188" w:rsidP="00690188">
      <w:pPr>
        <w:ind w:left="851" w:firstLine="3402"/>
        <w:jc w:val="both"/>
        <w:rPr>
          <w:rFonts w:eastAsiaTheme="minorHAnsi"/>
          <w:b/>
          <w:bCs/>
        </w:rPr>
      </w:pPr>
    </w:p>
    <w:p w14:paraId="52983E2C" w14:textId="77777777" w:rsidR="00690188" w:rsidRPr="00FC1428" w:rsidRDefault="00690188" w:rsidP="00690188">
      <w:pPr>
        <w:ind w:left="851" w:firstLine="3402"/>
        <w:jc w:val="both"/>
        <w:rPr>
          <w:rFonts w:eastAsiaTheme="minorHAnsi"/>
          <w:b/>
          <w:bCs/>
        </w:rPr>
      </w:pPr>
    </w:p>
    <w:p w14:paraId="7959C413" w14:textId="4C8E3699" w:rsidR="00690188" w:rsidRPr="00690188" w:rsidRDefault="00690188" w:rsidP="00690188">
      <w:pPr>
        <w:jc w:val="both"/>
        <w:rPr>
          <w:b/>
          <w:bCs/>
        </w:rPr>
      </w:pPr>
      <w:r>
        <w:rPr>
          <w:noProof/>
          <w:lang w:eastAsia="lv-LV"/>
        </w:rPr>
        <w:drawing>
          <wp:inline distT="0" distB="0" distL="0" distR="0" wp14:anchorId="2A025834" wp14:editId="36FE7F22">
            <wp:extent cx="8839200" cy="5731510"/>
            <wp:effectExtent l="0" t="0" r="0" b="2540"/>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5"/>
                    <a:stretch>
                      <a:fillRect/>
                    </a:stretch>
                  </pic:blipFill>
                  <pic:spPr>
                    <a:xfrm>
                      <a:off x="0" y="0"/>
                      <a:ext cx="8839200" cy="5731510"/>
                    </a:xfrm>
                    <a:prstGeom prst="rect">
                      <a:avLst/>
                    </a:prstGeom>
                  </pic:spPr>
                </pic:pic>
              </a:graphicData>
            </a:graphic>
          </wp:inline>
        </w:drawing>
      </w:r>
    </w:p>
    <w:sectPr w:rsidR="00690188" w:rsidRPr="00690188" w:rsidSect="00807866">
      <w:headerReference w:type="default" r:id="rId16"/>
      <w:footerReference w:type="default" r:id="rId1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B4E6" w14:textId="77777777" w:rsidR="00412C4E" w:rsidRDefault="00412C4E" w:rsidP="00062857">
      <w:r>
        <w:separator/>
      </w:r>
    </w:p>
  </w:endnote>
  <w:endnote w:type="continuationSeparator" w:id="0">
    <w:p w14:paraId="7FD49BB3" w14:textId="77777777" w:rsidR="00412C4E" w:rsidRDefault="00412C4E" w:rsidP="00062857">
      <w:r>
        <w:continuationSeparator/>
      </w:r>
    </w:p>
  </w:endnote>
  <w:endnote w:type="continuationNotice" w:id="1">
    <w:p w14:paraId="5D278D24" w14:textId="77777777" w:rsidR="00412C4E" w:rsidRDefault="00412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1571390B" w:rsidR="000F19B7" w:rsidRPr="003B602E" w:rsidRDefault="000F19B7" w:rsidP="003B602E">
    <w:pPr>
      <w:pStyle w:val="Footer"/>
      <w:jc w:val="center"/>
      <w:rPr>
        <w:sz w:val="32"/>
      </w:rPr>
    </w:pPr>
    <w:r w:rsidRPr="003B602E">
      <w:rPr>
        <w:color w:val="000000" w:themeColor="text1"/>
        <w:szCs w:val="20"/>
      </w:rPr>
      <w:fldChar w:fldCharType="begin"/>
    </w:r>
    <w:r w:rsidRPr="003B602E">
      <w:rPr>
        <w:color w:val="000000" w:themeColor="text1"/>
        <w:szCs w:val="20"/>
      </w:rPr>
      <w:instrText>PAGE  \* Arabic  \* MERGEFORMAT</w:instrText>
    </w:r>
    <w:r w:rsidRPr="003B602E">
      <w:rPr>
        <w:color w:val="000000" w:themeColor="text1"/>
        <w:szCs w:val="20"/>
      </w:rPr>
      <w:fldChar w:fldCharType="separate"/>
    </w:r>
    <w:r w:rsidR="008D0A9E">
      <w:rPr>
        <w:noProof/>
        <w:color w:val="000000" w:themeColor="text1"/>
        <w:szCs w:val="20"/>
      </w:rPr>
      <w:t>3</w:t>
    </w:r>
    <w:r w:rsidRPr="003B602E">
      <w:rPr>
        <w:color w:val="000000" w:themeColor="text1"/>
        <w:szCs w:val="20"/>
      </w:rPr>
      <w:fldChar w:fldCharType="end"/>
    </w:r>
    <w:r w:rsidRPr="003B602E">
      <w:rPr>
        <w:color w:val="000000" w:themeColor="text1"/>
        <w:szCs w:val="20"/>
      </w:rPr>
      <w:t xml:space="preserve"> no </w:t>
    </w:r>
    <w:r w:rsidRPr="003B602E">
      <w:rPr>
        <w:color w:val="000000" w:themeColor="text1"/>
        <w:szCs w:val="20"/>
      </w:rPr>
      <w:fldChar w:fldCharType="begin"/>
    </w:r>
    <w:r w:rsidRPr="003B602E">
      <w:rPr>
        <w:color w:val="000000" w:themeColor="text1"/>
        <w:szCs w:val="20"/>
      </w:rPr>
      <w:instrText>NUMPAGES \ * arābu \ * MERGEFORMAT</w:instrText>
    </w:r>
    <w:r w:rsidRPr="003B602E">
      <w:rPr>
        <w:color w:val="000000" w:themeColor="text1"/>
        <w:szCs w:val="20"/>
      </w:rPr>
      <w:fldChar w:fldCharType="separate"/>
    </w:r>
    <w:r w:rsidR="008D0A9E">
      <w:rPr>
        <w:noProof/>
        <w:color w:val="000000" w:themeColor="text1"/>
        <w:szCs w:val="20"/>
      </w:rPr>
      <w:t>30</w:t>
    </w:r>
    <w:r w:rsidRPr="003B602E">
      <w:rPr>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93A9" w14:textId="77777777" w:rsidR="00412C4E" w:rsidRDefault="00412C4E" w:rsidP="00062857">
      <w:r>
        <w:separator/>
      </w:r>
    </w:p>
  </w:footnote>
  <w:footnote w:type="continuationSeparator" w:id="0">
    <w:p w14:paraId="75F0DA0C" w14:textId="77777777" w:rsidR="00412C4E" w:rsidRDefault="00412C4E" w:rsidP="00062857">
      <w:r>
        <w:continuationSeparator/>
      </w:r>
    </w:p>
  </w:footnote>
  <w:footnote w:type="continuationNotice" w:id="1">
    <w:p w14:paraId="2EC71AE0" w14:textId="77777777" w:rsidR="00412C4E" w:rsidRDefault="00412C4E"/>
  </w:footnote>
  <w:footnote w:id="2">
    <w:p w14:paraId="01D0C750" w14:textId="77777777" w:rsidR="00593629" w:rsidRPr="00593629" w:rsidRDefault="00593629" w:rsidP="00593629">
      <w:pPr>
        <w:pStyle w:val="FootnoteText"/>
        <w:rPr>
          <w:noProof/>
          <w:sz w:val="18"/>
          <w:szCs w:val="18"/>
          <w:lang w:val="en-US"/>
        </w:rPr>
      </w:pPr>
      <w:r w:rsidRPr="0085471F">
        <w:rPr>
          <w:rStyle w:val="FootnoteReference"/>
          <w:sz w:val="18"/>
          <w:szCs w:val="18"/>
        </w:rPr>
        <w:footnoteRef/>
      </w:r>
      <w:bookmarkStart w:id="0" w:name="_Hlk66434064"/>
      <w:r w:rsidRPr="00593629">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593629">
        <w:rPr>
          <w:noProof/>
          <w:color w:val="000000"/>
          <w:sz w:val="18"/>
          <w:szCs w:val="18"/>
          <w:lang w:val="en-US"/>
        </w:rPr>
        <w:t>÷"</w:t>
      </w:r>
      <w:r w:rsidRPr="00593629">
        <w:rPr>
          <w:noProof/>
          <w:sz w:val="18"/>
          <w:szCs w:val="18"/>
          <w:lang w:val="en-US"/>
        </w:rPr>
        <w:t>, jānodrošina, lai piedāvājums atbilstu kādai no vērtību robežās esošai vērtībai</w:t>
      </w:r>
      <w:bookmarkEnd w:id="0"/>
      <w:r w:rsidRPr="00593629">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683648C"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Precīzs avots, kur atspoguļota tehniskā informācija (instrukcijas nosaukums un lapaspuse)/ </w:t>
      </w:r>
      <w:r w:rsidRPr="0085471F">
        <w:rPr>
          <w:sz w:val="18"/>
          <w:szCs w:val="18"/>
          <w:lang w:val="en-US"/>
        </w:rPr>
        <w:t>An accurate source presenting the technical information (title and page of the instruction)</w:t>
      </w:r>
    </w:p>
  </w:footnote>
  <w:footnote w:id="4">
    <w:p w14:paraId="09B5446D"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Turpmāk tekstā – “Sadalne”</w:t>
      </w:r>
    </w:p>
  </w:footnote>
  <w:footnote w:id="5">
    <w:p w14:paraId="0A0EBCDA"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Hereinafter – “Switchgear”</w:t>
      </w:r>
    </w:p>
  </w:footnote>
  <w:footnote w:id="6">
    <w:p w14:paraId="726FB3F6" w14:textId="77777777" w:rsidR="00690188" w:rsidRDefault="00690188" w:rsidP="00690188">
      <w:pPr>
        <w:pStyle w:val="FootnoteText"/>
      </w:pPr>
      <w:r w:rsidRPr="0085471F">
        <w:rPr>
          <w:rStyle w:val="FootnoteReference"/>
          <w:sz w:val="18"/>
          <w:szCs w:val="18"/>
        </w:rPr>
        <w:footnoteRef/>
      </w:r>
      <w:r w:rsidRPr="0085471F">
        <w:rPr>
          <w:sz w:val="18"/>
          <w:szCs w:val="18"/>
        </w:rPr>
        <w:t xml:space="preserve"> </w:t>
      </w:r>
      <w:r w:rsidRPr="0085471F">
        <w:rPr>
          <w:color w:val="000000"/>
          <w:sz w:val="18"/>
          <w:szCs w:val="18"/>
          <w:lang w:eastAsia="lv-LV"/>
        </w:rPr>
        <w:t>Norādīt pilnu preces tipa apzīmējumu (modeļa nosaukums)</w:t>
      </w:r>
    </w:p>
  </w:footnote>
  <w:footnote w:id="7">
    <w:p w14:paraId="4257CA1F" w14:textId="77777777" w:rsidR="00690188" w:rsidRPr="0085471F" w:rsidRDefault="00690188" w:rsidP="00690188">
      <w:pPr>
        <w:pStyle w:val="FootnoteText"/>
        <w:rPr>
          <w:sz w:val="18"/>
          <w:szCs w:val="18"/>
        </w:rPr>
      </w:pPr>
      <w:r w:rsidRPr="0085471F">
        <w:rPr>
          <w:rStyle w:val="FootnoteReference"/>
          <w:sz w:val="18"/>
          <w:szCs w:val="18"/>
        </w:rPr>
        <w:footnoteRef/>
      </w:r>
      <w:r w:rsidRPr="0085471F">
        <w:rPr>
          <w:sz w:val="18"/>
          <w:szCs w:val="18"/>
        </w:rPr>
        <w:t xml:space="preserve"> Tehniskās specifikācijas ir publicētas AS Sadales tīkls mājaslapā (</w:t>
      </w:r>
      <w:hyperlink r:id="rId1" w:history="1">
        <w:r w:rsidRPr="0085471F">
          <w:rPr>
            <w:rStyle w:val="Hyperlink"/>
            <w:sz w:val="18"/>
            <w:szCs w:val="18"/>
          </w:rPr>
          <w:t>https://sadalestikls.lv/lv/tehnisko-specifikaciju-saraksts</w:t>
        </w:r>
      </w:hyperlink>
      <w:r w:rsidRPr="0085471F">
        <w:rPr>
          <w:sz w:val="18"/>
          <w:szCs w:val="18"/>
        </w:rPr>
        <w:t xml:space="preserve">)/ </w:t>
      </w:r>
      <w:r w:rsidRPr="0085471F">
        <w:rPr>
          <w:sz w:val="18"/>
          <w:szCs w:val="18"/>
          <w:lang w:val="en-US"/>
        </w:rPr>
        <w:t>The technical specifications are published on the website of AS Sadales tīkls (</w:t>
      </w:r>
      <w:hyperlink r:id="rId2" w:history="1">
        <w:r w:rsidRPr="0085471F">
          <w:rPr>
            <w:rStyle w:val="Hyperlink"/>
            <w:sz w:val="18"/>
            <w:szCs w:val="18"/>
          </w:rPr>
          <w:t>https://sadalestikls.lv/en/technical-specifications</w:t>
        </w:r>
      </w:hyperlink>
      <w:r w:rsidRPr="0085471F">
        <w:rPr>
          <w:sz w:val="18"/>
          <w:szCs w:val="18"/>
          <w:lang w:val="en-US"/>
        </w:rPr>
        <w:t>)</w:t>
      </w:r>
    </w:p>
  </w:footnote>
  <w:footnote w:id="8">
    <w:p w14:paraId="3CF1D483" w14:textId="77777777" w:rsidR="00690188" w:rsidRDefault="00690188" w:rsidP="00690188">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9">
    <w:p w14:paraId="69F43C10" w14:textId="77777777" w:rsidR="00CC74C5" w:rsidRPr="00B61266" w:rsidRDefault="00CC74C5" w:rsidP="00CC74C5">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9B134A3" w14:textId="77777777" w:rsidR="00CC74C5" w:rsidRPr="00194656" w:rsidRDefault="00CC74C5" w:rsidP="00CC74C5">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E3D3098" w14:textId="77777777" w:rsidR="00CC74C5" w:rsidRDefault="00CC74C5" w:rsidP="00CC74C5">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10">
    <w:p w14:paraId="5C6016B0" w14:textId="77777777" w:rsidR="00690188" w:rsidRDefault="00690188" w:rsidP="00690188">
      <w:pPr>
        <w:pStyle w:val="FootnoteText"/>
      </w:pPr>
      <w:r>
        <w:rPr>
          <w:rStyle w:val="FootnoteReference"/>
        </w:rPr>
        <w:footnoteRef/>
      </w:r>
      <w:r>
        <w:t xml:space="preserve"> Izmērus iespējams koriģēt, par to pasūtītājam un piegādātājam savstarpēji vienojoties.</w:t>
      </w:r>
    </w:p>
  </w:footnote>
  <w:footnote w:id="11">
    <w:p w14:paraId="6D5347E2" w14:textId="77777777" w:rsidR="00690188" w:rsidRDefault="00690188" w:rsidP="00690188">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C7DD5E4" w:rsidR="000F19B7" w:rsidRDefault="000F19B7" w:rsidP="00EF3CEC">
    <w:pPr>
      <w:pStyle w:val="Header"/>
      <w:jc w:val="right"/>
    </w:pPr>
    <w:r>
      <w:t xml:space="preserve">TS </w:t>
    </w:r>
    <w:r w:rsidRPr="00D619D9">
      <w:t>3101.</w:t>
    </w:r>
    <w:r>
      <w:t>1</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BC"/>
    <w:multiLevelType w:val="hybridMultilevel"/>
    <w:tmpl w:val="BD82CC7C"/>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E1171"/>
    <w:multiLevelType w:val="hybridMultilevel"/>
    <w:tmpl w:val="AE4AC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EC8546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10B0F12"/>
    <w:multiLevelType w:val="hybridMultilevel"/>
    <w:tmpl w:val="A13AA3A6"/>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20E5845"/>
    <w:multiLevelType w:val="hybridMultilevel"/>
    <w:tmpl w:val="2B9EB18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A6678E"/>
    <w:multiLevelType w:val="hybridMultilevel"/>
    <w:tmpl w:val="5CE41C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E44A3E"/>
    <w:multiLevelType w:val="multilevel"/>
    <w:tmpl w:val="D1D4388C"/>
    <w:lvl w:ilvl="0">
      <w:start w:val="1"/>
      <w:numFmt w:val="decimal"/>
      <w:lvlText w:val="%1."/>
      <w:lvlJc w:val="left"/>
      <w:pPr>
        <w:ind w:left="360" w:hanging="360"/>
      </w:pPr>
    </w:lvl>
    <w:lvl w:ilvl="1">
      <w:start w:val="1"/>
      <w:numFmt w:val="decimal"/>
      <w:lvlText w:val="2.%2."/>
      <w:lvlJc w:val="left"/>
      <w:pPr>
        <w:ind w:left="1283"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580C5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06461F6"/>
    <w:multiLevelType w:val="hybridMultilevel"/>
    <w:tmpl w:val="EF04F4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873FD8"/>
    <w:multiLevelType w:val="hybridMultilevel"/>
    <w:tmpl w:val="0448B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EC259C"/>
    <w:multiLevelType w:val="hybridMultilevel"/>
    <w:tmpl w:val="FCE0C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2324BC"/>
    <w:multiLevelType w:val="hybridMultilevel"/>
    <w:tmpl w:val="5CE41C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971552"/>
    <w:multiLevelType w:val="hybridMultilevel"/>
    <w:tmpl w:val="49909068"/>
    <w:lvl w:ilvl="0" w:tplc="4F0AC17C">
      <w:start w:val="1"/>
      <w:numFmt w:val="bullet"/>
      <w:lvlText w:val=""/>
      <w:lvlJc w:val="left"/>
      <w:pPr>
        <w:ind w:left="720" w:hanging="360"/>
      </w:pPr>
      <w:rPr>
        <w:rFonts w:ascii="Symbol" w:hAnsi="Symbol" w:hint="default"/>
      </w:rPr>
    </w:lvl>
    <w:lvl w:ilvl="1" w:tplc="6892FF22">
      <w:start w:val="1"/>
      <w:numFmt w:val="bullet"/>
      <w:lvlText w:val="o"/>
      <w:lvlJc w:val="left"/>
      <w:pPr>
        <w:ind w:left="1440" w:hanging="360"/>
      </w:pPr>
      <w:rPr>
        <w:rFonts w:ascii="Courier New" w:hAnsi="Courier New" w:hint="default"/>
      </w:rPr>
    </w:lvl>
    <w:lvl w:ilvl="2" w:tplc="6CBE1C1C">
      <w:start w:val="1"/>
      <w:numFmt w:val="bullet"/>
      <w:lvlText w:val=""/>
      <w:lvlJc w:val="left"/>
      <w:pPr>
        <w:ind w:left="2160" w:hanging="360"/>
      </w:pPr>
      <w:rPr>
        <w:rFonts w:ascii="Wingdings" w:hAnsi="Wingdings" w:hint="default"/>
      </w:rPr>
    </w:lvl>
    <w:lvl w:ilvl="3" w:tplc="DD70B90A">
      <w:start w:val="1"/>
      <w:numFmt w:val="bullet"/>
      <w:lvlText w:val=""/>
      <w:lvlJc w:val="left"/>
      <w:pPr>
        <w:ind w:left="2880" w:hanging="360"/>
      </w:pPr>
      <w:rPr>
        <w:rFonts w:ascii="Symbol" w:hAnsi="Symbol" w:hint="default"/>
      </w:rPr>
    </w:lvl>
    <w:lvl w:ilvl="4" w:tplc="4A2CE4DE">
      <w:start w:val="1"/>
      <w:numFmt w:val="bullet"/>
      <w:lvlText w:val="o"/>
      <w:lvlJc w:val="left"/>
      <w:pPr>
        <w:ind w:left="3600" w:hanging="360"/>
      </w:pPr>
      <w:rPr>
        <w:rFonts w:ascii="Courier New" w:hAnsi="Courier New" w:hint="default"/>
      </w:rPr>
    </w:lvl>
    <w:lvl w:ilvl="5" w:tplc="BB6CD830">
      <w:start w:val="1"/>
      <w:numFmt w:val="bullet"/>
      <w:lvlText w:val=""/>
      <w:lvlJc w:val="left"/>
      <w:pPr>
        <w:ind w:left="4320" w:hanging="360"/>
      </w:pPr>
      <w:rPr>
        <w:rFonts w:ascii="Wingdings" w:hAnsi="Wingdings" w:hint="default"/>
      </w:rPr>
    </w:lvl>
    <w:lvl w:ilvl="6" w:tplc="569C395E">
      <w:start w:val="1"/>
      <w:numFmt w:val="bullet"/>
      <w:lvlText w:val=""/>
      <w:lvlJc w:val="left"/>
      <w:pPr>
        <w:ind w:left="5040" w:hanging="360"/>
      </w:pPr>
      <w:rPr>
        <w:rFonts w:ascii="Symbol" w:hAnsi="Symbol" w:hint="default"/>
      </w:rPr>
    </w:lvl>
    <w:lvl w:ilvl="7" w:tplc="542C6B8A">
      <w:start w:val="1"/>
      <w:numFmt w:val="bullet"/>
      <w:lvlText w:val="o"/>
      <w:lvlJc w:val="left"/>
      <w:pPr>
        <w:ind w:left="5760" w:hanging="360"/>
      </w:pPr>
      <w:rPr>
        <w:rFonts w:ascii="Courier New" w:hAnsi="Courier New" w:hint="default"/>
      </w:rPr>
    </w:lvl>
    <w:lvl w:ilvl="8" w:tplc="E5D268DE">
      <w:start w:val="1"/>
      <w:numFmt w:val="bullet"/>
      <w:lvlText w:val=""/>
      <w:lvlJc w:val="left"/>
      <w:pPr>
        <w:ind w:left="6480" w:hanging="360"/>
      </w:pPr>
      <w:rPr>
        <w:rFonts w:ascii="Wingdings" w:hAnsi="Wingdings" w:hint="default"/>
      </w:rPr>
    </w:lvl>
  </w:abstractNum>
  <w:abstractNum w:abstractNumId="19"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234E58"/>
    <w:multiLevelType w:val="hybridMultilevel"/>
    <w:tmpl w:val="A63A870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694774F"/>
    <w:multiLevelType w:val="multilevel"/>
    <w:tmpl w:val="659ED00C"/>
    <w:lvl w:ilvl="0">
      <w:start w:val="2"/>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D516954"/>
    <w:multiLevelType w:val="hybridMultilevel"/>
    <w:tmpl w:val="0FBC218A"/>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DFD2357"/>
    <w:multiLevelType w:val="hybridMultilevel"/>
    <w:tmpl w:val="4844DF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BD6A90"/>
    <w:multiLevelType w:val="hybridMultilevel"/>
    <w:tmpl w:val="E05A9252"/>
    <w:lvl w:ilvl="0" w:tplc="E03E68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E35131"/>
    <w:multiLevelType w:val="hybridMultilevel"/>
    <w:tmpl w:val="030C1C1E"/>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EE0114"/>
    <w:multiLevelType w:val="multilevel"/>
    <w:tmpl w:val="B68827DE"/>
    <w:lvl w:ilvl="0">
      <w:start w:val="3"/>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716A5152"/>
    <w:multiLevelType w:val="multilevel"/>
    <w:tmpl w:val="E5A0BD3E"/>
    <w:lvl w:ilvl="0">
      <w:start w:val="1"/>
      <w:numFmt w:val="decimal"/>
      <w:suff w:val="nothing"/>
      <w:lvlText w:val="%1."/>
      <w:lvlJc w:val="left"/>
      <w:pPr>
        <w:ind w:left="709"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E22AB5"/>
    <w:multiLevelType w:val="hybridMultilevel"/>
    <w:tmpl w:val="45EA92F6"/>
    <w:lvl w:ilvl="0" w:tplc="B884429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D8325B"/>
    <w:multiLevelType w:val="hybridMultilevel"/>
    <w:tmpl w:val="2BFE1B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38654469">
    <w:abstractNumId w:val="13"/>
  </w:num>
  <w:num w:numId="2" w16cid:durableId="1563368864">
    <w:abstractNumId w:val="35"/>
  </w:num>
  <w:num w:numId="3" w16cid:durableId="850877937">
    <w:abstractNumId w:val="29"/>
  </w:num>
  <w:num w:numId="4" w16cid:durableId="1403721635">
    <w:abstractNumId w:val="5"/>
  </w:num>
  <w:num w:numId="5" w16cid:durableId="1884705803">
    <w:abstractNumId w:val="22"/>
  </w:num>
  <w:num w:numId="6" w16cid:durableId="6022269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921091">
    <w:abstractNumId w:val="38"/>
  </w:num>
  <w:num w:numId="8" w16cid:durableId="595476760">
    <w:abstractNumId w:val="18"/>
  </w:num>
  <w:num w:numId="9" w16cid:durableId="1645503934">
    <w:abstractNumId w:val="6"/>
  </w:num>
  <w:num w:numId="10" w16cid:durableId="1167403798">
    <w:abstractNumId w:val="24"/>
  </w:num>
  <w:num w:numId="11" w16cid:durableId="587691190">
    <w:abstractNumId w:val="27"/>
  </w:num>
  <w:num w:numId="12" w16cid:durableId="1350373620">
    <w:abstractNumId w:val="0"/>
  </w:num>
  <w:num w:numId="13" w16cid:durableId="536546654">
    <w:abstractNumId w:val="28"/>
  </w:num>
  <w:num w:numId="14" w16cid:durableId="1456485014">
    <w:abstractNumId w:val="30"/>
  </w:num>
  <w:num w:numId="15" w16cid:durableId="475296273">
    <w:abstractNumId w:val="7"/>
  </w:num>
  <w:num w:numId="16" w16cid:durableId="930966125">
    <w:abstractNumId w:val="21"/>
  </w:num>
  <w:num w:numId="17" w16cid:durableId="1000473543">
    <w:abstractNumId w:val="33"/>
  </w:num>
  <w:num w:numId="18" w16cid:durableId="1721975228">
    <w:abstractNumId w:val="20"/>
  </w:num>
  <w:num w:numId="19" w16cid:durableId="910118419">
    <w:abstractNumId w:val="16"/>
  </w:num>
  <w:num w:numId="20" w16cid:durableId="1989358116">
    <w:abstractNumId w:val="8"/>
  </w:num>
  <w:num w:numId="21" w16cid:durableId="430467080">
    <w:abstractNumId w:val="37"/>
  </w:num>
  <w:num w:numId="22" w16cid:durableId="1736973042">
    <w:abstractNumId w:val="10"/>
  </w:num>
  <w:num w:numId="23" w16cid:durableId="134034003">
    <w:abstractNumId w:val="39"/>
  </w:num>
  <w:num w:numId="24" w16cid:durableId="455098563">
    <w:abstractNumId w:val="26"/>
  </w:num>
  <w:num w:numId="25" w16cid:durableId="1221211649">
    <w:abstractNumId w:val="15"/>
  </w:num>
  <w:num w:numId="26" w16cid:durableId="704671625">
    <w:abstractNumId w:val="12"/>
  </w:num>
  <w:num w:numId="27" w16cid:durableId="1798064347">
    <w:abstractNumId w:val="19"/>
  </w:num>
  <w:num w:numId="28" w16cid:durableId="344140553">
    <w:abstractNumId w:val="14"/>
  </w:num>
  <w:num w:numId="29" w16cid:durableId="1798837697">
    <w:abstractNumId w:val="32"/>
  </w:num>
  <w:num w:numId="30" w16cid:durableId="1993216149">
    <w:abstractNumId w:val="31"/>
  </w:num>
  <w:num w:numId="31" w16cid:durableId="1292327272">
    <w:abstractNumId w:val="34"/>
  </w:num>
  <w:num w:numId="32" w16cid:durableId="2098094210">
    <w:abstractNumId w:val="3"/>
  </w:num>
  <w:num w:numId="33" w16cid:durableId="129171951">
    <w:abstractNumId w:val="36"/>
  </w:num>
  <w:num w:numId="34" w16cid:durableId="1615207407">
    <w:abstractNumId w:val="1"/>
  </w:num>
  <w:num w:numId="35" w16cid:durableId="794912689">
    <w:abstractNumId w:val="25"/>
  </w:num>
  <w:num w:numId="36" w16cid:durableId="5182536">
    <w:abstractNumId w:val="11"/>
  </w:num>
  <w:num w:numId="37" w16cid:durableId="1543908619">
    <w:abstractNumId w:val="4"/>
  </w:num>
  <w:num w:numId="38" w16cid:durableId="703019708">
    <w:abstractNumId w:val="2"/>
  </w:num>
  <w:num w:numId="39" w16cid:durableId="1558274415">
    <w:abstractNumId w:val="23"/>
  </w:num>
  <w:num w:numId="40" w16cid:durableId="1890070744">
    <w:abstractNumId w:val="9"/>
  </w:num>
  <w:num w:numId="41" w16cid:durableId="180750971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038"/>
    <w:rsid w:val="00001F5D"/>
    <w:rsid w:val="00005AC2"/>
    <w:rsid w:val="00007CFD"/>
    <w:rsid w:val="0001323D"/>
    <w:rsid w:val="00020538"/>
    <w:rsid w:val="00021CF0"/>
    <w:rsid w:val="00022C45"/>
    <w:rsid w:val="00022C9B"/>
    <w:rsid w:val="00023206"/>
    <w:rsid w:val="000257DD"/>
    <w:rsid w:val="0003025F"/>
    <w:rsid w:val="00031517"/>
    <w:rsid w:val="0003300E"/>
    <w:rsid w:val="00035E90"/>
    <w:rsid w:val="000378F7"/>
    <w:rsid w:val="00040AAD"/>
    <w:rsid w:val="0004176D"/>
    <w:rsid w:val="00043A61"/>
    <w:rsid w:val="00043EC5"/>
    <w:rsid w:val="00044187"/>
    <w:rsid w:val="00045DF4"/>
    <w:rsid w:val="00047164"/>
    <w:rsid w:val="0005706A"/>
    <w:rsid w:val="00062845"/>
    <w:rsid w:val="00062857"/>
    <w:rsid w:val="00063816"/>
    <w:rsid w:val="00064675"/>
    <w:rsid w:val="000651FF"/>
    <w:rsid w:val="00074111"/>
    <w:rsid w:val="0007487D"/>
    <w:rsid w:val="00074E93"/>
    <w:rsid w:val="00075594"/>
    <w:rsid w:val="000758B5"/>
    <w:rsid w:val="00076698"/>
    <w:rsid w:val="0008097C"/>
    <w:rsid w:val="00081F29"/>
    <w:rsid w:val="00086FE2"/>
    <w:rsid w:val="00092F11"/>
    <w:rsid w:val="0009663F"/>
    <w:rsid w:val="00097EF7"/>
    <w:rsid w:val="000A1969"/>
    <w:rsid w:val="000A2E1E"/>
    <w:rsid w:val="000A4EEC"/>
    <w:rsid w:val="000A5D12"/>
    <w:rsid w:val="000A5F04"/>
    <w:rsid w:val="000A7575"/>
    <w:rsid w:val="000A7947"/>
    <w:rsid w:val="000B4661"/>
    <w:rsid w:val="000B712B"/>
    <w:rsid w:val="000B714A"/>
    <w:rsid w:val="000C1ADD"/>
    <w:rsid w:val="000C1BDE"/>
    <w:rsid w:val="000C3860"/>
    <w:rsid w:val="000D129A"/>
    <w:rsid w:val="000D3595"/>
    <w:rsid w:val="000D4765"/>
    <w:rsid w:val="000D5228"/>
    <w:rsid w:val="000D5C79"/>
    <w:rsid w:val="000D7BE0"/>
    <w:rsid w:val="000E0997"/>
    <w:rsid w:val="000E5B57"/>
    <w:rsid w:val="000E5BE2"/>
    <w:rsid w:val="000E7BB8"/>
    <w:rsid w:val="000F19B7"/>
    <w:rsid w:val="000F2509"/>
    <w:rsid w:val="000F2834"/>
    <w:rsid w:val="000F2D3E"/>
    <w:rsid w:val="000F3E6D"/>
    <w:rsid w:val="000F5FD3"/>
    <w:rsid w:val="00102C5A"/>
    <w:rsid w:val="00105614"/>
    <w:rsid w:val="00105DD1"/>
    <w:rsid w:val="001063E7"/>
    <w:rsid w:val="00106CD3"/>
    <w:rsid w:val="00111F60"/>
    <w:rsid w:val="00114949"/>
    <w:rsid w:val="00116E3F"/>
    <w:rsid w:val="001178AA"/>
    <w:rsid w:val="0012050B"/>
    <w:rsid w:val="00122A11"/>
    <w:rsid w:val="00122AB1"/>
    <w:rsid w:val="00124D8A"/>
    <w:rsid w:val="00131A4C"/>
    <w:rsid w:val="00132A3A"/>
    <w:rsid w:val="001373A5"/>
    <w:rsid w:val="001377DD"/>
    <w:rsid w:val="0014156F"/>
    <w:rsid w:val="001422CB"/>
    <w:rsid w:val="00142DF0"/>
    <w:rsid w:val="0014463F"/>
    <w:rsid w:val="00144993"/>
    <w:rsid w:val="00146DB7"/>
    <w:rsid w:val="0015434A"/>
    <w:rsid w:val="00154413"/>
    <w:rsid w:val="00155161"/>
    <w:rsid w:val="00161530"/>
    <w:rsid w:val="001646BD"/>
    <w:rsid w:val="0016566D"/>
    <w:rsid w:val="001656F0"/>
    <w:rsid w:val="00166391"/>
    <w:rsid w:val="0016641C"/>
    <w:rsid w:val="001710ED"/>
    <w:rsid w:val="00173078"/>
    <w:rsid w:val="00173C90"/>
    <w:rsid w:val="001755A2"/>
    <w:rsid w:val="0018066D"/>
    <w:rsid w:val="00182419"/>
    <w:rsid w:val="00183AAC"/>
    <w:rsid w:val="00184FA2"/>
    <w:rsid w:val="0019152D"/>
    <w:rsid w:val="00192987"/>
    <w:rsid w:val="001956D2"/>
    <w:rsid w:val="001970F1"/>
    <w:rsid w:val="001A012E"/>
    <w:rsid w:val="001A24CD"/>
    <w:rsid w:val="001A649B"/>
    <w:rsid w:val="001B2476"/>
    <w:rsid w:val="001B299C"/>
    <w:rsid w:val="001B4079"/>
    <w:rsid w:val="001B5EDE"/>
    <w:rsid w:val="001B732E"/>
    <w:rsid w:val="001B7373"/>
    <w:rsid w:val="001B7BDA"/>
    <w:rsid w:val="001C03E5"/>
    <w:rsid w:val="001C07BC"/>
    <w:rsid w:val="001C17C2"/>
    <w:rsid w:val="001C2AB9"/>
    <w:rsid w:val="001C5F75"/>
    <w:rsid w:val="001C6383"/>
    <w:rsid w:val="001D37DE"/>
    <w:rsid w:val="001E086A"/>
    <w:rsid w:val="001E3A68"/>
    <w:rsid w:val="001E501B"/>
    <w:rsid w:val="001E7772"/>
    <w:rsid w:val="001F1BC5"/>
    <w:rsid w:val="001F4303"/>
    <w:rsid w:val="00202F54"/>
    <w:rsid w:val="0020303E"/>
    <w:rsid w:val="00211744"/>
    <w:rsid w:val="002133D6"/>
    <w:rsid w:val="002135F7"/>
    <w:rsid w:val="00222186"/>
    <w:rsid w:val="00224ABB"/>
    <w:rsid w:val="002261EF"/>
    <w:rsid w:val="00227B08"/>
    <w:rsid w:val="00227E01"/>
    <w:rsid w:val="00230485"/>
    <w:rsid w:val="0023158C"/>
    <w:rsid w:val="00232A3D"/>
    <w:rsid w:val="002353F8"/>
    <w:rsid w:val="00235B8B"/>
    <w:rsid w:val="0024231D"/>
    <w:rsid w:val="00243C49"/>
    <w:rsid w:val="00246414"/>
    <w:rsid w:val="002511E2"/>
    <w:rsid w:val="0025482F"/>
    <w:rsid w:val="00257233"/>
    <w:rsid w:val="00262DF6"/>
    <w:rsid w:val="00264B15"/>
    <w:rsid w:val="00265187"/>
    <w:rsid w:val="00270125"/>
    <w:rsid w:val="00270915"/>
    <w:rsid w:val="00277EAA"/>
    <w:rsid w:val="00280990"/>
    <w:rsid w:val="00283127"/>
    <w:rsid w:val="002850F7"/>
    <w:rsid w:val="00286642"/>
    <w:rsid w:val="00290504"/>
    <w:rsid w:val="00296B1E"/>
    <w:rsid w:val="00297EFB"/>
    <w:rsid w:val="002A13CB"/>
    <w:rsid w:val="002A48F1"/>
    <w:rsid w:val="002B07B9"/>
    <w:rsid w:val="002B6FDE"/>
    <w:rsid w:val="002C16A2"/>
    <w:rsid w:val="002C28B4"/>
    <w:rsid w:val="002C474C"/>
    <w:rsid w:val="002C497D"/>
    <w:rsid w:val="002C624C"/>
    <w:rsid w:val="002D5FB1"/>
    <w:rsid w:val="002D7C14"/>
    <w:rsid w:val="002E03CE"/>
    <w:rsid w:val="002E2665"/>
    <w:rsid w:val="002E5329"/>
    <w:rsid w:val="002E659E"/>
    <w:rsid w:val="002E6BD4"/>
    <w:rsid w:val="002E7CD6"/>
    <w:rsid w:val="002F0DDE"/>
    <w:rsid w:val="002F368A"/>
    <w:rsid w:val="002F3800"/>
    <w:rsid w:val="002F4249"/>
    <w:rsid w:val="002F5880"/>
    <w:rsid w:val="003066DD"/>
    <w:rsid w:val="00307FEA"/>
    <w:rsid w:val="00312F24"/>
    <w:rsid w:val="003150DE"/>
    <w:rsid w:val="00315DD6"/>
    <w:rsid w:val="00317A69"/>
    <w:rsid w:val="00317E25"/>
    <w:rsid w:val="00321BFD"/>
    <w:rsid w:val="00324574"/>
    <w:rsid w:val="00324B58"/>
    <w:rsid w:val="00326EA5"/>
    <w:rsid w:val="00330035"/>
    <w:rsid w:val="00330B62"/>
    <w:rsid w:val="00333E0F"/>
    <w:rsid w:val="003351FB"/>
    <w:rsid w:val="003355DE"/>
    <w:rsid w:val="003358A5"/>
    <w:rsid w:val="00335CEA"/>
    <w:rsid w:val="00341663"/>
    <w:rsid w:val="003419AF"/>
    <w:rsid w:val="00351BD8"/>
    <w:rsid w:val="0035212C"/>
    <w:rsid w:val="00360629"/>
    <w:rsid w:val="00371DCC"/>
    <w:rsid w:val="00372C0E"/>
    <w:rsid w:val="0037725D"/>
    <w:rsid w:val="003777C9"/>
    <w:rsid w:val="00377C4F"/>
    <w:rsid w:val="003819D0"/>
    <w:rsid w:val="00384293"/>
    <w:rsid w:val="00384AFA"/>
    <w:rsid w:val="00390024"/>
    <w:rsid w:val="00391448"/>
    <w:rsid w:val="00391870"/>
    <w:rsid w:val="0039424C"/>
    <w:rsid w:val="0039603E"/>
    <w:rsid w:val="003A12C8"/>
    <w:rsid w:val="003A7163"/>
    <w:rsid w:val="003A7218"/>
    <w:rsid w:val="003A7AB2"/>
    <w:rsid w:val="003B060C"/>
    <w:rsid w:val="003B09D3"/>
    <w:rsid w:val="003B1210"/>
    <w:rsid w:val="003B19EF"/>
    <w:rsid w:val="003B3329"/>
    <w:rsid w:val="003B602E"/>
    <w:rsid w:val="003C0080"/>
    <w:rsid w:val="003C2674"/>
    <w:rsid w:val="003D1080"/>
    <w:rsid w:val="003D1E48"/>
    <w:rsid w:val="003D3E3F"/>
    <w:rsid w:val="003E1693"/>
    <w:rsid w:val="003E2637"/>
    <w:rsid w:val="003E37D2"/>
    <w:rsid w:val="003F0F22"/>
    <w:rsid w:val="003F31F7"/>
    <w:rsid w:val="003F3A86"/>
    <w:rsid w:val="003F4CEB"/>
    <w:rsid w:val="003F5744"/>
    <w:rsid w:val="003F7683"/>
    <w:rsid w:val="0040060F"/>
    <w:rsid w:val="004049D6"/>
    <w:rsid w:val="0040573E"/>
    <w:rsid w:val="00406FF3"/>
    <w:rsid w:val="004100D9"/>
    <w:rsid w:val="00412C4E"/>
    <w:rsid w:val="004145D0"/>
    <w:rsid w:val="00415130"/>
    <w:rsid w:val="00416C4B"/>
    <w:rsid w:val="004201E3"/>
    <w:rsid w:val="00422441"/>
    <w:rsid w:val="004245D9"/>
    <w:rsid w:val="00425E8A"/>
    <w:rsid w:val="004269C2"/>
    <w:rsid w:val="00427256"/>
    <w:rsid w:val="004277BB"/>
    <w:rsid w:val="00435AEC"/>
    <w:rsid w:val="00440859"/>
    <w:rsid w:val="00442AFA"/>
    <w:rsid w:val="0044435C"/>
    <w:rsid w:val="00445483"/>
    <w:rsid w:val="00445A8B"/>
    <w:rsid w:val="00446B60"/>
    <w:rsid w:val="00446C63"/>
    <w:rsid w:val="00450C16"/>
    <w:rsid w:val="00457015"/>
    <w:rsid w:val="004575CE"/>
    <w:rsid w:val="00461441"/>
    <w:rsid w:val="00464111"/>
    <w:rsid w:val="004657D5"/>
    <w:rsid w:val="00467F20"/>
    <w:rsid w:val="00474A57"/>
    <w:rsid w:val="00482ED7"/>
    <w:rsid w:val="00483589"/>
    <w:rsid w:val="0048461D"/>
    <w:rsid w:val="00484D6C"/>
    <w:rsid w:val="00484E21"/>
    <w:rsid w:val="0049170E"/>
    <w:rsid w:val="004925DA"/>
    <w:rsid w:val="00492AB7"/>
    <w:rsid w:val="00493437"/>
    <w:rsid w:val="00493A4F"/>
    <w:rsid w:val="0049555D"/>
    <w:rsid w:val="004957CA"/>
    <w:rsid w:val="004A40D7"/>
    <w:rsid w:val="004A7A9F"/>
    <w:rsid w:val="004B19FD"/>
    <w:rsid w:val="004B2941"/>
    <w:rsid w:val="004B4183"/>
    <w:rsid w:val="004B41D5"/>
    <w:rsid w:val="004B4768"/>
    <w:rsid w:val="004B4DE3"/>
    <w:rsid w:val="004B6935"/>
    <w:rsid w:val="004B6D56"/>
    <w:rsid w:val="004C14EC"/>
    <w:rsid w:val="004C58EC"/>
    <w:rsid w:val="004C6048"/>
    <w:rsid w:val="004C70D8"/>
    <w:rsid w:val="004C73CA"/>
    <w:rsid w:val="004D5427"/>
    <w:rsid w:val="004D677B"/>
    <w:rsid w:val="004D7B3F"/>
    <w:rsid w:val="004E0117"/>
    <w:rsid w:val="004E306B"/>
    <w:rsid w:val="004E3747"/>
    <w:rsid w:val="004E59A4"/>
    <w:rsid w:val="004E6C81"/>
    <w:rsid w:val="004E6E68"/>
    <w:rsid w:val="004F2567"/>
    <w:rsid w:val="004F6913"/>
    <w:rsid w:val="00503F23"/>
    <w:rsid w:val="00506F1C"/>
    <w:rsid w:val="005102DF"/>
    <w:rsid w:val="00512E58"/>
    <w:rsid w:val="00513BF7"/>
    <w:rsid w:val="0051433E"/>
    <w:rsid w:val="00516A30"/>
    <w:rsid w:val="00516CE6"/>
    <w:rsid w:val="00516ED0"/>
    <w:rsid w:val="005174FF"/>
    <w:rsid w:val="005217B0"/>
    <w:rsid w:val="00521871"/>
    <w:rsid w:val="005271A2"/>
    <w:rsid w:val="00533E29"/>
    <w:rsid w:val="00534274"/>
    <w:rsid w:val="005353EC"/>
    <w:rsid w:val="005407C4"/>
    <w:rsid w:val="00542C40"/>
    <w:rsid w:val="00545EE1"/>
    <w:rsid w:val="00546149"/>
    <w:rsid w:val="00547C51"/>
    <w:rsid w:val="005509D1"/>
    <w:rsid w:val="0055519F"/>
    <w:rsid w:val="0055525C"/>
    <w:rsid w:val="00555D8F"/>
    <w:rsid w:val="00557807"/>
    <w:rsid w:val="0056164A"/>
    <w:rsid w:val="005655CB"/>
    <w:rsid w:val="00566440"/>
    <w:rsid w:val="005669D9"/>
    <w:rsid w:val="00571153"/>
    <w:rsid w:val="00571488"/>
    <w:rsid w:val="00572818"/>
    <w:rsid w:val="00572BE4"/>
    <w:rsid w:val="0057389A"/>
    <w:rsid w:val="005766AC"/>
    <w:rsid w:val="00576FB7"/>
    <w:rsid w:val="005771DB"/>
    <w:rsid w:val="005825AF"/>
    <w:rsid w:val="00584D8E"/>
    <w:rsid w:val="00585D22"/>
    <w:rsid w:val="00585FE8"/>
    <w:rsid w:val="005914CA"/>
    <w:rsid w:val="00591F1C"/>
    <w:rsid w:val="00593629"/>
    <w:rsid w:val="00597BD5"/>
    <w:rsid w:val="005A37A6"/>
    <w:rsid w:val="005B1319"/>
    <w:rsid w:val="005B47F4"/>
    <w:rsid w:val="005B7345"/>
    <w:rsid w:val="005C16E7"/>
    <w:rsid w:val="005C33FF"/>
    <w:rsid w:val="005C7E2F"/>
    <w:rsid w:val="005D2A33"/>
    <w:rsid w:val="005E266C"/>
    <w:rsid w:val="005E2747"/>
    <w:rsid w:val="005E278D"/>
    <w:rsid w:val="005E32D3"/>
    <w:rsid w:val="005F3DF4"/>
    <w:rsid w:val="00603A57"/>
    <w:rsid w:val="00604B39"/>
    <w:rsid w:val="00605241"/>
    <w:rsid w:val="00605778"/>
    <w:rsid w:val="006062F4"/>
    <w:rsid w:val="006106C8"/>
    <w:rsid w:val="00613913"/>
    <w:rsid w:val="0062142D"/>
    <w:rsid w:val="00624653"/>
    <w:rsid w:val="00627739"/>
    <w:rsid w:val="0063418E"/>
    <w:rsid w:val="0063541A"/>
    <w:rsid w:val="00636AE0"/>
    <w:rsid w:val="006378F8"/>
    <w:rsid w:val="00637CF3"/>
    <w:rsid w:val="00644452"/>
    <w:rsid w:val="00646271"/>
    <w:rsid w:val="00650204"/>
    <w:rsid w:val="0065338D"/>
    <w:rsid w:val="00654171"/>
    <w:rsid w:val="00656D5A"/>
    <w:rsid w:val="00660981"/>
    <w:rsid w:val="006618C9"/>
    <w:rsid w:val="006648EF"/>
    <w:rsid w:val="00677BD6"/>
    <w:rsid w:val="006802F7"/>
    <w:rsid w:val="0068341D"/>
    <w:rsid w:val="0068416F"/>
    <w:rsid w:val="00684BB6"/>
    <w:rsid w:val="00686812"/>
    <w:rsid w:val="00690188"/>
    <w:rsid w:val="006917A8"/>
    <w:rsid w:val="00694817"/>
    <w:rsid w:val="00697108"/>
    <w:rsid w:val="006A0AA7"/>
    <w:rsid w:val="006A24D0"/>
    <w:rsid w:val="006A64ED"/>
    <w:rsid w:val="006A651C"/>
    <w:rsid w:val="006A75C5"/>
    <w:rsid w:val="006A77EB"/>
    <w:rsid w:val="006B5B12"/>
    <w:rsid w:val="006B7D19"/>
    <w:rsid w:val="006C01AA"/>
    <w:rsid w:val="006C6FE5"/>
    <w:rsid w:val="006D4500"/>
    <w:rsid w:val="006E4591"/>
    <w:rsid w:val="006F4535"/>
    <w:rsid w:val="00705167"/>
    <w:rsid w:val="0070528B"/>
    <w:rsid w:val="00705C8B"/>
    <w:rsid w:val="00714BAF"/>
    <w:rsid w:val="0072058D"/>
    <w:rsid w:val="00723ED4"/>
    <w:rsid w:val="00724DF1"/>
    <w:rsid w:val="0073065F"/>
    <w:rsid w:val="00734185"/>
    <w:rsid w:val="00735FE5"/>
    <w:rsid w:val="00740EF1"/>
    <w:rsid w:val="0074132B"/>
    <w:rsid w:val="007438E4"/>
    <w:rsid w:val="00746DFA"/>
    <w:rsid w:val="00747822"/>
    <w:rsid w:val="00750C54"/>
    <w:rsid w:val="00752666"/>
    <w:rsid w:val="00756791"/>
    <w:rsid w:val="00761578"/>
    <w:rsid w:val="00761F8D"/>
    <w:rsid w:val="00763D72"/>
    <w:rsid w:val="00766516"/>
    <w:rsid w:val="00766BD6"/>
    <w:rsid w:val="00770AB2"/>
    <w:rsid w:val="00771935"/>
    <w:rsid w:val="00774093"/>
    <w:rsid w:val="00774482"/>
    <w:rsid w:val="00774FEA"/>
    <w:rsid w:val="00775B3B"/>
    <w:rsid w:val="00777C73"/>
    <w:rsid w:val="00781287"/>
    <w:rsid w:val="007817A5"/>
    <w:rsid w:val="00783EB0"/>
    <w:rsid w:val="00785452"/>
    <w:rsid w:val="00790E67"/>
    <w:rsid w:val="00791DF4"/>
    <w:rsid w:val="007936D9"/>
    <w:rsid w:val="0079425C"/>
    <w:rsid w:val="007970AB"/>
    <w:rsid w:val="007A1339"/>
    <w:rsid w:val="007A2673"/>
    <w:rsid w:val="007A3075"/>
    <w:rsid w:val="007A465B"/>
    <w:rsid w:val="007B1573"/>
    <w:rsid w:val="007B4AA9"/>
    <w:rsid w:val="007B52A2"/>
    <w:rsid w:val="007B5ED5"/>
    <w:rsid w:val="007C2766"/>
    <w:rsid w:val="007C355C"/>
    <w:rsid w:val="007C7308"/>
    <w:rsid w:val="007D13C7"/>
    <w:rsid w:val="007D3FFB"/>
    <w:rsid w:val="007E06DD"/>
    <w:rsid w:val="007E156E"/>
    <w:rsid w:val="007E1DA5"/>
    <w:rsid w:val="007E3620"/>
    <w:rsid w:val="007F1172"/>
    <w:rsid w:val="007F1D4F"/>
    <w:rsid w:val="007F377B"/>
    <w:rsid w:val="007F3CD1"/>
    <w:rsid w:val="007F45A2"/>
    <w:rsid w:val="007F502A"/>
    <w:rsid w:val="007F77F3"/>
    <w:rsid w:val="00800A4E"/>
    <w:rsid w:val="00802FE4"/>
    <w:rsid w:val="00804572"/>
    <w:rsid w:val="008058D9"/>
    <w:rsid w:val="00806BE5"/>
    <w:rsid w:val="008074AE"/>
    <w:rsid w:val="0080769F"/>
    <w:rsid w:val="00807866"/>
    <w:rsid w:val="0080796C"/>
    <w:rsid w:val="008116F8"/>
    <w:rsid w:val="00811D16"/>
    <w:rsid w:val="00812222"/>
    <w:rsid w:val="008127FE"/>
    <w:rsid w:val="008129F4"/>
    <w:rsid w:val="00812BE2"/>
    <w:rsid w:val="008176B6"/>
    <w:rsid w:val="00821084"/>
    <w:rsid w:val="008211E7"/>
    <w:rsid w:val="00822F9B"/>
    <w:rsid w:val="008242C1"/>
    <w:rsid w:val="00832750"/>
    <w:rsid w:val="00833A3C"/>
    <w:rsid w:val="00836B4D"/>
    <w:rsid w:val="00836E63"/>
    <w:rsid w:val="008373A3"/>
    <w:rsid w:val="00837C6E"/>
    <w:rsid w:val="00840059"/>
    <w:rsid w:val="008406A0"/>
    <w:rsid w:val="00840A61"/>
    <w:rsid w:val="00840CC6"/>
    <w:rsid w:val="008416F1"/>
    <w:rsid w:val="00842EA8"/>
    <w:rsid w:val="008443DB"/>
    <w:rsid w:val="008469F0"/>
    <w:rsid w:val="00847D6D"/>
    <w:rsid w:val="0085471F"/>
    <w:rsid w:val="0085493B"/>
    <w:rsid w:val="00854979"/>
    <w:rsid w:val="00854F9A"/>
    <w:rsid w:val="0085666C"/>
    <w:rsid w:val="00861FD5"/>
    <w:rsid w:val="008626BE"/>
    <w:rsid w:val="008629E5"/>
    <w:rsid w:val="00863CDB"/>
    <w:rsid w:val="00863D95"/>
    <w:rsid w:val="00867371"/>
    <w:rsid w:val="00867BB5"/>
    <w:rsid w:val="00874E16"/>
    <w:rsid w:val="008753AD"/>
    <w:rsid w:val="00876A58"/>
    <w:rsid w:val="0087711C"/>
    <w:rsid w:val="00877470"/>
    <w:rsid w:val="00877AF3"/>
    <w:rsid w:val="0088042F"/>
    <w:rsid w:val="00880A38"/>
    <w:rsid w:val="008817DE"/>
    <w:rsid w:val="00883357"/>
    <w:rsid w:val="00884739"/>
    <w:rsid w:val="008871D2"/>
    <w:rsid w:val="00893723"/>
    <w:rsid w:val="00894C94"/>
    <w:rsid w:val="00896316"/>
    <w:rsid w:val="008A1461"/>
    <w:rsid w:val="008B07C1"/>
    <w:rsid w:val="008B6103"/>
    <w:rsid w:val="008B65D7"/>
    <w:rsid w:val="008C22FE"/>
    <w:rsid w:val="008C36D1"/>
    <w:rsid w:val="008C6529"/>
    <w:rsid w:val="008D0A9E"/>
    <w:rsid w:val="008D3771"/>
    <w:rsid w:val="008D3BAF"/>
    <w:rsid w:val="008D5EC2"/>
    <w:rsid w:val="008D629E"/>
    <w:rsid w:val="008F59CC"/>
    <w:rsid w:val="008F6E9B"/>
    <w:rsid w:val="00902FD3"/>
    <w:rsid w:val="009030B1"/>
    <w:rsid w:val="00905457"/>
    <w:rsid w:val="00911113"/>
    <w:rsid w:val="00911389"/>
    <w:rsid w:val="00911BC2"/>
    <w:rsid w:val="00927A35"/>
    <w:rsid w:val="009313CA"/>
    <w:rsid w:val="009354F0"/>
    <w:rsid w:val="00935A32"/>
    <w:rsid w:val="00942596"/>
    <w:rsid w:val="0094279E"/>
    <w:rsid w:val="00943450"/>
    <w:rsid w:val="00944001"/>
    <w:rsid w:val="009463F9"/>
    <w:rsid w:val="009516E3"/>
    <w:rsid w:val="00951880"/>
    <w:rsid w:val="00955BB7"/>
    <w:rsid w:val="00962CDD"/>
    <w:rsid w:val="00965816"/>
    <w:rsid w:val="00965E7A"/>
    <w:rsid w:val="009669D2"/>
    <w:rsid w:val="00967BF9"/>
    <w:rsid w:val="009708BF"/>
    <w:rsid w:val="009738F2"/>
    <w:rsid w:val="0098020A"/>
    <w:rsid w:val="0098268D"/>
    <w:rsid w:val="009833BE"/>
    <w:rsid w:val="00983949"/>
    <w:rsid w:val="00983C5B"/>
    <w:rsid w:val="0098490B"/>
    <w:rsid w:val="009849F1"/>
    <w:rsid w:val="00984B6E"/>
    <w:rsid w:val="00986C45"/>
    <w:rsid w:val="00991D0C"/>
    <w:rsid w:val="00993FD0"/>
    <w:rsid w:val="00995AB9"/>
    <w:rsid w:val="00996C81"/>
    <w:rsid w:val="009A18B7"/>
    <w:rsid w:val="009A3416"/>
    <w:rsid w:val="009A48F4"/>
    <w:rsid w:val="009A7947"/>
    <w:rsid w:val="009B20BB"/>
    <w:rsid w:val="009B3705"/>
    <w:rsid w:val="009B3C5C"/>
    <w:rsid w:val="009B7190"/>
    <w:rsid w:val="009C457F"/>
    <w:rsid w:val="009D7546"/>
    <w:rsid w:val="009E4AB1"/>
    <w:rsid w:val="009F03BC"/>
    <w:rsid w:val="009F6CC9"/>
    <w:rsid w:val="009F767B"/>
    <w:rsid w:val="00A01023"/>
    <w:rsid w:val="00A12AE0"/>
    <w:rsid w:val="00A13DF1"/>
    <w:rsid w:val="00A14053"/>
    <w:rsid w:val="00A20922"/>
    <w:rsid w:val="00A20DD3"/>
    <w:rsid w:val="00A215D2"/>
    <w:rsid w:val="00A22BB2"/>
    <w:rsid w:val="00A22F6B"/>
    <w:rsid w:val="00A23637"/>
    <w:rsid w:val="00A23708"/>
    <w:rsid w:val="00A3009E"/>
    <w:rsid w:val="00A37BC5"/>
    <w:rsid w:val="00A406A1"/>
    <w:rsid w:val="00A43A41"/>
    <w:rsid w:val="00A44991"/>
    <w:rsid w:val="00A44AC9"/>
    <w:rsid w:val="00A46101"/>
    <w:rsid w:val="00A47506"/>
    <w:rsid w:val="00A51BFA"/>
    <w:rsid w:val="00A525A8"/>
    <w:rsid w:val="00A551A1"/>
    <w:rsid w:val="00A6123A"/>
    <w:rsid w:val="00A63FE6"/>
    <w:rsid w:val="00A6579D"/>
    <w:rsid w:val="00A6591B"/>
    <w:rsid w:val="00A71F50"/>
    <w:rsid w:val="00A72D6F"/>
    <w:rsid w:val="00A740DE"/>
    <w:rsid w:val="00A74AB6"/>
    <w:rsid w:val="00A762A9"/>
    <w:rsid w:val="00A76C6A"/>
    <w:rsid w:val="00A77D37"/>
    <w:rsid w:val="00A81261"/>
    <w:rsid w:val="00A81970"/>
    <w:rsid w:val="00A86E88"/>
    <w:rsid w:val="00A91103"/>
    <w:rsid w:val="00A94081"/>
    <w:rsid w:val="00A9502F"/>
    <w:rsid w:val="00A95526"/>
    <w:rsid w:val="00A95ECA"/>
    <w:rsid w:val="00A972D4"/>
    <w:rsid w:val="00AA069B"/>
    <w:rsid w:val="00AA0E4E"/>
    <w:rsid w:val="00AA1965"/>
    <w:rsid w:val="00AA3B83"/>
    <w:rsid w:val="00AA470B"/>
    <w:rsid w:val="00AA4E96"/>
    <w:rsid w:val="00AA5928"/>
    <w:rsid w:val="00AA6DB9"/>
    <w:rsid w:val="00AB1798"/>
    <w:rsid w:val="00AB43FE"/>
    <w:rsid w:val="00AB6341"/>
    <w:rsid w:val="00AB6982"/>
    <w:rsid w:val="00AC04BF"/>
    <w:rsid w:val="00AC0B23"/>
    <w:rsid w:val="00AC67AB"/>
    <w:rsid w:val="00AC6840"/>
    <w:rsid w:val="00AD4AC7"/>
    <w:rsid w:val="00AD5924"/>
    <w:rsid w:val="00AD6764"/>
    <w:rsid w:val="00AD7980"/>
    <w:rsid w:val="00AE1075"/>
    <w:rsid w:val="00AE3E5D"/>
    <w:rsid w:val="00AF0225"/>
    <w:rsid w:val="00AF0FA4"/>
    <w:rsid w:val="00AF319C"/>
    <w:rsid w:val="00B032B9"/>
    <w:rsid w:val="00B05CFD"/>
    <w:rsid w:val="00B069F0"/>
    <w:rsid w:val="00B12371"/>
    <w:rsid w:val="00B1782C"/>
    <w:rsid w:val="00B22011"/>
    <w:rsid w:val="00B2533C"/>
    <w:rsid w:val="00B25F6E"/>
    <w:rsid w:val="00B414F5"/>
    <w:rsid w:val="00B415CF"/>
    <w:rsid w:val="00B47B9D"/>
    <w:rsid w:val="00B50DA4"/>
    <w:rsid w:val="00B51926"/>
    <w:rsid w:val="00B5440A"/>
    <w:rsid w:val="00B552AD"/>
    <w:rsid w:val="00B70683"/>
    <w:rsid w:val="00B72498"/>
    <w:rsid w:val="00B73D94"/>
    <w:rsid w:val="00B7610E"/>
    <w:rsid w:val="00B77558"/>
    <w:rsid w:val="00B87D12"/>
    <w:rsid w:val="00B90B46"/>
    <w:rsid w:val="00B93C2E"/>
    <w:rsid w:val="00B97B59"/>
    <w:rsid w:val="00BA2DB5"/>
    <w:rsid w:val="00BA3AB1"/>
    <w:rsid w:val="00BA40D9"/>
    <w:rsid w:val="00BA4190"/>
    <w:rsid w:val="00BA5E36"/>
    <w:rsid w:val="00BA5F87"/>
    <w:rsid w:val="00BA73ED"/>
    <w:rsid w:val="00BB01D9"/>
    <w:rsid w:val="00BB2EDD"/>
    <w:rsid w:val="00BB33C4"/>
    <w:rsid w:val="00BB3870"/>
    <w:rsid w:val="00BB38EA"/>
    <w:rsid w:val="00BB52F8"/>
    <w:rsid w:val="00BB69CB"/>
    <w:rsid w:val="00BC114F"/>
    <w:rsid w:val="00BC33DF"/>
    <w:rsid w:val="00BC6216"/>
    <w:rsid w:val="00BD0FBF"/>
    <w:rsid w:val="00BD50D8"/>
    <w:rsid w:val="00BD77FE"/>
    <w:rsid w:val="00BE191E"/>
    <w:rsid w:val="00BE1E95"/>
    <w:rsid w:val="00BE33A5"/>
    <w:rsid w:val="00BF06D8"/>
    <w:rsid w:val="00BF163E"/>
    <w:rsid w:val="00BF5C86"/>
    <w:rsid w:val="00C016DC"/>
    <w:rsid w:val="00C02E14"/>
    <w:rsid w:val="00C03557"/>
    <w:rsid w:val="00C03CE6"/>
    <w:rsid w:val="00C04602"/>
    <w:rsid w:val="00C06A72"/>
    <w:rsid w:val="00C07F98"/>
    <w:rsid w:val="00C128B6"/>
    <w:rsid w:val="00C21C7A"/>
    <w:rsid w:val="00C22FA4"/>
    <w:rsid w:val="00C246C8"/>
    <w:rsid w:val="00C307D5"/>
    <w:rsid w:val="00C317A3"/>
    <w:rsid w:val="00C32D09"/>
    <w:rsid w:val="00C36875"/>
    <w:rsid w:val="00C36937"/>
    <w:rsid w:val="00C40057"/>
    <w:rsid w:val="00C406D7"/>
    <w:rsid w:val="00C4640A"/>
    <w:rsid w:val="00C46AB1"/>
    <w:rsid w:val="00C55ABD"/>
    <w:rsid w:val="00C61870"/>
    <w:rsid w:val="00C63361"/>
    <w:rsid w:val="00C727C5"/>
    <w:rsid w:val="00C72CDD"/>
    <w:rsid w:val="00C74819"/>
    <w:rsid w:val="00C754C5"/>
    <w:rsid w:val="00C873D4"/>
    <w:rsid w:val="00C87A9C"/>
    <w:rsid w:val="00C9216C"/>
    <w:rsid w:val="00C922E0"/>
    <w:rsid w:val="00C9726A"/>
    <w:rsid w:val="00CA051C"/>
    <w:rsid w:val="00CA722D"/>
    <w:rsid w:val="00CB2367"/>
    <w:rsid w:val="00CB4020"/>
    <w:rsid w:val="00CB6594"/>
    <w:rsid w:val="00CB66D4"/>
    <w:rsid w:val="00CB7051"/>
    <w:rsid w:val="00CB71C1"/>
    <w:rsid w:val="00CC046E"/>
    <w:rsid w:val="00CC255C"/>
    <w:rsid w:val="00CC394F"/>
    <w:rsid w:val="00CC3D14"/>
    <w:rsid w:val="00CC74C5"/>
    <w:rsid w:val="00CD7685"/>
    <w:rsid w:val="00CD7882"/>
    <w:rsid w:val="00CE3914"/>
    <w:rsid w:val="00CE726E"/>
    <w:rsid w:val="00CE7D4B"/>
    <w:rsid w:val="00CF1C49"/>
    <w:rsid w:val="00CF3593"/>
    <w:rsid w:val="00CF677B"/>
    <w:rsid w:val="00CF7D15"/>
    <w:rsid w:val="00D00887"/>
    <w:rsid w:val="00D026B4"/>
    <w:rsid w:val="00D05192"/>
    <w:rsid w:val="00D053DE"/>
    <w:rsid w:val="00D0638D"/>
    <w:rsid w:val="00D074D6"/>
    <w:rsid w:val="00D105F0"/>
    <w:rsid w:val="00D10788"/>
    <w:rsid w:val="00D140AF"/>
    <w:rsid w:val="00D24BAD"/>
    <w:rsid w:val="00D25A76"/>
    <w:rsid w:val="00D3194F"/>
    <w:rsid w:val="00D334D5"/>
    <w:rsid w:val="00D35535"/>
    <w:rsid w:val="00D37F84"/>
    <w:rsid w:val="00D41068"/>
    <w:rsid w:val="00D45918"/>
    <w:rsid w:val="00D47507"/>
    <w:rsid w:val="00D507F8"/>
    <w:rsid w:val="00D529E0"/>
    <w:rsid w:val="00D52A5A"/>
    <w:rsid w:val="00D55205"/>
    <w:rsid w:val="00D60D2F"/>
    <w:rsid w:val="00D619D9"/>
    <w:rsid w:val="00D63D8E"/>
    <w:rsid w:val="00D656B5"/>
    <w:rsid w:val="00D6707E"/>
    <w:rsid w:val="00D730B3"/>
    <w:rsid w:val="00D74980"/>
    <w:rsid w:val="00D76954"/>
    <w:rsid w:val="00D81D3F"/>
    <w:rsid w:val="00D85D34"/>
    <w:rsid w:val="00D86626"/>
    <w:rsid w:val="00D87D37"/>
    <w:rsid w:val="00D912F9"/>
    <w:rsid w:val="00D93A7D"/>
    <w:rsid w:val="00D93C64"/>
    <w:rsid w:val="00DA19F3"/>
    <w:rsid w:val="00DA1CD9"/>
    <w:rsid w:val="00DA2C5D"/>
    <w:rsid w:val="00DA3993"/>
    <w:rsid w:val="00DA3D90"/>
    <w:rsid w:val="00DA6337"/>
    <w:rsid w:val="00DB0B7B"/>
    <w:rsid w:val="00DB106A"/>
    <w:rsid w:val="00DB1678"/>
    <w:rsid w:val="00DB27D8"/>
    <w:rsid w:val="00DB4624"/>
    <w:rsid w:val="00DC1E73"/>
    <w:rsid w:val="00DC5ADF"/>
    <w:rsid w:val="00DD0F08"/>
    <w:rsid w:val="00DD2A28"/>
    <w:rsid w:val="00DD402D"/>
    <w:rsid w:val="00DD5F70"/>
    <w:rsid w:val="00DD6A25"/>
    <w:rsid w:val="00DE05C3"/>
    <w:rsid w:val="00DE0A62"/>
    <w:rsid w:val="00DE17D1"/>
    <w:rsid w:val="00DE736B"/>
    <w:rsid w:val="00DF1938"/>
    <w:rsid w:val="00DF67A4"/>
    <w:rsid w:val="00E0175E"/>
    <w:rsid w:val="00E11486"/>
    <w:rsid w:val="00E1470B"/>
    <w:rsid w:val="00E21E0D"/>
    <w:rsid w:val="00E221E8"/>
    <w:rsid w:val="00E24A8A"/>
    <w:rsid w:val="00E320E0"/>
    <w:rsid w:val="00E3502C"/>
    <w:rsid w:val="00E3543A"/>
    <w:rsid w:val="00E365E6"/>
    <w:rsid w:val="00E3789C"/>
    <w:rsid w:val="00E4065F"/>
    <w:rsid w:val="00E445C1"/>
    <w:rsid w:val="00E463C5"/>
    <w:rsid w:val="00E47530"/>
    <w:rsid w:val="00E5078D"/>
    <w:rsid w:val="00E5166C"/>
    <w:rsid w:val="00E54A18"/>
    <w:rsid w:val="00E554D0"/>
    <w:rsid w:val="00E62A62"/>
    <w:rsid w:val="00E63974"/>
    <w:rsid w:val="00E71A94"/>
    <w:rsid w:val="00E72672"/>
    <w:rsid w:val="00E73F62"/>
    <w:rsid w:val="00E74A3A"/>
    <w:rsid w:val="00E75DFD"/>
    <w:rsid w:val="00E76B24"/>
    <w:rsid w:val="00E772C8"/>
    <w:rsid w:val="00E77323"/>
    <w:rsid w:val="00E77AC8"/>
    <w:rsid w:val="00E829A7"/>
    <w:rsid w:val="00E9013E"/>
    <w:rsid w:val="00E90D52"/>
    <w:rsid w:val="00E97F30"/>
    <w:rsid w:val="00EA4AF3"/>
    <w:rsid w:val="00EA7B2B"/>
    <w:rsid w:val="00EB0F90"/>
    <w:rsid w:val="00EB0F92"/>
    <w:rsid w:val="00EB4CAC"/>
    <w:rsid w:val="00EB5CF5"/>
    <w:rsid w:val="00EB6233"/>
    <w:rsid w:val="00EB770F"/>
    <w:rsid w:val="00EC1983"/>
    <w:rsid w:val="00EC2653"/>
    <w:rsid w:val="00ED022F"/>
    <w:rsid w:val="00ED0267"/>
    <w:rsid w:val="00ED4B6B"/>
    <w:rsid w:val="00EF1051"/>
    <w:rsid w:val="00EF3CEC"/>
    <w:rsid w:val="00EF59AA"/>
    <w:rsid w:val="00F009EB"/>
    <w:rsid w:val="00F01320"/>
    <w:rsid w:val="00F04B77"/>
    <w:rsid w:val="00F05CB9"/>
    <w:rsid w:val="00F07781"/>
    <w:rsid w:val="00F102B8"/>
    <w:rsid w:val="00F145B4"/>
    <w:rsid w:val="00F14DAE"/>
    <w:rsid w:val="00F202C1"/>
    <w:rsid w:val="00F22D9D"/>
    <w:rsid w:val="00F26102"/>
    <w:rsid w:val="00F26B93"/>
    <w:rsid w:val="00F336A2"/>
    <w:rsid w:val="00F370CA"/>
    <w:rsid w:val="00F376D0"/>
    <w:rsid w:val="00F37B70"/>
    <w:rsid w:val="00F40613"/>
    <w:rsid w:val="00F44614"/>
    <w:rsid w:val="00F456C6"/>
    <w:rsid w:val="00F45E34"/>
    <w:rsid w:val="00F522DB"/>
    <w:rsid w:val="00F534CF"/>
    <w:rsid w:val="00F56044"/>
    <w:rsid w:val="00F573E8"/>
    <w:rsid w:val="00F60427"/>
    <w:rsid w:val="00F6054B"/>
    <w:rsid w:val="00F60875"/>
    <w:rsid w:val="00F7110B"/>
    <w:rsid w:val="00F7111A"/>
    <w:rsid w:val="00F718EE"/>
    <w:rsid w:val="00F745CF"/>
    <w:rsid w:val="00F74958"/>
    <w:rsid w:val="00F75949"/>
    <w:rsid w:val="00F802C3"/>
    <w:rsid w:val="00F80E61"/>
    <w:rsid w:val="00F82258"/>
    <w:rsid w:val="00F8325B"/>
    <w:rsid w:val="00F833D4"/>
    <w:rsid w:val="00F85F21"/>
    <w:rsid w:val="00F91377"/>
    <w:rsid w:val="00F957CB"/>
    <w:rsid w:val="00F966F4"/>
    <w:rsid w:val="00F96B91"/>
    <w:rsid w:val="00F9738E"/>
    <w:rsid w:val="00FA089E"/>
    <w:rsid w:val="00FA1CBE"/>
    <w:rsid w:val="00FA305A"/>
    <w:rsid w:val="00FA586C"/>
    <w:rsid w:val="00FB7508"/>
    <w:rsid w:val="00FC1428"/>
    <w:rsid w:val="00FC5556"/>
    <w:rsid w:val="00FC5FA2"/>
    <w:rsid w:val="00FC693E"/>
    <w:rsid w:val="00FC7415"/>
    <w:rsid w:val="00FD0B49"/>
    <w:rsid w:val="00FD11E0"/>
    <w:rsid w:val="00FD452C"/>
    <w:rsid w:val="00FD7419"/>
    <w:rsid w:val="00FE0740"/>
    <w:rsid w:val="00FF0321"/>
    <w:rsid w:val="00FF0C3D"/>
    <w:rsid w:val="00FF752E"/>
    <w:rsid w:val="00FF79C8"/>
    <w:rsid w:val="43BCB84A"/>
    <w:rsid w:val="6B84B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3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2F36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0B712B"/>
    <w:rPr>
      <w:rFonts w:ascii="Times New Roman" w:hAnsi="Times New Roman"/>
      <w:noProof/>
      <w:sz w:val="24"/>
    </w:rPr>
  </w:style>
  <w:style w:type="character" w:styleId="Hyperlink">
    <w:name w:val="Hyperlink"/>
    <w:basedOn w:val="DefaultParagraphFont"/>
    <w:uiPriority w:val="99"/>
    <w:unhideWhenUsed/>
    <w:rsid w:val="000B712B"/>
    <w:rPr>
      <w:color w:val="0000FF" w:themeColor="hyperlink"/>
      <w:u w:val="single"/>
    </w:rPr>
  </w:style>
  <w:style w:type="paragraph" w:styleId="Index1">
    <w:name w:val="index 1"/>
    <w:basedOn w:val="Normal"/>
    <w:next w:val="Normal"/>
    <w:autoRedefine/>
    <w:uiPriority w:val="99"/>
    <w:semiHidden/>
    <w:unhideWhenUsed/>
    <w:rsid w:val="00D87D37"/>
    <w:pPr>
      <w:ind w:left="240" w:hanging="240"/>
    </w:pPr>
  </w:style>
  <w:style w:type="paragraph" w:styleId="IndexHeading">
    <w:name w:val="index heading"/>
    <w:basedOn w:val="Normal"/>
    <w:next w:val="Index1"/>
    <w:rsid w:val="00D87D37"/>
    <w:rPr>
      <w:sz w:val="20"/>
      <w:szCs w:val="20"/>
    </w:rPr>
  </w:style>
  <w:style w:type="paragraph" w:styleId="BodyText2">
    <w:name w:val="Body Text 2"/>
    <w:basedOn w:val="Normal"/>
    <w:link w:val="BodyText2Char"/>
    <w:rsid w:val="008817DE"/>
    <w:rPr>
      <w:color w:val="000000"/>
      <w:sz w:val="28"/>
      <w:szCs w:val="28"/>
    </w:rPr>
  </w:style>
  <w:style w:type="character" w:customStyle="1" w:styleId="BodyText2Char">
    <w:name w:val="Body Text 2 Char"/>
    <w:basedOn w:val="DefaultParagraphFont"/>
    <w:link w:val="BodyText2"/>
    <w:rsid w:val="008817DE"/>
    <w:rPr>
      <w:rFonts w:ascii="Times New Roman" w:eastAsia="Times New Roman" w:hAnsi="Times New Roman" w:cs="Times New Roman"/>
      <w:color w:val="000000"/>
      <w:sz w:val="28"/>
      <w:szCs w:val="28"/>
    </w:rPr>
  </w:style>
  <w:style w:type="paragraph" w:styleId="NoSpacing">
    <w:name w:val="No Spacing"/>
    <w:uiPriority w:val="1"/>
    <w:qFormat/>
    <w:rsid w:val="00D3194F"/>
    <w:pPr>
      <w:spacing w:after="0" w:line="240" w:lineRule="auto"/>
    </w:pPr>
  </w:style>
  <w:style w:type="table" w:styleId="TableGrid">
    <w:name w:val="Table Grid"/>
    <w:basedOn w:val="TableNormal"/>
    <w:rsid w:val="00F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3DF"/>
    <w:rPr>
      <w:sz w:val="20"/>
      <w:szCs w:val="20"/>
    </w:rPr>
  </w:style>
  <w:style w:type="character" w:customStyle="1" w:styleId="FootnoteTextChar">
    <w:name w:val="Footnote Text Char"/>
    <w:basedOn w:val="DefaultParagraphFont"/>
    <w:link w:val="FootnoteText"/>
    <w:uiPriority w:val="99"/>
    <w:rsid w:val="00BC33DF"/>
    <w:rPr>
      <w:rFonts w:ascii="Times New Roman" w:eastAsia="Times New Roman" w:hAnsi="Times New Roman" w:cs="Times New Roman"/>
      <w:sz w:val="20"/>
      <w:szCs w:val="20"/>
    </w:rPr>
  </w:style>
  <w:style w:type="character" w:styleId="FootnoteReference">
    <w:name w:val="footnote reference"/>
    <w:basedOn w:val="DefaultParagraphFont"/>
    <w:unhideWhenUsed/>
    <w:rsid w:val="00BC33DF"/>
    <w:rPr>
      <w:vertAlign w:val="superscript"/>
    </w:rPr>
  </w:style>
  <w:style w:type="character" w:customStyle="1" w:styleId="Heading4Char">
    <w:name w:val="Heading 4 Char"/>
    <w:basedOn w:val="DefaultParagraphFont"/>
    <w:link w:val="Heading4"/>
    <w:uiPriority w:val="9"/>
    <w:rsid w:val="002F368A"/>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iPriority w:val="35"/>
    <w:semiHidden/>
    <w:unhideWhenUsed/>
    <w:qFormat/>
    <w:rsid w:val="00867BB5"/>
    <w:pPr>
      <w:spacing w:after="200"/>
    </w:pPr>
    <w:rPr>
      <w:rFonts w:asciiTheme="minorHAnsi" w:eastAsiaTheme="minorHAnsi" w:hAnsiTheme="minorHAnsi" w:cstheme="minorBidi"/>
      <w:b/>
      <w:bCs/>
      <w:color w:val="4F81BD" w:themeColor="accent1"/>
      <w:sz w:val="18"/>
      <w:szCs w:val="18"/>
    </w:rPr>
  </w:style>
  <w:style w:type="character" w:customStyle="1" w:styleId="word">
    <w:name w:val="word"/>
    <w:basedOn w:val="DefaultParagraphFont"/>
    <w:rsid w:val="00182419"/>
  </w:style>
  <w:style w:type="character" w:styleId="FollowedHyperlink">
    <w:name w:val="FollowedHyperlink"/>
    <w:basedOn w:val="DefaultParagraphFont"/>
    <w:uiPriority w:val="99"/>
    <w:semiHidden/>
    <w:unhideWhenUsed/>
    <w:rsid w:val="00690188"/>
    <w:rPr>
      <w:color w:val="800080" w:themeColor="followedHyperlink"/>
      <w:u w:val="single"/>
    </w:rPr>
  </w:style>
  <w:style w:type="character" w:styleId="UnresolvedMention">
    <w:name w:val="Unresolved Mention"/>
    <w:basedOn w:val="DefaultParagraphFont"/>
    <w:uiPriority w:val="99"/>
    <w:semiHidden/>
    <w:unhideWhenUsed/>
    <w:rsid w:val="0069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3430">
      <w:bodyDiv w:val="1"/>
      <w:marLeft w:val="0"/>
      <w:marRight w:val="0"/>
      <w:marTop w:val="0"/>
      <w:marBottom w:val="0"/>
      <w:divBdr>
        <w:top w:val="none" w:sz="0" w:space="0" w:color="auto"/>
        <w:left w:val="none" w:sz="0" w:space="0" w:color="auto"/>
        <w:bottom w:val="none" w:sz="0" w:space="0" w:color="auto"/>
        <w:right w:val="none" w:sz="0" w:space="0" w:color="auto"/>
      </w:divBdr>
    </w:div>
    <w:div w:id="708408492">
      <w:bodyDiv w:val="1"/>
      <w:marLeft w:val="0"/>
      <w:marRight w:val="0"/>
      <w:marTop w:val="0"/>
      <w:marBottom w:val="0"/>
      <w:divBdr>
        <w:top w:val="none" w:sz="0" w:space="0" w:color="auto"/>
        <w:left w:val="none" w:sz="0" w:space="0" w:color="auto"/>
        <w:bottom w:val="none" w:sz="0" w:space="0" w:color="auto"/>
        <w:right w:val="none" w:sz="0" w:space="0" w:color="auto"/>
      </w:divBdr>
    </w:div>
    <w:div w:id="786704512">
      <w:bodyDiv w:val="1"/>
      <w:marLeft w:val="0"/>
      <w:marRight w:val="0"/>
      <w:marTop w:val="0"/>
      <w:marBottom w:val="0"/>
      <w:divBdr>
        <w:top w:val="none" w:sz="0" w:space="0" w:color="auto"/>
        <w:left w:val="none" w:sz="0" w:space="0" w:color="auto"/>
        <w:bottom w:val="none" w:sz="0" w:space="0" w:color="auto"/>
        <w:right w:val="none" w:sz="0" w:space="0" w:color="auto"/>
      </w:divBdr>
    </w:div>
    <w:div w:id="931473013">
      <w:bodyDiv w:val="1"/>
      <w:marLeft w:val="0"/>
      <w:marRight w:val="0"/>
      <w:marTop w:val="0"/>
      <w:marBottom w:val="0"/>
      <w:divBdr>
        <w:top w:val="none" w:sz="0" w:space="0" w:color="auto"/>
        <w:left w:val="none" w:sz="0" w:space="0" w:color="auto"/>
        <w:bottom w:val="none" w:sz="0" w:space="0" w:color="auto"/>
        <w:right w:val="none" w:sz="0" w:space="0" w:color="auto"/>
      </w:divBdr>
    </w:div>
    <w:div w:id="939534187">
      <w:bodyDiv w:val="1"/>
      <w:marLeft w:val="0"/>
      <w:marRight w:val="0"/>
      <w:marTop w:val="0"/>
      <w:marBottom w:val="0"/>
      <w:divBdr>
        <w:top w:val="none" w:sz="0" w:space="0" w:color="auto"/>
        <w:left w:val="none" w:sz="0" w:space="0" w:color="auto"/>
        <w:bottom w:val="none" w:sz="0" w:space="0" w:color="auto"/>
        <w:right w:val="none" w:sz="0" w:space="0" w:color="auto"/>
      </w:divBdr>
    </w:div>
    <w:div w:id="942567595">
      <w:bodyDiv w:val="1"/>
      <w:marLeft w:val="0"/>
      <w:marRight w:val="0"/>
      <w:marTop w:val="0"/>
      <w:marBottom w:val="0"/>
      <w:divBdr>
        <w:top w:val="none" w:sz="0" w:space="0" w:color="auto"/>
        <w:left w:val="none" w:sz="0" w:space="0" w:color="auto"/>
        <w:bottom w:val="none" w:sz="0" w:space="0" w:color="auto"/>
        <w:right w:val="none" w:sz="0" w:space="0" w:color="auto"/>
      </w:divBdr>
    </w:div>
    <w:div w:id="96142052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82358449">
      <w:bodyDiv w:val="1"/>
      <w:marLeft w:val="0"/>
      <w:marRight w:val="0"/>
      <w:marTop w:val="0"/>
      <w:marBottom w:val="0"/>
      <w:divBdr>
        <w:top w:val="none" w:sz="0" w:space="0" w:color="auto"/>
        <w:left w:val="none" w:sz="0" w:space="0" w:color="auto"/>
        <w:bottom w:val="none" w:sz="0" w:space="0" w:color="auto"/>
        <w:right w:val="none" w:sz="0" w:space="0" w:color="auto"/>
      </w:divBdr>
    </w:div>
    <w:div w:id="1327053944">
      <w:bodyDiv w:val="1"/>
      <w:marLeft w:val="0"/>
      <w:marRight w:val="0"/>
      <w:marTop w:val="0"/>
      <w:marBottom w:val="0"/>
      <w:divBdr>
        <w:top w:val="none" w:sz="0" w:space="0" w:color="auto"/>
        <w:left w:val="none" w:sz="0" w:space="0" w:color="auto"/>
        <w:bottom w:val="none" w:sz="0" w:space="0" w:color="auto"/>
        <w:right w:val="none" w:sz="0" w:space="0" w:color="auto"/>
      </w:divBdr>
    </w:div>
    <w:div w:id="1528982110">
      <w:bodyDiv w:val="1"/>
      <w:marLeft w:val="0"/>
      <w:marRight w:val="0"/>
      <w:marTop w:val="0"/>
      <w:marBottom w:val="0"/>
      <w:divBdr>
        <w:top w:val="none" w:sz="0" w:space="0" w:color="auto"/>
        <w:left w:val="none" w:sz="0" w:space="0" w:color="auto"/>
        <w:bottom w:val="none" w:sz="0" w:space="0" w:color="auto"/>
        <w:right w:val="none" w:sz="0" w:space="0" w:color="auto"/>
      </w:divBdr>
    </w:div>
    <w:div w:id="1697652560">
      <w:bodyDiv w:val="1"/>
      <w:marLeft w:val="0"/>
      <w:marRight w:val="0"/>
      <w:marTop w:val="0"/>
      <w:marBottom w:val="0"/>
      <w:divBdr>
        <w:top w:val="none" w:sz="0" w:space="0" w:color="auto"/>
        <w:left w:val="none" w:sz="0" w:space="0" w:color="auto"/>
        <w:bottom w:val="none" w:sz="0" w:space="0" w:color="auto"/>
        <w:right w:val="none" w:sz="0" w:space="0" w:color="auto"/>
      </w:divBdr>
    </w:div>
    <w:div w:id="172047697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7D1E-51CF-43CD-A3EF-5D9EED9A09AC}">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22961</Words>
  <Characters>13088</Characters>
  <Application>Microsoft Office Word</Application>
  <DocSecurity>0</DocSecurity>
  <Lines>109</Lines>
  <Paragraphs>71</Paragraphs>
  <ScaleCrop>false</ScaleCrop>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