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9E652" w14:textId="77777777" w:rsidR="0003099C" w:rsidRDefault="0003099C" w:rsidP="0003099C">
      <w:pPr>
        <w:widowControl w:val="0"/>
        <w:jc w:val="center"/>
        <w:rPr>
          <w:b/>
          <w:bCs/>
        </w:rPr>
      </w:pPr>
      <w:r w:rsidRPr="00DC2DBA">
        <w:rPr>
          <w:b/>
        </w:rPr>
        <w:t>TEHNISKĀ SPECIFIKĀCIJA/ TECHNICAL SPECIFICATION</w:t>
      </w:r>
      <w:r w:rsidRPr="00902C93">
        <w:rPr>
          <w:b/>
          <w:bCs/>
        </w:rPr>
        <w:t xml:space="preserve"> Nr. TS 3101.5xx v1</w:t>
      </w:r>
    </w:p>
    <w:p w14:paraId="07E58713" w14:textId="77777777" w:rsidR="0003099C" w:rsidRPr="00902C93" w:rsidRDefault="0003099C" w:rsidP="0003099C">
      <w:pPr>
        <w:widowControl w:val="0"/>
        <w:jc w:val="center"/>
        <w:rPr>
          <w:b/>
          <w:bCs/>
          <w:szCs w:val="22"/>
        </w:rPr>
      </w:pPr>
      <w:r>
        <w:rPr>
          <w:b/>
          <w:bCs/>
        </w:rPr>
        <w:t>Uzskaites modulis</w:t>
      </w:r>
      <w:r w:rsidRPr="00902C93">
        <w:rPr>
          <w:b/>
          <w:bCs/>
        </w:rPr>
        <w:t xml:space="preserve"> skaitītājam</w:t>
      </w:r>
      <w:r>
        <w:rPr>
          <w:b/>
          <w:bCs/>
        </w:rPr>
        <w:t xml:space="preserve"> slēgumā ar mērmaiņiem </w:t>
      </w:r>
      <w:r w:rsidRPr="00902C93">
        <w:rPr>
          <w:b/>
          <w:bCs/>
        </w:rPr>
        <w:t>(</w:t>
      </w:r>
      <w:r>
        <w:rPr>
          <w:b/>
        </w:rPr>
        <w:t>SMC</w:t>
      </w:r>
      <w:r>
        <w:rPr>
          <w:rStyle w:val="FootnoteReference"/>
          <w:b/>
        </w:rPr>
        <w:footnoteReference w:id="2"/>
      </w:r>
      <w:r w:rsidRPr="00902C93">
        <w:rPr>
          <w:b/>
          <w:bCs/>
        </w:rPr>
        <w:t>)/ Switchgear for meter</w:t>
      </w:r>
      <w:r>
        <w:rPr>
          <w:b/>
          <w:bCs/>
        </w:rPr>
        <w:t xml:space="preserve"> (SMC)</w:t>
      </w:r>
    </w:p>
    <w:tbl>
      <w:tblPr>
        <w:tblW w:w="14894" w:type="dxa"/>
        <w:tblLayout w:type="fixed"/>
        <w:tblLook w:val="04A0" w:firstRow="1" w:lastRow="0" w:firstColumn="1" w:lastColumn="0" w:noHBand="0" w:noVBand="1"/>
      </w:tblPr>
      <w:tblGrid>
        <w:gridCol w:w="675"/>
        <w:gridCol w:w="6804"/>
        <w:gridCol w:w="1985"/>
        <w:gridCol w:w="2693"/>
        <w:gridCol w:w="1134"/>
        <w:gridCol w:w="1603"/>
      </w:tblGrid>
      <w:tr w:rsidR="00F101BF" w:rsidRPr="00F101BF" w14:paraId="7050C24A" w14:textId="77777777" w:rsidTr="00F101BF">
        <w:trPr>
          <w:cantSplit/>
          <w:tblHeader/>
        </w:trPr>
        <w:tc>
          <w:tcPr>
            <w:tcW w:w="675" w:type="dxa"/>
            <w:tcBorders>
              <w:top w:val="single" w:sz="4" w:space="0" w:color="auto"/>
              <w:left w:val="single" w:sz="4" w:space="0" w:color="auto"/>
              <w:bottom w:val="single" w:sz="4" w:space="0" w:color="auto"/>
              <w:right w:val="single" w:sz="4" w:space="0" w:color="auto"/>
            </w:tcBorders>
            <w:vAlign w:val="center"/>
          </w:tcPr>
          <w:p w14:paraId="0B7B889F" w14:textId="77777777" w:rsidR="0003099C" w:rsidRPr="00F101BF" w:rsidRDefault="0003099C" w:rsidP="004E1A46">
            <w:pPr>
              <w:rPr>
                <w:rFonts w:eastAsiaTheme="minorHAnsi"/>
                <w:b/>
                <w:bCs/>
                <w:noProof/>
                <w:color w:val="000000" w:themeColor="text1"/>
                <w:lang w:eastAsia="lv-LV"/>
              </w:rPr>
            </w:pPr>
            <w:r w:rsidRPr="00F101BF">
              <w:rPr>
                <w:rFonts w:eastAsiaTheme="minorHAnsi"/>
                <w:b/>
                <w:bCs/>
                <w:noProof/>
                <w:color w:val="000000" w:themeColor="text1"/>
                <w:lang w:eastAsia="lv-LV"/>
              </w:rPr>
              <w:t>Nr./ No</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D34EF64" w14:textId="022ECE82" w:rsidR="0003099C" w:rsidRPr="00F101BF" w:rsidRDefault="0003099C" w:rsidP="004E1A46">
            <w:pPr>
              <w:rPr>
                <w:b/>
                <w:bCs/>
                <w:color w:val="000000" w:themeColor="text1"/>
                <w:lang w:eastAsia="lv-LV"/>
              </w:rPr>
            </w:pPr>
            <w:r w:rsidRPr="00F101BF">
              <w:rPr>
                <w:b/>
                <w:bCs/>
                <w:color w:val="000000" w:themeColor="text1"/>
                <w:lang w:eastAsia="lv-LV"/>
              </w:rPr>
              <w:t>Apraksts</w:t>
            </w:r>
            <w:r w:rsidRPr="00F101BF">
              <w:rPr>
                <w:rFonts w:eastAsia="Calibri"/>
                <w:b/>
                <w:bCs/>
                <w:color w:val="000000" w:themeColor="text1"/>
                <w:lang w:val="en-US"/>
              </w:rPr>
              <w:t>/ Description</w:t>
            </w:r>
          </w:p>
        </w:tc>
        <w:tc>
          <w:tcPr>
            <w:tcW w:w="1985" w:type="dxa"/>
            <w:tcBorders>
              <w:top w:val="single" w:sz="4" w:space="0" w:color="auto"/>
              <w:left w:val="nil"/>
              <w:bottom w:val="single" w:sz="4" w:space="0" w:color="auto"/>
              <w:right w:val="single" w:sz="4" w:space="0" w:color="auto"/>
            </w:tcBorders>
            <w:vAlign w:val="center"/>
            <w:hideMark/>
          </w:tcPr>
          <w:p w14:paraId="12D08894" w14:textId="483FD44B" w:rsidR="0003099C" w:rsidRPr="00F101BF" w:rsidRDefault="0003099C" w:rsidP="004E1A46">
            <w:pPr>
              <w:jc w:val="center"/>
              <w:rPr>
                <w:b/>
                <w:bCs/>
                <w:color w:val="000000" w:themeColor="text1"/>
                <w:lang w:eastAsia="lv-LV"/>
              </w:rPr>
            </w:pPr>
            <w:r w:rsidRPr="00F101BF">
              <w:rPr>
                <w:b/>
                <w:bCs/>
                <w:color w:val="000000" w:themeColor="text1"/>
                <w:lang w:eastAsia="lv-LV"/>
              </w:rPr>
              <w:t xml:space="preserve">Minimālā tehniskā prasība/ </w:t>
            </w:r>
            <w:r w:rsidRPr="00F101BF">
              <w:rPr>
                <w:rFonts w:eastAsia="Calibri"/>
                <w:b/>
                <w:bCs/>
                <w:color w:val="000000" w:themeColor="text1"/>
                <w:lang w:val="en-US"/>
              </w:rPr>
              <w:t>Minimum technical requirement</w:t>
            </w:r>
            <w:r w:rsidR="00597204" w:rsidRPr="00F101BF">
              <w:rPr>
                <w:rStyle w:val="FootnoteReference"/>
                <w:rFonts w:eastAsia="Calibri"/>
                <w:b/>
                <w:bCs/>
                <w:color w:val="000000" w:themeColor="text1"/>
                <w:lang w:val="en-US"/>
              </w:rPr>
              <w:footnoteReference w:id="3"/>
            </w:r>
          </w:p>
        </w:tc>
        <w:tc>
          <w:tcPr>
            <w:tcW w:w="2693" w:type="dxa"/>
            <w:tcBorders>
              <w:top w:val="single" w:sz="4" w:space="0" w:color="auto"/>
              <w:left w:val="nil"/>
              <w:bottom w:val="single" w:sz="4" w:space="0" w:color="auto"/>
              <w:right w:val="single" w:sz="4" w:space="0" w:color="auto"/>
            </w:tcBorders>
            <w:vAlign w:val="center"/>
            <w:hideMark/>
          </w:tcPr>
          <w:p w14:paraId="6514408C" w14:textId="77777777" w:rsidR="0003099C" w:rsidRPr="00F101BF" w:rsidRDefault="0003099C" w:rsidP="004E1A46">
            <w:pPr>
              <w:jc w:val="center"/>
              <w:rPr>
                <w:b/>
                <w:bCs/>
                <w:color w:val="000000" w:themeColor="text1"/>
                <w:lang w:eastAsia="lv-LV"/>
              </w:rPr>
            </w:pPr>
            <w:r w:rsidRPr="00F101BF">
              <w:rPr>
                <w:b/>
                <w:bCs/>
                <w:color w:val="000000" w:themeColor="text1"/>
                <w:lang w:eastAsia="lv-LV"/>
              </w:rPr>
              <w:t>Piedāvātās preces konkrētais tehniskais apraksts</w:t>
            </w:r>
            <w:r w:rsidRPr="00F101BF">
              <w:rPr>
                <w:rFonts w:eastAsia="Calibri"/>
                <w:b/>
                <w:bCs/>
                <w:color w:val="000000" w:themeColor="text1"/>
                <w:lang w:val="en-US"/>
              </w:rPr>
              <w:t>/ Specific technical description of the offered product</w:t>
            </w:r>
          </w:p>
        </w:tc>
        <w:tc>
          <w:tcPr>
            <w:tcW w:w="1134" w:type="dxa"/>
            <w:tcBorders>
              <w:top w:val="single" w:sz="4" w:space="0" w:color="auto"/>
              <w:left w:val="nil"/>
              <w:bottom w:val="single" w:sz="4" w:space="0" w:color="auto"/>
              <w:right w:val="single" w:sz="4" w:space="0" w:color="auto"/>
            </w:tcBorders>
            <w:vAlign w:val="center"/>
            <w:hideMark/>
          </w:tcPr>
          <w:p w14:paraId="54FD3032" w14:textId="77777777" w:rsidR="0003099C" w:rsidRPr="00F101BF" w:rsidRDefault="0003099C" w:rsidP="004E1A46">
            <w:pPr>
              <w:rPr>
                <w:b/>
                <w:bCs/>
                <w:color w:val="000000" w:themeColor="text1"/>
                <w:lang w:eastAsia="lv-LV"/>
              </w:rPr>
            </w:pPr>
            <w:r w:rsidRPr="00F101BF">
              <w:rPr>
                <w:rFonts w:eastAsia="Calibri"/>
                <w:b/>
                <w:bCs/>
                <w:color w:val="000000" w:themeColor="text1"/>
              </w:rPr>
              <w:t>Avots/ Source</w:t>
            </w:r>
            <w:r w:rsidRPr="00F101BF">
              <w:rPr>
                <w:rStyle w:val="FootnoteReference"/>
                <w:rFonts w:eastAsia="Calibri"/>
                <w:b/>
                <w:bCs/>
                <w:color w:val="000000" w:themeColor="text1"/>
              </w:rPr>
              <w:footnoteReference w:id="4"/>
            </w:r>
          </w:p>
        </w:tc>
        <w:tc>
          <w:tcPr>
            <w:tcW w:w="1603" w:type="dxa"/>
            <w:tcBorders>
              <w:top w:val="single" w:sz="4" w:space="0" w:color="auto"/>
              <w:left w:val="nil"/>
              <w:bottom w:val="single" w:sz="4" w:space="0" w:color="auto"/>
              <w:right w:val="single" w:sz="4" w:space="0" w:color="auto"/>
            </w:tcBorders>
            <w:vAlign w:val="center"/>
            <w:hideMark/>
          </w:tcPr>
          <w:p w14:paraId="102ED93D" w14:textId="77777777" w:rsidR="0003099C" w:rsidRPr="00F101BF" w:rsidRDefault="0003099C" w:rsidP="004E1A46">
            <w:pPr>
              <w:jc w:val="center"/>
              <w:rPr>
                <w:b/>
                <w:bCs/>
                <w:color w:val="000000" w:themeColor="text1"/>
                <w:lang w:eastAsia="lv-LV"/>
              </w:rPr>
            </w:pPr>
            <w:r w:rsidRPr="00F101BF">
              <w:rPr>
                <w:b/>
                <w:bCs/>
                <w:color w:val="000000" w:themeColor="text1"/>
                <w:lang w:eastAsia="lv-LV"/>
              </w:rPr>
              <w:t>Piezīmes</w:t>
            </w:r>
            <w:r w:rsidRPr="00F101BF">
              <w:rPr>
                <w:rFonts w:eastAsia="Calibri"/>
                <w:b/>
                <w:bCs/>
                <w:color w:val="000000" w:themeColor="text1"/>
                <w:lang w:val="en-US"/>
              </w:rPr>
              <w:t>/ Remarks</w:t>
            </w:r>
          </w:p>
        </w:tc>
      </w:tr>
      <w:tr w:rsidR="00F101BF" w:rsidRPr="00F101BF" w14:paraId="676D1D75" w14:textId="77777777" w:rsidTr="00F101BF">
        <w:trPr>
          <w:cantSplit/>
        </w:trPr>
        <w:tc>
          <w:tcPr>
            <w:tcW w:w="67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53A7582" w14:textId="77777777" w:rsidR="0003099C" w:rsidRPr="00F101BF" w:rsidRDefault="0003099C" w:rsidP="004E1A46">
            <w:p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BAFA56" w14:textId="77777777" w:rsidR="0003099C" w:rsidRPr="00F101BF" w:rsidRDefault="0003099C" w:rsidP="004E1A46">
            <w:pPr>
              <w:rPr>
                <w:color w:val="000000" w:themeColor="text1"/>
                <w:lang w:eastAsia="lv-LV"/>
              </w:rPr>
            </w:pPr>
            <w:r w:rsidRPr="00F101BF">
              <w:rPr>
                <w:b/>
                <w:bCs/>
                <w:color w:val="000000" w:themeColor="text1"/>
                <w:lang w:eastAsia="lv-LV"/>
              </w:rPr>
              <w:t>Vispārīgā informācija/ General information</w:t>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36225D41" w14:textId="77777777" w:rsidR="0003099C" w:rsidRPr="00F101BF" w:rsidRDefault="0003099C" w:rsidP="004E1A46">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5F60604D"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0F5B5413"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shd w:val="clear" w:color="auto" w:fill="D9D9D9" w:themeFill="background1" w:themeFillShade="D9"/>
            <w:vAlign w:val="center"/>
          </w:tcPr>
          <w:p w14:paraId="3DB5182C" w14:textId="77777777" w:rsidR="0003099C" w:rsidRPr="00F101BF" w:rsidRDefault="0003099C" w:rsidP="004E1A46">
            <w:pPr>
              <w:jc w:val="center"/>
              <w:rPr>
                <w:color w:val="000000" w:themeColor="text1"/>
                <w:lang w:eastAsia="lv-LV"/>
              </w:rPr>
            </w:pPr>
          </w:p>
        </w:tc>
      </w:tr>
      <w:tr w:rsidR="00F101BF" w:rsidRPr="00F101BF" w14:paraId="59324467" w14:textId="77777777" w:rsidTr="00F101BF">
        <w:trPr>
          <w:cantSplit/>
        </w:trPr>
        <w:tc>
          <w:tcPr>
            <w:tcW w:w="675" w:type="dxa"/>
            <w:tcBorders>
              <w:top w:val="nil"/>
              <w:left w:val="single" w:sz="4" w:space="0" w:color="auto"/>
              <w:bottom w:val="single" w:sz="4" w:space="0" w:color="auto"/>
              <w:right w:val="single" w:sz="4" w:space="0" w:color="auto"/>
            </w:tcBorders>
            <w:vAlign w:val="center"/>
          </w:tcPr>
          <w:p w14:paraId="60100AA9"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vAlign w:val="center"/>
          </w:tcPr>
          <w:p w14:paraId="6275EA95" w14:textId="77777777" w:rsidR="0003099C" w:rsidRPr="00F101BF" w:rsidRDefault="0003099C" w:rsidP="004E1A46">
            <w:pPr>
              <w:rPr>
                <w:color w:val="000000" w:themeColor="text1"/>
                <w:lang w:eastAsia="lv-LV"/>
              </w:rPr>
            </w:pPr>
            <w:r w:rsidRPr="00F101BF">
              <w:rPr>
                <w:color w:val="000000" w:themeColor="text1"/>
                <w:lang w:eastAsia="lv-LV"/>
              </w:rPr>
              <w:t>Ražotājs (nosaukums, atrašanās vieta)</w:t>
            </w:r>
            <w:r w:rsidRPr="00F101BF">
              <w:rPr>
                <w:color w:val="000000" w:themeColor="text1"/>
              </w:rPr>
              <w:t xml:space="preserve">/ </w:t>
            </w:r>
            <w:r w:rsidRPr="00F101BF">
              <w:rPr>
                <w:color w:val="000000" w:themeColor="text1"/>
                <w:lang w:eastAsia="lv-LV"/>
              </w:rPr>
              <w:t>Manufacturer (name and location)</w:t>
            </w:r>
          </w:p>
        </w:tc>
        <w:tc>
          <w:tcPr>
            <w:tcW w:w="1985" w:type="dxa"/>
            <w:tcBorders>
              <w:top w:val="nil"/>
              <w:left w:val="nil"/>
              <w:bottom w:val="single" w:sz="4" w:space="0" w:color="auto"/>
              <w:right w:val="single" w:sz="4" w:space="0" w:color="auto"/>
            </w:tcBorders>
            <w:vAlign w:val="center"/>
          </w:tcPr>
          <w:p w14:paraId="60B53343" w14:textId="77777777" w:rsidR="0003099C" w:rsidRPr="00F101BF" w:rsidRDefault="0003099C" w:rsidP="004E1A46">
            <w:pPr>
              <w:jc w:val="center"/>
              <w:rPr>
                <w:color w:val="000000" w:themeColor="text1"/>
                <w:lang w:eastAsia="lv-LV"/>
              </w:rPr>
            </w:pPr>
            <w:r w:rsidRPr="00F101BF">
              <w:rPr>
                <w:color w:val="000000" w:themeColor="text1"/>
                <w:lang w:eastAsia="lv-LV"/>
              </w:rPr>
              <w:t>Norādīt informāciju/ Specify information</w:t>
            </w:r>
          </w:p>
        </w:tc>
        <w:tc>
          <w:tcPr>
            <w:tcW w:w="2693" w:type="dxa"/>
            <w:tcBorders>
              <w:top w:val="nil"/>
              <w:left w:val="nil"/>
              <w:bottom w:val="single" w:sz="4" w:space="0" w:color="auto"/>
              <w:right w:val="single" w:sz="4" w:space="0" w:color="auto"/>
            </w:tcBorders>
            <w:shd w:val="clear" w:color="000000" w:fill="FFFFFF"/>
            <w:vAlign w:val="center"/>
          </w:tcPr>
          <w:p w14:paraId="227C8914"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1EA381C9"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01B6B45F" w14:textId="77777777" w:rsidR="0003099C" w:rsidRPr="00F101BF" w:rsidRDefault="0003099C" w:rsidP="004E1A46">
            <w:pPr>
              <w:jc w:val="center"/>
              <w:rPr>
                <w:color w:val="000000" w:themeColor="text1"/>
                <w:lang w:eastAsia="lv-LV"/>
              </w:rPr>
            </w:pPr>
          </w:p>
        </w:tc>
      </w:tr>
      <w:tr w:rsidR="00F101BF" w:rsidRPr="00F101BF" w14:paraId="0C61E06F" w14:textId="77777777" w:rsidTr="00F101BF">
        <w:trPr>
          <w:cantSplit/>
        </w:trPr>
        <w:tc>
          <w:tcPr>
            <w:tcW w:w="675" w:type="dxa"/>
            <w:tcBorders>
              <w:top w:val="nil"/>
              <w:left w:val="single" w:sz="4" w:space="0" w:color="auto"/>
              <w:bottom w:val="single" w:sz="4" w:space="0" w:color="auto"/>
              <w:right w:val="single" w:sz="4" w:space="0" w:color="auto"/>
            </w:tcBorders>
            <w:vAlign w:val="center"/>
          </w:tcPr>
          <w:p w14:paraId="7876FD7B" w14:textId="77777777" w:rsidR="00FF0E66" w:rsidRPr="00F101BF" w:rsidRDefault="00FF0E66" w:rsidP="00FF0E6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vAlign w:val="center"/>
          </w:tcPr>
          <w:p w14:paraId="0A7E56C3" w14:textId="59551D9A" w:rsidR="002F0E6F" w:rsidRPr="00F101BF" w:rsidRDefault="00FF0E66" w:rsidP="00FF0E66">
            <w:pPr>
              <w:rPr>
                <w:color w:val="000000" w:themeColor="text1"/>
                <w:lang w:eastAsia="lv-LV"/>
              </w:rPr>
            </w:pPr>
            <w:r w:rsidRPr="00F101BF">
              <w:rPr>
                <w:color w:val="000000" w:themeColor="text1"/>
                <w:lang w:eastAsia="lv-LV"/>
              </w:rPr>
              <w:t xml:space="preserve">3101.500 </w:t>
            </w:r>
            <w:r w:rsidR="005C03A8" w:rsidRPr="00F101BF">
              <w:rPr>
                <w:color w:val="000000" w:themeColor="text1"/>
                <w:lang w:eastAsia="lv-LV"/>
              </w:rPr>
              <w:t>Sadalne uzskaites, kompozītmateriāla, 1 skaitītājam, ar kārbu mērmaiņu komutācijai, SkM.P.</w:t>
            </w:r>
            <w:r w:rsidRPr="00F101BF">
              <w:rPr>
                <w:color w:val="000000" w:themeColor="text1"/>
                <w:lang w:eastAsia="lv-LV"/>
              </w:rPr>
              <w:t>/</w:t>
            </w:r>
            <w:bookmarkStart w:id="1" w:name="_Hlk9438115"/>
          </w:p>
          <w:p w14:paraId="07E75544" w14:textId="3CBA36E1" w:rsidR="00FF0E66" w:rsidRPr="00F101BF" w:rsidRDefault="00FF0E66" w:rsidP="00FF0E66">
            <w:pPr>
              <w:rPr>
                <w:color w:val="000000" w:themeColor="text1"/>
                <w:lang w:eastAsia="lv-LV"/>
              </w:rPr>
            </w:pPr>
            <w:r w:rsidRPr="00F101BF">
              <w:rPr>
                <w:color w:val="000000" w:themeColor="text1"/>
                <w:lang w:eastAsia="lv-LV"/>
              </w:rPr>
              <w:t>Switchgear (</w:t>
            </w:r>
            <w:r w:rsidR="005C03A8" w:rsidRPr="00F101BF">
              <w:rPr>
                <w:color w:val="000000" w:themeColor="text1"/>
                <w:lang w:eastAsia="lv-LV"/>
              </w:rPr>
              <w:t>composite material</w:t>
            </w:r>
            <w:r w:rsidRPr="00F101BF">
              <w:rPr>
                <w:color w:val="000000" w:themeColor="text1"/>
                <w:lang w:eastAsia="lv-LV"/>
              </w:rPr>
              <w:t xml:space="preserve">) for meter </w:t>
            </w:r>
            <w:bookmarkEnd w:id="1"/>
            <w:r w:rsidRPr="00F101BF">
              <w:rPr>
                <w:color w:val="000000" w:themeColor="text1"/>
                <w:lang w:eastAsia="lv-LV"/>
              </w:rPr>
              <w:t>with meter marshalling box</w:t>
            </w:r>
            <w:r w:rsidRPr="00F101BF">
              <w:rPr>
                <w:color w:val="000000" w:themeColor="text1"/>
              </w:rPr>
              <w:t xml:space="preserve"> for comutation of an electricity meter with measuring transformers</w:t>
            </w:r>
            <w:r w:rsidR="005C03A8" w:rsidRPr="00F101BF">
              <w:rPr>
                <w:color w:val="000000" w:themeColor="text1"/>
                <w:lang w:eastAsia="lv-LV"/>
              </w:rPr>
              <w:t>, SkM.P.</w:t>
            </w:r>
            <w:r w:rsidRPr="00F101BF">
              <w:rPr>
                <w:rStyle w:val="FootnoteReference"/>
                <w:color w:val="000000" w:themeColor="text1"/>
                <w:lang w:eastAsia="lv-LV"/>
              </w:rPr>
              <w:footnoteReference w:id="5"/>
            </w:r>
          </w:p>
        </w:tc>
        <w:tc>
          <w:tcPr>
            <w:tcW w:w="1985" w:type="dxa"/>
            <w:tcBorders>
              <w:top w:val="nil"/>
              <w:left w:val="nil"/>
              <w:bottom w:val="single" w:sz="4" w:space="0" w:color="auto"/>
              <w:right w:val="single" w:sz="4" w:space="0" w:color="auto"/>
            </w:tcBorders>
            <w:vAlign w:val="center"/>
          </w:tcPr>
          <w:p w14:paraId="50BED5AA" w14:textId="77777777" w:rsidR="00FF0E66" w:rsidRPr="00F101BF" w:rsidRDefault="00FF0E66" w:rsidP="00FF0E66">
            <w:pPr>
              <w:jc w:val="center"/>
              <w:rPr>
                <w:color w:val="000000" w:themeColor="text1"/>
                <w:lang w:eastAsia="lv-LV"/>
              </w:rPr>
            </w:pPr>
            <w:r w:rsidRPr="00F101BF">
              <w:rPr>
                <w:color w:val="000000" w:themeColor="text1"/>
                <w:lang w:eastAsia="lv-LV"/>
              </w:rPr>
              <w:t xml:space="preserve">Tipa apzīmējums/ Type </w:t>
            </w:r>
            <w:r w:rsidRPr="00F101BF">
              <w:rPr>
                <w:rFonts w:eastAsia="Calibri"/>
                <w:color w:val="000000" w:themeColor="text1"/>
                <w:lang w:val="en-US"/>
              </w:rPr>
              <w:t>reference</w:t>
            </w:r>
            <w:r w:rsidRPr="00F101BF">
              <w:rPr>
                <w:color w:val="000000" w:themeColor="text1"/>
              </w:rPr>
              <w:t xml:space="preserve"> </w:t>
            </w:r>
            <w:r w:rsidRPr="00F101BF">
              <w:rPr>
                <w:rStyle w:val="FootnoteReference"/>
                <w:color w:val="000000" w:themeColor="text1"/>
              </w:rPr>
              <w:footnoteReference w:id="6"/>
            </w:r>
          </w:p>
        </w:tc>
        <w:tc>
          <w:tcPr>
            <w:tcW w:w="2693" w:type="dxa"/>
            <w:tcBorders>
              <w:top w:val="nil"/>
              <w:left w:val="nil"/>
              <w:bottom w:val="single" w:sz="4" w:space="0" w:color="auto"/>
              <w:right w:val="single" w:sz="4" w:space="0" w:color="auto"/>
            </w:tcBorders>
            <w:vAlign w:val="center"/>
          </w:tcPr>
          <w:p w14:paraId="4417AAEE" w14:textId="659D2C92" w:rsidR="00FF0E66" w:rsidRPr="00F101BF" w:rsidRDefault="002F0E6F" w:rsidP="00FF0E66">
            <w:pPr>
              <w:jc w:val="center"/>
              <w:rPr>
                <w:color w:val="000000" w:themeColor="text1"/>
                <w:lang w:eastAsia="lv-LV"/>
              </w:rPr>
            </w:pPr>
            <w:r w:rsidRPr="00F101BF">
              <w:rPr>
                <w:color w:val="000000" w:themeColor="text1"/>
                <w:lang w:eastAsia="lv-LV"/>
              </w:rPr>
              <w:t>SkM.P</w:t>
            </w:r>
          </w:p>
        </w:tc>
        <w:tc>
          <w:tcPr>
            <w:tcW w:w="1134" w:type="dxa"/>
            <w:tcBorders>
              <w:top w:val="nil"/>
              <w:left w:val="nil"/>
              <w:bottom w:val="single" w:sz="4" w:space="0" w:color="auto"/>
              <w:right w:val="single" w:sz="4" w:space="0" w:color="auto"/>
            </w:tcBorders>
            <w:vAlign w:val="center"/>
          </w:tcPr>
          <w:p w14:paraId="5B0553F0" w14:textId="77777777" w:rsidR="00FF0E66" w:rsidRPr="00F101BF" w:rsidRDefault="00FF0E66" w:rsidP="00FF0E6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7671F21B" w14:textId="77777777" w:rsidR="00FF0E66" w:rsidRPr="00F101BF" w:rsidRDefault="00FF0E66" w:rsidP="00FF0E66">
            <w:pPr>
              <w:jc w:val="center"/>
              <w:rPr>
                <w:color w:val="000000" w:themeColor="text1"/>
                <w:lang w:eastAsia="lv-LV"/>
              </w:rPr>
            </w:pPr>
          </w:p>
        </w:tc>
      </w:tr>
      <w:tr w:rsidR="00F101BF" w:rsidRPr="00F101BF" w14:paraId="2C7202FB"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21EBC816" w14:textId="77777777" w:rsidR="00FF0E66" w:rsidRPr="00F101BF" w:rsidRDefault="00FF0E66" w:rsidP="00FF0E6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1D4898C0" w14:textId="77777777" w:rsidR="002F0E6F" w:rsidRPr="00F101BF" w:rsidRDefault="00FF0E66" w:rsidP="00FF0E66">
            <w:pPr>
              <w:rPr>
                <w:color w:val="000000" w:themeColor="text1"/>
              </w:rPr>
            </w:pPr>
            <w:r w:rsidRPr="00F101BF">
              <w:rPr>
                <w:color w:val="000000" w:themeColor="text1"/>
                <w:lang w:eastAsia="lv-LV"/>
              </w:rPr>
              <w:t xml:space="preserve">3106.500 </w:t>
            </w:r>
            <w:r w:rsidR="00800808" w:rsidRPr="00F101BF">
              <w:rPr>
                <w:color w:val="000000" w:themeColor="text1"/>
              </w:rPr>
              <w:t>Stiprinājumu elementu komplekts kompozītmateriāla sadalnes SkMP stiprināšanai pie "I" veida balsta, SkMP-IB</w:t>
            </w:r>
          </w:p>
          <w:p w14:paraId="51F757A4" w14:textId="4A9173B6" w:rsidR="002F0E6F" w:rsidRPr="00F101BF" w:rsidRDefault="00FF0E66" w:rsidP="00FF0E66">
            <w:pPr>
              <w:rPr>
                <w:color w:val="000000" w:themeColor="text1"/>
              </w:rPr>
            </w:pPr>
            <w:r w:rsidRPr="00F101BF">
              <w:rPr>
                <w:color w:val="000000" w:themeColor="text1"/>
              </w:rPr>
              <w:t xml:space="preserve">/ </w:t>
            </w:r>
          </w:p>
          <w:p w14:paraId="3D2E9127" w14:textId="020697B9" w:rsidR="00FF0E66" w:rsidRPr="00F101BF" w:rsidRDefault="00FF0E66" w:rsidP="00FF0E66">
            <w:pPr>
              <w:rPr>
                <w:color w:val="000000" w:themeColor="text1"/>
              </w:rPr>
            </w:pPr>
            <w:r w:rsidRPr="00F101BF">
              <w:rPr>
                <w:color w:val="000000" w:themeColor="text1"/>
              </w:rPr>
              <w:t>Fixtures on the "I" type pole  SkMP-IB</w:t>
            </w:r>
          </w:p>
        </w:tc>
        <w:tc>
          <w:tcPr>
            <w:tcW w:w="1985" w:type="dxa"/>
            <w:tcBorders>
              <w:top w:val="nil"/>
              <w:left w:val="nil"/>
              <w:bottom w:val="single" w:sz="4" w:space="0" w:color="auto"/>
              <w:right w:val="single" w:sz="4" w:space="0" w:color="auto"/>
            </w:tcBorders>
            <w:shd w:val="clear" w:color="000000" w:fill="FFFFFF"/>
            <w:vAlign w:val="center"/>
          </w:tcPr>
          <w:p w14:paraId="3E836228" w14:textId="77777777" w:rsidR="00FF0E66" w:rsidRPr="00F101BF" w:rsidRDefault="00FF0E66" w:rsidP="00FF0E66">
            <w:pPr>
              <w:jc w:val="center"/>
              <w:rPr>
                <w:color w:val="000000" w:themeColor="text1"/>
                <w:lang w:eastAsia="lv-LV"/>
              </w:rPr>
            </w:pPr>
            <w:r w:rsidRPr="00F101BF">
              <w:rPr>
                <w:color w:val="000000" w:themeColor="text1"/>
                <w:lang w:eastAsia="lv-LV"/>
              </w:rPr>
              <w:t>Tipa apzīmējums/ Type reference</w:t>
            </w:r>
          </w:p>
        </w:tc>
        <w:tc>
          <w:tcPr>
            <w:tcW w:w="2693" w:type="dxa"/>
            <w:tcBorders>
              <w:top w:val="nil"/>
              <w:left w:val="nil"/>
              <w:bottom w:val="single" w:sz="4" w:space="0" w:color="auto"/>
              <w:right w:val="single" w:sz="4" w:space="0" w:color="auto"/>
            </w:tcBorders>
            <w:vAlign w:val="center"/>
          </w:tcPr>
          <w:p w14:paraId="51595BF7" w14:textId="3C8840D9" w:rsidR="00FF0E66" w:rsidRPr="00F101BF" w:rsidRDefault="002F0E6F" w:rsidP="00FF0E66">
            <w:pPr>
              <w:jc w:val="center"/>
              <w:rPr>
                <w:color w:val="000000" w:themeColor="text1"/>
                <w:lang w:eastAsia="lv-LV"/>
              </w:rPr>
            </w:pPr>
            <w:r w:rsidRPr="00F101BF">
              <w:rPr>
                <w:color w:val="000000" w:themeColor="text1"/>
              </w:rPr>
              <w:t>SkMP-IB</w:t>
            </w:r>
          </w:p>
        </w:tc>
        <w:tc>
          <w:tcPr>
            <w:tcW w:w="1134" w:type="dxa"/>
            <w:tcBorders>
              <w:top w:val="nil"/>
              <w:left w:val="nil"/>
              <w:bottom w:val="single" w:sz="4" w:space="0" w:color="auto"/>
              <w:right w:val="single" w:sz="4" w:space="0" w:color="auto"/>
            </w:tcBorders>
            <w:vAlign w:val="center"/>
          </w:tcPr>
          <w:p w14:paraId="6C29FEDA" w14:textId="77777777" w:rsidR="00FF0E66" w:rsidRPr="00F101BF" w:rsidRDefault="00FF0E66" w:rsidP="00FF0E6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2222CF28" w14:textId="77777777" w:rsidR="00FF0E66" w:rsidRPr="00F101BF" w:rsidRDefault="00FF0E66" w:rsidP="00FF0E66">
            <w:pPr>
              <w:jc w:val="center"/>
              <w:rPr>
                <w:color w:val="000000" w:themeColor="text1"/>
                <w:lang w:eastAsia="lv-LV"/>
              </w:rPr>
            </w:pPr>
          </w:p>
        </w:tc>
      </w:tr>
      <w:tr w:rsidR="00F101BF" w:rsidRPr="00F101BF" w14:paraId="4071C5E3"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2CE91BAB" w14:textId="77777777" w:rsidR="00FF0E66" w:rsidRPr="00F101BF" w:rsidRDefault="00FF0E66" w:rsidP="00FF0E6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2E1F2FCB" w14:textId="07C07686" w:rsidR="002F0E6F" w:rsidRPr="00F101BF" w:rsidRDefault="00FF0E66" w:rsidP="00FF0E66">
            <w:pPr>
              <w:rPr>
                <w:color w:val="000000" w:themeColor="text1"/>
              </w:rPr>
            </w:pPr>
            <w:r w:rsidRPr="00F101BF">
              <w:rPr>
                <w:color w:val="000000" w:themeColor="text1"/>
              </w:rPr>
              <w:t xml:space="preserve">3106.501 </w:t>
            </w:r>
            <w:r w:rsidR="00800808" w:rsidRPr="00F101BF">
              <w:rPr>
                <w:color w:val="000000" w:themeColor="text1"/>
              </w:rPr>
              <w:t>Stiprinājuma elementu komplekts kompozītmateriāla sadalnes SkMP stiprināšanai pie „A” veida balsta, SkMP-AB.</w:t>
            </w:r>
            <w:r w:rsidRPr="00F101BF">
              <w:rPr>
                <w:color w:val="000000" w:themeColor="text1"/>
              </w:rPr>
              <w:t xml:space="preserve">/ </w:t>
            </w:r>
          </w:p>
          <w:p w14:paraId="05D749B7" w14:textId="74850509" w:rsidR="00FF0E66" w:rsidRPr="00F101BF" w:rsidRDefault="00FF0E66" w:rsidP="00FF0E66">
            <w:pPr>
              <w:rPr>
                <w:color w:val="000000" w:themeColor="text1"/>
                <w:lang w:eastAsia="lv-LV"/>
              </w:rPr>
            </w:pPr>
            <w:r w:rsidRPr="00F101BF">
              <w:rPr>
                <w:color w:val="000000" w:themeColor="text1"/>
              </w:rPr>
              <w:t>Fixtures on the "A" type pole  SkMP-AB</w:t>
            </w:r>
          </w:p>
        </w:tc>
        <w:tc>
          <w:tcPr>
            <w:tcW w:w="1985" w:type="dxa"/>
            <w:tcBorders>
              <w:top w:val="nil"/>
              <w:left w:val="nil"/>
              <w:bottom w:val="single" w:sz="4" w:space="0" w:color="auto"/>
              <w:right w:val="single" w:sz="4" w:space="0" w:color="auto"/>
            </w:tcBorders>
            <w:shd w:val="clear" w:color="000000" w:fill="FFFFFF"/>
            <w:vAlign w:val="center"/>
          </w:tcPr>
          <w:p w14:paraId="2F3395BF" w14:textId="77777777" w:rsidR="00FF0E66" w:rsidRPr="00F101BF" w:rsidRDefault="00FF0E66" w:rsidP="00FF0E66">
            <w:pPr>
              <w:jc w:val="center"/>
              <w:rPr>
                <w:color w:val="000000" w:themeColor="text1"/>
                <w:lang w:eastAsia="lv-LV"/>
              </w:rPr>
            </w:pPr>
            <w:r w:rsidRPr="00F101BF">
              <w:rPr>
                <w:color w:val="000000" w:themeColor="text1"/>
                <w:lang w:eastAsia="lv-LV"/>
              </w:rPr>
              <w:t>Tipa apzīmējums/ Type reference</w:t>
            </w:r>
          </w:p>
        </w:tc>
        <w:tc>
          <w:tcPr>
            <w:tcW w:w="2693" w:type="dxa"/>
            <w:tcBorders>
              <w:top w:val="nil"/>
              <w:left w:val="nil"/>
              <w:bottom w:val="single" w:sz="4" w:space="0" w:color="auto"/>
              <w:right w:val="single" w:sz="4" w:space="0" w:color="auto"/>
            </w:tcBorders>
            <w:vAlign w:val="center"/>
          </w:tcPr>
          <w:p w14:paraId="690496ED" w14:textId="381377AB" w:rsidR="00FF0E66" w:rsidRPr="00F101BF" w:rsidRDefault="002F0E6F" w:rsidP="00FF0E66">
            <w:pPr>
              <w:jc w:val="center"/>
              <w:rPr>
                <w:color w:val="000000" w:themeColor="text1"/>
                <w:lang w:eastAsia="lv-LV"/>
              </w:rPr>
            </w:pPr>
            <w:r w:rsidRPr="00F101BF">
              <w:rPr>
                <w:color w:val="000000" w:themeColor="text1"/>
              </w:rPr>
              <w:t>SkMP-AB</w:t>
            </w:r>
          </w:p>
        </w:tc>
        <w:tc>
          <w:tcPr>
            <w:tcW w:w="1134" w:type="dxa"/>
            <w:tcBorders>
              <w:top w:val="nil"/>
              <w:left w:val="nil"/>
              <w:bottom w:val="single" w:sz="4" w:space="0" w:color="auto"/>
              <w:right w:val="single" w:sz="4" w:space="0" w:color="auto"/>
            </w:tcBorders>
            <w:vAlign w:val="center"/>
          </w:tcPr>
          <w:p w14:paraId="701EFA6E" w14:textId="77777777" w:rsidR="00FF0E66" w:rsidRPr="00F101BF" w:rsidRDefault="00FF0E66" w:rsidP="00FF0E6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6F7A4339" w14:textId="77777777" w:rsidR="00FF0E66" w:rsidRPr="00F101BF" w:rsidRDefault="00FF0E66" w:rsidP="00FF0E66">
            <w:pPr>
              <w:jc w:val="center"/>
              <w:rPr>
                <w:color w:val="000000" w:themeColor="text1"/>
                <w:lang w:eastAsia="lv-LV"/>
              </w:rPr>
            </w:pPr>
          </w:p>
        </w:tc>
      </w:tr>
      <w:tr w:rsidR="00F101BF" w:rsidRPr="00F101BF" w14:paraId="1E1DB7DE"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67C169C2"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5D9A17A2" w14:textId="2770FE95" w:rsidR="002F0E6F" w:rsidRPr="00F101BF" w:rsidRDefault="0003099C" w:rsidP="004E1A46">
            <w:pPr>
              <w:rPr>
                <w:color w:val="000000" w:themeColor="text1"/>
              </w:rPr>
            </w:pPr>
            <w:r w:rsidRPr="00F101BF">
              <w:rPr>
                <w:color w:val="000000" w:themeColor="text1"/>
                <w:lang w:eastAsia="lv-LV"/>
              </w:rPr>
              <w:t xml:space="preserve">3106.502  </w:t>
            </w:r>
            <w:r w:rsidR="00800808" w:rsidRPr="00F101BF">
              <w:rPr>
                <w:color w:val="000000" w:themeColor="text1"/>
              </w:rPr>
              <w:t>Pienākošo kabeļu caurules blīvējums - 36-44 mm IP54, PG48</w:t>
            </w:r>
            <w:r w:rsidR="002F0E6F" w:rsidRPr="00F101BF">
              <w:rPr>
                <w:color w:val="000000" w:themeColor="text1"/>
              </w:rPr>
              <w:t>.</w:t>
            </w:r>
            <w:r w:rsidRPr="00F101BF">
              <w:rPr>
                <w:color w:val="000000" w:themeColor="text1"/>
              </w:rPr>
              <w:t xml:space="preserve">/ </w:t>
            </w:r>
          </w:p>
          <w:p w14:paraId="02031E95" w14:textId="035E8ED4" w:rsidR="0003099C" w:rsidRPr="00F101BF" w:rsidRDefault="0003099C" w:rsidP="004E1A46">
            <w:pPr>
              <w:rPr>
                <w:color w:val="000000" w:themeColor="text1"/>
              </w:rPr>
            </w:pPr>
            <w:r w:rsidRPr="00F101BF">
              <w:rPr>
                <w:color w:val="000000" w:themeColor="text1"/>
              </w:rPr>
              <w:t>Incoming cables seal - PG 48; 36-44 mm IP54</w:t>
            </w:r>
          </w:p>
        </w:tc>
        <w:tc>
          <w:tcPr>
            <w:tcW w:w="1985" w:type="dxa"/>
            <w:tcBorders>
              <w:top w:val="nil"/>
              <w:left w:val="nil"/>
              <w:bottom w:val="single" w:sz="4" w:space="0" w:color="auto"/>
              <w:right w:val="single" w:sz="4" w:space="0" w:color="auto"/>
            </w:tcBorders>
            <w:shd w:val="clear" w:color="000000" w:fill="FFFFFF"/>
            <w:vAlign w:val="center"/>
          </w:tcPr>
          <w:p w14:paraId="4CB8EB35" w14:textId="77777777" w:rsidR="0003099C" w:rsidRPr="00F101BF" w:rsidRDefault="0003099C" w:rsidP="004E1A46">
            <w:pPr>
              <w:jc w:val="center"/>
              <w:rPr>
                <w:color w:val="000000" w:themeColor="text1"/>
                <w:lang w:eastAsia="lv-LV"/>
              </w:rPr>
            </w:pPr>
            <w:r w:rsidRPr="00F101BF">
              <w:rPr>
                <w:color w:val="000000" w:themeColor="text1"/>
                <w:lang w:eastAsia="lv-LV"/>
              </w:rPr>
              <w:t>Tipa apzīmējums/ Type reference</w:t>
            </w:r>
          </w:p>
        </w:tc>
        <w:tc>
          <w:tcPr>
            <w:tcW w:w="2693" w:type="dxa"/>
            <w:tcBorders>
              <w:top w:val="nil"/>
              <w:left w:val="nil"/>
              <w:bottom w:val="single" w:sz="4" w:space="0" w:color="auto"/>
              <w:right w:val="single" w:sz="4" w:space="0" w:color="auto"/>
            </w:tcBorders>
            <w:vAlign w:val="center"/>
          </w:tcPr>
          <w:p w14:paraId="6D24291E"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1F4A6514"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04146971" w14:textId="77777777" w:rsidR="0003099C" w:rsidRPr="00F101BF" w:rsidRDefault="0003099C" w:rsidP="004E1A46">
            <w:pPr>
              <w:jc w:val="center"/>
              <w:rPr>
                <w:color w:val="000000" w:themeColor="text1"/>
                <w:lang w:eastAsia="lv-LV"/>
              </w:rPr>
            </w:pPr>
          </w:p>
        </w:tc>
      </w:tr>
      <w:tr w:rsidR="00F101BF" w:rsidRPr="00F101BF" w14:paraId="20F457C2"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752392BE"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70C16DB8" w14:textId="77777777" w:rsidR="0003099C" w:rsidRPr="00F101BF" w:rsidRDefault="0003099C" w:rsidP="004E1A46">
            <w:pPr>
              <w:rPr>
                <w:color w:val="000000" w:themeColor="text1"/>
                <w:lang w:eastAsia="lv-LV"/>
              </w:rPr>
            </w:pPr>
            <w:r w:rsidRPr="00F101BF">
              <w:rPr>
                <w:color w:val="000000" w:themeColor="text1"/>
                <w:lang w:eastAsia="lv-LV"/>
              </w:rPr>
              <w:t xml:space="preserve">Parauga piegādes laiks tehniskajai izvērtēšanai (pēc pieprasījuma), darba dienas/ Delivery time for sample technical check(on request), working days </w:t>
            </w:r>
          </w:p>
        </w:tc>
        <w:tc>
          <w:tcPr>
            <w:tcW w:w="1985" w:type="dxa"/>
            <w:tcBorders>
              <w:top w:val="nil"/>
              <w:left w:val="nil"/>
              <w:bottom w:val="single" w:sz="4" w:space="0" w:color="auto"/>
              <w:right w:val="single" w:sz="4" w:space="0" w:color="auto"/>
            </w:tcBorders>
            <w:shd w:val="clear" w:color="000000" w:fill="FFFFFF"/>
            <w:vAlign w:val="center"/>
          </w:tcPr>
          <w:p w14:paraId="479B1EDC" w14:textId="77777777" w:rsidR="0003099C" w:rsidRPr="00F101BF" w:rsidRDefault="0003099C" w:rsidP="004E1A46">
            <w:pPr>
              <w:jc w:val="center"/>
              <w:rPr>
                <w:color w:val="000000" w:themeColor="text1"/>
                <w:lang w:eastAsia="lv-LV"/>
              </w:rPr>
            </w:pPr>
            <w:r w:rsidRPr="00F101BF">
              <w:rPr>
                <w:color w:val="000000" w:themeColor="text1"/>
                <w:lang w:eastAsia="lv-LV"/>
              </w:rPr>
              <w:t>Norādīt vērtību/ Specify</w:t>
            </w:r>
          </w:p>
        </w:tc>
        <w:tc>
          <w:tcPr>
            <w:tcW w:w="2693" w:type="dxa"/>
            <w:tcBorders>
              <w:top w:val="nil"/>
              <w:left w:val="nil"/>
              <w:bottom w:val="single" w:sz="4" w:space="0" w:color="auto"/>
              <w:right w:val="single" w:sz="4" w:space="0" w:color="auto"/>
            </w:tcBorders>
            <w:vAlign w:val="center"/>
          </w:tcPr>
          <w:p w14:paraId="24FBB0DF"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66BD1168"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7E51BE09" w14:textId="77777777" w:rsidR="0003099C" w:rsidRPr="00F101BF" w:rsidRDefault="0003099C" w:rsidP="004E1A46">
            <w:pPr>
              <w:jc w:val="center"/>
              <w:rPr>
                <w:color w:val="000000" w:themeColor="text1"/>
                <w:lang w:eastAsia="lv-LV"/>
              </w:rPr>
            </w:pPr>
          </w:p>
        </w:tc>
      </w:tr>
      <w:tr w:rsidR="00F101BF" w:rsidRPr="00F101BF" w14:paraId="61A3C640" w14:textId="77777777" w:rsidTr="00F101BF">
        <w:trPr>
          <w:cantSplit/>
        </w:trPr>
        <w:tc>
          <w:tcPr>
            <w:tcW w:w="67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D763F3" w14:textId="77777777" w:rsidR="0003099C" w:rsidRPr="00F101BF" w:rsidRDefault="0003099C" w:rsidP="004E1A46">
            <w:p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223D23" w14:textId="77777777" w:rsidR="0003099C" w:rsidRPr="00F101BF" w:rsidRDefault="0003099C" w:rsidP="004E1A46">
            <w:pPr>
              <w:rPr>
                <w:b/>
                <w:bCs/>
                <w:color w:val="000000" w:themeColor="text1"/>
                <w:lang w:eastAsia="lv-LV"/>
              </w:rPr>
            </w:pPr>
            <w:r w:rsidRPr="00F101BF">
              <w:rPr>
                <w:b/>
                <w:bCs/>
                <w:color w:val="000000" w:themeColor="text1"/>
                <w:lang w:eastAsia="lv-LV"/>
              </w:rPr>
              <w:t>Saistītās tehniskās specifikācijas (TS), kurās aprakstīts materiāls, ko šajā iekārtā izmanto kā sastāvdaļu</w:t>
            </w:r>
            <w:r w:rsidRPr="00F101BF">
              <w:rPr>
                <w:b/>
                <w:bCs/>
                <w:color w:val="000000" w:themeColor="text1"/>
                <w:lang w:val="en-US" w:eastAsia="lv-LV"/>
              </w:rPr>
              <w:t>/ Related technical specifications (TS), which described material used in this equipment as component</w:t>
            </w:r>
            <w:r w:rsidRPr="00F101BF">
              <w:rPr>
                <w:rStyle w:val="FootnoteReference"/>
                <w:rFonts w:eastAsia="Calibri"/>
                <w:color w:val="000000" w:themeColor="text1"/>
              </w:rPr>
              <w:footnoteReference w:id="7"/>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6E905C13" w14:textId="77777777" w:rsidR="0003099C" w:rsidRPr="00F101BF" w:rsidRDefault="0003099C" w:rsidP="004E1A46">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3329487A"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51CE48A9"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shd w:val="clear" w:color="auto" w:fill="D9D9D9" w:themeFill="background1" w:themeFillShade="D9"/>
            <w:vAlign w:val="center"/>
          </w:tcPr>
          <w:p w14:paraId="71C65B26" w14:textId="77777777" w:rsidR="0003099C" w:rsidRPr="00F101BF" w:rsidRDefault="0003099C" w:rsidP="004E1A46">
            <w:pPr>
              <w:jc w:val="center"/>
              <w:rPr>
                <w:color w:val="000000" w:themeColor="text1"/>
                <w:lang w:eastAsia="lv-LV"/>
              </w:rPr>
            </w:pPr>
          </w:p>
        </w:tc>
      </w:tr>
      <w:tr w:rsidR="00F101BF" w:rsidRPr="00F101BF" w14:paraId="394CA958"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62F9726B" w14:textId="77777777" w:rsidR="001F5235" w:rsidRPr="00F101BF" w:rsidRDefault="001F5235" w:rsidP="001F5235">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tcPr>
          <w:p w14:paraId="16A765AA" w14:textId="6FD5AD1A" w:rsidR="001F5235" w:rsidRPr="00F101BF" w:rsidRDefault="001F5235" w:rsidP="001F5235">
            <w:pPr>
              <w:rPr>
                <w:color w:val="000000" w:themeColor="text1"/>
                <w:lang w:eastAsia="lv-LV"/>
              </w:rPr>
            </w:pPr>
            <w:r w:rsidRPr="00F101BF">
              <w:rPr>
                <w:color w:val="000000" w:themeColor="text1"/>
              </w:rPr>
              <w:t>TS_1301.200_v1_Bistami_elektriba.artipa</w:t>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2EF3E8BA" w14:textId="77777777" w:rsidR="001F5235" w:rsidRPr="00F101BF" w:rsidRDefault="001F5235" w:rsidP="001F5235">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5E33E35D" w14:textId="77777777" w:rsidR="001F5235" w:rsidRPr="00F101BF" w:rsidRDefault="001F5235" w:rsidP="001F5235">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07A63EAE" w14:textId="77777777" w:rsidR="001F5235" w:rsidRPr="00F101BF" w:rsidRDefault="001F5235" w:rsidP="001F5235">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0FBF4F2A" w14:textId="77777777" w:rsidR="001F5235" w:rsidRPr="00F101BF" w:rsidRDefault="001F5235" w:rsidP="001F5235">
            <w:pPr>
              <w:jc w:val="center"/>
              <w:rPr>
                <w:color w:val="000000" w:themeColor="text1"/>
                <w:lang w:eastAsia="lv-LV"/>
              </w:rPr>
            </w:pPr>
          </w:p>
        </w:tc>
      </w:tr>
      <w:tr w:rsidR="00F101BF" w:rsidRPr="00F101BF" w14:paraId="5B381E70"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4D095974" w14:textId="77777777" w:rsidR="001F5235" w:rsidRPr="00F101BF" w:rsidRDefault="001F5235" w:rsidP="001F5235">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tcPr>
          <w:p w14:paraId="7AB991BA" w14:textId="13F5C15E" w:rsidR="001F5235" w:rsidRPr="00F101BF" w:rsidRDefault="001F5235" w:rsidP="001F5235">
            <w:pPr>
              <w:rPr>
                <w:color w:val="000000" w:themeColor="text1"/>
              </w:rPr>
            </w:pPr>
            <w:r w:rsidRPr="00F101BF">
              <w:rPr>
                <w:color w:val="000000" w:themeColor="text1"/>
              </w:rPr>
              <w:t>TS_3106.031_v1_Skaititaja_komutacijas_karba</w:t>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3C187D90" w14:textId="77777777" w:rsidR="001F5235" w:rsidRPr="00F101BF" w:rsidRDefault="001F5235" w:rsidP="001F5235">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1295D3DC" w14:textId="77777777" w:rsidR="001F5235" w:rsidRPr="00F101BF" w:rsidRDefault="001F5235" w:rsidP="001F5235">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18ED4A88" w14:textId="77777777" w:rsidR="001F5235" w:rsidRPr="00F101BF" w:rsidRDefault="001F5235" w:rsidP="001F5235">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6251124E" w14:textId="77777777" w:rsidR="001F5235" w:rsidRPr="00F101BF" w:rsidRDefault="001F5235" w:rsidP="001F5235">
            <w:pPr>
              <w:jc w:val="center"/>
              <w:rPr>
                <w:color w:val="000000" w:themeColor="text1"/>
                <w:lang w:eastAsia="lv-LV"/>
              </w:rPr>
            </w:pPr>
          </w:p>
        </w:tc>
      </w:tr>
      <w:tr w:rsidR="00F101BF" w:rsidRPr="00F101BF" w14:paraId="1AA74291"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12F4A24E" w14:textId="77777777" w:rsidR="001F5235" w:rsidRPr="00F101BF" w:rsidRDefault="001F5235" w:rsidP="001F5235">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tcPr>
          <w:p w14:paraId="4E03483A" w14:textId="079D6002" w:rsidR="001F5235" w:rsidRPr="00F101BF" w:rsidRDefault="001F5235" w:rsidP="001F5235">
            <w:pPr>
              <w:rPr>
                <w:color w:val="000000" w:themeColor="text1"/>
              </w:rPr>
            </w:pPr>
            <w:r w:rsidRPr="00F101BF">
              <w:rPr>
                <w:color w:val="000000" w:themeColor="text1"/>
              </w:rPr>
              <w:t>TS_3110.001-002_v1_Sledzene_pusmeness</w:t>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6EF6B441" w14:textId="77777777" w:rsidR="001F5235" w:rsidRPr="00F101BF" w:rsidRDefault="001F5235" w:rsidP="001F5235">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096E23FE" w14:textId="77777777" w:rsidR="001F5235" w:rsidRPr="00F101BF" w:rsidRDefault="001F5235" w:rsidP="001F5235">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61677CD8" w14:textId="77777777" w:rsidR="001F5235" w:rsidRPr="00F101BF" w:rsidRDefault="001F5235" w:rsidP="001F5235">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5A2D65CD" w14:textId="77777777" w:rsidR="001F5235" w:rsidRPr="00F101BF" w:rsidRDefault="001F5235" w:rsidP="001F5235">
            <w:pPr>
              <w:jc w:val="center"/>
              <w:rPr>
                <w:color w:val="000000" w:themeColor="text1"/>
                <w:lang w:eastAsia="lv-LV"/>
              </w:rPr>
            </w:pPr>
          </w:p>
        </w:tc>
      </w:tr>
      <w:tr w:rsidR="00F101BF" w:rsidRPr="00F101BF" w14:paraId="30D1A1BD" w14:textId="77777777" w:rsidTr="00F101BF">
        <w:trPr>
          <w:cantSplit/>
        </w:trPr>
        <w:tc>
          <w:tcPr>
            <w:tcW w:w="67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DB16708" w14:textId="77777777" w:rsidR="0003099C" w:rsidRPr="00F101BF" w:rsidRDefault="0003099C" w:rsidP="004E1A46">
            <w:p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9CA53C8" w14:textId="59E18791" w:rsidR="0003099C" w:rsidRPr="00F101BF" w:rsidRDefault="0003099C" w:rsidP="004E1A46">
            <w:pPr>
              <w:rPr>
                <w:color w:val="000000" w:themeColor="text1"/>
                <w:lang w:eastAsia="lv-LV"/>
              </w:rPr>
            </w:pPr>
            <w:r w:rsidRPr="00F101BF">
              <w:rPr>
                <w:rFonts w:eastAsiaTheme="minorHAnsi"/>
                <w:b/>
                <w:bCs/>
                <w:noProof/>
                <w:color w:val="000000" w:themeColor="text1"/>
                <w:lang w:eastAsia="lv-LV"/>
              </w:rPr>
              <w:t>Standarti/ Standarts</w:t>
            </w:r>
            <w:r w:rsidR="00CA7734" w:rsidRPr="00F101BF">
              <w:rPr>
                <w:rFonts w:eastAsiaTheme="minorHAnsi"/>
                <w:color w:val="000000" w:themeColor="text1"/>
                <w:vertAlign w:val="superscript"/>
                <w:lang w:eastAsia="lv-LV"/>
              </w:rPr>
              <w:footnoteReference w:id="8"/>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21FCEA23" w14:textId="77777777" w:rsidR="0003099C" w:rsidRPr="00F101BF" w:rsidRDefault="0003099C" w:rsidP="004E1A46">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7EAF0951"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C056901"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shd w:val="clear" w:color="auto" w:fill="D9D9D9" w:themeFill="background1" w:themeFillShade="D9"/>
            <w:vAlign w:val="center"/>
          </w:tcPr>
          <w:p w14:paraId="169A1984" w14:textId="77777777" w:rsidR="0003099C" w:rsidRPr="00F101BF" w:rsidRDefault="0003099C" w:rsidP="004E1A46">
            <w:pPr>
              <w:jc w:val="center"/>
              <w:rPr>
                <w:color w:val="000000" w:themeColor="text1"/>
                <w:lang w:eastAsia="lv-LV"/>
              </w:rPr>
            </w:pPr>
          </w:p>
        </w:tc>
      </w:tr>
      <w:tr w:rsidR="00F101BF" w:rsidRPr="00F101BF" w14:paraId="16D801AB"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75369FC1"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4B9BB5FC" w14:textId="37BC17B8" w:rsidR="0003099C" w:rsidRPr="00F101BF" w:rsidRDefault="0003099C" w:rsidP="004E1A46">
            <w:pPr>
              <w:rPr>
                <w:color w:val="000000" w:themeColor="text1"/>
                <w:lang w:eastAsia="lv-LV"/>
              </w:rPr>
            </w:pPr>
            <w:r w:rsidRPr="00F101BF">
              <w:rPr>
                <w:color w:val="000000" w:themeColor="text1"/>
                <w:u w:val="wave" w:color="92D050"/>
              </w:rPr>
              <w:t xml:space="preserve">EN 61439-1:2011, </w:t>
            </w:r>
            <w:r w:rsidRPr="00F101BF">
              <w:rPr>
                <w:color w:val="000000" w:themeColor="text1"/>
                <w:lang w:eastAsia="lv-LV"/>
              </w:rPr>
              <w:t>Zemsprieguma komutācijas un vadības aparatūras komplekti</w:t>
            </w:r>
            <w:r w:rsidR="002F0E6F" w:rsidRPr="00F101BF">
              <w:rPr>
                <w:color w:val="000000" w:themeColor="text1"/>
                <w:lang w:eastAsia="lv-LV"/>
              </w:rPr>
              <w:t>,</w:t>
            </w:r>
            <w:r w:rsidR="00CA7734" w:rsidRPr="00F101BF">
              <w:rPr>
                <w:color w:val="000000" w:themeColor="text1"/>
              </w:rPr>
              <w:t xml:space="preserve"> </w:t>
            </w:r>
            <w:r w:rsidR="00CA7734" w:rsidRPr="00F101BF">
              <w:rPr>
                <w:color w:val="000000" w:themeColor="text1"/>
                <w:lang w:eastAsia="lv-LV"/>
              </w:rPr>
              <w:t>vai ekvivalents</w:t>
            </w:r>
            <w:r w:rsidR="00541613" w:rsidRPr="00F101BF">
              <w:rPr>
                <w:color w:val="000000" w:themeColor="text1"/>
                <w:lang w:eastAsia="lv-LV"/>
              </w:rPr>
              <w:t>.</w:t>
            </w:r>
            <w:r w:rsidR="00CA7734" w:rsidRPr="00F101BF">
              <w:rPr>
                <w:color w:val="000000" w:themeColor="text1"/>
                <w:lang w:eastAsia="lv-LV"/>
              </w:rPr>
              <w:t xml:space="preserve"> </w:t>
            </w:r>
            <w:r w:rsidRPr="00F101BF">
              <w:rPr>
                <w:color w:val="000000" w:themeColor="text1"/>
                <w:lang w:eastAsia="lv-LV"/>
              </w:rPr>
              <w:t>/</w:t>
            </w:r>
            <w:r w:rsidRPr="00F101BF">
              <w:rPr>
                <w:color w:val="000000" w:themeColor="text1"/>
              </w:rPr>
              <w:t xml:space="preserve"> </w:t>
            </w:r>
            <w:r w:rsidRPr="00F101BF">
              <w:rPr>
                <w:color w:val="000000" w:themeColor="text1"/>
                <w:u w:val="wave" w:color="92D050"/>
              </w:rPr>
              <w:t xml:space="preserve">EN 61439-1:2011, </w:t>
            </w:r>
            <w:r w:rsidRPr="00F101BF">
              <w:rPr>
                <w:color w:val="000000" w:themeColor="text1"/>
                <w:lang w:eastAsia="lv-LV"/>
              </w:rPr>
              <w:t>Low-voltage switchgear and controlgear assemblies</w:t>
            </w:r>
            <w:r w:rsidR="00CA7734" w:rsidRPr="00F101BF">
              <w:rPr>
                <w:color w:val="000000" w:themeColor="text1"/>
              </w:rPr>
              <w:t xml:space="preserve"> </w:t>
            </w:r>
            <w:r w:rsidR="00CA7734" w:rsidRPr="00F101BF">
              <w:rPr>
                <w:color w:val="000000" w:themeColor="text1"/>
                <w:lang w:eastAsia="lv-LV"/>
              </w:rPr>
              <w:t>or equivalent</w:t>
            </w:r>
            <w:r w:rsidR="00541613" w:rsidRPr="00F101BF">
              <w:rPr>
                <w:color w:val="000000" w:themeColor="text1"/>
                <w:lang w:eastAsia="lv-LV"/>
              </w:rPr>
              <w:t>.</w:t>
            </w:r>
          </w:p>
        </w:tc>
        <w:tc>
          <w:tcPr>
            <w:tcW w:w="1985" w:type="dxa"/>
            <w:tcBorders>
              <w:top w:val="nil"/>
              <w:left w:val="nil"/>
              <w:bottom w:val="single" w:sz="4" w:space="0" w:color="auto"/>
              <w:right w:val="single" w:sz="4" w:space="0" w:color="auto"/>
            </w:tcBorders>
            <w:shd w:val="clear" w:color="000000" w:fill="FFFFFF"/>
            <w:vAlign w:val="center"/>
          </w:tcPr>
          <w:p w14:paraId="2FA15C97"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5C69D0BD"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6279D23A"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7682E6AA" w14:textId="77777777" w:rsidR="0003099C" w:rsidRPr="00F101BF" w:rsidRDefault="0003099C" w:rsidP="004E1A46">
            <w:pPr>
              <w:jc w:val="center"/>
              <w:rPr>
                <w:color w:val="000000" w:themeColor="text1"/>
                <w:lang w:eastAsia="lv-LV"/>
              </w:rPr>
            </w:pPr>
          </w:p>
        </w:tc>
      </w:tr>
      <w:tr w:rsidR="00F101BF" w:rsidRPr="00F101BF" w14:paraId="08DC43B9"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77C4C4F9"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52C58C14" w14:textId="71BC4D9F" w:rsidR="0003099C" w:rsidRPr="00F101BF" w:rsidRDefault="0003099C" w:rsidP="004E1A46">
            <w:pPr>
              <w:rPr>
                <w:color w:val="000000" w:themeColor="text1"/>
                <w:u w:val="wave" w:color="92D050"/>
              </w:rPr>
            </w:pPr>
            <w:r w:rsidRPr="00F101BF">
              <w:rPr>
                <w:color w:val="000000" w:themeColor="text1"/>
                <w:u w:val="wave" w:color="92D050"/>
              </w:rPr>
              <w:t xml:space="preserve">ISO 11667, </w:t>
            </w:r>
            <w:r w:rsidRPr="00F101BF">
              <w:rPr>
                <w:color w:val="000000" w:themeColor="text1"/>
              </w:rPr>
              <w:t>Ar šķiedru armētās plastmasas - Atliešanas masas sastāvs un plastmasas kompozītmateriālu pusfabrikāti - Sveķu, armētās šķiedras un minerālu pildmasas satura noteikšana - Šķīdināšanas metodes</w:t>
            </w:r>
            <w:r w:rsidR="002F0E6F" w:rsidRPr="00F101BF">
              <w:rPr>
                <w:color w:val="000000" w:themeColor="text1"/>
              </w:rPr>
              <w:t>,</w:t>
            </w:r>
            <w:r w:rsidR="00CA7734" w:rsidRPr="00F101BF">
              <w:rPr>
                <w:color w:val="000000" w:themeColor="text1"/>
              </w:rPr>
              <w:t xml:space="preserve"> vai ekvivalents</w:t>
            </w:r>
            <w:r w:rsidR="002F0E6F" w:rsidRPr="00F101BF">
              <w:rPr>
                <w:color w:val="000000" w:themeColor="text1"/>
              </w:rPr>
              <w:t>.</w:t>
            </w:r>
            <w:r w:rsidR="00CA7734" w:rsidRPr="00F101BF">
              <w:rPr>
                <w:color w:val="000000" w:themeColor="text1"/>
              </w:rPr>
              <w:t xml:space="preserve"> </w:t>
            </w:r>
            <w:r w:rsidRPr="00F101BF">
              <w:rPr>
                <w:color w:val="000000" w:themeColor="text1"/>
              </w:rPr>
              <w:t xml:space="preserve">/ </w:t>
            </w:r>
            <w:r w:rsidRPr="00F101BF">
              <w:rPr>
                <w:color w:val="000000" w:themeColor="text1"/>
                <w:u w:val="wave" w:color="92D050"/>
              </w:rPr>
              <w:t>ISO 11667, Fibre-reinforced plastics - Moulding compounds and prepregs - Determination of resin, reinforced-fibre and mineral-filler content - Dissolution methods</w:t>
            </w:r>
            <w:r w:rsidR="002F0E6F" w:rsidRPr="00F101BF">
              <w:rPr>
                <w:color w:val="000000" w:themeColor="text1"/>
                <w:u w:val="wave" w:color="92D050"/>
              </w:rPr>
              <w:t>,</w:t>
            </w:r>
            <w:r w:rsidR="00CA7734" w:rsidRPr="00F101BF">
              <w:rPr>
                <w:color w:val="000000" w:themeColor="text1"/>
              </w:rPr>
              <w:t xml:space="preserve"> </w:t>
            </w:r>
            <w:r w:rsidR="00CA7734" w:rsidRPr="00F101BF">
              <w:rPr>
                <w:color w:val="000000" w:themeColor="text1"/>
                <w:u w:val="wave" w:color="92D050"/>
              </w:rPr>
              <w:t>or equivalent</w:t>
            </w:r>
            <w:r w:rsidR="002F0E6F" w:rsidRPr="00F101BF">
              <w:rPr>
                <w:color w:val="000000" w:themeColor="text1"/>
                <w:u w:val="wave" w:color="92D050"/>
              </w:rPr>
              <w:t>.</w:t>
            </w:r>
          </w:p>
        </w:tc>
        <w:tc>
          <w:tcPr>
            <w:tcW w:w="1985" w:type="dxa"/>
            <w:tcBorders>
              <w:top w:val="nil"/>
              <w:left w:val="nil"/>
              <w:bottom w:val="single" w:sz="4" w:space="0" w:color="auto"/>
              <w:right w:val="single" w:sz="4" w:space="0" w:color="auto"/>
            </w:tcBorders>
            <w:shd w:val="clear" w:color="000000" w:fill="FFFFFF"/>
            <w:vAlign w:val="center"/>
          </w:tcPr>
          <w:p w14:paraId="7F9BAC69"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12322D7C"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2A07B2E8"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0467455A" w14:textId="77777777" w:rsidR="0003099C" w:rsidRPr="00F101BF" w:rsidRDefault="0003099C" w:rsidP="004E1A46">
            <w:pPr>
              <w:jc w:val="center"/>
              <w:rPr>
                <w:color w:val="000000" w:themeColor="text1"/>
                <w:lang w:eastAsia="lv-LV"/>
              </w:rPr>
            </w:pPr>
          </w:p>
        </w:tc>
      </w:tr>
      <w:tr w:rsidR="00F101BF" w:rsidRPr="00F101BF" w14:paraId="26331167"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051EC243"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080F44B5" w14:textId="5ECB01A1" w:rsidR="0003099C" w:rsidRPr="00F101BF" w:rsidRDefault="0003099C" w:rsidP="004E1A46">
            <w:pPr>
              <w:rPr>
                <w:color w:val="000000" w:themeColor="text1"/>
                <w:u w:val="wave" w:color="92D050"/>
              </w:rPr>
            </w:pPr>
            <w:r w:rsidRPr="00F101BF">
              <w:rPr>
                <w:color w:val="000000" w:themeColor="text1"/>
                <w:u w:val="wave" w:color="92D050"/>
              </w:rPr>
              <w:t>ISO 1172, Ar tekstilstiklu stiegrotas plastmasas - Kompozītplastu pusfabrikāti, veidņu sastāvi un slāņplasti - Tekstilstikla un minerālpildvielas satura noteikšana - Kalcinēšanas metode</w:t>
            </w:r>
            <w:r w:rsidR="002F0E6F" w:rsidRPr="00F101BF">
              <w:rPr>
                <w:color w:val="000000" w:themeColor="text1"/>
                <w:u w:val="wave" w:color="92D050"/>
              </w:rPr>
              <w:t>,</w:t>
            </w:r>
            <w:r w:rsidRPr="00F101BF">
              <w:rPr>
                <w:color w:val="000000" w:themeColor="text1"/>
                <w:u w:val="wave" w:color="92D050"/>
              </w:rPr>
              <w:t xml:space="preserve"> </w:t>
            </w:r>
            <w:r w:rsidR="00CA7734" w:rsidRPr="00F101BF">
              <w:rPr>
                <w:color w:val="000000" w:themeColor="text1"/>
                <w:u w:val="wave" w:color="92D050"/>
              </w:rPr>
              <w:t>vai ekvivalents</w:t>
            </w:r>
            <w:r w:rsidR="002F0E6F" w:rsidRPr="00F101BF">
              <w:rPr>
                <w:color w:val="000000" w:themeColor="text1"/>
                <w:u w:val="wave" w:color="92D050"/>
              </w:rPr>
              <w:t>.</w:t>
            </w:r>
            <w:r w:rsidRPr="00F101BF">
              <w:rPr>
                <w:color w:val="000000" w:themeColor="text1"/>
                <w:u w:val="wave" w:color="92D050"/>
              </w:rPr>
              <w:t>/ ISO 1172, Textile glass-reinforced plastics - Prepregs, moulding compounds and laminates - Determination of the textile-glass and mineral-filler content - Calcination methods</w:t>
            </w:r>
            <w:r w:rsidR="002F0E6F" w:rsidRPr="00F101BF">
              <w:rPr>
                <w:color w:val="000000" w:themeColor="text1"/>
                <w:u w:val="wave" w:color="92D050"/>
              </w:rPr>
              <w:t>,</w:t>
            </w:r>
            <w:r w:rsidR="00CA7734" w:rsidRPr="00F101BF">
              <w:rPr>
                <w:color w:val="000000" w:themeColor="text1"/>
              </w:rPr>
              <w:t xml:space="preserve"> </w:t>
            </w:r>
            <w:r w:rsidR="00CA7734" w:rsidRPr="00F101BF">
              <w:rPr>
                <w:color w:val="000000" w:themeColor="text1"/>
                <w:u w:val="wave" w:color="92D050"/>
              </w:rPr>
              <w:t>or equivalent</w:t>
            </w:r>
            <w:r w:rsidR="002F0E6F" w:rsidRPr="00F101BF">
              <w:rPr>
                <w:color w:val="000000" w:themeColor="text1"/>
                <w:u w:val="wave" w:color="92D050"/>
              </w:rPr>
              <w:t>.</w:t>
            </w:r>
          </w:p>
        </w:tc>
        <w:tc>
          <w:tcPr>
            <w:tcW w:w="1985" w:type="dxa"/>
            <w:tcBorders>
              <w:top w:val="nil"/>
              <w:left w:val="nil"/>
              <w:bottom w:val="single" w:sz="4" w:space="0" w:color="auto"/>
              <w:right w:val="single" w:sz="4" w:space="0" w:color="auto"/>
            </w:tcBorders>
            <w:shd w:val="clear" w:color="000000" w:fill="FFFFFF"/>
            <w:vAlign w:val="center"/>
          </w:tcPr>
          <w:p w14:paraId="4CCB885A"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373AD22B"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669D7D8E"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42E6AACB" w14:textId="77777777" w:rsidR="0003099C" w:rsidRPr="00F101BF" w:rsidRDefault="0003099C" w:rsidP="004E1A46">
            <w:pPr>
              <w:jc w:val="center"/>
              <w:rPr>
                <w:color w:val="000000" w:themeColor="text1"/>
                <w:lang w:eastAsia="lv-LV"/>
              </w:rPr>
            </w:pPr>
          </w:p>
        </w:tc>
      </w:tr>
      <w:tr w:rsidR="00F101BF" w:rsidRPr="00F101BF" w14:paraId="52096791"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102F663A"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05716F54" w14:textId="43C000F0" w:rsidR="0003099C" w:rsidRPr="00F101BF" w:rsidRDefault="0003099C" w:rsidP="004E1A46">
            <w:pPr>
              <w:rPr>
                <w:color w:val="000000" w:themeColor="text1"/>
                <w:u w:val="wave" w:color="92D050"/>
              </w:rPr>
            </w:pPr>
            <w:r w:rsidRPr="00F101BF">
              <w:rPr>
                <w:color w:val="000000" w:themeColor="text1"/>
                <w:u w:val="wave" w:color="92D050"/>
              </w:rPr>
              <w:t xml:space="preserve">ISO 179, </w:t>
            </w:r>
            <w:r w:rsidRPr="00F101BF">
              <w:rPr>
                <w:color w:val="000000" w:themeColor="text1"/>
              </w:rPr>
              <w:t>Plastmasas - Šarpi trieciena īpašību noteikšana</w:t>
            </w:r>
            <w:r w:rsidR="002F0E6F" w:rsidRPr="00F101BF">
              <w:rPr>
                <w:color w:val="000000" w:themeColor="text1"/>
              </w:rPr>
              <w:t>,</w:t>
            </w:r>
            <w:r w:rsidR="00CA7734" w:rsidRPr="00F101BF">
              <w:rPr>
                <w:color w:val="000000" w:themeColor="text1"/>
              </w:rPr>
              <w:t xml:space="preserve"> vai ekvivalents</w:t>
            </w:r>
            <w:r w:rsidR="002F0E6F" w:rsidRPr="00F101BF">
              <w:rPr>
                <w:color w:val="000000" w:themeColor="text1"/>
              </w:rPr>
              <w:t>.</w:t>
            </w:r>
            <w:r w:rsidR="00CA7734" w:rsidRPr="00F101BF">
              <w:rPr>
                <w:color w:val="000000" w:themeColor="text1"/>
              </w:rPr>
              <w:t xml:space="preserve"> </w:t>
            </w:r>
            <w:r w:rsidRPr="00F101BF">
              <w:rPr>
                <w:color w:val="000000" w:themeColor="text1"/>
              </w:rPr>
              <w:t>/</w:t>
            </w:r>
            <w:r w:rsidRPr="00F101BF">
              <w:rPr>
                <w:color w:val="000000" w:themeColor="text1"/>
                <w:u w:val="wave" w:color="92D050"/>
              </w:rPr>
              <w:t xml:space="preserve"> Plastics -Determination of Charpy impact properties</w:t>
            </w:r>
            <w:r w:rsidR="002F0E6F" w:rsidRPr="00F101BF">
              <w:rPr>
                <w:color w:val="000000" w:themeColor="text1"/>
                <w:u w:val="wave" w:color="92D050"/>
              </w:rPr>
              <w:t>.</w:t>
            </w:r>
          </w:p>
        </w:tc>
        <w:tc>
          <w:tcPr>
            <w:tcW w:w="1985" w:type="dxa"/>
            <w:tcBorders>
              <w:top w:val="nil"/>
              <w:left w:val="nil"/>
              <w:bottom w:val="single" w:sz="4" w:space="0" w:color="auto"/>
              <w:right w:val="single" w:sz="4" w:space="0" w:color="auto"/>
            </w:tcBorders>
            <w:shd w:val="clear" w:color="000000" w:fill="FFFFFF"/>
            <w:vAlign w:val="center"/>
          </w:tcPr>
          <w:p w14:paraId="6BC89C17"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0A190F80"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7E745FC3"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518AB9DE" w14:textId="77777777" w:rsidR="0003099C" w:rsidRPr="00F101BF" w:rsidRDefault="0003099C" w:rsidP="004E1A46">
            <w:pPr>
              <w:jc w:val="center"/>
              <w:rPr>
                <w:color w:val="000000" w:themeColor="text1"/>
                <w:lang w:eastAsia="lv-LV"/>
              </w:rPr>
            </w:pPr>
          </w:p>
        </w:tc>
      </w:tr>
      <w:tr w:rsidR="00F101BF" w:rsidRPr="00F101BF" w14:paraId="4D60A120"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4DD7116C"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4EC43DB7" w14:textId="13CCFB7F" w:rsidR="0003099C" w:rsidRPr="00F101BF" w:rsidRDefault="0003099C" w:rsidP="004E1A46">
            <w:pPr>
              <w:spacing w:before="100" w:beforeAutospacing="1" w:after="100" w:afterAutospacing="1"/>
              <w:rPr>
                <w:color w:val="000000" w:themeColor="text1"/>
                <w:lang w:eastAsia="lv-LV"/>
              </w:rPr>
            </w:pPr>
            <w:r w:rsidRPr="00F101BF">
              <w:rPr>
                <w:color w:val="000000" w:themeColor="text1"/>
                <w:lang w:eastAsia="lv-LV"/>
              </w:rPr>
              <w:t>EN 60695-11-10:2013; Ugunsbīstamības testēšana. 11-10.daļa: Testēšanas liesmas. Testēšana ar horizontālu un vertikālu 50 W liesmu (IEC 60695-11-10:2013)</w:t>
            </w:r>
            <w:r w:rsidR="002F0E6F" w:rsidRPr="00F101BF">
              <w:rPr>
                <w:color w:val="000000" w:themeColor="text1"/>
                <w:lang w:eastAsia="lv-LV"/>
              </w:rPr>
              <w:t>,</w:t>
            </w:r>
            <w:r w:rsidR="00CA7734" w:rsidRPr="00F101BF">
              <w:rPr>
                <w:color w:val="000000" w:themeColor="text1"/>
              </w:rPr>
              <w:t xml:space="preserve"> </w:t>
            </w:r>
            <w:r w:rsidR="00CA7734" w:rsidRPr="00F101BF">
              <w:rPr>
                <w:color w:val="000000" w:themeColor="text1"/>
                <w:lang w:eastAsia="lv-LV"/>
              </w:rPr>
              <w:t xml:space="preserve">vai ekvivalents </w:t>
            </w:r>
            <w:r w:rsidR="002F0E6F" w:rsidRPr="00F101BF">
              <w:rPr>
                <w:color w:val="000000" w:themeColor="text1"/>
                <w:lang w:eastAsia="lv-LV"/>
              </w:rPr>
              <w:t>.</w:t>
            </w:r>
            <w:r w:rsidRPr="00F101BF">
              <w:rPr>
                <w:color w:val="000000" w:themeColor="text1"/>
                <w:lang w:eastAsia="lv-LV"/>
              </w:rPr>
              <w:t>/ EN 60695-11-10:2013 Fire hazard testing - Part 11-10: Test flames - 50 W horizontal and vertical flame test methods (IEC 60695-11-10:2013)</w:t>
            </w:r>
            <w:r w:rsidR="002F0E6F" w:rsidRPr="00F101BF">
              <w:rPr>
                <w:color w:val="000000" w:themeColor="text1"/>
                <w:lang w:eastAsia="lv-LV"/>
              </w:rPr>
              <w:t>,</w:t>
            </w:r>
            <w:r w:rsidR="00CA7734" w:rsidRPr="00F101BF">
              <w:rPr>
                <w:color w:val="000000" w:themeColor="text1"/>
              </w:rPr>
              <w:t xml:space="preserve"> </w:t>
            </w:r>
            <w:r w:rsidR="00CA7734" w:rsidRPr="00F101BF">
              <w:rPr>
                <w:color w:val="000000" w:themeColor="text1"/>
                <w:lang w:eastAsia="lv-LV"/>
              </w:rPr>
              <w:t>or equivalent</w:t>
            </w:r>
            <w:r w:rsidR="002F0E6F" w:rsidRPr="00F101BF">
              <w:rPr>
                <w:color w:val="000000" w:themeColor="text1"/>
                <w:lang w:eastAsia="lv-LV"/>
              </w:rPr>
              <w:t>.</w:t>
            </w:r>
          </w:p>
        </w:tc>
        <w:tc>
          <w:tcPr>
            <w:tcW w:w="1985" w:type="dxa"/>
            <w:tcBorders>
              <w:top w:val="nil"/>
              <w:left w:val="nil"/>
              <w:bottom w:val="single" w:sz="4" w:space="0" w:color="auto"/>
              <w:right w:val="single" w:sz="4" w:space="0" w:color="auto"/>
            </w:tcBorders>
            <w:shd w:val="clear" w:color="000000" w:fill="FFFFFF"/>
            <w:vAlign w:val="center"/>
          </w:tcPr>
          <w:p w14:paraId="59807B62"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310A39A4"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705216A7"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183BE8DA" w14:textId="77777777" w:rsidR="0003099C" w:rsidRPr="00F101BF" w:rsidRDefault="0003099C" w:rsidP="004E1A46">
            <w:pPr>
              <w:jc w:val="center"/>
              <w:rPr>
                <w:color w:val="000000" w:themeColor="text1"/>
                <w:lang w:eastAsia="lv-LV"/>
              </w:rPr>
            </w:pPr>
          </w:p>
        </w:tc>
      </w:tr>
      <w:tr w:rsidR="00F101BF" w:rsidRPr="00F101BF" w14:paraId="35C4F135"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0F122FBB"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47BDCA03" w14:textId="6D23A802" w:rsidR="0003099C" w:rsidRPr="00F101BF" w:rsidRDefault="0003099C" w:rsidP="004E1A46">
            <w:pPr>
              <w:rPr>
                <w:color w:val="000000" w:themeColor="text1"/>
                <w:u w:val="wave" w:color="92D050"/>
              </w:rPr>
            </w:pPr>
            <w:r w:rsidRPr="00F101BF">
              <w:rPr>
                <w:color w:val="000000" w:themeColor="text1"/>
                <w:u w:val="wave" w:color="92D050"/>
              </w:rPr>
              <w:t xml:space="preserve">EN 62208:2011, </w:t>
            </w:r>
            <w:r w:rsidRPr="00F101BF">
              <w:rPr>
                <w:color w:val="000000" w:themeColor="text1"/>
              </w:rPr>
              <w:t>Tukši apvalki zemsprieguma komutācijas un vadības ierīču komplektiem - Vispārīgās prasības</w:t>
            </w:r>
            <w:r w:rsidR="002F0E6F" w:rsidRPr="00F101BF">
              <w:rPr>
                <w:color w:val="000000" w:themeColor="text1"/>
              </w:rPr>
              <w:t>,</w:t>
            </w:r>
            <w:r w:rsidR="00CA7734" w:rsidRPr="00F101BF">
              <w:rPr>
                <w:color w:val="000000" w:themeColor="text1"/>
              </w:rPr>
              <w:t xml:space="preserve"> vai ekvivalents</w:t>
            </w:r>
            <w:r w:rsidR="002F0E6F" w:rsidRPr="00F101BF">
              <w:rPr>
                <w:color w:val="000000" w:themeColor="text1"/>
              </w:rPr>
              <w:t>.</w:t>
            </w:r>
            <w:r w:rsidR="00CA7734" w:rsidRPr="00F101BF">
              <w:rPr>
                <w:color w:val="000000" w:themeColor="text1"/>
              </w:rPr>
              <w:t xml:space="preserve"> </w:t>
            </w:r>
            <w:r w:rsidRPr="00F101BF">
              <w:rPr>
                <w:color w:val="000000" w:themeColor="text1"/>
              </w:rPr>
              <w:t xml:space="preserve">/ </w:t>
            </w:r>
            <w:r w:rsidRPr="00F101BF">
              <w:rPr>
                <w:color w:val="000000" w:themeColor="text1"/>
                <w:u w:val="wave" w:color="92D050"/>
              </w:rPr>
              <w:t xml:space="preserve">EN 62208:2011, </w:t>
            </w:r>
            <w:r w:rsidRPr="00F101BF">
              <w:rPr>
                <w:color w:val="000000" w:themeColor="text1"/>
              </w:rPr>
              <w:t>Empty enclosures for low-voltage switchgear and controlgear assemblies. General requirements</w:t>
            </w:r>
            <w:r w:rsidR="002F0E6F" w:rsidRPr="00F101BF">
              <w:rPr>
                <w:color w:val="000000" w:themeColor="text1"/>
              </w:rPr>
              <w:t>,</w:t>
            </w:r>
            <w:r w:rsidR="00CA7734" w:rsidRPr="00F101BF">
              <w:rPr>
                <w:color w:val="000000" w:themeColor="text1"/>
              </w:rPr>
              <w:t xml:space="preserve"> or equivalent</w:t>
            </w:r>
            <w:r w:rsidR="002F0E6F" w:rsidRPr="00F101BF">
              <w:rPr>
                <w:color w:val="000000" w:themeColor="text1"/>
              </w:rPr>
              <w:t>.</w:t>
            </w:r>
          </w:p>
        </w:tc>
        <w:tc>
          <w:tcPr>
            <w:tcW w:w="1985" w:type="dxa"/>
            <w:tcBorders>
              <w:top w:val="nil"/>
              <w:left w:val="nil"/>
              <w:bottom w:val="single" w:sz="4" w:space="0" w:color="auto"/>
              <w:right w:val="single" w:sz="4" w:space="0" w:color="auto"/>
            </w:tcBorders>
            <w:shd w:val="clear" w:color="000000" w:fill="FFFFFF"/>
            <w:vAlign w:val="center"/>
          </w:tcPr>
          <w:p w14:paraId="56FBADF4"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104D53D1"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01953B2B"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550B839D" w14:textId="77777777" w:rsidR="0003099C" w:rsidRPr="00F101BF" w:rsidRDefault="0003099C" w:rsidP="004E1A46">
            <w:pPr>
              <w:jc w:val="center"/>
              <w:rPr>
                <w:color w:val="000000" w:themeColor="text1"/>
                <w:lang w:eastAsia="lv-LV"/>
              </w:rPr>
            </w:pPr>
          </w:p>
        </w:tc>
      </w:tr>
      <w:tr w:rsidR="00F101BF" w:rsidRPr="00F101BF" w14:paraId="528A5C55"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5F665505" w14:textId="77777777" w:rsidR="0003099C" w:rsidRPr="00F101BF" w:rsidRDefault="0003099C" w:rsidP="004E1A46">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73D887B1" w14:textId="6A03ACF9" w:rsidR="0003099C" w:rsidRPr="00F101BF" w:rsidRDefault="0003099C" w:rsidP="004E1A46">
            <w:pPr>
              <w:rPr>
                <w:color w:val="000000" w:themeColor="text1"/>
                <w:u w:val="wave" w:color="92D050"/>
              </w:rPr>
            </w:pPr>
            <w:r w:rsidRPr="00F101BF">
              <w:rPr>
                <w:color w:val="000000" w:themeColor="text1"/>
                <w:u w:val="wave" w:color="92D050"/>
              </w:rPr>
              <w:t>ISO 62, Plastmasas. Ūdens absorbcijas noteikšana</w:t>
            </w:r>
            <w:r w:rsidR="002F0E6F" w:rsidRPr="00F101BF">
              <w:rPr>
                <w:color w:val="000000" w:themeColor="text1"/>
                <w:u w:val="wave" w:color="92D050"/>
              </w:rPr>
              <w:t>,</w:t>
            </w:r>
            <w:r w:rsidR="00CA7734" w:rsidRPr="00F101BF">
              <w:rPr>
                <w:color w:val="000000" w:themeColor="text1"/>
              </w:rPr>
              <w:t xml:space="preserve"> </w:t>
            </w:r>
            <w:r w:rsidR="00CA7734" w:rsidRPr="00F101BF">
              <w:rPr>
                <w:color w:val="000000" w:themeColor="text1"/>
                <w:u w:val="wave" w:color="92D050"/>
              </w:rPr>
              <w:t>vai ekvivalents</w:t>
            </w:r>
            <w:r w:rsidR="002F0E6F" w:rsidRPr="00F101BF">
              <w:rPr>
                <w:color w:val="000000" w:themeColor="text1"/>
                <w:u w:val="wave" w:color="92D050"/>
              </w:rPr>
              <w:t>.</w:t>
            </w:r>
            <w:r w:rsidR="00CA7734" w:rsidRPr="00F101BF">
              <w:rPr>
                <w:color w:val="000000" w:themeColor="text1"/>
                <w:u w:val="wave" w:color="92D050"/>
              </w:rPr>
              <w:t xml:space="preserve"> </w:t>
            </w:r>
            <w:r w:rsidRPr="00F101BF">
              <w:rPr>
                <w:color w:val="000000" w:themeColor="text1"/>
                <w:u w:val="wave" w:color="92D050"/>
              </w:rPr>
              <w:t>/ ISO 62, Plastics - Determination of water absorption</w:t>
            </w:r>
            <w:r w:rsidR="002F0E6F" w:rsidRPr="00F101BF">
              <w:rPr>
                <w:color w:val="000000" w:themeColor="text1"/>
                <w:u w:val="wave" w:color="92D050"/>
              </w:rPr>
              <w:t>,</w:t>
            </w:r>
            <w:r w:rsidR="00CA7734" w:rsidRPr="00F101BF">
              <w:rPr>
                <w:color w:val="000000" w:themeColor="text1"/>
              </w:rPr>
              <w:t xml:space="preserve"> </w:t>
            </w:r>
            <w:r w:rsidR="00CA7734" w:rsidRPr="00F101BF">
              <w:rPr>
                <w:color w:val="000000" w:themeColor="text1"/>
                <w:u w:val="wave" w:color="92D050"/>
              </w:rPr>
              <w:t>or equivalent</w:t>
            </w:r>
            <w:r w:rsidR="002F0E6F" w:rsidRPr="00F101BF">
              <w:rPr>
                <w:color w:val="000000" w:themeColor="text1"/>
                <w:u w:val="wave" w:color="92D050"/>
              </w:rPr>
              <w:t>.</w:t>
            </w:r>
          </w:p>
        </w:tc>
        <w:tc>
          <w:tcPr>
            <w:tcW w:w="1985" w:type="dxa"/>
            <w:tcBorders>
              <w:top w:val="nil"/>
              <w:left w:val="nil"/>
              <w:bottom w:val="single" w:sz="4" w:space="0" w:color="auto"/>
              <w:right w:val="single" w:sz="4" w:space="0" w:color="auto"/>
            </w:tcBorders>
            <w:shd w:val="clear" w:color="000000" w:fill="FFFFFF"/>
            <w:vAlign w:val="center"/>
          </w:tcPr>
          <w:p w14:paraId="54DA7A33" w14:textId="77777777" w:rsidR="0003099C" w:rsidRPr="00F101BF" w:rsidRDefault="0003099C" w:rsidP="004E1A46">
            <w:pPr>
              <w:jc w:val="center"/>
              <w:rPr>
                <w:color w:val="000000" w:themeColor="text1"/>
                <w:lang w:eastAsia="lv-LV"/>
              </w:rPr>
            </w:pPr>
            <w:r w:rsidRPr="00F101BF">
              <w:rPr>
                <w:color w:val="000000" w:themeColor="text1"/>
                <w:lang w:eastAsia="lv-LV"/>
              </w:rPr>
              <w:t>Atbilst/Confirm</w:t>
            </w:r>
          </w:p>
        </w:tc>
        <w:tc>
          <w:tcPr>
            <w:tcW w:w="2693" w:type="dxa"/>
            <w:tcBorders>
              <w:top w:val="nil"/>
              <w:left w:val="nil"/>
              <w:bottom w:val="single" w:sz="4" w:space="0" w:color="auto"/>
              <w:right w:val="single" w:sz="4" w:space="0" w:color="auto"/>
            </w:tcBorders>
            <w:vAlign w:val="center"/>
          </w:tcPr>
          <w:p w14:paraId="5C8EDBC1"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6F916429"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37BC6C0F" w14:textId="77777777" w:rsidR="0003099C" w:rsidRPr="00F101BF" w:rsidRDefault="0003099C" w:rsidP="004E1A46">
            <w:pPr>
              <w:jc w:val="center"/>
              <w:rPr>
                <w:color w:val="000000" w:themeColor="text1"/>
                <w:lang w:eastAsia="lv-LV"/>
              </w:rPr>
            </w:pPr>
          </w:p>
        </w:tc>
      </w:tr>
      <w:tr w:rsidR="00F101BF" w:rsidRPr="00F101BF" w14:paraId="4CA2EB23" w14:textId="77777777" w:rsidTr="00F101BF">
        <w:trPr>
          <w:cantSplit/>
        </w:trPr>
        <w:tc>
          <w:tcPr>
            <w:tcW w:w="67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104FD66" w14:textId="77777777" w:rsidR="0003099C" w:rsidRPr="00F101BF" w:rsidRDefault="0003099C" w:rsidP="004E1A46">
            <w:p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77A07B2" w14:textId="77777777" w:rsidR="0003099C" w:rsidRPr="00F101BF" w:rsidRDefault="0003099C" w:rsidP="004E1A46">
            <w:pPr>
              <w:rPr>
                <w:color w:val="000000" w:themeColor="text1"/>
                <w:u w:val="wave" w:color="92D050"/>
              </w:rPr>
            </w:pPr>
            <w:r w:rsidRPr="00F101BF">
              <w:rPr>
                <w:rFonts w:eastAsiaTheme="minorHAnsi"/>
                <w:b/>
                <w:bCs/>
                <w:noProof/>
                <w:color w:val="000000" w:themeColor="text1"/>
                <w:lang w:eastAsia="lv-LV"/>
              </w:rPr>
              <w:t>Dokumentācija/ Documentation</w:t>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7F86291A" w14:textId="77777777" w:rsidR="0003099C" w:rsidRPr="00F101BF" w:rsidRDefault="0003099C" w:rsidP="004E1A46">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58E3CACC" w14:textId="77777777" w:rsidR="0003099C" w:rsidRPr="00F101BF" w:rsidRDefault="0003099C" w:rsidP="004E1A46">
            <w:pPr>
              <w:jc w:val="center"/>
              <w:rPr>
                <w:color w:val="000000" w:themeColor="text1"/>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5E7D3CB" w14:textId="77777777" w:rsidR="0003099C" w:rsidRPr="00F101BF" w:rsidRDefault="0003099C" w:rsidP="004E1A46">
            <w:pPr>
              <w:jc w:val="center"/>
              <w:rPr>
                <w:color w:val="000000" w:themeColor="text1"/>
                <w:lang w:eastAsia="lv-LV"/>
              </w:rPr>
            </w:pPr>
          </w:p>
        </w:tc>
        <w:tc>
          <w:tcPr>
            <w:tcW w:w="1603" w:type="dxa"/>
            <w:tcBorders>
              <w:top w:val="nil"/>
              <w:left w:val="nil"/>
              <w:bottom w:val="single" w:sz="4" w:space="0" w:color="auto"/>
              <w:right w:val="single" w:sz="4" w:space="0" w:color="auto"/>
            </w:tcBorders>
            <w:shd w:val="clear" w:color="auto" w:fill="D9D9D9" w:themeFill="background1" w:themeFillShade="D9"/>
            <w:vAlign w:val="center"/>
          </w:tcPr>
          <w:p w14:paraId="19B4EADD" w14:textId="77777777" w:rsidR="0003099C" w:rsidRPr="00F101BF" w:rsidRDefault="0003099C" w:rsidP="004E1A46">
            <w:pPr>
              <w:jc w:val="center"/>
              <w:rPr>
                <w:color w:val="000000" w:themeColor="text1"/>
                <w:lang w:eastAsia="lv-LV"/>
              </w:rPr>
            </w:pPr>
          </w:p>
        </w:tc>
      </w:tr>
      <w:tr w:rsidR="00F101BF" w:rsidRPr="00F101BF" w14:paraId="1B666D47" w14:textId="77777777" w:rsidTr="00F101BF">
        <w:trPr>
          <w:cantSplit/>
        </w:trPr>
        <w:tc>
          <w:tcPr>
            <w:tcW w:w="675" w:type="dxa"/>
            <w:tcBorders>
              <w:top w:val="nil"/>
              <w:left w:val="single" w:sz="4" w:space="0" w:color="auto"/>
              <w:bottom w:val="single" w:sz="4" w:space="0" w:color="auto"/>
              <w:right w:val="single" w:sz="4" w:space="0" w:color="auto"/>
            </w:tcBorders>
            <w:vAlign w:val="center"/>
          </w:tcPr>
          <w:p w14:paraId="6F4AB5AC" w14:textId="77777777" w:rsidR="00874F0C" w:rsidRPr="00F101BF" w:rsidRDefault="00874F0C" w:rsidP="004E1A46">
            <w:pPr>
              <w:numPr>
                <w:ilvl w:val="0"/>
                <w:numId w:val="45"/>
              </w:numPr>
              <w:contextualSpacing/>
              <w:rPr>
                <w:rFonts w:eastAsiaTheme="minorHAnsi"/>
                <w:bCs/>
                <w:noProof/>
                <w:color w:val="000000" w:themeColor="text1"/>
                <w:lang w:eastAsia="lv-LV"/>
              </w:rPr>
            </w:pPr>
          </w:p>
        </w:tc>
        <w:tc>
          <w:tcPr>
            <w:tcW w:w="6804" w:type="dxa"/>
            <w:tcBorders>
              <w:top w:val="nil"/>
              <w:left w:val="single" w:sz="4" w:space="0" w:color="auto"/>
              <w:bottom w:val="single" w:sz="4" w:space="0" w:color="auto"/>
              <w:right w:val="single" w:sz="4" w:space="0" w:color="auto"/>
            </w:tcBorders>
            <w:vAlign w:val="center"/>
          </w:tcPr>
          <w:p w14:paraId="202888D0" w14:textId="6BD08217" w:rsidR="00874F0C" w:rsidRPr="00F101BF" w:rsidRDefault="00874F0C" w:rsidP="004E1A46">
            <w:pPr>
              <w:rPr>
                <w:color w:val="000000" w:themeColor="text1"/>
              </w:rPr>
            </w:pPr>
            <w:r w:rsidRPr="00F101BF">
              <w:rPr>
                <w:rFonts w:eastAsiaTheme="minorHAnsi"/>
                <w:color w:val="000000" w:themeColor="text1"/>
              </w:rPr>
              <w:t>Preces marķēšanai pielietotais EAN kods, ja precei tāds ir piešķirts</w:t>
            </w:r>
            <w:r w:rsidR="002F0E6F" w:rsidRPr="00F101BF">
              <w:rPr>
                <w:rFonts w:eastAsiaTheme="minorHAnsi"/>
                <w:color w:val="000000" w:themeColor="text1"/>
              </w:rPr>
              <w:t>.</w:t>
            </w:r>
            <w:r w:rsidRPr="00F101BF">
              <w:rPr>
                <w:rFonts w:eastAsiaTheme="minorHAnsi"/>
                <w:color w:val="000000" w:themeColor="text1"/>
              </w:rPr>
              <w:t>/ The EAN code used to mark the product, if such has been assigned</w:t>
            </w:r>
            <w:r w:rsidR="002F0E6F" w:rsidRPr="00F101BF">
              <w:rPr>
                <w:rFonts w:eastAsiaTheme="minorHAnsi"/>
                <w:color w:val="000000" w:themeColor="text1"/>
              </w:rPr>
              <w:t>.</w:t>
            </w:r>
          </w:p>
        </w:tc>
        <w:tc>
          <w:tcPr>
            <w:tcW w:w="1985" w:type="dxa"/>
            <w:tcBorders>
              <w:top w:val="nil"/>
              <w:left w:val="nil"/>
              <w:bottom w:val="single" w:sz="4" w:space="0" w:color="auto"/>
              <w:right w:val="single" w:sz="4" w:space="0" w:color="auto"/>
            </w:tcBorders>
            <w:vAlign w:val="center"/>
          </w:tcPr>
          <w:p w14:paraId="4E155AD2" w14:textId="1B13CBD5" w:rsidR="00874F0C" w:rsidRPr="00F101BF" w:rsidRDefault="00874F0C" w:rsidP="004E1A46">
            <w:pPr>
              <w:jc w:val="center"/>
              <w:rPr>
                <w:color w:val="000000" w:themeColor="text1"/>
                <w:lang w:eastAsia="lv-LV"/>
              </w:rPr>
            </w:pPr>
            <w:r w:rsidRPr="00F101BF">
              <w:rPr>
                <w:rFonts w:eastAsiaTheme="minorHAnsi"/>
                <w:color w:val="000000" w:themeColor="text1"/>
              </w:rPr>
              <w:t>Norādīt vērtību/ Specify value</w:t>
            </w:r>
          </w:p>
        </w:tc>
        <w:tc>
          <w:tcPr>
            <w:tcW w:w="2693" w:type="dxa"/>
            <w:tcBorders>
              <w:top w:val="nil"/>
              <w:left w:val="nil"/>
              <w:bottom w:val="single" w:sz="4" w:space="0" w:color="auto"/>
              <w:right w:val="single" w:sz="4" w:space="0" w:color="auto"/>
            </w:tcBorders>
            <w:vAlign w:val="center"/>
          </w:tcPr>
          <w:p w14:paraId="2449FA2A" w14:textId="77777777" w:rsidR="00874F0C" w:rsidRPr="00F101BF" w:rsidRDefault="00874F0C" w:rsidP="004E1A46">
            <w:pPr>
              <w:jc w:val="center"/>
              <w:rPr>
                <w:b/>
                <w:bCs/>
                <w:color w:val="000000" w:themeColor="text1"/>
                <w:lang w:eastAsia="lv-LV"/>
              </w:rPr>
            </w:pPr>
          </w:p>
        </w:tc>
        <w:tc>
          <w:tcPr>
            <w:tcW w:w="1134" w:type="dxa"/>
            <w:tcBorders>
              <w:top w:val="nil"/>
              <w:left w:val="nil"/>
              <w:bottom w:val="single" w:sz="4" w:space="0" w:color="auto"/>
              <w:right w:val="single" w:sz="4" w:space="0" w:color="auto"/>
            </w:tcBorders>
            <w:vAlign w:val="center"/>
          </w:tcPr>
          <w:p w14:paraId="450EE8DC" w14:textId="77777777" w:rsidR="00874F0C" w:rsidRPr="00F101BF" w:rsidRDefault="00874F0C" w:rsidP="004E1A46">
            <w:pPr>
              <w:jc w:val="center"/>
              <w:rPr>
                <w:b/>
                <w:bCs/>
                <w:color w:val="000000" w:themeColor="text1"/>
                <w:lang w:eastAsia="lv-LV"/>
              </w:rPr>
            </w:pPr>
          </w:p>
        </w:tc>
        <w:tc>
          <w:tcPr>
            <w:tcW w:w="1603" w:type="dxa"/>
            <w:tcBorders>
              <w:top w:val="nil"/>
              <w:left w:val="nil"/>
              <w:bottom w:val="single" w:sz="4" w:space="0" w:color="auto"/>
              <w:right w:val="single" w:sz="4" w:space="0" w:color="auto"/>
            </w:tcBorders>
            <w:vAlign w:val="center"/>
          </w:tcPr>
          <w:p w14:paraId="68082453" w14:textId="77777777" w:rsidR="00874F0C" w:rsidRPr="00F101BF" w:rsidRDefault="00874F0C" w:rsidP="004E1A46">
            <w:pPr>
              <w:jc w:val="center"/>
              <w:rPr>
                <w:b/>
                <w:bCs/>
                <w:color w:val="000000" w:themeColor="text1"/>
                <w:lang w:eastAsia="lv-LV"/>
              </w:rPr>
            </w:pPr>
          </w:p>
        </w:tc>
      </w:tr>
      <w:tr w:rsidR="00F101BF" w:rsidRPr="00F101BF" w14:paraId="4CBD5658" w14:textId="77777777" w:rsidTr="00F101BF">
        <w:trPr>
          <w:cantSplit/>
        </w:trPr>
        <w:tc>
          <w:tcPr>
            <w:tcW w:w="675" w:type="dxa"/>
            <w:tcBorders>
              <w:top w:val="nil"/>
              <w:left w:val="single" w:sz="4" w:space="0" w:color="auto"/>
              <w:bottom w:val="single" w:sz="4" w:space="0" w:color="auto"/>
              <w:right w:val="single" w:sz="4" w:space="0" w:color="auto"/>
            </w:tcBorders>
            <w:vAlign w:val="center"/>
          </w:tcPr>
          <w:p w14:paraId="6EC06492" w14:textId="77777777" w:rsidR="00874F0C" w:rsidRPr="00F101BF" w:rsidRDefault="00874F0C" w:rsidP="004E1A46">
            <w:pPr>
              <w:numPr>
                <w:ilvl w:val="0"/>
                <w:numId w:val="45"/>
              </w:numPr>
              <w:contextualSpacing/>
              <w:rPr>
                <w:rFonts w:eastAsiaTheme="minorHAnsi"/>
                <w:bCs/>
                <w:noProof/>
                <w:color w:val="000000" w:themeColor="text1"/>
                <w:lang w:eastAsia="lv-LV"/>
              </w:rPr>
            </w:pPr>
          </w:p>
        </w:tc>
        <w:tc>
          <w:tcPr>
            <w:tcW w:w="6804" w:type="dxa"/>
            <w:tcBorders>
              <w:top w:val="nil"/>
              <w:left w:val="single" w:sz="4" w:space="0" w:color="auto"/>
              <w:bottom w:val="single" w:sz="4" w:space="0" w:color="auto"/>
              <w:right w:val="single" w:sz="4" w:space="0" w:color="auto"/>
            </w:tcBorders>
            <w:vAlign w:val="center"/>
          </w:tcPr>
          <w:p w14:paraId="65DF2F78" w14:textId="26843C5E" w:rsidR="00874F0C" w:rsidRPr="00F101BF" w:rsidRDefault="00874F0C" w:rsidP="004E1A46">
            <w:pPr>
              <w:rPr>
                <w:color w:val="000000" w:themeColor="text1"/>
              </w:rPr>
            </w:pPr>
            <w:r w:rsidRPr="00F101BF">
              <w:rPr>
                <w:rFonts w:eastAsiaTheme="minorHAnsi"/>
                <w:color w:val="000000" w:themeColor="text1"/>
              </w:rPr>
              <w:t>Norādīt vai, izmantojot EAN kodu, ražotājs piedāvā iespēju saņemt digitālu tehnisko informāciju par preci (tips, ražotājs, tehniskie parametri, lietošanas instrukcija u.c.)</w:t>
            </w:r>
            <w:r w:rsidR="002F0E6F" w:rsidRPr="00F101BF">
              <w:rPr>
                <w:rFonts w:eastAsiaTheme="minorHAnsi"/>
                <w:color w:val="000000" w:themeColor="text1"/>
              </w:rPr>
              <w:t>.</w:t>
            </w:r>
            <w:r w:rsidRPr="00F101BF">
              <w:rPr>
                <w:rFonts w:eastAsiaTheme="minorHAnsi"/>
                <w:color w:val="000000" w:themeColor="text1"/>
              </w:rPr>
              <w:t>/ Specify whether when using the EAN code, the manufacturer offers the possibility to receive digital technical information about the product (type, manufacturer, technical parameters, instructions for use, etc.)</w:t>
            </w:r>
            <w:r w:rsidR="002F0E6F" w:rsidRPr="00F101BF">
              <w:rPr>
                <w:rFonts w:eastAsiaTheme="minorHAnsi"/>
                <w:color w:val="000000" w:themeColor="text1"/>
              </w:rPr>
              <w:t>.</w:t>
            </w:r>
          </w:p>
        </w:tc>
        <w:tc>
          <w:tcPr>
            <w:tcW w:w="1985" w:type="dxa"/>
            <w:tcBorders>
              <w:top w:val="nil"/>
              <w:left w:val="nil"/>
              <w:bottom w:val="single" w:sz="4" w:space="0" w:color="auto"/>
              <w:right w:val="single" w:sz="4" w:space="0" w:color="auto"/>
            </w:tcBorders>
            <w:vAlign w:val="center"/>
          </w:tcPr>
          <w:p w14:paraId="3E2D074E" w14:textId="617F6EF0" w:rsidR="00874F0C" w:rsidRPr="00F101BF" w:rsidRDefault="00874F0C" w:rsidP="004E1A46">
            <w:pPr>
              <w:jc w:val="center"/>
              <w:rPr>
                <w:color w:val="000000" w:themeColor="text1"/>
                <w:lang w:eastAsia="lv-LV"/>
              </w:rPr>
            </w:pPr>
            <w:r w:rsidRPr="00F101BF">
              <w:rPr>
                <w:rFonts w:eastAsiaTheme="minorHAnsi"/>
                <w:color w:val="000000" w:themeColor="text1"/>
              </w:rPr>
              <w:t>Norādīt vērtību/ Specify value</w:t>
            </w:r>
          </w:p>
        </w:tc>
        <w:tc>
          <w:tcPr>
            <w:tcW w:w="2693" w:type="dxa"/>
            <w:tcBorders>
              <w:top w:val="nil"/>
              <w:left w:val="nil"/>
              <w:bottom w:val="single" w:sz="4" w:space="0" w:color="auto"/>
              <w:right w:val="single" w:sz="4" w:space="0" w:color="auto"/>
            </w:tcBorders>
            <w:vAlign w:val="center"/>
          </w:tcPr>
          <w:p w14:paraId="607E06B6" w14:textId="77777777" w:rsidR="00874F0C" w:rsidRPr="00F101BF" w:rsidRDefault="00874F0C" w:rsidP="004E1A46">
            <w:pPr>
              <w:jc w:val="center"/>
              <w:rPr>
                <w:b/>
                <w:bCs/>
                <w:color w:val="000000" w:themeColor="text1"/>
                <w:lang w:eastAsia="lv-LV"/>
              </w:rPr>
            </w:pPr>
          </w:p>
        </w:tc>
        <w:tc>
          <w:tcPr>
            <w:tcW w:w="1134" w:type="dxa"/>
            <w:tcBorders>
              <w:top w:val="nil"/>
              <w:left w:val="nil"/>
              <w:bottom w:val="single" w:sz="4" w:space="0" w:color="auto"/>
              <w:right w:val="single" w:sz="4" w:space="0" w:color="auto"/>
            </w:tcBorders>
            <w:vAlign w:val="center"/>
          </w:tcPr>
          <w:p w14:paraId="5DD469FA" w14:textId="77777777" w:rsidR="00874F0C" w:rsidRPr="00F101BF" w:rsidRDefault="00874F0C" w:rsidP="004E1A46">
            <w:pPr>
              <w:jc w:val="center"/>
              <w:rPr>
                <w:b/>
                <w:bCs/>
                <w:color w:val="000000" w:themeColor="text1"/>
                <w:lang w:eastAsia="lv-LV"/>
              </w:rPr>
            </w:pPr>
          </w:p>
        </w:tc>
        <w:tc>
          <w:tcPr>
            <w:tcW w:w="1603" w:type="dxa"/>
            <w:tcBorders>
              <w:top w:val="nil"/>
              <w:left w:val="nil"/>
              <w:bottom w:val="single" w:sz="4" w:space="0" w:color="auto"/>
              <w:right w:val="single" w:sz="4" w:space="0" w:color="auto"/>
            </w:tcBorders>
            <w:vAlign w:val="center"/>
          </w:tcPr>
          <w:p w14:paraId="38F2914F" w14:textId="77777777" w:rsidR="00874F0C" w:rsidRPr="00F101BF" w:rsidRDefault="00874F0C" w:rsidP="004E1A46">
            <w:pPr>
              <w:jc w:val="center"/>
              <w:rPr>
                <w:b/>
                <w:bCs/>
                <w:color w:val="000000" w:themeColor="text1"/>
                <w:lang w:eastAsia="lv-LV"/>
              </w:rPr>
            </w:pPr>
          </w:p>
        </w:tc>
      </w:tr>
      <w:tr w:rsidR="00F101BF" w:rsidRPr="00F101BF" w14:paraId="172B3279" w14:textId="77777777" w:rsidTr="00F101BF">
        <w:trPr>
          <w:cantSplit/>
        </w:trPr>
        <w:tc>
          <w:tcPr>
            <w:tcW w:w="675" w:type="dxa"/>
            <w:tcBorders>
              <w:top w:val="nil"/>
              <w:left w:val="single" w:sz="4" w:space="0" w:color="auto"/>
              <w:bottom w:val="single" w:sz="4" w:space="0" w:color="auto"/>
              <w:right w:val="single" w:sz="4" w:space="0" w:color="auto"/>
            </w:tcBorders>
            <w:vAlign w:val="center"/>
          </w:tcPr>
          <w:p w14:paraId="19B4E487" w14:textId="77777777" w:rsidR="0003099C" w:rsidRPr="00F101BF" w:rsidRDefault="0003099C" w:rsidP="004E1A46">
            <w:pPr>
              <w:numPr>
                <w:ilvl w:val="0"/>
                <w:numId w:val="45"/>
              </w:numPr>
              <w:contextualSpacing/>
              <w:rPr>
                <w:rFonts w:eastAsiaTheme="minorHAnsi"/>
                <w:bCs/>
                <w:noProof/>
                <w:color w:val="000000" w:themeColor="text1"/>
                <w:lang w:eastAsia="lv-LV"/>
              </w:rPr>
            </w:pPr>
          </w:p>
        </w:tc>
        <w:tc>
          <w:tcPr>
            <w:tcW w:w="6804" w:type="dxa"/>
            <w:tcBorders>
              <w:top w:val="nil"/>
              <w:left w:val="single" w:sz="4" w:space="0" w:color="auto"/>
              <w:bottom w:val="single" w:sz="4" w:space="0" w:color="auto"/>
              <w:right w:val="single" w:sz="4" w:space="0" w:color="auto"/>
            </w:tcBorders>
            <w:vAlign w:val="center"/>
          </w:tcPr>
          <w:p w14:paraId="4BAFD7DF" w14:textId="77777777" w:rsidR="0003099C" w:rsidRPr="00F101BF" w:rsidRDefault="0003099C" w:rsidP="004E1A46">
            <w:pPr>
              <w:rPr>
                <w:color w:val="000000" w:themeColor="text1"/>
                <w:lang w:eastAsia="lv-LV"/>
              </w:rPr>
            </w:pPr>
            <w:r w:rsidRPr="00F101BF">
              <w:rPr>
                <w:color w:val="000000" w:themeColor="text1"/>
                <w:lang w:eastAsia="lv-LV"/>
              </w:rPr>
              <w:t>Rasējums ar izmēriem, pdf/ Drawing with dimensions, pdf</w:t>
            </w:r>
          </w:p>
        </w:tc>
        <w:tc>
          <w:tcPr>
            <w:tcW w:w="1985" w:type="dxa"/>
            <w:tcBorders>
              <w:top w:val="nil"/>
              <w:left w:val="nil"/>
              <w:bottom w:val="single" w:sz="4" w:space="0" w:color="auto"/>
              <w:right w:val="single" w:sz="4" w:space="0" w:color="auto"/>
            </w:tcBorders>
            <w:vAlign w:val="center"/>
          </w:tcPr>
          <w:p w14:paraId="33F97522" w14:textId="77777777" w:rsidR="0003099C" w:rsidRPr="00F101BF" w:rsidRDefault="0003099C" w:rsidP="004E1A46">
            <w:pPr>
              <w:jc w:val="center"/>
              <w:rPr>
                <w:color w:val="000000" w:themeColor="text1"/>
                <w:lang w:eastAsia="lv-LV"/>
              </w:rPr>
            </w:pPr>
            <w:r w:rsidRPr="00F101BF">
              <w:rPr>
                <w:rFonts w:eastAsia="Calibri"/>
                <w:color w:val="000000" w:themeColor="text1"/>
                <w:lang w:val="en-US"/>
              </w:rPr>
              <w:t>Atbilst/ Confirm</w:t>
            </w:r>
          </w:p>
        </w:tc>
        <w:tc>
          <w:tcPr>
            <w:tcW w:w="2693" w:type="dxa"/>
            <w:tcBorders>
              <w:top w:val="nil"/>
              <w:left w:val="nil"/>
              <w:bottom w:val="single" w:sz="4" w:space="0" w:color="auto"/>
              <w:right w:val="single" w:sz="4" w:space="0" w:color="auto"/>
            </w:tcBorders>
            <w:vAlign w:val="center"/>
          </w:tcPr>
          <w:p w14:paraId="040F5B25" w14:textId="77777777" w:rsidR="0003099C" w:rsidRPr="00F101BF" w:rsidRDefault="0003099C" w:rsidP="004E1A46">
            <w:pPr>
              <w:jc w:val="center"/>
              <w:rPr>
                <w:b/>
                <w:bCs/>
                <w:color w:val="000000" w:themeColor="text1"/>
                <w:lang w:eastAsia="lv-LV"/>
              </w:rPr>
            </w:pPr>
          </w:p>
        </w:tc>
        <w:tc>
          <w:tcPr>
            <w:tcW w:w="1134" w:type="dxa"/>
            <w:tcBorders>
              <w:top w:val="nil"/>
              <w:left w:val="nil"/>
              <w:bottom w:val="single" w:sz="4" w:space="0" w:color="auto"/>
              <w:right w:val="single" w:sz="4" w:space="0" w:color="auto"/>
            </w:tcBorders>
            <w:vAlign w:val="center"/>
          </w:tcPr>
          <w:p w14:paraId="5C2839FC" w14:textId="77777777" w:rsidR="0003099C" w:rsidRPr="00F101BF" w:rsidRDefault="0003099C" w:rsidP="004E1A46">
            <w:pPr>
              <w:jc w:val="center"/>
              <w:rPr>
                <w:b/>
                <w:bCs/>
                <w:color w:val="000000" w:themeColor="text1"/>
                <w:lang w:eastAsia="lv-LV"/>
              </w:rPr>
            </w:pPr>
          </w:p>
        </w:tc>
        <w:tc>
          <w:tcPr>
            <w:tcW w:w="1603" w:type="dxa"/>
            <w:tcBorders>
              <w:top w:val="nil"/>
              <w:left w:val="nil"/>
              <w:bottom w:val="single" w:sz="4" w:space="0" w:color="auto"/>
              <w:right w:val="single" w:sz="4" w:space="0" w:color="auto"/>
            </w:tcBorders>
            <w:vAlign w:val="center"/>
          </w:tcPr>
          <w:p w14:paraId="0E456472" w14:textId="77777777" w:rsidR="0003099C" w:rsidRPr="00F101BF" w:rsidRDefault="0003099C" w:rsidP="004E1A46">
            <w:pPr>
              <w:jc w:val="center"/>
              <w:rPr>
                <w:b/>
                <w:bCs/>
                <w:color w:val="000000" w:themeColor="text1"/>
                <w:lang w:eastAsia="lv-LV"/>
              </w:rPr>
            </w:pPr>
          </w:p>
        </w:tc>
      </w:tr>
      <w:tr w:rsidR="00F101BF" w:rsidRPr="00F101BF" w:rsidDel="00B22F35" w14:paraId="0D2606E7" w14:textId="77777777" w:rsidTr="00B22F35">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59DB146E" w14:textId="77777777" w:rsidR="00B22F35" w:rsidRPr="00F101BF" w:rsidDel="00B22F35" w:rsidRDefault="00B22F35" w:rsidP="00B22F35">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71392BAF" w14:textId="77777777" w:rsidR="002F0E6F" w:rsidRPr="00F101BF" w:rsidRDefault="00B22F35" w:rsidP="00B22F35">
            <w:pPr>
              <w:rPr>
                <w:color w:val="000000" w:themeColor="text1"/>
              </w:rPr>
            </w:pPr>
            <w:r w:rsidRPr="00F101BF">
              <w:rPr>
                <w:color w:val="000000" w:themeColor="text1"/>
              </w:rPr>
              <w:t>Pēc vispārīgās vienošanas noslēgšanas, reizē ar pirmo preču piegādi, izveidots vienots katalogs, kur norādīti piedāvāto sadaļņu tehniskie parametri, iespējamā komplektācija un montāžas un ekspluatācijas instrukcijas norādītā valodā</w:t>
            </w:r>
            <w:r w:rsidR="002F0E6F" w:rsidRPr="00F101BF">
              <w:rPr>
                <w:color w:val="000000" w:themeColor="text1"/>
              </w:rPr>
              <w:t>.</w:t>
            </w:r>
            <w:r w:rsidRPr="00F101BF">
              <w:rPr>
                <w:color w:val="000000" w:themeColor="text1"/>
              </w:rPr>
              <w:t xml:space="preserve">/ </w:t>
            </w:r>
          </w:p>
          <w:p w14:paraId="44AB941B" w14:textId="73D0E802" w:rsidR="00B22F35" w:rsidRPr="00F101BF" w:rsidDel="00B22F35" w:rsidRDefault="00B22F35" w:rsidP="00B22F35">
            <w:pPr>
              <w:rPr>
                <w:color w:val="000000" w:themeColor="text1"/>
                <w:lang w:eastAsia="lv-LV"/>
              </w:rPr>
            </w:pPr>
            <w:r w:rsidRPr="00F101BF">
              <w:rPr>
                <w:color w:val="000000" w:themeColor="text1"/>
              </w:rPr>
              <w:t>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r w:rsidR="002F0E6F" w:rsidRPr="00F101BF">
              <w:rPr>
                <w:color w:val="000000" w:themeColor="text1"/>
              </w:rPr>
              <w:t>.</w:t>
            </w:r>
          </w:p>
        </w:tc>
        <w:tc>
          <w:tcPr>
            <w:tcW w:w="1985" w:type="dxa"/>
            <w:tcBorders>
              <w:top w:val="nil"/>
              <w:left w:val="nil"/>
              <w:bottom w:val="single" w:sz="4" w:space="0" w:color="auto"/>
              <w:right w:val="single" w:sz="4" w:space="0" w:color="auto"/>
            </w:tcBorders>
            <w:shd w:val="clear" w:color="000000" w:fill="FFFFFF"/>
            <w:vAlign w:val="center"/>
          </w:tcPr>
          <w:p w14:paraId="055DA8FA" w14:textId="69E1A58A" w:rsidR="00B22F35" w:rsidRPr="00F101BF" w:rsidDel="00B22F35" w:rsidRDefault="00B22F35" w:rsidP="00B22F35">
            <w:pPr>
              <w:jc w:val="center"/>
              <w:rPr>
                <w:color w:val="000000" w:themeColor="text1"/>
                <w:lang w:eastAsia="lv-LV"/>
              </w:rPr>
            </w:pPr>
            <w:r w:rsidRPr="00F101BF">
              <w:rPr>
                <w:color w:val="000000" w:themeColor="text1"/>
              </w:rPr>
              <w:t>Latviešu valodā/ Latvian</w:t>
            </w:r>
          </w:p>
        </w:tc>
        <w:tc>
          <w:tcPr>
            <w:tcW w:w="2693" w:type="dxa"/>
            <w:tcBorders>
              <w:top w:val="nil"/>
              <w:left w:val="nil"/>
              <w:bottom w:val="single" w:sz="4" w:space="0" w:color="auto"/>
              <w:right w:val="single" w:sz="4" w:space="0" w:color="auto"/>
            </w:tcBorders>
            <w:vAlign w:val="center"/>
          </w:tcPr>
          <w:p w14:paraId="75283823" w14:textId="77777777" w:rsidR="00B22F35" w:rsidRPr="00F101BF" w:rsidDel="00B22F35" w:rsidRDefault="00B22F35" w:rsidP="00B22F35">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22FE9532" w14:textId="77777777" w:rsidR="00B22F35" w:rsidRPr="00F101BF" w:rsidDel="00B22F35" w:rsidRDefault="00B22F35" w:rsidP="00B22F35">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1BAE6A05" w14:textId="77777777" w:rsidR="00B22F35" w:rsidRPr="00F101BF" w:rsidDel="00B22F35" w:rsidRDefault="00B22F35" w:rsidP="00B22F35">
            <w:pPr>
              <w:jc w:val="center"/>
              <w:rPr>
                <w:color w:val="000000" w:themeColor="text1"/>
                <w:lang w:eastAsia="lv-LV"/>
              </w:rPr>
            </w:pPr>
          </w:p>
        </w:tc>
      </w:tr>
      <w:tr w:rsidR="00F101BF" w:rsidRPr="00F101BF" w14:paraId="7A9A0B96"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3F55EFDE"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5EDFDC0E" w14:textId="5A542F22" w:rsidR="00B22F35" w:rsidRPr="00F101BF" w:rsidRDefault="00B22F35" w:rsidP="00B22F35">
            <w:pPr>
              <w:rPr>
                <w:color w:val="000000" w:themeColor="text1"/>
                <w:lang w:eastAsia="lv-LV"/>
              </w:rPr>
            </w:pPr>
            <w:r w:rsidRPr="00F101BF">
              <w:rPr>
                <w:color w:val="000000" w:themeColor="text1"/>
                <w:lang w:eastAsia="lv-LV"/>
              </w:rPr>
              <w:t>Sadalnē piestiprināt datu plāksnīti, kas satur sekojošu informāciju</w:t>
            </w:r>
            <w:r w:rsidR="002F0E6F" w:rsidRPr="00F101BF">
              <w:rPr>
                <w:color w:val="000000" w:themeColor="text1"/>
                <w:lang w:eastAsia="lv-LV"/>
              </w:rPr>
              <w:t>:</w:t>
            </w:r>
            <w:r w:rsidRPr="00F101BF">
              <w:rPr>
                <w:color w:val="000000" w:themeColor="text1"/>
                <w:lang w:eastAsia="lv-LV"/>
              </w:rPr>
              <w:t>/ A data plate containing the following information shall be attached to the switchgear:</w:t>
            </w:r>
          </w:p>
          <w:p w14:paraId="266180A0" w14:textId="207581F3"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ražotāja nosaukums,</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xml:space="preserve"> </w:t>
            </w:r>
            <w:r w:rsidR="002F0E6F" w:rsidRPr="00F101BF">
              <w:rPr>
                <w:rFonts w:eastAsiaTheme="minorHAnsi"/>
                <w:noProof/>
                <w:color w:val="000000" w:themeColor="text1"/>
                <w:lang w:eastAsia="lv-LV"/>
              </w:rPr>
              <w:t>manufacturer's name,</w:t>
            </w:r>
          </w:p>
          <w:p w14:paraId="09BC1D1F" w14:textId="03E41F3D"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tipa apzīmējums</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xml:space="preserve"> </w:t>
            </w:r>
            <w:r w:rsidR="002F0E6F" w:rsidRPr="00F101BF">
              <w:rPr>
                <w:rFonts w:eastAsiaTheme="minorHAnsi"/>
                <w:noProof/>
                <w:color w:val="000000" w:themeColor="text1"/>
                <w:lang w:eastAsia="lv-LV"/>
              </w:rPr>
              <w:t xml:space="preserve">type designation, </w:t>
            </w:r>
            <w:r w:rsidRPr="00F101BF">
              <w:rPr>
                <w:rFonts w:eastAsiaTheme="minorHAnsi"/>
                <w:noProof/>
                <w:color w:val="000000" w:themeColor="text1"/>
                <w:lang w:eastAsia="lv-LV"/>
              </w:rPr>
              <w:t xml:space="preserve">/ </w:t>
            </w:r>
          </w:p>
          <w:p w14:paraId="138B244B" w14:textId="4C4BE238"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nominālais spriegums Un, V</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Rated voltage Un, V</w:t>
            </w:r>
            <w:r w:rsidR="002F0E6F" w:rsidRPr="00F101BF">
              <w:rPr>
                <w:rFonts w:eastAsiaTheme="minorHAnsi"/>
                <w:noProof/>
                <w:color w:val="000000" w:themeColor="text1"/>
                <w:lang w:eastAsia="lv-LV"/>
              </w:rPr>
              <w:t>,</w:t>
            </w:r>
          </w:p>
          <w:p w14:paraId="5BFC010D" w14:textId="4C83CCEA"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sadalnes nominālā strāva InA</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switchgear rated current InA</w:t>
            </w:r>
            <w:r w:rsidR="002F0E6F" w:rsidRPr="00F101BF">
              <w:rPr>
                <w:rFonts w:eastAsiaTheme="minorHAnsi"/>
                <w:noProof/>
                <w:color w:val="000000" w:themeColor="text1"/>
                <w:lang w:eastAsia="lv-LV"/>
              </w:rPr>
              <w:t>,</w:t>
            </w:r>
          </w:p>
          <w:p w14:paraId="6DC12537" w14:textId="3E86058C"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sadalnes korpusa IP klase</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IP class of the switchgear housing</w:t>
            </w:r>
            <w:r w:rsidR="002F0E6F" w:rsidRPr="00F101BF">
              <w:rPr>
                <w:rFonts w:eastAsiaTheme="minorHAnsi"/>
                <w:noProof/>
                <w:color w:val="000000" w:themeColor="text1"/>
                <w:lang w:eastAsia="lv-LV"/>
              </w:rPr>
              <w:t>,</w:t>
            </w:r>
          </w:p>
          <w:p w14:paraId="25BD927D" w14:textId="33A3B905"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izgatavošanas mēnesis un gads</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month and year of production</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xml:space="preserve"> </w:t>
            </w:r>
          </w:p>
          <w:p w14:paraId="74A98146" w14:textId="77777777"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identifikācijas Nr./ Identification No.</w:t>
            </w:r>
          </w:p>
          <w:p w14:paraId="25D15FA7" w14:textId="74ECE15C"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atbilstības standarts</w:t>
            </w:r>
            <w:r w:rsidR="002F0E6F" w:rsidRPr="00F101BF">
              <w:rPr>
                <w:rFonts w:eastAsiaTheme="minorHAnsi"/>
                <w:noProof/>
                <w:color w:val="000000" w:themeColor="text1"/>
                <w:lang w:eastAsia="lv-LV"/>
              </w:rPr>
              <w:t>,</w:t>
            </w:r>
            <w:r w:rsidRPr="00F101BF">
              <w:rPr>
                <w:rFonts w:eastAsiaTheme="minorHAnsi"/>
                <w:noProof/>
                <w:color w:val="000000" w:themeColor="text1"/>
                <w:lang w:eastAsia="lv-LV"/>
              </w:rPr>
              <w:t>/ compliance standard</w:t>
            </w:r>
            <w:r w:rsidR="002F0E6F" w:rsidRPr="00F101BF">
              <w:rPr>
                <w:rFonts w:eastAsiaTheme="minorHAnsi"/>
                <w:noProof/>
                <w:color w:val="000000" w:themeColor="text1"/>
                <w:lang w:eastAsia="lv-LV"/>
              </w:rPr>
              <w:t>,</w:t>
            </w:r>
          </w:p>
          <w:p w14:paraId="6C4F6202" w14:textId="17A1F050" w:rsidR="00B22F35" w:rsidRPr="00F101BF" w:rsidRDefault="00B22F35" w:rsidP="00B22F35">
            <w:pPr>
              <w:numPr>
                <w:ilvl w:val="0"/>
                <w:numId w:val="7"/>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CE marķējums</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CE label</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xml:space="preserve"> </w:t>
            </w:r>
          </w:p>
          <w:p w14:paraId="3C6FC67C" w14:textId="7AA32D50" w:rsidR="00B22F35" w:rsidRPr="00F101BF" w:rsidRDefault="00B22F35" w:rsidP="00B22F35">
            <w:pPr>
              <w:numPr>
                <w:ilvl w:val="0"/>
                <w:numId w:val="6"/>
              </w:numPr>
              <w:ind w:left="259" w:hanging="283"/>
              <w:contextualSpacing/>
              <w:rPr>
                <w:rFonts w:eastAsiaTheme="minorHAnsi"/>
                <w:noProof/>
                <w:color w:val="000000" w:themeColor="text1"/>
                <w:lang w:eastAsia="lv-LV"/>
              </w:rPr>
            </w:pPr>
            <w:r w:rsidRPr="00F101BF">
              <w:rPr>
                <w:rFonts w:eastAsiaTheme="minorHAnsi"/>
                <w:noProof/>
                <w:color w:val="000000" w:themeColor="text1"/>
                <w:lang w:eastAsia="lv-LV"/>
              </w:rPr>
              <w:t>izcelsmes valsts</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country of origin</w:t>
            </w:r>
            <w:r w:rsidR="00140129" w:rsidRPr="00F101BF">
              <w:rPr>
                <w:rFonts w:eastAsiaTheme="minorHAnsi"/>
                <w:noProof/>
                <w:color w:val="000000" w:themeColor="text1"/>
                <w:lang w:eastAsia="lv-LV"/>
              </w:rPr>
              <w:t>.</w:t>
            </w:r>
          </w:p>
        </w:tc>
        <w:tc>
          <w:tcPr>
            <w:tcW w:w="1985" w:type="dxa"/>
            <w:tcBorders>
              <w:top w:val="nil"/>
              <w:left w:val="nil"/>
              <w:bottom w:val="single" w:sz="4" w:space="0" w:color="auto"/>
              <w:right w:val="single" w:sz="4" w:space="0" w:color="auto"/>
            </w:tcBorders>
            <w:shd w:val="clear" w:color="000000" w:fill="FFFFFF"/>
            <w:vAlign w:val="center"/>
          </w:tcPr>
          <w:p w14:paraId="271E6248" w14:textId="77777777" w:rsidR="00B22F35" w:rsidRPr="00F101BF" w:rsidRDefault="00B22F35" w:rsidP="00B22F35">
            <w:pPr>
              <w:jc w:val="center"/>
              <w:rPr>
                <w:color w:val="000000" w:themeColor="text1"/>
                <w:lang w:eastAsia="lv-LV"/>
              </w:rPr>
            </w:pPr>
            <w:r w:rsidRPr="00F101BF">
              <w:rPr>
                <w:color w:val="000000" w:themeColor="text1"/>
                <w:lang w:eastAsia="lv-LV"/>
              </w:rPr>
              <w:t>Atbilst/ Compliant</w:t>
            </w:r>
          </w:p>
        </w:tc>
        <w:tc>
          <w:tcPr>
            <w:tcW w:w="2693" w:type="dxa"/>
            <w:tcBorders>
              <w:top w:val="nil"/>
              <w:left w:val="nil"/>
              <w:bottom w:val="single" w:sz="4" w:space="0" w:color="auto"/>
              <w:right w:val="single" w:sz="4" w:space="0" w:color="auto"/>
            </w:tcBorders>
            <w:vAlign w:val="center"/>
          </w:tcPr>
          <w:p w14:paraId="53AD38D3" w14:textId="77777777" w:rsidR="00B22F35" w:rsidRPr="00F101BF" w:rsidRDefault="00B22F35" w:rsidP="00B22F35">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3769DA3C" w14:textId="77777777" w:rsidR="00B22F35" w:rsidRPr="00F101BF" w:rsidRDefault="00B22F35" w:rsidP="00B22F35">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72E5F2A1" w14:textId="77777777" w:rsidR="00B22F35" w:rsidRPr="00F101BF" w:rsidRDefault="00B22F35" w:rsidP="00B22F35">
            <w:pPr>
              <w:jc w:val="center"/>
              <w:rPr>
                <w:color w:val="000000" w:themeColor="text1"/>
                <w:lang w:eastAsia="lv-LV"/>
              </w:rPr>
            </w:pPr>
          </w:p>
        </w:tc>
      </w:tr>
      <w:tr w:rsidR="00F101BF" w:rsidRPr="00F101BF" w14:paraId="1841A9B8" w14:textId="77777777" w:rsidTr="00F101BF">
        <w:trPr>
          <w:cantSplit/>
        </w:trPr>
        <w:tc>
          <w:tcPr>
            <w:tcW w:w="675" w:type="dxa"/>
            <w:tcBorders>
              <w:top w:val="nil"/>
              <w:left w:val="single" w:sz="4" w:space="0" w:color="auto"/>
              <w:bottom w:val="single" w:sz="4" w:space="0" w:color="auto"/>
              <w:right w:val="single" w:sz="4" w:space="0" w:color="auto"/>
            </w:tcBorders>
            <w:shd w:val="clear" w:color="000000" w:fill="FFFFFF"/>
            <w:vAlign w:val="center"/>
          </w:tcPr>
          <w:p w14:paraId="02BB7880"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000000" w:fill="FFFFFF"/>
            <w:vAlign w:val="center"/>
          </w:tcPr>
          <w:p w14:paraId="6A1A3997" w14:textId="361246DC" w:rsidR="00140129" w:rsidRPr="00F101BF" w:rsidRDefault="00B22F35" w:rsidP="00B22F35">
            <w:pPr>
              <w:rPr>
                <w:color w:val="000000" w:themeColor="text1"/>
                <w:lang w:eastAsia="lv-LV"/>
              </w:rPr>
            </w:pPr>
            <w:r w:rsidRPr="00F101BF">
              <w:rPr>
                <w:color w:val="000000" w:themeColor="text1"/>
                <w:lang w:eastAsia="lv-LV"/>
              </w:rPr>
              <w:t>Tehniskā pase (reizē ar preču piegādi)</w:t>
            </w:r>
            <w:r w:rsidR="00140129" w:rsidRPr="00F101BF">
              <w:rPr>
                <w:color w:val="000000" w:themeColor="text1"/>
                <w:lang w:eastAsia="lv-LV"/>
              </w:rPr>
              <w:t xml:space="preserve"> ar </w:t>
            </w:r>
            <w:r w:rsidRPr="00F101BF">
              <w:rPr>
                <w:color w:val="000000" w:themeColor="text1"/>
                <w:lang w:eastAsia="lv-LV"/>
              </w:rPr>
              <w:t>šādu informāciju</w:t>
            </w:r>
            <w:r w:rsidR="00140129" w:rsidRPr="00F101BF">
              <w:rPr>
                <w:color w:val="000000" w:themeColor="text1"/>
                <w:lang w:eastAsia="lv-LV"/>
              </w:rPr>
              <w:t>:</w:t>
            </w:r>
            <w:r w:rsidRPr="00F101BF">
              <w:rPr>
                <w:color w:val="000000" w:themeColor="text1"/>
                <w:lang w:eastAsia="lv-LV"/>
              </w:rPr>
              <w:t xml:space="preserve">/ </w:t>
            </w:r>
          </w:p>
          <w:p w14:paraId="6D0A757A" w14:textId="763525C2" w:rsidR="00B22F35" w:rsidRPr="00F101BF" w:rsidRDefault="00B22F35" w:rsidP="00B22F35">
            <w:pPr>
              <w:rPr>
                <w:color w:val="000000" w:themeColor="text1"/>
                <w:lang w:eastAsia="lv-LV"/>
              </w:rPr>
            </w:pPr>
            <w:r w:rsidRPr="00F101BF">
              <w:rPr>
                <w:rFonts w:eastAsiaTheme="minorHAnsi"/>
                <w:noProof/>
                <w:color w:val="000000" w:themeColor="text1"/>
                <w:lang w:eastAsia="lv-LV"/>
              </w:rPr>
              <w:t xml:space="preserve">Technical passport (along with delivery of goods) </w:t>
            </w:r>
            <w:r w:rsidR="00140129" w:rsidRPr="00F101BF">
              <w:rPr>
                <w:rFonts w:eastAsiaTheme="minorHAnsi"/>
                <w:noProof/>
                <w:color w:val="000000" w:themeColor="text1"/>
                <w:lang w:eastAsia="lv-LV"/>
              </w:rPr>
              <w:t xml:space="preserve">with </w:t>
            </w:r>
            <w:r w:rsidRPr="00F101BF">
              <w:rPr>
                <w:rFonts w:eastAsiaTheme="minorHAnsi"/>
                <w:noProof/>
                <w:color w:val="000000" w:themeColor="text1"/>
                <w:lang w:eastAsia="lv-LV"/>
              </w:rPr>
              <w:t>following information:</w:t>
            </w:r>
          </w:p>
          <w:p w14:paraId="4549C541" w14:textId="3C52B0AE"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tipa apzīmējums</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type designation</w:t>
            </w:r>
            <w:r w:rsidR="00140129" w:rsidRPr="00F101BF">
              <w:rPr>
                <w:rFonts w:eastAsiaTheme="minorHAnsi"/>
                <w:noProof/>
                <w:color w:val="000000" w:themeColor="text1"/>
                <w:lang w:eastAsia="lv-LV"/>
              </w:rPr>
              <w:t>,</w:t>
            </w:r>
          </w:p>
          <w:p w14:paraId="3A2129CD" w14:textId="3DE69E32"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idenfikācijas Nr.</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Identification No.</w:t>
            </w:r>
            <w:r w:rsidR="00140129" w:rsidRPr="00F101BF">
              <w:rPr>
                <w:rFonts w:eastAsiaTheme="minorHAnsi"/>
                <w:noProof/>
                <w:color w:val="000000" w:themeColor="text1"/>
                <w:lang w:eastAsia="lv-LV"/>
              </w:rPr>
              <w:t>,</w:t>
            </w:r>
          </w:p>
          <w:p w14:paraId="254D797D" w14:textId="10E5E854"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izgatavošanas mēnesis un gads</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month and year of production</w:t>
            </w:r>
            <w:r w:rsidR="00140129" w:rsidRPr="00F101BF">
              <w:rPr>
                <w:rFonts w:eastAsiaTheme="minorHAnsi"/>
                <w:noProof/>
                <w:color w:val="000000" w:themeColor="text1"/>
                <w:lang w:eastAsia="lv-LV"/>
              </w:rPr>
              <w:t>,</w:t>
            </w:r>
          </w:p>
          <w:p w14:paraId="283A65FC" w14:textId="26224927"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tehniskie dati</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technical data</w:t>
            </w:r>
            <w:r w:rsidR="00140129" w:rsidRPr="00F101BF">
              <w:rPr>
                <w:rFonts w:eastAsiaTheme="minorHAnsi"/>
                <w:noProof/>
                <w:color w:val="000000" w:themeColor="text1"/>
                <w:lang w:eastAsia="lv-LV"/>
              </w:rPr>
              <w:t>,</w:t>
            </w:r>
          </w:p>
          <w:p w14:paraId="63674984" w14:textId="37CCC5D5"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principshēma</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circuit diagram</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xml:space="preserve"> </w:t>
            </w:r>
          </w:p>
          <w:p w14:paraId="0C7C260C" w14:textId="721EEF50"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komplektācijas saraksts</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list of assembly</w:t>
            </w:r>
            <w:r w:rsidR="00140129" w:rsidRPr="00F101BF">
              <w:rPr>
                <w:rFonts w:eastAsiaTheme="minorHAnsi"/>
                <w:noProof/>
                <w:color w:val="000000" w:themeColor="text1"/>
                <w:lang w:eastAsia="lv-LV"/>
              </w:rPr>
              <w:t>,</w:t>
            </w:r>
          </w:p>
          <w:p w14:paraId="11CC4CB7" w14:textId="0A29834B"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ekspluatācijas nosacījumi</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operation conditions</w:t>
            </w:r>
            <w:r w:rsidR="00140129" w:rsidRPr="00F101BF">
              <w:rPr>
                <w:rFonts w:eastAsiaTheme="minorHAnsi"/>
                <w:noProof/>
                <w:color w:val="000000" w:themeColor="text1"/>
                <w:lang w:eastAsia="lv-LV"/>
              </w:rPr>
              <w:t>,</w:t>
            </w:r>
          </w:p>
          <w:p w14:paraId="65A7BE5A" w14:textId="31919C0C" w:rsidR="00B22F35" w:rsidRPr="00F101BF" w:rsidRDefault="00B22F35" w:rsidP="00B22F35">
            <w:pPr>
              <w:numPr>
                <w:ilvl w:val="0"/>
                <w:numId w:val="9"/>
              </w:numPr>
              <w:ind w:left="259" w:hanging="259"/>
              <w:contextualSpacing/>
              <w:rPr>
                <w:rFonts w:eastAsiaTheme="minorHAnsi"/>
                <w:noProof/>
                <w:color w:val="000000" w:themeColor="text1"/>
                <w:lang w:eastAsia="lv-LV"/>
              </w:rPr>
            </w:pPr>
            <w:r w:rsidRPr="00F101BF">
              <w:rPr>
                <w:rFonts w:eastAsiaTheme="minorHAnsi"/>
                <w:noProof/>
                <w:color w:val="000000" w:themeColor="text1"/>
                <w:lang w:eastAsia="lv-LV"/>
              </w:rPr>
              <w:t>garantijas nosacījumi</w:t>
            </w:r>
            <w:r w:rsidR="00140129" w:rsidRPr="00F101BF">
              <w:rPr>
                <w:rFonts w:eastAsiaTheme="minorHAnsi"/>
                <w:noProof/>
                <w:color w:val="000000" w:themeColor="text1"/>
                <w:lang w:eastAsia="lv-LV"/>
              </w:rPr>
              <w:t>,</w:t>
            </w:r>
            <w:r w:rsidRPr="00F101BF">
              <w:rPr>
                <w:rFonts w:eastAsiaTheme="minorHAnsi"/>
                <w:noProof/>
                <w:color w:val="000000" w:themeColor="text1"/>
                <w:lang w:eastAsia="lv-LV"/>
              </w:rPr>
              <w:t>/ guarantee conditions</w:t>
            </w:r>
            <w:r w:rsidR="00140129" w:rsidRPr="00F101BF">
              <w:rPr>
                <w:rFonts w:eastAsiaTheme="minorHAnsi"/>
                <w:noProof/>
                <w:color w:val="000000" w:themeColor="text1"/>
                <w:lang w:eastAsia="lv-LV"/>
              </w:rPr>
              <w:t>,</w:t>
            </w:r>
          </w:p>
        </w:tc>
        <w:tc>
          <w:tcPr>
            <w:tcW w:w="1985" w:type="dxa"/>
            <w:tcBorders>
              <w:top w:val="nil"/>
              <w:left w:val="nil"/>
              <w:bottom w:val="single" w:sz="4" w:space="0" w:color="auto"/>
              <w:right w:val="single" w:sz="4" w:space="0" w:color="auto"/>
            </w:tcBorders>
            <w:shd w:val="clear" w:color="000000" w:fill="FFFFFF"/>
            <w:vAlign w:val="center"/>
          </w:tcPr>
          <w:p w14:paraId="6F3E7389" w14:textId="77777777" w:rsidR="00B22F35" w:rsidRPr="00F101BF" w:rsidRDefault="00B22F35" w:rsidP="00B22F35">
            <w:pPr>
              <w:jc w:val="center"/>
              <w:rPr>
                <w:color w:val="000000" w:themeColor="text1"/>
                <w:lang w:eastAsia="lv-LV"/>
              </w:rPr>
            </w:pPr>
            <w:r w:rsidRPr="00F101BF">
              <w:rPr>
                <w:color w:val="000000" w:themeColor="text1"/>
                <w:lang w:eastAsia="lv-LV"/>
              </w:rPr>
              <w:t>Atbilst/ Compliant</w:t>
            </w:r>
          </w:p>
        </w:tc>
        <w:tc>
          <w:tcPr>
            <w:tcW w:w="2693" w:type="dxa"/>
            <w:tcBorders>
              <w:top w:val="nil"/>
              <w:left w:val="nil"/>
              <w:bottom w:val="single" w:sz="4" w:space="0" w:color="auto"/>
              <w:right w:val="single" w:sz="4" w:space="0" w:color="auto"/>
            </w:tcBorders>
            <w:vAlign w:val="center"/>
          </w:tcPr>
          <w:p w14:paraId="49E33DBD" w14:textId="77777777" w:rsidR="00B22F35" w:rsidRPr="00F101BF" w:rsidRDefault="00B22F35" w:rsidP="00B22F35">
            <w:pPr>
              <w:jc w:val="center"/>
              <w:rPr>
                <w:color w:val="000000" w:themeColor="text1"/>
                <w:lang w:eastAsia="lv-LV"/>
              </w:rPr>
            </w:pPr>
          </w:p>
        </w:tc>
        <w:tc>
          <w:tcPr>
            <w:tcW w:w="1134" w:type="dxa"/>
            <w:tcBorders>
              <w:top w:val="nil"/>
              <w:left w:val="nil"/>
              <w:bottom w:val="single" w:sz="4" w:space="0" w:color="auto"/>
              <w:right w:val="single" w:sz="4" w:space="0" w:color="auto"/>
            </w:tcBorders>
            <w:vAlign w:val="center"/>
          </w:tcPr>
          <w:p w14:paraId="2DC455F3" w14:textId="77777777" w:rsidR="00B22F35" w:rsidRPr="00F101BF" w:rsidRDefault="00B22F35" w:rsidP="00B22F35">
            <w:pPr>
              <w:jc w:val="center"/>
              <w:rPr>
                <w:color w:val="000000" w:themeColor="text1"/>
                <w:lang w:eastAsia="lv-LV"/>
              </w:rPr>
            </w:pPr>
          </w:p>
        </w:tc>
        <w:tc>
          <w:tcPr>
            <w:tcW w:w="1603" w:type="dxa"/>
            <w:tcBorders>
              <w:top w:val="nil"/>
              <w:left w:val="nil"/>
              <w:bottom w:val="single" w:sz="4" w:space="0" w:color="auto"/>
              <w:right w:val="single" w:sz="4" w:space="0" w:color="auto"/>
            </w:tcBorders>
            <w:vAlign w:val="center"/>
          </w:tcPr>
          <w:p w14:paraId="60222065" w14:textId="77777777" w:rsidR="00B22F35" w:rsidRPr="00F101BF" w:rsidRDefault="00B22F35" w:rsidP="00B22F35">
            <w:pPr>
              <w:jc w:val="center"/>
              <w:rPr>
                <w:color w:val="000000" w:themeColor="text1"/>
                <w:lang w:eastAsia="lv-LV"/>
              </w:rPr>
            </w:pPr>
          </w:p>
        </w:tc>
      </w:tr>
      <w:tr w:rsidR="00F101BF" w:rsidRPr="00F101BF" w14:paraId="3D6C9EC5" w14:textId="77777777" w:rsidTr="00F101BF">
        <w:trPr>
          <w:cantSplit/>
        </w:trPr>
        <w:tc>
          <w:tcPr>
            <w:tcW w:w="67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A18C852" w14:textId="77777777" w:rsidR="00B22F35" w:rsidRPr="00F101BF" w:rsidRDefault="00B22F35" w:rsidP="00F101BF">
            <w:pPr>
              <w:contextualSpacing/>
              <w:rPr>
                <w:rFonts w:eastAsiaTheme="minorHAnsi"/>
                <w:noProof/>
                <w:color w:val="000000" w:themeColor="text1"/>
                <w:lang w:eastAsia="lv-LV"/>
              </w:rPr>
            </w:pPr>
          </w:p>
        </w:tc>
        <w:tc>
          <w:tcPr>
            <w:tcW w:w="680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3C9A86A" w14:textId="77777777" w:rsidR="00B22F35" w:rsidRPr="00F101BF" w:rsidRDefault="00B22F35" w:rsidP="00B22F35">
            <w:pPr>
              <w:rPr>
                <w:color w:val="000000" w:themeColor="text1"/>
                <w:lang w:eastAsia="lv-LV"/>
              </w:rPr>
            </w:pPr>
            <w:r w:rsidRPr="00F101BF">
              <w:rPr>
                <w:b/>
                <w:color w:val="000000" w:themeColor="text1"/>
              </w:rPr>
              <w:t>Vides nosacījumi/ Environment conditions</w:t>
            </w:r>
          </w:p>
        </w:tc>
        <w:tc>
          <w:tcPr>
            <w:tcW w:w="1985" w:type="dxa"/>
            <w:tcBorders>
              <w:top w:val="nil"/>
              <w:left w:val="nil"/>
              <w:bottom w:val="single" w:sz="4" w:space="0" w:color="auto"/>
              <w:right w:val="single" w:sz="4" w:space="0" w:color="auto"/>
            </w:tcBorders>
            <w:shd w:val="clear" w:color="auto" w:fill="D9D9D9" w:themeFill="background1" w:themeFillShade="D9"/>
            <w:vAlign w:val="center"/>
          </w:tcPr>
          <w:p w14:paraId="3A4EADF2" w14:textId="77777777" w:rsidR="00B22F35" w:rsidRPr="00F101BF" w:rsidRDefault="00B22F35" w:rsidP="00B22F35">
            <w:pPr>
              <w:jc w:val="center"/>
              <w:rPr>
                <w:color w:val="000000" w:themeColor="text1"/>
                <w:lang w:eastAsia="lv-LV"/>
              </w:rPr>
            </w:pPr>
          </w:p>
        </w:tc>
        <w:tc>
          <w:tcPr>
            <w:tcW w:w="2693" w:type="dxa"/>
            <w:tcBorders>
              <w:top w:val="nil"/>
              <w:left w:val="nil"/>
              <w:bottom w:val="single" w:sz="4" w:space="0" w:color="auto"/>
              <w:right w:val="single" w:sz="4" w:space="0" w:color="auto"/>
            </w:tcBorders>
            <w:shd w:val="clear" w:color="auto" w:fill="D9D9D9" w:themeFill="background1" w:themeFillShade="D9"/>
            <w:vAlign w:val="center"/>
          </w:tcPr>
          <w:p w14:paraId="7773E2AB" w14:textId="77777777" w:rsidR="00B22F35" w:rsidRPr="00F101BF" w:rsidRDefault="00B22F35" w:rsidP="00B22F35">
            <w:pPr>
              <w:jc w:val="center"/>
              <w:rPr>
                <w:color w:val="000000" w:themeColor="text1"/>
                <w:lang w:eastAsia="lv-LV"/>
              </w:rPr>
            </w:pP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33CBBE72" w14:textId="77777777" w:rsidR="00B22F35" w:rsidRPr="00F101BF" w:rsidRDefault="00B22F35" w:rsidP="00B22F35">
            <w:pPr>
              <w:jc w:val="center"/>
              <w:rPr>
                <w:color w:val="000000" w:themeColor="text1"/>
                <w:lang w:eastAsia="lv-LV"/>
              </w:rPr>
            </w:pPr>
          </w:p>
        </w:tc>
        <w:tc>
          <w:tcPr>
            <w:tcW w:w="1603" w:type="dxa"/>
            <w:tcBorders>
              <w:top w:val="nil"/>
              <w:left w:val="nil"/>
              <w:bottom w:val="single" w:sz="4" w:space="0" w:color="auto"/>
              <w:right w:val="single" w:sz="4" w:space="0" w:color="auto"/>
            </w:tcBorders>
            <w:shd w:val="clear" w:color="auto" w:fill="D9D9D9" w:themeFill="background1" w:themeFillShade="D9"/>
            <w:vAlign w:val="center"/>
          </w:tcPr>
          <w:p w14:paraId="2A55ECDD" w14:textId="77777777" w:rsidR="00B22F35" w:rsidRPr="00F101BF" w:rsidRDefault="00B22F35" w:rsidP="00B22F35">
            <w:pPr>
              <w:jc w:val="center"/>
              <w:rPr>
                <w:color w:val="000000" w:themeColor="text1"/>
                <w:lang w:eastAsia="lv-LV"/>
              </w:rPr>
            </w:pPr>
          </w:p>
        </w:tc>
      </w:tr>
      <w:tr w:rsidR="00F101BF" w:rsidRPr="00F101BF" w:rsidDel="00B22F35" w14:paraId="21719BE2" w14:textId="77777777" w:rsidTr="00B22F3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DA60D96" w14:textId="77777777" w:rsidR="00B22F35" w:rsidRPr="00F101BF" w:rsidDel="00B22F35"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066401DF" w14:textId="3320D793" w:rsidR="00B22F35" w:rsidRPr="00F101BF" w:rsidDel="00B22F35" w:rsidRDefault="00B22F35" w:rsidP="00B22F35">
            <w:pPr>
              <w:rPr>
                <w:color w:val="000000" w:themeColor="text1"/>
              </w:rPr>
            </w:pPr>
            <w:r w:rsidRPr="00F101BF">
              <w:rPr>
                <w:color w:val="000000" w:themeColor="text1"/>
              </w:rPr>
              <w:t>Apkārtējās vides vidējā temperatūra 24 h periodā (saskaņā ar EN 62208:2012 vai ekvivalents)</w:t>
            </w:r>
            <w:r w:rsidR="00140129" w:rsidRPr="00F101BF">
              <w:rPr>
                <w:color w:val="000000" w:themeColor="text1"/>
              </w:rPr>
              <w:t>.</w:t>
            </w:r>
            <w:r w:rsidRPr="00F101BF">
              <w:rPr>
                <w:color w:val="000000" w:themeColor="text1"/>
              </w:rPr>
              <w:t>/ Ambient air temperature overage over a period 24 h according to EN 62208:2012 or equivalent)</w:t>
            </w:r>
            <w:r w:rsidR="00140129"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45A87B56" w14:textId="77E0AEEC" w:rsidR="00B22F35" w:rsidRPr="00F101BF" w:rsidDel="00B22F35" w:rsidRDefault="00B22F35" w:rsidP="00B22F35">
            <w:pPr>
              <w:jc w:val="center"/>
              <w:rPr>
                <w:color w:val="000000" w:themeColor="text1"/>
                <w:spacing w:val="-4"/>
                <w:lang w:eastAsia="lv-LV"/>
              </w:rPr>
            </w:pPr>
            <w:r w:rsidRPr="00F101BF">
              <w:rPr>
                <w:color w:val="000000" w:themeColor="text1"/>
                <w:lang w:val="en-US" w:eastAsia="lv-LV"/>
              </w:rPr>
              <w:t>-25</w:t>
            </w:r>
            <w:r w:rsidRPr="00F101BF">
              <w:rPr>
                <w:color w:val="000000" w:themeColor="text1"/>
                <w:lang w:val="en-US"/>
              </w:rPr>
              <w:t>°C</w:t>
            </w:r>
            <w:r w:rsidRPr="00F101BF">
              <w:rPr>
                <w:color w:val="000000" w:themeColor="text1"/>
                <w:lang w:val="en-US" w:eastAsia="lv-LV"/>
              </w:rPr>
              <w:t xml:space="preserve"> – +35</w:t>
            </w:r>
            <w:r w:rsidRPr="00F101BF">
              <w:rPr>
                <w:color w:val="000000" w:themeColor="text1"/>
                <w:lang w:val="en-US"/>
              </w:rPr>
              <w:t>°C</w:t>
            </w:r>
          </w:p>
        </w:tc>
        <w:tc>
          <w:tcPr>
            <w:tcW w:w="2693" w:type="dxa"/>
            <w:tcBorders>
              <w:top w:val="single" w:sz="4" w:space="0" w:color="auto"/>
              <w:left w:val="nil"/>
              <w:bottom w:val="single" w:sz="4" w:space="0" w:color="auto"/>
              <w:right w:val="single" w:sz="4" w:space="0" w:color="auto"/>
            </w:tcBorders>
            <w:vAlign w:val="center"/>
          </w:tcPr>
          <w:p w14:paraId="6B907C57" w14:textId="77777777" w:rsidR="00B22F35" w:rsidRPr="00F101BF" w:rsidDel="00B22F35"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20FEF73D" w14:textId="77777777" w:rsidR="00B22F35" w:rsidRPr="00F101BF" w:rsidDel="00B22F35"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705FACB5" w14:textId="77777777" w:rsidR="00B22F35" w:rsidRPr="00F101BF" w:rsidDel="00B22F35" w:rsidRDefault="00B22F35" w:rsidP="00B22F35">
            <w:pPr>
              <w:jc w:val="center"/>
              <w:rPr>
                <w:color w:val="000000" w:themeColor="text1"/>
                <w:lang w:eastAsia="lv-LV"/>
              </w:rPr>
            </w:pPr>
          </w:p>
        </w:tc>
      </w:tr>
      <w:tr w:rsidR="00F101BF" w:rsidRPr="00F101BF" w14:paraId="05BB618E"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444C122"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4461501D" w14:textId="01A37D63" w:rsidR="00140129" w:rsidRPr="00F101BF" w:rsidRDefault="00B22F35" w:rsidP="00B22F35">
            <w:pPr>
              <w:rPr>
                <w:rStyle w:val="Hyperlink"/>
                <w:color w:val="000000" w:themeColor="text1"/>
              </w:rPr>
            </w:pPr>
            <w:r w:rsidRPr="00F101BF">
              <w:rPr>
                <w:color w:val="000000" w:themeColor="text1"/>
              </w:rPr>
              <w:t>Apkārtējās vides apstākļi</w:t>
            </w:r>
            <w:r w:rsidR="00140129" w:rsidRPr="00F101BF">
              <w:rPr>
                <w:color w:val="000000" w:themeColor="text1"/>
              </w:rPr>
              <w:t>.</w:t>
            </w:r>
            <w:r w:rsidRPr="00F101BF">
              <w:rPr>
                <w:color w:val="000000" w:themeColor="text1"/>
              </w:rPr>
              <w:t xml:space="preserve"> - maksimālais Saules starojums stundas laikā uz horizontāli orientētām virsmas, skaidrā laikā, jūlija mēnesī (MJ/m²) tiešā - 2,63, summārā - 3,06 (statistikas informācija LBN03-15, </w:t>
            </w:r>
            <w:hyperlink r:id="rId8" w:history="1">
              <w:r w:rsidRPr="00F101BF">
                <w:rPr>
                  <w:rStyle w:val="Hyperlink"/>
                  <w:color w:val="000000" w:themeColor="text1"/>
                </w:rPr>
                <w:t>https://likumi.lv/ta/id/275013) /</w:t>
              </w:r>
            </w:hyperlink>
          </w:p>
          <w:p w14:paraId="1CB20065" w14:textId="5DC20BFE" w:rsidR="00B22F35" w:rsidRPr="00F101BF" w:rsidRDefault="00B22F35" w:rsidP="00B22F35">
            <w:pPr>
              <w:rPr>
                <w:color w:val="000000" w:themeColor="text1"/>
              </w:rPr>
            </w:pPr>
            <w:r w:rsidRPr="00F101BF">
              <w:rPr>
                <w:color w:val="000000" w:themeColor="text1"/>
              </w:rPr>
              <w:t xml:space="preserve"> Environmental conditions maximum solar radiation during an hour on a horizontally oriented surface in clear weather conditions, in the month of July (MJ/m²) direct - 2,63, overall – 3.06 (statistics LBN03-15, </w:t>
            </w:r>
            <w:hyperlink r:id="rId9" w:history="1">
              <w:r w:rsidRPr="00F101BF">
                <w:rPr>
                  <w:rStyle w:val="Hyperlink"/>
                  <w:color w:val="000000" w:themeColor="text1"/>
                </w:rPr>
                <w:t>https://likumi.lv/ta/id/275013</w:t>
              </w:r>
            </w:hyperlink>
            <w:r w:rsidRPr="00F101BF">
              <w:rPr>
                <w:color w:val="000000" w:themeColor="text1"/>
              </w:rPr>
              <w:t>)</w:t>
            </w:r>
            <w:r w:rsidR="00140129"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73C5E5F9" w14:textId="77777777" w:rsidR="00B22F35" w:rsidRPr="00F101BF" w:rsidRDefault="00B22F35" w:rsidP="00B22F35">
            <w:pPr>
              <w:jc w:val="center"/>
              <w:rPr>
                <w:rFonts w:eastAsia="Calibri"/>
                <w:color w:val="000000" w:themeColor="text1"/>
                <w:lang w:val="en-US"/>
              </w:rPr>
            </w:pPr>
            <w:r w:rsidRPr="00F101BF">
              <w:rPr>
                <w:color w:val="000000" w:themeColor="text1"/>
              </w:rPr>
              <w:t>Atbilst/ Confirm</w:t>
            </w:r>
          </w:p>
        </w:tc>
        <w:tc>
          <w:tcPr>
            <w:tcW w:w="2693" w:type="dxa"/>
            <w:tcBorders>
              <w:top w:val="single" w:sz="4" w:space="0" w:color="auto"/>
              <w:left w:val="nil"/>
              <w:bottom w:val="single" w:sz="4" w:space="0" w:color="auto"/>
              <w:right w:val="single" w:sz="4" w:space="0" w:color="auto"/>
            </w:tcBorders>
            <w:vAlign w:val="center"/>
          </w:tcPr>
          <w:p w14:paraId="0A148602"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5065BAA4"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69B5FD18" w14:textId="77777777" w:rsidR="00B22F35" w:rsidRPr="00F101BF" w:rsidRDefault="00B22F35" w:rsidP="00B22F35">
            <w:pPr>
              <w:jc w:val="center"/>
              <w:rPr>
                <w:color w:val="000000" w:themeColor="text1"/>
                <w:lang w:eastAsia="lv-LV"/>
              </w:rPr>
            </w:pPr>
          </w:p>
        </w:tc>
      </w:tr>
      <w:tr w:rsidR="00F101BF" w:rsidRPr="00F101BF" w14:paraId="57054861"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09A4447"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393A1A68" w14:textId="1D840E0E" w:rsidR="00B22F35" w:rsidRPr="00F101BF" w:rsidRDefault="00B22F35" w:rsidP="00B22F35">
            <w:pPr>
              <w:rPr>
                <w:color w:val="000000" w:themeColor="text1"/>
              </w:rPr>
            </w:pPr>
            <w:r w:rsidRPr="00F101BF">
              <w:rPr>
                <w:color w:val="000000" w:themeColor="text1"/>
              </w:rPr>
              <w:t>Darba vides mitrums saskaņā ar EN 61439-1:2012 vai ekvivalents; norādīt piemēroto vērtību diapazonu</w:t>
            </w:r>
            <w:r w:rsidR="00140129" w:rsidRPr="00F101BF">
              <w:rPr>
                <w:color w:val="000000" w:themeColor="text1"/>
              </w:rPr>
              <w:t>.</w:t>
            </w:r>
            <w:r w:rsidRPr="00F101BF">
              <w:rPr>
                <w:color w:val="000000" w:themeColor="text1"/>
              </w:rPr>
              <w:t xml:space="preserve"> / Operating humidity conditions in accordance with EN 61439-1:2012 or equivalent; </w:t>
            </w:r>
            <w:r w:rsidRPr="00F101BF">
              <w:rPr>
                <w:color w:val="000000" w:themeColor="text1"/>
                <w:lang w:val="en-US"/>
              </w:rPr>
              <w:t>specify an appropriate range of values</w:t>
            </w:r>
            <w:r w:rsidR="00140129" w:rsidRPr="00F101BF">
              <w:rPr>
                <w:color w:val="000000" w:themeColor="text1"/>
                <w:lang w:val="en-US"/>
              </w:rPr>
              <w:t>.</w:t>
            </w:r>
            <w:r w:rsidRPr="00F101BF">
              <w:rPr>
                <w:color w:val="000000" w:themeColor="text1"/>
              </w:rPr>
              <w:t xml:space="preserve">  </w:t>
            </w:r>
          </w:p>
        </w:tc>
        <w:tc>
          <w:tcPr>
            <w:tcW w:w="1985" w:type="dxa"/>
            <w:tcBorders>
              <w:top w:val="single" w:sz="4" w:space="0" w:color="auto"/>
              <w:left w:val="nil"/>
              <w:bottom w:val="single" w:sz="4" w:space="0" w:color="auto"/>
              <w:right w:val="single" w:sz="4" w:space="0" w:color="auto"/>
            </w:tcBorders>
            <w:vAlign w:val="center"/>
          </w:tcPr>
          <w:p w14:paraId="0513CD9F" w14:textId="77777777" w:rsidR="00B22F35" w:rsidRPr="00F101BF" w:rsidRDefault="00B22F35" w:rsidP="00B22F35">
            <w:pPr>
              <w:jc w:val="center"/>
              <w:rPr>
                <w:strike/>
                <w:color w:val="000000" w:themeColor="text1"/>
              </w:rPr>
            </w:pPr>
            <w:r w:rsidRPr="00F101BF">
              <w:rPr>
                <w:color w:val="000000" w:themeColor="text1"/>
                <w:spacing w:val="-4"/>
                <w:lang w:eastAsia="lv-LV"/>
              </w:rPr>
              <w:t>Atbilst/</w:t>
            </w:r>
            <w:r w:rsidRPr="00F101BF">
              <w:rPr>
                <w:color w:val="000000" w:themeColor="text1"/>
                <w:spacing w:val="-4"/>
                <w:lang w:val="en-US" w:eastAsia="lv-LV"/>
              </w:rPr>
              <w:t>Compliant</w:t>
            </w:r>
            <w:r w:rsidRPr="00F101BF">
              <w:rPr>
                <w:strike/>
                <w:color w:val="000000" w:themeColor="text1"/>
              </w:rPr>
              <w:t xml:space="preserve"> </w:t>
            </w:r>
          </w:p>
          <w:p w14:paraId="63C3F06D" w14:textId="77777777" w:rsidR="00B22F35" w:rsidRPr="00F101BF" w:rsidRDefault="00B22F35" w:rsidP="00B22F35">
            <w:pPr>
              <w:jc w:val="center"/>
              <w:rPr>
                <w:color w:val="000000" w:themeColor="text1"/>
                <w:lang w:eastAsia="lv-LV"/>
              </w:rPr>
            </w:pPr>
            <w:r w:rsidRPr="00F101BF">
              <w:rPr>
                <w:color w:val="000000" w:themeColor="text1"/>
                <w:lang w:eastAsia="lv-LV"/>
              </w:rPr>
              <w:t>Norādīt/Specyfy</w:t>
            </w:r>
          </w:p>
        </w:tc>
        <w:tc>
          <w:tcPr>
            <w:tcW w:w="2693" w:type="dxa"/>
            <w:tcBorders>
              <w:top w:val="single" w:sz="4" w:space="0" w:color="auto"/>
              <w:left w:val="nil"/>
              <w:bottom w:val="single" w:sz="4" w:space="0" w:color="auto"/>
              <w:right w:val="single" w:sz="4" w:space="0" w:color="auto"/>
            </w:tcBorders>
            <w:vAlign w:val="center"/>
          </w:tcPr>
          <w:p w14:paraId="6EEB711E"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595F7ED6"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3F91CA28" w14:textId="77777777" w:rsidR="00B22F35" w:rsidRPr="00F101BF" w:rsidRDefault="00B22F35" w:rsidP="00B22F35">
            <w:pPr>
              <w:jc w:val="center"/>
              <w:rPr>
                <w:color w:val="000000" w:themeColor="text1"/>
                <w:lang w:eastAsia="lv-LV"/>
              </w:rPr>
            </w:pPr>
          </w:p>
        </w:tc>
      </w:tr>
      <w:tr w:rsidR="00F101BF" w:rsidRPr="00F101BF" w14:paraId="548933DC" w14:textId="77777777" w:rsidTr="00F101BF">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6A801" w14:textId="77777777" w:rsidR="00B22F35" w:rsidRPr="00F101BF" w:rsidRDefault="00B22F35" w:rsidP="00B22F35">
            <w:p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57DE04" w14:textId="77777777" w:rsidR="00B22F35" w:rsidRPr="00F101BF" w:rsidRDefault="00B22F35" w:rsidP="00B22F35">
            <w:pPr>
              <w:rPr>
                <w:color w:val="000000" w:themeColor="text1"/>
                <w:lang w:eastAsia="lv-LV"/>
              </w:rPr>
            </w:pPr>
            <w:r w:rsidRPr="00F101BF">
              <w:rPr>
                <w:b/>
                <w:bCs/>
                <w:color w:val="000000" w:themeColor="text1"/>
                <w:lang w:eastAsia="lv-LV"/>
              </w:rPr>
              <w:t>Tehniskā informācija/ Technical information</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ED2D60" w14:textId="77777777" w:rsidR="00B22F35" w:rsidRPr="00F101BF" w:rsidRDefault="00B22F35" w:rsidP="00B22F35">
            <w:pPr>
              <w:jc w:val="center"/>
              <w:rPr>
                <w:color w:val="000000" w:themeColor="text1"/>
                <w:lang w:eastAsia="lv-LV"/>
              </w:rPr>
            </w:pPr>
          </w:p>
        </w:tc>
        <w:tc>
          <w:tcPr>
            <w:tcW w:w="26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F28CE0"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132E69"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E86576" w14:textId="77777777" w:rsidR="00B22F35" w:rsidRPr="00F101BF" w:rsidRDefault="00B22F35" w:rsidP="00B22F35">
            <w:pPr>
              <w:jc w:val="center"/>
              <w:rPr>
                <w:color w:val="000000" w:themeColor="text1"/>
                <w:lang w:eastAsia="lv-LV"/>
              </w:rPr>
            </w:pPr>
          </w:p>
        </w:tc>
      </w:tr>
      <w:tr w:rsidR="00F101BF" w:rsidRPr="00F101BF" w14:paraId="592B10AF"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E977084"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180A1EB2" w14:textId="77777777" w:rsidR="00140129" w:rsidRPr="00F101BF" w:rsidRDefault="00B22F35" w:rsidP="00B22F35">
            <w:pPr>
              <w:rPr>
                <w:color w:val="000000" w:themeColor="text1"/>
              </w:rPr>
            </w:pPr>
            <w:r w:rsidRPr="00F101BF">
              <w:rPr>
                <w:color w:val="000000" w:themeColor="text1"/>
              </w:rPr>
              <w:t>Aizsardzības pakāpe sadalnei bez papildus blīvējumiem (ar aizvērtām durvīm)</w:t>
            </w:r>
            <w:r w:rsidR="00140129" w:rsidRPr="00F101BF">
              <w:rPr>
                <w:color w:val="000000" w:themeColor="text1"/>
              </w:rPr>
              <w:t>.</w:t>
            </w:r>
            <w:r w:rsidRPr="00F101BF">
              <w:rPr>
                <w:color w:val="000000" w:themeColor="text1"/>
              </w:rPr>
              <w:t xml:space="preserve">/ </w:t>
            </w:r>
          </w:p>
          <w:p w14:paraId="02C43985" w14:textId="1F4BBE5D" w:rsidR="00B22F35" w:rsidRPr="00F101BF" w:rsidRDefault="00B22F35" w:rsidP="00B22F35">
            <w:pPr>
              <w:rPr>
                <w:color w:val="000000" w:themeColor="text1"/>
              </w:rPr>
            </w:pPr>
            <w:r w:rsidRPr="00F101BF">
              <w:rPr>
                <w:color w:val="000000" w:themeColor="text1"/>
              </w:rPr>
              <w:t>Protection degree of the switchgear without additional sealings (with closed door)</w:t>
            </w:r>
            <w:r w:rsidR="00140129"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3CDF5452" w14:textId="77777777" w:rsidR="00B22F35" w:rsidRPr="00F101BF" w:rsidRDefault="00B22F35" w:rsidP="00B22F35">
            <w:pPr>
              <w:jc w:val="center"/>
              <w:rPr>
                <w:color w:val="000000" w:themeColor="text1"/>
                <w:lang w:eastAsia="lv-LV"/>
              </w:rPr>
            </w:pPr>
            <w:r w:rsidRPr="00F101BF">
              <w:rPr>
                <w:color w:val="000000" w:themeColor="text1"/>
                <w:lang w:eastAsia="lv-LV"/>
              </w:rPr>
              <w:t>IP43</w:t>
            </w:r>
          </w:p>
        </w:tc>
        <w:tc>
          <w:tcPr>
            <w:tcW w:w="2693" w:type="dxa"/>
            <w:tcBorders>
              <w:top w:val="single" w:sz="4" w:space="0" w:color="auto"/>
              <w:left w:val="nil"/>
              <w:bottom w:val="single" w:sz="4" w:space="0" w:color="auto"/>
              <w:right w:val="single" w:sz="4" w:space="0" w:color="auto"/>
            </w:tcBorders>
            <w:vAlign w:val="center"/>
          </w:tcPr>
          <w:p w14:paraId="5EB29FB0"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05A501E0"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2645A72C" w14:textId="77777777" w:rsidR="00B22F35" w:rsidRPr="00F101BF" w:rsidRDefault="00B22F35" w:rsidP="00B22F35">
            <w:pPr>
              <w:jc w:val="center"/>
              <w:rPr>
                <w:color w:val="000000" w:themeColor="text1"/>
                <w:lang w:eastAsia="lv-LV"/>
              </w:rPr>
            </w:pPr>
          </w:p>
        </w:tc>
      </w:tr>
      <w:tr w:rsidR="00F101BF" w:rsidRPr="00F101BF" w14:paraId="2CF33A40"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42BF146"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04D3F342" w14:textId="0FFB3A3E" w:rsidR="00B22F35" w:rsidRPr="00F101BF" w:rsidRDefault="00B22F35" w:rsidP="00B22F35">
            <w:pPr>
              <w:rPr>
                <w:color w:val="000000" w:themeColor="text1"/>
              </w:rPr>
            </w:pPr>
            <w:r w:rsidRPr="00F101BF">
              <w:rPr>
                <w:color w:val="000000" w:themeColor="text1"/>
              </w:rPr>
              <w:t xml:space="preserve">Aizsardzības pakāpe kabeļu komutācijas daļai ar atvērtām durvīm./ Protection degree of the cable switching part with open door. </w:t>
            </w:r>
          </w:p>
        </w:tc>
        <w:tc>
          <w:tcPr>
            <w:tcW w:w="1985" w:type="dxa"/>
            <w:tcBorders>
              <w:top w:val="single" w:sz="4" w:space="0" w:color="auto"/>
              <w:left w:val="nil"/>
              <w:bottom w:val="single" w:sz="4" w:space="0" w:color="auto"/>
              <w:right w:val="single" w:sz="4" w:space="0" w:color="auto"/>
            </w:tcBorders>
            <w:vAlign w:val="center"/>
          </w:tcPr>
          <w:p w14:paraId="5227E2DF" w14:textId="77777777" w:rsidR="00B22F35" w:rsidRPr="00F101BF" w:rsidRDefault="00B22F35" w:rsidP="00B22F35">
            <w:pPr>
              <w:jc w:val="center"/>
              <w:rPr>
                <w:color w:val="000000" w:themeColor="text1"/>
                <w:lang w:eastAsia="lv-LV"/>
              </w:rPr>
            </w:pPr>
            <w:r w:rsidRPr="00F101BF">
              <w:rPr>
                <w:color w:val="000000" w:themeColor="text1"/>
                <w:lang w:eastAsia="lv-LV"/>
              </w:rPr>
              <w:t xml:space="preserve">IP21 </w:t>
            </w:r>
          </w:p>
        </w:tc>
        <w:tc>
          <w:tcPr>
            <w:tcW w:w="2693" w:type="dxa"/>
            <w:tcBorders>
              <w:top w:val="single" w:sz="4" w:space="0" w:color="auto"/>
              <w:left w:val="nil"/>
              <w:bottom w:val="single" w:sz="4" w:space="0" w:color="auto"/>
              <w:right w:val="single" w:sz="4" w:space="0" w:color="auto"/>
            </w:tcBorders>
            <w:vAlign w:val="center"/>
          </w:tcPr>
          <w:p w14:paraId="5F37722E"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6D244180"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22F1AFD5" w14:textId="77777777" w:rsidR="00B22F35" w:rsidRPr="00F101BF" w:rsidRDefault="00B22F35" w:rsidP="00B22F35">
            <w:pPr>
              <w:jc w:val="center"/>
              <w:rPr>
                <w:color w:val="000000" w:themeColor="text1"/>
                <w:lang w:eastAsia="lv-LV"/>
              </w:rPr>
            </w:pPr>
          </w:p>
        </w:tc>
      </w:tr>
      <w:tr w:rsidR="00F101BF" w:rsidRPr="00F101BF" w14:paraId="7113F90D"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A0E61C0"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64C8B493" w14:textId="77777777" w:rsidR="00B22F35" w:rsidRPr="00F101BF" w:rsidRDefault="00B22F35" w:rsidP="00B22F35">
            <w:pPr>
              <w:rPr>
                <w:color w:val="000000" w:themeColor="text1"/>
              </w:rPr>
            </w:pPr>
            <w:r w:rsidRPr="00F101BF">
              <w:rPr>
                <w:color w:val="000000" w:themeColor="text1"/>
              </w:rPr>
              <w:t>Izolācijas klase/ Insulation class</w:t>
            </w:r>
          </w:p>
        </w:tc>
        <w:tc>
          <w:tcPr>
            <w:tcW w:w="1985" w:type="dxa"/>
            <w:tcBorders>
              <w:top w:val="single" w:sz="4" w:space="0" w:color="auto"/>
              <w:left w:val="nil"/>
              <w:bottom w:val="single" w:sz="4" w:space="0" w:color="auto"/>
              <w:right w:val="single" w:sz="4" w:space="0" w:color="auto"/>
            </w:tcBorders>
            <w:vAlign w:val="center"/>
          </w:tcPr>
          <w:p w14:paraId="02C46397" w14:textId="77777777" w:rsidR="00B22F35" w:rsidRPr="00F101BF" w:rsidRDefault="00B22F35" w:rsidP="00B22F35">
            <w:pPr>
              <w:jc w:val="center"/>
              <w:rPr>
                <w:color w:val="000000" w:themeColor="text1"/>
                <w:lang w:eastAsia="lv-LV"/>
              </w:rPr>
            </w:pPr>
            <w:r w:rsidRPr="00F101BF">
              <w:rPr>
                <w:color w:val="000000" w:themeColor="text1"/>
                <w:lang w:eastAsia="lv-LV"/>
              </w:rPr>
              <w:t>II</w:t>
            </w:r>
          </w:p>
        </w:tc>
        <w:tc>
          <w:tcPr>
            <w:tcW w:w="2693" w:type="dxa"/>
            <w:tcBorders>
              <w:top w:val="single" w:sz="4" w:space="0" w:color="auto"/>
              <w:left w:val="nil"/>
              <w:bottom w:val="single" w:sz="4" w:space="0" w:color="auto"/>
              <w:right w:val="single" w:sz="4" w:space="0" w:color="auto"/>
            </w:tcBorders>
            <w:vAlign w:val="center"/>
          </w:tcPr>
          <w:p w14:paraId="432D58D2"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3DB53646"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6BEFFEEF" w14:textId="77777777" w:rsidR="00B22F35" w:rsidRPr="00F101BF" w:rsidRDefault="00B22F35" w:rsidP="00B22F35">
            <w:pPr>
              <w:jc w:val="center"/>
              <w:rPr>
                <w:color w:val="000000" w:themeColor="text1"/>
                <w:lang w:eastAsia="lv-LV"/>
              </w:rPr>
            </w:pPr>
          </w:p>
        </w:tc>
      </w:tr>
      <w:tr w:rsidR="00F101BF" w:rsidRPr="00F101BF" w14:paraId="77C6AC34"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6466D06"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6D1380C" w14:textId="77777777" w:rsidR="00B22F35" w:rsidRPr="00F101BF" w:rsidRDefault="00B22F35" w:rsidP="00B22F35">
            <w:pPr>
              <w:rPr>
                <w:color w:val="000000" w:themeColor="text1"/>
              </w:rPr>
            </w:pPr>
            <w:r w:rsidRPr="00F101BF">
              <w:rPr>
                <w:color w:val="000000" w:themeColor="text1"/>
              </w:rPr>
              <w:t>Nominālais spriegums/ Rated voltage</w:t>
            </w:r>
          </w:p>
        </w:tc>
        <w:tc>
          <w:tcPr>
            <w:tcW w:w="1985" w:type="dxa"/>
            <w:tcBorders>
              <w:top w:val="single" w:sz="4" w:space="0" w:color="auto"/>
              <w:left w:val="nil"/>
              <w:bottom w:val="single" w:sz="4" w:space="0" w:color="auto"/>
              <w:right w:val="single" w:sz="4" w:space="0" w:color="auto"/>
            </w:tcBorders>
            <w:vAlign w:val="center"/>
          </w:tcPr>
          <w:p w14:paraId="53601F64" w14:textId="10323926" w:rsidR="00B22F35" w:rsidRPr="00F101BF" w:rsidRDefault="00B22F35" w:rsidP="00B22F35">
            <w:pPr>
              <w:jc w:val="center"/>
              <w:rPr>
                <w:color w:val="000000" w:themeColor="text1"/>
                <w:lang w:eastAsia="lv-LV"/>
              </w:rPr>
            </w:pPr>
            <w:r w:rsidRPr="00F101BF">
              <w:rPr>
                <w:color w:val="000000" w:themeColor="text1"/>
                <w:lang w:eastAsia="lv-LV"/>
              </w:rPr>
              <w:t>0,4</w:t>
            </w:r>
            <w:r w:rsidR="00DC27C7" w:rsidRPr="00F101BF">
              <w:rPr>
                <w:color w:val="000000" w:themeColor="text1"/>
                <w:lang w:eastAsia="lv-LV"/>
              </w:rPr>
              <w:t xml:space="preserve"> </w:t>
            </w:r>
            <w:r w:rsidRPr="00F101BF">
              <w:rPr>
                <w:color w:val="000000" w:themeColor="text1"/>
                <w:lang w:eastAsia="lv-LV"/>
              </w:rPr>
              <w:t>kV</w:t>
            </w:r>
          </w:p>
        </w:tc>
        <w:tc>
          <w:tcPr>
            <w:tcW w:w="2693" w:type="dxa"/>
            <w:tcBorders>
              <w:top w:val="single" w:sz="4" w:space="0" w:color="auto"/>
              <w:left w:val="nil"/>
              <w:bottom w:val="single" w:sz="4" w:space="0" w:color="auto"/>
              <w:right w:val="single" w:sz="4" w:space="0" w:color="auto"/>
            </w:tcBorders>
            <w:vAlign w:val="center"/>
          </w:tcPr>
          <w:p w14:paraId="29A1230F"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25CAC739"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6F49A833" w14:textId="77777777" w:rsidR="00B22F35" w:rsidRPr="00F101BF" w:rsidRDefault="00B22F35" w:rsidP="00B22F35">
            <w:pPr>
              <w:jc w:val="center"/>
              <w:rPr>
                <w:color w:val="000000" w:themeColor="text1"/>
                <w:lang w:eastAsia="lv-LV"/>
              </w:rPr>
            </w:pPr>
          </w:p>
        </w:tc>
      </w:tr>
      <w:tr w:rsidR="00F101BF" w:rsidRPr="00F101BF" w14:paraId="76490014"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BC93483"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10F0558B" w14:textId="77777777" w:rsidR="00B22F35" w:rsidRPr="00F101BF" w:rsidRDefault="00B22F35" w:rsidP="00B22F35">
            <w:pPr>
              <w:rPr>
                <w:color w:val="000000" w:themeColor="text1"/>
              </w:rPr>
            </w:pPr>
            <w:r w:rsidRPr="00F101BF">
              <w:rPr>
                <w:color w:val="000000" w:themeColor="text1"/>
              </w:rPr>
              <w:t>Darba frekvence/ Operational frequence</w:t>
            </w:r>
          </w:p>
        </w:tc>
        <w:tc>
          <w:tcPr>
            <w:tcW w:w="1985" w:type="dxa"/>
            <w:tcBorders>
              <w:top w:val="single" w:sz="4" w:space="0" w:color="auto"/>
              <w:left w:val="nil"/>
              <w:bottom w:val="single" w:sz="4" w:space="0" w:color="auto"/>
              <w:right w:val="single" w:sz="4" w:space="0" w:color="auto"/>
            </w:tcBorders>
            <w:vAlign w:val="center"/>
          </w:tcPr>
          <w:p w14:paraId="6F0E61B4" w14:textId="77777777" w:rsidR="00B22F35" w:rsidRPr="00F101BF" w:rsidRDefault="00B22F35" w:rsidP="00B22F35">
            <w:pPr>
              <w:jc w:val="center"/>
              <w:rPr>
                <w:color w:val="000000" w:themeColor="text1"/>
                <w:lang w:eastAsia="lv-LV"/>
              </w:rPr>
            </w:pPr>
            <w:r w:rsidRPr="00F101BF">
              <w:rPr>
                <w:color w:val="000000" w:themeColor="text1"/>
              </w:rPr>
              <w:t>50 Hz</w:t>
            </w:r>
          </w:p>
        </w:tc>
        <w:tc>
          <w:tcPr>
            <w:tcW w:w="2693" w:type="dxa"/>
            <w:tcBorders>
              <w:top w:val="single" w:sz="4" w:space="0" w:color="auto"/>
              <w:left w:val="nil"/>
              <w:bottom w:val="single" w:sz="4" w:space="0" w:color="auto"/>
              <w:right w:val="single" w:sz="4" w:space="0" w:color="auto"/>
            </w:tcBorders>
            <w:vAlign w:val="center"/>
          </w:tcPr>
          <w:p w14:paraId="15C716AD"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11BDAE10"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34CB4CAB" w14:textId="77777777" w:rsidR="00B22F35" w:rsidRPr="00F101BF" w:rsidRDefault="00B22F35" w:rsidP="00B22F35">
            <w:pPr>
              <w:jc w:val="center"/>
              <w:rPr>
                <w:color w:val="000000" w:themeColor="text1"/>
                <w:lang w:eastAsia="lv-LV"/>
              </w:rPr>
            </w:pPr>
          </w:p>
        </w:tc>
      </w:tr>
      <w:tr w:rsidR="00F101BF" w:rsidRPr="00F101BF" w14:paraId="1F34C264" w14:textId="77777777" w:rsidTr="00F101BF">
        <w:trPr>
          <w:cantSplit/>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2877B" w14:textId="77777777" w:rsidR="00B22F35" w:rsidRPr="00F101BF" w:rsidRDefault="00B22F35" w:rsidP="00B22F35">
            <w:p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AC4B86" w14:textId="77777777" w:rsidR="00140129" w:rsidRPr="00F101BF" w:rsidRDefault="00140129" w:rsidP="00B22F35">
            <w:pPr>
              <w:rPr>
                <w:b/>
                <w:color w:val="000000" w:themeColor="text1"/>
                <w:lang w:eastAsia="lv-LV"/>
              </w:rPr>
            </w:pPr>
            <w:r w:rsidRPr="00F101BF">
              <w:rPr>
                <w:b/>
                <w:color w:val="000000" w:themeColor="text1"/>
                <w:lang w:eastAsia="lv-LV"/>
              </w:rPr>
              <w:t xml:space="preserve">Korpusa konstrukcija/ </w:t>
            </w:r>
          </w:p>
          <w:p w14:paraId="34543CE5" w14:textId="1E97F385" w:rsidR="00B22F35" w:rsidRPr="00783552" w:rsidRDefault="00140129" w:rsidP="00B22F35">
            <w:pPr>
              <w:rPr>
                <w:b/>
                <w:color w:val="000000" w:themeColor="text1"/>
              </w:rPr>
            </w:pPr>
            <w:r w:rsidRPr="00F101BF">
              <w:rPr>
                <w:b/>
                <w:color w:val="000000" w:themeColor="text1"/>
              </w:rPr>
              <w:t>Design of the s</w:t>
            </w:r>
            <w:r w:rsidRPr="00F101BF">
              <w:rPr>
                <w:b/>
                <w:bCs/>
                <w:color w:val="000000" w:themeColor="text1"/>
              </w:rPr>
              <w:t xml:space="preserve">witchgear </w:t>
            </w:r>
            <w:r w:rsidRPr="00F101BF">
              <w:rPr>
                <w:b/>
                <w:color w:val="000000" w:themeColor="text1"/>
              </w:rPr>
              <w:t>housing</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B0F469" w14:textId="77777777" w:rsidR="00B22F35" w:rsidRPr="00F101BF" w:rsidRDefault="00B22F35" w:rsidP="00B22F35">
            <w:pPr>
              <w:jc w:val="center"/>
              <w:rPr>
                <w:rFonts w:eastAsia="Calibri"/>
                <w:color w:val="000000" w:themeColor="text1"/>
                <w:lang w:val="en-US"/>
              </w:rPr>
            </w:pPr>
          </w:p>
        </w:tc>
        <w:tc>
          <w:tcPr>
            <w:tcW w:w="26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9D241C"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7EEFFB"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C957A9" w14:textId="77777777" w:rsidR="00B22F35" w:rsidRPr="00F101BF" w:rsidRDefault="00B22F35" w:rsidP="00B22F35">
            <w:pPr>
              <w:jc w:val="center"/>
              <w:rPr>
                <w:color w:val="000000" w:themeColor="text1"/>
                <w:lang w:eastAsia="lv-LV"/>
              </w:rPr>
            </w:pPr>
          </w:p>
        </w:tc>
      </w:tr>
      <w:tr w:rsidR="00F101BF" w:rsidRPr="00F101BF" w14:paraId="7BEC5E3F"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612418E"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4569CC83" w14:textId="4665EB31" w:rsidR="00B22F35" w:rsidRPr="00F101BF" w:rsidRDefault="00B22F35" w:rsidP="00B22F35">
            <w:pPr>
              <w:ind w:left="53"/>
              <w:rPr>
                <w:bCs/>
                <w:color w:val="000000" w:themeColor="text1"/>
                <w:lang w:eastAsia="lv-LV"/>
              </w:rPr>
            </w:pPr>
            <w:r w:rsidRPr="00F101BF">
              <w:rPr>
                <w:b/>
                <w:bCs/>
                <w:color w:val="000000" w:themeColor="text1"/>
                <w:lang w:eastAsia="lv-LV"/>
              </w:rPr>
              <w:t>Sadalnes korpusa un pamatnes materiāls</w:t>
            </w:r>
            <w:r w:rsidRPr="00F101BF">
              <w:rPr>
                <w:bCs/>
                <w:color w:val="000000" w:themeColor="text1"/>
                <w:lang w:eastAsia="lv-LV"/>
              </w:rPr>
              <w:t xml:space="preserve"> – presēšanas procesā izveidots materiāls, kurš sastāv no poliestera sveķiem, pildītiem ar stiklšķiedras armējumu/ </w:t>
            </w:r>
            <w:r w:rsidRPr="00F101BF">
              <w:rPr>
                <w:b/>
                <w:bCs/>
                <w:color w:val="000000" w:themeColor="text1"/>
                <w:lang w:eastAsia="lv-LV"/>
              </w:rPr>
              <w:t xml:space="preserve">Enclosure and base material - </w:t>
            </w:r>
            <w:r w:rsidRPr="00F101BF">
              <w:rPr>
                <w:bCs/>
                <w:color w:val="000000" w:themeColor="text1"/>
                <w:lang w:eastAsia="lv-LV"/>
              </w:rPr>
              <w:t>(SMC) sheet moulding compound based on an unsaturated polyester resin reinforced with glassfibres</w:t>
            </w:r>
          </w:p>
          <w:p w14:paraId="06D794F6" w14:textId="77777777" w:rsidR="00B22F35" w:rsidRPr="00F101BF" w:rsidRDefault="00B22F35" w:rsidP="00B22F35">
            <w:pPr>
              <w:ind w:left="53"/>
              <w:rPr>
                <w:b/>
                <w:bCs/>
                <w:color w:val="000000" w:themeColor="text1"/>
                <w:lang w:eastAsia="lv-LV"/>
              </w:rPr>
            </w:pPr>
            <w:r w:rsidRPr="00F101BF">
              <w:rPr>
                <w:b/>
                <w:bCs/>
                <w:color w:val="000000" w:themeColor="text1"/>
                <w:lang w:eastAsia="lv-LV"/>
              </w:rPr>
              <w:t>Korpusa materiāla īpašības/ Enclosure material conditions:</w:t>
            </w:r>
          </w:p>
          <w:p w14:paraId="177A4CE7" w14:textId="1127E83B" w:rsidR="00B22F35" w:rsidRPr="00F101BF" w:rsidRDefault="00B22F35" w:rsidP="00B22F35">
            <w:pPr>
              <w:tabs>
                <w:tab w:val="left" w:pos="195"/>
              </w:tabs>
              <w:ind w:left="53"/>
              <w:rPr>
                <w:bCs/>
                <w:color w:val="000000" w:themeColor="text1"/>
                <w:lang w:eastAsia="lv-LV"/>
              </w:rPr>
            </w:pPr>
            <w:r w:rsidRPr="00F101BF">
              <w:rPr>
                <w:bCs/>
                <w:color w:val="000000" w:themeColor="text1"/>
                <w:lang w:eastAsia="lv-LV"/>
              </w:rPr>
              <w:t>1. Stiklšķiedras daudzums saskaņā ar ISO 11667</w:t>
            </w:r>
            <w:r w:rsidRPr="00F101BF">
              <w:rPr>
                <w:color w:val="000000" w:themeColor="text1"/>
              </w:rPr>
              <w:t xml:space="preserve"> </w:t>
            </w:r>
            <w:r w:rsidRPr="00F101BF">
              <w:rPr>
                <w:bCs/>
                <w:color w:val="000000" w:themeColor="text1"/>
                <w:lang w:eastAsia="lv-LV"/>
              </w:rPr>
              <w:t>vai ekvivalents vai ISO 1172</w:t>
            </w:r>
            <w:r w:rsidRPr="00F101BF">
              <w:rPr>
                <w:color w:val="000000" w:themeColor="text1"/>
              </w:rPr>
              <w:t xml:space="preserve"> </w:t>
            </w:r>
            <w:r w:rsidRPr="00F101BF">
              <w:rPr>
                <w:bCs/>
                <w:color w:val="000000" w:themeColor="text1"/>
                <w:lang w:eastAsia="lv-LV"/>
              </w:rPr>
              <w:t>vai ekvivalents – 25–28 %/ glass fiber content accordance with ISO 11667</w:t>
            </w:r>
            <w:r w:rsidRPr="00F101BF">
              <w:rPr>
                <w:color w:val="000000" w:themeColor="text1"/>
              </w:rPr>
              <w:t xml:space="preserve"> </w:t>
            </w:r>
            <w:r w:rsidRPr="00F101BF">
              <w:rPr>
                <w:bCs/>
                <w:color w:val="000000" w:themeColor="text1"/>
                <w:lang w:eastAsia="lv-LV"/>
              </w:rPr>
              <w:t>or equivalent or  ISO 1172</w:t>
            </w:r>
            <w:r w:rsidRPr="00F101BF">
              <w:rPr>
                <w:color w:val="000000" w:themeColor="text1"/>
              </w:rPr>
              <w:t xml:space="preserve"> </w:t>
            </w:r>
            <w:r w:rsidRPr="00F101BF">
              <w:rPr>
                <w:bCs/>
                <w:color w:val="000000" w:themeColor="text1"/>
                <w:lang w:eastAsia="lv-LV"/>
              </w:rPr>
              <w:t>or equivalent – 25–28 %</w:t>
            </w:r>
          </w:p>
          <w:p w14:paraId="49E501D9" w14:textId="7AAE188D" w:rsidR="00B22F35" w:rsidRPr="00F101BF" w:rsidRDefault="00B22F35" w:rsidP="00B22F35">
            <w:pPr>
              <w:tabs>
                <w:tab w:val="left" w:pos="195"/>
              </w:tabs>
              <w:ind w:left="53"/>
              <w:rPr>
                <w:b/>
                <w:color w:val="000000" w:themeColor="text1"/>
                <w:lang w:eastAsia="lv-LV"/>
              </w:rPr>
            </w:pPr>
            <w:r w:rsidRPr="00F101BF">
              <w:rPr>
                <w:bCs/>
                <w:color w:val="000000" w:themeColor="text1"/>
                <w:lang w:eastAsia="lv-LV"/>
              </w:rPr>
              <w:t xml:space="preserve">2. </w:t>
            </w:r>
            <w:r w:rsidRPr="00F101BF">
              <w:rPr>
                <w:color w:val="000000" w:themeColor="text1"/>
                <w:lang w:eastAsia="lv-LV"/>
              </w:rPr>
              <w:t>Minimālā triecienizturība saskaņā ar ISO 179</w:t>
            </w:r>
            <w:r w:rsidRPr="00F101BF">
              <w:rPr>
                <w:color w:val="000000" w:themeColor="text1"/>
              </w:rPr>
              <w:t xml:space="preserve"> </w:t>
            </w:r>
            <w:r w:rsidRPr="00F101BF">
              <w:rPr>
                <w:color w:val="000000" w:themeColor="text1"/>
                <w:lang w:eastAsia="lv-LV"/>
              </w:rPr>
              <w:t>vai ekvivalents  -  70 kJ/m2/ Impact strength (Charpy) accordance with ISO 179</w:t>
            </w:r>
            <w:r w:rsidRPr="00F101BF">
              <w:rPr>
                <w:color w:val="000000" w:themeColor="text1"/>
              </w:rPr>
              <w:t xml:space="preserve"> </w:t>
            </w:r>
            <w:r w:rsidRPr="00F101BF">
              <w:rPr>
                <w:color w:val="000000" w:themeColor="text1"/>
                <w:lang w:eastAsia="lv-LV"/>
              </w:rPr>
              <w:t>or equivalent - 70 kJ/ m2</w:t>
            </w:r>
            <w:r w:rsidRPr="00F101BF">
              <w:rPr>
                <w:b/>
                <w:color w:val="000000" w:themeColor="text1"/>
                <w:lang w:eastAsia="lv-LV"/>
              </w:rPr>
              <w:t xml:space="preserve">  </w:t>
            </w:r>
          </w:p>
          <w:p w14:paraId="7184CA0E" w14:textId="6AB16CE5" w:rsidR="00B22F35" w:rsidRPr="00F101BF" w:rsidRDefault="00B22F35" w:rsidP="00B22F35">
            <w:pPr>
              <w:tabs>
                <w:tab w:val="left" w:pos="195"/>
              </w:tabs>
              <w:ind w:left="53"/>
              <w:rPr>
                <w:b/>
                <w:color w:val="000000" w:themeColor="text1"/>
                <w:lang w:eastAsia="lv-LV"/>
              </w:rPr>
            </w:pPr>
            <w:r w:rsidRPr="00F101BF">
              <w:rPr>
                <w:bCs/>
                <w:color w:val="000000" w:themeColor="text1"/>
                <w:lang w:eastAsia="lv-LV"/>
              </w:rPr>
              <w:t>3</w:t>
            </w:r>
            <w:r w:rsidRPr="00F101BF">
              <w:rPr>
                <w:b/>
                <w:color w:val="000000" w:themeColor="text1"/>
                <w:lang w:eastAsia="lv-LV"/>
              </w:rPr>
              <w:t xml:space="preserve">. </w:t>
            </w:r>
            <w:r w:rsidRPr="00F101BF">
              <w:rPr>
                <w:color w:val="000000" w:themeColor="text1"/>
                <w:lang w:eastAsia="lv-LV"/>
              </w:rPr>
              <w:t>Liesmizturības klase saskaņo ar  UL94</w:t>
            </w:r>
            <w:r w:rsidRPr="00F101BF">
              <w:rPr>
                <w:color w:val="000000" w:themeColor="text1"/>
              </w:rPr>
              <w:t xml:space="preserve"> </w:t>
            </w:r>
            <w:r w:rsidRPr="00F101BF">
              <w:rPr>
                <w:color w:val="000000" w:themeColor="text1"/>
                <w:lang w:eastAsia="lv-LV"/>
              </w:rPr>
              <w:t>vai ekvivalents – V0/3.5/ Flammability according with UL94</w:t>
            </w:r>
            <w:r w:rsidRPr="00F101BF">
              <w:rPr>
                <w:color w:val="000000" w:themeColor="text1"/>
              </w:rPr>
              <w:t xml:space="preserve"> </w:t>
            </w:r>
            <w:r w:rsidRPr="00F101BF">
              <w:rPr>
                <w:color w:val="000000" w:themeColor="text1"/>
                <w:lang w:eastAsia="lv-LV"/>
              </w:rPr>
              <w:t>or equivalent - V0/3.5</w:t>
            </w:r>
          </w:p>
          <w:p w14:paraId="0E486E54" w14:textId="77777777" w:rsidR="00B22F35" w:rsidRPr="00F101BF" w:rsidRDefault="00B22F35" w:rsidP="00B22F35">
            <w:pPr>
              <w:tabs>
                <w:tab w:val="left" w:pos="195"/>
              </w:tabs>
              <w:ind w:left="53"/>
              <w:rPr>
                <w:bCs/>
                <w:color w:val="000000" w:themeColor="text1"/>
                <w:lang w:eastAsia="lv-LV"/>
              </w:rPr>
            </w:pPr>
            <w:r w:rsidRPr="00F101BF">
              <w:rPr>
                <w:bCs/>
                <w:color w:val="000000" w:themeColor="text1"/>
                <w:lang w:eastAsia="lv-LV"/>
              </w:rPr>
              <w:t>4. Sadalnes un pamatnes sienas biezums -  ≥ 3,5 mm/ Thickness of wall of the s</w:t>
            </w:r>
            <w:r w:rsidRPr="00F101BF">
              <w:rPr>
                <w:bCs/>
                <w:color w:val="000000" w:themeColor="text1"/>
              </w:rPr>
              <w:t>witchgear</w:t>
            </w:r>
            <w:r w:rsidRPr="00F101BF">
              <w:rPr>
                <w:b/>
                <w:bCs/>
                <w:color w:val="000000" w:themeColor="text1"/>
              </w:rPr>
              <w:t xml:space="preserve"> </w:t>
            </w:r>
            <w:r w:rsidRPr="00F101BF">
              <w:rPr>
                <w:bCs/>
                <w:color w:val="000000" w:themeColor="text1"/>
                <w:lang w:eastAsia="lv-LV"/>
              </w:rPr>
              <w:t>and base -   ≥  3,5 mm</w:t>
            </w:r>
          </w:p>
          <w:p w14:paraId="0BBD4E15" w14:textId="4073DAC9" w:rsidR="00B22F35" w:rsidRPr="00F101BF" w:rsidRDefault="00B22F35" w:rsidP="00B22F35">
            <w:pPr>
              <w:tabs>
                <w:tab w:val="left" w:pos="195"/>
              </w:tabs>
              <w:ind w:left="53"/>
              <w:rPr>
                <w:color w:val="000000" w:themeColor="text1"/>
                <w:lang w:eastAsia="lv-LV"/>
              </w:rPr>
            </w:pPr>
            <w:r w:rsidRPr="00F101BF">
              <w:rPr>
                <w:bCs/>
                <w:color w:val="000000" w:themeColor="text1"/>
                <w:lang w:eastAsia="lv-LV"/>
              </w:rPr>
              <w:t xml:space="preserve">5. </w:t>
            </w:r>
            <w:r w:rsidRPr="00F101BF">
              <w:rPr>
                <w:color w:val="000000" w:themeColor="text1"/>
                <w:lang w:eastAsia="lv-LV"/>
              </w:rPr>
              <w:t>Tests ar karstu stiepli saskaņā ar EN 62208</w:t>
            </w:r>
            <w:r w:rsidRPr="00F101BF">
              <w:rPr>
                <w:color w:val="000000" w:themeColor="text1"/>
              </w:rPr>
              <w:t xml:space="preserve"> </w:t>
            </w:r>
            <w:r w:rsidRPr="00F101BF">
              <w:rPr>
                <w:color w:val="000000" w:themeColor="text1"/>
                <w:lang w:eastAsia="lv-LV"/>
              </w:rPr>
              <w:t>vai ekvivalents  pie 960 C°/ Glow wire test according with EN 62208</w:t>
            </w:r>
            <w:r w:rsidRPr="00F101BF">
              <w:rPr>
                <w:color w:val="000000" w:themeColor="text1"/>
              </w:rPr>
              <w:t xml:space="preserve"> </w:t>
            </w:r>
            <w:r w:rsidRPr="00F101BF">
              <w:rPr>
                <w:color w:val="000000" w:themeColor="text1"/>
                <w:lang w:eastAsia="lv-LV"/>
              </w:rPr>
              <w:t>or equivalent  – 960 C°</w:t>
            </w:r>
          </w:p>
          <w:p w14:paraId="78692CA1" w14:textId="71754C64" w:rsidR="00B22F35" w:rsidRPr="00F101BF" w:rsidRDefault="00B22F35" w:rsidP="00B22F35">
            <w:pPr>
              <w:tabs>
                <w:tab w:val="left" w:pos="195"/>
              </w:tabs>
              <w:ind w:left="53"/>
              <w:rPr>
                <w:color w:val="000000" w:themeColor="text1"/>
                <w:lang w:eastAsia="lv-LV"/>
              </w:rPr>
            </w:pPr>
            <w:r w:rsidRPr="00F101BF">
              <w:rPr>
                <w:bCs/>
                <w:color w:val="000000" w:themeColor="text1"/>
                <w:lang w:eastAsia="lv-LV"/>
              </w:rPr>
              <w:t xml:space="preserve">6. </w:t>
            </w:r>
            <w:r w:rsidRPr="00F101BF">
              <w:rPr>
                <w:color w:val="000000" w:themeColor="text1"/>
                <w:lang w:eastAsia="lv-LV"/>
              </w:rPr>
              <w:t>Ūdens absorbēšana saskaņā ar ISO 62</w:t>
            </w:r>
            <w:r w:rsidRPr="00F101BF">
              <w:rPr>
                <w:color w:val="000000" w:themeColor="text1"/>
              </w:rPr>
              <w:t xml:space="preserve"> </w:t>
            </w:r>
            <w:r w:rsidRPr="00F101BF">
              <w:rPr>
                <w:color w:val="000000" w:themeColor="text1"/>
                <w:lang w:eastAsia="lv-LV"/>
              </w:rPr>
              <w:t>vai ekvivalents Met.1 - ≤ 0,5 %/ Water aborbtion according with - ISO 62</w:t>
            </w:r>
            <w:r w:rsidRPr="00F101BF">
              <w:rPr>
                <w:color w:val="000000" w:themeColor="text1"/>
              </w:rPr>
              <w:t xml:space="preserve"> </w:t>
            </w:r>
            <w:r w:rsidRPr="00F101BF">
              <w:rPr>
                <w:color w:val="000000" w:themeColor="text1"/>
                <w:lang w:eastAsia="lv-LV"/>
              </w:rPr>
              <w:t>or equivalent Met.1 - ≤ 0,5 %</w:t>
            </w:r>
          </w:p>
          <w:p w14:paraId="75E214BF" w14:textId="0E908D07" w:rsidR="00B22F35" w:rsidRPr="00F101BF" w:rsidRDefault="00B22F35" w:rsidP="00B22F35">
            <w:pPr>
              <w:ind w:left="53"/>
              <w:rPr>
                <w:rFonts w:eastAsia="Calibri"/>
                <w:color w:val="000000" w:themeColor="text1"/>
              </w:rPr>
            </w:pPr>
            <w:r w:rsidRPr="00F101BF">
              <w:rPr>
                <w:b/>
                <w:color w:val="000000" w:themeColor="text1"/>
                <w:lang w:eastAsia="lv-LV"/>
              </w:rPr>
              <w:t>Pamata komplektācija</w:t>
            </w:r>
            <w:r w:rsidRPr="00F101BF">
              <w:rPr>
                <w:bCs/>
                <w:color w:val="000000" w:themeColor="text1"/>
                <w:lang w:eastAsia="lv-LV"/>
              </w:rPr>
              <w:t xml:space="preserve"> – sadalnes pamatnes virs zemes esošā daļa un  korpuss ražošanas procesā papildus pārklāts ar atmosfēras un UV izturīgu krāsu RAL703</w:t>
            </w:r>
            <w:r w:rsidR="00897319" w:rsidRPr="00F101BF">
              <w:rPr>
                <w:bCs/>
                <w:color w:val="000000" w:themeColor="text1"/>
                <w:lang w:eastAsia="lv-LV"/>
              </w:rPr>
              <w:t>5</w:t>
            </w:r>
            <w:r w:rsidRPr="00F101BF">
              <w:rPr>
                <w:bCs/>
                <w:color w:val="000000" w:themeColor="text1"/>
                <w:lang w:eastAsia="lv-LV"/>
              </w:rPr>
              <w:t>/ Basic components - enclosure should be covered with reliable atmosphere and ultraviolet color RAL703</w:t>
            </w:r>
            <w:r w:rsidR="00897319" w:rsidRPr="00F101BF">
              <w:rPr>
                <w:bCs/>
                <w:color w:val="000000" w:themeColor="text1"/>
                <w:lang w:eastAsia="lv-LV"/>
              </w:rPr>
              <w:t>5</w:t>
            </w:r>
          </w:p>
        </w:tc>
        <w:tc>
          <w:tcPr>
            <w:tcW w:w="1985" w:type="dxa"/>
            <w:tcBorders>
              <w:top w:val="single" w:sz="4" w:space="0" w:color="auto"/>
              <w:left w:val="nil"/>
              <w:bottom w:val="single" w:sz="4" w:space="0" w:color="auto"/>
              <w:right w:val="single" w:sz="4" w:space="0" w:color="auto"/>
            </w:tcBorders>
            <w:vAlign w:val="center"/>
          </w:tcPr>
          <w:p w14:paraId="7D42D1C1" w14:textId="77777777" w:rsidR="00B22F35" w:rsidRPr="00F101BF" w:rsidRDefault="00B22F35" w:rsidP="00B22F35">
            <w:pPr>
              <w:jc w:val="center"/>
              <w:rPr>
                <w:rFonts w:eastAsia="Calibri"/>
                <w:color w:val="000000" w:themeColor="text1"/>
                <w:lang w:val="en-US"/>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0775C863"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4C952766"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11155F0E" w14:textId="77777777" w:rsidR="00B22F35" w:rsidRPr="00F101BF" w:rsidRDefault="00B22F35" w:rsidP="00B22F35">
            <w:pPr>
              <w:jc w:val="center"/>
              <w:rPr>
                <w:color w:val="000000" w:themeColor="text1"/>
                <w:lang w:eastAsia="lv-LV"/>
              </w:rPr>
            </w:pPr>
          </w:p>
        </w:tc>
      </w:tr>
      <w:tr w:rsidR="00F101BF" w:rsidRPr="00F101BF" w14:paraId="51AD0EF5"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35E87FA3"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337567A8" w14:textId="5E73B56F" w:rsidR="00B22F35" w:rsidRPr="00F101BF" w:rsidRDefault="00B22F35" w:rsidP="00B22F35">
            <w:pPr>
              <w:rPr>
                <w:rFonts w:eastAsia="Calibri"/>
                <w:color w:val="000000" w:themeColor="text1"/>
                <w:lang w:val="en-US"/>
              </w:rPr>
            </w:pPr>
            <w:r w:rsidRPr="00F101BF">
              <w:rPr>
                <w:color w:val="000000" w:themeColor="text1"/>
              </w:rPr>
              <w:t>Sadalnes jumtam jābūt slīpam</w:t>
            </w:r>
            <w:r w:rsidR="00140129" w:rsidRPr="00F101BF">
              <w:rPr>
                <w:color w:val="000000" w:themeColor="text1"/>
              </w:rPr>
              <w:t>.</w:t>
            </w:r>
            <w:r w:rsidRPr="00F101BF">
              <w:rPr>
                <w:color w:val="000000" w:themeColor="text1"/>
              </w:rPr>
              <w:t xml:space="preserve"> / The top of the </w:t>
            </w:r>
            <w:r w:rsidRPr="00F101BF">
              <w:rPr>
                <w:bCs/>
                <w:color w:val="000000" w:themeColor="text1"/>
              </w:rPr>
              <w:t>switchgear</w:t>
            </w:r>
            <w:r w:rsidRPr="00F101BF">
              <w:rPr>
                <w:color w:val="000000" w:themeColor="text1"/>
              </w:rPr>
              <w:t xml:space="preserve"> should have slope</w:t>
            </w:r>
            <w:r w:rsidR="00140129" w:rsidRPr="00F101BF">
              <w:rPr>
                <w:color w:val="000000" w:themeColor="text1"/>
              </w:rPr>
              <w:t>.</w:t>
            </w:r>
            <w:r w:rsidRPr="00F101BF">
              <w:rPr>
                <w:color w:val="000000" w:themeColor="text1"/>
              </w:rPr>
              <w:t xml:space="preserve"> </w:t>
            </w:r>
          </w:p>
        </w:tc>
        <w:tc>
          <w:tcPr>
            <w:tcW w:w="1985" w:type="dxa"/>
            <w:tcBorders>
              <w:top w:val="single" w:sz="4" w:space="0" w:color="auto"/>
              <w:left w:val="nil"/>
              <w:bottom w:val="single" w:sz="4" w:space="0" w:color="auto"/>
              <w:right w:val="single" w:sz="4" w:space="0" w:color="auto"/>
            </w:tcBorders>
            <w:vAlign w:val="center"/>
          </w:tcPr>
          <w:p w14:paraId="3A1670E6" w14:textId="77777777" w:rsidR="00B22F35" w:rsidRPr="00F101BF" w:rsidRDefault="00B22F35" w:rsidP="00B22F35">
            <w:pPr>
              <w:jc w:val="center"/>
              <w:rPr>
                <w:rFonts w:eastAsia="Calibri"/>
                <w:color w:val="000000" w:themeColor="text1"/>
                <w:lang w:val="en-US"/>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09F5EB5E"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3A533763"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25809A52" w14:textId="77777777" w:rsidR="00B22F35" w:rsidRPr="00F101BF" w:rsidRDefault="00B22F35" w:rsidP="00B22F35">
            <w:pPr>
              <w:jc w:val="center"/>
              <w:rPr>
                <w:color w:val="000000" w:themeColor="text1"/>
                <w:lang w:eastAsia="lv-LV"/>
              </w:rPr>
            </w:pPr>
          </w:p>
        </w:tc>
      </w:tr>
      <w:tr w:rsidR="00F101BF" w:rsidRPr="00F101BF" w14:paraId="284C21E8"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1D252AB"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110CEF81" w14:textId="31AE270D" w:rsidR="00897319" w:rsidRPr="00F101BF" w:rsidRDefault="00B22F35" w:rsidP="00B22F35">
            <w:pPr>
              <w:rPr>
                <w:color w:val="000000" w:themeColor="text1"/>
              </w:rPr>
            </w:pPr>
            <w:r w:rsidRPr="00F101BF">
              <w:rPr>
                <w:color w:val="000000" w:themeColor="text1"/>
              </w:rPr>
              <w:t xml:space="preserve">Stiprinājumu komplekts sadalnes uzstādīšanai ārpus telpām atklātā vietā pie vertikāla vienstatņa balsta  - “I”, vai vertikāli pie „A” veida balsta. “A” veida balsta slīpums – 75 grādi. Balsta diametrs no </w:t>
            </w:r>
            <w:r w:rsidR="00140129" w:rsidRPr="00F101BF">
              <w:rPr>
                <w:color w:val="000000" w:themeColor="text1"/>
              </w:rPr>
              <w:t xml:space="preserve"> 200 mm – 350 mm. </w:t>
            </w:r>
            <w:r w:rsidRPr="00F101BF">
              <w:rPr>
                <w:color w:val="000000" w:themeColor="text1"/>
              </w:rPr>
              <w:t xml:space="preserve">. </w:t>
            </w:r>
            <w:r w:rsidR="00140129" w:rsidRPr="00F101BF">
              <w:rPr>
                <w:color w:val="000000" w:themeColor="text1"/>
              </w:rPr>
              <w:t>Stiprinājumu komplekts</w:t>
            </w:r>
            <w:r w:rsidRPr="00F101BF">
              <w:rPr>
                <w:color w:val="000000" w:themeColor="text1"/>
              </w:rPr>
              <w:t xml:space="preserve"> pie sadalnes stiprinās ar skrūvēm</w:t>
            </w:r>
            <w:r w:rsidR="00140129" w:rsidRPr="00F101BF">
              <w:rPr>
                <w:color w:val="000000" w:themeColor="text1"/>
              </w:rPr>
              <w:t>.</w:t>
            </w:r>
            <w:r w:rsidRPr="00F101BF">
              <w:rPr>
                <w:color w:val="000000" w:themeColor="text1"/>
              </w:rPr>
              <w:t xml:space="preserve">/ </w:t>
            </w:r>
          </w:p>
          <w:p w14:paraId="5CBA6620" w14:textId="7CA2EA8C" w:rsidR="00B22F35" w:rsidRPr="00F101BF" w:rsidRDefault="00B22F35" w:rsidP="00B22F35">
            <w:pPr>
              <w:rPr>
                <w:color w:val="000000" w:themeColor="text1"/>
              </w:rPr>
            </w:pPr>
            <w:r w:rsidRPr="00F101BF">
              <w:rPr>
                <w:color w:val="000000" w:themeColor="text1"/>
              </w:rPr>
              <w:t>The full set of fittings for s</w:t>
            </w:r>
            <w:r w:rsidRPr="00F101BF">
              <w:rPr>
                <w:bCs/>
                <w:color w:val="000000" w:themeColor="text1"/>
              </w:rPr>
              <w:t>witchgear</w:t>
            </w:r>
            <w:r w:rsidRPr="00F101BF">
              <w:rPr>
                <w:color w:val="000000" w:themeColor="text1"/>
              </w:rPr>
              <w:t>, which are using outdoors on vertical  "I" or "A" type wooden pole.  “A” type pole slope - 75 degrees.</w:t>
            </w:r>
          </w:p>
          <w:p w14:paraId="75ECCB10" w14:textId="4DD0F250" w:rsidR="00B22F35" w:rsidRPr="00F101BF" w:rsidRDefault="00B22F35" w:rsidP="00B22F35">
            <w:pPr>
              <w:rPr>
                <w:color w:val="000000" w:themeColor="text1"/>
              </w:rPr>
            </w:pPr>
            <w:r w:rsidRPr="00F101BF">
              <w:rPr>
                <w:color w:val="000000" w:themeColor="text1"/>
              </w:rPr>
              <w:t>Wooden Pole diameter is from 200</w:t>
            </w:r>
            <w:r w:rsidR="00140129" w:rsidRPr="00F101BF">
              <w:rPr>
                <w:color w:val="000000" w:themeColor="text1"/>
              </w:rPr>
              <w:t> mm - </w:t>
            </w:r>
            <w:r w:rsidRPr="00F101BF">
              <w:rPr>
                <w:color w:val="000000" w:themeColor="text1"/>
              </w:rPr>
              <w:t>350 mm. Each fitting for s</w:t>
            </w:r>
            <w:r w:rsidRPr="00F101BF">
              <w:rPr>
                <w:bCs/>
                <w:color w:val="000000" w:themeColor="text1"/>
              </w:rPr>
              <w:t>witchgear</w:t>
            </w:r>
            <w:r w:rsidRPr="00F101BF">
              <w:rPr>
                <w:b/>
                <w:bCs/>
                <w:color w:val="000000" w:themeColor="text1"/>
              </w:rPr>
              <w:t xml:space="preserve"> </w:t>
            </w:r>
            <w:r w:rsidRPr="00F101BF">
              <w:rPr>
                <w:color w:val="000000" w:themeColor="text1"/>
              </w:rPr>
              <w:t>should be fitt with screws</w:t>
            </w:r>
          </w:p>
        </w:tc>
        <w:tc>
          <w:tcPr>
            <w:tcW w:w="1985" w:type="dxa"/>
            <w:tcBorders>
              <w:top w:val="single" w:sz="4" w:space="0" w:color="auto"/>
              <w:left w:val="nil"/>
              <w:bottom w:val="single" w:sz="4" w:space="0" w:color="auto"/>
              <w:right w:val="single" w:sz="4" w:space="0" w:color="auto"/>
            </w:tcBorders>
            <w:vAlign w:val="center"/>
          </w:tcPr>
          <w:p w14:paraId="1837252B" w14:textId="77777777" w:rsidR="00B22F35" w:rsidRPr="00F101BF" w:rsidRDefault="00B22F35" w:rsidP="00B22F35">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16999BF2"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1E0044AB"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0B571EFA" w14:textId="77777777" w:rsidR="00B22F35" w:rsidRPr="00F101BF" w:rsidRDefault="00B22F35" w:rsidP="00B22F35">
            <w:pPr>
              <w:jc w:val="center"/>
              <w:rPr>
                <w:color w:val="000000" w:themeColor="text1"/>
                <w:lang w:eastAsia="lv-LV"/>
              </w:rPr>
            </w:pPr>
          </w:p>
        </w:tc>
      </w:tr>
      <w:tr w:rsidR="00F101BF" w:rsidRPr="00F101BF" w14:paraId="2023AA71" w14:textId="77777777" w:rsidTr="00B22F3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749103D" w14:textId="77777777" w:rsidR="002D31FF" w:rsidRPr="00F101BF" w:rsidRDefault="002D31FF"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634100AC" w14:textId="77777777" w:rsidR="00140129" w:rsidRPr="00F101BF" w:rsidRDefault="002D31FF" w:rsidP="00B22F35">
            <w:pPr>
              <w:rPr>
                <w:color w:val="000000" w:themeColor="text1"/>
              </w:rPr>
            </w:pPr>
            <w:r w:rsidRPr="00F101BF">
              <w:rPr>
                <w:color w:val="000000" w:themeColor="text1"/>
              </w:rPr>
              <w:t xml:space="preserve">Sadalnei jābut izveidotām atverēm stiprinājuma pie balsta komplekta montāžai./ </w:t>
            </w:r>
          </w:p>
          <w:p w14:paraId="3900CD7A" w14:textId="23E35502" w:rsidR="002D31FF" w:rsidRPr="00F101BF" w:rsidRDefault="002D31FF" w:rsidP="00B22F35">
            <w:pPr>
              <w:rPr>
                <w:color w:val="000000" w:themeColor="text1"/>
              </w:rPr>
            </w:pPr>
            <w:r w:rsidRPr="00F101BF">
              <w:rPr>
                <w:color w:val="000000" w:themeColor="text1"/>
              </w:rPr>
              <w:t>The switchgear must have openings for mounting the  pole mou</w:t>
            </w:r>
            <w:r w:rsidR="00B57EE8" w:rsidRPr="00F101BF">
              <w:rPr>
                <w:color w:val="000000" w:themeColor="text1"/>
              </w:rPr>
              <w:t xml:space="preserve">nting </w:t>
            </w:r>
            <w:r w:rsidRPr="00F101BF">
              <w:rPr>
                <w:color w:val="000000" w:themeColor="text1"/>
              </w:rPr>
              <w:t>fixtures</w:t>
            </w:r>
            <w:r w:rsidR="00B57EE8" w:rsidRPr="00F101BF">
              <w:rPr>
                <w:color w:val="000000" w:themeColor="text1"/>
              </w:rPr>
              <w:t>.</w:t>
            </w:r>
            <w:r w:rsidRPr="00F101BF">
              <w:rPr>
                <w:color w:val="000000" w:themeColor="text1"/>
              </w:rPr>
              <w:t xml:space="preserve"> </w:t>
            </w:r>
          </w:p>
        </w:tc>
        <w:tc>
          <w:tcPr>
            <w:tcW w:w="1985" w:type="dxa"/>
            <w:tcBorders>
              <w:top w:val="single" w:sz="4" w:space="0" w:color="auto"/>
              <w:left w:val="nil"/>
              <w:bottom w:val="single" w:sz="4" w:space="0" w:color="auto"/>
              <w:right w:val="single" w:sz="4" w:space="0" w:color="auto"/>
            </w:tcBorders>
            <w:vAlign w:val="center"/>
          </w:tcPr>
          <w:p w14:paraId="6ED78893" w14:textId="468E5890" w:rsidR="002D31FF" w:rsidRPr="00F101BF" w:rsidRDefault="00B57EE8" w:rsidP="00B22F35">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5D9F65A3" w14:textId="77777777" w:rsidR="002D31FF" w:rsidRPr="00F101BF" w:rsidRDefault="002D31FF"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470B1055" w14:textId="77777777" w:rsidR="002D31FF" w:rsidRPr="00F101BF" w:rsidRDefault="002D31FF"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0E7E58DC" w14:textId="77777777" w:rsidR="002D31FF" w:rsidRPr="00F101BF" w:rsidRDefault="002D31FF" w:rsidP="00B22F35">
            <w:pPr>
              <w:jc w:val="center"/>
              <w:rPr>
                <w:color w:val="000000" w:themeColor="text1"/>
                <w:lang w:eastAsia="lv-LV"/>
              </w:rPr>
            </w:pPr>
          </w:p>
        </w:tc>
      </w:tr>
      <w:tr w:rsidR="00F101BF" w:rsidRPr="00F101BF" w14:paraId="79D132BF"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BBD86E5" w14:textId="77777777" w:rsidR="00B22F35" w:rsidRPr="00F101BF" w:rsidRDefault="00B22F35" w:rsidP="00B22F35">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350B5C23" w14:textId="63ECCF96" w:rsidR="00897319" w:rsidRPr="00F101BF" w:rsidRDefault="00B22F35" w:rsidP="00B22F35">
            <w:pPr>
              <w:rPr>
                <w:color w:val="000000" w:themeColor="text1"/>
              </w:rPr>
            </w:pPr>
            <w:r w:rsidRPr="00F101BF">
              <w:rPr>
                <w:color w:val="000000" w:themeColor="text1"/>
              </w:rPr>
              <w:t xml:space="preserve">Sadalnes durvīm ar kniedēm (vai līdzīgi) ārpusē piestiprināt zīmi “BĪSTAMI ELEKTRĪBA ar ST kontaktinformāciju”.  Zīme jāuzstāda durvju vērtnes centrā 2/3 augstumā  no durvju vertikālā izmēra. Zīmei jāatbilst tehniskajai specifikācijai </w:t>
            </w:r>
            <w:r w:rsidR="00140129" w:rsidRPr="00F101BF">
              <w:rPr>
                <w:color w:val="000000" w:themeColor="text1"/>
              </w:rPr>
              <w:t xml:space="preserve">                                </w:t>
            </w:r>
            <w:r w:rsidRPr="00F101BF">
              <w:rPr>
                <w:color w:val="000000" w:themeColor="text1"/>
              </w:rPr>
              <w:t xml:space="preserve">Nr. </w:t>
            </w:r>
            <w:r w:rsidRPr="00F101BF">
              <w:rPr>
                <w:b/>
                <w:bCs/>
                <w:color w:val="000000" w:themeColor="text1"/>
              </w:rPr>
              <w:t>TS 1301.200 v1</w:t>
            </w:r>
            <w:r w:rsidR="00140129" w:rsidRPr="00F101BF">
              <w:rPr>
                <w:b/>
                <w:bCs/>
                <w:color w:val="000000" w:themeColor="text1"/>
              </w:rPr>
              <w:t>.</w:t>
            </w:r>
            <w:r w:rsidRPr="00F101BF">
              <w:rPr>
                <w:color w:val="000000" w:themeColor="text1"/>
              </w:rPr>
              <w:t xml:space="preserve">/ </w:t>
            </w:r>
          </w:p>
          <w:p w14:paraId="00ECA8DB" w14:textId="27E1B346" w:rsidR="00B22F35" w:rsidRPr="00F101BF" w:rsidRDefault="00B22F35" w:rsidP="00B22F35">
            <w:pPr>
              <w:rPr>
                <w:color w:val="000000" w:themeColor="text1"/>
              </w:rPr>
            </w:pPr>
            <w:r w:rsidRPr="00F101BF">
              <w:rPr>
                <w:color w:val="000000" w:themeColor="text1"/>
              </w:rPr>
              <w:t xml:space="preserve">The sign "DANGER ELECTRICITY' with ST contacts shall be fastened to the switchgear door by rivets (on in a similar manner).  The sign shall be installed in the centre of the door at the height of 2/3 of the vertical dimension of the door. The sign shall comply with technical specification No. </w:t>
            </w:r>
            <w:r w:rsidRPr="00F101BF">
              <w:rPr>
                <w:b/>
                <w:bCs/>
                <w:color w:val="000000" w:themeColor="text1"/>
              </w:rPr>
              <w:t>TS 1301.200 v1</w:t>
            </w:r>
            <w:r w:rsidR="00140129" w:rsidRPr="00F101BF">
              <w:rPr>
                <w:b/>
                <w:bCs/>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12168CBD" w14:textId="77777777" w:rsidR="00B22F35" w:rsidRPr="00F101BF" w:rsidRDefault="00B22F35" w:rsidP="00B22F35">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0621E477" w14:textId="77777777" w:rsidR="00B22F35" w:rsidRPr="00F101BF" w:rsidRDefault="00B22F35" w:rsidP="00B22F35">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5D4651E1" w14:textId="77777777" w:rsidR="00B22F35" w:rsidRPr="00F101BF" w:rsidRDefault="00B22F35" w:rsidP="00B22F35">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6DC0001C" w14:textId="77777777" w:rsidR="00B22F35" w:rsidRPr="00F101BF" w:rsidRDefault="00B22F35" w:rsidP="00B22F35">
            <w:pPr>
              <w:jc w:val="center"/>
              <w:rPr>
                <w:color w:val="000000" w:themeColor="text1"/>
                <w:lang w:eastAsia="lv-LV"/>
              </w:rPr>
            </w:pPr>
          </w:p>
        </w:tc>
      </w:tr>
      <w:tr w:rsidR="00F101BF" w:rsidRPr="00F101BF" w14:paraId="5E6A6FB5" w14:textId="77777777" w:rsidTr="00B22F3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FD15901"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14A1AC86" w14:textId="3AFBE88F" w:rsidR="00897319" w:rsidRPr="00F101BF" w:rsidRDefault="00897319" w:rsidP="00897319">
            <w:pPr>
              <w:rPr>
                <w:b/>
                <w:bCs/>
                <w:color w:val="000000" w:themeColor="text1"/>
                <w:u w:val="single"/>
              </w:rPr>
            </w:pPr>
            <w:r w:rsidRPr="00F101BF">
              <w:rPr>
                <w:b/>
                <w:bCs/>
                <w:color w:val="000000" w:themeColor="text1"/>
                <w:u w:val="single"/>
              </w:rPr>
              <w:t>Sadalnes izmēri</w:t>
            </w:r>
            <w:r w:rsidR="006C02FF" w:rsidRPr="00F101BF">
              <w:rPr>
                <w:b/>
                <w:bCs/>
                <w:color w:val="000000" w:themeColor="text1"/>
                <w:u w:val="single"/>
              </w:rPr>
              <w:t>:</w:t>
            </w:r>
            <w:r w:rsidRPr="00F101BF">
              <w:rPr>
                <w:b/>
                <w:bCs/>
                <w:color w:val="000000" w:themeColor="text1"/>
                <w:u w:val="single"/>
              </w:rPr>
              <w:t>/ Dimensions of the enclosure:</w:t>
            </w:r>
          </w:p>
          <w:p w14:paraId="19645C49" w14:textId="7FFF7A46" w:rsidR="00897319" w:rsidRPr="00F101BF" w:rsidRDefault="00897319" w:rsidP="00897319">
            <w:pPr>
              <w:ind w:left="259" w:hanging="259"/>
              <w:rPr>
                <w:color w:val="000000" w:themeColor="text1"/>
              </w:rPr>
            </w:pPr>
            <w:r w:rsidRPr="00F101BF">
              <w:rPr>
                <w:color w:val="000000" w:themeColor="text1"/>
              </w:rPr>
              <w:t>- platums   390 – 4</w:t>
            </w:r>
            <w:r w:rsidR="00161C0F" w:rsidRPr="00F101BF">
              <w:rPr>
                <w:color w:val="000000" w:themeColor="text1"/>
              </w:rPr>
              <w:t>50</w:t>
            </w:r>
            <w:r w:rsidRPr="00F101BF">
              <w:rPr>
                <w:color w:val="000000" w:themeColor="text1"/>
              </w:rPr>
              <w:t xml:space="preserve"> mm/ width </w:t>
            </w:r>
            <w:r w:rsidR="00AF52E4" w:rsidRPr="00F101BF">
              <w:rPr>
                <w:color w:val="000000" w:themeColor="text1"/>
              </w:rPr>
              <w:t xml:space="preserve"> </w:t>
            </w:r>
            <w:r w:rsidRPr="00F101BF">
              <w:rPr>
                <w:color w:val="000000" w:themeColor="text1"/>
              </w:rPr>
              <w:t>390 – 4</w:t>
            </w:r>
            <w:r w:rsidR="008623A5" w:rsidRPr="00F101BF">
              <w:rPr>
                <w:color w:val="000000" w:themeColor="text1"/>
              </w:rPr>
              <w:t>50</w:t>
            </w:r>
            <w:r w:rsidRPr="00F101BF">
              <w:rPr>
                <w:color w:val="000000" w:themeColor="text1"/>
              </w:rPr>
              <w:t xml:space="preserve"> mm</w:t>
            </w:r>
          </w:p>
          <w:p w14:paraId="3A351A90" w14:textId="4CB21476" w:rsidR="00897319" w:rsidRPr="00F101BF" w:rsidRDefault="00897319" w:rsidP="00897319">
            <w:pPr>
              <w:ind w:left="259" w:hanging="259"/>
              <w:rPr>
                <w:color w:val="000000" w:themeColor="text1"/>
              </w:rPr>
            </w:pPr>
            <w:r w:rsidRPr="00F101BF">
              <w:rPr>
                <w:color w:val="000000" w:themeColor="text1"/>
              </w:rPr>
              <w:t>- augstums 580 – 870 mm, height 580 – 870 mm</w:t>
            </w:r>
          </w:p>
          <w:p w14:paraId="3D503D87" w14:textId="09E8E918" w:rsidR="00897319" w:rsidRPr="00F101BF" w:rsidRDefault="00897319" w:rsidP="00897319">
            <w:pPr>
              <w:rPr>
                <w:color w:val="000000" w:themeColor="text1"/>
                <w:u w:val="single"/>
              </w:rPr>
            </w:pPr>
            <w:r w:rsidRPr="00F101BF">
              <w:rPr>
                <w:color w:val="000000" w:themeColor="text1"/>
              </w:rPr>
              <w:t xml:space="preserve">- dziļums - 245 – 265 mm/ depth </w:t>
            </w:r>
            <w:r w:rsidR="00AF52E4" w:rsidRPr="00F101BF">
              <w:rPr>
                <w:color w:val="000000" w:themeColor="text1"/>
              </w:rPr>
              <w:t xml:space="preserve"> </w:t>
            </w:r>
            <w:r w:rsidRPr="00F101BF">
              <w:rPr>
                <w:color w:val="000000" w:themeColor="text1"/>
              </w:rPr>
              <w:t>245 – 265 mm</w:t>
            </w:r>
          </w:p>
        </w:tc>
        <w:tc>
          <w:tcPr>
            <w:tcW w:w="1985" w:type="dxa"/>
            <w:tcBorders>
              <w:top w:val="single" w:sz="4" w:space="0" w:color="auto"/>
              <w:left w:val="nil"/>
              <w:bottom w:val="single" w:sz="4" w:space="0" w:color="auto"/>
              <w:right w:val="single" w:sz="4" w:space="0" w:color="auto"/>
            </w:tcBorders>
            <w:vAlign w:val="center"/>
          </w:tcPr>
          <w:p w14:paraId="4A55266E" w14:textId="0FDB709D" w:rsidR="00897319" w:rsidRPr="00F101BF" w:rsidRDefault="00527D00" w:rsidP="00F101BF">
            <w:pPr>
              <w:rPr>
                <w:color w:val="000000" w:themeColor="text1"/>
                <w:lang w:eastAsia="lv-LV"/>
              </w:rPr>
            </w:pPr>
            <w:r w:rsidRPr="00F101BF">
              <w:rPr>
                <w:color w:val="000000" w:themeColor="text1"/>
                <w:lang w:eastAsia="lv-LV"/>
              </w:rPr>
              <w:t>Norādīt sadalnes izmēru (AxHxP)</w:t>
            </w:r>
          </w:p>
        </w:tc>
        <w:tc>
          <w:tcPr>
            <w:tcW w:w="2693" w:type="dxa"/>
            <w:tcBorders>
              <w:top w:val="single" w:sz="4" w:space="0" w:color="auto"/>
              <w:left w:val="nil"/>
              <w:bottom w:val="single" w:sz="4" w:space="0" w:color="auto"/>
              <w:right w:val="single" w:sz="4" w:space="0" w:color="auto"/>
            </w:tcBorders>
            <w:vAlign w:val="center"/>
          </w:tcPr>
          <w:p w14:paraId="3FB02141"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62F8858A"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7327F18C" w14:textId="77777777" w:rsidR="00897319" w:rsidRPr="00F101BF" w:rsidRDefault="00897319" w:rsidP="00897319">
            <w:pPr>
              <w:jc w:val="center"/>
              <w:rPr>
                <w:color w:val="000000" w:themeColor="text1"/>
                <w:lang w:eastAsia="lv-LV"/>
              </w:rPr>
            </w:pPr>
          </w:p>
        </w:tc>
      </w:tr>
      <w:tr w:rsidR="00F101BF" w:rsidRPr="00F101BF" w14:paraId="59FA6C4B"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93DDE4A"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4AC322FF" w14:textId="77777777" w:rsidR="007626C5" w:rsidRPr="00F101BF" w:rsidRDefault="00897319" w:rsidP="00897319">
            <w:pPr>
              <w:rPr>
                <w:bCs/>
                <w:color w:val="000000" w:themeColor="text1"/>
              </w:rPr>
            </w:pPr>
            <w:r w:rsidRPr="00F101BF">
              <w:rPr>
                <w:color w:val="000000" w:themeColor="text1"/>
              </w:rPr>
              <w:t xml:space="preserve">Sadalnes komplektējošo daļu izvietojums nodalījumos un elektriskie savienojumi jāuzstāda saskaņā </w:t>
            </w:r>
            <w:r w:rsidRPr="00F101BF">
              <w:rPr>
                <w:i/>
                <w:color w:val="000000" w:themeColor="text1"/>
              </w:rPr>
              <w:t>ar zīmējumu Nr.1</w:t>
            </w:r>
            <w:r w:rsidR="007626C5" w:rsidRPr="00F101BF">
              <w:rPr>
                <w:i/>
                <w:color w:val="000000" w:themeColor="text1"/>
              </w:rPr>
              <w:t>.</w:t>
            </w:r>
            <w:r w:rsidRPr="00F101BF">
              <w:rPr>
                <w:i/>
                <w:color w:val="000000" w:themeColor="text1"/>
              </w:rPr>
              <w:t>/</w:t>
            </w:r>
            <w:r w:rsidRPr="00F101BF">
              <w:rPr>
                <w:bCs/>
                <w:color w:val="000000" w:themeColor="text1"/>
              </w:rPr>
              <w:t xml:space="preserve">  </w:t>
            </w:r>
          </w:p>
          <w:p w14:paraId="658586AF" w14:textId="40D1C6C4" w:rsidR="00897319" w:rsidRPr="00F101BF" w:rsidRDefault="00897319" w:rsidP="00897319">
            <w:pPr>
              <w:rPr>
                <w:color w:val="000000" w:themeColor="text1"/>
              </w:rPr>
            </w:pPr>
            <w:r w:rsidRPr="00F101BF">
              <w:rPr>
                <w:color w:val="000000" w:themeColor="text1"/>
              </w:rPr>
              <w:t xml:space="preserve">The placement of the assembly parts shall be in compliance with the </w:t>
            </w:r>
            <w:r w:rsidRPr="00F101BF">
              <w:rPr>
                <w:i/>
                <w:color w:val="000000" w:themeColor="text1"/>
                <w:shd w:val="clear" w:color="auto" w:fill="FFFFFF"/>
              </w:rPr>
              <w:t>Figure No.1</w:t>
            </w:r>
          </w:p>
        </w:tc>
        <w:tc>
          <w:tcPr>
            <w:tcW w:w="1985" w:type="dxa"/>
            <w:tcBorders>
              <w:top w:val="single" w:sz="4" w:space="0" w:color="auto"/>
              <w:left w:val="nil"/>
              <w:bottom w:val="single" w:sz="4" w:space="0" w:color="auto"/>
              <w:right w:val="single" w:sz="4" w:space="0" w:color="auto"/>
            </w:tcBorders>
            <w:vAlign w:val="center"/>
          </w:tcPr>
          <w:p w14:paraId="4E8CE48E" w14:textId="77777777" w:rsidR="00897319" w:rsidRPr="00F101BF" w:rsidRDefault="00897319" w:rsidP="00897319">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0E28F487"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5439A9D2"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4334C1C5" w14:textId="77777777" w:rsidR="00897319" w:rsidRPr="00F101BF" w:rsidRDefault="00897319" w:rsidP="00897319">
            <w:pPr>
              <w:jc w:val="center"/>
              <w:rPr>
                <w:color w:val="000000" w:themeColor="text1"/>
                <w:lang w:eastAsia="lv-LV"/>
              </w:rPr>
            </w:pPr>
          </w:p>
        </w:tc>
      </w:tr>
      <w:tr w:rsidR="00F101BF" w:rsidRPr="00F101BF" w14:paraId="4384C1FD"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7196F41"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4A3E887" w14:textId="77777777" w:rsidR="0089202E" w:rsidRPr="00F101BF" w:rsidRDefault="0089202E" w:rsidP="0089202E">
            <w:pPr>
              <w:rPr>
                <w:color w:val="000000" w:themeColor="text1"/>
              </w:rPr>
            </w:pPr>
            <w:r w:rsidRPr="00F101BF">
              <w:rPr>
                <w:color w:val="000000" w:themeColor="text1"/>
              </w:rPr>
              <w:t xml:space="preserve">Iekšpusē uz sadalnes durvīm uzstādīt shēmas (shēmas izmērs: 148x210mm/A5+ 10 mm katrā pusē) stiprināšanas elementu./ </w:t>
            </w:r>
          </w:p>
          <w:p w14:paraId="25CE140A" w14:textId="6C259768" w:rsidR="00897319" w:rsidRPr="00F101BF" w:rsidRDefault="0089202E" w:rsidP="00897319">
            <w:pPr>
              <w:rPr>
                <w:color w:val="000000" w:themeColor="text1"/>
              </w:rPr>
            </w:pPr>
            <w:r w:rsidRPr="00F101BF">
              <w:rPr>
                <w:color w:val="000000" w:themeColor="text1"/>
              </w:rPr>
              <w:t>Circuit diagram fastening element shall be installed inside on the switchgear door (diagram dimensions: 148x210mm/A5+ 10mm each side).</w:t>
            </w:r>
          </w:p>
        </w:tc>
        <w:tc>
          <w:tcPr>
            <w:tcW w:w="1985" w:type="dxa"/>
            <w:tcBorders>
              <w:top w:val="single" w:sz="4" w:space="0" w:color="auto"/>
              <w:left w:val="nil"/>
              <w:bottom w:val="single" w:sz="4" w:space="0" w:color="auto"/>
              <w:right w:val="single" w:sz="4" w:space="0" w:color="auto"/>
            </w:tcBorders>
            <w:vAlign w:val="center"/>
          </w:tcPr>
          <w:p w14:paraId="6DE38E2F" w14:textId="77777777" w:rsidR="00897319" w:rsidRPr="00F101BF" w:rsidRDefault="00897319" w:rsidP="00897319">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4DD29703"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22F82456"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2496AD58" w14:textId="77777777" w:rsidR="00897319" w:rsidRPr="00F101BF" w:rsidRDefault="00897319" w:rsidP="00897319">
            <w:pPr>
              <w:jc w:val="center"/>
              <w:rPr>
                <w:color w:val="000000" w:themeColor="text1"/>
                <w:lang w:eastAsia="lv-LV"/>
              </w:rPr>
            </w:pPr>
          </w:p>
        </w:tc>
      </w:tr>
      <w:tr w:rsidR="00F101BF" w:rsidRPr="00F101BF" w14:paraId="75C936F4"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712E984"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4DD28516" w14:textId="77777777" w:rsidR="00EC155C" w:rsidRPr="00F101BF" w:rsidRDefault="00897319" w:rsidP="00897319">
            <w:pPr>
              <w:rPr>
                <w:color w:val="000000" w:themeColor="text1"/>
              </w:rPr>
            </w:pPr>
            <w:r w:rsidRPr="00F101BF">
              <w:rPr>
                <w:color w:val="000000" w:themeColor="text1"/>
              </w:rPr>
              <w:t>Sadalnes korpuss ir jāpiegādā gofrēta kartona iepakojumā</w:t>
            </w:r>
            <w:r w:rsidR="00EC155C" w:rsidRPr="00F101BF">
              <w:rPr>
                <w:color w:val="000000" w:themeColor="text1"/>
              </w:rPr>
              <w:t>.</w:t>
            </w:r>
            <w:r w:rsidRPr="00F101BF">
              <w:rPr>
                <w:color w:val="000000" w:themeColor="text1"/>
              </w:rPr>
              <w:t xml:space="preserve">/ </w:t>
            </w:r>
          </w:p>
          <w:p w14:paraId="0B95484B" w14:textId="2AFB4C8E" w:rsidR="00897319" w:rsidRPr="00F101BF" w:rsidRDefault="00897319" w:rsidP="00897319">
            <w:pPr>
              <w:rPr>
                <w:b/>
                <w:bCs/>
                <w:color w:val="000000" w:themeColor="text1"/>
                <w:lang w:eastAsia="lv-LV"/>
              </w:rPr>
            </w:pPr>
            <w:r w:rsidRPr="00F101BF">
              <w:rPr>
                <w:color w:val="000000" w:themeColor="text1"/>
              </w:rPr>
              <w:t>The housing of the switchgear shall be delivered in a corrugated paperboard package</w:t>
            </w:r>
            <w:r w:rsidR="00EC155C"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790328D4" w14:textId="77777777" w:rsidR="00897319" w:rsidRPr="00F101BF" w:rsidRDefault="00897319" w:rsidP="00897319">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09424714"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4EAD79B2"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70227AAD" w14:textId="77777777" w:rsidR="00897319" w:rsidRPr="00F101BF" w:rsidRDefault="00897319" w:rsidP="00897319">
            <w:pPr>
              <w:jc w:val="center"/>
              <w:rPr>
                <w:color w:val="000000" w:themeColor="text1"/>
                <w:lang w:eastAsia="lv-LV"/>
              </w:rPr>
            </w:pPr>
          </w:p>
        </w:tc>
      </w:tr>
      <w:tr w:rsidR="00F101BF" w:rsidRPr="00F101BF" w14:paraId="408BD5BB"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34E3570"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48A43AC0" w14:textId="7CDCDB71" w:rsidR="00EC155C" w:rsidRPr="00F101BF" w:rsidRDefault="00897319" w:rsidP="00897319">
            <w:pPr>
              <w:rPr>
                <w:color w:val="000000" w:themeColor="text1"/>
              </w:rPr>
            </w:pPr>
            <w:r w:rsidRPr="00F101BF">
              <w:rPr>
                <w:color w:val="000000" w:themeColor="text1"/>
              </w:rPr>
              <w:t xml:space="preserve">Sadaļņu korpusu komplektēt ar skrūvju komplektu, </w:t>
            </w:r>
            <w:r w:rsidR="007C3AA0" w:rsidRPr="00F101BF">
              <w:rPr>
                <w:color w:val="000000" w:themeColor="text1"/>
              </w:rPr>
              <w:t xml:space="preserve">stiprinājuma komplekta </w:t>
            </w:r>
            <w:r w:rsidRPr="00F101BF">
              <w:rPr>
                <w:color w:val="000000" w:themeColor="text1"/>
              </w:rPr>
              <w:t>stiprināšanai</w:t>
            </w:r>
            <w:r w:rsidR="007C3AA0" w:rsidRPr="00F101BF">
              <w:rPr>
                <w:color w:val="000000" w:themeColor="text1"/>
              </w:rPr>
              <w:t>.</w:t>
            </w:r>
            <w:r w:rsidRPr="00F101BF">
              <w:rPr>
                <w:color w:val="000000" w:themeColor="text1"/>
              </w:rPr>
              <w:t xml:space="preserve">/ </w:t>
            </w:r>
          </w:p>
          <w:p w14:paraId="2A64DAD6" w14:textId="7781C660" w:rsidR="00897319" w:rsidRPr="00F101BF" w:rsidRDefault="00897319" w:rsidP="00897319">
            <w:pPr>
              <w:rPr>
                <w:b/>
                <w:bCs/>
                <w:color w:val="000000" w:themeColor="text1"/>
                <w:lang w:eastAsia="lv-LV"/>
              </w:rPr>
            </w:pPr>
            <w:r w:rsidRPr="00F101BF">
              <w:rPr>
                <w:color w:val="000000" w:themeColor="text1"/>
              </w:rPr>
              <w:t>The housing of the switchgear shall be assembled with a set of screws for fixing the fixing elements</w:t>
            </w:r>
            <w:r w:rsidR="007C3AA0"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7A2C12B7" w14:textId="77777777" w:rsidR="00897319" w:rsidRPr="00F101BF" w:rsidRDefault="00897319" w:rsidP="00897319">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07D6E18F"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5997CDCA"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2FBEA9FB" w14:textId="77777777" w:rsidR="00897319" w:rsidRPr="00F101BF" w:rsidRDefault="00897319" w:rsidP="00897319">
            <w:pPr>
              <w:jc w:val="center"/>
              <w:rPr>
                <w:color w:val="000000" w:themeColor="text1"/>
                <w:lang w:eastAsia="lv-LV"/>
              </w:rPr>
            </w:pPr>
          </w:p>
        </w:tc>
      </w:tr>
      <w:tr w:rsidR="00F101BF" w:rsidRPr="00F101BF" w14:paraId="286F45BA" w14:textId="77777777" w:rsidTr="00B22F3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8406280" w14:textId="77777777" w:rsidR="00E73A4D" w:rsidRPr="00F101BF" w:rsidRDefault="00E73A4D"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F7D69F4" w14:textId="77777777" w:rsidR="00E73A4D" w:rsidRPr="00F101BF" w:rsidRDefault="00E73A4D" w:rsidP="00897319">
            <w:pPr>
              <w:rPr>
                <w:color w:val="000000" w:themeColor="text1"/>
              </w:rPr>
            </w:pPr>
            <w:r w:rsidRPr="00F101BF">
              <w:rPr>
                <w:color w:val="000000" w:themeColor="text1"/>
              </w:rPr>
              <w:t xml:space="preserve">Uzskaites sadalnes durvīm jābūt aprīkotām ar vienu slēdzeni. </w:t>
            </w:r>
          </w:p>
          <w:p w14:paraId="0CF4DE0F" w14:textId="77777777" w:rsidR="00E73A4D" w:rsidRPr="00F101BF" w:rsidRDefault="00E73A4D" w:rsidP="00E73A4D">
            <w:pPr>
              <w:pStyle w:val="ListParagraph"/>
              <w:numPr>
                <w:ilvl w:val="0"/>
                <w:numId w:val="29"/>
              </w:numPr>
              <w:spacing w:after="0" w:line="240" w:lineRule="auto"/>
              <w:ind w:left="0" w:firstLine="0"/>
              <w:rPr>
                <w:rFonts w:cs="Times New Roman"/>
                <w:color w:val="000000" w:themeColor="text1"/>
                <w:szCs w:val="24"/>
              </w:rPr>
            </w:pPr>
            <w:r w:rsidRPr="00F101BF">
              <w:rPr>
                <w:rFonts w:cs="Times New Roman"/>
                <w:color w:val="000000" w:themeColor="text1"/>
                <w:szCs w:val="24"/>
              </w:rPr>
              <w:t>Sadalnes durvju aizvērējmehānisms ir komplektēts ar skrūvi profilpuscilindra atslēgas iestiprināšanai. Skrūve ar gremdgalvu M5 12 mm gara. Izgatavota saskaņā ar DIN 965.</w:t>
            </w:r>
          </w:p>
          <w:p w14:paraId="59DB67E6" w14:textId="6558EC2D" w:rsidR="00E73A4D" w:rsidRPr="00F101BF" w:rsidRDefault="00E73A4D" w:rsidP="00E73A4D">
            <w:pPr>
              <w:pStyle w:val="ListParagraph"/>
              <w:numPr>
                <w:ilvl w:val="0"/>
                <w:numId w:val="29"/>
              </w:numPr>
              <w:spacing w:after="0" w:line="240" w:lineRule="auto"/>
              <w:ind w:left="0" w:firstLine="0"/>
              <w:rPr>
                <w:rFonts w:cs="Times New Roman"/>
                <w:color w:val="000000" w:themeColor="text1"/>
                <w:szCs w:val="24"/>
              </w:rPr>
            </w:pPr>
            <w:r w:rsidRPr="00F101BF">
              <w:rPr>
                <w:rFonts w:cs="Times New Roman"/>
                <w:bCs/>
                <w:color w:val="000000" w:themeColor="text1"/>
                <w:szCs w:val="24"/>
                <w:lang w:eastAsia="lv-LV"/>
              </w:rPr>
              <w:t xml:space="preserve">Durvīs uzstādītā slēdzene </w:t>
            </w:r>
            <w:r w:rsidRPr="00F101BF">
              <w:rPr>
                <w:rFonts w:cs="Times New Roman"/>
                <w:color w:val="000000" w:themeColor="text1"/>
                <w:szCs w:val="24"/>
                <w:lang w:eastAsia="lv-LV"/>
              </w:rPr>
              <w:t xml:space="preserve"> atbilst tehniskajai specifikācijai</w:t>
            </w:r>
            <w:r w:rsidR="007170D6" w:rsidRPr="00F101BF">
              <w:rPr>
                <w:rFonts w:cs="Times New Roman"/>
                <w:color w:val="000000" w:themeColor="text1"/>
                <w:szCs w:val="24"/>
                <w:lang w:eastAsia="lv-LV"/>
              </w:rPr>
              <w:t xml:space="preserve">        </w:t>
            </w:r>
            <w:r w:rsidRPr="00F101BF">
              <w:rPr>
                <w:rFonts w:cs="Times New Roman"/>
                <w:color w:val="000000" w:themeColor="text1"/>
                <w:szCs w:val="24"/>
                <w:lang w:eastAsia="lv-LV"/>
              </w:rPr>
              <w:t xml:space="preserve"> </w:t>
            </w:r>
            <w:r w:rsidR="007170D6" w:rsidRPr="00F101BF">
              <w:rPr>
                <w:rFonts w:cs="Times New Roman"/>
                <w:b/>
                <w:color w:val="000000" w:themeColor="text1"/>
                <w:szCs w:val="24"/>
              </w:rPr>
              <w:t>TS 3110.001-002 v1</w:t>
            </w:r>
            <w:r w:rsidRPr="00F101BF">
              <w:rPr>
                <w:rFonts w:cs="Times New Roman"/>
                <w:color w:val="000000" w:themeColor="text1"/>
                <w:szCs w:val="24"/>
                <w:lang w:eastAsia="lv-LV"/>
              </w:rPr>
              <w:t xml:space="preserve">. </w:t>
            </w:r>
            <w:r w:rsidRPr="00F101BF">
              <w:rPr>
                <w:rFonts w:cs="Times New Roman"/>
                <w:color w:val="000000" w:themeColor="text1"/>
                <w:szCs w:val="24"/>
              </w:rPr>
              <w:t>/</w:t>
            </w:r>
          </w:p>
          <w:p w14:paraId="7BA6D962" w14:textId="33DCFDF8" w:rsidR="00E73A4D" w:rsidRPr="00F101BF" w:rsidRDefault="00E73A4D" w:rsidP="00E73A4D">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 xml:space="preserve">  The metering switchgear door shall be equipped with one lock. </w:t>
            </w:r>
          </w:p>
          <w:p w14:paraId="1C0E963C" w14:textId="77777777" w:rsidR="00E73A4D" w:rsidRPr="00F101BF" w:rsidRDefault="00E73A4D" w:rsidP="00E73A4D">
            <w:pPr>
              <w:pStyle w:val="ListParagraph"/>
              <w:numPr>
                <w:ilvl w:val="0"/>
                <w:numId w:val="29"/>
              </w:numPr>
              <w:spacing w:after="0" w:line="240" w:lineRule="auto"/>
              <w:rPr>
                <w:rFonts w:cs="Times New Roman"/>
                <w:color w:val="000000" w:themeColor="text1"/>
                <w:szCs w:val="24"/>
              </w:rPr>
            </w:pPr>
            <w:r w:rsidRPr="00F101BF">
              <w:rPr>
                <w:rFonts w:cs="Times New Roman"/>
                <w:color w:val="000000" w:themeColor="text1"/>
                <w:szCs w:val="24"/>
              </w:rPr>
              <w:t>The closing mechanism of the switchgear door shall be assembled with a screw for fastening the profile semi-cylinder lock. Screw with a flush head M5, length 12 mm. Manufactured in compliance with DIN 965.</w:t>
            </w:r>
          </w:p>
          <w:p w14:paraId="390FB705" w14:textId="19EF99BF" w:rsidR="00E73A4D" w:rsidRPr="00F101BF" w:rsidRDefault="00E73A4D" w:rsidP="00F101BF">
            <w:pPr>
              <w:pStyle w:val="ListParagraph"/>
              <w:numPr>
                <w:ilvl w:val="0"/>
                <w:numId w:val="29"/>
              </w:numPr>
              <w:spacing w:after="0" w:line="240" w:lineRule="auto"/>
              <w:rPr>
                <w:rFonts w:cs="Times New Roman"/>
                <w:color w:val="000000" w:themeColor="text1"/>
                <w:szCs w:val="24"/>
              </w:rPr>
            </w:pPr>
            <w:r w:rsidRPr="00F101BF">
              <w:rPr>
                <w:rStyle w:val="word"/>
                <w:rFonts w:cs="Times New Roman"/>
                <w:color w:val="000000" w:themeColor="text1"/>
                <w:spacing w:val="3"/>
                <w:szCs w:val="24"/>
              </w:rPr>
              <w:t>Door-mounted</w:t>
            </w:r>
            <w:r w:rsidRPr="00F101BF">
              <w:rPr>
                <w:rFonts w:cs="Times New Roman"/>
                <w:color w:val="000000" w:themeColor="text1"/>
                <w:spacing w:val="3"/>
                <w:szCs w:val="24"/>
              </w:rPr>
              <w:t> </w:t>
            </w:r>
            <w:r w:rsidRPr="00F101BF">
              <w:rPr>
                <w:rStyle w:val="word"/>
                <w:rFonts w:cs="Times New Roman"/>
                <w:color w:val="000000" w:themeColor="text1"/>
                <w:spacing w:val="3"/>
                <w:szCs w:val="24"/>
              </w:rPr>
              <w:t>lock</w:t>
            </w:r>
            <w:r w:rsidRPr="00F101BF">
              <w:rPr>
                <w:rFonts w:cs="Times New Roman"/>
                <w:color w:val="000000" w:themeColor="text1"/>
                <w:szCs w:val="24"/>
              </w:rPr>
              <w:t xml:space="preserve"> shall comply with technical specification </w:t>
            </w:r>
            <w:r w:rsidR="007170D6" w:rsidRPr="00F101BF">
              <w:rPr>
                <w:rFonts w:cs="Times New Roman"/>
                <w:color w:val="000000" w:themeColor="text1"/>
                <w:szCs w:val="24"/>
              </w:rPr>
              <w:t xml:space="preserve">              </w:t>
            </w:r>
            <w:r w:rsidR="007170D6" w:rsidRPr="00F101BF">
              <w:rPr>
                <w:rFonts w:cs="Times New Roman"/>
                <w:b/>
                <w:color w:val="000000" w:themeColor="text1"/>
                <w:szCs w:val="24"/>
              </w:rPr>
              <w:t>TS 3110.001-002 v1</w:t>
            </w:r>
            <w:r w:rsidRPr="00F101BF">
              <w:rPr>
                <w:rFonts w:cs="Times New Roman"/>
                <w:color w:val="000000" w:themeColor="text1"/>
                <w:szCs w:val="24"/>
                <w:lang w:eastAsia="lv-LV"/>
              </w:rPr>
              <w:t>.</w:t>
            </w:r>
          </w:p>
        </w:tc>
        <w:tc>
          <w:tcPr>
            <w:tcW w:w="1985" w:type="dxa"/>
            <w:tcBorders>
              <w:top w:val="single" w:sz="4" w:space="0" w:color="auto"/>
              <w:left w:val="nil"/>
              <w:bottom w:val="single" w:sz="4" w:space="0" w:color="auto"/>
              <w:right w:val="single" w:sz="4" w:space="0" w:color="auto"/>
            </w:tcBorders>
            <w:vAlign w:val="center"/>
          </w:tcPr>
          <w:p w14:paraId="2AED1196" w14:textId="32499FEA" w:rsidR="00E73A4D" w:rsidRPr="00F101BF" w:rsidRDefault="00E73A4D" w:rsidP="00897319">
            <w:pPr>
              <w:jc w:val="center"/>
              <w:rPr>
                <w:rFonts w:eastAsia="Calibri"/>
                <w:color w:val="000000" w:themeColor="text1"/>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63C86801" w14:textId="77777777" w:rsidR="00E73A4D" w:rsidRPr="00F101BF" w:rsidRDefault="00E73A4D" w:rsidP="00897319">
            <w:pPr>
              <w:jc w:val="center"/>
              <w:rPr>
                <w:b/>
                <w:bCs/>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1A4AD744" w14:textId="77777777" w:rsidR="00E73A4D" w:rsidRPr="00F101BF" w:rsidRDefault="00E73A4D"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44310A91" w14:textId="77777777" w:rsidR="00E73A4D" w:rsidRPr="00F101BF" w:rsidRDefault="00E73A4D" w:rsidP="00897319">
            <w:pPr>
              <w:jc w:val="center"/>
              <w:rPr>
                <w:color w:val="000000" w:themeColor="text1"/>
                <w:lang w:eastAsia="lv-LV"/>
              </w:rPr>
            </w:pPr>
          </w:p>
        </w:tc>
      </w:tr>
      <w:tr w:rsidR="00F101BF" w:rsidRPr="00F101BF" w14:paraId="325D750F"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8C65059"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AAF6EF7" w14:textId="77777777" w:rsidR="003C558A" w:rsidRPr="00F101BF" w:rsidRDefault="00897319" w:rsidP="00897319">
            <w:pPr>
              <w:rPr>
                <w:color w:val="000000" w:themeColor="text1"/>
              </w:rPr>
            </w:pPr>
            <w:r w:rsidRPr="00F101BF">
              <w:rPr>
                <w:color w:val="000000" w:themeColor="text1"/>
              </w:rPr>
              <w:t>Sadalnē izmantoto metāla elementu korozijas noturībai ir jābūt ne zemākai kā cinkotam metālam ar cinka pārklājumu ≥ 42 μm biezumā, vides kategorijā – "C3", atbilstoši EN ISO 14713-2017 vai ekvivalents</w:t>
            </w:r>
            <w:r w:rsidR="003C558A" w:rsidRPr="00F101BF">
              <w:rPr>
                <w:color w:val="000000" w:themeColor="text1"/>
              </w:rPr>
              <w:t>.</w:t>
            </w:r>
            <w:r w:rsidRPr="00F101BF">
              <w:rPr>
                <w:color w:val="000000" w:themeColor="text1"/>
              </w:rPr>
              <w:t xml:space="preserve"> / </w:t>
            </w:r>
          </w:p>
          <w:p w14:paraId="1B0567F6" w14:textId="77F4FE5A" w:rsidR="00897319" w:rsidRPr="00F101BF" w:rsidRDefault="00897319" w:rsidP="00897319">
            <w:pPr>
              <w:rPr>
                <w:b/>
                <w:bCs/>
                <w:color w:val="000000" w:themeColor="text1"/>
                <w:lang w:eastAsia="lv-LV"/>
              </w:rPr>
            </w:pPr>
            <w:r w:rsidRPr="00F101BF">
              <w:rPr>
                <w:color w:val="000000" w:themeColor="text1"/>
              </w:rPr>
              <w:t>Corrosion resistance of metal materials not be below that of galvanised metal with zinc coating ≥ with the thickness of 42 μm, the environment category "C3", in compliance with EN ISO 14713-1:-2017 or equivalent</w:t>
            </w:r>
            <w:r w:rsidR="003C558A"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397204FC" w14:textId="77777777" w:rsidR="00897319" w:rsidRPr="00F101BF" w:rsidRDefault="00897319" w:rsidP="00897319">
            <w:pPr>
              <w:jc w:val="center"/>
              <w:rPr>
                <w:color w:val="000000" w:themeColor="text1"/>
                <w:lang w:eastAsia="lv-LV"/>
              </w:rPr>
            </w:pPr>
            <w:r w:rsidRPr="00F101BF">
              <w:rPr>
                <w:color w:val="000000" w:themeColor="text1"/>
                <w:lang w:eastAsia="lv-LV"/>
              </w:rPr>
              <w:t>Atbilst/Compliant</w:t>
            </w:r>
          </w:p>
        </w:tc>
        <w:tc>
          <w:tcPr>
            <w:tcW w:w="2693" w:type="dxa"/>
            <w:tcBorders>
              <w:top w:val="single" w:sz="4" w:space="0" w:color="auto"/>
              <w:left w:val="nil"/>
              <w:bottom w:val="single" w:sz="4" w:space="0" w:color="auto"/>
              <w:right w:val="single" w:sz="4" w:space="0" w:color="auto"/>
            </w:tcBorders>
            <w:vAlign w:val="center"/>
          </w:tcPr>
          <w:p w14:paraId="66360F5C"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42F83821"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478E1F8E" w14:textId="77777777" w:rsidR="00897319" w:rsidRPr="00F101BF" w:rsidRDefault="00897319" w:rsidP="00897319">
            <w:pPr>
              <w:jc w:val="center"/>
              <w:rPr>
                <w:color w:val="000000" w:themeColor="text1"/>
                <w:lang w:eastAsia="lv-LV"/>
              </w:rPr>
            </w:pPr>
          </w:p>
        </w:tc>
      </w:tr>
      <w:tr w:rsidR="00F101BF" w:rsidRPr="00F101BF" w14:paraId="19D97F48"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24F72C18"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1EFA427A" w14:textId="77777777" w:rsidR="003C558A" w:rsidRPr="00F101BF" w:rsidRDefault="00897319" w:rsidP="00897319">
            <w:pPr>
              <w:rPr>
                <w:color w:val="000000" w:themeColor="text1"/>
              </w:rPr>
            </w:pPr>
            <w:r w:rsidRPr="00F101BF">
              <w:rPr>
                <w:color w:val="000000" w:themeColor="text1"/>
              </w:rPr>
              <w:t>Sadalnē sagatavota vieta 3 fāžu elektroenerģijas skaitītāja montāžai. Komplektēta ar skaitītāja stiprinājuma detaļām un skrūvēm</w:t>
            </w:r>
            <w:r w:rsidR="007C3AA0" w:rsidRPr="00F101BF">
              <w:rPr>
                <w:color w:val="000000" w:themeColor="text1"/>
              </w:rPr>
              <w:t>.</w:t>
            </w:r>
            <w:r w:rsidRPr="00F101BF">
              <w:rPr>
                <w:color w:val="000000" w:themeColor="text1"/>
              </w:rPr>
              <w:t>/</w:t>
            </w:r>
          </w:p>
          <w:p w14:paraId="39636771" w14:textId="1C4F0833" w:rsidR="00897319" w:rsidRPr="00F101BF" w:rsidRDefault="00897319" w:rsidP="00897319">
            <w:pPr>
              <w:rPr>
                <w:color w:val="000000" w:themeColor="text1"/>
              </w:rPr>
            </w:pPr>
            <w:r w:rsidRPr="00F101BF">
              <w:rPr>
                <w:color w:val="000000" w:themeColor="text1"/>
              </w:rPr>
              <w:t xml:space="preserve"> </w:t>
            </w:r>
            <w:r w:rsidRPr="00F101BF">
              <w:rPr>
                <w:color w:val="000000" w:themeColor="text1"/>
                <w:lang w:val="en-GB"/>
              </w:rPr>
              <w:t>A place for the installation of a 3-phase electricity meter has been prepared in the metering module. Comes complete with meter fastening parts and screws</w:t>
            </w:r>
            <w:r w:rsidR="007C3AA0" w:rsidRPr="00F101BF">
              <w:rPr>
                <w:color w:val="000000" w:themeColor="text1"/>
                <w:lang w:val="en-GB"/>
              </w:rPr>
              <w:t>.</w:t>
            </w:r>
          </w:p>
        </w:tc>
        <w:tc>
          <w:tcPr>
            <w:tcW w:w="1985" w:type="dxa"/>
            <w:tcBorders>
              <w:top w:val="single" w:sz="4" w:space="0" w:color="auto"/>
              <w:left w:val="nil"/>
              <w:bottom w:val="single" w:sz="4" w:space="0" w:color="auto"/>
              <w:right w:val="single" w:sz="4" w:space="0" w:color="auto"/>
            </w:tcBorders>
            <w:vAlign w:val="center"/>
          </w:tcPr>
          <w:p w14:paraId="358421E8" w14:textId="77777777" w:rsidR="00897319" w:rsidRPr="00F101BF" w:rsidRDefault="00897319" w:rsidP="00897319">
            <w:pPr>
              <w:jc w:val="center"/>
              <w:rPr>
                <w:rFonts w:eastAsia="Calibri"/>
                <w:color w:val="000000" w:themeColor="text1"/>
                <w:lang w:val="en-US"/>
              </w:rPr>
            </w:pPr>
            <w:r w:rsidRPr="00F101BF">
              <w:rPr>
                <w:rFonts w:eastAsia="Calibri"/>
                <w:color w:val="000000" w:themeColor="text1"/>
                <w:lang w:val="en-US"/>
              </w:rPr>
              <w:t xml:space="preserve">Atbilst/ </w:t>
            </w:r>
            <w:r w:rsidRPr="00F101BF">
              <w:rPr>
                <w:color w:val="000000" w:themeColor="text1"/>
              </w:rPr>
              <w:t>Compliant</w:t>
            </w:r>
          </w:p>
        </w:tc>
        <w:tc>
          <w:tcPr>
            <w:tcW w:w="2693" w:type="dxa"/>
            <w:tcBorders>
              <w:top w:val="single" w:sz="4" w:space="0" w:color="auto"/>
              <w:left w:val="nil"/>
              <w:bottom w:val="single" w:sz="4" w:space="0" w:color="auto"/>
              <w:right w:val="single" w:sz="4" w:space="0" w:color="auto"/>
            </w:tcBorders>
            <w:vAlign w:val="center"/>
          </w:tcPr>
          <w:p w14:paraId="2915A28A"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3E095921"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07AD2E65" w14:textId="77777777" w:rsidR="00897319" w:rsidRPr="00F101BF" w:rsidRDefault="00897319" w:rsidP="00897319">
            <w:pPr>
              <w:jc w:val="center"/>
              <w:rPr>
                <w:color w:val="000000" w:themeColor="text1"/>
                <w:lang w:eastAsia="lv-LV"/>
              </w:rPr>
            </w:pPr>
          </w:p>
        </w:tc>
      </w:tr>
      <w:tr w:rsidR="00F101BF" w:rsidRPr="00F101BF" w14:paraId="0E043A5C"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47F4B589"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481CFF57" w14:textId="6A362605" w:rsidR="003C558A" w:rsidRPr="00F101BF" w:rsidRDefault="003C558A" w:rsidP="00F101BF">
            <w:pPr>
              <w:rPr>
                <w:color w:val="000000" w:themeColor="text1"/>
              </w:rPr>
            </w:pPr>
            <w:r w:rsidRPr="00F101BF">
              <w:rPr>
                <w:color w:val="000000" w:themeColor="text1"/>
              </w:rPr>
              <w:t>Sadalnē montēta montāžas plate uz, kuras montēts panelis 3 fāzu skaitītāja stiprināšanai.</w:t>
            </w:r>
            <w:r w:rsidRPr="00F101BF" w:rsidDel="00AB7A81">
              <w:rPr>
                <w:color w:val="000000" w:themeColor="text1"/>
              </w:rPr>
              <w:t xml:space="preserve"> </w:t>
            </w:r>
          </w:p>
          <w:p w14:paraId="71245755" w14:textId="77777777" w:rsidR="00897319" w:rsidRPr="00F101BF" w:rsidRDefault="00897319" w:rsidP="00F101BF">
            <w:pPr>
              <w:numPr>
                <w:ilvl w:val="0"/>
                <w:numId w:val="20"/>
              </w:numPr>
              <w:ind w:left="259" w:hanging="259"/>
              <w:rPr>
                <w:color w:val="000000" w:themeColor="text1"/>
                <w:u w:val="single"/>
              </w:rPr>
            </w:pPr>
            <w:r w:rsidRPr="00F101BF">
              <w:rPr>
                <w:color w:val="000000" w:themeColor="text1"/>
                <w:u w:val="single"/>
              </w:rPr>
              <w:t>3-fāžu skaitītāja vietas izmēri:</w:t>
            </w:r>
          </w:p>
          <w:p w14:paraId="1A3758E8" w14:textId="4B72C06D" w:rsidR="00897319" w:rsidRPr="00F101BF" w:rsidRDefault="00897319" w:rsidP="00897319">
            <w:pPr>
              <w:pStyle w:val="ListParagraph"/>
              <w:numPr>
                <w:ilvl w:val="0"/>
                <w:numId w:val="35"/>
              </w:numPr>
              <w:tabs>
                <w:tab w:val="left" w:pos="5280"/>
              </w:tabs>
              <w:spacing w:after="0" w:line="240" w:lineRule="auto"/>
              <w:ind w:left="259" w:hanging="259"/>
              <w:rPr>
                <w:rFonts w:cs="Times New Roman"/>
                <w:color w:val="000000" w:themeColor="text1"/>
                <w:szCs w:val="24"/>
              </w:rPr>
            </w:pPr>
            <w:r w:rsidRPr="00F101BF">
              <w:rPr>
                <w:rFonts w:cs="Times New Roman"/>
                <w:color w:val="000000" w:themeColor="text1"/>
                <w:szCs w:val="24"/>
              </w:rPr>
              <w:t>- attālums starp stiprinājumu vietām pa vertikāli …210</w:t>
            </w:r>
            <w:r w:rsidR="00066B76" w:rsidRPr="00F101BF">
              <w:rPr>
                <w:rFonts w:cs="Times New Roman"/>
                <w:color w:val="000000" w:themeColor="text1"/>
                <w:szCs w:val="24"/>
              </w:rPr>
              <w:t xml:space="preserve"> </w:t>
            </w:r>
            <w:r w:rsidR="00302525">
              <w:rPr>
                <w:rFonts w:cs="Times New Roman"/>
                <w:color w:val="000000" w:themeColor="text1"/>
                <w:szCs w:val="24"/>
              </w:rPr>
              <w:t>–</w:t>
            </w:r>
            <w:r w:rsidR="007C3AA0" w:rsidRPr="00F101BF">
              <w:rPr>
                <w:rFonts w:cs="Times New Roman"/>
                <w:color w:val="000000" w:themeColor="text1"/>
                <w:szCs w:val="24"/>
              </w:rPr>
              <w:t xml:space="preserve"> </w:t>
            </w:r>
            <w:r w:rsidRPr="00F101BF">
              <w:rPr>
                <w:rFonts w:cs="Times New Roman"/>
                <w:color w:val="000000" w:themeColor="text1"/>
                <w:szCs w:val="24"/>
              </w:rPr>
              <w:t>245</w:t>
            </w:r>
            <w:r w:rsidR="00302525">
              <w:rPr>
                <w:rFonts w:cs="Times New Roman"/>
                <w:color w:val="000000" w:themeColor="text1"/>
                <w:szCs w:val="24"/>
              </w:rPr>
              <w:t xml:space="preserve"> </w:t>
            </w:r>
            <w:r w:rsidRPr="00F101BF">
              <w:rPr>
                <w:rFonts w:cs="Times New Roman"/>
                <w:color w:val="000000" w:themeColor="text1"/>
                <w:szCs w:val="24"/>
              </w:rPr>
              <w:t>mm</w:t>
            </w:r>
          </w:p>
          <w:p w14:paraId="585A8E07" w14:textId="5518F82A"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rPr>
            </w:pPr>
            <w:r w:rsidRPr="00F101BF">
              <w:rPr>
                <w:rFonts w:cs="Times New Roman"/>
                <w:color w:val="000000" w:themeColor="text1"/>
                <w:szCs w:val="24"/>
              </w:rPr>
              <w:t>- attālums starp stiprinājuma vietām pa horizontāli</w:t>
            </w:r>
            <w:r w:rsidR="007C3AA0" w:rsidRPr="00F101BF">
              <w:rPr>
                <w:rFonts w:cs="Times New Roman"/>
                <w:color w:val="000000" w:themeColor="text1"/>
                <w:szCs w:val="24"/>
              </w:rPr>
              <w:t xml:space="preserve"> </w:t>
            </w:r>
            <w:r w:rsidRPr="00F101BF">
              <w:rPr>
                <w:rFonts w:cs="Times New Roman"/>
                <w:color w:val="000000" w:themeColor="text1"/>
                <w:szCs w:val="24"/>
              </w:rPr>
              <w:t>145 – 180</w:t>
            </w:r>
            <w:r w:rsidR="00302525">
              <w:rPr>
                <w:rFonts w:cs="Times New Roman"/>
                <w:color w:val="000000" w:themeColor="text1"/>
                <w:szCs w:val="24"/>
              </w:rPr>
              <w:t xml:space="preserve"> </w:t>
            </w:r>
            <w:r w:rsidRPr="00F101BF">
              <w:rPr>
                <w:rFonts w:cs="Times New Roman"/>
                <w:color w:val="000000" w:themeColor="text1"/>
                <w:szCs w:val="24"/>
              </w:rPr>
              <w:t>mm</w:t>
            </w:r>
          </w:p>
          <w:p w14:paraId="250782E7" w14:textId="6FFA2377"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rPr>
            </w:pPr>
            <w:r w:rsidRPr="00F101BF">
              <w:rPr>
                <w:rFonts w:cs="Times New Roman"/>
                <w:color w:val="000000" w:themeColor="text1"/>
                <w:szCs w:val="24"/>
              </w:rPr>
              <w:t>- pieļaujamais skaitītāja biezums, ne mazāk kā 140 mm</w:t>
            </w:r>
          </w:p>
          <w:p w14:paraId="2C35A206" w14:textId="258B66F9"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rPr>
            </w:pPr>
            <w:r w:rsidRPr="00F101BF">
              <w:rPr>
                <w:rFonts w:cs="Times New Roman"/>
                <w:color w:val="000000" w:themeColor="text1"/>
                <w:szCs w:val="24"/>
              </w:rPr>
              <w:t>- skaitītāja maksimālais garums kopā ar pieslēgspaiļu vāku</w:t>
            </w:r>
            <w:r w:rsidR="00302525">
              <w:rPr>
                <w:rFonts w:cs="Times New Roman"/>
                <w:color w:val="000000" w:themeColor="text1"/>
                <w:szCs w:val="24"/>
              </w:rPr>
              <w:t xml:space="preserve"> </w:t>
            </w:r>
            <w:r w:rsidRPr="00F101BF">
              <w:rPr>
                <w:rFonts w:cs="Times New Roman"/>
                <w:color w:val="000000" w:themeColor="text1"/>
                <w:szCs w:val="24"/>
              </w:rPr>
              <w:t>325 mm</w:t>
            </w:r>
          </w:p>
          <w:p w14:paraId="20958C4F" w14:textId="665F9367"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rPr>
            </w:pPr>
            <w:r w:rsidRPr="00F101BF">
              <w:rPr>
                <w:rFonts w:cs="Times New Roman"/>
                <w:color w:val="000000" w:themeColor="text1"/>
                <w:szCs w:val="24"/>
              </w:rPr>
              <w:t>- skaitītāja maksimālais platums</w:t>
            </w:r>
            <w:r w:rsidR="00302525">
              <w:rPr>
                <w:rFonts w:cs="Times New Roman"/>
                <w:color w:val="000000" w:themeColor="text1"/>
                <w:szCs w:val="24"/>
              </w:rPr>
              <w:t xml:space="preserve"> </w:t>
            </w:r>
            <w:r w:rsidRPr="00F101BF">
              <w:rPr>
                <w:rFonts w:cs="Times New Roman"/>
                <w:color w:val="000000" w:themeColor="text1"/>
                <w:szCs w:val="24"/>
              </w:rPr>
              <w:t>180 mm</w:t>
            </w:r>
            <w:r w:rsidR="003C558A" w:rsidRPr="00F101BF">
              <w:rPr>
                <w:rFonts w:cs="Times New Roman"/>
                <w:color w:val="000000" w:themeColor="text1"/>
                <w:szCs w:val="24"/>
              </w:rPr>
              <w:t>./</w:t>
            </w:r>
          </w:p>
          <w:p w14:paraId="1CE9C3F8" w14:textId="77777777" w:rsidR="003C558A" w:rsidRPr="00F101BF" w:rsidRDefault="003C558A" w:rsidP="003C558A">
            <w:pPr>
              <w:rPr>
                <w:color w:val="000000" w:themeColor="text1"/>
              </w:rPr>
            </w:pPr>
          </w:p>
          <w:p w14:paraId="1F00C278" w14:textId="5DA97D2C" w:rsidR="003C558A" w:rsidRPr="00F101BF" w:rsidRDefault="003C558A" w:rsidP="00F101BF">
            <w:pPr>
              <w:numPr>
                <w:ilvl w:val="0"/>
                <w:numId w:val="20"/>
              </w:numPr>
              <w:ind w:left="259" w:hanging="259"/>
              <w:rPr>
                <w:color w:val="000000" w:themeColor="text1"/>
              </w:rPr>
            </w:pPr>
            <w:r w:rsidRPr="00F101BF">
              <w:rPr>
                <w:color w:val="000000" w:themeColor="text1"/>
              </w:rPr>
              <w:t>In s</w:t>
            </w:r>
            <w:r w:rsidRPr="00F101BF">
              <w:rPr>
                <w:bCs/>
                <w:color w:val="000000" w:themeColor="text1"/>
              </w:rPr>
              <w:t>witchgear</w:t>
            </w:r>
            <w:r w:rsidRPr="00F101BF">
              <w:rPr>
                <w:b/>
                <w:bCs/>
                <w:color w:val="000000" w:themeColor="text1"/>
              </w:rPr>
              <w:t xml:space="preserve"> </w:t>
            </w:r>
            <w:r w:rsidRPr="00F101BF">
              <w:rPr>
                <w:color w:val="000000" w:themeColor="text1"/>
              </w:rPr>
              <w:t xml:space="preserve">should be plate for fitting panel for 3 phase meter. </w:t>
            </w:r>
          </w:p>
          <w:p w14:paraId="24347B28" w14:textId="77777777" w:rsidR="00897319" w:rsidRPr="00F101BF" w:rsidRDefault="00897319" w:rsidP="00897319">
            <w:pPr>
              <w:rPr>
                <w:color w:val="000000" w:themeColor="text1"/>
                <w:lang w:val="en-GB"/>
              </w:rPr>
            </w:pPr>
            <w:r w:rsidRPr="00F101BF">
              <w:rPr>
                <w:color w:val="000000" w:themeColor="text1"/>
                <w:u w:val="single"/>
                <w:lang w:val="en-GB"/>
              </w:rPr>
              <w:t xml:space="preserve">Dimensions of the place for a 3-phase electricity meter: </w:t>
            </w:r>
          </w:p>
          <w:p w14:paraId="0C6579D0" w14:textId="31D186E3" w:rsidR="00897319" w:rsidRPr="00F101BF" w:rsidRDefault="00897319" w:rsidP="00897319">
            <w:pPr>
              <w:pStyle w:val="ListParagraph"/>
              <w:numPr>
                <w:ilvl w:val="0"/>
                <w:numId w:val="35"/>
              </w:numPr>
              <w:tabs>
                <w:tab w:val="left" w:pos="5280"/>
              </w:tabs>
              <w:spacing w:after="0" w:line="240" w:lineRule="auto"/>
              <w:ind w:left="259" w:hanging="259"/>
              <w:rPr>
                <w:rFonts w:cs="Times New Roman"/>
                <w:color w:val="000000" w:themeColor="text1"/>
                <w:szCs w:val="24"/>
                <w:lang w:val="en-GB"/>
              </w:rPr>
            </w:pPr>
            <w:r w:rsidRPr="00F101BF">
              <w:rPr>
                <w:rFonts w:cs="Times New Roman"/>
                <w:color w:val="000000" w:themeColor="text1"/>
                <w:szCs w:val="24"/>
                <w:lang w:val="en-GB"/>
              </w:rPr>
              <w:t>- distance between fastening points vertically 210 – 245</w:t>
            </w:r>
            <w:r w:rsidR="00C01693">
              <w:rPr>
                <w:rFonts w:cs="Times New Roman"/>
                <w:color w:val="000000" w:themeColor="text1"/>
                <w:szCs w:val="24"/>
                <w:lang w:val="en-GB"/>
              </w:rPr>
              <w:t xml:space="preserve"> </w:t>
            </w:r>
            <w:r w:rsidRPr="00F101BF">
              <w:rPr>
                <w:rFonts w:cs="Times New Roman"/>
                <w:color w:val="000000" w:themeColor="text1"/>
                <w:szCs w:val="24"/>
                <w:lang w:val="en-GB"/>
              </w:rPr>
              <w:t>mm</w:t>
            </w:r>
          </w:p>
          <w:p w14:paraId="2BFED098" w14:textId="0EECBA96"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lang w:val="en-GB"/>
              </w:rPr>
            </w:pPr>
            <w:r w:rsidRPr="00F101BF">
              <w:rPr>
                <w:rFonts w:cs="Times New Roman"/>
                <w:color w:val="000000" w:themeColor="text1"/>
                <w:szCs w:val="24"/>
                <w:lang w:val="en-GB"/>
              </w:rPr>
              <w:t>- distance between fastening points horizontally 145 – 180</w:t>
            </w:r>
            <w:r w:rsidR="00C01693">
              <w:rPr>
                <w:rFonts w:cs="Times New Roman"/>
                <w:color w:val="000000" w:themeColor="text1"/>
                <w:szCs w:val="24"/>
                <w:lang w:val="en-GB"/>
              </w:rPr>
              <w:t xml:space="preserve"> </w:t>
            </w:r>
            <w:r w:rsidRPr="00F101BF">
              <w:rPr>
                <w:rFonts w:cs="Times New Roman"/>
                <w:color w:val="000000" w:themeColor="text1"/>
                <w:szCs w:val="24"/>
                <w:lang w:val="en-GB"/>
              </w:rPr>
              <w:t>mm</w:t>
            </w:r>
          </w:p>
          <w:p w14:paraId="69951B40" w14:textId="6D06C3DA"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lang w:val="en-GB"/>
              </w:rPr>
            </w:pPr>
            <w:r w:rsidRPr="00F101BF">
              <w:rPr>
                <w:rFonts w:cs="Times New Roman"/>
                <w:color w:val="000000" w:themeColor="text1"/>
                <w:szCs w:val="24"/>
                <w:lang w:val="en-GB"/>
              </w:rPr>
              <w:t>- permitted thickness of the meter, at least 140 mm</w:t>
            </w:r>
          </w:p>
          <w:p w14:paraId="184363C2" w14:textId="77777777"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lang w:val="en-GB"/>
              </w:rPr>
            </w:pPr>
            <w:r w:rsidRPr="00F101BF">
              <w:rPr>
                <w:rFonts w:cs="Times New Roman"/>
                <w:color w:val="000000" w:themeColor="text1"/>
                <w:szCs w:val="24"/>
                <w:lang w:val="en-GB"/>
              </w:rPr>
              <w:t>-maximum length of the meter together with the circuit terminal</w:t>
            </w:r>
          </w:p>
          <w:p w14:paraId="6C56C677" w14:textId="379476B6"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lang w:val="en-GB"/>
              </w:rPr>
            </w:pPr>
            <w:r w:rsidRPr="00F101BF">
              <w:rPr>
                <w:rFonts w:cs="Times New Roman"/>
                <w:color w:val="000000" w:themeColor="text1"/>
                <w:szCs w:val="24"/>
                <w:lang w:val="en-GB"/>
              </w:rPr>
              <w:t>cover 325 mm</w:t>
            </w:r>
          </w:p>
          <w:p w14:paraId="5808BDE3" w14:textId="559AE8FA" w:rsidR="00897319" w:rsidRPr="00F101BF" w:rsidRDefault="00897319" w:rsidP="00897319">
            <w:pPr>
              <w:pStyle w:val="ListParagraph"/>
              <w:numPr>
                <w:ilvl w:val="0"/>
                <w:numId w:val="35"/>
              </w:numPr>
              <w:spacing w:after="0" w:line="240" w:lineRule="auto"/>
              <w:ind w:left="259" w:hanging="259"/>
              <w:rPr>
                <w:rFonts w:cs="Times New Roman"/>
                <w:color w:val="000000" w:themeColor="text1"/>
                <w:szCs w:val="24"/>
              </w:rPr>
            </w:pPr>
            <w:r w:rsidRPr="00F101BF">
              <w:rPr>
                <w:rFonts w:cs="Times New Roman"/>
                <w:color w:val="000000" w:themeColor="text1"/>
                <w:szCs w:val="24"/>
                <w:lang w:val="en-GB"/>
              </w:rPr>
              <w:t xml:space="preserve">- maximum width of the meter 180 mm </w:t>
            </w:r>
          </w:p>
          <w:p w14:paraId="4A12E09C" w14:textId="513FA766" w:rsidR="00C01693" w:rsidRDefault="00897319" w:rsidP="00897319">
            <w:pPr>
              <w:rPr>
                <w:color w:val="000000" w:themeColor="text1"/>
              </w:rPr>
            </w:pPr>
            <w:r w:rsidRPr="00F101BF">
              <w:rPr>
                <w:color w:val="000000" w:themeColor="text1"/>
              </w:rPr>
              <w:t>Attālums no skaitītāja spaiļu vāka apakšai līdz sadalnes apakšai</w:t>
            </w:r>
            <w:r w:rsidR="006D36F3" w:rsidRPr="00F101BF">
              <w:rPr>
                <w:color w:val="000000" w:themeColor="text1"/>
              </w:rPr>
              <w:t xml:space="preserve"> </w:t>
            </w:r>
          </w:p>
          <w:p w14:paraId="41C7A6C9" w14:textId="1FCB01DB" w:rsidR="006D36F3" w:rsidRPr="00F101BF" w:rsidRDefault="00897319" w:rsidP="00897319">
            <w:pPr>
              <w:rPr>
                <w:color w:val="000000" w:themeColor="text1"/>
              </w:rPr>
            </w:pPr>
            <w:r w:rsidRPr="00F101BF">
              <w:rPr>
                <w:color w:val="000000" w:themeColor="text1"/>
              </w:rPr>
              <w:t xml:space="preserve"> </w:t>
            </w:r>
            <w:r w:rsidRPr="00F101BF">
              <w:rPr>
                <w:rFonts w:eastAsia="Cambria Math"/>
                <w:color w:val="000000" w:themeColor="text1"/>
              </w:rPr>
              <w:t>≥</w:t>
            </w:r>
            <w:r w:rsidRPr="00F101BF">
              <w:rPr>
                <w:color w:val="000000" w:themeColor="text1"/>
              </w:rPr>
              <w:t xml:space="preserve"> 240 mm</w:t>
            </w:r>
            <w:r w:rsidR="006D36F3" w:rsidRPr="00F101BF">
              <w:rPr>
                <w:color w:val="000000" w:themeColor="text1"/>
              </w:rPr>
              <w:t>.</w:t>
            </w:r>
            <w:r w:rsidRPr="00F101BF">
              <w:rPr>
                <w:color w:val="000000" w:themeColor="text1"/>
              </w:rPr>
              <w:t xml:space="preserve">/ </w:t>
            </w:r>
          </w:p>
          <w:p w14:paraId="077835FE" w14:textId="5569BCE8" w:rsidR="00897319" w:rsidRPr="00F101BF" w:rsidRDefault="00897319" w:rsidP="00897319">
            <w:pPr>
              <w:rPr>
                <w:color w:val="000000" w:themeColor="text1"/>
              </w:rPr>
            </w:pPr>
            <w:r w:rsidRPr="00F101BF">
              <w:rPr>
                <w:color w:val="000000" w:themeColor="text1"/>
              </w:rPr>
              <w:t>Distance between the meter terminals holder and s</w:t>
            </w:r>
            <w:r w:rsidRPr="00F101BF">
              <w:rPr>
                <w:bCs/>
                <w:color w:val="000000" w:themeColor="text1"/>
              </w:rPr>
              <w:t>witchgear</w:t>
            </w:r>
            <w:r w:rsidRPr="00F101BF">
              <w:rPr>
                <w:b/>
                <w:bCs/>
                <w:color w:val="000000" w:themeColor="text1"/>
              </w:rPr>
              <w:t xml:space="preserve"> </w:t>
            </w:r>
            <w:r w:rsidRPr="00F101BF">
              <w:rPr>
                <w:color w:val="000000" w:themeColor="text1"/>
              </w:rPr>
              <w:t xml:space="preserve">buttom </w:t>
            </w:r>
            <w:r w:rsidRPr="00F101BF">
              <w:rPr>
                <w:rFonts w:eastAsia="Cambria Math"/>
                <w:color w:val="000000" w:themeColor="text1"/>
              </w:rPr>
              <w:t>≥</w:t>
            </w:r>
            <w:r w:rsidRPr="00F101BF">
              <w:rPr>
                <w:color w:val="000000" w:themeColor="text1"/>
              </w:rPr>
              <w:t xml:space="preserve"> 240 mm</w:t>
            </w:r>
            <w:r w:rsidR="006D36F3"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29BBFFA8" w14:textId="77777777" w:rsidR="00897319" w:rsidRPr="00F101BF" w:rsidRDefault="00897319" w:rsidP="00897319">
            <w:pPr>
              <w:jc w:val="center"/>
              <w:rPr>
                <w:rFonts w:eastAsia="Calibri"/>
                <w:color w:val="000000" w:themeColor="text1"/>
                <w:lang w:val="en-US"/>
              </w:rPr>
            </w:pPr>
            <w:r w:rsidRPr="00F101BF">
              <w:rPr>
                <w:rFonts w:eastAsia="Calibri"/>
                <w:color w:val="000000" w:themeColor="text1"/>
                <w:lang w:val="en-US"/>
              </w:rPr>
              <w:t xml:space="preserve">Atbilst/ </w:t>
            </w:r>
            <w:r w:rsidRPr="00F101BF">
              <w:rPr>
                <w:color w:val="000000" w:themeColor="text1"/>
              </w:rPr>
              <w:t>Compliant</w:t>
            </w:r>
          </w:p>
        </w:tc>
        <w:tc>
          <w:tcPr>
            <w:tcW w:w="2693" w:type="dxa"/>
            <w:tcBorders>
              <w:top w:val="single" w:sz="4" w:space="0" w:color="auto"/>
              <w:left w:val="nil"/>
              <w:bottom w:val="single" w:sz="4" w:space="0" w:color="auto"/>
              <w:right w:val="single" w:sz="4" w:space="0" w:color="auto"/>
            </w:tcBorders>
            <w:vAlign w:val="center"/>
          </w:tcPr>
          <w:p w14:paraId="2C4B9438"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6A81E70E"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148A0591" w14:textId="77777777" w:rsidR="00897319" w:rsidRPr="00F101BF" w:rsidRDefault="00897319" w:rsidP="00897319">
            <w:pPr>
              <w:jc w:val="center"/>
              <w:rPr>
                <w:color w:val="000000" w:themeColor="text1"/>
                <w:lang w:eastAsia="lv-LV"/>
              </w:rPr>
            </w:pPr>
          </w:p>
        </w:tc>
      </w:tr>
      <w:tr w:rsidR="00F101BF" w:rsidRPr="00F101BF" w14:paraId="625D6E06" w14:textId="77777777" w:rsidTr="00B22F3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035F3665" w14:textId="77777777" w:rsidR="006D36F3" w:rsidRPr="00F101BF" w:rsidRDefault="006D36F3"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5BE70545" w14:textId="77777777" w:rsidR="006D36F3" w:rsidRPr="00F101BF" w:rsidRDefault="006D36F3" w:rsidP="006D36F3">
            <w:pPr>
              <w:pStyle w:val="ListParagraph"/>
              <w:spacing w:after="0" w:line="240" w:lineRule="auto"/>
              <w:ind w:left="0"/>
              <w:rPr>
                <w:rFonts w:cs="Times New Roman"/>
                <w:bCs/>
                <w:color w:val="000000" w:themeColor="text1"/>
                <w:szCs w:val="24"/>
                <w:lang w:eastAsia="lv-LV"/>
              </w:rPr>
            </w:pPr>
            <w:r w:rsidRPr="00F101BF">
              <w:rPr>
                <w:rFonts w:cs="Times New Roman"/>
                <w:bCs/>
                <w:color w:val="000000" w:themeColor="text1"/>
                <w:szCs w:val="24"/>
                <w:lang w:eastAsia="lv-LV"/>
              </w:rPr>
              <w:t xml:space="preserve">Zem elektroenerģijas skaitītāja uzstādīt strāvmaiņu komutācijas kārbu. Komutācijas kārbai jāatbilst tehniskajā specifikācijā Nr. </w:t>
            </w:r>
            <w:r w:rsidRPr="00F101BF">
              <w:rPr>
                <w:rFonts w:cs="Times New Roman"/>
                <w:b/>
                <w:bCs/>
                <w:color w:val="000000" w:themeColor="text1"/>
                <w:szCs w:val="24"/>
                <w:lang w:eastAsia="lv-LV"/>
              </w:rPr>
              <w:t>TS 3106.031 v1</w:t>
            </w:r>
            <w:r w:rsidRPr="00F101BF">
              <w:rPr>
                <w:rFonts w:cs="Times New Roman"/>
                <w:bCs/>
                <w:color w:val="000000" w:themeColor="text1"/>
                <w:szCs w:val="24"/>
                <w:lang w:eastAsia="lv-LV"/>
              </w:rPr>
              <w:t xml:space="preserve">, (Skaitītāja komutācijas kārba) noteiktajām prasībām./ </w:t>
            </w:r>
          </w:p>
          <w:p w14:paraId="76B66C26" w14:textId="48C21CCE" w:rsidR="006D36F3" w:rsidRPr="00F101BF" w:rsidRDefault="006D36F3" w:rsidP="006D36F3">
            <w:pPr>
              <w:rPr>
                <w:bCs/>
                <w:color w:val="000000" w:themeColor="text1"/>
                <w:lang w:eastAsia="lv-LV"/>
              </w:rPr>
            </w:pPr>
            <w:r w:rsidRPr="00F101BF">
              <w:rPr>
                <w:bCs/>
                <w:color w:val="000000" w:themeColor="text1"/>
                <w:lang w:val="en-GB" w:eastAsia="lv-LV"/>
              </w:rPr>
              <w:t xml:space="preserve">Install a marshalling box under the electricity meter. The marshalling box tehnical requirements set out in accordance with Specification No. </w:t>
            </w:r>
            <w:r w:rsidRPr="00F101BF">
              <w:rPr>
                <w:b/>
                <w:bCs/>
                <w:color w:val="000000" w:themeColor="text1"/>
                <w:lang w:val="en-GB" w:eastAsia="lv-LV"/>
              </w:rPr>
              <w:t>TS 3106.031 v1</w:t>
            </w:r>
            <w:r w:rsidRPr="00F101BF">
              <w:rPr>
                <w:bCs/>
                <w:color w:val="000000" w:themeColor="text1"/>
                <w:lang w:val="en-GB" w:eastAsia="lv-LV"/>
              </w:rPr>
              <w:t>, (Meter marshalling box).</w:t>
            </w:r>
          </w:p>
        </w:tc>
        <w:tc>
          <w:tcPr>
            <w:tcW w:w="1985" w:type="dxa"/>
            <w:tcBorders>
              <w:top w:val="single" w:sz="4" w:space="0" w:color="auto"/>
              <w:left w:val="nil"/>
              <w:bottom w:val="single" w:sz="4" w:space="0" w:color="auto"/>
              <w:right w:val="single" w:sz="4" w:space="0" w:color="auto"/>
            </w:tcBorders>
            <w:vAlign w:val="center"/>
          </w:tcPr>
          <w:p w14:paraId="4F5FD521" w14:textId="371711A4" w:rsidR="006D36F3" w:rsidRPr="00F101BF" w:rsidRDefault="006D36F3" w:rsidP="00897319">
            <w:pPr>
              <w:jc w:val="center"/>
              <w:rPr>
                <w:rFonts w:eastAsia="Calibri"/>
                <w:color w:val="000000" w:themeColor="text1"/>
                <w:lang w:val="en-US"/>
              </w:rPr>
            </w:pPr>
            <w:r w:rsidRPr="00F101BF">
              <w:rPr>
                <w:rFonts w:eastAsia="Calibri"/>
                <w:color w:val="000000" w:themeColor="text1"/>
                <w:lang w:val="en-US"/>
              </w:rPr>
              <w:t>Atbilst/ Compliant</w:t>
            </w:r>
          </w:p>
        </w:tc>
        <w:tc>
          <w:tcPr>
            <w:tcW w:w="2693" w:type="dxa"/>
            <w:tcBorders>
              <w:top w:val="single" w:sz="4" w:space="0" w:color="auto"/>
              <w:left w:val="nil"/>
              <w:bottom w:val="single" w:sz="4" w:space="0" w:color="auto"/>
              <w:right w:val="single" w:sz="4" w:space="0" w:color="auto"/>
            </w:tcBorders>
            <w:vAlign w:val="center"/>
          </w:tcPr>
          <w:p w14:paraId="2A803F69" w14:textId="77777777" w:rsidR="006D36F3" w:rsidRPr="00F101BF" w:rsidRDefault="006D36F3"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150D729E" w14:textId="77777777" w:rsidR="006D36F3" w:rsidRPr="00F101BF" w:rsidRDefault="006D36F3"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3FF2D836" w14:textId="77777777" w:rsidR="006D36F3" w:rsidRPr="00F101BF" w:rsidRDefault="006D36F3" w:rsidP="00897319">
            <w:pPr>
              <w:jc w:val="center"/>
              <w:rPr>
                <w:color w:val="000000" w:themeColor="text1"/>
                <w:lang w:eastAsia="lv-LV"/>
              </w:rPr>
            </w:pPr>
          </w:p>
        </w:tc>
      </w:tr>
      <w:tr w:rsidR="00F101BF" w:rsidRPr="00F101BF" w14:paraId="4CA1936B"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533F951E"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DEC6232" w14:textId="77777777" w:rsidR="006D36F3" w:rsidRPr="00F101BF" w:rsidRDefault="00897319" w:rsidP="00897319">
            <w:pPr>
              <w:rPr>
                <w:bCs/>
                <w:color w:val="000000" w:themeColor="text1"/>
                <w:lang w:eastAsia="lv-LV"/>
              </w:rPr>
            </w:pPr>
            <w:r w:rsidRPr="00F101BF">
              <w:rPr>
                <w:bCs/>
                <w:color w:val="000000" w:themeColor="text1"/>
                <w:lang w:eastAsia="lv-LV"/>
              </w:rPr>
              <w:t>Jābūt samontētam un nostiprinātam vadojumam skaitītāja pievienošanai strāvmaiņu komutācijas kārbai. Tiek montēts vara monolītais vads ar šķērsgriezumu 2.5 mm</w:t>
            </w:r>
            <w:r w:rsidRPr="00F101BF">
              <w:rPr>
                <w:bCs/>
                <w:color w:val="000000" w:themeColor="text1"/>
                <w:vertAlign w:val="superscript"/>
                <w:lang w:eastAsia="lv-LV"/>
              </w:rPr>
              <w:t>2</w:t>
            </w:r>
            <w:r w:rsidR="006D36F3" w:rsidRPr="00F101BF">
              <w:rPr>
                <w:bCs/>
                <w:color w:val="000000" w:themeColor="text1"/>
                <w:lang w:eastAsia="lv-LV"/>
              </w:rPr>
              <w:t>.</w:t>
            </w:r>
            <w:r w:rsidRPr="00F101BF">
              <w:rPr>
                <w:bCs/>
                <w:color w:val="000000" w:themeColor="text1"/>
                <w:lang w:eastAsia="lv-LV"/>
              </w:rPr>
              <w:t xml:space="preserve">/ </w:t>
            </w:r>
          </w:p>
          <w:p w14:paraId="4948747E" w14:textId="2517F7D3" w:rsidR="00897319" w:rsidRPr="00F101BF" w:rsidRDefault="00897319" w:rsidP="00897319">
            <w:pPr>
              <w:rPr>
                <w:color w:val="000000" w:themeColor="text1"/>
              </w:rPr>
            </w:pPr>
            <w:r w:rsidRPr="00F101BF">
              <w:rPr>
                <w:bCs/>
                <w:color w:val="000000" w:themeColor="text1"/>
                <w:lang w:val="en-GB" w:eastAsia="lv-LV"/>
              </w:rPr>
              <w:t xml:space="preserve">The wiring shall be installed and secured for connecting the meter to the current transformer marshalling box. A monolithic copper wire with a cross-section of </w:t>
            </w:r>
            <w:r w:rsidRPr="00F101BF">
              <w:rPr>
                <w:bCs/>
                <w:color w:val="000000" w:themeColor="text1"/>
                <w:lang w:eastAsia="lv-LV"/>
              </w:rPr>
              <w:t>2.5 mm</w:t>
            </w:r>
            <w:r w:rsidRPr="00F101BF">
              <w:rPr>
                <w:bCs/>
                <w:color w:val="000000" w:themeColor="text1"/>
                <w:vertAlign w:val="superscript"/>
                <w:lang w:eastAsia="lv-LV"/>
              </w:rPr>
              <w:t xml:space="preserve">2 </w:t>
            </w:r>
            <w:r w:rsidRPr="00F101BF">
              <w:rPr>
                <w:bCs/>
                <w:color w:val="000000" w:themeColor="text1"/>
                <w:lang w:val="en-GB" w:eastAsia="lv-LV"/>
              </w:rPr>
              <w:t>is installed</w:t>
            </w:r>
            <w:r w:rsidR="006D36F3" w:rsidRPr="00F101BF">
              <w:rPr>
                <w:bCs/>
                <w:color w:val="000000" w:themeColor="text1"/>
                <w:lang w:val="en-GB" w:eastAsia="lv-LV"/>
              </w:rPr>
              <w:t>.</w:t>
            </w:r>
          </w:p>
        </w:tc>
        <w:tc>
          <w:tcPr>
            <w:tcW w:w="1985" w:type="dxa"/>
            <w:tcBorders>
              <w:top w:val="single" w:sz="4" w:space="0" w:color="auto"/>
              <w:left w:val="nil"/>
              <w:bottom w:val="single" w:sz="4" w:space="0" w:color="auto"/>
              <w:right w:val="single" w:sz="4" w:space="0" w:color="auto"/>
            </w:tcBorders>
            <w:vAlign w:val="center"/>
          </w:tcPr>
          <w:p w14:paraId="7BA9E262" w14:textId="77777777" w:rsidR="00897319" w:rsidRPr="00F101BF" w:rsidRDefault="00897319" w:rsidP="00897319">
            <w:pPr>
              <w:jc w:val="center"/>
              <w:rPr>
                <w:rFonts w:eastAsia="Calibri"/>
                <w:color w:val="000000" w:themeColor="text1"/>
                <w:lang w:val="en-US"/>
              </w:rPr>
            </w:pPr>
            <w:r w:rsidRPr="00F101BF">
              <w:rPr>
                <w:rFonts w:eastAsia="Calibri"/>
                <w:color w:val="000000" w:themeColor="text1"/>
                <w:lang w:val="en-US"/>
              </w:rPr>
              <w:t>Atbilst/ Compliant</w:t>
            </w:r>
          </w:p>
        </w:tc>
        <w:tc>
          <w:tcPr>
            <w:tcW w:w="2693" w:type="dxa"/>
            <w:tcBorders>
              <w:top w:val="single" w:sz="4" w:space="0" w:color="auto"/>
              <w:left w:val="nil"/>
              <w:bottom w:val="single" w:sz="4" w:space="0" w:color="auto"/>
              <w:right w:val="single" w:sz="4" w:space="0" w:color="auto"/>
            </w:tcBorders>
            <w:vAlign w:val="center"/>
          </w:tcPr>
          <w:p w14:paraId="3F5EB6EC"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2F9C562D"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1BA2B90B" w14:textId="77777777" w:rsidR="00897319" w:rsidRPr="00F101BF" w:rsidRDefault="00897319" w:rsidP="00897319">
            <w:pPr>
              <w:jc w:val="center"/>
              <w:rPr>
                <w:color w:val="000000" w:themeColor="text1"/>
                <w:lang w:eastAsia="lv-LV"/>
              </w:rPr>
            </w:pPr>
          </w:p>
        </w:tc>
      </w:tr>
      <w:tr w:rsidR="00F101BF" w:rsidRPr="00F101BF" w14:paraId="7E5EC916"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DA14117"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2938E55A" w14:textId="23641340" w:rsidR="006D36F3" w:rsidRPr="00F101BF" w:rsidRDefault="00897319" w:rsidP="00897319">
            <w:pPr>
              <w:rPr>
                <w:color w:val="000000" w:themeColor="text1"/>
              </w:rPr>
            </w:pPr>
            <w:r w:rsidRPr="00F101BF">
              <w:rPr>
                <w:color w:val="000000" w:themeColor="text1"/>
              </w:rPr>
              <w:t>Pie skaitītāja pienākošajiem vadiem jāatstāj vadu rezerve 120 mm. Skaitītājam pievien</w:t>
            </w:r>
            <w:r w:rsidR="00CF1FCF" w:rsidRPr="00F101BF">
              <w:rPr>
                <w:color w:val="000000" w:themeColor="text1"/>
              </w:rPr>
              <w:t>ojamo</w:t>
            </w:r>
            <w:r w:rsidRPr="00F101BF">
              <w:rPr>
                <w:color w:val="000000" w:themeColor="text1"/>
              </w:rPr>
              <w:t xml:space="preserve"> vadu gali</w:t>
            </w:r>
            <w:r w:rsidR="00066B76" w:rsidRPr="00F101BF">
              <w:rPr>
                <w:color w:val="000000" w:themeColor="text1"/>
              </w:rPr>
              <w:t>em</w:t>
            </w:r>
            <w:r w:rsidRPr="00F101BF">
              <w:rPr>
                <w:color w:val="000000" w:themeColor="text1"/>
              </w:rPr>
              <w:t xml:space="preserve"> </w:t>
            </w:r>
            <w:r w:rsidR="00066B76" w:rsidRPr="00F101BF">
              <w:rPr>
                <w:color w:val="000000" w:themeColor="text1"/>
              </w:rPr>
              <w:t>jābūt noņemtai</w:t>
            </w:r>
            <w:r w:rsidRPr="00F101BF">
              <w:rPr>
                <w:color w:val="000000" w:themeColor="text1"/>
              </w:rPr>
              <w:t xml:space="preserve"> izolācij</w:t>
            </w:r>
            <w:r w:rsidR="00066B76" w:rsidRPr="00F101BF">
              <w:rPr>
                <w:color w:val="000000" w:themeColor="text1"/>
              </w:rPr>
              <w:t>ai</w:t>
            </w:r>
            <w:r w:rsidRPr="00F101BF">
              <w:rPr>
                <w:color w:val="000000" w:themeColor="text1"/>
              </w:rPr>
              <w:t xml:space="preserve"> 18 mm</w:t>
            </w:r>
            <w:r w:rsidR="006D36F3" w:rsidRPr="00F101BF">
              <w:rPr>
                <w:color w:val="000000" w:themeColor="text1"/>
              </w:rPr>
              <w:t>.</w:t>
            </w:r>
            <w:r w:rsidRPr="00F101BF">
              <w:rPr>
                <w:color w:val="000000" w:themeColor="text1"/>
              </w:rPr>
              <w:t>/</w:t>
            </w:r>
          </w:p>
          <w:p w14:paraId="5E4B0BA9" w14:textId="778ED005" w:rsidR="00897319" w:rsidRPr="00F101BF" w:rsidRDefault="00897319" w:rsidP="00897319">
            <w:pPr>
              <w:rPr>
                <w:bCs/>
                <w:color w:val="000000" w:themeColor="text1"/>
                <w:lang w:eastAsia="lv-LV"/>
              </w:rPr>
            </w:pPr>
            <w:r w:rsidRPr="00F101BF">
              <w:rPr>
                <w:color w:val="000000" w:themeColor="text1"/>
              </w:rPr>
              <w:t xml:space="preserve"> </w:t>
            </w:r>
            <w:r w:rsidRPr="00F101BF">
              <w:rPr>
                <w:color w:val="000000" w:themeColor="text1"/>
                <w:lang w:val="en-GB"/>
              </w:rPr>
              <w:t xml:space="preserve">A wire reserve of 120 mm shall be left for the wires incoming to the meter. The ends of the wires to be connected to the </w:t>
            </w:r>
            <w:r w:rsidRPr="00F101BF">
              <w:rPr>
                <w:bCs/>
                <w:color w:val="000000" w:themeColor="text1"/>
                <w:lang w:val="en-GB" w:eastAsia="lv-LV"/>
              </w:rPr>
              <w:t xml:space="preserve">meter shall be </w:t>
            </w:r>
            <w:r w:rsidRPr="00F101BF">
              <w:rPr>
                <w:color w:val="000000" w:themeColor="text1"/>
                <w:lang w:val="en-GB"/>
              </w:rPr>
              <w:t>with removed insulation 18 mm</w:t>
            </w:r>
            <w:r w:rsidR="006D36F3" w:rsidRPr="00F101BF">
              <w:rPr>
                <w:color w:val="000000" w:themeColor="text1"/>
                <w:lang w:val="en-GB"/>
              </w:rPr>
              <w:t>.</w:t>
            </w:r>
          </w:p>
        </w:tc>
        <w:tc>
          <w:tcPr>
            <w:tcW w:w="1985" w:type="dxa"/>
            <w:tcBorders>
              <w:top w:val="single" w:sz="4" w:space="0" w:color="auto"/>
              <w:left w:val="nil"/>
              <w:bottom w:val="single" w:sz="4" w:space="0" w:color="auto"/>
              <w:right w:val="single" w:sz="4" w:space="0" w:color="auto"/>
            </w:tcBorders>
            <w:vAlign w:val="center"/>
          </w:tcPr>
          <w:p w14:paraId="000B396D" w14:textId="77777777" w:rsidR="00897319" w:rsidRPr="00F101BF" w:rsidRDefault="00897319" w:rsidP="00897319">
            <w:pPr>
              <w:jc w:val="center"/>
              <w:rPr>
                <w:rFonts w:eastAsia="Calibri"/>
                <w:color w:val="000000" w:themeColor="text1"/>
                <w:lang w:val="en-US"/>
              </w:rPr>
            </w:pPr>
            <w:r w:rsidRPr="00F101BF">
              <w:rPr>
                <w:rFonts w:eastAsia="Calibri"/>
                <w:color w:val="000000" w:themeColor="text1"/>
                <w:lang w:val="en-US"/>
              </w:rPr>
              <w:t>Atbilst/ Compliant</w:t>
            </w:r>
          </w:p>
        </w:tc>
        <w:tc>
          <w:tcPr>
            <w:tcW w:w="2693" w:type="dxa"/>
            <w:tcBorders>
              <w:top w:val="single" w:sz="4" w:space="0" w:color="auto"/>
              <w:left w:val="nil"/>
              <w:bottom w:val="single" w:sz="4" w:space="0" w:color="auto"/>
              <w:right w:val="single" w:sz="4" w:space="0" w:color="auto"/>
            </w:tcBorders>
            <w:vAlign w:val="center"/>
          </w:tcPr>
          <w:p w14:paraId="49A6B4B5"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1B6F60BE"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1ADF2A19" w14:textId="77777777" w:rsidR="00897319" w:rsidRPr="00F101BF" w:rsidRDefault="00897319" w:rsidP="00897319">
            <w:pPr>
              <w:jc w:val="center"/>
              <w:rPr>
                <w:color w:val="000000" w:themeColor="text1"/>
                <w:lang w:eastAsia="lv-LV"/>
              </w:rPr>
            </w:pPr>
          </w:p>
        </w:tc>
      </w:tr>
      <w:tr w:rsidR="00F101BF" w:rsidRPr="00F101BF" w14:paraId="35252FA7"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5554030" w14:textId="7785943D"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52F8DD8" w14:textId="77777777" w:rsidR="006D36F3" w:rsidRPr="00F101BF" w:rsidRDefault="00897319" w:rsidP="00897319">
            <w:pPr>
              <w:rPr>
                <w:i/>
                <w:color w:val="000000" w:themeColor="text1"/>
              </w:rPr>
            </w:pPr>
            <w:r w:rsidRPr="00F101BF">
              <w:rPr>
                <w:color w:val="000000" w:themeColor="text1"/>
              </w:rPr>
              <w:t xml:space="preserve">Strāvmaiņu sekundāro ķēžu pārbaudes un komutācijas kārbas slēguma shēma parādīta </w:t>
            </w:r>
            <w:r w:rsidRPr="00F101BF">
              <w:rPr>
                <w:i/>
                <w:color w:val="000000" w:themeColor="text1"/>
              </w:rPr>
              <w:t>2.Zīmējumā</w:t>
            </w:r>
            <w:r w:rsidR="006D36F3" w:rsidRPr="00F101BF">
              <w:rPr>
                <w:i/>
                <w:color w:val="000000" w:themeColor="text1"/>
              </w:rPr>
              <w:t>.</w:t>
            </w:r>
            <w:r w:rsidRPr="00F101BF">
              <w:rPr>
                <w:i/>
                <w:color w:val="000000" w:themeColor="text1"/>
              </w:rPr>
              <w:t xml:space="preserve">/ </w:t>
            </w:r>
          </w:p>
          <w:p w14:paraId="028C3A32" w14:textId="39873AD5" w:rsidR="00897319" w:rsidRPr="00F101BF" w:rsidRDefault="00897319" w:rsidP="00897319">
            <w:pPr>
              <w:rPr>
                <w:i/>
                <w:color w:val="000000" w:themeColor="text1"/>
              </w:rPr>
            </w:pPr>
            <w:r w:rsidRPr="00F101BF">
              <w:rPr>
                <w:color w:val="000000" w:themeColor="text1"/>
                <w:shd w:val="clear" w:color="auto" w:fill="FFFFFF"/>
              </w:rPr>
              <w:t xml:space="preserve">Current transformer secondary wirings checking and communication box scheme shown in </w:t>
            </w:r>
            <w:r w:rsidRPr="00F101BF">
              <w:rPr>
                <w:i/>
                <w:color w:val="000000" w:themeColor="text1"/>
                <w:shd w:val="clear" w:color="auto" w:fill="FFFFFF"/>
              </w:rPr>
              <w:t>Figure 2</w:t>
            </w:r>
            <w:r w:rsidR="006D36F3" w:rsidRPr="00F101BF">
              <w:rPr>
                <w:i/>
                <w:color w:val="000000" w:themeColor="text1"/>
                <w:shd w:val="clear" w:color="auto" w:fill="FFFFFF"/>
              </w:rPr>
              <w:t>.</w:t>
            </w:r>
          </w:p>
        </w:tc>
        <w:tc>
          <w:tcPr>
            <w:tcW w:w="1985" w:type="dxa"/>
            <w:tcBorders>
              <w:top w:val="single" w:sz="4" w:space="0" w:color="auto"/>
              <w:left w:val="nil"/>
              <w:bottom w:val="single" w:sz="4" w:space="0" w:color="auto"/>
              <w:right w:val="single" w:sz="4" w:space="0" w:color="auto"/>
            </w:tcBorders>
            <w:vAlign w:val="center"/>
          </w:tcPr>
          <w:p w14:paraId="58A151F3" w14:textId="77777777" w:rsidR="00897319" w:rsidRPr="00F101BF" w:rsidRDefault="00897319" w:rsidP="00897319">
            <w:pPr>
              <w:jc w:val="center"/>
              <w:rPr>
                <w:rFonts w:eastAsia="Calibri"/>
                <w:color w:val="000000" w:themeColor="text1"/>
                <w:lang w:val="en-US"/>
              </w:rPr>
            </w:pPr>
            <w:r w:rsidRPr="00F101BF">
              <w:rPr>
                <w:rFonts w:eastAsia="Calibri"/>
                <w:color w:val="000000" w:themeColor="text1"/>
                <w:lang w:val="en-US"/>
              </w:rPr>
              <w:t>Atbilst/ Compliant</w:t>
            </w:r>
          </w:p>
        </w:tc>
        <w:tc>
          <w:tcPr>
            <w:tcW w:w="2693" w:type="dxa"/>
            <w:tcBorders>
              <w:top w:val="single" w:sz="4" w:space="0" w:color="auto"/>
              <w:left w:val="nil"/>
              <w:bottom w:val="single" w:sz="4" w:space="0" w:color="auto"/>
              <w:right w:val="single" w:sz="4" w:space="0" w:color="auto"/>
            </w:tcBorders>
            <w:vAlign w:val="center"/>
          </w:tcPr>
          <w:p w14:paraId="3FD1C38D"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6D47D4C2"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77B9FCD3" w14:textId="77777777" w:rsidR="00897319" w:rsidRPr="00F101BF" w:rsidRDefault="00897319" w:rsidP="00897319">
            <w:pPr>
              <w:jc w:val="center"/>
              <w:rPr>
                <w:color w:val="000000" w:themeColor="text1"/>
                <w:lang w:eastAsia="lv-LV"/>
              </w:rPr>
            </w:pPr>
          </w:p>
        </w:tc>
      </w:tr>
      <w:tr w:rsidR="00F101BF" w:rsidRPr="00F101BF" w14:paraId="6DE8F95C"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6EA1DD07"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52A93AB2" w14:textId="4E9930C4" w:rsidR="00897319" w:rsidRPr="00F101BF" w:rsidRDefault="00897319" w:rsidP="00897319">
            <w:pPr>
              <w:pStyle w:val="ListParagraph"/>
              <w:numPr>
                <w:ilvl w:val="0"/>
                <w:numId w:val="29"/>
              </w:numPr>
              <w:spacing w:after="0" w:line="240" w:lineRule="auto"/>
              <w:ind w:left="0" w:firstLine="0"/>
              <w:rPr>
                <w:rFonts w:cs="Times New Roman"/>
                <w:color w:val="000000" w:themeColor="text1"/>
                <w:szCs w:val="24"/>
              </w:rPr>
            </w:pPr>
            <w:r w:rsidRPr="00F101BF">
              <w:rPr>
                <w:rFonts w:cs="Times New Roman"/>
                <w:color w:val="000000" w:themeColor="text1"/>
                <w:szCs w:val="24"/>
              </w:rPr>
              <w:t>Strāvmaiņu strāvas sekundāro un sprieguma ķēžu vadu galiem jābūt marķētiem. Marķējumam jāatbilst strāvmaiņu komutācijas kārbas specifikācijas shēmā norādītajam.</w:t>
            </w:r>
          </w:p>
          <w:p w14:paraId="413DA0E5" w14:textId="718EDBE7" w:rsidR="00897319" w:rsidRPr="00F101BF" w:rsidRDefault="00897319" w:rsidP="00897319">
            <w:pPr>
              <w:pStyle w:val="ListParagraph"/>
              <w:numPr>
                <w:ilvl w:val="0"/>
                <w:numId w:val="29"/>
              </w:numPr>
              <w:spacing w:after="0" w:line="240" w:lineRule="auto"/>
              <w:ind w:left="0" w:firstLine="0"/>
              <w:rPr>
                <w:rFonts w:cs="Times New Roman"/>
                <w:color w:val="000000" w:themeColor="text1"/>
                <w:szCs w:val="24"/>
              </w:rPr>
            </w:pPr>
            <w:r w:rsidRPr="00F101BF">
              <w:rPr>
                <w:rFonts w:cs="Times New Roman"/>
                <w:color w:val="000000" w:themeColor="text1"/>
                <w:szCs w:val="24"/>
              </w:rPr>
              <w:t>Papildus shēmā norādītajam marķējumam uz sprieguma vadiem pie skaitītāja spailēm jābūt ar fāzei atbilstošas krāsas marķējumu:</w:t>
            </w:r>
          </w:p>
          <w:p w14:paraId="7452500C" w14:textId="492A052C" w:rsidR="00897319" w:rsidRPr="00F101BF" w:rsidRDefault="00897319" w:rsidP="00897319">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VL1 – dzeltens,</w:t>
            </w:r>
          </w:p>
          <w:p w14:paraId="14D5DAEB" w14:textId="15506C1D" w:rsidR="00897319" w:rsidRPr="00F101BF" w:rsidRDefault="00897319" w:rsidP="00897319">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VL2 – zaļš,</w:t>
            </w:r>
          </w:p>
          <w:p w14:paraId="6B3C14E7" w14:textId="388AA3A0" w:rsidR="00897319" w:rsidRPr="00F101BF" w:rsidRDefault="00897319" w:rsidP="00897319">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VL3 – sarkans.</w:t>
            </w:r>
          </w:p>
          <w:p w14:paraId="7AFAD036" w14:textId="27CCD61B" w:rsidR="00897319" w:rsidRPr="00F101BF" w:rsidRDefault="00897319" w:rsidP="00897319">
            <w:pPr>
              <w:pStyle w:val="ListParagraph"/>
              <w:numPr>
                <w:ilvl w:val="0"/>
                <w:numId w:val="29"/>
              </w:numPr>
              <w:spacing w:after="0" w:line="240" w:lineRule="auto"/>
              <w:ind w:left="0" w:firstLine="0"/>
              <w:rPr>
                <w:rFonts w:cs="Times New Roman"/>
                <w:color w:val="000000" w:themeColor="text1"/>
                <w:szCs w:val="24"/>
              </w:rPr>
            </w:pPr>
            <w:r w:rsidRPr="00F101BF">
              <w:rPr>
                <w:rFonts w:cs="Times New Roman"/>
                <w:color w:val="000000" w:themeColor="text1"/>
                <w:szCs w:val="24"/>
              </w:rPr>
              <w:t>Vadiem jābūt sakārtotiem un nostiprinātiem atbilstoši pievienojua vietai skaitītāja spailēm./</w:t>
            </w:r>
          </w:p>
          <w:p w14:paraId="03128FD9" w14:textId="21E82BC3" w:rsidR="00897319" w:rsidRPr="00F101BF" w:rsidRDefault="00897319" w:rsidP="00897319">
            <w:pPr>
              <w:pStyle w:val="ListParagraph"/>
              <w:numPr>
                <w:ilvl w:val="0"/>
                <w:numId w:val="29"/>
              </w:numPr>
              <w:spacing w:after="0" w:line="240" w:lineRule="auto"/>
              <w:ind w:left="0" w:firstLine="0"/>
              <w:rPr>
                <w:rFonts w:cs="Times New Roman"/>
                <w:bCs/>
                <w:color w:val="000000" w:themeColor="text1"/>
                <w:szCs w:val="24"/>
                <w:lang w:val="en-GB" w:eastAsia="lv-LV"/>
              </w:rPr>
            </w:pPr>
            <w:r w:rsidRPr="00F101BF">
              <w:rPr>
                <w:rFonts w:cs="Times New Roman"/>
                <w:color w:val="000000" w:themeColor="text1"/>
                <w:szCs w:val="24"/>
                <w:lang w:val="en-GB"/>
              </w:rPr>
              <w:t xml:space="preserve">The ends of the wires of the current transformers’ secondary and voltage circuits shall be labelled. The labelling shall comply with that indicated in the diagram with the specification of the current transformer </w:t>
            </w:r>
            <w:r w:rsidRPr="00F101BF">
              <w:rPr>
                <w:rFonts w:cs="Times New Roman"/>
                <w:bCs/>
                <w:color w:val="000000" w:themeColor="text1"/>
                <w:szCs w:val="24"/>
                <w:lang w:val="en-GB" w:eastAsia="lv-LV"/>
              </w:rPr>
              <w:t>marshalling box</w:t>
            </w:r>
          </w:p>
          <w:p w14:paraId="7A251E6B" w14:textId="1E64A12F" w:rsidR="00897319" w:rsidRPr="00F101BF" w:rsidRDefault="00897319" w:rsidP="00897319">
            <w:pPr>
              <w:pStyle w:val="ListParagraph"/>
              <w:numPr>
                <w:ilvl w:val="0"/>
                <w:numId w:val="29"/>
              </w:numPr>
              <w:spacing w:after="0" w:line="240" w:lineRule="auto"/>
              <w:ind w:left="0" w:firstLine="0"/>
              <w:rPr>
                <w:rStyle w:val="word"/>
                <w:rFonts w:cs="Times New Roman"/>
                <w:bCs/>
                <w:color w:val="000000" w:themeColor="text1"/>
                <w:szCs w:val="24"/>
                <w:lang w:val="en-GB" w:eastAsia="lv-LV"/>
              </w:rPr>
            </w:pPr>
            <w:r w:rsidRPr="00F101BF">
              <w:rPr>
                <w:rStyle w:val="word"/>
                <w:rFonts w:cs="Times New Roman"/>
                <w:color w:val="000000" w:themeColor="text1"/>
                <w:spacing w:val="3"/>
                <w:szCs w:val="24"/>
                <w:shd w:val="clear" w:color="auto" w:fill="FFFFFF" w:themeFill="background1"/>
              </w:rPr>
              <w:t>In</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addition</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to</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marking</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indicated</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in</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diagram,</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marking</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on</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voltage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lines</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at</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terminals</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of</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meter</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must</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be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marked</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with</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phase-appropriate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colour</w:t>
            </w:r>
          </w:p>
          <w:p w14:paraId="7D0CDD9D" w14:textId="77777777" w:rsidR="00897319" w:rsidRPr="00F101BF" w:rsidRDefault="00897319" w:rsidP="00897319">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VL1 – yellow,</w:t>
            </w:r>
          </w:p>
          <w:p w14:paraId="719ED2C8" w14:textId="77777777" w:rsidR="00897319" w:rsidRPr="00F101BF" w:rsidRDefault="00897319" w:rsidP="00897319">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VL2 – green,</w:t>
            </w:r>
          </w:p>
          <w:p w14:paraId="75094182" w14:textId="77777777" w:rsidR="00897319" w:rsidRPr="00F101BF" w:rsidRDefault="00897319" w:rsidP="00897319">
            <w:pPr>
              <w:pStyle w:val="ListParagraph"/>
              <w:spacing w:after="0" w:line="240" w:lineRule="auto"/>
              <w:ind w:left="0"/>
              <w:rPr>
                <w:rFonts w:cs="Times New Roman"/>
                <w:color w:val="000000" w:themeColor="text1"/>
                <w:szCs w:val="24"/>
              </w:rPr>
            </w:pPr>
            <w:r w:rsidRPr="00F101BF">
              <w:rPr>
                <w:rFonts w:cs="Times New Roman"/>
                <w:color w:val="000000" w:themeColor="text1"/>
                <w:szCs w:val="24"/>
              </w:rPr>
              <w:t>VL3 – red.</w:t>
            </w:r>
          </w:p>
          <w:p w14:paraId="7F2305FE" w14:textId="77777777" w:rsidR="00897319" w:rsidRPr="00F101BF" w:rsidRDefault="00897319" w:rsidP="00897319">
            <w:pPr>
              <w:pStyle w:val="ListParagraph"/>
              <w:shd w:val="clear" w:color="auto" w:fill="FFFFFF" w:themeFill="background1"/>
              <w:spacing w:after="0" w:line="240" w:lineRule="auto"/>
              <w:ind w:left="0"/>
              <w:rPr>
                <w:rFonts w:cs="Times New Roman"/>
                <w:bCs/>
                <w:color w:val="000000" w:themeColor="text1"/>
                <w:szCs w:val="24"/>
                <w:lang w:val="en-GB" w:eastAsia="lv-LV"/>
              </w:rPr>
            </w:pPr>
            <w:r w:rsidRPr="00F101BF">
              <w:rPr>
                <w:rStyle w:val="word"/>
                <w:rFonts w:cs="Times New Roman"/>
                <w:color w:val="000000" w:themeColor="text1"/>
                <w:szCs w:val="24"/>
                <w:shd w:val="clear" w:color="auto" w:fill="FFFFFF" w:themeFill="background1"/>
              </w:rPr>
              <w:t>Wires</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must</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be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arranged</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and</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secured</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according</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to</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location</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of</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the</w:t>
            </w:r>
            <w:r w:rsidRPr="00F101BF">
              <w:rPr>
                <w:rFonts w:cs="Times New Roman"/>
                <w:color w:val="000000" w:themeColor="text1"/>
                <w:spacing w:val="3"/>
                <w:szCs w:val="24"/>
                <w:shd w:val="clear" w:color="auto" w:fill="FFFFFF" w:themeFill="background1"/>
              </w:rPr>
              <w:t> </w:t>
            </w:r>
            <w:r w:rsidRPr="00F101BF">
              <w:rPr>
                <w:rStyle w:val="word"/>
                <w:rFonts w:cs="Times New Roman"/>
                <w:color w:val="000000" w:themeColor="text1"/>
                <w:spacing w:val="3"/>
                <w:szCs w:val="24"/>
                <w:shd w:val="clear" w:color="auto" w:fill="FFFFFF" w:themeFill="background1"/>
              </w:rPr>
              <w:t>attachment</w:t>
            </w:r>
            <w:r w:rsidRPr="00F101BF">
              <w:rPr>
                <w:rFonts w:cs="Times New Roman"/>
                <w:color w:val="000000" w:themeColor="text1"/>
                <w:spacing w:val="3"/>
                <w:szCs w:val="24"/>
                <w:shd w:val="clear" w:color="auto" w:fill="FFFFFF" w:themeFill="background1"/>
              </w:rPr>
              <w:t xml:space="preserve"> place at </w:t>
            </w:r>
            <w:r w:rsidRPr="00F101BF">
              <w:rPr>
                <w:rStyle w:val="word"/>
                <w:rFonts w:cs="Times New Roman"/>
                <w:color w:val="000000" w:themeColor="text1"/>
                <w:szCs w:val="24"/>
                <w:shd w:val="clear" w:color="auto" w:fill="FFFFFF" w:themeFill="background1"/>
              </w:rPr>
              <w:t>meter</w:t>
            </w:r>
            <w:r w:rsidRPr="00F101BF">
              <w:rPr>
                <w:rStyle w:val="word"/>
                <w:rFonts w:cs="Times New Roman"/>
                <w:color w:val="000000" w:themeColor="text1"/>
                <w:szCs w:val="24"/>
              </w:rPr>
              <w:t>.</w:t>
            </w:r>
          </w:p>
          <w:p w14:paraId="7DA9E585" w14:textId="77777777" w:rsidR="00897319" w:rsidRPr="00F101BF" w:rsidRDefault="00897319" w:rsidP="00897319">
            <w:pPr>
              <w:rPr>
                <w:color w:val="000000" w:themeColor="text1"/>
              </w:rPr>
            </w:pPr>
          </w:p>
        </w:tc>
        <w:tc>
          <w:tcPr>
            <w:tcW w:w="1985" w:type="dxa"/>
            <w:tcBorders>
              <w:top w:val="single" w:sz="4" w:space="0" w:color="auto"/>
              <w:left w:val="nil"/>
              <w:bottom w:val="single" w:sz="4" w:space="0" w:color="auto"/>
              <w:right w:val="single" w:sz="4" w:space="0" w:color="auto"/>
            </w:tcBorders>
            <w:vAlign w:val="center"/>
          </w:tcPr>
          <w:p w14:paraId="79D71015" w14:textId="6F9BEE11" w:rsidR="00897319" w:rsidRPr="00F101BF" w:rsidRDefault="00897319" w:rsidP="00897319">
            <w:pPr>
              <w:jc w:val="center"/>
              <w:rPr>
                <w:rFonts w:eastAsia="Calibri"/>
                <w:color w:val="000000" w:themeColor="text1"/>
                <w:lang w:val="en-US"/>
              </w:rPr>
            </w:pPr>
            <w:r w:rsidRPr="00F101BF">
              <w:rPr>
                <w:rFonts w:eastAsia="Calibri"/>
                <w:color w:val="000000" w:themeColor="text1"/>
                <w:lang w:val="en-US"/>
              </w:rPr>
              <w:t>Atbilst/ Compliant</w:t>
            </w:r>
          </w:p>
        </w:tc>
        <w:tc>
          <w:tcPr>
            <w:tcW w:w="2693" w:type="dxa"/>
            <w:tcBorders>
              <w:top w:val="single" w:sz="4" w:space="0" w:color="auto"/>
              <w:left w:val="nil"/>
              <w:bottom w:val="single" w:sz="4" w:space="0" w:color="auto"/>
              <w:right w:val="single" w:sz="4" w:space="0" w:color="auto"/>
            </w:tcBorders>
            <w:vAlign w:val="center"/>
          </w:tcPr>
          <w:p w14:paraId="4A90DDB4"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329627C5"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45808130" w14:textId="77777777" w:rsidR="00897319" w:rsidRPr="00F101BF" w:rsidRDefault="00897319" w:rsidP="00897319">
            <w:pPr>
              <w:jc w:val="center"/>
              <w:rPr>
                <w:color w:val="000000" w:themeColor="text1"/>
                <w:lang w:eastAsia="lv-LV"/>
              </w:rPr>
            </w:pPr>
          </w:p>
        </w:tc>
      </w:tr>
      <w:tr w:rsidR="00F101BF" w:rsidRPr="00F101BF" w14:paraId="31944CEB" w14:textId="77777777" w:rsidTr="00F101BF">
        <w:trPr>
          <w:cantSplit/>
        </w:trPr>
        <w:tc>
          <w:tcPr>
            <w:tcW w:w="675" w:type="dxa"/>
            <w:tcBorders>
              <w:top w:val="single" w:sz="4" w:space="0" w:color="auto"/>
              <w:left w:val="single" w:sz="4" w:space="0" w:color="auto"/>
              <w:bottom w:val="single" w:sz="4" w:space="0" w:color="auto"/>
              <w:right w:val="single" w:sz="4" w:space="0" w:color="auto"/>
            </w:tcBorders>
            <w:vAlign w:val="center"/>
          </w:tcPr>
          <w:p w14:paraId="1DB31FFB" w14:textId="77777777" w:rsidR="00897319" w:rsidRPr="00F101BF" w:rsidRDefault="00897319"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7BDEA6D6" w14:textId="5942B4A4" w:rsidR="00897319" w:rsidRPr="00F101BF" w:rsidRDefault="00066B76" w:rsidP="00897319">
            <w:pPr>
              <w:rPr>
                <w:color w:val="000000" w:themeColor="text1"/>
              </w:rPr>
            </w:pPr>
            <w:r w:rsidRPr="00F101BF">
              <w:rPr>
                <w:color w:val="000000" w:themeColor="text1"/>
              </w:rPr>
              <w:t>Sadalne</w:t>
            </w:r>
            <w:r w:rsidR="005E42F9" w:rsidRPr="00F101BF">
              <w:rPr>
                <w:color w:val="000000" w:themeColor="text1"/>
              </w:rPr>
              <w:t>s pamata</w:t>
            </w:r>
            <w:r w:rsidRPr="00F101BF">
              <w:rPr>
                <w:color w:val="000000" w:themeColor="text1"/>
              </w:rPr>
              <w:t xml:space="preserve"> komplektācijā</w:t>
            </w:r>
            <w:r w:rsidR="00897319" w:rsidRPr="00F101BF">
              <w:rPr>
                <w:color w:val="000000" w:themeColor="text1"/>
              </w:rPr>
              <w:t xml:space="preserve"> </w:t>
            </w:r>
            <w:r w:rsidRPr="00F101BF">
              <w:rPr>
                <w:color w:val="000000" w:themeColor="text1"/>
              </w:rPr>
              <w:t>p</w:t>
            </w:r>
            <w:r w:rsidR="00897319" w:rsidRPr="00F101BF">
              <w:rPr>
                <w:color w:val="000000" w:themeColor="text1"/>
              </w:rPr>
              <w:t>ienākošo kabeļu caurules blīvējums - PG 48 36-44 mm IP54</w:t>
            </w:r>
            <w:r w:rsidR="008033D4" w:rsidRPr="00F101BF">
              <w:rPr>
                <w:color w:val="000000" w:themeColor="text1"/>
              </w:rPr>
              <w:t xml:space="preserve"> vai </w:t>
            </w:r>
            <w:r w:rsidR="004A537C">
              <w:rPr>
                <w:color w:val="000000" w:themeColor="text1"/>
              </w:rPr>
              <w:t>ekvivalents</w:t>
            </w:r>
            <w:r w:rsidR="008033D4" w:rsidRPr="00F101BF">
              <w:rPr>
                <w:color w:val="000000" w:themeColor="text1"/>
              </w:rPr>
              <w:t>.</w:t>
            </w:r>
            <w:r w:rsidR="00897319" w:rsidRPr="00F101BF">
              <w:rPr>
                <w:color w:val="000000" w:themeColor="text1"/>
              </w:rPr>
              <w:t>/</w:t>
            </w:r>
            <w:r w:rsidR="008B4DA6" w:rsidRPr="00F101BF">
              <w:rPr>
                <w:color w:val="000000" w:themeColor="text1"/>
              </w:rPr>
              <w:t xml:space="preserve"> in the basic package of the box</w:t>
            </w:r>
            <w:r w:rsidR="00897319" w:rsidRPr="00F101BF">
              <w:rPr>
                <w:color w:val="000000" w:themeColor="text1"/>
              </w:rPr>
              <w:t xml:space="preserve"> cable </w:t>
            </w:r>
            <w:r w:rsidR="008B4DA6" w:rsidRPr="00F101BF">
              <w:rPr>
                <w:color w:val="000000" w:themeColor="text1"/>
              </w:rPr>
              <w:t xml:space="preserve">galand </w:t>
            </w:r>
            <w:r w:rsidR="00897319" w:rsidRPr="00F101BF">
              <w:rPr>
                <w:color w:val="000000" w:themeColor="text1"/>
              </w:rPr>
              <w:t>- PG 48 36-44 mm IP54</w:t>
            </w:r>
            <w:r w:rsidR="008033D4" w:rsidRPr="00F101BF">
              <w:rPr>
                <w:color w:val="000000" w:themeColor="text1"/>
              </w:rPr>
              <w:t xml:space="preserve"> or </w:t>
            </w:r>
            <w:r w:rsidR="008033D4" w:rsidRPr="00F101BF">
              <w:rPr>
                <w:color w:val="000000" w:themeColor="text1"/>
                <w:lang w:val="en"/>
              </w:rPr>
              <w:t>equivalent</w:t>
            </w:r>
            <w:r w:rsidR="008033D4" w:rsidRPr="00F101BF">
              <w:rPr>
                <w:color w:val="000000" w:themeColor="text1"/>
              </w:rPr>
              <w:t>.</w:t>
            </w:r>
          </w:p>
        </w:tc>
        <w:tc>
          <w:tcPr>
            <w:tcW w:w="1985" w:type="dxa"/>
            <w:tcBorders>
              <w:top w:val="single" w:sz="4" w:space="0" w:color="auto"/>
              <w:left w:val="nil"/>
              <w:bottom w:val="single" w:sz="4" w:space="0" w:color="auto"/>
              <w:right w:val="single" w:sz="4" w:space="0" w:color="auto"/>
            </w:tcBorders>
            <w:vAlign w:val="center"/>
          </w:tcPr>
          <w:p w14:paraId="27B36AF6" w14:textId="77777777" w:rsidR="00897319" w:rsidRPr="00F101BF" w:rsidRDefault="00897319" w:rsidP="00897319">
            <w:pPr>
              <w:jc w:val="center"/>
              <w:rPr>
                <w:color w:val="000000" w:themeColor="text1"/>
                <w:lang w:eastAsia="lv-LV"/>
              </w:rPr>
            </w:pPr>
            <w:r w:rsidRPr="00F101BF">
              <w:rPr>
                <w:color w:val="000000" w:themeColor="text1"/>
                <w:lang w:eastAsia="lv-LV"/>
              </w:rPr>
              <w:t xml:space="preserve">Atbilst/ </w:t>
            </w:r>
            <w:r w:rsidRPr="00F101BF">
              <w:rPr>
                <w:color w:val="000000" w:themeColor="text1"/>
              </w:rPr>
              <w:t>Compliant</w:t>
            </w:r>
          </w:p>
        </w:tc>
        <w:tc>
          <w:tcPr>
            <w:tcW w:w="2693" w:type="dxa"/>
            <w:tcBorders>
              <w:top w:val="single" w:sz="4" w:space="0" w:color="auto"/>
              <w:left w:val="nil"/>
              <w:bottom w:val="single" w:sz="4" w:space="0" w:color="auto"/>
              <w:right w:val="single" w:sz="4" w:space="0" w:color="auto"/>
            </w:tcBorders>
            <w:vAlign w:val="center"/>
          </w:tcPr>
          <w:p w14:paraId="291B25BA" w14:textId="77777777" w:rsidR="00897319" w:rsidRPr="00F101BF" w:rsidRDefault="00897319"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1183198E" w14:textId="77777777" w:rsidR="00897319" w:rsidRPr="00F101BF" w:rsidRDefault="00897319"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6D780CEA" w14:textId="77777777" w:rsidR="00897319" w:rsidRPr="00F101BF" w:rsidRDefault="00897319" w:rsidP="00897319">
            <w:pPr>
              <w:jc w:val="center"/>
              <w:rPr>
                <w:color w:val="000000" w:themeColor="text1"/>
                <w:lang w:eastAsia="lv-LV"/>
              </w:rPr>
            </w:pPr>
          </w:p>
        </w:tc>
      </w:tr>
      <w:tr w:rsidR="00F101BF" w:rsidRPr="00F101BF" w14:paraId="5194B027" w14:textId="77777777" w:rsidTr="00B22F35">
        <w:trPr>
          <w:cantSplit/>
        </w:trPr>
        <w:tc>
          <w:tcPr>
            <w:tcW w:w="675" w:type="dxa"/>
            <w:tcBorders>
              <w:top w:val="single" w:sz="4" w:space="0" w:color="auto"/>
              <w:left w:val="single" w:sz="4" w:space="0" w:color="auto"/>
              <w:bottom w:val="single" w:sz="4" w:space="0" w:color="auto"/>
              <w:right w:val="single" w:sz="4" w:space="0" w:color="auto"/>
            </w:tcBorders>
            <w:vAlign w:val="center"/>
          </w:tcPr>
          <w:p w14:paraId="76552492" w14:textId="77777777" w:rsidR="00066B76" w:rsidRPr="00F101BF" w:rsidRDefault="00066B76" w:rsidP="00897319">
            <w:pPr>
              <w:numPr>
                <w:ilvl w:val="0"/>
                <w:numId w:val="45"/>
              </w:numPr>
              <w:contextualSpacing/>
              <w:rPr>
                <w:rFonts w:eastAsiaTheme="minorHAnsi"/>
                <w:noProof/>
                <w:color w:val="000000" w:themeColor="text1"/>
                <w:lang w:eastAsia="lv-LV"/>
              </w:rPr>
            </w:pPr>
          </w:p>
        </w:tc>
        <w:tc>
          <w:tcPr>
            <w:tcW w:w="6804" w:type="dxa"/>
            <w:tcBorders>
              <w:top w:val="single" w:sz="4" w:space="0" w:color="auto"/>
              <w:left w:val="single" w:sz="4" w:space="0" w:color="auto"/>
              <w:bottom w:val="single" w:sz="4" w:space="0" w:color="auto"/>
              <w:right w:val="single" w:sz="4" w:space="0" w:color="auto"/>
            </w:tcBorders>
            <w:vAlign w:val="center"/>
          </w:tcPr>
          <w:p w14:paraId="1871C329" w14:textId="4C3F1E01" w:rsidR="00066B76" w:rsidRPr="007E3C40" w:rsidRDefault="00262CB0" w:rsidP="00897319">
            <w:pPr>
              <w:rPr>
                <w:color w:val="000000" w:themeColor="text1"/>
              </w:rPr>
            </w:pPr>
            <w:r w:rsidRPr="007E3C40">
              <w:rPr>
                <w:color w:val="000000" w:themeColor="text1"/>
              </w:rPr>
              <w:t xml:space="preserve">Sadalnes apākšā pienākošā kabeļu caurules blīvējuma PG48 </w:t>
            </w:r>
            <w:r w:rsidR="004A537C">
              <w:rPr>
                <w:color w:val="000000" w:themeColor="text1"/>
              </w:rPr>
              <w:t xml:space="preserve">vai ekvivalenta </w:t>
            </w:r>
            <w:r w:rsidRPr="007E3C40">
              <w:rPr>
                <w:color w:val="000000" w:themeColor="text1"/>
              </w:rPr>
              <w:t>montāžai izveidota atvere./</w:t>
            </w:r>
          </w:p>
          <w:p w14:paraId="3B68F757" w14:textId="2A4BD780" w:rsidR="008B4DA6" w:rsidRPr="00F101BF" w:rsidDel="00066B76" w:rsidRDefault="008B4DA6" w:rsidP="00897319">
            <w:pPr>
              <w:rPr>
                <w:color w:val="000000" w:themeColor="text1"/>
              </w:rPr>
            </w:pPr>
            <w:r w:rsidRPr="007E3C40">
              <w:rPr>
                <w:color w:val="000000" w:themeColor="text1"/>
              </w:rPr>
              <w:t xml:space="preserve">An opening is made at the bottom of the box for mounting the PG48 </w:t>
            </w:r>
            <w:r w:rsidR="00FA6374" w:rsidRPr="00F101BF">
              <w:rPr>
                <w:color w:val="000000" w:themeColor="text1"/>
                <w:u w:val="wave" w:color="92D050"/>
              </w:rPr>
              <w:t>or equivalent</w:t>
            </w:r>
            <w:r w:rsidR="00FA6374" w:rsidRPr="007E3C40">
              <w:rPr>
                <w:color w:val="000000" w:themeColor="text1"/>
              </w:rPr>
              <w:t xml:space="preserve"> </w:t>
            </w:r>
            <w:r w:rsidRPr="007E3C40">
              <w:rPr>
                <w:color w:val="000000" w:themeColor="text1"/>
              </w:rPr>
              <w:t>cable gland.</w:t>
            </w:r>
          </w:p>
        </w:tc>
        <w:tc>
          <w:tcPr>
            <w:tcW w:w="1985" w:type="dxa"/>
            <w:tcBorders>
              <w:top w:val="single" w:sz="4" w:space="0" w:color="auto"/>
              <w:left w:val="nil"/>
              <w:bottom w:val="single" w:sz="4" w:space="0" w:color="auto"/>
              <w:right w:val="single" w:sz="4" w:space="0" w:color="auto"/>
            </w:tcBorders>
            <w:vAlign w:val="center"/>
          </w:tcPr>
          <w:p w14:paraId="44E599A6" w14:textId="5F146930" w:rsidR="00066B76" w:rsidRPr="00F101BF" w:rsidRDefault="00262CB0" w:rsidP="00897319">
            <w:pPr>
              <w:jc w:val="center"/>
              <w:rPr>
                <w:color w:val="000000" w:themeColor="text1"/>
                <w:lang w:eastAsia="lv-LV"/>
              </w:rPr>
            </w:pPr>
            <w:r w:rsidRPr="00F101BF">
              <w:rPr>
                <w:color w:val="000000" w:themeColor="text1"/>
                <w:lang w:eastAsia="lv-LV"/>
              </w:rPr>
              <w:t xml:space="preserve">Atbilst/ </w:t>
            </w:r>
            <w:r w:rsidRPr="00F101BF">
              <w:rPr>
                <w:color w:val="000000" w:themeColor="text1"/>
              </w:rPr>
              <w:t>Compliant</w:t>
            </w:r>
          </w:p>
        </w:tc>
        <w:tc>
          <w:tcPr>
            <w:tcW w:w="2693" w:type="dxa"/>
            <w:tcBorders>
              <w:top w:val="single" w:sz="4" w:space="0" w:color="auto"/>
              <w:left w:val="nil"/>
              <w:bottom w:val="single" w:sz="4" w:space="0" w:color="auto"/>
              <w:right w:val="single" w:sz="4" w:space="0" w:color="auto"/>
            </w:tcBorders>
            <w:vAlign w:val="center"/>
          </w:tcPr>
          <w:p w14:paraId="3744555D" w14:textId="77777777" w:rsidR="00066B76" w:rsidRPr="00F101BF" w:rsidRDefault="00066B76" w:rsidP="00897319">
            <w:pPr>
              <w:jc w:val="center"/>
              <w:rPr>
                <w:color w:val="000000" w:themeColor="text1"/>
                <w:lang w:eastAsia="lv-LV"/>
              </w:rPr>
            </w:pPr>
          </w:p>
        </w:tc>
        <w:tc>
          <w:tcPr>
            <w:tcW w:w="1134" w:type="dxa"/>
            <w:tcBorders>
              <w:top w:val="single" w:sz="4" w:space="0" w:color="auto"/>
              <w:left w:val="nil"/>
              <w:bottom w:val="single" w:sz="4" w:space="0" w:color="auto"/>
              <w:right w:val="single" w:sz="4" w:space="0" w:color="auto"/>
            </w:tcBorders>
            <w:vAlign w:val="center"/>
          </w:tcPr>
          <w:p w14:paraId="538BA561" w14:textId="77777777" w:rsidR="00066B76" w:rsidRPr="00F101BF" w:rsidRDefault="00066B76" w:rsidP="00897319">
            <w:pPr>
              <w:jc w:val="center"/>
              <w:rPr>
                <w:color w:val="000000" w:themeColor="text1"/>
                <w:lang w:eastAsia="lv-LV"/>
              </w:rPr>
            </w:pPr>
          </w:p>
        </w:tc>
        <w:tc>
          <w:tcPr>
            <w:tcW w:w="1603" w:type="dxa"/>
            <w:tcBorders>
              <w:top w:val="single" w:sz="4" w:space="0" w:color="auto"/>
              <w:left w:val="nil"/>
              <w:bottom w:val="single" w:sz="4" w:space="0" w:color="auto"/>
              <w:right w:val="single" w:sz="4" w:space="0" w:color="auto"/>
            </w:tcBorders>
            <w:vAlign w:val="center"/>
          </w:tcPr>
          <w:p w14:paraId="2F5456DA" w14:textId="77777777" w:rsidR="00066B76" w:rsidRPr="00F101BF" w:rsidRDefault="00066B76" w:rsidP="00897319">
            <w:pPr>
              <w:jc w:val="center"/>
              <w:rPr>
                <w:color w:val="000000" w:themeColor="text1"/>
                <w:lang w:eastAsia="lv-LV"/>
              </w:rPr>
            </w:pPr>
          </w:p>
        </w:tc>
      </w:tr>
    </w:tbl>
    <w:p w14:paraId="791980C1" w14:textId="23EADA6E" w:rsidR="00F101BF" w:rsidRDefault="00F101BF" w:rsidP="00F101BF">
      <w:pPr>
        <w:rPr>
          <w:b/>
        </w:rPr>
      </w:pPr>
    </w:p>
    <w:p w14:paraId="03CA6EEE" w14:textId="77777777" w:rsidR="00F101BF" w:rsidRDefault="00F101BF">
      <w:pPr>
        <w:spacing w:after="200" w:line="276" w:lineRule="auto"/>
        <w:rPr>
          <w:b/>
        </w:rPr>
      </w:pPr>
      <w:r>
        <w:rPr>
          <w:b/>
        </w:rPr>
        <w:br w:type="page"/>
      </w:r>
    </w:p>
    <w:p w14:paraId="7B270B56" w14:textId="77777777" w:rsidR="00F101BF" w:rsidRDefault="00F101BF" w:rsidP="00F101BF">
      <w:pPr>
        <w:rPr>
          <w:b/>
        </w:rPr>
      </w:pPr>
    </w:p>
    <w:p w14:paraId="1C54006B" w14:textId="77777777" w:rsidR="00F101BF" w:rsidRDefault="00F101BF" w:rsidP="00F101BF">
      <w:pPr>
        <w:rPr>
          <w:b/>
        </w:rPr>
      </w:pPr>
    </w:p>
    <w:p w14:paraId="1F3B1E77" w14:textId="626D75FB" w:rsidR="0003099C" w:rsidRPr="008132C4" w:rsidRDefault="0003099C" w:rsidP="00F101BF">
      <w:pPr>
        <w:jc w:val="center"/>
        <w:rPr>
          <w:b/>
        </w:rPr>
      </w:pPr>
      <w:r w:rsidRPr="008132C4">
        <w:rPr>
          <w:b/>
        </w:rPr>
        <w:t>Zīmējums 1/ Figure 1</w:t>
      </w:r>
    </w:p>
    <w:p w14:paraId="3A0C882F" w14:textId="77777777" w:rsidR="0003099C" w:rsidRPr="008132C4" w:rsidRDefault="0003099C" w:rsidP="00F101BF">
      <w:pPr>
        <w:ind w:left="284"/>
        <w:jc w:val="center"/>
      </w:pPr>
      <w:r w:rsidRPr="008132C4">
        <w:t>Sadalnē montēto elementu izvietojums/ Enclousure mounted element arrangement</w:t>
      </w:r>
    </w:p>
    <w:p w14:paraId="0DD13B75" w14:textId="77777777" w:rsidR="0003099C" w:rsidRPr="00902C93" w:rsidRDefault="0003099C" w:rsidP="0003099C">
      <w:pPr>
        <w:jc w:val="center"/>
      </w:pPr>
      <w:r w:rsidRPr="00902C93">
        <w:object w:dxaOrig="7286" w:dyaOrig="6516" w14:anchorId="0F25D78B">
          <v:rect id="_x0000_i1025" style="width:408.75pt;height:365.25pt" o:ole="" o:preferrelative="t" stroked="f">
            <v:imagedata r:id="rId10" o:title=""/>
          </v:rect>
          <o:OLEObject Type="Embed" ProgID="StaticMetafile" ShapeID="_x0000_i1025" DrawAspect="Content" ObjectID="_1825484916" r:id="rId11"/>
        </w:object>
      </w:r>
    </w:p>
    <w:p w14:paraId="2EE2BCD0" w14:textId="77777777" w:rsidR="0003099C" w:rsidRPr="00902C93" w:rsidRDefault="0003099C" w:rsidP="0003099C">
      <w:r w:rsidRPr="00902C93">
        <w:br w:type="page"/>
      </w:r>
    </w:p>
    <w:p w14:paraId="4B725213" w14:textId="77777777" w:rsidR="0003099C" w:rsidRPr="00902C93" w:rsidRDefault="0003099C" w:rsidP="0003099C">
      <w:pPr>
        <w:jc w:val="center"/>
        <w:rPr>
          <w:b/>
        </w:rPr>
      </w:pPr>
      <w:r w:rsidRPr="00902C93">
        <w:rPr>
          <w:b/>
        </w:rPr>
        <w:t>Zīmējums</w:t>
      </w:r>
      <w:r>
        <w:rPr>
          <w:b/>
        </w:rPr>
        <w:t xml:space="preserve"> 1/ Figure 2</w:t>
      </w:r>
    </w:p>
    <w:p w14:paraId="7BC38CEC" w14:textId="77777777" w:rsidR="0003099C" w:rsidRPr="00902C93" w:rsidRDefault="0003099C" w:rsidP="0003099C">
      <w:pPr>
        <w:ind w:left="720"/>
      </w:pPr>
      <w:r w:rsidRPr="00902C93">
        <w:t>Strāvmaiņu sekundāro ķēžu pārbaud</w:t>
      </w:r>
      <w:r>
        <w:t xml:space="preserve">es un komutācijas kārbas shēma/ </w:t>
      </w:r>
      <w:r w:rsidRPr="00902C93">
        <w:t>Current transformer secondary wirings checkin</w:t>
      </w:r>
      <w:r>
        <w:t>g and communication box scheme</w:t>
      </w:r>
    </w:p>
    <w:p w14:paraId="18023AC3" w14:textId="77777777" w:rsidR="0003099C" w:rsidRPr="00902C93" w:rsidRDefault="00F3479E" w:rsidP="0003099C">
      <w:pPr>
        <w:jc w:val="center"/>
      </w:pPr>
      <w:r>
        <w:rPr>
          <w:noProof/>
        </w:rPr>
        <w:object w:dxaOrig="1440" w:dyaOrig="1440" w14:anchorId="4739C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68pt;margin-top:10.35pt;width:435.35pt;height:399.3pt;z-index:251659264;mso-position-horizontal:absolute;mso-position-horizontal-relative:text;mso-position-vertical-relative:text">
            <v:imagedata r:id="rId12" o:title=""/>
            <w10:wrap type="square" side="right"/>
          </v:shape>
          <o:OLEObject Type="Embed" ProgID="Visio.Drawing.11" ShapeID="_x0000_s2051" DrawAspect="Content" ObjectID="_1825484917" r:id="rId13"/>
        </w:object>
      </w:r>
    </w:p>
    <w:p w14:paraId="2A7FEC42" w14:textId="21F53641" w:rsidR="007A46A1" w:rsidRPr="0003099C" w:rsidRDefault="007A46A1" w:rsidP="0003099C"/>
    <w:sectPr w:rsidR="007A46A1" w:rsidRPr="0003099C" w:rsidSect="00B71269">
      <w:headerReference w:type="default" r:id="rId14"/>
      <w:footerReference w:type="default" r:id="rId15"/>
      <w:endnotePr>
        <w:numFmt w:val="decimal"/>
      </w:endnotePr>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B437" w14:textId="77777777" w:rsidR="00DF717A" w:rsidRDefault="00DF717A" w:rsidP="00062857">
      <w:r>
        <w:separator/>
      </w:r>
    </w:p>
  </w:endnote>
  <w:endnote w:type="continuationSeparator" w:id="0">
    <w:p w14:paraId="38651917" w14:textId="77777777" w:rsidR="00DF717A" w:rsidRDefault="00DF717A" w:rsidP="00062857">
      <w:r>
        <w:continuationSeparator/>
      </w:r>
    </w:p>
  </w:endnote>
  <w:endnote w:type="continuationNotice" w:id="1">
    <w:p w14:paraId="6DAA667F" w14:textId="77777777" w:rsidR="00DF717A" w:rsidRDefault="00DF71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6B2205B9" w:rsidR="00E47D5C" w:rsidRPr="009001A3" w:rsidRDefault="00E47D5C">
    <w:pPr>
      <w:pStyle w:val="Footer"/>
      <w:jc w:val="center"/>
    </w:pPr>
    <w:r w:rsidRPr="009001A3">
      <w:t xml:space="preserve"> </w:t>
    </w:r>
    <w:r w:rsidRPr="009001A3">
      <w:fldChar w:fldCharType="begin"/>
    </w:r>
    <w:r w:rsidRPr="009001A3">
      <w:instrText>PAGE  \* Arabic  \* MERGEFORMAT</w:instrText>
    </w:r>
    <w:r w:rsidRPr="009001A3">
      <w:fldChar w:fldCharType="separate"/>
    </w:r>
    <w:r w:rsidR="00874F0C">
      <w:rPr>
        <w:noProof/>
      </w:rPr>
      <w:t>4</w:t>
    </w:r>
    <w:r w:rsidRPr="009001A3">
      <w:fldChar w:fldCharType="end"/>
    </w:r>
    <w:r w:rsidRPr="009001A3">
      <w:t xml:space="preserve"> no </w:t>
    </w:r>
    <w:r w:rsidRPr="009001A3">
      <w:fldChar w:fldCharType="begin"/>
    </w:r>
    <w:r w:rsidRPr="009001A3">
      <w:instrText>NUMPAGES \ * arābu \ * MERGEFORMAT</w:instrText>
    </w:r>
    <w:r w:rsidRPr="009001A3">
      <w:fldChar w:fldCharType="separate"/>
    </w:r>
    <w:r w:rsidR="00874F0C">
      <w:rPr>
        <w:noProof/>
      </w:rPr>
      <w:t>17</w:t>
    </w:r>
    <w:r w:rsidRPr="009001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7A61" w14:textId="77777777" w:rsidR="00DF717A" w:rsidRDefault="00DF717A" w:rsidP="00062857">
      <w:r>
        <w:separator/>
      </w:r>
    </w:p>
  </w:footnote>
  <w:footnote w:type="continuationSeparator" w:id="0">
    <w:p w14:paraId="5E0A74DB" w14:textId="77777777" w:rsidR="00DF717A" w:rsidRDefault="00DF717A" w:rsidP="00062857">
      <w:r>
        <w:continuationSeparator/>
      </w:r>
    </w:p>
  </w:footnote>
  <w:footnote w:type="continuationNotice" w:id="1">
    <w:p w14:paraId="5BE2E53F" w14:textId="77777777" w:rsidR="00DF717A" w:rsidRDefault="00DF717A"/>
  </w:footnote>
  <w:footnote w:id="2">
    <w:p w14:paraId="28951C97" w14:textId="77777777" w:rsidR="0003099C" w:rsidRPr="00EC3FC3" w:rsidRDefault="0003099C" w:rsidP="0003099C">
      <w:pPr>
        <w:pStyle w:val="FootnoteText"/>
        <w:rPr>
          <w:sz w:val="18"/>
          <w:szCs w:val="18"/>
        </w:rPr>
      </w:pPr>
      <w:r w:rsidRPr="00EC3FC3">
        <w:rPr>
          <w:rStyle w:val="FootnoteReference"/>
          <w:sz w:val="18"/>
          <w:szCs w:val="18"/>
        </w:rPr>
        <w:footnoteRef/>
      </w:r>
      <w:r w:rsidRPr="00EC3FC3">
        <w:rPr>
          <w:sz w:val="18"/>
          <w:szCs w:val="18"/>
        </w:rPr>
        <w:t xml:space="preserve"> </w:t>
      </w:r>
      <w:r w:rsidRPr="00EC3FC3">
        <w:rPr>
          <w:rFonts w:eastAsia="Calibri"/>
          <w:sz w:val="18"/>
          <w:szCs w:val="18"/>
          <w:lang w:val="en-US"/>
        </w:rPr>
        <w:t xml:space="preserve">SMC - </w:t>
      </w:r>
      <w:r w:rsidRPr="00EC3FC3">
        <w:rPr>
          <w:color w:val="000000" w:themeColor="text1"/>
          <w:sz w:val="18"/>
          <w:szCs w:val="18"/>
        </w:rPr>
        <w:t>presēšanas procesā izveidots materiāls, kurš sastāv no poliestera sveķiem, pildītiem ar stiklšķiedras armējumu/</w:t>
      </w:r>
      <w:r w:rsidRPr="00EC3FC3">
        <w:rPr>
          <w:rFonts w:eastAsia="Calibri"/>
          <w:color w:val="000000" w:themeColor="text1"/>
          <w:sz w:val="18"/>
          <w:szCs w:val="18"/>
        </w:rPr>
        <w:t xml:space="preserve"> </w:t>
      </w:r>
      <w:r w:rsidRPr="00EC3FC3">
        <w:rPr>
          <w:color w:val="000000" w:themeColor="text1"/>
          <w:sz w:val="18"/>
          <w:szCs w:val="18"/>
        </w:rPr>
        <w:t>(SMC) sheet moulding compound based on an unsaturated polyester resin reinforced with glassfibres.</w:t>
      </w:r>
    </w:p>
  </w:footnote>
  <w:footnote w:id="3">
    <w:p w14:paraId="53C01DEE" w14:textId="77777777" w:rsidR="00597204" w:rsidRPr="00D318C4" w:rsidRDefault="00597204" w:rsidP="00597204">
      <w:pPr>
        <w:pStyle w:val="FootnoteText"/>
        <w:rPr>
          <w:noProof/>
          <w:sz w:val="18"/>
          <w:szCs w:val="18"/>
          <w:lang w:val="en-US"/>
        </w:rPr>
      </w:pPr>
      <w:r w:rsidRPr="00D318C4">
        <w:rPr>
          <w:rStyle w:val="FootnoteReference"/>
        </w:rPr>
        <w:footnoteRef/>
      </w:r>
      <w:bookmarkStart w:id="0" w:name="_Hlk66434064"/>
      <w:r w:rsidRPr="00F101BF">
        <w:rPr>
          <w:noProof/>
          <w:sz w:val="18"/>
          <w:szCs w:val="18"/>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F101BF">
        <w:rPr>
          <w:noProof/>
          <w:color w:val="000000"/>
          <w:sz w:val="18"/>
          <w:szCs w:val="18"/>
        </w:rPr>
        <w:t>÷"</w:t>
      </w:r>
      <w:r w:rsidRPr="00F101BF">
        <w:rPr>
          <w:noProof/>
          <w:sz w:val="18"/>
          <w:szCs w:val="18"/>
        </w:rPr>
        <w:t>, jānodrošina, lai piedāvājums atbilstu kādai no vērtību robežās esošai vērtībai</w:t>
      </w:r>
      <w:bookmarkEnd w:id="0"/>
      <w:r w:rsidRPr="00F101BF">
        <w:rPr>
          <w:noProof/>
          <w:sz w:val="18"/>
          <w:szCs w:val="18"/>
        </w:rPr>
        <w:t xml:space="preserve">, nepārsniedzot zemāko vai augstāko norādītā diapazona vērtību / If a value is specified, the offered value should be as requested or higher (better).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4">
    <w:p w14:paraId="7B7686D9" w14:textId="77777777" w:rsidR="0003099C" w:rsidRDefault="0003099C" w:rsidP="0003099C">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5">
    <w:p w14:paraId="6307080E" w14:textId="77777777" w:rsidR="00FF0E66" w:rsidRDefault="00FF0E66" w:rsidP="0003099C">
      <w:pPr>
        <w:pStyle w:val="FootnoteText"/>
      </w:pPr>
      <w:r>
        <w:rPr>
          <w:rStyle w:val="FootnoteReference"/>
        </w:rPr>
        <w:footnoteRef/>
      </w:r>
      <w:r>
        <w:t xml:space="preserve"> </w:t>
      </w:r>
      <w:r w:rsidRPr="0028349C">
        <w:t>“Sada</w:t>
      </w:r>
      <w:r>
        <w:t xml:space="preserve">les tīkls” materiālu kategorijas numurs un nosaukums/ </w:t>
      </w:r>
      <w:r w:rsidRPr="00503DF7">
        <w:rPr>
          <w:lang w:val="en-US"/>
        </w:rPr>
        <w:t>Name and number of material category of AS “Sadales tīkls”</w:t>
      </w:r>
    </w:p>
  </w:footnote>
  <w:footnote w:id="6">
    <w:p w14:paraId="24F70D2D" w14:textId="77777777" w:rsidR="00FF0E66" w:rsidRDefault="00FF0E66" w:rsidP="0003099C">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 w:id="7">
    <w:p w14:paraId="34C146C6" w14:textId="77777777" w:rsidR="0003099C" w:rsidRDefault="0003099C" w:rsidP="0003099C">
      <w:pPr>
        <w:pStyle w:val="FootnoteText"/>
      </w:pPr>
      <w:r>
        <w:rPr>
          <w:rStyle w:val="FootnoteReference"/>
        </w:rPr>
        <w:footnoteRef/>
      </w:r>
      <w:r>
        <w:t xml:space="preserve"> Tehniskās specifikācijas ir publicētas AS Sadales tīkls mājaslapā (</w:t>
      </w:r>
      <w:hyperlink r:id="rId1" w:history="1">
        <w:r>
          <w:rPr>
            <w:rStyle w:val="Hyperlink"/>
          </w:rPr>
          <w:t>https://www.sadalestikls.lv/par-mums/iepirkumi/tehnisko-specifikaciju-saraksts/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https://www.sadalestikls.lv/en/about-us-2/procurements/list-of-technical-specifications/</w:t>
        </w:r>
      </w:hyperlink>
      <w:r w:rsidRPr="00503DF7">
        <w:rPr>
          <w:lang w:val="en-US"/>
        </w:rPr>
        <w:t>)</w:t>
      </w:r>
    </w:p>
  </w:footnote>
  <w:footnote w:id="8">
    <w:p w14:paraId="3C1AB000" w14:textId="77777777" w:rsidR="00CA7734" w:rsidRPr="00B61266" w:rsidRDefault="00CA7734" w:rsidP="00CA7734">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66DEC02C" w14:textId="77777777" w:rsidR="00CA7734" w:rsidRPr="00194656" w:rsidRDefault="00CA7734" w:rsidP="00CA7734">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0A7F3F77" w14:textId="77777777" w:rsidR="00CA7734" w:rsidRDefault="00CA7734" w:rsidP="00CA7734">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3F305531" w:rsidR="00E47D5C" w:rsidRDefault="00E47D5C" w:rsidP="00EF3CEC">
    <w:pPr>
      <w:pStyle w:val="Header"/>
      <w:jc w:val="right"/>
    </w:pPr>
    <w:r>
      <w:t>TS</w:t>
    </w:r>
    <w:r w:rsidR="00E42A86">
      <w:t xml:space="preserve"> </w:t>
    </w:r>
    <w:r>
      <w:t>310</w:t>
    </w:r>
    <w:r w:rsidR="00E42A86">
      <w:t>1</w:t>
    </w:r>
    <w:r>
      <w:t>.5xx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6E45C11"/>
    <w:multiLevelType w:val="hybridMultilevel"/>
    <w:tmpl w:val="6E68FB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436E10"/>
    <w:multiLevelType w:val="multilevel"/>
    <w:tmpl w:val="38AC68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7A2F60"/>
    <w:multiLevelType w:val="hybridMultilevel"/>
    <w:tmpl w:val="580AF65E"/>
    <w:lvl w:ilvl="0" w:tplc="4B5A0EF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F44CC2"/>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AA67A7E"/>
    <w:multiLevelType w:val="hybridMultilevel"/>
    <w:tmpl w:val="E95AE8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D9222F5"/>
    <w:multiLevelType w:val="multilevel"/>
    <w:tmpl w:val="6E6A36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133684C"/>
    <w:multiLevelType w:val="hybridMultilevel"/>
    <w:tmpl w:val="EEA032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24A2557"/>
    <w:multiLevelType w:val="hybridMultilevel"/>
    <w:tmpl w:val="D4E03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A1478D"/>
    <w:multiLevelType w:val="multilevel"/>
    <w:tmpl w:val="6F5C8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F93889"/>
    <w:multiLevelType w:val="multilevel"/>
    <w:tmpl w:val="43D01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C37114"/>
    <w:multiLevelType w:val="multilevel"/>
    <w:tmpl w:val="AF1C4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F2797D"/>
    <w:multiLevelType w:val="multilevel"/>
    <w:tmpl w:val="F4063A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1D255F"/>
    <w:multiLevelType w:val="multilevel"/>
    <w:tmpl w:val="E29C1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55D49C7"/>
    <w:multiLevelType w:val="hybridMultilevel"/>
    <w:tmpl w:val="DDBE8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CC685D"/>
    <w:multiLevelType w:val="multilevel"/>
    <w:tmpl w:val="15AA8E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353681"/>
    <w:multiLevelType w:val="hybridMultilevel"/>
    <w:tmpl w:val="619ACAB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522F0B00"/>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74D762A"/>
    <w:multiLevelType w:val="hybridMultilevel"/>
    <w:tmpl w:val="D30C1D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74F4703"/>
    <w:multiLevelType w:val="hybridMultilevel"/>
    <w:tmpl w:val="7098FD7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88E7739"/>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59C100A5"/>
    <w:multiLevelType w:val="hybridMultilevel"/>
    <w:tmpl w:val="726624BE"/>
    <w:lvl w:ilvl="0" w:tplc="747059FC">
      <w:start w:val="1"/>
      <w:numFmt w:val="decimal"/>
      <w:lvlText w:val="%1)"/>
      <w:lvlJc w:val="left"/>
      <w:pPr>
        <w:ind w:left="720" w:hanging="360"/>
      </w:pPr>
      <w:rPr>
        <w:rFonts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EA06575"/>
    <w:multiLevelType w:val="hybridMultilevel"/>
    <w:tmpl w:val="17B4CB40"/>
    <w:lvl w:ilvl="0" w:tplc="C012EA3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1C33173"/>
    <w:multiLevelType w:val="hybridMultilevel"/>
    <w:tmpl w:val="79588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27F7C0D"/>
    <w:multiLevelType w:val="hybridMultilevel"/>
    <w:tmpl w:val="8CF2AE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2D42A47"/>
    <w:multiLevelType w:val="multilevel"/>
    <w:tmpl w:val="60BEEE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457EF6"/>
    <w:multiLevelType w:val="multilevel"/>
    <w:tmpl w:val="E59E8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8311F9"/>
    <w:multiLevelType w:val="hybridMultilevel"/>
    <w:tmpl w:val="5E1A67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634289A"/>
    <w:multiLevelType w:val="hybridMultilevel"/>
    <w:tmpl w:val="8E1C2E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69A5E51"/>
    <w:multiLevelType w:val="hybridMultilevel"/>
    <w:tmpl w:val="6B82F5B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9FF2255"/>
    <w:multiLevelType w:val="hybridMultilevel"/>
    <w:tmpl w:val="726624BE"/>
    <w:lvl w:ilvl="0" w:tplc="747059FC">
      <w:start w:val="1"/>
      <w:numFmt w:val="decimal"/>
      <w:lvlText w:val="%1)"/>
      <w:lvlJc w:val="left"/>
      <w:pPr>
        <w:ind w:left="720" w:hanging="360"/>
      </w:pPr>
      <w:rPr>
        <w:rFonts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7013B0"/>
    <w:multiLevelType w:val="hybridMultilevel"/>
    <w:tmpl w:val="60120144"/>
    <w:lvl w:ilvl="0" w:tplc="A2FABF3E">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F92718A"/>
    <w:multiLevelType w:val="multilevel"/>
    <w:tmpl w:val="0F22E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D34846"/>
    <w:multiLevelType w:val="multilevel"/>
    <w:tmpl w:val="CDB895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217D75"/>
    <w:multiLevelType w:val="multilevel"/>
    <w:tmpl w:val="82520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72601725"/>
    <w:multiLevelType w:val="hybridMultilevel"/>
    <w:tmpl w:val="E07213C6"/>
    <w:lvl w:ilvl="0" w:tplc="4B5A0EF8">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52B3995"/>
    <w:multiLevelType w:val="multilevel"/>
    <w:tmpl w:val="7CEE1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5E3480"/>
    <w:multiLevelType w:val="hybridMultilevel"/>
    <w:tmpl w:val="B2D4009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2" w15:restartNumberingAfterBreak="0">
    <w:nsid w:val="78646799"/>
    <w:multiLevelType w:val="multilevel"/>
    <w:tmpl w:val="29A28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03676E"/>
    <w:multiLevelType w:val="hybridMultilevel"/>
    <w:tmpl w:val="4E7A2718"/>
    <w:lvl w:ilvl="0" w:tplc="D6F4D274">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F18049D"/>
    <w:multiLevelType w:val="multilevel"/>
    <w:tmpl w:val="27229786"/>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5" w15:restartNumberingAfterBreak="0">
    <w:nsid w:val="7FB35D52"/>
    <w:multiLevelType w:val="hybridMultilevel"/>
    <w:tmpl w:val="B7F840A8"/>
    <w:lvl w:ilvl="0" w:tplc="858E1EB0">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427773683">
    <w:abstractNumId w:val="11"/>
  </w:num>
  <w:num w:numId="2" w16cid:durableId="1224563234">
    <w:abstractNumId w:val="20"/>
  </w:num>
  <w:num w:numId="3" w16cid:durableId="1763212848">
    <w:abstractNumId w:val="5"/>
  </w:num>
  <w:num w:numId="4" w16cid:durableId="3561705">
    <w:abstractNumId w:val="9"/>
  </w:num>
  <w:num w:numId="5" w16cid:durableId="1959755027">
    <w:abstractNumId w:val="25"/>
  </w:num>
  <w:num w:numId="6" w16cid:durableId="1802336371">
    <w:abstractNumId w:val="30"/>
  </w:num>
  <w:num w:numId="7" w16cid:durableId="913930801">
    <w:abstractNumId w:val="1"/>
  </w:num>
  <w:num w:numId="8" w16cid:durableId="966157466">
    <w:abstractNumId w:val="27"/>
  </w:num>
  <w:num w:numId="9" w16cid:durableId="358816816">
    <w:abstractNumId w:val="32"/>
  </w:num>
  <w:num w:numId="10" w16cid:durableId="625283383">
    <w:abstractNumId w:val="26"/>
  </w:num>
  <w:num w:numId="11" w16cid:durableId="131794010">
    <w:abstractNumId w:val="4"/>
  </w:num>
  <w:num w:numId="12" w16cid:durableId="1215195656">
    <w:abstractNumId w:val="22"/>
  </w:num>
  <w:num w:numId="13" w16cid:durableId="1804151268">
    <w:abstractNumId w:val="2"/>
  </w:num>
  <w:num w:numId="14" w16cid:durableId="654796307">
    <w:abstractNumId w:val="13"/>
  </w:num>
  <w:num w:numId="15" w16cid:durableId="491915098">
    <w:abstractNumId w:val="37"/>
  </w:num>
  <w:num w:numId="16" w16cid:durableId="2064595006">
    <w:abstractNumId w:val="16"/>
  </w:num>
  <w:num w:numId="17" w16cid:durableId="1342507574">
    <w:abstractNumId w:val="7"/>
  </w:num>
  <w:num w:numId="18" w16cid:durableId="1320428945">
    <w:abstractNumId w:val="42"/>
  </w:num>
  <w:num w:numId="19" w16cid:durableId="1375079608">
    <w:abstractNumId w:val="21"/>
  </w:num>
  <w:num w:numId="20" w16cid:durableId="582960219">
    <w:abstractNumId w:val="35"/>
  </w:num>
  <w:num w:numId="21" w16cid:durableId="1413237103">
    <w:abstractNumId w:val="15"/>
  </w:num>
  <w:num w:numId="22" w16cid:durableId="1931042090">
    <w:abstractNumId w:val="31"/>
  </w:num>
  <w:num w:numId="23" w16cid:durableId="678697385">
    <w:abstractNumId w:val="40"/>
  </w:num>
  <w:num w:numId="24" w16cid:durableId="1669409150">
    <w:abstractNumId w:val="18"/>
  </w:num>
  <w:num w:numId="25" w16cid:durableId="2038193016">
    <w:abstractNumId w:val="10"/>
  </w:num>
  <w:num w:numId="26" w16cid:durableId="176383366">
    <w:abstractNumId w:val="24"/>
  </w:num>
  <w:num w:numId="27" w16cid:durableId="1787695231">
    <w:abstractNumId w:val="39"/>
  </w:num>
  <w:num w:numId="28" w16cid:durableId="1915581456">
    <w:abstractNumId w:val="3"/>
  </w:num>
  <w:num w:numId="29" w16cid:durableId="2087460770">
    <w:abstractNumId w:val="0"/>
  </w:num>
  <w:num w:numId="30" w16cid:durableId="1509490807">
    <w:abstractNumId w:val="41"/>
  </w:num>
  <w:num w:numId="31" w16cid:durableId="1779526380">
    <w:abstractNumId w:val="6"/>
  </w:num>
  <w:num w:numId="32" w16cid:durableId="345862292">
    <w:abstractNumId w:val="34"/>
  </w:num>
  <w:num w:numId="33" w16cid:durableId="667945121">
    <w:abstractNumId w:val="43"/>
  </w:num>
  <w:num w:numId="34" w16cid:durableId="569770881">
    <w:abstractNumId w:val="36"/>
  </w:num>
  <w:num w:numId="35" w16cid:durableId="850146698">
    <w:abstractNumId w:val="29"/>
  </w:num>
  <w:num w:numId="36" w16cid:durableId="264122757">
    <w:abstractNumId w:val="12"/>
  </w:num>
  <w:num w:numId="37" w16cid:durableId="1477137659">
    <w:abstractNumId w:val="14"/>
  </w:num>
  <w:num w:numId="38" w16cid:durableId="590504019">
    <w:abstractNumId w:val="28"/>
  </w:num>
  <w:num w:numId="39" w16cid:durableId="520707601">
    <w:abstractNumId w:val="17"/>
  </w:num>
  <w:num w:numId="40" w16cid:durableId="1867019516">
    <w:abstractNumId w:val="19"/>
  </w:num>
  <w:num w:numId="41" w16cid:durableId="1604222769">
    <w:abstractNumId w:val="45"/>
  </w:num>
  <w:num w:numId="42" w16cid:durableId="1286348718">
    <w:abstractNumId w:val="33"/>
  </w:num>
  <w:num w:numId="43" w16cid:durableId="518735660">
    <w:abstractNumId w:val="8"/>
  </w:num>
  <w:num w:numId="44" w16cid:durableId="1763139052">
    <w:abstractNumId w:val="23"/>
  </w:num>
  <w:num w:numId="45" w16cid:durableId="1622540922">
    <w:abstractNumId w:val="44"/>
  </w:num>
  <w:num w:numId="46" w16cid:durableId="10004735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trackedChanges" w:enforcement="0"/>
  <w:defaultTabStop w:val="720"/>
  <w:characterSpacingControl w:val="doNotCompress"/>
  <w:hdrShapeDefaults>
    <o:shapedefaults v:ext="edit" spidmax="20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C6E"/>
    <w:rsid w:val="00002579"/>
    <w:rsid w:val="0001413E"/>
    <w:rsid w:val="00027C4A"/>
    <w:rsid w:val="0003099C"/>
    <w:rsid w:val="00044187"/>
    <w:rsid w:val="00047164"/>
    <w:rsid w:val="0005022B"/>
    <w:rsid w:val="00052637"/>
    <w:rsid w:val="000540B4"/>
    <w:rsid w:val="000552C4"/>
    <w:rsid w:val="00062857"/>
    <w:rsid w:val="000631B3"/>
    <w:rsid w:val="00066625"/>
    <w:rsid w:val="00066B76"/>
    <w:rsid w:val="000715D1"/>
    <w:rsid w:val="00073520"/>
    <w:rsid w:val="0007487D"/>
    <w:rsid w:val="00080D02"/>
    <w:rsid w:val="0009601F"/>
    <w:rsid w:val="00097E39"/>
    <w:rsid w:val="000A1969"/>
    <w:rsid w:val="000A7947"/>
    <w:rsid w:val="000B0C2A"/>
    <w:rsid w:val="000B1D07"/>
    <w:rsid w:val="000B3079"/>
    <w:rsid w:val="000B6DE8"/>
    <w:rsid w:val="000B7D95"/>
    <w:rsid w:val="000C7B5A"/>
    <w:rsid w:val="000D73B2"/>
    <w:rsid w:val="000E2BDA"/>
    <w:rsid w:val="000F13C8"/>
    <w:rsid w:val="000F3E6D"/>
    <w:rsid w:val="000F7B5D"/>
    <w:rsid w:val="00100FA0"/>
    <w:rsid w:val="0010382D"/>
    <w:rsid w:val="00105FFE"/>
    <w:rsid w:val="00111C44"/>
    <w:rsid w:val="00114949"/>
    <w:rsid w:val="00116E3F"/>
    <w:rsid w:val="0012109C"/>
    <w:rsid w:val="00121B9A"/>
    <w:rsid w:val="0012247E"/>
    <w:rsid w:val="00131A4C"/>
    <w:rsid w:val="00140129"/>
    <w:rsid w:val="001444D5"/>
    <w:rsid w:val="00146DB7"/>
    <w:rsid w:val="001472A6"/>
    <w:rsid w:val="00147C59"/>
    <w:rsid w:val="00147EBB"/>
    <w:rsid w:val="00153445"/>
    <w:rsid w:val="00154413"/>
    <w:rsid w:val="00157A44"/>
    <w:rsid w:val="00161C0F"/>
    <w:rsid w:val="001646BD"/>
    <w:rsid w:val="00164AF1"/>
    <w:rsid w:val="001755A2"/>
    <w:rsid w:val="00176E70"/>
    <w:rsid w:val="0018287A"/>
    <w:rsid w:val="001829EC"/>
    <w:rsid w:val="001970F1"/>
    <w:rsid w:val="001A6096"/>
    <w:rsid w:val="001B2476"/>
    <w:rsid w:val="001B3F0B"/>
    <w:rsid w:val="001B6498"/>
    <w:rsid w:val="001B7FF2"/>
    <w:rsid w:val="001C5F75"/>
    <w:rsid w:val="001C6383"/>
    <w:rsid w:val="001C711F"/>
    <w:rsid w:val="001D1E04"/>
    <w:rsid w:val="001D37DE"/>
    <w:rsid w:val="001E3740"/>
    <w:rsid w:val="001F5235"/>
    <w:rsid w:val="001F6865"/>
    <w:rsid w:val="0020303E"/>
    <w:rsid w:val="00205851"/>
    <w:rsid w:val="002133D6"/>
    <w:rsid w:val="002145F6"/>
    <w:rsid w:val="00223549"/>
    <w:rsid w:val="00224ABB"/>
    <w:rsid w:val="00233558"/>
    <w:rsid w:val="00243C49"/>
    <w:rsid w:val="00251D51"/>
    <w:rsid w:val="00254EB4"/>
    <w:rsid w:val="0026033B"/>
    <w:rsid w:val="00261487"/>
    <w:rsid w:val="00262CB0"/>
    <w:rsid w:val="002670F0"/>
    <w:rsid w:val="0027115E"/>
    <w:rsid w:val="0028349C"/>
    <w:rsid w:val="00287276"/>
    <w:rsid w:val="0029231E"/>
    <w:rsid w:val="00296B1E"/>
    <w:rsid w:val="00297EFB"/>
    <w:rsid w:val="002A0149"/>
    <w:rsid w:val="002A14B9"/>
    <w:rsid w:val="002B07AC"/>
    <w:rsid w:val="002B3AA4"/>
    <w:rsid w:val="002B58B3"/>
    <w:rsid w:val="002C0ABA"/>
    <w:rsid w:val="002C11A9"/>
    <w:rsid w:val="002C28B4"/>
    <w:rsid w:val="002C4B40"/>
    <w:rsid w:val="002C4B74"/>
    <w:rsid w:val="002C624C"/>
    <w:rsid w:val="002C6964"/>
    <w:rsid w:val="002D31FF"/>
    <w:rsid w:val="002E0335"/>
    <w:rsid w:val="002E0D13"/>
    <w:rsid w:val="002E2665"/>
    <w:rsid w:val="002E6D5B"/>
    <w:rsid w:val="002E7CD6"/>
    <w:rsid w:val="002F09B5"/>
    <w:rsid w:val="002F0E6F"/>
    <w:rsid w:val="002F5D55"/>
    <w:rsid w:val="00300D7C"/>
    <w:rsid w:val="00301577"/>
    <w:rsid w:val="00302525"/>
    <w:rsid w:val="003076CA"/>
    <w:rsid w:val="0031097C"/>
    <w:rsid w:val="0031125D"/>
    <w:rsid w:val="00320F55"/>
    <w:rsid w:val="003216E5"/>
    <w:rsid w:val="0032600A"/>
    <w:rsid w:val="00333E0F"/>
    <w:rsid w:val="003456FE"/>
    <w:rsid w:val="0035514B"/>
    <w:rsid w:val="00355180"/>
    <w:rsid w:val="00356C66"/>
    <w:rsid w:val="00361746"/>
    <w:rsid w:val="00363A15"/>
    <w:rsid w:val="00367862"/>
    <w:rsid w:val="00373F2C"/>
    <w:rsid w:val="00384293"/>
    <w:rsid w:val="003935AC"/>
    <w:rsid w:val="003A0A8A"/>
    <w:rsid w:val="003A2694"/>
    <w:rsid w:val="003A6772"/>
    <w:rsid w:val="003A77D7"/>
    <w:rsid w:val="003C236F"/>
    <w:rsid w:val="003C558A"/>
    <w:rsid w:val="003C5690"/>
    <w:rsid w:val="003D200C"/>
    <w:rsid w:val="003D658A"/>
    <w:rsid w:val="003E095F"/>
    <w:rsid w:val="003E2637"/>
    <w:rsid w:val="003E6B68"/>
    <w:rsid w:val="003F18C5"/>
    <w:rsid w:val="003F6E0E"/>
    <w:rsid w:val="00402248"/>
    <w:rsid w:val="00404601"/>
    <w:rsid w:val="00406A99"/>
    <w:rsid w:val="00412F27"/>
    <w:rsid w:val="004145D0"/>
    <w:rsid w:val="00415130"/>
    <w:rsid w:val="004156D7"/>
    <w:rsid w:val="00417579"/>
    <w:rsid w:val="00417F4E"/>
    <w:rsid w:val="004277BB"/>
    <w:rsid w:val="00432A2C"/>
    <w:rsid w:val="00440859"/>
    <w:rsid w:val="00440E4A"/>
    <w:rsid w:val="00443157"/>
    <w:rsid w:val="00444D6D"/>
    <w:rsid w:val="0044706D"/>
    <w:rsid w:val="00462827"/>
    <w:rsid w:val="00464111"/>
    <w:rsid w:val="004657D5"/>
    <w:rsid w:val="00465B5E"/>
    <w:rsid w:val="00471932"/>
    <w:rsid w:val="00474E60"/>
    <w:rsid w:val="0048013A"/>
    <w:rsid w:val="00483589"/>
    <w:rsid w:val="004838D6"/>
    <w:rsid w:val="00484D6C"/>
    <w:rsid w:val="00484F28"/>
    <w:rsid w:val="004A40D7"/>
    <w:rsid w:val="004A537C"/>
    <w:rsid w:val="004A5F6E"/>
    <w:rsid w:val="004A6B21"/>
    <w:rsid w:val="004B4DE3"/>
    <w:rsid w:val="004B5C06"/>
    <w:rsid w:val="004C14EC"/>
    <w:rsid w:val="004C73CA"/>
    <w:rsid w:val="004D398E"/>
    <w:rsid w:val="004E13C7"/>
    <w:rsid w:val="004F3510"/>
    <w:rsid w:val="004F6913"/>
    <w:rsid w:val="00504B56"/>
    <w:rsid w:val="00507F52"/>
    <w:rsid w:val="005102DF"/>
    <w:rsid w:val="00512E58"/>
    <w:rsid w:val="005217B0"/>
    <w:rsid w:val="00523DE8"/>
    <w:rsid w:val="00526363"/>
    <w:rsid w:val="00527D00"/>
    <w:rsid w:val="005353EC"/>
    <w:rsid w:val="005355B2"/>
    <w:rsid w:val="005365AE"/>
    <w:rsid w:val="005407C4"/>
    <w:rsid w:val="00540A3A"/>
    <w:rsid w:val="00540C1A"/>
    <w:rsid w:val="00541613"/>
    <w:rsid w:val="00543055"/>
    <w:rsid w:val="00547C51"/>
    <w:rsid w:val="005538D1"/>
    <w:rsid w:val="005564E5"/>
    <w:rsid w:val="00557AD8"/>
    <w:rsid w:val="0056164A"/>
    <w:rsid w:val="00561ABD"/>
    <w:rsid w:val="00562FEF"/>
    <w:rsid w:val="00566440"/>
    <w:rsid w:val="005703AA"/>
    <w:rsid w:val="0057165E"/>
    <w:rsid w:val="005766AC"/>
    <w:rsid w:val="0058271C"/>
    <w:rsid w:val="005830D2"/>
    <w:rsid w:val="00585879"/>
    <w:rsid w:val="00590D4F"/>
    <w:rsid w:val="00591498"/>
    <w:rsid w:val="00591F1C"/>
    <w:rsid w:val="00597204"/>
    <w:rsid w:val="00597302"/>
    <w:rsid w:val="005A05E0"/>
    <w:rsid w:val="005A1828"/>
    <w:rsid w:val="005B094A"/>
    <w:rsid w:val="005B55C9"/>
    <w:rsid w:val="005C03A8"/>
    <w:rsid w:val="005D186B"/>
    <w:rsid w:val="005D2E4F"/>
    <w:rsid w:val="005D38A0"/>
    <w:rsid w:val="005D5C81"/>
    <w:rsid w:val="005E14B1"/>
    <w:rsid w:val="005E266C"/>
    <w:rsid w:val="005E42F9"/>
    <w:rsid w:val="005F4DF2"/>
    <w:rsid w:val="005F664C"/>
    <w:rsid w:val="00602F9C"/>
    <w:rsid w:val="00603A57"/>
    <w:rsid w:val="00605B22"/>
    <w:rsid w:val="00613429"/>
    <w:rsid w:val="00613B2E"/>
    <w:rsid w:val="00635EE3"/>
    <w:rsid w:val="0064352F"/>
    <w:rsid w:val="0065004D"/>
    <w:rsid w:val="00651557"/>
    <w:rsid w:val="0065338D"/>
    <w:rsid w:val="00655DD9"/>
    <w:rsid w:val="00660981"/>
    <w:rsid w:val="006618C9"/>
    <w:rsid w:val="006648EF"/>
    <w:rsid w:val="006670CA"/>
    <w:rsid w:val="006737F7"/>
    <w:rsid w:val="00674332"/>
    <w:rsid w:val="00676A89"/>
    <w:rsid w:val="00682565"/>
    <w:rsid w:val="0068296D"/>
    <w:rsid w:val="0068689F"/>
    <w:rsid w:val="0068699E"/>
    <w:rsid w:val="006916D7"/>
    <w:rsid w:val="00692581"/>
    <w:rsid w:val="006A1079"/>
    <w:rsid w:val="006A14D7"/>
    <w:rsid w:val="006A3875"/>
    <w:rsid w:val="006A64ED"/>
    <w:rsid w:val="006B1204"/>
    <w:rsid w:val="006C02FF"/>
    <w:rsid w:val="006C1450"/>
    <w:rsid w:val="006C6FE5"/>
    <w:rsid w:val="006D3251"/>
    <w:rsid w:val="006D36F3"/>
    <w:rsid w:val="006D77F4"/>
    <w:rsid w:val="006F0CCB"/>
    <w:rsid w:val="006F336A"/>
    <w:rsid w:val="006F4A00"/>
    <w:rsid w:val="00705DC8"/>
    <w:rsid w:val="00712FF7"/>
    <w:rsid w:val="007170D6"/>
    <w:rsid w:val="00721457"/>
    <w:rsid w:val="00724DF1"/>
    <w:rsid w:val="00726535"/>
    <w:rsid w:val="00730FDB"/>
    <w:rsid w:val="00732E0D"/>
    <w:rsid w:val="00737B9C"/>
    <w:rsid w:val="007403D7"/>
    <w:rsid w:val="007424F1"/>
    <w:rsid w:val="007438E4"/>
    <w:rsid w:val="00756509"/>
    <w:rsid w:val="00756CD8"/>
    <w:rsid w:val="00761578"/>
    <w:rsid w:val="007626C5"/>
    <w:rsid w:val="00772CE1"/>
    <w:rsid w:val="00777F52"/>
    <w:rsid w:val="00780903"/>
    <w:rsid w:val="007817A5"/>
    <w:rsid w:val="00783552"/>
    <w:rsid w:val="00797BFD"/>
    <w:rsid w:val="007A09A5"/>
    <w:rsid w:val="007A2673"/>
    <w:rsid w:val="007A46A1"/>
    <w:rsid w:val="007A57A2"/>
    <w:rsid w:val="007A69B6"/>
    <w:rsid w:val="007A7A36"/>
    <w:rsid w:val="007C2C31"/>
    <w:rsid w:val="007C3AA0"/>
    <w:rsid w:val="007C5363"/>
    <w:rsid w:val="007D13C7"/>
    <w:rsid w:val="007D4862"/>
    <w:rsid w:val="007D4B19"/>
    <w:rsid w:val="007D51ED"/>
    <w:rsid w:val="007E2202"/>
    <w:rsid w:val="007E3C40"/>
    <w:rsid w:val="007E666C"/>
    <w:rsid w:val="007F0B9E"/>
    <w:rsid w:val="007F502A"/>
    <w:rsid w:val="007F7A1E"/>
    <w:rsid w:val="008002DD"/>
    <w:rsid w:val="00800808"/>
    <w:rsid w:val="00800C61"/>
    <w:rsid w:val="0080290D"/>
    <w:rsid w:val="00802A99"/>
    <w:rsid w:val="008033D4"/>
    <w:rsid w:val="008132C4"/>
    <w:rsid w:val="008137B5"/>
    <w:rsid w:val="00817B73"/>
    <w:rsid w:val="008244B5"/>
    <w:rsid w:val="00831176"/>
    <w:rsid w:val="008327C9"/>
    <w:rsid w:val="008329C3"/>
    <w:rsid w:val="00834BE8"/>
    <w:rsid w:val="008406A0"/>
    <w:rsid w:val="00842C90"/>
    <w:rsid w:val="008469F0"/>
    <w:rsid w:val="00854D83"/>
    <w:rsid w:val="008623A5"/>
    <w:rsid w:val="00863D95"/>
    <w:rsid w:val="00870D58"/>
    <w:rsid w:val="00874E16"/>
    <w:rsid w:val="00874F0C"/>
    <w:rsid w:val="00882FD0"/>
    <w:rsid w:val="0089202E"/>
    <w:rsid w:val="0089292F"/>
    <w:rsid w:val="00897319"/>
    <w:rsid w:val="008974C5"/>
    <w:rsid w:val="008A3892"/>
    <w:rsid w:val="008B4DA6"/>
    <w:rsid w:val="008B6103"/>
    <w:rsid w:val="008C143A"/>
    <w:rsid w:val="008C1A3F"/>
    <w:rsid w:val="008C1EE7"/>
    <w:rsid w:val="008C22FE"/>
    <w:rsid w:val="008C47EF"/>
    <w:rsid w:val="008D41B7"/>
    <w:rsid w:val="008D629E"/>
    <w:rsid w:val="008F5288"/>
    <w:rsid w:val="009001A3"/>
    <w:rsid w:val="00901557"/>
    <w:rsid w:val="00902C93"/>
    <w:rsid w:val="009030B1"/>
    <w:rsid w:val="00907B22"/>
    <w:rsid w:val="00911BC2"/>
    <w:rsid w:val="00911DEC"/>
    <w:rsid w:val="00922CB9"/>
    <w:rsid w:val="00922D5E"/>
    <w:rsid w:val="00930F6B"/>
    <w:rsid w:val="00946CB4"/>
    <w:rsid w:val="00954E7D"/>
    <w:rsid w:val="00962EBE"/>
    <w:rsid w:val="00967C3E"/>
    <w:rsid w:val="009708BF"/>
    <w:rsid w:val="009718A4"/>
    <w:rsid w:val="00971ED4"/>
    <w:rsid w:val="009746FC"/>
    <w:rsid w:val="00982AFC"/>
    <w:rsid w:val="00982C47"/>
    <w:rsid w:val="0098388C"/>
    <w:rsid w:val="00984AA2"/>
    <w:rsid w:val="00985E16"/>
    <w:rsid w:val="009865DF"/>
    <w:rsid w:val="00991D0C"/>
    <w:rsid w:val="00995AB9"/>
    <w:rsid w:val="009A0B12"/>
    <w:rsid w:val="009A18B7"/>
    <w:rsid w:val="009A1D00"/>
    <w:rsid w:val="009A3182"/>
    <w:rsid w:val="009A36D5"/>
    <w:rsid w:val="009A78A8"/>
    <w:rsid w:val="009C32A5"/>
    <w:rsid w:val="009C6C0E"/>
    <w:rsid w:val="009F028F"/>
    <w:rsid w:val="009F1552"/>
    <w:rsid w:val="009F2F0F"/>
    <w:rsid w:val="009F4ED8"/>
    <w:rsid w:val="00A105BC"/>
    <w:rsid w:val="00A13DF1"/>
    <w:rsid w:val="00A17D9B"/>
    <w:rsid w:val="00A24E47"/>
    <w:rsid w:val="00A30832"/>
    <w:rsid w:val="00A4376D"/>
    <w:rsid w:val="00A44991"/>
    <w:rsid w:val="00A47506"/>
    <w:rsid w:val="00A551A1"/>
    <w:rsid w:val="00A600C2"/>
    <w:rsid w:val="00A64A82"/>
    <w:rsid w:val="00A76C6A"/>
    <w:rsid w:val="00A76FA1"/>
    <w:rsid w:val="00A80746"/>
    <w:rsid w:val="00A86EAA"/>
    <w:rsid w:val="00A90960"/>
    <w:rsid w:val="00AB0739"/>
    <w:rsid w:val="00AB1955"/>
    <w:rsid w:val="00AD3CA4"/>
    <w:rsid w:val="00AD5924"/>
    <w:rsid w:val="00AD7980"/>
    <w:rsid w:val="00AE1075"/>
    <w:rsid w:val="00AE46C4"/>
    <w:rsid w:val="00AF29F8"/>
    <w:rsid w:val="00AF52E4"/>
    <w:rsid w:val="00B05096"/>
    <w:rsid w:val="00B05CFD"/>
    <w:rsid w:val="00B069F0"/>
    <w:rsid w:val="00B1100D"/>
    <w:rsid w:val="00B11B92"/>
    <w:rsid w:val="00B17DB7"/>
    <w:rsid w:val="00B22F35"/>
    <w:rsid w:val="00B3446E"/>
    <w:rsid w:val="00B36609"/>
    <w:rsid w:val="00B37098"/>
    <w:rsid w:val="00B415CF"/>
    <w:rsid w:val="00B5006F"/>
    <w:rsid w:val="00B51EA1"/>
    <w:rsid w:val="00B525F6"/>
    <w:rsid w:val="00B552AD"/>
    <w:rsid w:val="00B57EE8"/>
    <w:rsid w:val="00B6751F"/>
    <w:rsid w:val="00B71269"/>
    <w:rsid w:val="00B76656"/>
    <w:rsid w:val="00B8542C"/>
    <w:rsid w:val="00B90756"/>
    <w:rsid w:val="00B949C1"/>
    <w:rsid w:val="00BA00EB"/>
    <w:rsid w:val="00BA26E7"/>
    <w:rsid w:val="00BA3A30"/>
    <w:rsid w:val="00BA5F87"/>
    <w:rsid w:val="00BA73ED"/>
    <w:rsid w:val="00BA7688"/>
    <w:rsid w:val="00BB159D"/>
    <w:rsid w:val="00BB5124"/>
    <w:rsid w:val="00BB58FB"/>
    <w:rsid w:val="00BB5C2D"/>
    <w:rsid w:val="00BB6E3B"/>
    <w:rsid w:val="00BC0AB4"/>
    <w:rsid w:val="00BC114F"/>
    <w:rsid w:val="00BC5A52"/>
    <w:rsid w:val="00BD08CC"/>
    <w:rsid w:val="00BD3AE5"/>
    <w:rsid w:val="00BD4A4E"/>
    <w:rsid w:val="00BD77FE"/>
    <w:rsid w:val="00BE40AA"/>
    <w:rsid w:val="00BE4782"/>
    <w:rsid w:val="00BE7215"/>
    <w:rsid w:val="00BF163E"/>
    <w:rsid w:val="00BF5C86"/>
    <w:rsid w:val="00BF7732"/>
    <w:rsid w:val="00BF7F5A"/>
    <w:rsid w:val="00C014B2"/>
    <w:rsid w:val="00C01693"/>
    <w:rsid w:val="00C02A60"/>
    <w:rsid w:val="00C03557"/>
    <w:rsid w:val="00C03CE6"/>
    <w:rsid w:val="00C04D0A"/>
    <w:rsid w:val="00C04DE9"/>
    <w:rsid w:val="00C052F5"/>
    <w:rsid w:val="00C0785B"/>
    <w:rsid w:val="00C21818"/>
    <w:rsid w:val="00C23ECF"/>
    <w:rsid w:val="00C246C8"/>
    <w:rsid w:val="00C2584D"/>
    <w:rsid w:val="00C3412E"/>
    <w:rsid w:val="00C350D7"/>
    <w:rsid w:val="00C366F4"/>
    <w:rsid w:val="00C36937"/>
    <w:rsid w:val="00C47D25"/>
    <w:rsid w:val="00C54F13"/>
    <w:rsid w:val="00C608C1"/>
    <w:rsid w:val="00C61870"/>
    <w:rsid w:val="00C61CF5"/>
    <w:rsid w:val="00C70ACD"/>
    <w:rsid w:val="00C754C5"/>
    <w:rsid w:val="00C76D9A"/>
    <w:rsid w:val="00C80D2D"/>
    <w:rsid w:val="00C81A94"/>
    <w:rsid w:val="00C82E9D"/>
    <w:rsid w:val="00C87A66"/>
    <w:rsid w:val="00C87A9C"/>
    <w:rsid w:val="00C93043"/>
    <w:rsid w:val="00C939FC"/>
    <w:rsid w:val="00CA722D"/>
    <w:rsid w:val="00CA7734"/>
    <w:rsid w:val="00CB2367"/>
    <w:rsid w:val="00CB2589"/>
    <w:rsid w:val="00CB2A18"/>
    <w:rsid w:val="00CB57E6"/>
    <w:rsid w:val="00CC046E"/>
    <w:rsid w:val="00CD4C83"/>
    <w:rsid w:val="00CD70BA"/>
    <w:rsid w:val="00CE726E"/>
    <w:rsid w:val="00CF1FCF"/>
    <w:rsid w:val="00CF677B"/>
    <w:rsid w:val="00D026D0"/>
    <w:rsid w:val="00D0522F"/>
    <w:rsid w:val="00D07DA4"/>
    <w:rsid w:val="00D1046D"/>
    <w:rsid w:val="00D105F0"/>
    <w:rsid w:val="00D1311F"/>
    <w:rsid w:val="00D1619B"/>
    <w:rsid w:val="00D200F5"/>
    <w:rsid w:val="00D2285F"/>
    <w:rsid w:val="00D352B9"/>
    <w:rsid w:val="00D36AEA"/>
    <w:rsid w:val="00D44F7D"/>
    <w:rsid w:val="00D53568"/>
    <w:rsid w:val="00D55205"/>
    <w:rsid w:val="00D5689B"/>
    <w:rsid w:val="00D61D65"/>
    <w:rsid w:val="00D645EA"/>
    <w:rsid w:val="00D6644B"/>
    <w:rsid w:val="00D67F9C"/>
    <w:rsid w:val="00D730B3"/>
    <w:rsid w:val="00D74980"/>
    <w:rsid w:val="00D86B7F"/>
    <w:rsid w:val="00D91517"/>
    <w:rsid w:val="00D944CD"/>
    <w:rsid w:val="00DA46F4"/>
    <w:rsid w:val="00DA539F"/>
    <w:rsid w:val="00DB51A6"/>
    <w:rsid w:val="00DC27C7"/>
    <w:rsid w:val="00DC2DBA"/>
    <w:rsid w:val="00DC3E6D"/>
    <w:rsid w:val="00DC64D3"/>
    <w:rsid w:val="00DC745C"/>
    <w:rsid w:val="00DD33B1"/>
    <w:rsid w:val="00DD61BC"/>
    <w:rsid w:val="00DE6474"/>
    <w:rsid w:val="00DF67A4"/>
    <w:rsid w:val="00DF717A"/>
    <w:rsid w:val="00E07DF0"/>
    <w:rsid w:val="00E1165B"/>
    <w:rsid w:val="00E165E5"/>
    <w:rsid w:val="00E20266"/>
    <w:rsid w:val="00E20D80"/>
    <w:rsid w:val="00E21A60"/>
    <w:rsid w:val="00E224BF"/>
    <w:rsid w:val="00E2614B"/>
    <w:rsid w:val="00E3789C"/>
    <w:rsid w:val="00E37DA4"/>
    <w:rsid w:val="00E42A86"/>
    <w:rsid w:val="00E44802"/>
    <w:rsid w:val="00E462A8"/>
    <w:rsid w:val="00E466B9"/>
    <w:rsid w:val="00E47D5C"/>
    <w:rsid w:val="00E5078D"/>
    <w:rsid w:val="00E5188F"/>
    <w:rsid w:val="00E672F6"/>
    <w:rsid w:val="00E71A94"/>
    <w:rsid w:val="00E722CA"/>
    <w:rsid w:val="00E73A4D"/>
    <w:rsid w:val="00E74A3A"/>
    <w:rsid w:val="00E77323"/>
    <w:rsid w:val="00E80321"/>
    <w:rsid w:val="00E81926"/>
    <w:rsid w:val="00E84725"/>
    <w:rsid w:val="00E9130A"/>
    <w:rsid w:val="00EB1DF0"/>
    <w:rsid w:val="00EB3B80"/>
    <w:rsid w:val="00EB5179"/>
    <w:rsid w:val="00EC09C2"/>
    <w:rsid w:val="00EC155C"/>
    <w:rsid w:val="00EC2626"/>
    <w:rsid w:val="00EC3FC3"/>
    <w:rsid w:val="00ED67E6"/>
    <w:rsid w:val="00ED798C"/>
    <w:rsid w:val="00EE3E3B"/>
    <w:rsid w:val="00EE4E2C"/>
    <w:rsid w:val="00EF13D3"/>
    <w:rsid w:val="00EF1E3F"/>
    <w:rsid w:val="00EF3CEC"/>
    <w:rsid w:val="00F0086B"/>
    <w:rsid w:val="00F009EB"/>
    <w:rsid w:val="00F101BF"/>
    <w:rsid w:val="00F13940"/>
    <w:rsid w:val="00F145B4"/>
    <w:rsid w:val="00F2519E"/>
    <w:rsid w:val="00F26102"/>
    <w:rsid w:val="00F27058"/>
    <w:rsid w:val="00F30811"/>
    <w:rsid w:val="00F3479E"/>
    <w:rsid w:val="00F370CA"/>
    <w:rsid w:val="00F420ED"/>
    <w:rsid w:val="00F43DF9"/>
    <w:rsid w:val="00F45E34"/>
    <w:rsid w:val="00F50C1D"/>
    <w:rsid w:val="00F540F0"/>
    <w:rsid w:val="00F6054B"/>
    <w:rsid w:val="00F61AE5"/>
    <w:rsid w:val="00F63C78"/>
    <w:rsid w:val="00F70E4C"/>
    <w:rsid w:val="00F72621"/>
    <w:rsid w:val="00F73303"/>
    <w:rsid w:val="00F81B7B"/>
    <w:rsid w:val="00F82F17"/>
    <w:rsid w:val="00F8325B"/>
    <w:rsid w:val="00F84B1C"/>
    <w:rsid w:val="00F85F21"/>
    <w:rsid w:val="00F91377"/>
    <w:rsid w:val="00FA089E"/>
    <w:rsid w:val="00FA1CBE"/>
    <w:rsid w:val="00FA3D43"/>
    <w:rsid w:val="00FA465D"/>
    <w:rsid w:val="00FA6374"/>
    <w:rsid w:val="00FA74EC"/>
    <w:rsid w:val="00FB7EC0"/>
    <w:rsid w:val="00FD7419"/>
    <w:rsid w:val="00FD7E78"/>
    <w:rsid w:val="00FE4A94"/>
    <w:rsid w:val="00FF0E66"/>
    <w:rsid w:val="00FF16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F63C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BE721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unhideWhenUsed/>
    <w:rsid w:val="00464111"/>
    <w:rPr>
      <w:sz w:val="20"/>
      <w:szCs w:val="20"/>
    </w:rPr>
  </w:style>
  <w:style w:type="character" w:customStyle="1" w:styleId="CommentTextChar">
    <w:name w:val="Comment Text Char"/>
    <w:basedOn w:val="DefaultParagraphFont"/>
    <w:link w:val="CommentText"/>
    <w:uiPriority w:val="99"/>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772CE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772CE1"/>
    <w:rPr>
      <w:sz w:val="20"/>
      <w:szCs w:val="20"/>
    </w:rPr>
  </w:style>
  <w:style w:type="character" w:styleId="EndnoteReference">
    <w:name w:val="endnote reference"/>
    <w:basedOn w:val="DefaultParagraphFont"/>
    <w:uiPriority w:val="99"/>
    <w:semiHidden/>
    <w:unhideWhenUsed/>
    <w:rsid w:val="00772CE1"/>
    <w:rPr>
      <w:vertAlign w:val="superscript"/>
    </w:rPr>
  </w:style>
  <w:style w:type="paragraph" w:styleId="FootnoteText">
    <w:name w:val="footnote text"/>
    <w:basedOn w:val="Normal"/>
    <w:link w:val="FootnoteTextChar"/>
    <w:uiPriority w:val="99"/>
    <w:unhideWhenUsed/>
    <w:rsid w:val="00597302"/>
    <w:rPr>
      <w:sz w:val="20"/>
      <w:szCs w:val="20"/>
    </w:rPr>
  </w:style>
  <w:style w:type="character" w:customStyle="1" w:styleId="FootnoteTextChar">
    <w:name w:val="Footnote Text Char"/>
    <w:basedOn w:val="DefaultParagraphFont"/>
    <w:link w:val="FootnoteText"/>
    <w:uiPriority w:val="99"/>
    <w:rsid w:val="00597302"/>
    <w:rPr>
      <w:rFonts w:ascii="Times New Roman" w:eastAsia="Times New Roman" w:hAnsi="Times New Roman" w:cs="Times New Roman"/>
      <w:sz w:val="20"/>
      <w:szCs w:val="20"/>
    </w:rPr>
  </w:style>
  <w:style w:type="character" w:styleId="FootnoteReference">
    <w:name w:val="footnote reference"/>
    <w:basedOn w:val="DefaultParagraphFont"/>
    <w:unhideWhenUsed/>
    <w:rsid w:val="00597302"/>
    <w:rPr>
      <w:vertAlign w:val="superscript"/>
    </w:rPr>
  </w:style>
  <w:style w:type="table" w:styleId="TableGrid">
    <w:name w:val="Table Grid"/>
    <w:basedOn w:val="TableNormal"/>
    <w:uiPriority w:val="59"/>
    <w:rsid w:val="00F63C7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F63C78"/>
  </w:style>
  <w:style w:type="character" w:customStyle="1" w:styleId="hps">
    <w:name w:val="hps"/>
    <w:basedOn w:val="DefaultParagraphFont"/>
    <w:rsid w:val="00F63C78"/>
  </w:style>
  <w:style w:type="character" w:customStyle="1" w:styleId="Heading2Char">
    <w:name w:val="Heading 2 Char"/>
    <w:basedOn w:val="DefaultParagraphFont"/>
    <w:link w:val="Heading2"/>
    <w:uiPriority w:val="9"/>
    <w:semiHidden/>
    <w:rsid w:val="00F63C7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BE7215"/>
    <w:rPr>
      <w:rFonts w:asciiTheme="majorHAnsi" w:eastAsiaTheme="majorEastAsia" w:hAnsiTheme="majorHAnsi" w:cstheme="majorBidi"/>
      <w:i/>
      <w:iCs/>
      <w:color w:val="365F91" w:themeColor="accent1" w:themeShade="BF"/>
      <w:sz w:val="24"/>
      <w:szCs w:val="24"/>
    </w:rPr>
  </w:style>
  <w:style w:type="paragraph" w:styleId="NoSpacing">
    <w:name w:val="No Spacing"/>
    <w:uiPriority w:val="1"/>
    <w:qFormat/>
    <w:rsid w:val="00BE7215"/>
    <w:pPr>
      <w:spacing w:after="0" w:line="240" w:lineRule="auto"/>
    </w:pPr>
  </w:style>
  <w:style w:type="paragraph" w:styleId="HTMLPreformatted">
    <w:name w:val="HTML Preformatted"/>
    <w:basedOn w:val="Normal"/>
    <w:link w:val="HTMLPreformattedChar"/>
    <w:uiPriority w:val="99"/>
    <w:semiHidden/>
    <w:unhideWhenUsed/>
    <w:rsid w:val="00DD6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DD61BC"/>
    <w:rPr>
      <w:rFonts w:ascii="Courier New" w:eastAsia="Times New Roman" w:hAnsi="Courier New" w:cs="Courier New"/>
      <w:sz w:val="20"/>
      <w:szCs w:val="20"/>
      <w:lang w:eastAsia="lv-LV"/>
    </w:rPr>
  </w:style>
  <w:style w:type="character" w:styleId="Hyperlink">
    <w:name w:val="Hyperlink"/>
    <w:basedOn w:val="DefaultParagraphFont"/>
    <w:uiPriority w:val="99"/>
    <w:unhideWhenUsed/>
    <w:rsid w:val="003A2694"/>
    <w:rPr>
      <w:color w:val="0000FF" w:themeColor="hyperlink"/>
      <w:u w:val="single"/>
    </w:rPr>
  </w:style>
  <w:style w:type="character" w:customStyle="1" w:styleId="ListParagraphChar">
    <w:name w:val="List Paragraph Char"/>
    <w:link w:val="ListParagraph"/>
    <w:rsid w:val="000F13C8"/>
    <w:rPr>
      <w:rFonts w:ascii="Times New Roman" w:hAnsi="Times New Roman"/>
      <w:noProof/>
      <w:sz w:val="24"/>
    </w:rPr>
  </w:style>
  <w:style w:type="character" w:customStyle="1" w:styleId="word">
    <w:name w:val="word"/>
    <w:basedOn w:val="DefaultParagraphFont"/>
    <w:rsid w:val="00030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144930">
      <w:bodyDiv w:val="1"/>
      <w:marLeft w:val="0"/>
      <w:marRight w:val="0"/>
      <w:marTop w:val="0"/>
      <w:marBottom w:val="0"/>
      <w:divBdr>
        <w:top w:val="none" w:sz="0" w:space="0" w:color="auto"/>
        <w:left w:val="none" w:sz="0" w:space="0" w:color="auto"/>
        <w:bottom w:val="none" w:sz="0" w:space="0" w:color="auto"/>
        <w:right w:val="none" w:sz="0" w:space="0" w:color="auto"/>
      </w:divBdr>
    </w:div>
    <w:div w:id="472407329">
      <w:bodyDiv w:val="1"/>
      <w:marLeft w:val="0"/>
      <w:marRight w:val="0"/>
      <w:marTop w:val="0"/>
      <w:marBottom w:val="0"/>
      <w:divBdr>
        <w:top w:val="none" w:sz="0" w:space="0" w:color="auto"/>
        <w:left w:val="none" w:sz="0" w:space="0" w:color="auto"/>
        <w:bottom w:val="none" w:sz="0" w:space="0" w:color="auto"/>
        <w:right w:val="none" w:sz="0" w:space="0" w:color="auto"/>
      </w:divBdr>
    </w:div>
    <w:div w:id="577793577">
      <w:bodyDiv w:val="1"/>
      <w:marLeft w:val="0"/>
      <w:marRight w:val="0"/>
      <w:marTop w:val="0"/>
      <w:marBottom w:val="0"/>
      <w:divBdr>
        <w:top w:val="none" w:sz="0" w:space="0" w:color="auto"/>
        <w:left w:val="none" w:sz="0" w:space="0" w:color="auto"/>
        <w:bottom w:val="none" w:sz="0" w:space="0" w:color="auto"/>
        <w:right w:val="none" w:sz="0" w:space="0" w:color="auto"/>
      </w:divBdr>
    </w:div>
    <w:div w:id="617375586">
      <w:bodyDiv w:val="1"/>
      <w:marLeft w:val="0"/>
      <w:marRight w:val="0"/>
      <w:marTop w:val="0"/>
      <w:marBottom w:val="0"/>
      <w:divBdr>
        <w:top w:val="none" w:sz="0" w:space="0" w:color="auto"/>
        <w:left w:val="none" w:sz="0" w:space="0" w:color="auto"/>
        <w:bottom w:val="none" w:sz="0" w:space="0" w:color="auto"/>
        <w:right w:val="none" w:sz="0" w:space="0" w:color="auto"/>
      </w:divBdr>
    </w:div>
    <w:div w:id="649821307">
      <w:bodyDiv w:val="1"/>
      <w:marLeft w:val="0"/>
      <w:marRight w:val="0"/>
      <w:marTop w:val="0"/>
      <w:marBottom w:val="0"/>
      <w:divBdr>
        <w:top w:val="none" w:sz="0" w:space="0" w:color="auto"/>
        <w:left w:val="none" w:sz="0" w:space="0" w:color="auto"/>
        <w:bottom w:val="none" w:sz="0" w:space="0" w:color="auto"/>
        <w:right w:val="none" w:sz="0" w:space="0" w:color="auto"/>
      </w:divBdr>
    </w:div>
    <w:div w:id="657149440">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1947736604">
      <w:bodyDiv w:val="1"/>
      <w:marLeft w:val="0"/>
      <w:marRight w:val="0"/>
      <w:marTop w:val="0"/>
      <w:marBottom w:val="0"/>
      <w:divBdr>
        <w:top w:val="none" w:sz="0" w:space="0" w:color="auto"/>
        <w:left w:val="none" w:sz="0" w:space="0" w:color="auto"/>
        <w:bottom w:val="none" w:sz="0" w:space="0" w:color="auto"/>
        <w:right w:val="none" w:sz="0" w:space="0" w:color="auto"/>
      </w:divBdr>
    </w:div>
    <w:div w:id="2144930658">
      <w:bodyDiv w:val="1"/>
      <w:marLeft w:val="0"/>
      <w:marRight w:val="0"/>
      <w:marTop w:val="0"/>
      <w:marBottom w:val="0"/>
      <w:divBdr>
        <w:top w:val="none" w:sz="0" w:space="0" w:color="auto"/>
        <w:left w:val="none" w:sz="0" w:space="0" w:color="auto"/>
        <w:bottom w:val="none" w:sz="0" w:space="0" w:color="auto"/>
        <w:right w:val="none" w:sz="0" w:space="0" w:color="auto"/>
      </w:divBdr>
      <w:divsChild>
        <w:div w:id="367724478">
          <w:marLeft w:val="0"/>
          <w:marRight w:val="0"/>
          <w:marTop w:val="0"/>
          <w:marBottom w:val="0"/>
          <w:divBdr>
            <w:top w:val="none" w:sz="0" w:space="0" w:color="auto"/>
            <w:left w:val="none" w:sz="0" w:space="0" w:color="auto"/>
            <w:bottom w:val="none" w:sz="0" w:space="0" w:color="auto"/>
            <w:right w:val="none" w:sz="0" w:space="0" w:color="auto"/>
          </w:divBdr>
          <w:divsChild>
            <w:div w:id="2131127928">
              <w:marLeft w:val="0"/>
              <w:marRight w:val="0"/>
              <w:marTop w:val="0"/>
              <w:marBottom w:val="0"/>
              <w:divBdr>
                <w:top w:val="none" w:sz="0" w:space="0" w:color="auto"/>
                <w:left w:val="none" w:sz="0" w:space="0" w:color="auto"/>
                <w:bottom w:val="none" w:sz="0" w:space="0" w:color="auto"/>
                <w:right w:val="none" w:sz="0" w:space="0" w:color="auto"/>
              </w:divBdr>
              <w:divsChild>
                <w:div w:id="1437940196">
                  <w:marLeft w:val="0"/>
                  <w:marRight w:val="0"/>
                  <w:marTop w:val="0"/>
                  <w:marBottom w:val="0"/>
                  <w:divBdr>
                    <w:top w:val="none" w:sz="0" w:space="0" w:color="auto"/>
                    <w:left w:val="none" w:sz="0" w:space="0" w:color="auto"/>
                    <w:bottom w:val="none" w:sz="0" w:space="0" w:color="auto"/>
                    <w:right w:val="none" w:sz="0" w:space="0" w:color="auto"/>
                  </w:divBdr>
                  <w:divsChild>
                    <w:div w:id="390813024">
                      <w:marLeft w:val="-300"/>
                      <w:marRight w:val="0"/>
                      <w:marTop w:val="0"/>
                      <w:marBottom w:val="0"/>
                      <w:divBdr>
                        <w:top w:val="none" w:sz="0" w:space="0" w:color="auto"/>
                        <w:left w:val="none" w:sz="0" w:space="0" w:color="auto"/>
                        <w:bottom w:val="none" w:sz="0" w:space="0" w:color="auto"/>
                        <w:right w:val="none" w:sz="0" w:space="0" w:color="auto"/>
                      </w:divBdr>
                      <w:divsChild>
                        <w:div w:id="1339163372">
                          <w:marLeft w:val="0"/>
                          <w:marRight w:val="0"/>
                          <w:marTop w:val="0"/>
                          <w:marBottom w:val="0"/>
                          <w:divBdr>
                            <w:top w:val="none" w:sz="0" w:space="0" w:color="auto"/>
                            <w:left w:val="none" w:sz="0" w:space="0" w:color="auto"/>
                            <w:bottom w:val="none" w:sz="0" w:space="0" w:color="auto"/>
                            <w:right w:val="none" w:sz="0" w:space="0" w:color="auto"/>
                          </w:divBdr>
                          <w:divsChild>
                            <w:div w:id="76284770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5013)%20/" TargetMode="External"/><Relationship Id="rId13" Type="http://schemas.openxmlformats.org/officeDocument/2006/relationships/oleObject" Target="embeddings/Microsoft_Visio_2003-2010_Drawing.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ikumi.lv/ta/id/275013"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66337-232D-4E0A-85BC-8EC2FBF6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11189</Words>
  <Characters>6378</Characters>
  <Application>Microsoft Office Word</Application>
  <DocSecurity>0</DocSecurity>
  <Lines>53</Lines>
  <Paragraphs>35</Paragraphs>
  <ScaleCrop>false</ScaleCrop>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2025-11-24T08:21:00Z</dcterms:created>
  <dcterms:modified xsi:type="dcterms:W3CDTF">2025-11-24T08:21:00Z</dcterms:modified>
  <cp:category/>
  <cp:contentStatus/>
</cp:coreProperties>
</file>