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54157342" w:rsidR="00B33594" w:rsidRPr="00E0671B" w:rsidRDefault="00B33594" w:rsidP="00B33594">
      <w:pPr>
        <w:pStyle w:val="Title"/>
        <w:widowControl w:val="0"/>
        <w:rPr>
          <w:sz w:val="22"/>
          <w:szCs w:val="22"/>
        </w:rPr>
      </w:pPr>
      <w:r w:rsidRPr="00E0671B">
        <w:rPr>
          <w:sz w:val="22"/>
          <w:szCs w:val="22"/>
        </w:rPr>
        <w:t>TEHNISKĀ SPECIFIKĀCIJA TS</w:t>
      </w:r>
      <w:r w:rsidR="00836242" w:rsidRPr="00E0671B">
        <w:rPr>
          <w:sz w:val="22"/>
          <w:szCs w:val="22"/>
        </w:rPr>
        <w:t xml:space="preserve"> </w:t>
      </w:r>
      <w:r w:rsidR="00266D8F" w:rsidRPr="00266D8F">
        <w:rPr>
          <w:sz w:val="22"/>
          <w:szCs w:val="22"/>
        </w:rPr>
        <w:t xml:space="preserve">4709.009 </w:t>
      </w:r>
      <w:r w:rsidR="00A24E38" w:rsidRPr="00E0671B">
        <w:rPr>
          <w:sz w:val="22"/>
          <w:szCs w:val="22"/>
        </w:rPr>
        <w:t>v1</w:t>
      </w:r>
    </w:p>
    <w:p w14:paraId="5762F554" w14:textId="59F1D6FE" w:rsidR="00B33594" w:rsidRPr="00E0671B" w:rsidRDefault="0039532A" w:rsidP="00B33594">
      <w:pPr>
        <w:pStyle w:val="Title"/>
        <w:widowControl w:val="0"/>
        <w:rPr>
          <w:sz w:val="22"/>
          <w:szCs w:val="22"/>
        </w:rPr>
      </w:pPr>
      <w:r w:rsidRPr="00CC0B30">
        <w:rPr>
          <w:color w:val="000000"/>
          <w:sz w:val="22"/>
          <w:szCs w:val="22"/>
        </w:rPr>
        <w:t xml:space="preserve">Aizsargcimdi </w:t>
      </w:r>
      <w:r w:rsidR="008E1868" w:rsidRPr="008E1868">
        <w:rPr>
          <w:color w:val="000000"/>
          <w:sz w:val="22"/>
          <w:szCs w:val="22"/>
        </w:rPr>
        <w:t>skārienekrānu ierīču lietošanai</w:t>
      </w:r>
    </w:p>
    <w:tbl>
      <w:tblPr>
        <w:tblStyle w:val="TableGrid"/>
        <w:tblW w:w="15026" w:type="dxa"/>
        <w:tblInd w:w="108" w:type="dxa"/>
        <w:tblLook w:val="04A0" w:firstRow="1" w:lastRow="0" w:firstColumn="1" w:lastColumn="0" w:noHBand="0" w:noVBand="1"/>
      </w:tblPr>
      <w:tblGrid>
        <w:gridCol w:w="581"/>
        <w:gridCol w:w="5798"/>
        <w:gridCol w:w="2126"/>
        <w:gridCol w:w="2977"/>
        <w:gridCol w:w="2410"/>
        <w:gridCol w:w="1134"/>
      </w:tblGrid>
      <w:tr w:rsidR="004630B7" w:rsidRPr="00E0671B" w14:paraId="1E5405CF" w14:textId="77777777" w:rsidTr="00517761">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798"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126"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517761">
        <w:trPr>
          <w:trHeight w:val="35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798"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126"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D46A38">
        <w:trPr>
          <w:trHeight w:val="33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798" w:type="dxa"/>
          </w:tcPr>
          <w:p w14:paraId="7387D987" w14:textId="63A8FE7A" w:rsidR="00784D91" w:rsidRPr="00E0671B" w:rsidRDefault="00266D8F" w:rsidP="00621A3B">
            <w:pPr>
              <w:widowControl w:val="0"/>
              <w:rPr>
                <w:rFonts w:eastAsia="Times New Roman" w:cs="Times New Roman"/>
                <w:color w:val="000000"/>
                <w:sz w:val="22"/>
              </w:rPr>
            </w:pPr>
            <w:r w:rsidRPr="00266D8F">
              <w:rPr>
                <w:rFonts w:cs="Times New Roman"/>
                <w:sz w:val="22"/>
              </w:rPr>
              <w:t xml:space="preserve">4709.009 </w:t>
            </w:r>
            <w:r w:rsidR="00E277A2" w:rsidRPr="00E0671B">
              <w:rPr>
                <w:rFonts w:cs="Times New Roman"/>
                <w:sz w:val="22"/>
              </w:rPr>
              <w:t xml:space="preserve">ST </w:t>
            </w:r>
            <w:r w:rsidR="00A2733B" w:rsidRPr="007C0724">
              <w:rPr>
                <w:rFonts w:cs="Times New Roman"/>
                <w:color w:val="000000"/>
                <w:sz w:val="22"/>
              </w:rPr>
              <w:t xml:space="preserve">Aizsargcimdi </w:t>
            </w:r>
            <w:r w:rsidR="008E1868" w:rsidRPr="008E1868">
              <w:rPr>
                <w:rFonts w:cs="Times New Roman"/>
                <w:color w:val="000000"/>
                <w:sz w:val="22"/>
              </w:rPr>
              <w:t>skārienekrānu ierīču lietošanai</w:t>
            </w:r>
            <w:r w:rsidR="00A2733B"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126"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517761">
        <w:trPr>
          <w:trHeight w:val="2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798"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126"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517761">
        <w:trPr>
          <w:trHeight w:val="2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798"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26"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517761">
        <w:trPr>
          <w:trHeight w:val="2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798"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126"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517761">
        <w:trPr>
          <w:trHeight w:val="2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798"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126"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517761">
        <w:trPr>
          <w:trHeight w:val="2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126" w:type="dxa"/>
            <w:tcBorders>
              <w:bottom w:val="single" w:sz="4" w:space="0" w:color="auto"/>
            </w:tcBorders>
          </w:tcPr>
          <w:p w14:paraId="6007F2F2" w14:textId="0E4B998B" w:rsidR="00E24105" w:rsidRPr="00E0671B" w:rsidRDefault="005C7CE2" w:rsidP="006778B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517761">
        <w:trPr>
          <w:trHeight w:val="337"/>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126" w:type="dxa"/>
            <w:tcBorders>
              <w:bottom w:val="single" w:sz="4" w:space="0" w:color="auto"/>
            </w:tcBorders>
          </w:tcPr>
          <w:p w14:paraId="16EB0FE6" w14:textId="142EA124" w:rsidR="005C7CE2" w:rsidRPr="00E0671B" w:rsidDel="006E209E" w:rsidRDefault="00BF15DB" w:rsidP="006C661A">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C7CE2"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22C2646"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r w:rsidR="00EC511E">
              <w:rPr>
                <w:rFonts w:cs="Times New Roman"/>
                <w:b/>
                <w:bCs/>
                <w:color w:val="000000"/>
                <w:sz w:val="22"/>
                <w:lang w:eastAsia="lv-LV"/>
              </w:rPr>
              <w:t xml:space="preserve"> </w:t>
            </w:r>
            <w:r w:rsidR="00EC511E" w:rsidRPr="003E4ACE">
              <w:rPr>
                <w:rStyle w:val="FootnoteReference"/>
                <w:color w:val="000000"/>
              </w:rPr>
              <w:footnoteReference w:id="8"/>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517761">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0199DEF" w14:textId="2276DEB0" w:rsidR="005C7CE2" w:rsidRPr="00E0671B" w:rsidRDefault="005C7CE2" w:rsidP="00517761">
            <w:pPr>
              <w:keepNext/>
              <w:spacing w:before="100" w:beforeAutospacing="1"/>
              <w:rPr>
                <w:rFonts w:eastAsia="Times New Roman" w:cs="Times New Roman"/>
                <w:color w:val="000000"/>
                <w:sz w:val="22"/>
                <w:lang w:eastAsia="lv-LV"/>
              </w:rPr>
            </w:pPr>
            <w:r w:rsidRPr="00E0671B">
              <w:rPr>
                <w:rFonts w:cs="Times New Roman"/>
                <w:sz w:val="22"/>
                <w:lang w:eastAsia="lv-LV"/>
              </w:rPr>
              <w:t>Atbilstība EIROPAS PARLAMENTA UN PADOMES REGULAI (ES) 2016/425 (2016. gada 9. marts) par individuālajiem aizsardzības līdzekļiem un ar ko atceļ Padomes Direktīvu 89/686/EEK</w:t>
            </w:r>
            <w:r w:rsidR="00F01494" w:rsidRPr="00E0671B">
              <w:rPr>
                <w:rFonts w:cs="Times New Roman"/>
                <w:sz w:val="22"/>
                <w:lang w:eastAsia="lv-LV"/>
              </w:rPr>
              <w:t>, t.sk. uz preces uzlikta CE zīme</w:t>
            </w:r>
          </w:p>
        </w:tc>
        <w:tc>
          <w:tcPr>
            <w:tcW w:w="2126"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517761">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F4B2AF4" w14:textId="6E8F5DE7" w:rsidR="003A23C5" w:rsidRPr="00E0671B" w:rsidRDefault="005C7CE2" w:rsidP="00517761">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r w:rsidR="00BF15DB">
              <w:rPr>
                <w:rFonts w:cs="Times New Roman"/>
                <w:sz w:val="22"/>
                <w:shd w:val="clear" w:color="auto" w:fill="FFFFFF"/>
              </w:rPr>
              <w:t xml:space="preserve"> </w:t>
            </w:r>
            <w:r w:rsidR="00BF15DB" w:rsidRPr="00B906CB">
              <w:rPr>
                <w:rFonts w:cs="Times New Roman"/>
                <w:sz w:val="22"/>
                <w:shd w:val="clear" w:color="auto" w:fill="FFFFFF"/>
              </w:rPr>
              <w:t>vai ekvivalentam</w:t>
            </w:r>
          </w:p>
        </w:tc>
        <w:tc>
          <w:tcPr>
            <w:tcW w:w="2126"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517761">
        <w:trPr>
          <w:trHeight w:val="2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64B1FF65" w14:textId="6050A8A5" w:rsidR="005C7CE2" w:rsidRPr="00E0671B" w:rsidRDefault="005C7CE2" w:rsidP="00517761">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2D422D">
              <w:rPr>
                <w:rFonts w:eastAsia="Times New Roman" w:cs="Times New Roman"/>
                <w:color w:val="000000"/>
                <w:sz w:val="22"/>
                <w:lang w:eastAsia="lv-LV"/>
              </w:rPr>
              <w:t>"</w:t>
            </w:r>
            <w:r w:rsidRPr="00E0671B">
              <w:rPr>
                <w:rFonts w:eastAsia="Times New Roman" w:cs="Times New Roman"/>
                <w:color w:val="000000"/>
                <w:sz w:val="22"/>
                <w:lang w:eastAsia="lv-LV"/>
              </w:rPr>
              <w:t>.jpg</w:t>
            </w:r>
            <w:r w:rsidR="002D422D">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2D422D">
              <w:rPr>
                <w:rFonts w:eastAsia="Times New Roman" w:cs="Times New Roman"/>
                <w:color w:val="000000"/>
                <w:sz w:val="22"/>
                <w:lang w:eastAsia="lv-LV"/>
              </w:rPr>
              <w:t>"</w:t>
            </w:r>
            <w:r w:rsidRPr="00E0671B">
              <w:rPr>
                <w:rFonts w:eastAsia="Times New Roman" w:cs="Times New Roman"/>
                <w:color w:val="000000"/>
                <w:sz w:val="22"/>
                <w:lang w:eastAsia="lv-LV"/>
              </w:rPr>
              <w:t>.jpeg</w:t>
            </w:r>
            <w:r w:rsidR="002D422D">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517761">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126"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517761">
        <w:trPr>
          <w:trHeight w:val="2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798" w:type="dxa"/>
          </w:tcPr>
          <w:p w14:paraId="636335AB" w14:textId="75689957" w:rsidR="00F01494" w:rsidRPr="00E0671B" w:rsidRDefault="00F01494" w:rsidP="00517761">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126"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517761">
        <w:trPr>
          <w:trHeight w:val="2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2A586849" w14:textId="6EBC3E77" w:rsidR="005C7CE2" w:rsidRPr="00E0671B" w:rsidRDefault="005C7CE2" w:rsidP="00517761">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p>
        </w:tc>
        <w:tc>
          <w:tcPr>
            <w:tcW w:w="2126"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E50DD2">
        <w:trPr>
          <w:trHeight w:val="397"/>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19A5F63A" w14:textId="77777777" w:rsidR="005C7CE2" w:rsidRPr="00E0671B" w:rsidRDefault="005C7CE2" w:rsidP="00517761">
            <w:pPr>
              <w:pStyle w:val="ListParagraph"/>
              <w:ind w:left="0"/>
              <w:contextualSpacing w:val="0"/>
              <w:rPr>
                <w:rFonts w:cs="Times New Roman"/>
                <w:sz w:val="22"/>
              </w:rPr>
            </w:pPr>
            <w:r w:rsidRPr="00E0671B">
              <w:rPr>
                <w:rFonts w:cs="Times New Roman"/>
                <w:sz w:val="22"/>
              </w:rPr>
              <w:t>Iesniegta ES atbilstības deklarācijas kopija</w:t>
            </w:r>
          </w:p>
        </w:tc>
        <w:tc>
          <w:tcPr>
            <w:tcW w:w="2126"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E50DD2">
        <w:trPr>
          <w:trHeight w:val="397"/>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798" w:type="dxa"/>
          </w:tcPr>
          <w:p w14:paraId="47E43B3D" w14:textId="6231821C" w:rsidR="00454428" w:rsidRPr="00E0671B" w:rsidRDefault="00454428" w:rsidP="00517761">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126"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517761">
        <w:trPr>
          <w:trHeight w:val="2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798" w:type="dxa"/>
          </w:tcPr>
          <w:p w14:paraId="1F92C573" w14:textId="1A78DDCA" w:rsidR="005C7CE2" w:rsidRPr="00E0671B" w:rsidRDefault="00454428" w:rsidP="00517761">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126"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517761">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798" w:type="dxa"/>
          </w:tcPr>
          <w:p w14:paraId="6A3420F7" w14:textId="4D63DDB7" w:rsidR="00585F79" w:rsidRPr="0098318C" w:rsidRDefault="0098318C" w:rsidP="00585F79">
            <w:pPr>
              <w:rPr>
                <w:rFonts w:cs="Times New Roman"/>
                <w:sz w:val="22"/>
              </w:rPr>
            </w:pPr>
            <w:r w:rsidRPr="0098318C">
              <w:rPr>
                <w:rFonts w:cs="Times New Roman"/>
                <w:sz w:val="22"/>
              </w:rPr>
              <w:t>Bez vīlēm a</w:t>
            </w:r>
            <w:r w:rsidR="00517761" w:rsidRPr="0098318C">
              <w:rPr>
                <w:rFonts w:cs="Times New Roman"/>
                <w:sz w:val="22"/>
              </w:rPr>
              <w:t>dīti</w:t>
            </w:r>
            <w:r w:rsidR="00434926" w:rsidRPr="0098318C">
              <w:rPr>
                <w:rFonts w:cs="Times New Roman"/>
                <w:sz w:val="22"/>
              </w:rPr>
              <w:t xml:space="preserve">, </w:t>
            </w:r>
            <w:r w:rsidR="00517761" w:rsidRPr="0098318C">
              <w:rPr>
                <w:rFonts w:cs="Times New Roman"/>
                <w:sz w:val="22"/>
              </w:rPr>
              <w:t>r</w:t>
            </w:r>
            <w:r w:rsidR="007C0724" w:rsidRPr="0098318C">
              <w:rPr>
                <w:rFonts w:cs="Times New Roman"/>
                <w:sz w:val="22"/>
              </w:rPr>
              <w:t xml:space="preserve">okai pieguloši, ergonomiski </w:t>
            </w:r>
            <w:r w:rsidR="007F1D21" w:rsidRPr="0098318C">
              <w:rPr>
                <w:rFonts w:eastAsia="Times New Roman" w:cs="Times New Roman"/>
                <w:bCs/>
                <w:sz w:val="22"/>
                <w:lang w:eastAsia="lv-LV"/>
              </w:rPr>
              <w:t xml:space="preserve">divslāņu </w:t>
            </w:r>
            <w:r w:rsidR="00517761" w:rsidRPr="0098318C">
              <w:rPr>
                <w:rFonts w:eastAsia="Times New Roman" w:cs="Times New Roman"/>
                <w:bCs/>
                <w:sz w:val="22"/>
                <w:lang w:eastAsia="lv-LV"/>
              </w:rPr>
              <w:t xml:space="preserve">(ar pārklājumu) </w:t>
            </w:r>
            <w:r w:rsidR="007F1D21" w:rsidRPr="0098318C">
              <w:rPr>
                <w:rFonts w:eastAsia="Times New Roman" w:cs="Times New Roman"/>
                <w:bCs/>
                <w:sz w:val="22"/>
                <w:lang w:eastAsia="lv-LV"/>
              </w:rPr>
              <w:t>aizsargcimdi pret mehāniskiem riskiem, kas</w:t>
            </w:r>
            <w:r w:rsidR="007F1D21" w:rsidRPr="0098318C">
              <w:rPr>
                <w:rFonts w:cs="Times New Roman"/>
                <w:sz w:val="22"/>
              </w:rPr>
              <w:t xml:space="preserve"> paredzēti arī skārienekrānu ierīču lietošanai</w:t>
            </w:r>
          </w:p>
        </w:tc>
        <w:tc>
          <w:tcPr>
            <w:tcW w:w="2126"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FA54A9" w:rsidRPr="00E0671B" w14:paraId="1E2C967B" w14:textId="77777777" w:rsidTr="00517761">
        <w:trPr>
          <w:trHeight w:val="20"/>
        </w:trPr>
        <w:tc>
          <w:tcPr>
            <w:tcW w:w="581" w:type="dxa"/>
          </w:tcPr>
          <w:p w14:paraId="5DF8AB79" w14:textId="77777777" w:rsidR="00FA54A9" w:rsidRPr="00E0671B" w:rsidRDefault="00FA54A9" w:rsidP="00585F79">
            <w:pPr>
              <w:pStyle w:val="ListParagraph"/>
              <w:numPr>
                <w:ilvl w:val="0"/>
                <w:numId w:val="2"/>
              </w:numPr>
              <w:rPr>
                <w:rFonts w:cs="Times New Roman"/>
                <w:color w:val="000000"/>
                <w:sz w:val="22"/>
                <w:lang w:eastAsia="lv-LV"/>
              </w:rPr>
            </w:pPr>
          </w:p>
        </w:tc>
        <w:tc>
          <w:tcPr>
            <w:tcW w:w="5798" w:type="dxa"/>
          </w:tcPr>
          <w:p w14:paraId="27D7231D" w14:textId="4284EC82" w:rsidR="001C39BA" w:rsidRDefault="00517761" w:rsidP="001C39BA">
            <w:pPr>
              <w:rPr>
                <w:rFonts w:cs="Times New Roman"/>
                <w:sz w:val="22"/>
              </w:rPr>
            </w:pPr>
            <w:r>
              <w:rPr>
                <w:rFonts w:cs="Times New Roman"/>
                <w:sz w:val="22"/>
              </w:rPr>
              <w:t>P</w:t>
            </w:r>
            <w:r w:rsidR="00FA54A9">
              <w:rPr>
                <w:rFonts w:cs="Times New Roman"/>
                <w:sz w:val="22"/>
              </w:rPr>
              <w:t xml:space="preserve">amata materiāls – </w:t>
            </w:r>
            <w:r w:rsidR="001C39BA" w:rsidRPr="009E67E6">
              <w:rPr>
                <w:rFonts w:eastAsia="Times New Roman" w:cs="Times New Roman"/>
                <w:bCs/>
                <w:sz w:val="22"/>
                <w:lang w:eastAsia="lv-LV"/>
              </w:rPr>
              <w:t>poliester</w:t>
            </w:r>
            <w:r w:rsidR="001C39BA">
              <w:rPr>
                <w:rFonts w:eastAsia="Times New Roman" w:cs="Times New Roman"/>
                <w:bCs/>
                <w:sz w:val="22"/>
                <w:lang w:eastAsia="lv-LV"/>
              </w:rPr>
              <w:t xml:space="preserve">, poliamīds (neilons) vai līdzvērtīgs </w:t>
            </w:r>
            <w:r w:rsidR="001C39BA" w:rsidRPr="00BE397F">
              <w:rPr>
                <w:rFonts w:eastAsia="Times New Roman" w:cs="Times New Roman"/>
                <w:bCs/>
                <w:sz w:val="22"/>
                <w:lang w:eastAsia="lv-LV"/>
              </w:rPr>
              <w:t>elastīgs</w:t>
            </w:r>
            <w:r w:rsidR="001C39BA">
              <w:rPr>
                <w:rFonts w:eastAsia="Times New Roman" w:cs="Times New Roman"/>
                <w:bCs/>
                <w:sz w:val="22"/>
                <w:lang w:eastAsia="lv-LV"/>
              </w:rPr>
              <w:t xml:space="preserve"> materiāls</w:t>
            </w:r>
          </w:p>
        </w:tc>
        <w:tc>
          <w:tcPr>
            <w:tcW w:w="2126" w:type="dxa"/>
          </w:tcPr>
          <w:p w14:paraId="6EB878A0" w14:textId="77777777" w:rsidR="009E0ED8" w:rsidRDefault="00FA54A9" w:rsidP="00585F79">
            <w:pPr>
              <w:jc w:val="center"/>
              <w:rPr>
                <w:rFonts w:cs="Times New Roman"/>
                <w:color w:val="000000"/>
                <w:sz w:val="22"/>
                <w:lang w:eastAsia="lv-LV"/>
              </w:rPr>
            </w:pPr>
            <w:r w:rsidRPr="00E0671B">
              <w:rPr>
                <w:rFonts w:cs="Times New Roman"/>
                <w:color w:val="000000"/>
                <w:sz w:val="22"/>
                <w:lang w:eastAsia="lv-LV"/>
              </w:rPr>
              <w:t>Atbilst</w:t>
            </w:r>
            <w:r w:rsidR="009E0ED8">
              <w:rPr>
                <w:rFonts w:cs="Times New Roman"/>
                <w:color w:val="000000"/>
                <w:sz w:val="22"/>
                <w:lang w:eastAsia="lv-LV"/>
              </w:rPr>
              <w:t xml:space="preserve"> </w:t>
            </w:r>
          </w:p>
          <w:p w14:paraId="036AE76E" w14:textId="718AA3BD" w:rsidR="00FA54A9" w:rsidRPr="00E0671B" w:rsidRDefault="009E0ED8" w:rsidP="00585F79">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373D1CE9" w14:textId="77777777" w:rsidR="00FA54A9" w:rsidRPr="00E0671B" w:rsidRDefault="00FA54A9" w:rsidP="00585F79">
            <w:pPr>
              <w:jc w:val="center"/>
              <w:rPr>
                <w:rFonts w:eastAsia="Times New Roman" w:cs="Times New Roman"/>
                <w:color w:val="000000"/>
                <w:sz w:val="22"/>
                <w:lang w:eastAsia="lv-LV"/>
              </w:rPr>
            </w:pPr>
          </w:p>
        </w:tc>
        <w:tc>
          <w:tcPr>
            <w:tcW w:w="2410" w:type="dxa"/>
          </w:tcPr>
          <w:p w14:paraId="3E8AE818" w14:textId="77777777" w:rsidR="00FA54A9" w:rsidRPr="00E0671B" w:rsidRDefault="00FA54A9" w:rsidP="00585F79">
            <w:pPr>
              <w:jc w:val="center"/>
              <w:rPr>
                <w:rFonts w:eastAsia="Times New Roman" w:cs="Times New Roman"/>
                <w:color w:val="000000"/>
                <w:sz w:val="22"/>
                <w:lang w:eastAsia="lv-LV"/>
              </w:rPr>
            </w:pPr>
          </w:p>
        </w:tc>
        <w:tc>
          <w:tcPr>
            <w:tcW w:w="1134" w:type="dxa"/>
          </w:tcPr>
          <w:p w14:paraId="71F6A533" w14:textId="77777777" w:rsidR="00FA54A9" w:rsidRPr="00E0671B" w:rsidRDefault="00FA54A9" w:rsidP="00585F79">
            <w:pPr>
              <w:jc w:val="center"/>
              <w:rPr>
                <w:rFonts w:eastAsia="Times New Roman" w:cs="Times New Roman"/>
                <w:color w:val="000000"/>
                <w:sz w:val="22"/>
                <w:lang w:eastAsia="lv-LV"/>
              </w:rPr>
            </w:pPr>
          </w:p>
        </w:tc>
      </w:tr>
      <w:tr w:rsidR="00E03E0B" w:rsidRPr="00E0671B" w14:paraId="11B241BD" w14:textId="77777777" w:rsidTr="00517761">
        <w:trPr>
          <w:trHeight w:val="20"/>
        </w:trPr>
        <w:tc>
          <w:tcPr>
            <w:tcW w:w="581" w:type="dxa"/>
          </w:tcPr>
          <w:p w14:paraId="356A6DC5" w14:textId="77777777" w:rsidR="00E03E0B" w:rsidRPr="00E0671B" w:rsidRDefault="00E03E0B" w:rsidP="00D64C3C">
            <w:pPr>
              <w:pStyle w:val="ListParagraph"/>
              <w:numPr>
                <w:ilvl w:val="0"/>
                <w:numId w:val="2"/>
              </w:numPr>
              <w:rPr>
                <w:rFonts w:cs="Times New Roman"/>
                <w:color w:val="000000"/>
                <w:sz w:val="22"/>
                <w:lang w:eastAsia="lv-LV"/>
              </w:rPr>
            </w:pPr>
          </w:p>
        </w:tc>
        <w:tc>
          <w:tcPr>
            <w:tcW w:w="5798" w:type="dxa"/>
          </w:tcPr>
          <w:p w14:paraId="4F01F81B" w14:textId="506D11A9" w:rsidR="00E03E0B" w:rsidRPr="008D6F6F" w:rsidRDefault="00E03E0B" w:rsidP="00D64C3C">
            <w:pPr>
              <w:rPr>
                <w:rFonts w:eastAsia="Times New Roman" w:cs="Times New Roman"/>
                <w:bCs/>
                <w:sz w:val="22"/>
                <w:lang w:eastAsia="lv-LV"/>
              </w:rPr>
            </w:pPr>
            <w:r w:rsidRPr="005E18C6">
              <w:rPr>
                <w:rFonts w:cs="Times New Roman"/>
                <w:sz w:val="22"/>
              </w:rPr>
              <w:t xml:space="preserve">Plaukstas daļa, t.sk. pirksti, </w:t>
            </w:r>
            <w:r w:rsidR="00FA54A9" w:rsidRPr="005E18C6">
              <w:rPr>
                <w:rFonts w:cs="Times New Roman"/>
                <w:sz w:val="22"/>
              </w:rPr>
              <w:t xml:space="preserve">un daļēja pirktu virsējā daļa </w:t>
            </w:r>
            <w:r w:rsidRPr="005E18C6">
              <w:rPr>
                <w:rFonts w:cs="Times New Roman"/>
                <w:sz w:val="22"/>
              </w:rPr>
              <w:t xml:space="preserve">ar </w:t>
            </w:r>
            <w:r w:rsidRPr="005E18C6">
              <w:rPr>
                <w:rFonts w:eastAsia="Times New Roman" w:cs="Times New Roman"/>
                <w:bCs/>
                <w:sz w:val="22"/>
                <w:lang w:eastAsia="lv-LV"/>
              </w:rPr>
              <w:t>PU</w:t>
            </w:r>
            <w:r w:rsidR="001C39BA">
              <w:rPr>
                <w:rFonts w:eastAsia="Times New Roman" w:cs="Times New Roman"/>
                <w:bCs/>
                <w:sz w:val="22"/>
                <w:lang w:eastAsia="lv-LV"/>
              </w:rPr>
              <w:t xml:space="preserve"> vai</w:t>
            </w:r>
            <w:r w:rsidR="00CC0B30" w:rsidRPr="005E18C6">
              <w:rPr>
                <w:rFonts w:eastAsia="Times New Roman" w:cs="Times New Roman"/>
                <w:bCs/>
                <w:sz w:val="22"/>
                <w:lang w:eastAsia="lv-LV"/>
              </w:rPr>
              <w:t xml:space="preserve"> nitrila </w:t>
            </w:r>
            <w:r w:rsidR="00905CEE" w:rsidRPr="005E18C6">
              <w:rPr>
                <w:rFonts w:eastAsia="Times New Roman" w:cs="Times New Roman"/>
                <w:bCs/>
                <w:sz w:val="22"/>
                <w:lang w:eastAsia="lv-LV"/>
              </w:rPr>
              <w:t>pārklājumu</w:t>
            </w:r>
            <w:r w:rsidR="00FA54A9" w:rsidRPr="005E18C6">
              <w:rPr>
                <w:rFonts w:eastAsia="Times New Roman" w:cs="Times New Roman"/>
                <w:bCs/>
                <w:sz w:val="22"/>
                <w:lang w:eastAsia="lv-LV"/>
              </w:rPr>
              <w:t xml:space="preserve"> (cimdu otrais slānis)</w:t>
            </w:r>
          </w:p>
        </w:tc>
        <w:tc>
          <w:tcPr>
            <w:tcW w:w="2126" w:type="dxa"/>
          </w:tcPr>
          <w:p w14:paraId="3D7FDC61" w14:textId="77777777" w:rsidR="00E03E0B" w:rsidRDefault="00E03E0B" w:rsidP="00D64C3C">
            <w:pPr>
              <w:jc w:val="center"/>
              <w:rPr>
                <w:rFonts w:cs="Times New Roman"/>
                <w:color w:val="000000"/>
                <w:sz w:val="22"/>
                <w:lang w:eastAsia="lv-LV"/>
              </w:rPr>
            </w:pPr>
            <w:r>
              <w:rPr>
                <w:rFonts w:cs="Times New Roman"/>
                <w:color w:val="000000"/>
                <w:sz w:val="22"/>
                <w:lang w:eastAsia="lv-LV"/>
              </w:rPr>
              <w:t>Atbilst</w:t>
            </w:r>
          </w:p>
          <w:p w14:paraId="1997FFF9" w14:textId="4A3DBFF8" w:rsidR="00CC0B30" w:rsidRPr="00E0671B" w:rsidRDefault="00CC0B30" w:rsidP="00D64C3C">
            <w:pPr>
              <w:jc w:val="center"/>
              <w:rPr>
                <w:rFonts w:cs="Times New Roman"/>
                <w:color w:val="000000"/>
                <w:sz w:val="22"/>
                <w:lang w:eastAsia="lv-LV"/>
              </w:rPr>
            </w:pPr>
            <w:r>
              <w:rPr>
                <w:rFonts w:cs="Times New Roman"/>
                <w:color w:val="000000"/>
                <w:sz w:val="22"/>
                <w:lang w:eastAsia="lv-LV"/>
              </w:rPr>
              <w:t>(</w:t>
            </w:r>
            <w:r w:rsidRPr="00E0671B">
              <w:rPr>
                <w:rFonts w:cs="Times New Roman"/>
                <w:color w:val="000000"/>
                <w:sz w:val="22"/>
                <w:lang w:eastAsia="lv-LV"/>
              </w:rPr>
              <w:t>norādīt atbilstošo)</w:t>
            </w:r>
          </w:p>
        </w:tc>
        <w:tc>
          <w:tcPr>
            <w:tcW w:w="2977" w:type="dxa"/>
          </w:tcPr>
          <w:p w14:paraId="7743B6F7" w14:textId="77777777" w:rsidR="00E03E0B" w:rsidRPr="00E0671B" w:rsidRDefault="00E03E0B" w:rsidP="00D64C3C">
            <w:pPr>
              <w:jc w:val="center"/>
              <w:rPr>
                <w:rFonts w:eastAsia="Times New Roman" w:cs="Times New Roman"/>
                <w:color w:val="000000"/>
                <w:sz w:val="22"/>
                <w:lang w:eastAsia="lv-LV"/>
              </w:rPr>
            </w:pPr>
          </w:p>
        </w:tc>
        <w:tc>
          <w:tcPr>
            <w:tcW w:w="2410" w:type="dxa"/>
          </w:tcPr>
          <w:p w14:paraId="7BCF14D1" w14:textId="77777777" w:rsidR="00E03E0B" w:rsidRPr="00E0671B" w:rsidRDefault="00E03E0B" w:rsidP="00D64C3C">
            <w:pPr>
              <w:jc w:val="center"/>
              <w:rPr>
                <w:rFonts w:eastAsia="Times New Roman" w:cs="Times New Roman"/>
                <w:color w:val="000000"/>
                <w:sz w:val="22"/>
                <w:lang w:eastAsia="lv-LV"/>
              </w:rPr>
            </w:pPr>
          </w:p>
        </w:tc>
        <w:tc>
          <w:tcPr>
            <w:tcW w:w="1134" w:type="dxa"/>
          </w:tcPr>
          <w:p w14:paraId="525E9621" w14:textId="77777777" w:rsidR="00E03E0B" w:rsidRPr="00E0671B" w:rsidRDefault="00E03E0B" w:rsidP="00D64C3C">
            <w:pPr>
              <w:jc w:val="center"/>
              <w:rPr>
                <w:rFonts w:eastAsia="Times New Roman" w:cs="Times New Roman"/>
                <w:color w:val="000000"/>
                <w:sz w:val="22"/>
                <w:lang w:eastAsia="lv-LV"/>
              </w:rPr>
            </w:pPr>
          </w:p>
        </w:tc>
      </w:tr>
      <w:tr w:rsidR="00E03E0B" w:rsidRPr="00E0671B" w14:paraId="3AD2E537" w14:textId="77777777" w:rsidTr="005E18C6">
        <w:trPr>
          <w:trHeight w:val="378"/>
        </w:trPr>
        <w:tc>
          <w:tcPr>
            <w:tcW w:w="581" w:type="dxa"/>
          </w:tcPr>
          <w:p w14:paraId="59F8C005" w14:textId="77777777" w:rsidR="00E03E0B" w:rsidRPr="00E0671B" w:rsidRDefault="00E03E0B" w:rsidP="00D64C3C">
            <w:pPr>
              <w:pStyle w:val="ListParagraph"/>
              <w:numPr>
                <w:ilvl w:val="0"/>
                <w:numId w:val="2"/>
              </w:numPr>
              <w:rPr>
                <w:rFonts w:cs="Times New Roman"/>
                <w:color w:val="000000"/>
                <w:sz w:val="22"/>
                <w:lang w:eastAsia="lv-LV"/>
              </w:rPr>
            </w:pPr>
          </w:p>
        </w:tc>
        <w:tc>
          <w:tcPr>
            <w:tcW w:w="5798" w:type="dxa"/>
          </w:tcPr>
          <w:p w14:paraId="36EB7142" w14:textId="60D12BA9" w:rsidR="00E03E0B" w:rsidRPr="001E7AB0" w:rsidRDefault="00E03E0B" w:rsidP="00517761">
            <w:pPr>
              <w:rPr>
                <w:rFonts w:cs="Times New Roman"/>
                <w:sz w:val="22"/>
              </w:rPr>
            </w:pPr>
            <w:r w:rsidRPr="009E0ED8">
              <w:rPr>
                <w:rFonts w:eastAsia="Times New Roman" w:cs="Times New Roman"/>
                <w:bCs/>
                <w:sz w:val="22"/>
                <w:lang w:eastAsia="lv-LV"/>
              </w:rPr>
              <w:t>A</w:t>
            </w:r>
            <w:r w:rsidRPr="009E0ED8">
              <w:rPr>
                <w:rFonts w:cs="Times New Roman"/>
                <w:sz w:val="22"/>
              </w:rPr>
              <w:t>r augstu</w:t>
            </w:r>
            <w:r w:rsidRPr="0018602C">
              <w:rPr>
                <w:rFonts w:cs="Times New Roman"/>
                <w:sz w:val="22"/>
              </w:rPr>
              <w:t xml:space="preserve"> skārienjūtību </w:t>
            </w:r>
            <w:r w:rsidR="006B50DC" w:rsidRPr="0018602C">
              <w:rPr>
                <w:rFonts w:cs="Times New Roman"/>
                <w:sz w:val="22"/>
              </w:rPr>
              <w:t>(</w:t>
            </w:r>
            <w:r w:rsidR="006B50DC">
              <w:rPr>
                <w:rFonts w:cs="Times New Roman"/>
                <w:sz w:val="22"/>
              </w:rPr>
              <w:t>t</w:t>
            </w:r>
            <w:r w:rsidR="006B50DC" w:rsidRPr="0037746A">
              <w:rPr>
                <w:rFonts w:eastAsia="Times New Roman" w:cs="Times New Roman"/>
                <w:bCs/>
                <w:sz w:val="22"/>
                <w:lang w:eastAsia="lv-LV"/>
              </w:rPr>
              <w:t>ouchscreen</w:t>
            </w:r>
            <w:r w:rsidR="006B50DC" w:rsidRPr="0018602C">
              <w:rPr>
                <w:rFonts w:eastAsia="Times New Roman" w:cs="Times New Roman"/>
                <w:bCs/>
                <w:sz w:val="22"/>
                <w:lang w:eastAsia="lv-LV"/>
              </w:rPr>
              <w:t xml:space="preserve"> funkciju</w:t>
            </w:r>
            <w:r w:rsidR="006B50DC">
              <w:rPr>
                <w:rFonts w:eastAsia="Times New Roman" w:cs="Times New Roman"/>
                <w:bCs/>
                <w:sz w:val="22"/>
                <w:lang w:eastAsia="lv-LV"/>
              </w:rPr>
              <w:t xml:space="preserve">) </w:t>
            </w:r>
            <w:r w:rsidRPr="0018602C">
              <w:rPr>
                <w:rFonts w:cs="Times New Roman"/>
                <w:sz w:val="22"/>
              </w:rPr>
              <w:t>pirkstu galos</w:t>
            </w:r>
            <w:r w:rsidR="006B50DC">
              <w:rPr>
                <w:rFonts w:cs="Times New Roman"/>
                <w:sz w:val="22"/>
              </w:rPr>
              <w:t xml:space="preserve"> </w:t>
            </w:r>
            <w:r w:rsidR="001E7AB0">
              <w:rPr>
                <w:rStyle w:val="FootnoteReference"/>
                <w:rFonts w:cs="Times New Roman"/>
                <w:sz w:val="22"/>
              </w:rPr>
              <w:footnoteReference w:id="11"/>
            </w:r>
          </w:p>
        </w:tc>
        <w:tc>
          <w:tcPr>
            <w:tcW w:w="2126" w:type="dxa"/>
          </w:tcPr>
          <w:p w14:paraId="0164CAF8" w14:textId="7B936A95" w:rsidR="00E03E0B" w:rsidRDefault="00E03E0B" w:rsidP="00D64C3C">
            <w:pPr>
              <w:jc w:val="center"/>
              <w:rPr>
                <w:rFonts w:cs="Times New Roman"/>
                <w:color w:val="000000"/>
                <w:sz w:val="22"/>
                <w:lang w:eastAsia="lv-LV"/>
              </w:rPr>
            </w:pPr>
            <w:r>
              <w:rPr>
                <w:rFonts w:cs="Times New Roman"/>
                <w:color w:val="000000"/>
                <w:sz w:val="22"/>
                <w:lang w:eastAsia="lv-LV"/>
              </w:rPr>
              <w:t>Atbilst</w:t>
            </w:r>
          </w:p>
        </w:tc>
        <w:tc>
          <w:tcPr>
            <w:tcW w:w="2977" w:type="dxa"/>
          </w:tcPr>
          <w:p w14:paraId="12CB4558" w14:textId="77777777" w:rsidR="00E03E0B" w:rsidRPr="00E0671B" w:rsidRDefault="00E03E0B" w:rsidP="00D64C3C">
            <w:pPr>
              <w:jc w:val="center"/>
              <w:rPr>
                <w:rFonts w:eastAsia="Times New Roman" w:cs="Times New Roman"/>
                <w:color w:val="000000"/>
                <w:sz w:val="22"/>
                <w:lang w:eastAsia="lv-LV"/>
              </w:rPr>
            </w:pPr>
          </w:p>
        </w:tc>
        <w:tc>
          <w:tcPr>
            <w:tcW w:w="2410" w:type="dxa"/>
          </w:tcPr>
          <w:p w14:paraId="1B2FEBC2" w14:textId="77777777" w:rsidR="00E03E0B" w:rsidRPr="00E0671B" w:rsidRDefault="00E03E0B" w:rsidP="00D64C3C">
            <w:pPr>
              <w:jc w:val="center"/>
              <w:rPr>
                <w:rFonts w:eastAsia="Times New Roman" w:cs="Times New Roman"/>
                <w:color w:val="000000"/>
                <w:sz w:val="22"/>
                <w:lang w:eastAsia="lv-LV"/>
              </w:rPr>
            </w:pPr>
          </w:p>
        </w:tc>
        <w:tc>
          <w:tcPr>
            <w:tcW w:w="1134" w:type="dxa"/>
          </w:tcPr>
          <w:p w14:paraId="18742598" w14:textId="77777777" w:rsidR="00E03E0B" w:rsidRPr="00E0671B" w:rsidRDefault="00E03E0B" w:rsidP="00D64C3C">
            <w:pPr>
              <w:jc w:val="center"/>
              <w:rPr>
                <w:rFonts w:eastAsia="Times New Roman" w:cs="Times New Roman"/>
                <w:color w:val="000000"/>
                <w:sz w:val="22"/>
                <w:lang w:eastAsia="lv-LV"/>
              </w:rPr>
            </w:pPr>
          </w:p>
        </w:tc>
      </w:tr>
      <w:tr w:rsidR="006B50DC" w:rsidRPr="00E0671B" w14:paraId="1F0445ED" w14:textId="77777777" w:rsidTr="00137514">
        <w:trPr>
          <w:trHeight w:val="271"/>
        </w:trPr>
        <w:tc>
          <w:tcPr>
            <w:tcW w:w="581" w:type="dxa"/>
          </w:tcPr>
          <w:p w14:paraId="58771A50" w14:textId="77777777" w:rsidR="006B50DC" w:rsidRPr="00E0671B" w:rsidRDefault="006B50DC" w:rsidP="00D64C3C">
            <w:pPr>
              <w:pStyle w:val="ListParagraph"/>
              <w:numPr>
                <w:ilvl w:val="0"/>
                <w:numId w:val="2"/>
              </w:numPr>
              <w:rPr>
                <w:rFonts w:cs="Times New Roman"/>
                <w:color w:val="000000"/>
                <w:sz w:val="22"/>
                <w:lang w:eastAsia="lv-LV"/>
              </w:rPr>
            </w:pPr>
          </w:p>
        </w:tc>
        <w:tc>
          <w:tcPr>
            <w:tcW w:w="5798" w:type="dxa"/>
          </w:tcPr>
          <w:p w14:paraId="6C396512" w14:textId="5C0FECB3" w:rsidR="006B50DC" w:rsidRPr="009E0ED8" w:rsidRDefault="006B50DC" w:rsidP="00D64C3C">
            <w:pPr>
              <w:rPr>
                <w:rFonts w:eastAsia="Times New Roman" w:cs="Times New Roman"/>
                <w:bCs/>
                <w:sz w:val="22"/>
                <w:lang w:eastAsia="lv-LV"/>
              </w:rPr>
            </w:pPr>
            <w:r>
              <w:rPr>
                <w:rFonts w:eastAsia="Times New Roman" w:cs="Times New Roman"/>
                <w:bCs/>
                <w:sz w:val="22"/>
                <w:lang w:eastAsia="lv-LV"/>
              </w:rPr>
              <w:t>Elastīga, pieguloša aproce</w:t>
            </w:r>
          </w:p>
        </w:tc>
        <w:tc>
          <w:tcPr>
            <w:tcW w:w="2126" w:type="dxa"/>
          </w:tcPr>
          <w:p w14:paraId="70E766F6" w14:textId="09E1AFCE" w:rsidR="006B50DC" w:rsidRDefault="00517761" w:rsidP="00D64C3C">
            <w:pPr>
              <w:jc w:val="center"/>
              <w:rPr>
                <w:rFonts w:cs="Times New Roman"/>
                <w:color w:val="000000"/>
                <w:sz w:val="22"/>
                <w:lang w:eastAsia="lv-LV"/>
              </w:rPr>
            </w:pPr>
            <w:r>
              <w:rPr>
                <w:rFonts w:cs="Times New Roman"/>
                <w:color w:val="000000"/>
                <w:sz w:val="22"/>
                <w:lang w:eastAsia="lv-LV"/>
              </w:rPr>
              <w:t>Atbilst</w:t>
            </w:r>
          </w:p>
        </w:tc>
        <w:tc>
          <w:tcPr>
            <w:tcW w:w="2977" w:type="dxa"/>
          </w:tcPr>
          <w:p w14:paraId="7865DC48" w14:textId="77777777" w:rsidR="006B50DC" w:rsidRPr="00E0671B" w:rsidRDefault="006B50DC" w:rsidP="00D64C3C">
            <w:pPr>
              <w:jc w:val="center"/>
              <w:rPr>
                <w:rFonts w:eastAsia="Times New Roman" w:cs="Times New Roman"/>
                <w:color w:val="000000"/>
                <w:sz w:val="22"/>
                <w:lang w:eastAsia="lv-LV"/>
              </w:rPr>
            </w:pPr>
          </w:p>
        </w:tc>
        <w:tc>
          <w:tcPr>
            <w:tcW w:w="2410" w:type="dxa"/>
          </w:tcPr>
          <w:p w14:paraId="76C0AC2A" w14:textId="77777777" w:rsidR="006B50DC" w:rsidRPr="00E0671B" w:rsidRDefault="006B50DC" w:rsidP="00D64C3C">
            <w:pPr>
              <w:jc w:val="center"/>
              <w:rPr>
                <w:rFonts w:eastAsia="Times New Roman" w:cs="Times New Roman"/>
                <w:color w:val="000000"/>
                <w:sz w:val="22"/>
                <w:lang w:eastAsia="lv-LV"/>
              </w:rPr>
            </w:pPr>
          </w:p>
        </w:tc>
        <w:tc>
          <w:tcPr>
            <w:tcW w:w="1134" w:type="dxa"/>
          </w:tcPr>
          <w:p w14:paraId="5899CAC1" w14:textId="77777777" w:rsidR="006B50DC" w:rsidRPr="00E0671B" w:rsidRDefault="006B50DC" w:rsidP="00D64C3C">
            <w:pPr>
              <w:jc w:val="center"/>
              <w:rPr>
                <w:rFonts w:eastAsia="Times New Roman" w:cs="Times New Roman"/>
                <w:color w:val="000000"/>
                <w:sz w:val="22"/>
                <w:lang w:eastAsia="lv-LV"/>
              </w:rPr>
            </w:pPr>
          </w:p>
        </w:tc>
      </w:tr>
      <w:tr w:rsidR="00585F79" w:rsidRPr="00E0671B" w14:paraId="1B8E0A1D" w14:textId="77777777" w:rsidTr="00EC511E">
        <w:trPr>
          <w:trHeight w:val="20"/>
        </w:trPr>
        <w:tc>
          <w:tcPr>
            <w:tcW w:w="581" w:type="dxa"/>
          </w:tcPr>
          <w:p w14:paraId="0B2C8BE2" w14:textId="77777777" w:rsidR="00585F79" w:rsidRPr="00E0671B" w:rsidRDefault="00585F79" w:rsidP="00585F79">
            <w:pPr>
              <w:pStyle w:val="ListParagraph"/>
              <w:numPr>
                <w:ilvl w:val="0"/>
                <w:numId w:val="2"/>
              </w:numPr>
              <w:rPr>
                <w:rFonts w:cs="Times New Roman"/>
                <w:color w:val="000000"/>
                <w:sz w:val="22"/>
                <w:lang w:eastAsia="lv-LV"/>
              </w:rPr>
            </w:pPr>
          </w:p>
        </w:tc>
        <w:tc>
          <w:tcPr>
            <w:tcW w:w="5798" w:type="dxa"/>
          </w:tcPr>
          <w:p w14:paraId="46FF03B1" w14:textId="10BC78F2" w:rsidR="00366F08" w:rsidRPr="00E0671B" w:rsidRDefault="00C90FB7" w:rsidP="00585F79">
            <w:pPr>
              <w:rPr>
                <w:rFonts w:eastAsia="Times New Roman" w:cs="Times New Roman"/>
                <w:color w:val="000000"/>
                <w:sz w:val="22"/>
              </w:rPr>
            </w:pPr>
            <w:r w:rsidRPr="00E0671B">
              <w:rPr>
                <w:rFonts w:eastAsia="Times New Roman" w:cs="Times New Roman"/>
                <w:bCs/>
                <w:sz w:val="22"/>
                <w:lang w:eastAsia="lv-LV"/>
              </w:rPr>
              <w:t xml:space="preserve">Aizsargcimdu </w:t>
            </w:r>
            <w:r w:rsidR="009E0ED8">
              <w:rPr>
                <w:rFonts w:eastAsia="Times New Roman" w:cs="Times New Roman"/>
                <w:bCs/>
                <w:sz w:val="22"/>
                <w:lang w:eastAsia="lv-LV"/>
              </w:rPr>
              <w:t xml:space="preserve">mehānisko </w:t>
            </w:r>
            <w:r w:rsidRPr="00E0671B">
              <w:rPr>
                <w:rFonts w:eastAsia="Times New Roman" w:cs="Times New Roman"/>
                <w:bCs/>
                <w:sz w:val="22"/>
                <w:lang w:eastAsia="lv-LV"/>
              </w:rPr>
              <w:t>īpašību</w:t>
            </w:r>
            <w:r w:rsidR="00366F08" w:rsidRPr="00E0671B">
              <w:rPr>
                <w:rFonts w:eastAsia="Times New Roman" w:cs="Times New Roman"/>
                <w:bCs/>
                <w:sz w:val="22"/>
                <w:lang w:eastAsia="lv-LV"/>
              </w:rPr>
              <w:t xml:space="preserve"> </w:t>
            </w:r>
            <w:r w:rsidR="00366F08" w:rsidRPr="00316D79">
              <w:rPr>
                <w:rFonts w:eastAsia="Times New Roman" w:cs="Times New Roman"/>
                <w:bCs/>
                <w:sz w:val="22"/>
                <w:lang w:eastAsia="lv-LV"/>
              </w:rPr>
              <w:t xml:space="preserve">veiktspējas </w:t>
            </w:r>
            <w:r w:rsidR="00E44CD2" w:rsidRPr="00316D79">
              <w:rPr>
                <w:rFonts w:eastAsia="Times New Roman" w:cs="Times New Roman"/>
                <w:bCs/>
                <w:sz w:val="22"/>
                <w:lang w:eastAsia="lv-LV"/>
              </w:rPr>
              <w:t xml:space="preserve">(efektivitātes) </w:t>
            </w:r>
            <w:r w:rsidR="00366F08" w:rsidRPr="00316D79">
              <w:rPr>
                <w:rFonts w:eastAsia="Times New Roman" w:cs="Times New Roman"/>
                <w:bCs/>
                <w:sz w:val="22"/>
                <w:lang w:eastAsia="lv-LV"/>
              </w:rPr>
              <w:t>līmeņi</w:t>
            </w:r>
            <w:r w:rsidR="003A54C4" w:rsidRPr="00E0671B">
              <w:rPr>
                <w:rFonts w:eastAsia="Times New Roman" w:cs="Times New Roman"/>
                <w:bCs/>
                <w:sz w:val="22"/>
                <w:lang w:eastAsia="lv-LV"/>
              </w:rPr>
              <w:t xml:space="preserve"> (level of </w:t>
            </w:r>
            <w:r w:rsidR="00350126" w:rsidRPr="00E0671B">
              <w:rPr>
                <w:rFonts w:eastAsia="Times New Roman" w:cs="Times New Roman"/>
                <w:bCs/>
                <w:sz w:val="22"/>
                <w:lang w:eastAsia="lv-LV"/>
              </w:rPr>
              <w:t>performance</w:t>
            </w:r>
            <w:r w:rsidR="003A54C4" w:rsidRPr="00E0671B">
              <w:rPr>
                <w:rFonts w:eastAsia="Times New Roman" w:cs="Times New Roman"/>
                <w:bCs/>
                <w:sz w:val="22"/>
                <w:lang w:eastAsia="lv-LV"/>
              </w:rPr>
              <w:t>)</w:t>
            </w:r>
            <w:r w:rsidR="00366F08" w:rsidRPr="00E0671B">
              <w:rPr>
                <w:rFonts w:eastAsia="Times New Roman" w:cs="Times New Roman"/>
                <w:bCs/>
                <w:sz w:val="22"/>
                <w:lang w:eastAsia="lv-LV"/>
              </w:rPr>
              <w:t xml:space="preserve"> atbilstoši standartā norādītai secībai</w:t>
            </w:r>
            <w:r w:rsidR="009A6060">
              <w:rPr>
                <w:rFonts w:eastAsia="Times New Roman" w:cs="Times New Roman"/>
                <w:bCs/>
                <w:sz w:val="22"/>
                <w:lang w:eastAsia="lv-LV"/>
              </w:rPr>
              <w:t xml:space="preserve"> </w:t>
            </w:r>
            <w:r w:rsidR="009A6060">
              <w:rPr>
                <w:rStyle w:val="FootnoteReference"/>
                <w:rFonts w:eastAsia="Times New Roman" w:cs="Times New Roman"/>
                <w:bCs/>
                <w:sz w:val="22"/>
                <w:lang w:eastAsia="lv-LV"/>
              </w:rPr>
              <w:footnoteReference w:id="12"/>
            </w:r>
            <w:r w:rsidR="00366F08" w:rsidRPr="00E0671B">
              <w:rPr>
                <w:rFonts w:eastAsia="Times New Roman" w:cs="Times New Roman"/>
                <w:bCs/>
                <w:sz w:val="22"/>
                <w:lang w:eastAsia="lv-LV"/>
              </w:rPr>
              <w:t>:</w:t>
            </w:r>
          </w:p>
        </w:tc>
        <w:tc>
          <w:tcPr>
            <w:tcW w:w="2126" w:type="dxa"/>
            <w:shd w:val="clear" w:color="auto" w:fill="D9D9D9" w:themeFill="background1" w:themeFillShade="D9"/>
          </w:tcPr>
          <w:p w14:paraId="403D65AF" w14:textId="63C16A67" w:rsidR="00585F79" w:rsidRPr="00E0671B" w:rsidRDefault="00585F79" w:rsidP="00585F79">
            <w:pPr>
              <w:jc w:val="center"/>
              <w:rPr>
                <w:rFonts w:cs="Times New Roman"/>
                <w:color w:val="000000"/>
                <w:sz w:val="22"/>
                <w:lang w:eastAsia="lv-LV"/>
              </w:rPr>
            </w:pPr>
          </w:p>
        </w:tc>
        <w:tc>
          <w:tcPr>
            <w:tcW w:w="2977" w:type="dxa"/>
            <w:shd w:val="clear" w:color="auto" w:fill="D9D9D9" w:themeFill="background1" w:themeFillShade="D9"/>
          </w:tcPr>
          <w:p w14:paraId="0E72AFE3" w14:textId="77777777" w:rsidR="00585F79" w:rsidRPr="00E0671B" w:rsidRDefault="00585F79" w:rsidP="00585F79">
            <w:pPr>
              <w:jc w:val="center"/>
              <w:rPr>
                <w:rFonts w:eastAsia="Times New Roman" w:cs="Times New Roman"/>
                <w:color w:val="000000"/>
                <w:sz w:val="22"/>
                <w:lang w:eastAsia="lv-LV"/>
              </w:rPr>
            </w:pPr>
          </w:p>
        </w:tc>
        <w:tc>
          <w:tcPr>
            <w:tcW w:w="2410" w:type="dxa"/>
            <w:shd w:val="clear" w:color="auto" w:fill="D9D9D9" w:themeFill="background1" w:themeFillShade="D9"/>
          </w:tcPr>
          <w:p w14:paraId="60D24B9D" w14:textId="77777777" w:rsidR="00585F79" w:rsidRPr="00E0671B" w:rsidRDefault="00585F79" w:rsidP="00585F79">
            <w:pPr>
              <w:jc w:val="center"/>
              <w:rPr>
                <w:rFonts w:eastAsia="Times New Roman" w:cs="Times New Roman"/>
                <w:color w:val="000000"/>
                <w:sz w:val="22"/>
                <w:lang w:eastAsia="lv-LV"/>
              </w:rPr>
            </w:pPr>
          </w:p>
        </w:tc>
        <w:tc>
          <w:tcPr>
            <w:tcW w:w="1134" w:type="dxa"/>
            <w:shd w:val="clear" w:color="auto" w:fill="D9D9D9" w:themeFill="background1" w:themeFillShade="D9"/>
          </w:tcPr>
          <w:p w14:paraId="7EABB00E" w14:textId="77777777" w:rsidR="00585F79" w:rsidRPr="00E0671B" w:rsidRDefault="00585F79" w:rsidP="00585F79">
            <w:pPr>
              <w:jc w:val="center"/>
              <w:rPr>
                <w:rFonts w:eastAsia="Times New Roman" w:cs="Times New Roman"/>
                <w:color w:val="000000"/>
                <w:sz w:val="22"/>
                <w:lang w:eastAsia="lv-LV"/>
              </w:rPr>
            </w:pPr>
          </w:p>
        </w:tc>
      </w:tr>
      <w:tr w:rsidR="00F6434B" w:rsidRPr="00E0671B" w14:paraId="72F7A451" w14:textId="77777777" w:rsidTr="00DF795C">
        <w:trPr>
          <w:trHeight w:val="340"/>
        </w:trPr>
        <w:tc>
          <w:tcPr>
            <w:tcW w:w="581" w:type="dxa"/>
          </w:tcPr>
          <w:p w14:paraId="6E98B968"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740DB434" w14:textId="620CDE7C" w:rsidR="00F6434B" w:rsidRPr="00E0671B" w:rsidRDefault="00BD7EFB" w:rsidP="00585F79">
            <w:pPr>
              <w:rPr>
                <w:rFonts w:eastAsia="Times New Roman" w:cs="Times New Roman"/>
                <w:bCs/>
                <w:sz w:val="22"/>
                <w:lang w:eastAsia="lv-LV"/>
              </w:rPr>
            </w:pPr>
            <w:r w:rsidRPr="00E0671B">
              <w:rPr>
                <w:rFonts w:eastAsia="Times New Roman" w:cs="Times New Roman"/>
                <w:bCs/>
                <w:sz w:val="22"/>
                <w:lang w:eastAsia="lv-LV"/>
              </w:rPr>
              <w:t>nodilumizturība</w:t>
            </w:r>
            <w:r w:rsidR="0016699F" w:rsidRPr="00E0671B">
              <w:rPr>
                <w:rFonts w:eastAsia="Times New Roman" w:cs="Times New Roman"/>
                <w:bCs/>
                <w:sz w:val="22"/>
                <w:lang w:eastAsia="lv-LV"/>
              </w:rPr>
              <w:t xml:space="preserve"> (abrasion resistance) </w:t>
            </w:r>
            <w:r w:rsidR="00F6434B" w:rsidRPr="00E0671B">
              <w:rPr>
                <w:rFonts w:eastAsia="Times New Roman" w:cs="Times New Roman"/>
                <w:bCs/>
                <w:sz w:val="22"/>
                <w:lang w:eastAsia="lv-LV"/>
              </w:rPr>
              <w:t>(</w:t>
            </w:r>
            <w:r w:rsidR="003427B7" w:rsidRPr="00E0671B">
              <w:rPr>
                <w:rFonts w:eastAsia="Times New Roman" w:cs="Times New Roman"/>
                <w:bCs/>
                <w:sz w:val="22"/>
                <w:lang w:eastAsia="lv-LV"/>
              </w:rPr>
              <w:t>1</w:t>
            </w:r>
            <w:r w:rsidR="00E0671B" w:rsidRPr="00E0671B">
              <w:rPr>
                <w:rFonts w:cs="Times New Roman"/>
                <w:color w:val="000000"/>
                <w:sz w:val="22"/>
              </w:rPr>
              <w:t>÷</w:t>
            </w:r>
            <w:r w:rsidR="00F6434B" w:rsidRPr="00E0671B">
              <w:rPr>
                <w:rFonts w:eastAsia="Times New Roman" w:cs="Times New Roman"/>
                <w:bCs/>
                <w:sz w:val="22"/>
                <w:lang w:eastAsia="lv-LV"/>
              </w:rPr>
              <w:t>4)</w:t>
            </w:r>
          </w:p>
        </w:tc>
        <w:tc>
          <w:tcPr>
            <w:tcW w:w="2126" w:type="dxa"/>
          </w:tcPr>
          <w:p w14:paraId="4CC71E9C" w14:textId="20CC0CF5" w:rsidR="00F6434B" w:rsidRPr="00E0671B" w:rsidRDefault="00BF15DB"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B0A9F">
              <w:rPr>
                <w:rFonts w:cs="Times New Roman"/>
                <w:color w:val="000000"/>
                <w:sz w:val="22"/>
                <w:lang w:eastAsia="lv-LV"/>
              </w:rPr>
              <w:t>1</w:t>
            </w:r>
          </w:p>
        </w:tc>
        <w:tc>
          <w:tcPr>
            <w:tcW w:w="2977" w:type="dxa"/>
          </w:tcPr>
          <w:p w14:paraId="0DEE19E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2651EA5"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7C556459"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323B52E4" w14:textId="77777777" w:rsidTr="00DF795C">
        <w:trPr>
          <w:trHeight w:val="340"/>
        </w:trPr>
        <w:tc>
          <w:tcPr>
            <w:tcW w:w="581" w:type="dxa"/>
          </w:tcPr>
          <w:p w14:paraId="068B8614"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31A35BF2" w14:textId="249ECBAB" w:rsidR="00F6434B" w:rsidRPr="00E0671B" w:rsidRDefault="0016699F" w:rsidP="00585F79">
            <w:pPr>
              <w:rPr>
                <w:rFonts w:eastAsia="Times New Roman" w:cs="Times New Roman"/>
                <w:bCs/>
                <w:sz w:val="22"/>
                <w:lang w:eastAsia="lv-LV"/>
              </w:rPr>
            </w:pPr>
            <w:r w:rsidRPr="00E0671B">
              <w:rPr>
                <w:rFonts w:eastAsia="Times New Roman" w:cs="Times New Roman"/>
                <w:bCs/>
                <w:sz w:val="22"/>
                <w:lang w:eastAsia="lv-LV"/>
              </w:rPr>
              <w:t>noturība pret griezumiem</w:t>
            </w:r>
            <w:r w:rsidR="004679EC" w:rsidRPr="00E0671B">
              <w:rPr>
                <w:rFonts w:eastAsia="Times New Roman" w:cs="Times New Roman"/>
                <w:bCs/>
                <w:sz w:val="22"/>
                <w:lang w:eastAsia="lv-LV"/>
              </w:rPr>
              <w:t xml:space="preserve"> ar asmeni</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 xml:space="preserve">coupe test: </w:t>
            </w:r>
            <w:r w:rsidR="004679EC" w:rsidRPr="00E0671B">
              <w:rPr>
                <w:rFonts w:eastAsia="Times New Roman" w:cs="Times New Roman"/>
                <w:bCs/>
                <w:sz w:val="22"/>
                <w:lang w:eastAsia="lv-LV"/>
              </w:rPr>
              <w:t>b</w:t>
            </w:r>
            <w:r w:rsidR="00BD7EFB" w:rsidRPr="00E0671B">
              <w:rPr>
                <w:rFonts w:eastAsia="Times New Roman" w:cs="Times New Roman"/>
                <w:bCs/>
                <w:sz w:val="22"/>
                <w:lang w:eastAsia="lv-LV"/>
              </w:rPr>
              <w:t>lade cut resistance</w:t>
            </w:r>
            <w:r w:rsidR="004679EC" w:rsidRPr="00E0671B">
              <w:rPr>
                <w:rFonts w:eastAsia="Times New Roman" w:cs="Times New Roman"/>
                <w:bCs/>
                <w:sz w:val="22"/>
                <w:lang w:eastAsia="lv-LV"/>
              </w:rPr>
              <w:t>)</w:t>
            </w:r>
            <w:r w:rsidR="00BD7EFB"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÷5</w:t>
            </w:r>
            <w:r w:rsidR="00E0671B" w:rsidRPr="00E0671B">
              <w:rPr>
                <w:rFonts w:eastAsia="Times New Roman" w:cs="Times New Roman"/>
                <w:bCs/>
                <w:sz w:val="22"/>
                <w:lang w:eastAsia="lv-LV"/>
              </w:rPr>
              <w:t>)</w:t>
            </w:r>
          </w:p>
        </w:tc>
        <w:tc>
          <w:tcPr>
            <w:tcW w:w="2126" w:type="dxa"/>
          </w:tcPr>
          <w:p w14:paraId="630B32F8" w14:textId="08C5EED7" w:rsidR="00F6434B" w:rsidRPr="00E0671B" w:rsidRDefault="00BF15DB"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B0A9F">
              <w:rPr>
                <w:rFonts w:cs="Times New Roman"/>
                <w:color w:val="000000"/>
                <w:sz w:val="22"/>
                <w:lang w:eastAsia="lv-LV"/>
              </w:rPr>
              <w:t>1</w:t>
            </w:r>
          </w:p>
        </w:tc>
        <w:tc>
          <w:tcPr>
            <w:tcW w:w="2977" w:type="dxa"/>
          </w:tcPr>
          <w:p w14:paraId="3FAF4F0D"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4378825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012CE434"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ED8000C" w14:textId="77777777" w:rsidTr="00DF795C">
        <w:trPr>
          <w:trHeight w:val="340"/>
        </w:trPr>
        <w:tc>
          <w:tcPr>
            <w:tcW w:w="581" w:type="dxa"/>
          </w:tcPr>
          <w:p w14:paraId="73F95CC1"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40684176" w14:textId="5CED86C9"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plīsumiem </w:t>
            </w:r>
            <w:r w:rsidRPr="00E0671B">
              <w:rPr>
                <w:rFonts w:eastAsia="Times New Roman" w:cs="Times New Roman"/>
                <w:bCs/>
                <w:sz w:val="22"/>
                <w:lang w:eastAsia="lv-LV"/>
              </w:rPr>
              <w:t>(tear resistance )</w:t>
            </w:r>
            <w:r w:rsidR="00E0671B" w:rsidRPr="00E0671B">
              <w:rPr>
                <w:rFonts w:eastAsia="Times New Roman" w:cs="Times New Roman"/>
                <w:bCs/>
                <w:sz w:val="22"/>
                <w:lang w:eastAsia="lv-LV"/>
              </w:rPr>
              <w:t xml:space="preserve"> (1</w:t>
            </w:r>
            <w:r w:rsidR="00E0671B" w:rsidRPr="00E0671B">
              <w:rPr>
                <w:rFonts w:cs="Times New Roman"/>
                <w:color w:val="000000"/>
                <w:sz w:val="22"/>
              </w:rPr>
              <w:t>÷</w:t>
            </w:r>
            <w:r w:rsidR="00E0671B" w:rsidRPr="00E0671B">
              <w:rPr>
                <w:rFonts w:eastAsia="Times New Roman" w:cs="Times New Roman"/>
                <w:bCs/>
                <w:sz w:val="22"/>
                <w:lang w:eastAsia="lv-LV"/>
              </w:rPr>
              <w:t>4)</w:t>
            </w:r>
            <w:r w:rsidR="007F0D3D" w:rsidRPr="00E0671B">
              <w:rPr>
                <w:rFonts w:eastAsia="Times New Roman" w:cs="Times New Roman"/>
                <w:bCs/>
                <w:sz w:val="22"/>
                <w:lang w:eastAsia="lv-LV"/>
              </w:rPr>
              <w:t xml:space="preserve"> </w:t>
            </w:r>
          </w:p>
        </w:tc>
        <w:tc>
          <w:tcPr>
            <w:tcW w:w="2126" w:type="dxa"/>
          </w:tcPr>
          <w:p w14:paraId="7AA434B0" w14:textId="6E3C942E" w:rsidR="00F6434B" w:rsidRPr="00E0671B" w:rsidRDefault="00BF15DB"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B0A9F">
              <w:rPr>
                <w:rFonts w:cs="Times New Roman"/>
                <w:color w:val="000000"/>
                <w:sz w:val="22"/>
                <w:lang w:eastAsia="lv-LV"/>
              </w:rPr>
              <w:t>2</w:t>
            </w:r>
          </w:p>
        </w:tc>
        <w:tc>
          <w:tcPr>
            <w:tcW w:w="2977" w:type="dxa"/>
          </w:tcPr>
          <w:p w14:paraId="08864890"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229A8346"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1CAAC86F"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FB0A208" w14:textId="77777777" w:rsidTr="00DF795C">
        <w:trPr>
          <w:trHeight w:val="340"/>
        </w:trPr>
        <w:tc>
          <w:tcPr>
            <w:tcW w:w="581" w:type="dxa"/>
          </w:tcPr>
          <w:p w14:paraId="73D266B0" w14:textId="77777777" w:rsidR="00F6434B" w:rsidRPr="00E0671B" w:rsidRDefault="00F6434B" w:rsidP="008E5432">
            <w:pPr>
              <w:pStyle w:val="ListParagraph"/>
              <w:numPr>
                <w:ilvl w:val="1"/>
                <w:numId w:val="2"/>
              </w:numPr>
              <w:rPr>
                <w:rFonts w:cs="Times New Roman"/>
                <w:color w:val="000000"/>
                <w:sz w:val="22"/>
                <w:lang w:eastAsia="lv-LV"/>
              </w:rPr>
            </w:pPr>
          </w:p>
        </w:tc>
        <w:tc>
          <w:tcPr>
            <w:tcW w:w="5798" w:type="dxa"/>
          </w:tcPr>
          <w:p w14:paraId="69BA7448" w14:textId="48A003E2"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caurduršanu </w:t>
            </w:r>
            <w:r w:rsidRPr="00E0671B">
              <w:rPr>
                <w:rFonts w:eastAsia="Times New Roman" w:cs="Times New Roman"/>
                <w:bCs/>
                <w:sz w:val="22"/>
                <w:lang w:eastAsia="lv-LV"/>
              </w:rPr>
              <w:t xml:space="preserve">(puncture resistance) </w:t>
            </w:r>
            <w:r w:rsidR="00E0671B" w:rsidRPr="00E0671B">
              <w:rPr>
                <w:rFonts w:eastAsia="Times New Roman" w:cs="Times New Roman"/>
                <w:bCs/>
                <w:sz w:val="22"/>
                <w:lang w:eastAsia="lv-LV"/>
              </w:rPr>
              <w:t>(1</w:t>
            </w:r>
            <w:r w:rsidR="00E0671B" w:rsidRPr="00E0671B">
              <w:rPr>
                <w:rFonts w:cs="Times New Roman"/>
                <w:color w:val="000000"/>
                <w:sz w:val="22"/>
              </w:rPr>
              <w:t>÷</w:t>
            </w:r>
            <w:r w:rsidR="00E0671B" w:rsidRPr="00E0671B">
              <w:rPr>
                <w:rFonts w:eastAsia="Times New Roman" w:cs="Times New Roman"/>
                <w:bCs/>
                <w:sz w:val="22"/>
                <w:lang w:eastAsia="lv-LV"/>
              </w:rPr>
              <w:t>4)</w:t>
            </w:r>
          </w:p>
        </w:tc>
        <w:tc>
          <w:tcPr>
            <w:tcW w:w="2126" w:type="dxa"/>
          </w:tcPr>
          <w:p w14:paraId="310BE239" w14:textId="38D9AA37" w:rsidR="00F6434B" w:rsidRPr="00E0671B" w:rsidRDefault="00C56C05" w:rsidP="00C56C05">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2FF2660C" w14:textId="77777777" w:rsidR="00F6434B" w:rsidRPr="00E0671B" w:rsidRDefault="00F6434B" w:rsidP="00585F79">
            <w:pPr>
              <w:jc w:val="center"/>
              <w:rPr>
                <w:rFonts w:eastAsia="Times New Roman" w:cs="Times New Roman"/>
                <w:color w:val="000000"/>
                <w:sz w:val="22"/>
                <w:lang w:eastAsia="lv-LV"/>
              </w:rPr>
            </w:pPr>
          </w:p>
        </w:tc>
        <w:tc>
          <w:tcPr>
            <w:tcW w:w="2410" w:type="dxa"/>
          </w:tcPr>
          <w:p w14:paraId="01419CD3" w14:textId="77777777" w:rsidR="00F6434B" w:rsidRPr="00E0671B" w:rsidRDefault="00F6434B" w:rsidP="00585F79">
            <w:pPr>
              <w:jc w:val="center"/>
              <w:rPr>
                <w:rFonts w:eastAsia="Times New Roman" w:cs="Times New Roman"/>
                <w:color w:val="000000"/>
                <w:sz w:val="22"/>
                <w:lang w:eastAsia="lv-LV"/>
              </w:rPr>
            </w:pPr>
          </w:p>
        </w:tc>
        <w:tc>
          <w:tcPr>
            <w:tcW w:w="1134" w:type="dxa"/>
          </w:tcPr>
          <w:p w14:paraId="4D2A028C" w14:textId="77777777" w:rsidR="00F6434B" w:rsidRPr="00E0671B" w:rsidRDefault="00F6434B" w:rsidP="00585F79">
            <w:pPr>
              <w:jc w:val="center"/>
              <w:rPr>
                <w:rFonts w:eastAsia="Times New Roman" w:cs="Times New Roman"/>
                <w:color w:val="000000"/>
                <w:sz w:val="22"/>
                <w:lang w:eastAsia="lv-LV"/>
              </w:rPr>
            </w:pPr>
          </w:p>
        </w:tc>
      </w:tr>
      <w:tr w:rsidR="00A70E86" w:rsidRPr="00E0671B" w14:paraId="7B811DD8" w14:textId="77777777" w:rsidTr="00DF795C">
        <w:trPr>
          <w:trHeight w:val="340"/>
        </w:trPr>
        <w:tc>
          <w:tcPr>
            <w:tcW w:w="581" w:type="dxa"/>
          </w:tcPr>
          <w:p w14:paraId="3B2BF83E" w14:textId="77777777" w:rsidR="00A70E86" w:rsidRPr="00E0671B" w:rsidRDefault="00A70E86" w:rsidP="008E5432">
            <w:pPr>
              <w:pStyle w:val="ListParagraph"/>
              <w:numPr>
                <w:ilvl w:val="1"/>
                <w:numId w:val="2"/>
              </w:numPr>
              <w:rPr>
                <w:rFonts w:cs="Times New Roman"/>
                <w:color w:val="000000"/>
                <w:sz w:val="22"/>
                <w:lang w:eastAsia="lv-LV"/>
              </w:rPr>
            </w:pPr>
          </w:p>
        </w:tc>
        <w:tc>
          <w:tcPr>
            <w:tcW w:w="5798" w:type="dxa"/>
          </w:tcPr>
          <w:p w14:paraId="20DF2AE8" w14:textId="0F228F71" w:rsidR="00A70E86"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a</w:t>
            </w:r>
            <w:r w:rsidR="0016699F" w:rsidRPr="00E0671B">
              <w:rPr>
                <w:rFonts w:eastAsia="Times New Roman" w:cs="Times New Roman"/>
                <w:bCs/>
                <w:sz w:val="22"/>
                <w:lang w:eastAsia="lv-LV"/>
              </w:rPr>
              <w:t>izs</w:t>
            </w:r>
            <w:r w:rsidRPr="00E0671B">
              <w:rPr>
                <w:rFonts w:eastAsia="Times New Roman" w:cs="Times New Roman"/>
                <w:bCs/>
                <w:sz w:val="22"/>
                <w:lang w:eastAsia="lv-LV"/>
              </w:rPr>
              <w:t>a</w:t>
            </w:r>
            <w:r w:rsidR="0016699F" w:rsidRPr="00E0671B">
              <w:rPr>
                <w:rFonts w:eastAsia="Times New Roman" w:cs="Times New Roman"/>
                <w:bCs/>
                <w:sz w:val="22"/>
                <w:lang w:eastAsia="lv-LV"/>
              </w:rPr>
              <w:t>rdzība pret griezumiem</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(TDM</w:t>
            </w:r>
            <w:r w:rsidR="00413032" w:rsidRPr="00E0671B">
              <w:rPr>
                <w:rFonts w:eastAsia="Times New Roman" w:cs="Times New Roman"/>
                <w:bCs/>
                <w:sz w:val="22"/>
                <w:lang w:eastAsia="lv-LV"/>
              </w:rPr>
              <w:t xml:space="preserve"> test</w:t>
            </w:r>
            <w:r w:rsidR="00871CCC" w:rsidRPr="00E0671B">
              <w:rPr>
                <w:rFonts w:eastAsia="Times New Roman" w:cs="Times New Roman"/>
                <w:bCs/>
                <w:sz w:val="22"/>
                <w:lang w:eastAsia="lv-LV"/>
              </w:rPr>
              <w:t xml:space="preserve">: cut resistance) </w:t>
            </w:r>
            <w:r w:rsidRPr="00E0671B">
              <w:rPr>
                <w:rFonts w:eastAsia="Times New Roman" w:cs="Times New Roman"/>
                <w:bCs/>
                <w:sz w:val="22"/>
                <w:lang w:eastAsia="lv-LV"/>
              </w:rPr>
              <w:t>(A</w:t>
            </w:r>
            <w:r w:rsidR="00E0671B" w:rsidRPr="00E0671B">
              <w:rPr>
                <w:rFonts w:cs="Times New Roman"/>
                <w:color w:val="000000"/>
                <w:sz w:val="22"/>
              </w:rPr>
              <w:t>÷</w:t>
            </w:r>
            <w:r w:rsidRPr="00E0671B">
              <w:rPr>
                <w:rFonts w:eastAsia="Times New Roman" w:cs="Times New Roman"/>
                <w:bCs/>
                <w:sz w:val="22"/>
                <w:lang w:eastAsia="lv-LV"/>
              </w:rPr>
              <w:t>F)</w:t>
            </w:r>
          </w:p>
        </w:tc>
        <w:tc>
          <w:tcPr>
            <w:tcW w:w="2126" w:type="dxa"/>
          </w:tcPr>
          <w:p w14:paraId="2C7DCB97" w14:textId="0215D716" w:rsidR="00A70E86" w:rsidRPr="00E0671B" w:rsidRDefault="00413032" w:rsidP="00585F79">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A70E86" w:rsidRPr="00E0671B" w:rsidRDefault="00A70E86" w:rsidP="00585F79">
            <w:pPr>
              <w:jc w:val="center"/>
              <w:rPr>
                <w:rFonts w:eastAsia="Times New Roman" w:cs="Times New Roman"/>
                <w:color w:val="000000"/>
                <w:sz w:val="22"/>
                <w:lang w:eastAsia="lv-LV"/>
              </w:rPr>
            </w:pPr>
          </w:p>
        </w:tc>
        <w:tc>
          <w:tcPr>
            <w:tcW w:w="2410" w:type="dxa"/>
          </w:tcPr>
          <w:p w14:paraId="7DE4122B" w14:textId="77777777" w:rsidR="00A70E86" w:rsidRPr="00E0671B" w:rsidRDefault="00A70E86" w:rsidP="00585F79">
            <w:pPr>
              <w:jc w:val="center"/>
              <w:rPr>
                <w:rFonts w:eastAsia="Times New Roman" w:cs="Times New Roman"/>
                <w:color w:val="000000"/>
                <w:sz w:val="22"/>
                <w:lang w:eastAsia="lv-LV"/>
              </w:rPr>
            </w:pPr>
          </w:p>
        </w:tc>
        <w:tc>
          <w:tcPr>
            <w:tcW w:w="1134" w:type="dxa"/>
          </w:tcPr>
          <w:p w14:paraId="3199FCB9" w14:textId="77777777" w:rsidR="00A70E86" w:rsidRPr="00E0671B" w:rsidRDefault="00A70E86" w:rsidP="00585F79">
            <w:pPr>
              <w:jc w:val="center"/>
              <w:rPr>
                <w:rFonts w:eastAsia="Times New Roman" w:cs="Times New Roman"/>
                <w:color w:val="000000"/>
                <w:sz w:val="22"/>
                <w:lang w:eastAsia="lv-LV"/>
              </w:rPr>
            </w:pPr>
          </w:p>
        </w:tc>
      </w:tr>
      <w:tr w:rsidR="00374D03" w:rsidRPr="00E0671B" w14:paraId="74DE610D" w14:textId="77777777" w:rsidTr="00DF795C">
        <w:trPr>
          <w:trHeight w:val="340"/>
        </w:trPr>
        <w:tc>
          <w:tcPr>
            <w:tcW w:w="581" w:type="dxa"/>
          </w:tcPr>
          <w:p w14:paraId="47D17DAB" w14:textId="77777777" w:rsidR="00374D03" w:rsidRPr="00E0671B" w:rsidRDefault="00374D03" w:rsidP="00585F79">
            <w:pPr>
              <w:pStyle w:val="ListParagraph"/>
              <w:numPr>
                <w:ilvl w:val="0"/>
                <w:numId w:val="2"/>
              </w:numPr>
              <w:rPr>
                <w:rFonts w:cs="Times New Roman"/>
                <w:color w:val="000000"/>
                <w:sz w:val="22"/>
                <w:lang w:eastAsia="lv-LV"/>
              </w:rPr>
            </w:pPr>
          </w:p>
        </w:tc>
        <w:tc>
          <w:tcPr>
            <w:tcW w:w="5798" w:type="dxa"/>
          </w:tcPr>
          <w:p w14:paraId="4ACED519" w14:textId="4513E3D4" w:rsidR="00374D03" w:rsidRPr="00E0671B" w:rsidRDefault="00413032" w:rsidP="00585F79">
            <w:pPr>
              <w:rPr>
                <w:rFonts w:eastAsia="Times New Roman" w:cs="Times New Roman"/>
                <w:bCs/>
                <w:sz w:val="22"/>
                <w:lang w:eastAsia="lv-LV"/>
              </w:rPr>
            </w:pPr>
            <w:r w:rsidRPr="00E0671B">
              <w:rPr>
                <w:rFonts w:eastAsia="Times New Roman" w:cs="Times New Roman"/>
                <w:bCs/>
                <w:sz w:val="22"/>
                <w:lang w:eastAsia="lv-LV"/>
              </w:rPr>
              <w:t>Aizsargcimdu</w:t>
            </w:r>
            <w:r w:rsidR="0098645E" w:rsidRPr="00E0671B">
              <w:rPr>
                <w:rFonts w:eastAsia="Times New Roman" w:cs="Times New Roman"/>
                <w:bCs/>
                <w:sz w:val="22"/>
                <w:lang w:eastAsia="lv-LV"/>
              </w:rPr>
              <w:t xml:space="preserve"> </w:t>
            </w:r>
            <w:r w:rsidRPr="00E0671B">
              <w:rPr>
                <w:rFonts w:eastAsia="Times New Roman" w:cs="Times New Roman"/>
                <w:bCs/>
                <w:sz w:val="22"/>
                <w:lang w:eastAsia="lv-LV"/>
              </w:rPr>
              <w:t>izmēru diapazons</w:t>
            </w:r>
            <w:r w:rsidR="00AA09A4">
              <w:rPr>
                <w:rFonts w:eastAsia="Times New Roman" w:cs="Times New Roman"/>
                <w:bCs/>
                <w:sz w:val="22"/>
                <w:lang w:eastAsia="lv-LV"/>
              </w:rPr>
              <w:t xml:space="preserve"> </w:t>
            </w:r>
            <w:r w:rsidR="00AA09A4">
              <w:rPr>
                <w:rStyle w:val="FootnoteReference"/>
                <w:rFonts w:eastAsia="Times New Roman" w:cs="Times New Roman"/>
                <w:bCs/>
                <w:sz w:val="22"/>
                <w:lang w:eastAsia="lv-LV"/>
              </w:rPr>
              <w:footnoteReference w:id="13"/>
            </w:r>
          </w:p>
        </w:tc>
        <w:tc>
          <w:tcPr>
            <w:tcW w:w="2126" w:type="dxa"/>
          </w:tcPr>
          <w:p w14:paraId="7BD200F6" w14:textId="51F8A85E" w:rsidR="00374D03" w:rsidRPr="00E0671B" w:rsidRDefault="00726BCB" w:rsidP="004F337F">
            <w:pPr>
              <w:jc w:val="center"/>
              <w:rPr>
                <w:rFonts w:cs="Times New Roman"/>
                <w:color w:val="000000"/>
                <w:sz w:val="22"/>
                <w:lang w:eastAsia="lv-LV"/>
              </w:rPr>
            </w:pPr>
            <w:r w:rsidRPr="005A7699">
              <w:rPr>
                <w:rFonts w:cs="Times New Roman"/>
                <w:sz w:val="22"/>
                <w:lang w:eastAsia="lv-LV"/>
              </w:rPr>
              <w:t>7</w:t>
            </w:r>
            <w:r w:rsidR="004F337F" w:rsidRPr="004F337F">
              <w:rPr>
                <w:rFonts w:cs="Times New Roman"/>
                <w:color w:val="000000"/>
                <w:sz w:val="22"/>
                <w:lang w:eastAsia="lv-LV"/>
              </w:rPr>
              <w:t xml:space="preserve"> – 11</w:t>
            </w:r>
          </w:p>
        </w:tc>
        <w:tc>
          <w:tcPr>
            <w:tcW w:w="2977" w:type="dxa"/>
          </w:tcPr>
          <w:p w14:paraId="427BD840" w14:textId="77777777" w:rsidR="00374D03" w:rsidRPr="00E0671B" w:rsidRDefault="00374D03" w:rsidP="00585F79">
            <w:pPr>
              <w:jc w:val="center"/>
              <w:rPr>
                <w:rFonts w:eastAsia="Times New Roman" w:cs="Times New Roman"/>
                <w:color w:val="000000"/>
                <w:sz w:val="22"/>
                <w:lang w:eastAsia="lv-LV"/>
              </w:rPr>
            </w:pPr>
          </w:p>
        </w:tc>
        <w:tc>
          <w:tcPr>
            <w:tcW w:w="2410" w:type="dxa"/>
          </w:tcPr>
          <w:p w14:paraId="2423E4E5" w14:textId="77777777" w:rsidR="00374D03" w:rsidRPr="00E0671B" w:rsidRDefault="00374D03" w:rsidP="00585F79">
            <w:pPr>
              <w:jc w:val="center"/>
              <w:rPr>
                <w:rFonts w:eastAsia="Times New Roman" w:cs="Times New Roman"/>
                <w:color w:val="000000"/>
                <w:sz w:val="22"/>
                <w:lang w:eastAsia="lv-LV"/>
              </w:rPr>
            </w:pPr>
          </w:p>
        </w:tc>
        <w:tc>
          <w:tcPr>
            <w:tcW w:w="1134" w:type="dxa"/>
          </w:tcPr>
          <w:p w14:paraId="1010F046" w14:textId="77777777" w:rsidR="00374D03" w:rsidRPr="00E0671B" w:rsidRDefault="00374D03" w:rsidP="00585F79">
            <w:pPr>
              <w:jc w:val="center"/>
              <w:rPr>
                <w:rFonts w:eastAsia="Times New Roman" w:cs="Times New Roman"/>
                <w:color w:val="000000"/>
                <w:sz w:val="22"/>
                <w:lang w:eastAsia="lv-LV"/>
              </w:rPr>
            </w:pPr>
          </w:p>
        </w:tc>
      </w:tr>
    </w:tbl>
    <w:p w14:paraId="130495A7" w14:textId="77777777" w:rsidR="0098318C" w:rsidRDefault="0098318C" w:rsidP="00B86042">
      <w:pPr>
        <w:pStyle w:val="Title"/>
        <w:widowControl w:val="0"/>
        <w:rPr>
          <w:bCs w:val="0"/>
          <w:noProof/>
          <w:sz w:val="22"/>
          <w:szCs w:val="22"/>
          <w:lang w:eastAsia="lv-LV"/>
        </w:rPr>
      </w:pPr>
    </w:p>
    <w:p w14:paraId="0AF78518" w14:textId="471530F9"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2E402A80" w14:textId="65667936" w:rsidR="00D57C3A" w:rsidRDefault="00823350" w:rsidP="003A23C5">
      <w:pPr>
        <w:pStyle w:val="Title"/>
        <w:widowControl w:val="0"/>
        <w:rPr>
          <w:sz w:val="22"/>
          <w:szCs w:val="22"/>
        </w:rPr>
      </w:pPr>
      <w:r>
        <w:object w:dxaOrig="5070" w:dyaOrig="5020" w14:anchorId="75183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8.5pt" o:ole="">
            <v:imagedata r:id="rId8" o:title=""/>
          </v:shape>
          <o:OLEObject Type="Embed" ProgID="PBrush" ShapeID="_x0000_i1025" DrawAspect="Content" ObjectID="_1777203149" r:id="rId9"/>
        </w:object>
      </w:r>
    </w:p>
    <w:sectPr w:rsidR="00D57C3A" w:rsidSect="00EC511E">
      <w:headerReference w:type="default" r:id="rId10"/>
      <w:footerReference w:type="default" r:id="rId11"/>
      <w:pgSz w:w="16838" w:h="11906" w:orient="landscape"/>
      <w:pgMar w:top="170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733F" w14:textId="77777777" w:rsidR="0047500F" w:rsidRDefault="0047500F" w:rsidP="00B33594">
      <w:r>
        <w:separator/>
      </w:r>
    </w:p>
  </w:endnote>
  <w:endnote w:type="continuationSeparator" w:id="0">
    <w:p w14:paraId="4BB5F63A" w14:textId="77777777" w:rsidR="0047500F" w:rsidRDefault="0047500F"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rsidRPr="002D422D">
          <w:rPr>
            <w:sz w:val="22"/>
          </w:rPr>
          <w:fldChar w:fldCharType="begin"/>
        </w:r>
        <w:r w:rsidRPr="002D422D">
          <w:rPr>
            <w:sz w:val="22"/>
          </w:rPr>
          <w:instrText xml:space="preserve"> PAGE   \* MERGEFORMAT </w:instrText>
        </w:r>
        <w:r w:rsidRPr="002D422D">
          <w:rPr>
            <w:sz w:val="22"/>
          </w:rPr>
          <w:fldChar w:fldCharType="separate"/>
        </w:r>
        <w:r w:rsidR="003808C2" w:rsidRPr="002D422D">
          <w:rPr>
            <w:noProof/>
            <w:sz w:val="22"/>
          </w:rPr>
          <w:t>3</w:t>
        </w:r>
        <w:r w:rsidRPr="002D422D">
          <w:rPr>
            <w:noProof/>
            <w:sz w:val="22"/>
          </w:rPr>
          <w:fldChar w:fldCharType="end"/>
        </w:r>
        <w:r w:rsidRPr="002D422D">
          <w:rPr>
            <w:noProof/>
            <w:sz w:val="22"/>
          </w:rPr>
          <w:t xml:space="preserve"> no </w:t>
        </w:r>
        <w:r w:rsidR="00823350" w:rsidRPr="002D422D">
          <w:rPr>
            <w:sz w:val="22"/>
          </w:rPr>
          <w:fldChar w:fldCharType="begin"/>
        </w:r>
        <w:r w:rsidR="00823350" w:rsidRPr="002D422D">
          <w:rPr>
            <w:sz w:val="22"/>
          </w:rPr>
          <w:instrText xml:space="preserve"> NUMPAGES  \* Arabic  \* MERGEFORMAT </w:instrText>
        </w:r>
        <w:r w:rsidR="00823350" w:rsidRPr="002D422D">
          <w:rPr>
            <w:sz w:val="22"/>
          </w:rPr>
          <w:fldChar w:fldCharType="separate"/>
        </w:r>
        <w:r w:rsidR="003808C2" w:rsidRPr="002D422D">
          <w:rPr>
            <w:noProof/>
            <w:sz w:val="22"/>
          </w:rPr>
          <w:t>3</w:t>
        </w:r>
        <w:r w:rsidR="00823350" w:rsidRPr="002D422D">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5D40" w14:textId="77777777" w:rsidR="0047500F" w:rsidRDefault="0047500F" w:rsidP="00B33594">
      <w:r>
        <w:separator/>
      </w:r>
    </w:p>
  </w:footnote>
  <w:footnote w:type="continuationSeparator" w:id="0">
    <w:p w14:paraId="7B07EC45" w14:textId="77777777" w:rsidR="0047500F" w:rsidRDefault="0047500F"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6778B4" w:rsidRDefault="00077B2A" w:rsidP="00AA09A4">
      <w:pPr>
        <w:pStyle w:val="FootnoteText"/>
        <w:jc w:val="both"/>
      </w:pPr>
      <w:r w:rsidRPr="006778B4">
        <w:rPr>
          <w:rStyle w:val="FootnoteReference"/>
        </w:rPr>
        <w:footnoteRef/>
      </w:r>
      <w:r w:rsidRPr="006778B4">
        <w:t xml:space="preserve"> European Article Number (Eiropas preces numurs) – </w:t>
      </w:r>
      <w:r w:rsidR="00E24105" w:rsidRPr="006778B4">
        <w:t>Eiropas svītrkoda standarts, ko izmanto ražotāja un preces identifikatora kodēšanai</w:t>
      </w:r>
    </w:p>
  </w:footnote>
  <w:footnote w:id="6">
    <w:p w14:paraId="46E1110B" w14:textId="61892D19" w:rsidR="00E24105" w:rsidRPr="006778B4" w:rsidRDefault="00E24105" w:rsidP="00AA09A4">
      <w:pPr>
        <w:pStyle w:val="FootnoteText"/>
        <w:jc w:val="both"/>
      </w:pPr>
      <w:r w:rsidRPr="006778B4">
        <w:rPr>
          <w:rStyle w:val="FootnoteReference"/>
        </w:rPr>
        <w:footnoteRef/>
      </w:r>
      <w:r w:rsidRPr="006778B4">
        <w:t xml:space="preserve"> Paraugu iesniegšanas termiņš var būt pagarināts, ja tas atrunāts iepirkuma procedūras </w:t>
      </w:r>
      <w:r w:rsidR="00905CEE" w:rsidRPr="006778B4">
        <w:t xml:space="preserve">vai </w:t>
      </w:r>
      <w:r w:rsidRPr="006778B4">
        <w:t>cenu aptaujas dokumentācijā</w:t>
      </w:r>
      <w:r w:rsidR="00905CEE" w:rsidRPr="006778B4">
        <w:t>/nosacījumos</w:t>
      </w:r>
    </w:p>
  </w:footnote>
  <w:footnote w:id="7">
    <w:p w14:paraId="14EF6707" w14:textId="48231A06" w:rsidR="00E24105" w:rsidRDefault="00E24105" w:rsidP="00AA09A4">
      <w:pPr>
        <w:pStyle w:val="FootnoteText"/>
        <w:jc w:val="both"/>
      </w:pPr>
      <w:r w:rsidRPr="006778B4">
        <w:rPr>
          <w:rStyle w:val="FootnoteReference"/>
        </w:rPr>
        <w:footnoteRef/>
      </w:r>
      <w:r w:rsidRPr="006778B4">
        <w:t xml:space="preserve"> </w:t>
      </w:r>
      <w:bookmarkStart w:id="0" w:name="_Hlk104972249"/>
      <w:r w:rsidR="006778B4" w:rsidRPr="006778B4">
        <w:rPr>
          <w:color w:val="000000"/>
          <w:lang w:eastAsia="lv-LV"/>
        </w:rPr>
        <w:t xml:space="preserve">Maksimālais garantētais preces piegādes laiks varētu būt </w:t>
      </w:r>
      <w:r w:rsidR="006778B4" w:rsidRPr="006778B4">
        <w:t>pagarināts, ja tas atrunāts iepirkuma procedūras vai cenu aptaujas dokumentācijā/nosacījumos</w:t>
      </w:r>
      <w:bookmarkEnd w:id="0"/>
    </w:p>
  </w:footnote>
  <w:footnote w:id="8">
    <w:p w14:paraId="22C539CD" w14:textId="77777777" w:rsidR="00EC511E" w:rsidRPr="00B61266" w:rsidRDefault="00EC511E" w:rsidP="00EC511E">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473662" w14:textId="77777777" w:rsidR="00EC511E" w:rsidRDefault="00EC511E" w:rsidP="00EC511E">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CF002C1" w14:textId="0F689D65" w:rsidR="001E7AB0" w:rsidRPr="009E0ED8" w:rsidRDefault="001E7AB0">
      <w:pPr>
        <w:pStyle w:val="FootnoteText"/>
      </w:pPr>
      <w:r w:rsidRPr="009E0ED8">
        <w:rPr>
          <w:rStyle w:val="FootnoteReference"/>
        </w:rPr>
        <w:footnoteRef/>
      </w:r>
      <w:r w:rsidRPr="009E0ED8">
        <w:t xml:space="preserve"> </w:t>
      </w:r>
      <w:r w:rsidR="009E0ED8" w:rsidRPr="009E0ED8">
        <w:rPr>
          <w:bCs/>
          <w:lang w:eastAsia="lv-LV"/>
        </w:rPr>
        <w:t>Touch</w:t>
      </w:r>
      <w:r w:rsidR="0037746A">
        <w:rPr>
          <w:bCs/>
          <w:lang w:eastAsia="lv-LV"/>
        </w:rPr>
        <w:t>s</w:t>
      </w:r>
      <w:r w:rsidR="009E0ED8" w:rsidRPr="009E0ED8">
        <w:rPr>
          <w:bCs/>
          <w:lang w:eastAsia="lv-LV"/>
        </w:rPr>
        <w:t xml:space="preserve">creen </w:t>
      </w:r>
      <w:r w:rsidR="00E2780D">
        <w:rPr>
          <w:bCs/>
          <w:lang w:eastAsia="lv-LV"/>
        </w:rPr>
        <w:t xml:space="preserve">funkcijas darbības </w:t>
      </w:r>
      <w:r w:rsidR="009E0ED8" w:rsidRPr="009E0ED8">
        <w:t>a</w:t>
      </w:r>
      <w:r w:rsidRPr="009E0ED8">
        <w:t xml:space="preserve">tbilstība tiks </w:t>
      </w:r>
      <w:r w:rsidR="009E0ED8" w:rsidRPr="009E0ED8">
        <w:t>pārbaudīta</w:t>
      </w:r>
      <w:r w:rsidRPr="009E0ED8">
        <w:t xml:space="preserve"> iesniegtajam aizsargcimdu paraugam</w:t>
      </w:r>
      <w:r w:rsidR="009E0ED8" w:rsidRPr="009E0ED8">
        <w:t xml:space="preserve"> </w:t>
      </w:r>
    </w:p>
  </w:footnote>
  <w:footnote w:id="12">
    <w:p w14:paraId="366ED402" w14:textId="3C637916" w:rsidR="009A6060" w:rsidRPr="009A6060" w:rsidRDefault="009A6060">
      <w:pPr>
        <w:pStyle w:val="FootnoteText"/>
      </w:pPr>
      <w:r w:rsidRPr="009A6060">
        <w:rPr>
          <w:rStyle w:val="FootnoteReference"/>
        </w:rPr>
        <w:footnoteRef/>
      </w:r>
      <w:r w:rsidRPr="009A6060">
        <w:t xml:space="preserve"> Aizsargcimdu marķējums</w:t>
      </w:r>
      <w:r w:rsidR="00B951CE">
        <w:t>,</w:t>
      </w:r>
      <w:r w:rsidRPr="009A6060">
        <w:t xml:space="preserve"> </w:t>
      </w:r>
      <w:r w:rsidR="00B951CE">
        <w:rPr>
          <w:bCs/>
          <w:lang w:eastAsia="lv-LV"/>
        </w:rPr>
        <w:t>minimālās prasības:</w:t>
      </w:r>
      <w:r w:rsidR="00B951CE" w:rsidRPr="009A6060">
        <w:rPr>
          <w:bCs/>
          <w:lang w:eastAsia="lv-LV"/>
        </w:rPr>
        <w:t xml:space="preserve"> </w:t>
      </w:r>
      <w:r w:rsidR="00B81F64">
        <w:rPr>
          <w:bCs/>
          <w:lang w:eastAsia="lv-LV"/>
        </w:rPr>
        <w:t>1 1 2</w:t>
      </w:r>
      <w:r w:rsidRPr="009A6060">
        <w:rPr>
          <w:bCs/>
          <w:lang w:eastAsia="lv-LV"/>
        </w:rPr>
        <w:t xml:space="preserve"> </w:t>
      </w:r>
      <w:r w:rsidR="00C56C05">
        <w:rPr>
          <w:bCs/>
          <w:lang w:eastAsia="lv-LV"/>
        </w:rPr>
        <w:t>X</w:t>
      </w:r>
      <w:r w:rsidRPr="009A6060">
        <w:rPr>
          <w:bCs/>
          <w:lang w:eastAsia="lv-LV"/>
        </w:rPr>
        <w:t xml:space="preserve"> X</w:t>
      </w:r>
    </w:p>
  </w:footnote>
  <w:footnote w:id="13">
    <w:p w14:paraId="310527E2" w14:textId="345FD17B" w:rsidR="00AA09A4" w:rsidRPr="009A6060" w:rsidRDefault="00AA09A4" w:rsidP="00AA09A4">
      <w:pPr>
        <w:pStyle w:val="FootnoteText"/>
      </w:pPr>
      <w:r w:rsidRPr="009A6060">
        <w:rPr>
          <w:rStyle w:val="FootnoteReference"/>
        </w:rPr>
        <w:footnoteRef/>
      </w:r>
      <w:r w:rsidRPr="009A6060">
        <w:t xml:space="preserve"> A</w:t>
      </w:r>
      <w:r w:rsidRPr="009A6060">
        <w:rPr>
          <w:bCs/>
          <w:lang w:eastAsia="lv-LV"/>
        </w:rPr>
        <w:t>tbilstoši standart</w:t>
      </w:r>
      <w:r w:rsidR="00D527BE" w:rsidRPr="009A6060">
        <w:rPr>
          <w:bCs/>
          <w:lang w:eastAsia="lv-LV"/>
        </w:rPr>
        <w:t>ā</w:t>
      </w:r>
      <w:r w:rsidRPr="009A6060">
        <w:rPr>
          <w:bCs/>
          <w:lang w:eastAsia="lv-LV"/>
        </w:rPr>
        <w:t xml:space="preserve"> </w:t>
      </w:r>
      <w:r w:rsidRPr="009A6060">
        <w:rPr>
          <w:lang w:eastAsia="lv-LV"/>
        </w:rPr>
        <w:t>LVS EN ISO 21420 vai LVS EN 420</w:t>
      </w:r>
      <w:r w:rsidR="00D527BE" w:rsidRPr="009A6060">
        <w:rPr>
          <w:lang w:eastAsia="lv-LV"/>
        </w:rPr>
        <w:t xml:space="preserve"> minētajai izmēru skalai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5627C06A" w:rsidR="00AA223A" w:rsidRPr="002D422D" w:rsidRDefault="00AA223A" w:rsidP="00950475">
    <w:pPr>
      <w:pStyle w:val="Header"/>
      <w:jc w:val="right"/>
      <w:rPr>
        <w:rFonts w:cs="Times New Roman"/>
        <w:sz w:val="22"/>
      </w:rPr>
    </w:pPr>
    <w:r w:rsidRPr="002D422D">
      <w:rPr>
        <w:rFonts w:cs="Times New Roman"/>
        <w:sz w:val="22"/>
      </w:rPr>
      <w:t>TS</w:t>
    </w:r>
    <w:r w:rsidR="003A23C5" w:rsidRPr="002D422D">
      <w:rPr>
        <w:rFonts w:cs="Times New Roman"/>
        <w:sz w:val="22"/>
      </w:rPr>
      <w:t xml:space="preserve"> </w:t>
    </w:r>
    <w:r w:rsidR="00266D8F" w:rsidRPr="002D422D">
      <w:rPr>
        <w:sz w:val="22"/>
      </w:rPr>
      <w:t xml:space="preserve">4709.009 </w:t>
    </w:r>
    <w:r w:rsidR="00836242" w:rsidRPr="002D422D">
      <w:rPr>
        <w:sz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14498073">
    <w:abstractNumId w:val="0"/>
  </w:num>
  <w:num w:numId="2" w16cid:durableId="200946584">
    <w:abstractNumId w:val="3"/>
  </w:num>
  <w:num w:numId="3" w16cid:durableId="1856116276">
    <w:abstractNumId w:val="4"/>
  </w:num>
  <w:num w:numId="4" w16cid:durableId="237592837">
    <w:abstractNumId w:val="2"/>
  </w:num>
  <w:num w:numId="5" w16cid:durableId="213478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229B"/>
    <w:rsid w:val="001361C5"/>
    <w:rsid w:val="00137369"/>
    <w:rsid w:val="00137514"/>
    <w:rsid w:val="00140664"/>
    <w:rsid w:val="001459E3"/>
    <w:rsid w:val="00146FAC"/>
    <w:rsid w:val="00147BDE"/>
    <w:rsid w:val="001528A5"/>
    <w:rsid w:val="00152ECF"/>
    <w:rsid w:val="0016022C"/>
    <w:rsid w:val="001606B3"/>
    <w:rsid w:val="00161D6C"/>
    <w:rsid w:val="00164E9D"/>
    <w:rsid w:val="0016699F"/>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C39BA"/>
    <w:rsid w:val="001D2092"/>
    <w:rsid w:val="001D7809"/>
    <w:rsid w:val="001E0F12"/>
    <w:rsid w:val="001E3299"/>
    <w:rsid w:val="001E3728"/>
    <w:rsid w:val="001E7AB0"/>
    <w:rsid w:val="001F113B"/>
    <w:rsid w:val="001F425A"/>
    <w:rsid w:val="001F570F"/>
    <w:rsid w:val="00206049"/>
    <w:rsid w:val="002070E5"/>
    <w:rsid w:val="002105EB"/>
    <w:rsid w:val="00211A19"/>
    <w:rsid w:val="00213277"/>
    <w:rsid w:val="00217F41"/>
    <w:rsid w:val="00240D9E"/>
    <w:rsid w:val="002436EF"/>
    <w:rsid w:val="00250E43"/>
    <w:rsid w:val="0026596F"/>
    <w:rsid w:val="00266202"/>
    <w:rsid w:val="00266D8F"/>
    <w:rsid w:val="00267D48"/>
    <w:rsid w:val="002759AC"/>
    <w:rsid w:val="00281D78"/>
    <w:rsid w:val="00284C64"/>
    <w:rsid w:val="00297E1A"/>
    <w:rsid w:val="002A39CE"/>
    <w:rsid w:val="002A516F"/>
    <w:rsid w:val="002C3E59"/>
    <w:rsid w:val="002D0F11"/>
    <w:rsid w:val="002D25DC"/>
    <w:rsid w:val="002D422D"/>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7746A"/>
    <w:rsid w:val="003808C2"/>
    <w:rsid w:val="00384A7B"/>
    <w:rsid w:val="00386092"/>
    <w:rsid w:val="0039532A"/>
    <w:rsid w:val="003A0D65"/>
    <w:rsid w:val="003A1F32"/>
    <w:rsid w:val="003A23C5"/>
    <w:rsid w:val="003A43CA"/>
    <w:rsid w:val="003A54C4"/>
    <w:rsid w:val="003C216E"/>
    <w:rsid w:val="003C632C"/>
    <w:rsid w:val="003D1576"/>
    <w:rsid w:val="003D28D5"/>
    <w:rsid w:val="003D5E53"/>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34926"/>
    <w:rsid w:val="00443077"/>
    <w:rsid w:val="00443C67"/>
    <w:rsid w:val="004456D6"/>
    <w:rsid w:val="00447CB6"/>
    <w:rsid w:val="00450A46"/>
    <w:rsid w:val="00451983"/>
    <w:rsid w:val="00454428"/>
    <w:rsid w:val="004630B7"/>
    <w:rsid w:val="00466DAA"/>
    <w:rsid w:val="004679EC"/>
    <w:rsid w:val="00474B6F"/>
    <w:rsid w:val="0047500F"/>
    <w:rsid w:val="00477472"/>
    <w:rsid w:val="00477D7E"/>
    <w:rsid w:val="00483A9C"/>
    <w:rsid w:val="00494D84"/>
    <w:rsid w:val="00495530"/>
    <w:rsid w:val="004A0277"/>
    <w:rsid w:val="004A5C6A"/>
    <w:rsid w:val="004B0A9F"/>
    <w:rsid w:val="004B0F4D"/>
    <w:rsid w:val="004B11A1"/>
    <w:rsid w:val="004B2284"/>
    <w:rsid w:val="004B632E"/>
    <w:rsid w:val="004C1E3B"/>
    <w:rsid w:val="004C2671"/>
    <w:rsid w:val="004C49E9"/>
    <w:rsid w:val="004D2330"/>
    <w:rsid w:val="004E10BF"/>
    <w:rsid w:val="004E6959"/>
    <w:rsid w:val="004F337F"/>
    <w:rsid w:val="00503103"/>
    <w:rsid w:val="005051E1"/>
    <w:rsid w:val="00505D5A"/>
    <w:rsid w:val="00512467"/>
    <w:rsid w:val="00517761"/>
    <w:rsid w:val="00521297"/>
    <w:rsid w:val="005215D5"/>
    <w:rsid w:val="005224C3"/>
    <w:rsid w:val="00522DCE"/>
    <w:rsid w:val="00524E12"/>
    <w:rsid w:val="00525A06"/>
    <w:rsid w:val="00527BF3"/>
    <w:rsid w:val="00536799"/>
    <w:rsid w:val="00537D68"/>
    <w:rsid w:val="00551A69"/>
    <w:rsid w:val="00562658"/>
    <w:rsid w:val="0056691F"/>
    <w:rsid w:val="005677CC"/>
    <w:rsid w:val="005766AC"/>
    <w:rsid w:val="005778B2"/>
    <w:rsid w:val="00584929"/>
    <w:rsid w:val="00585F79"/>
    <w:rsid w:val="0059287F"/>
    <w:rsid w:val="005A7699"/>
    <w:rsid w:val="005A769C"/>
    <w:rsid w:val="005B2A48"/>
    <w:rsid w:val="005B2C3C"/>
    <w:rsid w:val="005C34DC"/>
    <w:rsid w:val="005C370B"/>
    <w:rsid w:val="005C41FD"/>
    <w:rsid w:val="005C44C9"/>
    <w:rsid w:val="005C7CE2"/>
    <w:rsid w:val="005E18C6"/>
    <w:rsid w:val="005E3BE3"/>
    <w:rsid w:val="005F4F02"/>
    <w:rsid w:val="00601EA4"/>
    <w:rsid w:val="00605198"/>
    <w:rsid w:val="0061219F"/>
    <w:rsid w:val="00621A3B"/>
    <w:rsid w:val="00654899"/>
    <w:rsid w:val="00654B7C"/>
    <w:rsid w:val="00654EA2"/>
    <w:rsid w:val="0065765D"/>
    <w:rsid w:val="00663544"/>
    <w:rsid w:val="00671A11"/>
    <w:rsid w:val="0067250C"/>
    <w:rsid w:val="006778B4"/>
    <w:rsid w:val="00683B0A"/>
    <w:rsid w:val="00685E6A"/>
    <w:rsid w:val="00693BDF"/>
    <w:rsid w:val="00695F22"/>
    <w:rsid w:val="006A2825"/>
    <w:rsid w:val="006A7929"/>
    <w:rsid w:val="006B1B83"/>
    <w:rsid w:val="006B2E07"/>
    <w:rsid w:val="006B4F4D"/>
    <w:rsid w:val="006B50DC"/>
    <w:rsid w:val="006B7C02"/>
    <w:rsid w:val="006C0215"/>
    <w:rsid w:val="006C1212"/>
    <w:rsid w:val="006C486D"/>
    <w:rsid w:val="006D4A8D"/>
    <w:rsid w:val="006F1410"/>
    <w:rsid w:val="00700A11"/>
    <w:rsid w:val="007108A8"/>
    <w:rsid w:val="007208DA"/>
    <w:rsid w:val="007254CC"/>
    <w:rsid w:val="00725809"/>
    <w:rsid w:val="00725AC3"/>
    <w:rsid w:val="00726BCB"/>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C0724"/>
    <w:rsid w:val="007D0AA3"/>
    <w:rsid w:val="007D1A14"/>
    <w:rsid w:val="007D76A2"/>
    <w:rsid w:val="007F0D3D"/>
    <w:rsid w:val="007F1D21"/>
    <w:rsid w:val="007F3585"/>
    <w:rsid w:val="007F419C"/>
    <w:rsid w:val="00800C22"/>
    <w:rsid w:val="00801323"/>
    <w:rsid w:val="00805D16"/>
    <w:rsid w:val="00814D65"/>
    <w:rsid w:val="00823350"/>
    <w:rsid w:val="008240A7"/>
    <w:rsid w:val="00826F86"/>
    <w:rsid w:val="00834F0D"/>
    <w:rsid w:val="00836242"/>
    <w:rsid w:val="00852DA3"/>
    <w:rsid w:val="00853001"/>
    <w:rsid w:val="0085514A"/>
    <w:rsid w:val="00856824"/>
    <w:rsid w:val="00871848"/>
    <w:rsid w:val="00871CCC"/>
    <w:rsid w:val="00874BC3"/>
    <w:rsid w:val="0089369C"/>
    <w:rsid w:val="0089650A"/>
    <w:rsid w:val="0089720F"/>
    <w:rsid w:val="008A1519"/>
    <w:rsid w:val="008A2BBB"/>
    <w:rsid w:val="008A3928"/>
    <w:rsid w:val="008A6861"/>
    <w:rsid w:val="008C401D"/>
    <w:rsid w:val="008D1EF0"/>
    <w:rsid w:val="008D6F6F"/>
    <w:rsid w:val="008E1868"/>
    <w:rsid w:val="008E5343"/>
    <w:rsid w:val="008E5432"/>
    <w:rsid w:val="008F4DD2"/>
    <w:rsid w:val="008F6E75"/>
    <w:rsid w:val="00903A6C"/>
    <w:rsid w:val="00905CEE"/>
    <w:rsid w:val="00913F41"/>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7670E"/>
    <w:rsid w:val="0098318C"/>
    <w:rsid w:val="0098645E"/>
    <w:rsid w:val="009A3980"/>
    <w:rsid w:val="009A3CA0"/>
    <w:rsid w:val="009A6060"/>
    <w:rsid w:val="009A7A5D"/>
    <w:rsid w:val="009A7C49"/>
    <w:rsid w:val="009C28E4"/>
    <w:rsid w:val="009C7C45"/>
    <w:rsid w:val="009E019A"/>
    <w:rsid w:val="009E0ED8"/>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2D6"/>
    <w:rsid w:val="00A4478B"/>
    <w:rsid w:val="00A52DDA"/>
    <w:rsid w:val="00A6147A"/>
    <w:rsid w:val="00A617B6"/>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D6FDF"/>
    <w:rsid w:val="00AE5769"/>
    <w:rsid w:val="00AE5E2A"/>
    <w:rsid w:val="00AE7BA7"/>
    <w:rsid w:val="00AF0943"/>
    <w:rsid w:val="00AF5380"/>
    <w:rsid w:val="00B13585"/>
    <w:rsid w:val="00B14949"/>
    <w:rsid w:val="00B1589E"/>
    <w:rsid w:val="00B17A7F"/>
    <w:rsid w:val="00B20833"/>
    <w:rsid w:val="00B2222A"/>
    <w:rsid w:val="00B22F32"/>
    <w:rsid w:val="00B26E83"/>
    <w:rsid w:val="00B313A6"/>
    <w:rsid w:val="00B33594"/>
    <w:rsid w:val="00B35637"/>
    <w:rsid w:val="00B36559"/>
    <w:rsid w:val="00B36725"/>
    <w:rsid w:val="00B4349A"/>
    <w:rsid w:val="00B54D2C"/>
    <w:rsid w:val="00B6446D"/>
    <w:rsid w:val="00B72B55"/>
    <w:rsid w:val="00B81F64"/>
    <w:rsid w:val="00B86042"/>
    <w:rsid w:val="00B94676"/>
    <w:rsid w:val="00B94D76"/>
    <w:rsid w:val="00B951CE"/>
    <w:rsid w:val="00B95B9C"/>
    <w:rsid w:val="00BB1732"/>
    <w:rsid w:val="00BB6C46"/>
    <w:rsid w:val="00BD0121"/>
    <w:rsid w:val="00BD0EB3"/>
    <w:rsid w:val="00BD384D"/>
    <w:rsid w:val="00BD521F"/>
    <w:rsid w:val="00BD757B"/>
    <w:rsid w:val="00BD7EFB"/>
    <w:rsid w:val="00BE687F"/>
    <w:rsid w:val="00BF15DB"/>
    <w:rsid w:val="00BF4A51"/>
    <w:rsid w:val="00C0216F"/>
    <w:rsid w:val="00C10D55"/>
    <w:rsid w:val="00C2038C"/>
    <w:rsid w:val="00C25BB6"/>
    <w:rsid w:val="00C33EDF"/>
    <w:rsid w:val="00C3432C"/>
    <w:rsid w:val="00C35888"/>
    <w:rsid w:val="00C359A2"/>
    <w:rsid w:val="00C36D1E"/>
    <w:rsid w:val="00C37034"/>
    <w:rsid w:val="00C56C05"/>
    <w:rsid w:val="00C60CC0"/>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0B30"/>
    <w:rsid w:val="00CC2EEA"/>
    <w:rsid w:val="00CC70AB"/>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B55"/>
    <w:rsid w:val="00D46A38"/>
    <w:rsid w:val="00D46AC2"/>
    <w:rsid w:val="00D46EAC"/>
    <w:rsid w:val="00D527BE"/>
    <w:rsid w:val="00D57C3A"/>
    <w:rsid w:val="00D73AB3"/>
    <w:rsid w:val="00D84916"/>
    <w:rsid w:val="00D85348"/>
    <w:rsid w:val="00D87743"/>
    <w:rsid w:val="00D87756"/>
    <w:rsid w:val="00D94AA7"/>
    <w:rsid w:val="00D953BF"/>
    <w:rsid w:val="00D959BF"/>
    <w:rsid w:val="00DA2715"/>
    <w:rsid w:val="00DB373E"/>
    <w:rsid w:val="00DB5DDC"/>
    <w:rsid w:val="00DC27D7"/>
    <w:rsid w:val="00DD3260"/>
    <w:rsid w:val="00DD7968"/>
    <w:rsid w:val="00DE06F2"/>
    <w:rsid w:val="00DE168C"/>
    <w:rsid w:val="00DE4B33"/>
    <w:rsid w:val="00DE7503"/>
    <w:rsid w:val="00DF0F17"/>
    <w:rsid w:val="00DF795C"/>
    <w:rsid w:val="00E00E82"/>
    <w:rsid w:val="00E03776"/>
    <w:rsid w:val="00E03E0B"/>
    <w:rsid w:val="00E0448F"/>
    <w:rsid w:val="00E0671B"/>
    <w:rsid w:val="00E16871"/>
    <w:rsid w:val="00E21091"/>
    <w:rsid w:val="00E24105"/>
    <w:rsid w:val="00E277A2"/>
    <w:rsid w:val="00E2780D"/>
    <w:rsid w:val="00E3079A"/>
    <w:rsid w:val="00E3364D"/>
    <w:rsid w:val="00E33ABE"/>
    <w:rsid w:val="00E33BA9"/>
    <w:rsid w:val="00E43B12"/>
    <w:rsid w:val="00E44CD2"/>
    <w:rsid w:val="00E47F9E"/>
    <w:rsid w:val="00E50DD2"/>
    <w:rsid w:val="00E54CF7"/>
    <w:rsid w:val="00E5763A"/>
    <w:rsid w:val="00E60111"/>
    <w:rsid w:val="00E61C06"/>
    <w:rsid w:val="00E70FBB"/>
    <w:rsid w:val="00E71578"/>
    <w:rsid w:val="00E71E9F"/>
    <w:rsid w:val="00E74604"/>
    <w:rsid w:val="00E7480D"/>
    <w:rsid w:val="00E77323"/>
    <w:rsid w:val="00E83BFB"/>
    <w:rsid w:val="00E90ABD"/>
    <w:rsid w:val="00E91E69"/>
    <w:rsid w:val="00EA0300"/>
    <w:rsid w:val="00EA1B50"/>
    <w:rsid w:val="00EA26A8"/>
    <w:rsid w:val="00EA5761"/>
    <w:rsid w:val="00EB12A4"/>
    <w:rsid w:val="00EB563C"/>
    <w:rsid w:val="00EB68E1"/>
    <w:rsid w:val="00EC1BAC"/>
    <w:rsid w:val="00EC1C87"/>
    <w:rsid w:val="00EC338C"/>
    <w:rsid w:val="00EC511E"/>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278D"/>
    <w:rsid w:val="00F84CE0"/>
    <w:rsid w:val="00F8720A"/>
    <w:rsid w:val="00F96579"/>
    <w:rsid w:val="00F970A5"/>
    <w:rsid w:val="00FA1D38"/>
    <w:rsid w:val="00FA27DC"/>
    <w:rsid w:val="00FA3246"/>
    <w:rsid w:val="00FA54A9"/>
    <w:rsid w:val="00FB51FA"/>
    <w:rsid w:val="00FC1FDF"/>
    <w:rsid w:val="00FC5775"/>
    <w:rsid w:val="00FC5D53"/>
    <w:rsid w:val="00FE7310"/>
    <w:rsid w:val="00FF09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B921-8088-4825-B548-9B8C3E92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1205</Characters>
  <Application>Microsoft Office Word</Application>
  <DocSecurity>0</DocSecurity>
  <Lines>10</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2024-05-14T11:46:00Z</dcterms:created>
  <dcterms:modified xsi:type="dcterms:W3CDTF">2024-05-14T11:46:00Z</dcterms:modified>
  <cp:category/>
  <cp:contentStatus/>
</cp:coreProperties>
</file>