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75E537E0" w:rsidR="00B33594" w:rsidRPr="00E0671B" w:rsidRDefault="00B33594" w:rsidP="00B33594">
      <w:pPr>
        <w:pStyle w:val="Title"/>
        <w:widowControl w:val="0"/>
        <w:rPr>
          <w:sz w:val="22"/>
          <w:szCs w:val="22"/>
        </w:rPr>
      </w:pPr>
      <w:r w:rsidRPr="00E0671B">
        <w:rPr>
          <w:sz w:val="22"/>
          <w:szCs w:val="22"/>
        </w:rPr>
        <w:t>TEHNISKĀ SPECIFIKĀCIJA TS</w:t>
      </w:r>
      <w:r w:rsidR="00836242" w:rsidRPr="00E0671B">
        <w:rPr>
          <w:sz w:val="22"/>
          <w:szCs w:val="22"/>
        </w:rPr>
        <w:t xml:space="preserve"> </w:t>
      </w:r>
      <w:r w:rsidR="0039532A" w:rsidRPr="00E0671B">
        <w:rPr>
          <w:sz w:val="22"/>
          <w:szCs w:val="22"/>
        </w:rPr>
        <w:t>4709.10</w:t>
      </w:r>
      <w:r w:rsidR="00362D9C">
        <w:rPr>
          <w:sz w:val="22"/>
          <w:szCs w:val="22"/>
        </w:rPr>
        <w:t>4</w:t>
      </w:r>
      <w:r w:rsidR="0039532A" w:rsidRPr="00E0671B">
        <w:rPr>
          <w:sz w:val="22"/>
          <w:szCs w:val="22"/>
        </w:rPr>
        <w:t xml:space="preserve"> </w:t>
      </w:r>
      <w:r w:rsidR="00A24E38" w:rsidRPr="00E0671B">
        <w:rPr>
          <w:sz w:val="22"/>
          <w:szCs w:val="22"/>
        </w:rPr>
        <w:t>v1</w:t>
      </w:r>
    </w:p>
    <w:p w14:paraId="5762F554" w14:textId="0A27E1FE" w:rsidR="00B33594" w:rsidRPr="00E0671B" w:rsidRDefault="00E702D3" w:rsidP="00B33594">
      <w:pPr>
        <w:pStyle w:val="Title"/>
        <w:widowControl w:val="0"/>
        <w:rPr>
          <w:sz w:val="22"/>
          <w:szCs w:val="22"/>
        </w:rPr>
      </w:pPr>
      <w:r w:rsidRPr="0005196F">
        <w:rPr>
          <w:sz w:val="22"/>
          <w:lang w:eastAsia="lv-LV"/>
        </w:rPr>
        <w:t>Aizsargcimdi pret iegriešanu un caurduršanu</w:t>
      </w:r>
    </w:p>
    <w:tbl>
      <w:tblPr>
        <w:tblStyle w:val="TableGrid"/>
        <w:tblW w:w="14771" w:type="dxa"/>
        <w:tblInd w:w="108" w:type="dxa"/>
        <w:tblLook w:val="04A0" w:firstRow="1" w:lastRow="0" w:firstColumn="1" w:lastColumn="0" w:noHBand="0" w:noVBand="1"/>
      </w:tblPr>
      <w:tblGrid>
        <w:gridCol w:w="581"/>
        <w:gridCol w:w="4915"/>
        <w:gridCol w:w="2111"/>
        <w:gridCol w:w="3620"/>
        <w:gridCol w:w="2509"/>
        <w:gridCol w:w="1035"/>
      </w:tblGrid>
      <w:tr w:rsidR="004630B7" w:rsidRPr="00E0671B" w14:paraId="1E5405CF" w14:textId="77777777" w:rsidTr="00DB4F41">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4915"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111"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3620"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509"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035"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DB4F41">
        <w:trPr>
          <w:trHeight w:val="20"/>
        </w:trPr>
        <w:tc>
          <w:tcPr>
            <w:tcW w:w="7607"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3620"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509"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035"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DB4F41">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4915"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111"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3620"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509"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DB4F41">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4915" w:type="dxa"/>
          </w:tcPr>
          <w:p w14:paraId="7387D987" w14:textId="5086A959" w:rsidR="00784D91" w:rsidRPr="00E0671B" w:rsidRDefault="00A2733B" w:rsidP="00E702D3">
            <w:pPr>
              <w:widowControl w:val="0"/>
              <w:rPr>
                <w:rFonts w:eastAsia="Times New Roman" w:cs="Times New Roman"/>
                <w:color w:val="000000"/>
                <w:sz w:val="22"/>
              </w:rPr>
            </w:pPr>
            <w:r w:rsidRPr="00E0671B">
              <w:rPr>
                <w:rFonts w:cs="Times New Roman"/>
                <w:sz w:val="22"/>
              </w:rPr>
              <w:t>4709.10</w:t>
            </w:r>
            <w:r w:rsidR="00E702D3">
              <w:rPr>
                <w:rFonts w:cs="Times New Roman"/>
                <w:sz w:val="22"/>
              </w:rPr>
              <w:t>4</w:t>
            </w:r>
            <w:r w:rsidRPr="00E0671B">
              <w:rPr>
                <w:rFonts w:cs="Times New Roman"/>
                <w:sz w:val="22"/>
              </w:rPr>
              <w:t xml:space="preserve"> </w:t>
            </w:r>
            <w:r w:rsidR="00E277A2" w:rsidRPr="00EC693B">
              <w:rPr>
                <w:rFonts w:cs="Times New Roman"/>
                <w:sz w:val="22"/>
              </w:rPr>
              <w:t>ST</w:t>
            </w:r>
            <w:r w:rsidR="00E277A2" w:rsidRPr="00E0671B">
              <w:rPr>
                <w:rFonts w:cs="Times New Roman"/>
                <w:sz w:val="22"/>
              </w:rPr>
              <w:t xml:space="preserve"> </w:t>
            </w:r>
            <w:r w:rsidRPr="00E0671B">
              <w:rPr>
                <w:rFonts w:cs="Times New Roman"/>
                <w:color w:val="000000"/>
                <w:sz w:val="22"/>
              </w:rPr>
              <w:t xml:space="preserve">Aizsargcimdi </w:t>
            </w:r>
            <w:r w:rsidR="00EC693B" w:rsidRPr="00EC693B">
              <w:rPr>
                <w:rFonts w:cs="Times New Roman"/>
                <w:color w:val="000000"/>
                <w:sz w:val="22"/>
              </w:rPr>
              <w:t>pret iegriešanu un caurduršanu</w:t>
            </w:r>
            <w:r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111"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3620"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509"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DB4F41">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4915"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111"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3620"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509"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DB4F41">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4915"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111"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3620"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509"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DB4F41">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4915"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111"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3620"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509"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DB4F41">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4915"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111"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3620"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509"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035"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DB4F41">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111" w:type="dxa"/>
            <w:tcBorders>
              <w:bottom w:val="single" w:sz="4" w:space="0" w:color="auto"/>
            </w:tcBorders>
          </w:tcPr>
          <w:p w14:paraId="6007F2F2" w14:textId="4C0484EB" w:rsidR="00E24105" w:rsidRPr="00E0671B" w:rsidRDefault="005C7CE2" w:rsidP="0080750A">
            <w:pPr>
              <w:jc w:val="center"/>
              <w:rPr>
                <w:rFonts w:cs="Times New Roman"/>
                <w:color w:val="000000"/>
                <w:sz w:val="22"/>
                <w:lang w:eastAsia="lv-LV"/>
              </w:rPr>
            </w:pPr>
            <w:r w:rsidRPr="00E0671B">
              <w:rPr>
                <w:rFonts w:cs="Times New Roman"/>
                <w:color w:val="000000"/>
                <w:sz w:val="22"/>
                <w:lang w:eastAsia="lv-LV"/>
              </w:rPr>
              <w:t>≤ 30</w:t>
            </w:r>
          </w:p>
        </w:tc>
        <w:tc>
          <w:tcPr>
            <w:tcW w:w="3620"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509"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DB4F41">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111" w:type="dxa"/>
            <w:tcBorders>
              <w:bottom w:val="single" w:sz="4" w:space="0" w:color="auto"/>
            </w:tcBorders>
          </w:tcPr>
          <w:p w14:paraId="16EB0FE6" w14:textId="67CB97C9" w:rsidR="005C7CE2" w:rsidRPr="00E0671B" w:rsidDel="006E209E" w:rsidRDefault="00CF3E11" w:rsidP="006C661A">
            <w:pPr>
              <w:jc w:val="center"/>
              <w:rPr>
                <w:rFonts w:cs="Times New Roman"/>
                <w:color w:val="000000"/>
                <w:sz w:val="22"/>
                <w:lang w:eastAsia="lv-LV"/>
              </w:rPr>
            </w:pPr>
            <w:r w:rsidRPr="00E94FD5">
              <w:rPr>
                <w:rFonts w:cs="Times New Roman"/>
                <w:color w:val="000000"/>
                <w:sz w:val="22"/>
                <w:lang w:eastAsia="lv-LV"/>
              </w:rPr>
              <w:t xml:space="preserve">≥ </w:t>
            </w:r>
            <w:r w:rsidR="005C7CE2" w:rsidRPr="00E0671B">
              <w:rPr>
                <w:rFonts w:cs="Times New Roman"/>
                <w:color w:val="000000"/>
                <w:sz w:val="22"/>
                <w:lang w:eastAsia="lv-LV"/>
              </w:rPr>
              <w:t>12</w:t>
            </w:r>
          </w:p>
        </w:tc>
        <w:tc>
          <w:tcPr>
            <w:tcW w:w="3620"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509"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DB4F41">
        <w:trPr>
          <w:trHeight w:val="20"/>
        </w:trPr>
        <w:tc>
          <w:tcPr>
            <w:tcW w:w="7607" w:type="dxa"/>
            <w:gridSpan w:val="3"/>
            <w:shd w:val="clear" w:color="auto" w:fill="D9D9D9" w:themeFill="background1" w:themeFillShade="D9"/>
          </w:tcPr>
          <w:p w14:paraId="23C09074" w14:textId="3362883A"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lastRenderedPageBreak/>
              <w:t>Standarti</w:t>
            </w:r>
            <w:r w:rsidR="006A6D68">
              <w:rPr>
                <w:rFonts w:cs="Times New Roman"/>
                <w:b/>
                <w:bCs/>
                <w:color w:val="000000"/>
                <w:sz w:val="22"/>
                <w:lang w:eastAsia="lv-LV"/>
              </w:rPr>
              <w:t xml:space="preserve"> </w:t>
            </w:r>
            <w:r w:rsidR="006A6D68" w:rsidRPr="003E4ACE">
              <w:rPr>
                <w:rStyle w:val="FootnoteReference"/>
                <w:color w:val="000000"/>
              </w:rPr>
              <w:footnoteReference w:id="8"/>
            </w:r>
          </w:p>
        </w:tc>
        <w:tc>
          <w:tcPr>
            <w:tcW w:w="3620"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509"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DB4F41">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vAlign w:val="center"/>
          </w:tcPr>
          <w:p w14:paraId="60199DEF" w14:textId="0D1BB684"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Atbilstība EIROPAS PARLAMENTA UN PADOMES REGULAI (ES) 2016/425 (2016. gada 9. marts) par individuālajiem aizsardzības līdzekļiem un ar ko atceļ Padomes Direktīvu 89/686/EEK</w:t>
            </w:r>
            <w:r w:rsidR="00F01494" w:rsidRPr="00E0671B">
              <w:rPr>
                <w:rFonts w:cs="Times New Roman"/>
                <w:sz w:val="22"/>
                <w:lang w:eastAsia="lv-LV"/>
              </w:rPr>
              <w:t>, t.sk. uz preces uzlikta CE zīme</w:t>
            </w:r>
          </w:p>
        </w:tc>
        <w:tc>
          <w:tcPr>
            <w:tcW w:w="2111"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620"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509"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DB4F41">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vAlign w:val="center"/>
          </w:tcPr>
          <w:p w14:paraId="6F4B2AF4" w14:textId="7D00A8DC"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r w:rsidR="006A6D68">
              <w:rPr>
                <w:rFonts w:cs="Times New Roman"/>
                <w:sz w:val="22"/>
                <w:shd w:val="clear" w:color="auto" w:fill="FFFFFF"/>
              </w:rPr>
              <w:t xml:space="preserve"> </w:t>
            </w:r>
            <w:r w:rsidR="006A6D68" w:rsidRPr="00B906CB">
              <w:rPr>
                <w:rFonts w:cs="Times New Roman"/>
                <w:sz w:val="22"/>
                <w:shd w:val="clear" w:color="auto" w:fill="FFFFFF"/>
              </w:rPr>
              <w:t>vai ekvivalentam</w:t>
            </w:r>
          </w:p>
        </w:tc>
        <w:tc>
          <w:tcPr>
            <w:tcW w:w="2111"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3620"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509"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DB4F41">
        <w:trPr>
          <w:trHeight w:val="20"/>
        </w:trPr>
        <w:tc>
          <w:tcPr>
            <w:tcW w:w="7607"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3620"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509"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DB4F41">
        <w:trPr>
          <w:trHeight w:val="2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tcPr>
          <w:p w14:paraId="64B1FF65" w14:textId="77777777" w:rsidR="005C7CE2" w:rsidRPr="00E0671B" w:rsidRDefault="005C7CE2" w:rsidP="00AD23A8">
            <w:pPr>
              <w:rPr>
                <w:rFonts w:eastAsia="Times New Roman" w:cs="Times New Roman"/>
                <w:color w:val="000000"/>
                <w:sz w:val="22"/>
                <w:lang w:eastAsia="lv-LV"/>
              </w:rPr>
            </w:pPr>
            <w:r w:rsidRPr="00E0671B">
              <w:rPr>
                <w:rFonts w:eastAsia="Times New Roman" w:cs="Times New Roman"/>
                <w:color w:val="000000"/>
                <w:sz w:val="22"/>
                <w:lang w:eastAsia="lv-LV"/>
              </w:rPr>
              <w:t>Iesniegts preces attēls, kurš atbilst sekojošām prasībām: “.jpg” vai “.jpeg” formātā;</w:t>
            </w:r>
          </w:p>
          <w:p w14:paraId="1B9FA90D" w14:textId="77777777" w:rsidR="005C7CE2" w:rsidRPr="00E0671B" w:rsidRDefault="005C7CE2" w:rsidP="00AD23A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AD23A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AD23A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111"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620"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509"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DB4F41">
        <w:trPr>
          <w:trHeight w:val="2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4915" w:type="dxa"/>
          </w:tcPr>
          <w:p w14:paraId="636335AB" w14:textId="75689957" w:rsidR="00F01494" w:rsidRPr="00E0671B" w:rsidRDefault="00F01494" w:rsidP="00AD23A8">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111"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3620"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509"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DB4F41">
        <w:trPr>
          <w:trHeight w:val="2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tcPr>
          <w:p w14:paraId="2A586849" w14:textId="51C7A895" w:rsidR="005C7CE2" w:rsidRPr="00E0671B" w:rsidRDefault="005C7CE2" w:rsidP="00AD23A8">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p>
        </w:tc>
        <w:tc>
          <w:tcPr>
            <w:tcW w:w="2111"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620"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509"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DB4F41">
        <w:trPr>
          <w:trHeight w:val="263"/>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tcPr>
          <w:p w14:paraId="19A5F63A" w14:textId="77777777" w:rsidR="005C7CE2" w:rsidRPr="00E0671B" w:rsidRDefault="005C7CE2" w:rsidP="00AD23A8">
            <w:pPr>
              <w:pStyle w:val="ListParagraph"/>
              <w:ind w:left="0"/>
              <w:contextualSpacing w:val="0"/>
              <w:rPr>
                <w:rFonts w:cs="Times New Roman"/>
                <w:sz w:val="22"/>
              </w:rPr>
            </w:pPr>
            <w:r w:rsidRPr="00E0671B">
              <w:rPr>
                <w:rFonts w:cs="Times New Roman"/>
                <w:sz w:val="22"/>
              </w:rPr>
              <w:t>Iesniegta ES atbilstības deklarācijas kopija</w:t>
            </w:r>
          </w:p>
        </w:tc>
        <w:tc>
          <w:tcPr>
            <w:tcW w:w="2111"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620"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509"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DB4F41">
        <w:trPr>
          <w:trHeight w:val="340"/>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4915" w:type="dxa"/>
          </w:tcPr>
          <w:p w14:paraId="47E43B3D" w14:textId="6231821C" w:rsidR="00454428" w:rsidRPr="00E0671B" w:rsidRDefault="00454428" w:rsidP="00AD23A8">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111"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3620"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509"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035"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DB4F41">
        <w:trPr>
          <w:trHeight w:val="2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4915" w:type="dxa"/>
          </w:tcPr>
          <w:p w14:paraId="1F92C573" w14:textId="1A78DDCA" w:rsidR="005C7CE2" w:rsidRPr="00E0671B" w:rsidRDefault="00454428" w:rsidP="00AD23A8">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111"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3620"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509"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DB4F41">
        <w:trPr>
          <w:trHeight w:val="20"/>
        </w:trPr>
        <w:tc>
          <w:tcPr>
            <w:tcW w:w="7607"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lastRenderedPageBreak/>
              <w:t>Tehniskā informācija</w:t>
            </w:r>
          </w:p>
        </w:tc>
        <w:tc>
          <w:tcPr>
            <w:tcW w:w="3620"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509"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5A127F9C" w14:textId="77777777" w:rsidTr="00DB4F41">
        <w:trPr>
          <w:trHeight w:val="20"/>
        </w:trPr>
        <w:tc>
          <w:tcPr>
            <w:tcW w:w="581" w:type="dxa"/>
          </w:tcPr>
          <w:p w14:paraId="243C4A94" w14:textId="77777777" w:rsidR="00585F79" w:rsidRPr="00E0671B" w:rsidRDefault="00585F79" w:rsidP="00585F79">
            <w:pPr>
              <w:pStyle w:val="ListParagraph"/>
              <w:numPr>
                <w:ilvl w:val="0"/>
                <w:numId w:val="2"/>
              </w:numPr>
              <w:rPr>
                <w:rFonts w:cs="Times New Roman"/>
                <w:color w:val="000000"/>
                <w:sz w:val="22"/>
                <w:lang w:eastAsia="lv-LV"/>
              </w:rPr>
            </w:pPr>
          </w:p>
        </w:tc>
        <w:tc>
          <w:tcPr>
            <w:tcW w:w="4915" w:type="dxa"/>
          </w:tcPr>
          <w:p w14:paraId="3805D719" w14:textId="1A381606" w:rsidR="00585F79" w:rsidRPr="00E0671B" w:rsidRDefault="003240F7" w:rsidP="00585F79">
            <w:pPr>
              <w:rPr>
                <w:rFonts w:eastAsia="Times New Roman" w:cs="Times New Roman"/>
                <w:bCs/>
                <w:sz w:val="22"/>
                <w:lang w:eastAsia="lv-LV"/>
              </w:rPr>
            </w:pPr>
            <w:r>
              <w:rPr>
                <w:rFonts w:eastAsia="Times New Roman" w:cs="Times New Roman"/>
                <w:bCs/>
                <w:sz w:val="22"/>
                <w:lang w:eastAsia="lv-LV"/>
              </w:rPr>
              <w:t>Bez vīlēm a</w:t>
            </w:r>
            <w:r w:rsidR="00EC693B" w:rsidRPr="00EC693B">
              <w:rPr>
                <w:rFonts w:eastAsia="Times New Roman" w:cs="Times New Roman"/>
                <w:bCs/>
                <w:sz w:val="22"/>
                <w:lang w:eastAsia="lv-LV"/>
              </w:rPr>
              <w:t>dīti</w:t>
            </w:r>
            <w:r w:rsidR="00B45A83">
              <w:rPr>
                <w:rFonts w:eastAsia="Times New Roman" w:cs="Times New Roman"/>
                <w:bCs/>
                <w:sz w:val="22"/>
                <w:lang w:eastAsia="lv-LV"/>
              </w:rPr>
              <w:t xml:space="preserve">, </w:t>
            </w:r>
            <w:r w:rsidR="00EC693B" w:rsidRPr="00EC693B">
              <w:rPr>
                <w:rFonts w:eastAsia="Times New Roman" w:cs="Times New Roman"/>
                <w:bCs/>
                <w:sz w:val="22"/>
                <w:lang w:eastAsia="lv-LV"/>
              </w:rPr>
              <w:t>rokai pieguloši, ergonomiski divslāņu (ar pārklājumu) aizsargcimdi pret mehāniskiem riskiem</w:t>
            </w:r>
          </w:p>
        </w:tc>
        <w:tc>
          <w:tcPr>
            <w:tcW w:w="2111" w:type="dxa"/>
          </w:tcPr>
          <w:p w14:paraId="5319B0EC" w14:textId="0FDBBD23" w:rsidR="00585F79" w:rsidRPr="00E0671B" w:rsidRDefault="00B45A83" w:rsidP="00585F79">
            <w:pPr>
              <w:jc w:val="center"/>
              <w:rPr>
                <w:rFonts w:cs="Times New Roman"/>
                <w:color w:val="000000"/>
                <w:sz w:val="22"/>
                <w:lang w:eastAsia="lv-LV"/>
              </w:rPr>
            </w:pPr>
            <w:r>
              <w:rPr>
                <w:rFonts w:cs="Times New Roman"/>
                <w:color w:val="000000"/>
                <w:sz w:val="22"/>
                <w:lang w:eastAsia="lv-LV"/>
              </w:rPr>
              <w:t>Atbilst</w:t>
            </w:r>
          </w:p>
        </w:tc>
        <w:tc>
          <w:tcPr>
            <w:tcW w:w="3620" w:type="dxa"/>
          </w:tcPr>
          <w:p w14:paraId="1BA53B95" w14:textId="77777777" w:rsidR="00585F79" w:rsidRPr="00E0671B" w:rsidRDefault="00585F79" w:rsidP="00585F79">
            <w:pPr>
              <w:jc w:val="center"/>
              <w:rPr>
                <w:rFonts w:eastAsia="Times New Roman" w:cs="Times New Roman"/>
                <w:color w:val="000000"/>
                <w:sz w:val="22"/>
                <w:lang w:eastAsia="lv-LV"/>
              </w:rPr>
            </w:pPr>
          </w:p>
        </w:tc>
        <w:tc>
          <w:tcPr>
            <w:tcW w:w="2509" w:type="dxa"/>
          </w:tcPr>
          <w:p w14:paraId="2CEB818C" w14:textId="77777777" w:rsidR="00585F79" w:rsidRPr="00E0671B" w:rsidRDefault="00585F79" w:rsidP="00585F79">
            <w:pPr>
              <w:jc w:val="center"/>
              <w:rPr>
                <w:rFonts w:eastAsia="Times New Roman" w:cs="Times New Roman"/>
                <w:color w:val="000000"/>
                <w:sz w:val="22"/>
                <w:lang w:eastAsia="lv-LV"/>
              </w:rPr>
            </w:pPr>
          </w:p>
        </w:tc>
        <w:tc>
          <w:tcPr>
            <w:tcW w:w="1035" w:type="dxa"/>
          </w:tcPr>
          <w:p w14:paraId="61D59719" w14:textId="77777777" w:rsidR="00585F79" w:rsidRPr="00E0671B" w:rsidRDefault="00585F79" w:rsidP="00585F79">
            <w:pPr>
              <w:jc w:val="center"/>
              <w:rPr>
                <w:rFonts w:eastAsia="Times New Roman" w:cs="Times New Roman"/>
                <w:color w:val="000000"/>
                <w:sz w:val="22"/>
                <w:lang w:eastAsia="lv-LV"/>
              </w:rPr>
            </w:pPr>
          </w:p>
        </w:tc>
      </w:tr>
      <w:tr w:rsidR="00EC693B" w:rsidRPr="00E0671B" w14:paraId="5F5AA3BD" w14:textId="77777777" w:rsidTr="00DB4F41">
        <w:trPr>
          <w:trHeight w:val="20"/>
        </w:trPr>
        <w:tc>
          <w:tcPr>
            <w:tcW w:w="581" w:type="dxa"/>
          </w:tcPr>
          <w:p w14:paraId="61A2C3E8" w14:textId="77777777" w:rsidR="00EC693B" w:rsidRPr="00E0671B" w:rsidRDefault="00EC693B" w:rsidP="00EC693B">
            <w:pPr>
              <w:pStyle w:val="ListParagraph"/>
              <w:numPr>
                <w:ilvl w:val="0"/>
                <w:numId w:val="2"/>
              </w:numPr>
              <w:rPr>
                <w:rFonts w:cs="Times New Roman"/>
                <w:color w:val="000000"/>
                <w:sz w:val="22"/>
                <w:lang w:eastAsia="lv-LV"/>
              </w:rPr>
            </w:pPr>
          </w:p>
        </w:tc>
        <w:tc>
          <w:tcPr>
            <w:tcW w:w="4915" w:type="dxa"/>
          </w:tcPr>
          <w:p w14:paraId="3C4276B2" w14:textId="55E22A12" w:rsidR="00EC693B" w:rsidRPr="00633434" w:rsidRDefault="00EC693B" w:rsidP="00EC693B">
            <w:pPr>
              <w:rPr>
                <w:rFonts w:eastAsia="Times New Roman" w:cs="Times New Roman"/>
                <w:bCs/>
                <w:sz w:val="22"/>
                <w:lang w:eastAsia="lv-LV"/>
              </w:rPr>
            </w:pPr>
            <w:r>
              <w:rPr>
                <w:rFonts w:eastAsia="Times New Roman" w:cs="Times New Roman"/>
                <w:bCs/>
                <w:sz w:val="22"/>
                <w:lang w:eastAsia="lv-LV"/>
              </w:rPr>
              <w:t xml:space="preserve">Pamata materiāls </w:t>
            </w:r>
            <w:r>
              <w:rPr>
                <w:rFonts w:cs="Times New Roman"/>
                <w:sz w:val="22"/>
              </w:rPr>
              <w:t>–</w:t>
            </w:r>
            <w:r w:rsidR="003240F7">
              <w:rPr>
                <w:rFonts w:cs="Times New Roman"/>
                <w:sz w:val="22"/>
              </w:rPr>
              <w:t xml:space="preserve"> </w:t>
            </w:r>
            <w:r w:rsidR="003240F7">
              <w:rPr>
                <w:rFonts w:eastAsia="Times New Roman" w:cs="Times New Roman"/>
                <w:bCs/>
                <w:sz w:val="22"/>
                <w:lang w:eastAsia="lv-LV"/>
              </w:rPr>
              <w:t>K</w:t>
            </w:r>
            <w:r w:rsidRPr="00633434">
              <w:rPr>
                <w:rFonts w:eastAsia="Times New Roman" w:cs="Times New Roman"/>
                <w:bCs/>
                <w:sz w:val="22"/>
                <w:lang w:eastAsia="lv-LV"/>
              </w:rPr>
              <w:t>evlar, Dinema</w:t>
            </w:r>
            <w:r w:rsidR="00B75938">
              <w:rPr>
                <w:rFonts w:eastAsia="Times New Roman" w:cs="Times New Roman"/>
                <w:bCs/>
                <w:sz w:val="22"/>
                <w:lang w:eastAsia="lv-LV"/>
              </w:rPr>
              <w:t xml:space="preserve">, </w:t>
            </w:r>
            <w:r w:rsidR="00B75938" w:rsidRPr="00B75938">
              <w:rPr>
                <w:rFonts w:eastAsia="Times New Roman" w:cs="Times New Roman"/>
                <w:bCs/>
                <w:sz w:val="22"/>
                <w:lang w:eastAsia="lv-LV"/>
              </w:rPr>
              <w:t>Typhoon</w:t>
            </w:r>
            <w:r w:rsidR="003240F7">
              <w:rPr>
                <w:rFonts w:eastAsia="Times New Roman" w:cs="Times New Roman"/>
                <w:bCs/>
                <w:sz w:val="22"/>
                <w:lang w:eastAsia="lv-LV"/>
              </w:rPr>
              <w:t>, neilona un spandeksa kombinācia</w:t>
            </w:r>
            <w:r w:rsidRPr="00633434">
              <w:rPr>
                <w:rFonts w:eastAsia="Times New Roman" w:cs="Times New Roman"/>
                <w:bCs/>
                <w:sz w:val="22"/>
                <w:lang w:eastAsia="lv-LV"/>
              </w:rPr>
              <w:t xml:space="preserve"> vai līdzvērtīg</w:t>
            </w:r>
            <w:r w:rsidR="00EB595D">
              <w:rPr>
                <w:rFonts w:eastAsia="Times New Roman" w:cs="Times New Roman"/>
                <w:bCs/>
                <w:sz w:val="22"/>
                <w:lang w:eastAsia="lv-LV"/>
              </w:rPr>
              <w:t>s</w:t>
            </w:r>
            <w:r w:rsidR="00E10BC2">
              <w:rPr>
                <w:rFonts w:eastAsia="Times New Roman" w:cs="Times New Roman"/>
                <w:bCs/>
                <w:sz w:val="22"/>
                <w:lang w:eastAsia="lv-LV"/>
              </w:rPr>
              <w:t xml:space="preserve"> mehāniski izturīg</w:t>
            </w:r>
            <w:r w:rsidR="00EB595D">
              <w:rPr>
                <w:rFonts w:eastAsia="Times New Roman" w:cs="Times New Roman"/>
                <w:bCs/>
                <w:sz w:val="22"/>
                <w:lang w:eastAsia="lv-LV"/>
              </w:rPr>
              <w:t>s</w:t>
            </w:r>
            <w:r w:rsidRPr="00633434">
              <w:rPr>
                <w:rFonts w:eastAsia="Times New Roman" w:cs="Times New Roman"/>
                <w:bCs/>
                <w:sz w:val="22"/>
                <w:lang w:eastAsia="lv-LV"/>
              </w:rPr>
              <w:t xml:space="preserve"> </w:t>
            </w:r>
            <w:r w:rsidR="00EB595D">
              <w:rPr>
                <w:rFonts w:eastAsia="Times New Roman" w:cs="Times New Roman"/>
                <w:bCs/>
                <w:sz w:val="22"/>
                <w:lang w:eastAsia="lv-LV"/>
              </w:rPr>
              <w:t>materiāls</w:t>
            </w:r>
          </w:p>
        </w:tc>
        <w:tc>
          <w:tcPr>
            <w:tcW w:w="2111" w:type="dxa"/>
          </w:tcPr>
          <w:p w14:paraId="159A84B3" w14:textId="77777777" w:rsidR="00EC693B" w:rsidRPr="00E0671B" w:rsidRDefault="00EC693B" w:rsidP="00EC693B">
            <w:pPr>
              <w:jc w:val="center"/>
              <w:rPr>
                <w:rFonts w:cs="Times New Roman"/>
                <w:color w:val="000000"/>
                <w:sz w:val="22"/>
                <w:lang w:eastAsia="lv-LV"/>
              </w:rPr>
            </w:pPr>
            <w:r w:rsidRPr="00E0671B">
              <w:rPr>
                <w:rFonts w:cs="Times New Roman"/>
                <w:color w:val="000000"/>
                <w:sz w:val="22"/>
                <w:lang w:eastAsia="lv-LV"/>
              </w:rPr>
              <w:t xml:space="preserve">Atbilst </w:t>
            </w:r>
          </w:p>
          <w:p w14:paraId="5CD05537" w14:textId="63E18CB5" w:rsidR="00EC693B" w:rsidRPr="00E0671B" w:rsidRDefault="00EC693B" w:rsidP="00EC693B">
            <w:pPr>
              <w:jc w:val="center"/>
              <w:rPr>
                <w:rFonts w:cs="Times New Roman"/>
                <w:color w:val="000000"/>
                <w:sz w:val="22"/>
                <w:lang w:eastAsia="lv-LV"/>
              </w:rPr>
            </w:pPr>
            <w:r w:rsidRPr="00E0671B">
              <w:rPr>
                <w:rFonts w:cs="Times New Roman"/>
                <w:color w:val="000000"/>
                <w:sz w:val="22"/>
                <w:lang w:eastAsia="lv-LV"/>
              </w:rPr>
              <w:t>(norādīt atbilstošo)</w:t>
            </w:r>
          </w:p>
        </w:tc>
        <w:tc>
          <w:tcPr>
            <w:tcW w:w="3620" w:type="dxa"/>
          </w:tcPr>
          <w:p w14:paraId="3F6214EB" w14:textId="77777777" w:rsidR="00EC693B" w:rsidRPr="00E0671B" w:rsidRDefault="00EC693B" w:rsidP="00EC693B">
            <w:pPr>
              <w:jc w:val="center"/>
              <w:rPr>
                <w:rFonts w:eastAsia="Times New Roman" w:cs="Times New Roman"/>
                <w:color w:val="000000"/>
                <w:sz w:val="22"/>
                <w:lang w:eastAsia="lv-LV"/>
              </w:rPr>
            </w:pPr>
          </w:p>
        </w:tc>
        <w:tc>
          <w:tcPr>
            <w:tcW w:w="2509" w:type="dxa"/>
          </w:tcPr>
          <w:p w14:paraId="30C95177" w14:textId="77777777" w:rsidR="00EC693B" w:rsidRPr="00E0671B" w:rsidRDefault="00EC693B" w:rsidP="00EC693B">
            <w:pPr>
              <w:jc w:val="center"/>
              <w:rPr>
                <w:rFonts w:eastAsia="Times New Roman" w:cs="Times New Roman"/>
                <w:color w:val="000000"/>
                <w:sz w:val="22"/>
                <w:lang w:eastAsia="lv-LV"/>
              </w:rPr>
            </w:pPr>
          </w:p>
        </w:tc>
        <w:tc>
          <w:tcPr>
            <w:tcW w:w="1035" w:type="dxa"/>
          </w:tcPr>
          <w:p w14:paraId="364710C2" w14:textId="77777777" w:rsidR="00EC693B" w:rsidRPr="00E0671B" w:rsidRDefault="00EC693B" w:rsidP="00EC693B">
            <w:pPr>
              <w:jc w:val="center"/>
              <w:rPr>
                <w:rFonts w:eastAsia="Times New Roman" w:cs="Times New Roman"/>
                <w:color w:val="000000"/>
                <w:sz w:val="22"/>
                <w:lang w:eastAsia="lv-LV"/>
              </w:rPr>
            </w:pPr>
          </w:p>
        </w:tc>
      </w:tr>
      <w:tr w:rsidR="00EC693B" w:rsidRPr="00E0671B" w14:paraId="397079FA" w14:textId="77777777" w:rsidTr="00DB4F41">
        <w:trPr>
          <w:trHeight w:val="20"/>
        </w:trPr>
        <w:tc>
          <w:tcPr>
            <w:tcW w:w="581" w:type="dxa"/>
          </w:tcPr>
          <w:p w14:paraId="7A8ED0C3" w14:textId="77777777" w:rsidR="00EC693B" w:rsidRPr="00E0671B" w:rsidRDefault="00EC693B" w:rsidP="00EC693B">
            <w:pPr>
              <w:pStyle w:val="ListParagraph"/>
              <w:numPr>
                <w:ilvl w:val="0"/>
                <w:numId w:val="2"/>
              </w:numPr>
              <w:rPr>
                <w:rFonts w:cs="Times New Roman"/>
                <w:color w:val="000000"/>
                <w:sz w:val="22"/>
                <w:lang w:eastAsia="lv-LV"/>
              </w:rPr>
            </w:pPr>
          </w:p>
        </w:tc>
        <w:tc>
          <w:tcPr>
            <w:tcW w:w="4915" w:type="dxa"/>
          </w:tcPr>
          <w:p w14:paraId="53EBC24C" w14:textId="6A4CEB9F" w:rsidR="00EC693B" w:rsidRPr="008D6F6F" w:rsidRDefault="00EC693B" w:rsidP="00EC693B">
            <w:pPr>
              <w:rPr>
                <w:rFonts w:eastAsia="Times New Roman" w:cs="Times New Roman"/>
                <w:bCs/>
                <w:sz w:val="22"/>
                <w:lang w:eastAsia="lv-LV"/>
              </w:rPr>
            </w:pPr>
            <w:r w:rsidRPr="00E0671B">
              <w:rPr>
                <w:rFonts w:cs="Times New Roman"/>
                <w:sz w:val="22"/>
              </w:rPr>
              <w:t xml:space="preserve">Plaukstas daļa, t.sk. pirksti, </w:t>
            </w:r>
            <w:r w:rsidR="00B45A83">
              <w:rPr>
                <w:rFonts w:cs="Times New Roman"/>
                <w:sz w:val="22"/>
              </w:rPr>
              <w:t xml:space="preserve">un daļēja pirktu virsējā daļa ar </w:t>
            </w:r>
            <w:r w:rsidR="00B45A83" w:rsidRPr="00AA5138">
              <w:rPr>
                <w:rFonts w:eastAsia="Times New Roman" w:cs="Times New Roman"/>
                <w:bCs/>
                <w:sz w:val="22"/>
                <w:lang w:eastAsia="lv-LV"/>
              </w:rPr>
              <w:t>nitrila</w:t>
            </w:r>
            <w:r w:rsidRPr="00E0671B">
              <w:rPr>
                <w:rFonts w:cs="Times New Roman"/>
                <w:sz w:val="22"/>
              </w:rPr>
              <w:t xml:space="preserve"> </w:t>
            </w:r>
            <w:r w:rsidR="00B45A83">
              <w:rPr>
                <w:rFonts w:eastAsia="Times New Roman" w:cs="Times New Roman"/>
                <w:bCs/>
                <w:sz w:val="22"/>
                <w:lang w:eastAsia="lv-LV"/>
              </w:rPr>
              <w:t>pārklājumu (cimdu otrais slānis)</w:t>
            </w:r>
          </w:p>
        </w:tc>
        <w:tc>
          <w:tcPr>
            <w:tcW w:w="2111" w:type="dxa"/>
          </w:tcPr>
          <w:p w14:paraId="1689C863" w14:textId="15BEF468" w:rsidR="00EC693B" w:rsidRPr="00E0671B" w:rsidRDefault="00EC693B" w:rsidP="00EC693B">
            <w:pPr>
              <w:jc w:val="center"/>
              <w:rPr>
                <w:rFonts w:cs="Times New Roman"/>
                <w:color w:val="000000"/>
                <w:sz w:val="22"/>
                <w:lang w:eastAsia="lv-LV"/>
              </w:rPr>
            </w:pPr>
            <w:r>
              <w:rPr>
                <w:rFonts w:cs="Times New Roman"/>
                <w:color w:val="000000"/>
                <w:sz w:val="22"/>
                <w:lang w:eastAsia="lv-LV"/>
              </w:rPr>
              <w:t>Atbilst</w:t>
            </w:r>
          </w:p>
        </w:tc>
        <w:tc>
          <w:tcPr>
            <w:tcW w:w="3620" w:type="dxa"/>
          </w:tcPr>
          <w:p w14:paraId="3ED92B39" w14:textId="77777777" w:rsidR="00EC693B" w:rsidRPr="00E0671B" w:rsidRDefault="00EC693B" w:rsidP="00EC693B">
            <w:pPr>
              <w:jc w:val="center"/>
              <w:rPr>
                <w:rFonts w:eastAsia="Times New Roman" w:cs="Times New Roman"/>
                <w:color w:val="000000"/>
                <w:sz w:val="22"/>
                <w:lang w:eastAsia="lv-LV"/>
              </w:rPr>
            </w:pPr>
          </w:p>
        </w:tc>
        <w:tc>
          <w:tcPr>
            <w:tcW w:w="2509" w:type="dxa"/>
          </w:tcPr>
          <w:p w14:paraId="2C5BF875" w14:textId="77777777" w:rsidR="00EC693B" w:rsidRPr="00E0671B" w:rsidRDefault="00EC693B" w:rsidP="00EC693B">
            <w:pPr>
              <w:jc w:val="center"/>
              <w:rPr>
                <w:rFonts w:eastAsia="Times New Roman" w:cs="Times New Roman"/>
                <w:color w:val="000000"/>
                <w:sz w:val="22"/>
                <w:lang w:eastAsia="lv-LV"/>
              </w:rPr>
            </w:pPr>
          </w:p>
        </w:tc>
        <w:tc>
          <w:tcPr>
            <w:tcW w:w="1035" w:type="dxa"/>
          </w:tcPr>
          <w:p w14:paraId="5F5776AB" w14:textId="77777777" w:rsidR="00EC693B" w:rsidRPr="00E0671B" w:rsidRDefault="00EC693B" w:rsidP="00EC693B">
            <w:pPr>
              <w:jc w:val="center"/>
              <w:rPr>
                <w:rFonts w:eastAsia="Times New Roman" w:cs="Times New Roman"/>
                <w:color w:val="000000"/>
                <w:sz w:val="22"/>
                <w:lang w:eastAsia="lv-LV"/>
              </w:rPr>
            </w:pPr>
          </w:p>
        </w:tc>
      </w:tr>
      <w:tr w:rsidR="00AD23A8" w:rsidRPr="00E0671B" w14:paraId="53514609" w14:textId="77777777" w:rsidTr="00DB4F41">
        <w:trPr>
          <w:trHeight w:val="275"/>
        </w:trPr>
        <w:tc>
          <w:tcPr>
            <w:tcW w:w="581" w:type="dxa"/>
          </w:tcPr>
          <w:p w14:paraId="654DC0DC" w14:textId="77777777" w:rsidR="00AD23A8" w:rsidRPr="00E0671B" w:rsidRDefault="00AD23A8" w:rsidP="00AD23A8">
            <w:pPr>
              <w:pStyle w:val="ListParagraph"/>
              <w:numPr>
                <w:ilvl w:val="0"/>
                <w:numId w:val="2"/>
              </w:numPr>
              <w:rPr>
                <w:rFonts w:cs="Times New Roman"/>
                <w:color w:val="000000"/>
                <w:sz w:val="22"/>
                <w:lang w:eastAsia="lv-LV"/>
              </w:rPr>
            </w:pPr>
          </w:p>
        </w:tc>
        <w:tc>
          <w:tcPr>
            <w:tcW w:w="4915" w:type="dxa"/>
          </w:tcPr>
          <w:p w14:paraId="72EC9308" w14:textId="2A779628" w:rsidR="00AD23A8" w:rsidRPr="00E0671B" w:rsidRDefault="00AD23A8" w:rsidP="00AD23A8">
            <w:pPr>
              <w:rPr>
                <w:rFonts w:cs="Times New Roman"/>
                <w:sz w:val="22"/>
              </w:rPr>
            </w:pPr>
            <w:r>
              <w:rPr>
                <w:rFonts w:eastAsia="Times New Roman" w:cs="Times New Roman"/>
                <w:bCs/>
                <w:sz w:val="22"/>
                <w:lang w:eastAsia="lv-LV"/>
              </w:rPr>
              <w:t>Elastīga, pieguloša aproce</w:t>
            </w:r>
          </w:p>
        </w:tc>
        <w:tc>
          <w:tcPr>
            <w:tcW w:w="2111" w:type="dxa"/>
          </w:tcPr>
          <w:p w14:paraId="78D1954F" w14:textId="48C857DE" w:rsidR="00AD23A8" w:rsidRDefault="00AD23A8" w:rsidP="00AD23A8">
            <w:pPr>
              <w:jc w:val="center"/>
              <w:rPr>
                <w:rFonts w:cs="Times New Roman"/>
                <w:color w:val="000000"/>
                <w:sz w:val="22"/>
                <w:lang w:eastAsia="lv-LV"/>
              </w:rPr>
            </w:pPr>
            <w:r>
              <w:rPr>
                <w:rFonts w:cs="Times New Roman"/>
                <w:color w:val="000000"/>
                <w:sz w:val="22"/>
                <w:lang w:eastAsia="lv-LV"/>
              </w:rPr>
              <w:t>Atbilst</w:t>
            </w:r>
          </w:p>
        </w:tc>
        <w:tc>
          <w:tcPr>
            <w:tcW w:w="3620" w:type="dxa"/>
          </w:tcPr>
          <w:p w14:paraId="1B59FE33" w14:textId="77777777" w:rsidR="00AD23A8" w:rsidRPr="00E0671B" w:rsidRDefault="00AD23A8" w:rsidP="00AD23A8">
            <w:pPr>
              <w:jc w:val="center"/>
              <w:rPr>
                <w:rFonts w:eastAsia="Times New Roman" w:cs="Times New Roman"/>
                <w:color w:val="000000"/>
                <w:sz w:val="22"/>
                <w:lang w:eastAsia="lv-LV"/>
              </w:rPr>
            </w:pPr>
          </w:p>
        </w:tc>
        <w:tc>
          <w:tcPr>
            <w:tcW w:w="2509" w:type="dxa"/>
          </w:tcPr>
          <w:p w14:paraId="66799FCD" w14:textId="77777777" w:rsidR="00AD23A8" w:rsidRPr="00E0671B" w:rsidRDefault="00AD23A8" w:rsidP="00AD23A8">
            <w:pPr>
              <w:jc w:val="center"/>
              <w:rPr>
                <w:rFonts w:eastAsia="Times New Roman" w:cs="Times New Roman"/>
                <w:color w:val="000000"/>
                <w:sz w:val="22"/>
                <w:lang w:eastAsia="lv-LV"/>
              </w:rPr>
            </w:pPr>
          </w:p>
        </w:tc>
        <w:tc>
          <w:tcPr>
            <w:tcW w:w="1035" w:type="dxa"/>
          </w:tcPr>
          <w:p w14:paraId="62F45AEE" w14:textId="77777777" w:rsidR="00AD23A8" w:rsidRPr="00E0671B" w:rsidRDefault="00AD23A8" w:rsidP="00AD23A8">
            <w:pPr>
              <w:jc w:val="center"/>
              <w:rPr>
                <w:rFonts w:eastAsia="Times New Roman" w:cs="Times New Roman"/>
                <w:color w:val="000000"/>
                <w:sz w:val="22"/>
                <w:lang w:eastAsia="lv-LV"/>
              </w:rPr>
            </w:pPr>
          </w:p>
        </w:tc>
      </w:tr>
      <w:tr w:rsidR="00CF3E11" w:rsidRPr="00CF3E11" w14:paraId="258E9171" w14:textId="77777777" w:rsidTr="00DB4F41">
        <w:trPr>
          <w:trHeight w:val="340"/>
        </w:trPr>
        <w:tc>
          <w:tcPr>
            <w:tcW w:w="581" w:type="dxa"/>
          </w:tcPr>
          <w:p w14:paraId="312630ED" w14:textId="77777777" w:rsidR="00CF3E11" w:rsidRPr="00CF3E11" w:rsidRDefault="00CF3E11" w:rsidP="00AD23A8">
            <w:pPr>
              <w:pStyle w:val="ListParagraph"/>
              <w:numPr>
                <w:ilvl w:val="0"/>
                <w:numId w:val="2"/>
              </w:numPr>
              <w:rPr>
                <w:rFonts w:cs="Times New Roman"/>
                <w:sz w:val="22"/>
                <w:lang w:eastAsia="lv-LV"/>
              </w:rPr>
            </w:pPr>
          </w:p>
        </w:tc>
        <w:tc>
          <w:tcPr>
            <w:tcW w:w="4915" w:type="dxa"/>
          </w:tcPr>
          <w:p w14:paraId="212FB4EA" w14:textId="0219F7E4" w:rsidR="00CF3E11" w:rsidRPr="00CF3E11" w:rsidRDefault="00CF3E11" w:rsidP="00AD23A8">
            <w:pPr>
              <w:rPr>
                <w:rFonts w:eastAsia="Times New Roman" w:cs="Times New Roman"/>
                <w:bCs/>
                <w:sz w:val="22"/>
                <w:lang w:eastAsia="lv-LV"/>
              </w:rPr>
            </w:pPr>
            <w:r w:rsidRPr="00CF3E11">
              <w:rPr>
                <w:rFonts w:eastAsia="Times New Roman" w:cs="Times New Roman"/>
                <w:bCs/>
                <w:sz w:val="22"/>
                <w:lang w:eastAsia="lv-LV"/>
              </w:rPr>
              <w:t>GAUGE – adījuma biezums jeb dūrienu skaits, kas iekļauts katrā materiāla collā</w:t>
            </w:r>
          </w:p>
        </w:tc>
        <w:tc>
          <w:tcPr>
            <w:tcW w:w="2111" w:type="dxa"/>
          </w:tcPr>
          <w:p w14:paraId="3E3C2D0E" w14:textId="06231124" w:rsidR="00CF3E11" w:rsidRPr="00CF3E11" w:rsidRDefault="00CF3E11" w:rsidP="00AD23A8">
            <w:pPr>
              <w:jc w:val="center"/>
              <w:rPr>
                <w:rFonts w:cs="Times New Roman"/>
                <w:sz w:val="22"/>
                <w:lang w:eastAsia="lv-LV"/>
              </w:rPr>
            </w:pPr>
            <w:r w:rsidRPr="00CF3E11">
              <w:rPr>
                <w:rFonts w:cs="Times New Roman"/>
                <w:sz w:val="22"/>
                <w:lang w:eastAsia="lv-LV"/>
              </w:rPr>
              <w:t xml:space="preserve">≥ 18 </w:t>
            </w:r>
            <w:r w:rsidRPr="00CF3E11">
              <w:rPr>
                <w:rStyle w:val="FootnoteReference"/>
                <w:rFonts w:eastAsia="Times New Roman" w:cs="Times New Roman"/>
                <w:bCs/>
                <w:sz w:val="22"/>
                <w:lang w:eastAsia="lv-LV"/>
              </w:rPr>
              <w:footnoteReference w:id="11"/>
            </w:r>
          </w:p>
        </w:tc>
        <w:tc>
          <w:tcPr>
            <w:tcW w:w="3620" w:type="dxa"/>
          </w:tcPr>
          <w:p w14:paraId="259946D5" w14:textId="77777777" w:rsidR="00CF3E11" w:rsidRPr="00CF3E11" w:rsidRDefault="00CF3E11" w:rsidP="00AD23A8">
            <w:pPr>
              <w:jc w:val="center"/>
              <w:rPr>
                <w:rFonts w:eastAsia="Times New Roman" w:cs="Times New Roman"/>
                <w:sz w:val="22"/>
                <w:lang w:eastAsia="lv-LV"/>
              </w:rPr>
            </w:pPr>
          </w:p>
        </w:tc>
        <w:tc>
          <w:tcPr>
            <w:tcW w:w="2509" w:type="dxa"/>
          </w:tcPr>
          <w:p w14:paraId="043F1D91" w14:textId="77777777" w:rsidR="00CF3E11" w:rsidRPr="00CF3E11" w:rsidRDefault="00CF3E11" w:rsidP="00AD23A8">
            <w:pPr>
              <w:jc w:val="center"/>
              <w:rPr>
                <w:rFonts w:eastAsia="Times New Roman" w:cs="Times New Roman"/>
                <w:sz w:val="22"/>
                <w:lang w:eastAsia="lv-LV"/>
              </w:rPr>
            </w:pPr>
          </w:p>
        </w:tc>
        <w:tc>
          <w:tcPr>
            <w:tcW w:w="1035" w:type="dxa"/>
          </w:tcPr>
          <w:p w14:paraId="045E0265" w14:textId="77777777" w:rsidR="00CF3E11" w:rsidRPr="00CF3E11" w:rsidRDefault="00CF3E11" w:rsidP="00AD23A8">
            <w:pPr>
              <w:jc w:val="center"/>
              <w:rPr>
                <w:rFonts w:eastAsia="Times New Roman" w:cs="Times New Roman"/>
                <w:sz w:val="22"/>
                <w:lang w:eastAsia="lv-LV"/>
              </w:rPr>
            </w:pPr>
          </w:p>
        </w:tc>
      </w:tr>
      <w:tr w:rsidR="00CF3E11" w:rsidRPr="00CF3E11" w14:paraId="1B8E0A1D" w14:textId="77777777" w:rsidTr="00DB4F41">
        <w:trPr>
          <w:trHeight w:val="20"/>
        </w:trPr>
        <w:tc>
          <w:tcPr>
            <w:tcW w:w="581" w:type="dxa"/>
          </w:tcPr>
          <w:p w14:paraId="0B2C8BE2" w14:textId="77777777" w:rsidR="00AD23A8" w:rsidRPr="00CF3E11" w:rsidRDefault="00AD23A8" w:rsidP="00AD23A8">
            <w:pPr>
              <w:pStyle w:val="ListParagraph"/>
              <w:numPr>
                <w:ilvl w:val="0"/>
                <w:numId w:val="2"/>
              </w:numPr>
              <w:rPr>
                <w:rFonts w:cs="Times New Roman"/>
                <w:sz w:val="22"/>
                <w:lang w:eastAsia="lv-LV"/>
              </w:rPr>
            </w:pPr>
          </w:p>
        </w:tc>
        <w:tc>
          <w:tcPr>
            <w:tcW w:w="4915" w:type="dxa"/>
          </w:tcPr>
          <w:p w14:paraId="46FF03B1" w14:textId="0A6C4995" w:rsidR="00AD23A8" w:rsidRPr="00CF3E11" w:rsidRDefault="00AD23A8" w:rsidP="00AD23A8">
            <w:pPr>
              <w:rPr>
                <w:rFonts w:eastAsia="Times New Roman" w:cs="Times New Roman"/>
                <w:sz w:val="22"/>
              </w:rPr>
            </w:pPr>
            <w:r w:rsidRPr="00CF3E11">
              <w:rPr>
                <w:rFonts w:eastAsia="Times New Roman" w:cs="Times New Roman"/>
                <w:bCs/>
                <w:sz w:val="22"/>
                <w:lang w:eastAsia="lv-LV"/>
              </w:rPr>
              <w:t xml:space="preserve">Aizsargcimdu mehānisko īpašību veiktspējas (efektivitātes) līmeņi (level of performance) atbilstoši standartā norādītai secībai </w:t>
            </w:r>
            <w:r w:rsidRPr="00CF3E11">
              <w:rPr>
                <w:rStyle w:val="FootnoteReference"/>
                <w:rFonts w:eastAsia="Times New Roman" w:cs="Times New Roman"/>
                <w:bCs/>
                <w:sz w:val="22"/>
                <w:lang w:eastAsia="lv-LV"/>
              </w:rPr>
              <w:footnoteReference w:id="12"/>
            </w:r>
            <w:r w:rsidRPr="00CF3E11">
              <w:rPr>
                <w:rFonts w:eastAsia="Times New Roman" w:cs="Times New Roman"/>
                <w:bCs/>
                <w:sz w:val="22"/>
                <w:lang w:eastAsia="lv-LV"/>
              </w:rPr>
              <w:t>:</w:t>
            </w:r>
          </w:p>
        </w:tc>
        <w:tc>
          <w:tcPr>
            <w:tcW w:w="2111" w:type="dxa"/>
            <w:shd w:val="clear" w:color="auto" w:fill="D9D9D9" w:themeFill="background1" w:themeFillShade="D9"/>
          </w:tcPr>
          <w:p w14:paraId="403D65AF" w14:textId="63C16A67" w:rsidR="00AD23A8" w:rsidRPr="00CF3E11" w:rsidRDefault="00AD23A8" w:rsidP="00AD23A8">
            <w:pPr>
              <w:jc w:val="center"/>
              <w:rPr>
                <w:rFonts w:cs="Times New Roman"/>
                <w:sz w:val="22"/>
                <w:lang w:eastAsia="lv-LV"/>
              </w:rPr>
            </w:pPr>
          </w:p>
        </w:tc>
        <w:tc>
          <w:tcPr>
            <w:tcW w:w="3620" w:type="dxa"/>
            <w:shd w:val="clear" w:color="auto" w:fill="D9D9D9" w:themeFill="background1" w:themeFillShade="D9"/>
          </w:tcPr>
          <w:p w14:paraId="0E72AFE3" w14:textId="77777777" w:rsidR="00AD23A8" w:rsidRPr="00CF3E11" w:rsidRDefault="00AD23A8" w:rsidP="00AD23A8">
            <w:pPr>
              <w:jc w:val="center"/>
              <w:rPr>
                <w:rFonts w:eastAsia="Times New Roman" w:cs="Times New Roman"/>
                <w:sz w:val="22"/>
                <w:lang w:eastAsia="lv-LV"/>
              </w:rPr>
            </w:pPr>
          </w:p>
        </w:tc>
        <w:tc>
          <w:tcPr>
            <w:tcW w:w="2509" w:type="dxa"/>
            <w:shd w:val="clear" w:color="auto" w:fill="D9D9D9" w:themeFill="background1" w:themeFillShade="D9"/>
          </w:tcPr>
          <w:p w14:paraId="60D24B9D" w14:textId="77777777" w:rsidR="00AD23A8" w:rsidRPr="00CF3E11" w:rsidRDefault="00AD23A8" w:rsidP="00AD23A8">
            <w:pPr>
              <w:jc w:val="center"/>
              <w:rPr>
                <w:rFonts w:eastAsia="Times New Roman" w:cs="Times New Roman"/>
                <w:sz w:val="22"/>
                <w:lang w:eastAsia="lv-LV"/>
              </w:rPr>
            </w:pPr>
          </w:p>
        </w:tc>
        <w:tc>
          <w:tcPr>
            <w:tcW w:w="1035" w:type="dxa"/>
            <w:shd w:val="clear" w:color="auto" w:fill="D9D9D9" w:themeFill="background1" w:themeFillShade="D9"/>
          </w:tcPr>
          <w:p w14:paraId="7EABB00E" w14:textId="77777777" w:rsidR="00AD23A8" w:rsidRPr="00CF3E11" w:rsidRDefault="00AD23A8" w:rsidP="00AD23A8">
            <w:pPr>
              <w:jc w:val="center"/>
              <w:rPr>
                <w:rFonts w:eastAsia="Times New Roman" w:cs="Times New Roman"/>
                <w:sz w:val="22"/>
                <w:lang w:eastAsia="lv-LV"/>
              </w:rPr>
            </w:pPr>
          </w:p>
        </w:tc>
      </w:tr>
      <w:tr w:rsidR="00CF3E11" w:rsidRPr="00CF3E11" w14:paraId="72F7A451" w14:textId="77777777" w:rsidTr="00DB4F41">
        <w:trPr>
          <w:trHeight w:val="340"/>
        </w:trPr>
        <w:tc>
          <w:tcPr>
            <w:tcW w:w="581" w:type="dxa"/>
          </w:tcPr>
          <w:p w14:paraId="6E98B968" w14:textId="77777777" w:rsidR="00AD23A8" w:rsidRPr="00CF3E11" w:rsidRDefault="00AD23A8" w:rsidP="00AD23A8">
            <w:pPr>
              <w:pStyle w:val="ListParagraph"/>
              <w:numPr>
                <w:ilvl w:val="1"/>
                <w:numId w:val="2"/>
              </w:numPr>
              <w:rPr>
                <w:rFonts w:cs="Times New Roman"/>
                <w:sz w:val="22"/>
                <w:lang w:eastAsia="lv-LV"/>
              </w:rPr>
            </w:pPr>
          </w:p>
        </w:tc>
        <w:tc>
          <w:tcPr>
            <w:tcW w:w="4915" w:type="dxa"/>
          </w:tcPr>
          <w:p w14:paraId="740DB434" w14:textId="620CDE7C" w:rsidR="00AD23A8" w:rsidRPr="00CF3E11" w:rsidRDefault="00AD23A8" w:rsidP="00AD23A8">
            <w:pPr>
              <w:rPr>
                <w:rFonts w:eastAsia="Times New Roman" w:cs="Times New Roman"/>
                <w:bCs/>
                <w:sz w:val="22"/>
                <w:lang w:eastAsia="lv-LV"/>
              </w:rPr>
            </w:pPr>
            <w:r w:rsidRPr="00CF3E11">
              <w:rPr>
                <w:rFonts w:eastAsia="Times New Roman" w:cs="Times New Roman"/>
                <w:bCs/>
                <w:sz w:val="22"/>
                <w:lang w:eastAsia="lv-LV"/>
              </w:rPr>
              <w:t>nodilumizturība (abrasion resistance) (1</w:t>
            </w:r>
            <w:r w:rsidRPr="00CF3E11">
              <w:rPr>
                <w:rFonts w:cs="Times New Roman"/>
                <w:sz w:val="22"/>
              </w:rPr>
              <w:t>÷</w:t>
            </w:r>
            <w:r w:rsidRPr="00CF3E11">
              <w:rPr>
                <w:rFonts w:eastAsia="Times New Roman" w:cs="Times New Roman"/>
                <w:bCs/>
                <w:sz w:val="22"/>
                <w:lang w:eastAsia="lv-LV"/>
              </w:rPr>
              <w:t>4)</w:t>
            </w:r>
          </w:p>
        </w:tc>
        <w:tc>
          <w:tcPr>
            <w:tcW w:w="2111" w:type="dxa"/>
          </w:tcPr>
          <w:p w14:paraId="4CC71E9C" w14:textId="6830CE54" w:rsidR="00AD23A8" w:rsidRPr="00CF3E11" w:rsidRDefault="00AD23A8" w:rsidP="00AD23A8">
            <w:pPr>
              <w:jc w:val="center"/>
              <w:rPr>
                <w:rFonts w:cs="Times New Roman"/>
                <w:sz w:val="22"/>
                <w:lang w:eastAsia="lv-LV"/>
              </w:rPr>
            </w:pPr>
            <w:r w:rsidRPr="00CF3E11">
              <w:rPr>
                <w:rFonts w:cs="Times New Roman"/>
                <w:sz w:val="22"/>
                <w:lang w:eastAsia="lv-LV"/>
              </w:rPr>
              <w:t>4</w:t>
            </w:r>
          </w:p>
        </w:tc>
        <w:tc>
          <w:tcPr>
            <w:tcW w:w="3620" w:type="dxa"/>
          </w:tcPr>
          <w:p w14:paraId="0DEE19EC" w14:textId="77777777" w:rsidR="00AD23A8" w:rsidRPr="00CF3E11" w:rsidRDefault="00AD23A8" w:rsidP="00AD23A8">
            <w:pPr>
              <w:jc w:val="center"/>
              <w:rPr>
                <w:rFonts w:eastAsia="Times New Roman" w:cs="Times New Roman"/>
                <w:sz w:val="22"/>
                <w:lang w:eastAsia="lv-LV"/>
              </w:rPr>
            </w:pPr>
          </w:p>
        </w:tc>
        <w:tc>
          <w:tcPr>
            <w:tcW w:w="2509" w:type="dxa"/>
          </w:tcPr>
          <w:p w14:paraId="02651EA5" w14:textId="77777777" w:rsidR="00AD23A8" w:rsidRPr="00CF3E11" w:rsidRDefault="00AD23A8" w:rsidP="00AD23A8">
            <w:pPr>
              <w:jc w:val="center"/>
              <w:rPr>
                <w:rFonts w:eastAsia="Times New Roman" w:cs="Times New Roman"/>
                <w:sz w:val="22"/>
                <w:lang w:eastAsia="lv-LV"/>
              </w:rPr>
            </w:pPr>
          </w:p>
        </w:tc>
        <w:tc>
          <w:tcPr>
            <w:tcW w:w="1035" w:type="dxa"/>
          </w:tcPr>
          <w:p w14:paraId="7C556459" w14:textId="77777777" w:rsidR="00AD23A8" w:rsidRPr="00CF3E11" w:rsidRDefault="00AD23A8" w:rsidP="00AD23A8">
            <w:pPr>
              <w:jc w:val="center"/>
              <w:rPr>
                <w:rFonts w:eastAsia="Times New Roman" w:cs="Times New Roman"/>
                <w:sz w:val="22"/>
                <w:lang w:eastAsia="lv-LV"/>
              </w:rPr>
            </w:pPr>
          </w:p>
        </w:tc>
      </w:tr>
      <w:tr w:rsidR="00CF3E11" w:rsidRPr="00CF3E11" w14:paraId="323B52E4" w14:textId="77777777" w:rsidTr="00DB4F41">
        <w:trPr>
          <w:trHeight w:val="340"/>
        </w:trPr>
        <w:tc>
          <w:tcPr>
            <w:tcW w:w="581" w:type="dxa"/>
          </w:tcPr>
          <w:p w14:paraId="068B8614" w14:textId="77777777" w:rsidR="00AD23A8" w:rsidRPr="00CF3E11" w:rsidRDefault="00AD23A8" w:rsidP="00AD23A8">
            <w:pPr>
              <w:pStyle w:val="ListParagraph"/>
              <w:numPr>
                <w:ilvl w:val="1"/>
                <w:numId w:val="2"/>
              </w:numPr>
              <w:rPr>
                <w:rFonts w:cs="Times New Roman"/>
                <w:sz w:val="22"/>
                <w:lang w:eastAsia="lv-LV"/>
              </w:rPr>
            </w:pPr>
          </w:p>
        </w:tc>
        <w:tc>
          <w:tcPr>
            <w:tcW w:w="4915" w:type="dxa"/>
          </w:tcPr>
          <w:p w14:paraId="31A35BF2" w14:textId="249ECBAB" w:rsidR="00AD23A8" w:rsidRPr="00CF3E11" w:rsidRDefault="00AD23A8" w:rsidP="00AD23A8">
            <w:pPr>
              <w:rPr>
                <w:rFonts w:eastAsia="Times New Roman" w:cs="Times New Roman"/>
                <w:bCs/>
                <w:sz w:val="22"/>
                <w:lang w:eastAsia="lv-LV"/>
              </w:rPr>
            </w:pPr>
            <w:r w:rsidRPr="00CF3E11">
              <w:rPr>
                <w:rFonts w:eastAsia="Times New Roman" w:cs="Times New Roman"/>
                <w:bCs/>
                <w:sz w:val="22"/>
                <w:lang w:eastAsia="lv-LV"/>
              </w:rPr>
              <w:t>noturība pret griezumiem ar asmeni (coupe test: blade cut resistance) (1</w:t>
            </w:r>
            <w:r w:rsidRPr="00CF3E11">
              <w:rPr>
                <w:rFonts w:cs="Times New Roman"/>
                <w:sz w:val="22"/>
              </w:rPr>
              <w:t>÷5</w:t>
            </w:r>
            <w:r w:rsidRPr="00CF3E11">
              <w:rPr>
                <w:rFonts w:eastAsia="Times New Roman" w:cs="Times New Roman"/>
                <w:bCs/>
                <w:sz w:val="22"/>
                <w:lang w:eastAsia="lv-LV"/>
              </w:rPr>
              <w:t>)</w:t>
            </w:r>
          </w:p>
        </w:tc>
        <w:tc>
          <w:tcPr>
            <w:tcW w:w="2111" w:type="dxa"/>
          </w:tcPr>
          <w:p w14:paraId="630B32F8" w14:textId="465C6BD3" w:rsidR="00AD23A8" w:rsidRPr="00CF3E11" w:rsidRDefault="00AD23A8" w:rsidP="00AD23A8">
            <w:pPr>
              <w:jc w:val="center"/>
              <w:rPr>
                <w:rFonts w:cs="Times New Roman"/>
                <w:sz w:val="22"/>
                <w:lang w:eastAsia="lv-LV"/>
              </w:rPr>
            </w:pPr>
            <w:r w:rsidRPr="00CF3E11">
              <w:rPr>
                <w:rFonts w:cs="Times New Roman"/>
                <w:sz w:val="22"/>
                <w:lang w:eastAsia="lv-LV"/>
              </w:rPr>
              <w:t>X</w:t>
            </w:r>
          </w:p>
        </w:tc>
        <w:tc>
          <w:tcPr>
            <w:tcW w:w="3620" w:type="dxa"/>
          </w:tcPr>
          <w:p w14:paraId="3FAF4F0D" w14:textId="77777777" w:rsidR="00AD23A8" w:rsidRPr="00CF3E11" w:rsidRDefault="00AD23A8" w:rsidP="00AD23A8">
            <w:pPr>
              <w:jc w:val="center"/>
              <w:rPr>
                <w:rFonts w:eastAsia="Times New Roman" w:cs="Times New Roman"/>
                <w:sz w:val="22"/>
                <w:lang w:eastAsia="lv-LV"/>
              </w:rPr>
            </w:pPr>
          </w:p>
        </w:tc>
        <w:tc>
          <w:tcPr>
            <w:tcW w:w="2509" w:type="dxa"/>
          </w:tcPr>
          <w:p w14:paraId="43788256" w14:textId="77777777" w:rsidR="00AD23A8" w:rsidRPr="00CF3E11" w:rsidRDefault="00AD23A8" w:rsidP="00AD23A8">
            <w:pPr>
              <w:jc w:val="center"/>
              <w:rPr>
                <w:rFonts w:eastAsia="Times New Roman" w:cs="Times New Roman"/>
                <w:sz w:val="22"/>
                <w:lang w:eastAsia="lv-LV"/>
              </w:rPr>
            </w:pPr>
          </w:p>
        </w:tc>
        <w:tc>
          <w:tcPr>
            <w:tcW w:w="1035" w:type="dxa"/>
          </w:tcPr>
          <w:p w14:paraId="012CE434" w14:textId="77777777" w:rsidR="00AD23A8" w:rsidRPr="00CF3E11" w:rsidRDefault="00AD23A8" w:rsidP="00AD23A8">
            <w:pPr>
              <w:jc w:val="center"/>
              <w:rPr>
                <w:rFonts w:eastAsia="Times New Roman" w:cs="Times New Roman"/>
                <w:sz w:val="22"/>
                <w:lang w:eastAsia="lv-LV"/>
              </w:rPr>
            </w:pPr>
          </w:p>
        </w:tc>
      </w:tr>
      <w:tr w:rsidR="00CF3E11" w:rsidRPr="00CF3E11" w14:paraId="5ED8000C" w14:textId="77777777" w:rsidTr="00DB4F41">
        <w:trPr>
          <w:trHeight w:val="340"/>
        </w:trPr>
        <w:tc>
          <w:tcPr>
            <w:tcW w:w="581" w:type="dxa"/>
          </w:tcPr>
          <w:p w14:paraId="73F95CC1" w14:textId="77777777" w:rsidR="00AD23A8" w:rsidRPr="00CF3E11" w:rsidRDefault="00AD23A8" w:rsidP="00AD23A8">
            <w:pPr>
              <w:pStyle w:val="ListParagraph"/>
              <w:numPr>
                <w:ilvl w:val="1"/>
                <w:numId w:val="2"/>
              </w:numPr>
              <w:rPr>
                <w:rFonts w:cs="Times New Roman"/>
                <w:sz w:val="22"/>
                <w:lang w:eastAsia="lv-LV"/>
              </w:rPr>
            </w:pPr>
          </w:p>
        </w:tc>
        <w:tc>
          <w:tcPr>
            <w:tcW w:w="4915" w:type="dxa"/>
          </w:tcPr>
          <w:p w14:paraId="40684176" w14:textId="5CED86C9" w:rsidR="00AD23A8" w:rsidRPr="00CF3E11" w:rsidRDefault="00AD23A8" w:rsidP="00AD23A8">
            <w:pPr>
              <w:rPr>
                <w:rFonts w:eastAsia="Times New Roman" w:cs="Times New Roman"/>
                <w:bCs/>
                <w:sz w:val="22"/>
                <w:lang w:eastAsia="lv-LV"/>
              </w:rPr>
            </w:pPr>
            <w:r w:rsidRPr="00CF3E11">
              <w:rPr>
                <w:rFonts w:eastAsia="Times New Roman" w:cs="Times New Roman"/>
                <w:bCs/>
                <w:sz w:val="22"/>
                <w:lang w:eastAsia="lv-LV"/>
              </w:rPr>
              <w:t>noturība pret plīsumiem (tear resistance ) (1</w:t>
            </w:r>
            <w:r w:rsidRPr="00CF3E11">
              <w:rPr>
                <w:rFonts w:cs="Times New Roman"/>
                <w:sz w:val="22"/>
              </w:rPr>
              <w:t>÷</w:t>
            </w:r>
            <w:r w:rsidRPr="00CF3E11">
              <w:rPr>
                <w:rFonts w:eastAsia="Times New Roman" w:cs="Times New Roman"/>
                <w:bCs/>
                <w:sz w:val="22"/>
                <w:lang w:eastAsia="lv-LV"/>
              </w:rPr>
              <w:t xml:space="preserve">4) </w:t>
            </w:r>
          </w:p>
        </w:tc>
        <w:tc>
          <w:tcPr>
            <w:tcW w:w="2111" w:type="dxa"/>
          </w:tcPr>
          <w:p w14:paraId="7AA434B0" w14:textId="6072E7CB" w:rsidR="00AD23A8" w:rsidRPr="00CF3E11" w:rsidRDefault="00AD23A8" w:rsidP="00AD23A8">
            <w:pPr>
              <w:jc w:val="center"/>
              <w:rPr>
                <w:rFonts w:cs="Times New Roman"/>
                <w:sz w:val="22"/>
                <w:lang w:eastAsia="lv-LV"/>
              </w:rPr>
            </w:pPr>
            <w:r w:rsidRPr="00CF3E11">
              <w:rPr>
                <w:rFonts w:cs="Times New Roman"/>
                <w:sz w:val="22"/>
                <w:lang w:eastAsia="lv-LV"/>
              </w:rPr>
              <w:t>4</w:t>
            </w:r>
          </w:p>
        </w:tc>
        <w:tc>
          <w:tcPr>
            <w:tcW w:w="3620" w:type="dxa"/>
          </w:tcPr>
          <w:p w14:paraId="08864890" w14:textId="77777777" w:rsidR="00AD23A8" w:rsidRPr="00CF3E11" w:rsidRDefault="00AD23A8" w:rsidP="00AD23A8">
            <w:pPr>
              <w:jc w:val="center"/>
              <w:rPr>
                <w:rFonts w:eastAsia="Times New Roman" w:cs="Times New Roman"/>
                <w:sz w:val="22"/>
                <w:lang w:eastAsia="lv-LV"/>
              </w:rPr>
            </w:pPr>
          </w:p>
        </w:tc>
        <w:tc>
          <w:tcPr>
            <w:tcW w:w="2509" w:type="dxa"/>
          </w:tcPr>
          <w:p w14:paraId="229A8346" w14:textId="77777777" w:rsidR="00AD23A8" w:rsidRPr="00CF3E11" w:rsidRDefault="00AD23A8" w:rsidP="00AD23A8">
            <w:pPr>
              <w:jc w:val="center"/>
              <w:rPr>
                <w:rFonts w:eastAsia="Times New Roman" w:cs="Times New Roman"/>
                <w:sz w:val="22"/>
                <w:lang w:eastAsia="lv-LV"/>
              </w:rPr>
            </w:pPr>
          </w:p>
        </w:tc>
        <w:tc>
          <w:tcPr>
            <w:tcW w:w="1035" w:type="dxa"/>
          </w:tcPr>
          <w:p w14:paraId="1CAAC86F" w14:textId="77777777" w:rsidR="00AD23A8" w:rsidRPr="00CF3E11" w:rsidRDefault="00AD23A8" w:rsidP="00AD23A8">
            <w:pPr>
              <w:jc w:val="center"/>
              <w:rPr>
                <w:rFonts w:eastAsia="Times New Roman" w:cs="Times New Roman"/>
                <w:sz w:val="22"/>
                <w:lang w:eastAsia="lv-LV"/>
              </w:rPr>
            </w:pPr>
          </w:p>
        </w:tc>
      </w:tr>
      <w:tr w:rsidR="00CF3E11" w:rsidRPr="00CF3E11" w14:paraId="5FB0A208" w14:textId="77777777" w:rsidTr="00DB4F41">
        <w:trPr>
          <w:trHeight w:val="340"/>
        </w:trPr>
        <w:tc>
          <w:tcPr>
            <w:tcW w:w="581" w:type="dxa"/>
          </w:tcPr>
          <w:p w14:paraId="73D266B0" w14:textId="77777777" w:rsidR="00AD23A8" w:rsidRPr="00CF3E11" w:rsidRDefault="00AD23A8" w:rsidP="00AD23A8">
            <w:pPr>
              <w:pStyle w:val="ListParagraph"/>
              <w:numPr>
                <w:ilvl w:val="1"/>
                <w:numId w:val="2"/>
              </w:numPr>
              <w:rPr>
                <w:rFonts w:cs="Times New Roman"/>
                <w:sz w:val="22"/>
                <w:lang w:eastAsia="lv-LV"/>
              </w:rPr>
            </w:pPr>
          </w:p>
        </w:tc>
        <w:tc>
          <w:tcPr>
            <w:tcW w:w="4915" w:type="dxa"/>
          </w:tcPr>
          <w:p w14:paraId="69BA7448" w14:textId="48A003E2" w:rsidR="00AD23A8" w:rsidRPr="00CF3E11" w:rsidRDefault="00AD23A8" w:rsidP="00AD23A8">
            <w:pPr>
              <w:rPr>
                <w:rFonts w:eastAsia="Times New Roman" w:cs="Times New Roman"/>
                <w:bCs/>
                <w:sz w:val="22"/>
                <w:lang w:eastAsia="lv-LV"/>
              </w:rPr>
            </w:pPr>
            <w:r w:rsidRPr="00CF3E11">
              <w:rPr>
                <w:rFonts w:eastAsia="Times New Roman" w:cs="Times New Roman"/>
                <w:bCs/>
                <w:sz w:val="22"/>
                <w:lang w:eastAsia="lv-LV"/>
              </w:rPr>
              <w:t>noturība pret caurduršanu (puncture resistance) (1</w:t>
            </w:r>
            <w:r w:rsidRPr="00CF3E11">
              <w:rPr>
                <w:rFonts w:cs="Times New Roman"/>
                <w:sz w:val="22"/>
              </w:rPr>
              <w:t>÷</w:t>
            </w:r>
            <w:r w:rsidRPr="00CF3E11">
              <w:rPr>
                <w:rFonts w:eastAsia="Times New Roman" w:cs="Times New Roman"/>
                <w:bCs/>
                <w:sz w:val="22"/>
                <w:lang w:eastAsia="lv-LV"/>
              </w:rPr>
              <w:t>4)</w:t>
            </w:r>
          </w:p>
        </w:tc>
        <w:tc>
          <w:tcPr>
            <w:tcW w:w="2111" w:type="dxa"/>
          </w:tcPr>
          <w:p w14:paraId="310BE239" w14:textId="3F649148" w:rsidR="00AD23A8" w:rsidRPr="00CF3E11" w:rsidRDefault="00CF3E11" w:rsidP="00AD23A8">
            <w:pPr>
              <w:jc w:val="center"/>
              <w:rPr>
                <w:rFonts w:cs="Times New Roman"/>
                <w:sz w:val="22"/>
                <w:lang w:eastAsia="lv-LV"/>
              </w:rPr>
            </w:pPr>
            <w:r w:rsidRPr="00CF3E11">
              <w:rPr>
                <w:rFonts w:cs="Times New Roman"/>
                <w:sz w:val="22"/>
                <w:lang w:eastAsia="lv-LV"/>
              </w:rPr>
              <w:t xml:space="preserve">≥ </w:t>
            </w:r>
            <w:r w:rsidR="00AD23A8" w:rsidRPr="00CF3E11">
              <w:rPr>
                <w:rFonts w:cs="Times New Roman"/>
                <w:sz w:val="22"/>
                <w:lang w:eastAsia="lv-LV"/>
              </w:rPr>
              <w:t>3</w:t>
            </w:r>
          </w:p>
        </w:tc>
        <w:tc>
          <w:tcPr>
            <w:tcW w:w="3620" w:type="dxa"/>
          </w:tcPr>
          <w:p w14:paraId="2FF2660C" w14:textId="77777777" w:rsidR="00AD23A8" w:rsidRPr="00CF3E11" w:rsidRDefault="00AD23A8" w:rsidP="00AD23A8">
            <w:pPr>
              <w:jc w:val="center"/>
              <w:rPr>
                <w:rFonts w:eastAsia="Times New Roman" w:cs="Times New Roman"/>
                <w:sz w:val="22"/>
                <w:lang w:eastAsia="lv-LV"/>
              </w:rPr>
            </w:pPr>
          </w:p>
        </w:tc>
        <w:tc>
          <w:tcPr>
            <w:tcW w:w="2509" w:type="dxa"/>
          </w:tcPr>
          <w:p w14:paraId="01419CD3" w14:textId="77777777" w:rsidR="00AD23A8" w:rsidRPr="00CF3E11" w:rsidRDefault="00AD23A8" w:rsidP="00AD23A8">
            <w:pPr>
              <w:jc w:val="center"/>
              <w:rPr>
                <w:rFonts w:eastAsia="Times New Roman" w:cs="Times New Roman"/>
                <w:sz w:val="22"/>
                <w:lang w:eastAsia="lv-LV"/>
              </w:rPr>
            </w:pPr>
          </w:p>
        </w:tc>
        <w:tc>
          <w:tcPr>
            <w:tcW w:w="1035" w:type="dxa"/>
          </w:tcPr>
          <w:p w14:paraId="4D2A028C" w14:textId="77777777" w:rsidR="00AD23A8" w:rsidRPr="00CF3E11" w:rsidRDefault="00AD23A8" w:rsidP="00AD23A8">
            <w:pPr>
              <w:jc w:val="center"/>
              <w:rPr>
                <w:rFonts w:eastAsia="Times New Roman" w:cs="Times New Roman"/>
                <w:sz w:val="22"/>
                <w:lang w:eastAsia="lv-LV"/>
              </w:rPr>
            </w:pPr>
          </w:p>
        </w:tc>
      </w:tr>
      <w:tr w:rsidR="00CF3E11" w:rsidRPr="00CF3E11" w14:paraId="7B811DD8" w14:textId="77777777" w:rsidTr="00DB4F41">
        <w:trPr>
          <w:trHeight w:val="340"/>
        </w:trPr>
        <w:tc>
          <w:tcPr>
            <w:tcW w:w="581" w:type="dxa"/>
          </w:tcPr>
          <w:p w14:paraId="3B2BF83E" w14:textId="77777777" w:rsidR="00AD23A8" w:rsidRPr="00CF3E11" w:rsidRDefault="00AD23A8" w:rsidP="00AD23A8">
            <w:pPr>
              <w:pStyle w:val="ListParagraph"/>
              <w:numPr>
                <w:ilvl w:val="1"/>
                <w:numId w:val="2"/>
              </w:numPr>
              <w:rPr>
                <w:rFonts w:cs="Times New Roman"/>
                <w:sz w:val="22"/>
                <w:lang w:eastAsia="lv-LV"/>
              </w:rPr>
            </w:pPr>
          </w:p>
        </w:tc>
        <w:tc>
          <w:tcPr>
            <w:tcW w:w="4915" w:type="dxa"/>
          </w:tcPr>
          <w:p w14:paraId="20DF2AE8" w14:textId="0F228F71" w:rsidR="00AD23A8" w:rsidRPr="00CF3E11" w:rsidRDefault="00AD23A8" w:rsidP="00AD23A8">
            <w:pPr>
              <w:rPr>
                <w:rFonts w:eastAsia="Times New Roman" w:cs="Times New Roman"/>
                <w:bCs/>
                <w:sz w:val="22"/>
                <w:lang w:eastAsia="lv-LV"/>
              </w:rPr>
            </w:pPr>
            <w:r w:rsidRPr="00CF3E11">
              <w:rPr>
                <w:rFonts w:eastAsia="Times New Roman" w:cs="Times New Roman"/>
                <w:bCs/>
                <w:sz w:val="22"/>
                <w:lang w:eastAsia="lv-LV"/>
              </w:rPr>
              <w:t>aizsardzība pret griezumiem (TDM test: cut resistance) (A</w:t>
            </w:r>
            <w:r w:rsidRPr="00CF3E11">
              <w:rPr>
                <w:rFonts w:cs="Times New Roman"/>
                <w:sz w:val="22"/>
              </w:rPr>
              <w:t>÷</w:t>
            </w:r>
            <w:r w:rsidRPr="00CF3E11">
              <w:rPr>
                <w:rFonts w:eastAsia="Times New Roman" w:cs="Times New Roman"/>
                <w:bCs/>
                <w:sz w:val="22"/>
                <w:lang w:eastAsia="lv-LV"/>
              </w:rPr>
              <w:t>F)</w:t>
            </w:r>
          </w:p>
        </w:tc>
        <w:tc>
          <w:tcPr>
            <w:tcW w:w="2111" w:type="dxa"/>
          </w:tcPr>
          <w:p w14:paraId="2C7DCB97" w14:textId="1F31F249" w:rsidR="00AD23A8" w:rsidRPr="00CF3E11" w:rsidRDefault="00CF3E11" w:rsidP="00AD23A8">
            <w:pPr>
              <w:jc w:val="center"/>
              <w:rPr>
                <w:rFonts w:cs="Times New Roman"/>
                <w:sz w:val="22"/>
                <w:lang w:eastAsia="lv-LV"/>
              </w:rPr>
            </w:pPr>
            <w:r w:rsidRPr="00CF3E11">
              <w:rPr>
                <w:rFonts w:cs="Times New Roman"/>
                <w:sz w:val="22"/>
                <w:lang w:eastAsia="lv-LV"/>
              </w:rPr>
              <w:t xml:space="preserve">≥ </w:t>
            </w:r>
            <w:r w:rsidR="00AD23A8" w:rsidRPr="00CF3E11">
              <w:rPr>
                <w:rFonts w:cs="Times New Roman"/>
                <w:sz w:val="22"/>
                <w:lang w:eastAsia="lv-LV"/>
              </w:rPr>
              <w:t>C</w:t>
            </w:r>
          </w:p>
        </w:tc>
        <w:tc>
          <w:tcPr>
            <w:tcW w:w="3620" w:type="dxa"/>
          </w:tcPr>
          <w:p w14:paraId="70F83A5E" w14:textId="77777777" w:rsidR="00AD23A8" w:rsidRPr="00CF3E11" w:rsidRDefault="00AD23A8" w:rsidP="00AD23A8">
            <w:pPr>
              <w:jc w:val="center"/>
              <w:rPr>
                <w:rFonts w:eastAsia="Times New Roman" w:cs="Times New Roman"/>
                <w:sz w:val="22"/>
                <w:lang w:eastAsia="lv-LV"/>
              </w:rPr>
            </w:pPr>
          </w:p>
        </w:tc>
        <w:tc>
          <w:tcPr>
            <w:tcW w:w="2509" w:type="dxa"/>
          </w:tcPr>
          <w:p w14:paraId="7DE4122B" w14:textId="77777777" w:rsidR="00AD23A8" w:rsidRPr="00CF3E11" w:rsidRDefault="00AD23A8" w:rsidP="00AD23A8">
            <w:pPr>
              <w:jc w:val="center"/>
              <w:rPr>
                <w:rFonts w:eastAsia="Times New Roman" w:cs="Times New Roman"/>
                <w:sz w:val="22"/>
                <w:lang w:eastAsia="lv-LV"/>
              </w:rPr>
            </w:pPr>
          </w:p>
        </w:tc>
        <w:tc>
          <w:tcPr>
            <w:tcW w:w="1035" w:type="dxa"/>
          </w:tcPr>
          <w:p w14:paraId="3199FCB9" w14:textId="77777777" w:rsidR="00AD23A8" w:rsidRPr="00CF3E11" w:rsidRDefault="00AD23A8" w:rsidP="00AD23A8">
            <w:pPr>
              <w:jc w:val="center"/>
              <w:rPr>
                <w:rFonts w:eastAsia="Times New Roman" w:cs="Times New Roman"/>
                <w:sz w:val="22"/>
                <w:lang w:eastAsia="lv-LV"/>
              </w:rPr>
            </w:pPr>
          </w:p>
        </w:tc>
      </w:tr>
      <w:tr w:rsidR="00AD23A8" w:rsidRPr="00E0671B" w14:paraId="74DE610D" w14:textId="77777777" w:rsidTr="00DB4F41">
        <w:trPr>
          <w:trHeight w:val="340"/>
        </w:trPr>
        <w:tc>
          <w:tcPr>
            <w:tcW w:w="581" w:type="dxa"/>
          </w:tcPr>
          <w:p w14:paraId="47D17DAB" w14:textId="77777777" w:rsidR="00AD23A8" w:rsidRPr="00E0671B" w:rsidRDefault="00AD23A8" w:rsidP="00AD23A8">
            <w:pPr>
              <w:pStyle w:val="ListParagraph"/>
              <w:numPr>
                <w:ilvl w:val="0"/>
                <w:numId w:val="2"/>
              </w:numPr>
              <w:rPr>
                <w:rFonts w:cs="Times New Roman"/>
                <w:color w:val="000000"/>
                <w:sz w:val="22"/>
                <w:lang w:eastAsia="lv-LV"/>
              </w:rPr>
            </w:pPr>
          </w:p>
        </w:tc>
        <w:tc>
          <w:tcPr>
            <w:tcW w:w="4915" w:type="dxa"/>
          </w:tcPr>
          <w:p w14:paraId="4ACED519" w14:textId="4513E3D4" w:rsidR="00AD23A8" w:rsidRPr="00E0671B" w:rsidRDefault="00AD23A8" w:rsidP="00AD23A8">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3"/>
            </w:r>
          </w:p>
        </w:tc>
        <w:tc>
          <w:tcPr>
            <w:tcW w:w="2111" w:type="dxa"/>
          </w:tcPr>
          <w:p w14:paraId="7BD200F6" w14:textId="15E90D6E" w:rsidR="00AD23A8" w:rsidRPr="00E0671B" w:rsidRDefault="00DE053D" w:rsidP="00AD23A8">
            <w:pPr>
              <w:jc w:val="center"/>
              <w:rPr>
                <w:rFonts w:cs="Times New Roman"/>
                <w:color w:val="000000"/>
                <w:sz w:val="22"/>
                <w:lang w:eastAsia="lv-LV"/>
              </w:rPr>
            </w:pPr>
            <w:r>
              <w:rPr>
                <w:rFonts w:cs="Times New Roman"/>
                <w:color w:val="000000"/>
                <w:sz w:val="22"/>
                <w:lang w:eastAsia="lv-LV"/>
              </w:rPr>
              <w:t>8</w:t>
            </w:r>
            <w:r w:rsidR="00AD23A8" w:rsidRPr="004F337F">
              <w:rPr>
                <w:rFonts w:cs="Times New Roman"/>
                <w:color w:val="000000"/>
                <w:sz w:val="22"/>
                <w:lang w:eastAsia="lv-LV"/>
              </w:rPr>
              <w:t xml:space="preserve"> – 11</w:t>
            </w:r>
          </w:p>
        </w:tc>
        <w:tc>
          <w:tcPr>
            <w:tcW w:w="3620" w:type="dxa"/>
          </w:tcPr>
          <w:p w14:paraId="427BD840" w14:textId="77777777" w:rsidR="00AD23A8" w:rsidRPr="00E0671B" w:rsidRDefault="00AD23A8" w:rsidP="00AD23A8">
            <w:pPr>
              <w:jc w:val="center"/>
              <w:rPr>
                <w:rFonts w:eastAsia="Times New Roman" w:cs="Times New Roman"/>
                <w:color w:val="000000"/>
                <w:sz w:val="22"/>
                <w:lang w:eastAsia="lv-LV"/>
              </w:rPr>
            </w:pPr>
          </w:p>
        </w:tc>
        <w:tc>
          <w:tcPr>
            <w:tcW w:w="2509" w:type="dxa"/>
          </w:tcPr>
          <w:p w14:paraId="2423E4E5" w14:textId="77777777" w:rsidR="00AD23A8" w:rsidRPr="00E0671B" w:rsidRDefault="00AD23A8" w:rsidP="00AD23A8">
            <w:pPr>
              <w:jc w:val="center"/>
              <w:rPr>
                <w:rFonts w:eastAsia="Times New Roman" w:cs="Times New Roman"/>
                <w:color w:val="000000"/>
                <w:sz w:val="22"/>
                <w:lang w:eastAsia="lv-LV"/>
              </w:rPr>
            </w:pPr>
          </w:p>
        </w:tc>
        <w:tc>
          <w:tcPr>
            <w:tcW w:w="1035" w:type="dxa"/>
          </w:tcPr>
          <w:p w14:paraId="1010F046" w14:textId="77777777" w:rsidR="00AD23A8" w:rsidRPr="00E0671B" w:rsidRDefault="00AD23A8" w:rsidP="00AD23A8">
            <w:pPr>
              <w:jc w:val="center"/>
              <w:rPr>
                <w:rFonts w:eastAsia="Times New Roman" w:cs="Times New Roman"/>
                <w:color w:val="000000"/>
                <w:sz w:val="22"/>
                <w:lang w:eastAsia="lv-LV"/>
              </w:rPr>
            </w:pPr>
          </w:p>
        </w:tc>
      </w:tr>
    </w:tbl>
    <w:p w14:paraId="0AF78518" w14:textId="62342D4E"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2E402A80" w14:textId="3031978E" w:rsidR="00D57C3A" w:rsidRPr="00E0671B" w:rsidRDefault="0084220C" w:rsidP="003A23C5">
      <w:pPr>
        <w:pStyle w:val="Title"/>
        <w:widowControl w:val="0"/>
        <w:rPr>
          <w:sz w:val="22"/>
          <w:szCs w:val="22"/>
        </w:rPr>
      </w:pPr>
      <w:r>
        <w:rPr>
          <w:noProof/>
          <w:lang w:eastAsia="lv-LV"/>
        </w:rPr>
        <w:drawing>
          <wp:inline distT="0" distB="0" distL="0" distR="0" wp14:anchorId="5AC0183C" wp14:editId="16558D58">
            <wp:extent cx="882594" cy="663912"/>
            <wp:effectExtent l="0" t="0" r="0" b="3175"/>
            <wp:docPr id="6" name="Picture 6" descr="Cut Protection Glove GUID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rotection Glove GUIDE 38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05100" cy="680841"/>
                    </a:xfrm>
                    <a:prstGeom prst="rect">
                      <a:avLst/>
                    </a:prstGeom>
                    <a:noFill/>
                    <a:ln>
                      <a:noFill/>
                    </a:ln>
                    <a:extLst>
                      <a:ext uri="{53640926-AAD7-44D8-BBD7-CCE9431645EC}">
                        <a14:shadowObscured xmlns:a14="http://schemas.microsoft.com/office/drawing/2010/main"/>
                      </a:ext>
                    </a:extLst>
                  </pic:spPr>
                </pic:pic>
              </a:graphicData>
            </a:graphic>
          </wp:inline>
        </w:drawing>
      </w:r>
    </w:p>
    <w:sectPr w:rsidR="00D57C3A" w:rsidRPr="00E0671B" w:rsidSect="00DB4F41">
      <w:headerReference w:type="default" r:id="rId9"/>
      <w:footerReference w:type="default" r:id="rId10"/>
      <w:pgSz w:w="16838" w:h="11906" w:orient="landscape"/>
      <w:pgMar w:top="1701" w:right="85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600E" w14:textId="77777777" w:rsidR="00FE11A5" w:rsidRDefault="00FE11A5" w:rsidP="00B33594">
      <w:r>
        <w:separator/>
      </w:r>
    </w:p>
  </w:endnote>
  <w:endnote w:type="continuationSeparator" w:id="0">
    <w:p w14:paraId="1C9516CF" w14:textId="77777777" w:rsidR="00FE11A5" w:rsidRDefault="00FE11A5"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050785">
          <w:rPr>
            <w:noProof/>
          </w:rPr>
          <w:t>3</w:t>
        </w:r>
        <w:r>
          <w:rPr>
            <w:noProof/>
          </w:rPr>
          <w:fldChar w:fldCharType="end"/>
        </w:r>
        <w:r>
          <w:rPr>
            <w:noProof/>
          </w:rPr>
          <w:t xml:space="preserve"> no </w:t>
        </w:r>
        <w:r w:rsidR="006D4014">
          <w:fldChar w:fldCharType="begin"/>
        </w:r>
        <w:r w:rsidR="006D4014">
          <w:instrText xml:space="preserve"> NUMPAGES  \* Arabic  \* MERGEFORMAT </w:instrText>
        </w:r>
        <w:r w:rsidR="006D4014">
          <w:fldChar w:fldCharType="separate"/>
        </w:r>
        <w:r w:rsidR="00050785">
          <w:rPr>
            <w:noProof/>
          </w:rPr>
          <w:t>3</w:t>
        </w:r>
        <w:r w:rsidR="006D401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F409" w14:textId="77777777" w:rsidR="00FE11A5" w:rsidRDefault="00FE11A5" w:rsidP="00B33594">
      <w:r>
        <w:separator/>
      </w:r>
    </w:p>
  </w:footnote>
  <w:footnote w:type="continuationSeparator" w:id="0">
    <w:p w14:paraId="18AEFB80" w14:textId="77777777" w:rsidR="00FE11A5" w:rsidRDefault="00FE11A5"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4E4314EA" w:rsidR="00E24105" w:rsidRPr="00D74EC2" w:rsidRDefault="00E24105" w:rsidP="00AA09A4">
      <w:pPr>
        <w:pStyle w:val="FootnoteText"/>
        <w:jc w:val="both"/>
      </w:pPr>
      <w:r w:rsidRPr="00D74EC2">
        <w:rPr>
          <w:rStyle w:val="FootnoteReference"/>
        </w:rPr>
        <w:footnoteRef/>
      </w:r>
      <w:r w:rsidRPr="00D74EC2">
        <w:t xml:space="preserve"> Paraugu iesniegšanas termiņš var būt pagarināts, ja tas atrunāts iepirkuma procedūras </w:t>
      </w:r>
      <w:r w:rsidR="00EC693B" w:rsidRPr="00D74EC2">
        <w:t xml:space="preserve">vai </w:t>
      </w:r>
      <w:r w:rsidRPr="00D74EC2">
        <w:t>cenu aptaujas dokumentācijā</w:t>
      </w:r>
      <w:r w:rsidR="00EC693B" w:rsidRPr="00D74EC2">
        <w:t>/nosacījumos</w:t>
      </w:r>
    </w:p>
  </w:footnote>
  <w:footnote w:id="7">
    <w:p w14:paraId="14EF6707" w14:textId="366180E1" w:rsidR="00E24105" w:rsidRDefault="00E24105" w:rsidP="00AA09A4">
      <w:pPr>
        <w:pStyle w:val="FootnoteText"/>
        <w:jc w:val="both"/>
      </w:pPr>
      <w:r w:rsidRPr="00D74EC2">
        <w:rPr>
          <w:rStyle w:val="FootnoteReference"/>
        </w:rPr>
        <w:footnoteRef/>
      </w:r>
      <w:r w:rsidRPr="00D74EC2">
        <w:t xml:space="preserve"> </w:t>
      </w:r>
      <w:bookmarkStart w:id="0" w:name="_Hlk104972249"/>
      <w:r w:rsidR="00D74EC2" w:rsidRPr="00D74EC2">
        <w:rPr>
          <w:color w:val="000000"/>
          <w:lang w:eastAsia="lv-LV"/>
        </w:rPr>
        <w:t xml:space="preserve">Maksimālais garantētais preces piegādes laiks varētu būt </w:t>
      </w:r>
      <w:r w:rsidR="00D74EC2" w:rsidRPr="00D74EC2">
        <w:t>pagarināts, ja tas atrunāts iepirkuma procedūras vai cenu aptaujas dokumentācijā/nosacījumos</w:t>
      </w:r>
      <w:bookmarkEnd w:id="0"/>
    </w:p>
  </w:footnote>
  <w:footnote w:id="8">
    <w:p w14:paraId="6610E3B2" w14:textId="77777777" w:rsidR="006A6D68" w:rsidRPr="00B61266" w:rsidRDefault="006A6D68" w:rsidP="006A6D68">
      <w:pPr>
        <w:jc w:val="both"/>
        <w:rPr>
          <w:sz w:val="20"/>
          <w:szCs w:val="20"/>
        </w:rPr>
      </w:pPr>
      <w:r>
        <w:rPr>
          <w:rStyle w:val="FootnoteReference"/>
        </w:rPr>
        <w:footnoteRef/>
      </w:r>
      <w:r>
        <w:t xml:space="preserve"> </w:t>
      </w:r>
      <w:r w:rsidRPr="00B61266">
        <w:rPr>
          <w:sz w:val="20"/>
          <w:szCs w:val="20"/>
        </w:rPr>
        <w:t xml:space="preserve">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0FC2092" w14:textId="77777777" w:rsidR="006A6D68" w:rsidRDefault="006A6D68" w:rsidP="006A6D68">
      <w:pPr>
        <w:jc w:val="both"/>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0A554110" w14:textId="77777777" w:rsidR="00CF3E11" w:rsidRPr="00534305" w:rsidRDefault="00CF3E11" w:rsidP="00CF3E11">
      <w:pPr>
        <w:pStyle w:val="FootnoteText"/>
      </w:pPr>
      <w:r w:rsidRPr="001F7243">
        <w:rPr>
          <w:rStyle w:val="FootnoteReference"/>
        </w:rPr>
        <w:footnoteRef/>
      </w:r>
      <w:r w:rsidRPr="001F7243">
        <w:t xml:space="preserve"> Piem.</w:t>
      </w:r>
      <w:r w:rsidRPr="001F7243">
        <w:rPr>
          <w:bCs/>
          <w:lang w:eastAsia="lv-LV"/>
        </w:rPr>
        <w:t xml:space="preserve"> 18-gabarīta diegu tehnoloģija</w:t>
      </w:r>
    </w:p>
  </w:footnote>
  <w:footnote w:id="12">
    <w:p w14:paraId="366ED402" w14:textId="059382E3" w:rsidR="00AD23A8" w:rsidRPr="009A6060" w:rsidRDefault="00AD23A8">
      <w:pPr>
        <w:pStyle w:val="FootnoteText"/>
      </w:pPr>
      <w:r w:rsidRPr="009A6060">
        <w:rPr>
          <w:rStyle w:val="FootnoteReference"/>
        </w:rPr>
        <w:footnoteRef/>
      </w:r>
      <w:r w:rsidRPr="009A6060">
        <w:t xml:space="preserve"> Aizsargcimdu marķējums</w:t>
      </w:r>
      <w:r>
        <w:t>,</w:t>
      </w:r>
      <w:r w:rsidRPr="009A6060">
        <w:t xml:space="preserve"> </w:t>
      </w:r>
      <w:r>
        <w:rPr>
          <w:bCs/>
          <w:lang w:eastAsia="lv-LV"/>
        </w:rPr>
        <w:t>minimālās prasības:</w:t>
      </w:r>
      <w:r w:rsidRPr="009A6060">
        <w:rPr>
          <w:bCs/>
          <w:lang w:eastAsia="lv-LV"/>
        </w:rPr>
        <w:t xml:space="preserve"> </w:t>
      </w:r>
      <w:r>
        <w:rPr>
          <w:bCs/>
          <w:lang w:eastAsia="lv-LV"/>
        </w:rPr>
        <w:t>4</w:t>
      </w:r>
      <w:r w:rsidRPr="009A6060">
        <w:rPr>
          <w:bCs/>
          <w:lang w:eastAsia="lv-LV"/>
        </w:rPr>
        <w:t xml:space="preserve"> </w:t>
      </w:r>
      <w:r>
        <w:rPr>
          <w:bCs/>
          <w:lang w:eastAsia="lv-LV"/>
        </w:rPr>
        <w:t>X 4 3 C</w:t>
      </w:r>
    </w:p>
  </w:footnote>
  <w:footnote w:id="13">
    <w:p w14:paraId="310527E2" w14:textId="345FD17B" w:rsidR="00AD23A8" w:rsidRPr="009A6060" w:rsidRDefault="00AD23A8"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24DD0DBF"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362D9C">
      <w:t>4709.104</w:t>
    </w:r>
    <w:r w:rsidR="0039532A">
      <w:t xml:space="preserve"> </w:t>
    </w:r>
    <w:r w:rsidR="00836242">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3694714">
    <w:abstractNumId w:val="0"/>
  </w:num>
  <w:num w:numId="2" w16cid:durableId="1703247018">
    <w:abstractNumId w:val="3"/>
  </w:num>
  <w:num w:numId="3" w16cid:durableId="756513584">
    <w:abstractNumId w:val="4"/>
  </w:num>
  <w:num w:numId="4" w16cid:durableId="1691712473">
    <w:abstractNumId w:val="2"/>
  </w:num>
  <w:num w:numId="5" w16cid:durableId="22055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1F15"/>
    <w:rsid w:val="000038B0"/>
    <w:rsid w:val="00003FF4"/>
    <w:rsid w:val="00004874"/>
    <w:rsid w:val="00006232"/>
    <w:rsid w:val="000068D6"/>
    <w:rsid w:val="0002261B"/>
    <w:rsid w:val="0003461E"/>
    <w:rsid w:val="00037752"/>
    <w:rsid w:val="000379F7"/>
    <w:rsid w:val="00042E04"/>
    <w:rsid w:val="00043773"/>
    <w:rsid w:val="00050785"/>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61C5"/>
    <w:rsid w:val="00137369"/>
    <w:rsid w:val="00140664"/>
    <w:rsid w:val="001459E3"/>
    <w:rsid w:val="00146FAC"/>
    <w:rsid w:val="00147BDE"/>
    <w:rsid w:val="001528A5"/>
    <w:rsid w:val="00152ECF"/>
    <w:rsid w:val="0016022C"/>
    <w:rsid w:val="001606B3"/>
    <w:rsid w:val="00161D6C"/>
    <w:rsid w:val="00164E9D"/>
    <w:rsid w:val="0016699F"/>
    <w:rsid w:val="00166B56"/>
    <w:rsid w:val="00173319"/>
    <w:rsid w:val="0017594F"/>
    <w:rsid w:val="00192009"/>
    <w:rsid w:val="0019263D"/>
    <w:rsid w:val="00197831"/>
    <w:rsid w:val="001A03E2"/>
    <w:rsid w:val="001A0F5B"/>
    <w:rsid w:val="001A3291"/>
    <w:rsid w:val="001A5383"/>
    <w:rsid w:val="001B363C"/>
    <w:rsid w:val="001B3BEA"/>
    <w:rsid w:val="001B3D37"/>
    <w:rsid w:val="001B5AB3"/>
    <w:rsid w:val="001C0244"/>
    <w:rsid w:val="001C34CB"/>
    <w:rsid w:val="001D2092"/>
    <w:rsid w:val="001D7809"/>
    <w:rsid w:val="001E0F12"/>
    <w:rsid w:val="001E3299"/>
    <w:rsid w:val="001E3728"/>
    <w:rsid w:val="001F113B"/>
    <w:rsid w:val="001F425A"/>
    <w:rsid w:val="001F570F"/>
    <w:rsid w:val="00206049"/>
    <w:rsid w:val="002070E5"/>
    <w:rsid w:val="002105EB"/>
    <w:rsid w:val="00211A19"/>
    <w:rsid w:val="00213277"/>
    <w:rsid w:val="00217F41"/>
    <w:rsid w:val="00240D9E"/>
    <w:rsid w:val="002436EF"/>
    <w:rsid w:val="00250E43"/>
    <w:rsid w:val="0026596F"/>
    <w:rsid w:val="00265FCB"/>
    <w:rsid w:val="00266202"/>
    <w:rsid w:val="00267D48"/>
    <w:rsid w:val="002759AC"/>
    <w:rsid w:val="00281D78"/>
    <w:rsid w:val="00284C64"/>
    <w:rsid w:val="002A39CE"/>
    <w:rsid w:val="002A516F"/>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40F7"/>
    <w:rsid w:val="00326233"/>
    <w:rsid w:val="00335AFC"/>
    <w:rsid w:val="00337A95"/>
    <w:rsid w:val="00341AA2"/>
    <w:rsid w:val="003427B7"/>
    <w:rsid w:val="003478F0"/>
    <w:rsid w:val="00350126"/>
    <w:rsid w:val="003604AA"/>
    <w:rsid w:val="00362D9C"/>
    <w:rsid w:val="0036364B"/>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94D84"/>
    <w:rsid w:val="00495530"/>
    <w:rsid w:val="004A0277"/>
    <w:rsid w:val="004A5C6A"/>
    <w:rsid w:val="004B0F4D"/>
    <w:rsid w:val="004B11A1"/>
    <w:rsid w:val="004B2284"/>
    <w:rsid w:val="004B5AC1"/>
    <w:rsid w:val="004B632E"/>
    <w:rsid w:val="004C1E3B"/>
    <w:rsid w:val="004C49E9"/>
    <w:rsid w:val="004D2330"/>
    <w:rsid w:val="004E10BF"/>
    <w:rsid w:val="004E6959"/>
    <w:rsid w:val="004F337F"/>
    <w:rsid w:val="00500E8E"/>
    <w:rsid w:val="00503103"/>
    <w:rsid w:val="005051E1"/>
    <w:rsid w:val="00505D5A"/>
    <w:rsid w:val="00512467"/>
    <w:rsid w:val="00521297"/>
    <w:rsid w:val="005215D5"/>
    <w:rsid w:val="005224C3"/>
    <w:rsid w:val="00522DCE"/>
    <w:rsid w:val="00524E12"/>
    <w:rsid w:val="00525A06"/>
    <w:rsid w:val="00527BF3"/>
    <w:rsid w:val="00537D68"/>
    <w:rsid w:val="00551A69"/>
    <w:rsid w:val="00562658"/>
    <w:rsid w:val="0056691F"/>
    <w:rsid w:val="005677CC"/>
    <w:rsid w:val="005766AC"/>
    <w:rsid w:val="005778B2"/>
    <w:rsid w:val="00584929"/>
    <w:rsid w:val="00585F79"/>
    <w:rsid w:val="0059287F"/>
    <w:rsid w:val="005A769C"/>
    <w:rsid w:val="005B2A48"/>
    <w:rsid w:val="005B2C3C"/>
    <w:rsid w:val="005C34DC"/>
    <w:rsid w:val="005C370B"/>
    <w:rsid w:val="005C41FD"/>
    <w:rsid w:val="005C44C9"/>
    <w:rsid w:val="005C7CE2"/>
    <w:rsid w:val="005E3BE3"/>
    <w:rsid w:val="005F4F02"/>
    <w:rsid w:val="00601EA4"/>
    <w:rsid w:val="00605198"/>
    <w:rsid w:val="0061219F"/>
    <w:rsid w:val="00621A3B"/>
    <w:rsid w:val="00654899"/>
    <w:rsid w:val="00654B7C"/>
    <w:rsid w:val="00654EA2"/>
    <w:rsid w:val="0065765D"/>
    <w:rsid w:val="00663544"/>
    <w:rsid w:val="00671A11"/>
    <w:rsid w:val="0067250C"/>
    <w:rsid w:val="00683B0A"/>
    <w:rsid w:val="00693BDF"/>
    <w:rsid w:val="00695F22"/>
    <w:rsid w:val="006A2825"/>
    <w:rsid w:val="006A6D68"/>
    <w:rsid w:val="006B2E07"/>
    <w:rsid w:val="006B4F4D"/>
    <w:rsid w:val="006B7C02"/>
    <w:rsid w:val="006C0215"/>
    <w:rsid w:val="006C1212"/>
    <w:rsid w:val="006C486D"/>
    <w:rsid w:val="006D4014"/>
    <w:rsid w:val="006D4A8D"/>
    <w:rsid w:val="006D7FF4"/>
    <w:rsid w:val="006F1410"/>
    <w:rsid w:val="00700A11"/>
    <w:rsid w:val="007108A8"/>
    <w:rsid w:val="007208DA"/>
    <w:rsid w:val="007254CC"/>
    <w:rsid w:val="00725809"/>
    <w:rsid w:val="00725AC3"/>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D0AA3"/>
    <w:rsid w:val="007D1A14"/>
    <w:rsid w:val="007D76A2"/>
    <w:rsid w:val="007F0D3D"/>
    <w:rsid w:val="007F3585"/>
    <w:rsid w:val="007F419C"/>
    <w:rsid w:val="00800C22"/>
    <w:rsid w:val="00801323"/>
    <w:rsid w:val="00805D16"/>
    <w:rsid w:val="0080750A"/>
    <w:rsid w:val="00814D65"/>
    <w:rsid w:val="008240A7"/>
    <w:rsid w:val="00826F86"/>
    <w:rsid w:val="0083220D"/>
    <w:rsid w:val="00834F0D"/>
    <w:rsid w:val="00836242"/>
    <w:rsid w:val="0084220C"/>
    <w:rsid w:val="00852DA3"/>
    <w:rsid w:val="00853001"/>
    <w:rsid w:val="00856824"/>
    <w:rsid w:val="00871CCC"/>
    <w:rsid w:val="00874BC3"/>
    <w:rsid w:val="0089369C"/>
    <w:rsid w:val="0089650A"/>
    <w:rsid w:val="0089720F"/>
    <w:rsid w:val="008A1519"/>
    <w:rsid w:val="008A2BBB"/>
    <w:rsid w:val="008A3928"/>
    <w:rsid w:val="008A6861"/>
    <w:rsid w:val="008C401D"/>
    <w:rsid w:val="008D1EF0"/>
    <w:rsid w:val="008D6F6F"/>
    <w:rsid w:val="008E5343"/>
    <w:rsid w:val="008E5432"/>
    <w:rsid w:val="008F4DD2"/>
    <w:rsid w:val="008F6E75"/>
    <w:rsid w:val="00903A6C"/>
    <w:rsid w:val="00913F41"/>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82D74"/>
    <w:rsid w:val="0098645E"/>
    <w:rsid w:val="009A3CA0"/>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78B"/>
    <w:rsid w:val="00A44CE5"/>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23A8"/>
    <w:rsid w:val="00AD37F7"/>
    <w:rsid w:val="00AD5108"/>
    <w:rsid w:val="00AE5769"/>
    <w:rsid w:val="00AE5E2A"/>
    <w:rsid w:val="00AE7BA7"/>
    <w:rsid w:val="00AF0943"/>
    <w:rsid w:val="00AF5380"/>
    <w:rsid w:val="00B13585"/>
    <w:rsid w:val="00B14949"/>
    <w:rsid w:val="00B1589E"/>
    <w:rsid w:val="00B17A7F"/>
    <w:rsid w:val="00B20833"/>
    <w:rsid w:val="00B2222A"/>
    <w:rsid w:val="00B22F32"/>
    <w:rsid w:val="00B26E83"/>
    <w:rsid w:val="00B313A6"/>
    <w:rsid w:val="00B33594"/>
    <w:rsid w:val="00B35637"/>
    <w:rsid w:val="00B36559"/>
    <w:rsid w:val="00B4349A"/>
    <w:rsid w:val="00B45A83"/>
    <w:rsid w:val="00B54D2C"/>
    <w:rsid w:val="00B6446D"/>
    <w:rsid w:val="00B72B55"/>
    <w:rsid w:val="00B75938"/>
    <w:rsid w:val="00B86042"/>
    <w:rsid w:val="00B94676"/>
    <w:rsid w:val="00B94D76"/>
    <w:rsid w:val="00B951CE"/>
    <w:rsid w:val="00B95B9C"/>
    <w:rsid w:val="00BB1732"/>
    <w:rsid w:val="00BB6C46"/>
    <w:rsid w:val="00BD0121"/>
    <w:rsid w:val="00BD0EB3"/>
    <w:rsid w:val="00BD384D"/>
    <w:rsid w:val="00BD757B"/>
    <w:rsid w:val="00BD7EFB"/>
    <w:rsid w:val="00BE687F"/>
    <w:rsid w:val="00BF4A51"/>
    <w:rsid w:val="00C0216F"/>
    <w:rsid w:val="00C10D55"/>
    <w:rsid w:val="00C2038C"/>
    <w:rsid w:val="00C25BB6"/>
    <w:rsid w:val="00C35888"/>
    <w:rsid w:val="00C359A2"/>
    <w:rsid w:val="00C36D1E"/>
    <w:rsid w:val="00C37034"/>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C2EEA"/>
    <w:rsid w:val="00CC70AB"/>
    <w:rsid w:val="00CD68FD"/>
    <w:rsid w:val="00CE0A28"/>
    <w:rsid w:val="00CE247A"/>
    <w:rsid w:val="00CE4EC8"/>
    <w:rsid w:val="00CE558A"/>
    <w:rsid w:val="00CE5FD6"/>
    <w:rsid w:val="00CF2EB8"/>
    <w:rsid w:val="00CF3E11"/>
    <w:rsid w:val="00CF6A5A"/>
    <w:rsid w:val="00CF6ABA"/>
    <w:rsid w:val="00D01885"/>
    <w:rsid w:val="00D0476B"/>
    <w:rsid w:val="00D265A5"/>
    <w:rsid w:val="00D3355E"/>
    <w:rsid w:val="00D36E4C"/>
    <w:rsid w:val="00D4147A"/>
    <w:rsid w:val="00D41B55"/>
    <w:rsid w:val="00D46AC2"/>
    <w:rsid w:val="00D527BE"/>
    <w:rsid w:val="00D57C3A"/>
    <w:rsid w:val="00D73AB3"/>
    <w:rsid w:val="00D74EC2"/>
    <w:rsid w:val="00D84916"/>
    <w:rsid w:val="00D85348"/>
    <w:rsid w:val="00D87743"/>
    <w:rsid w:val="00D87756"/>
    <w:rsid w:val="00D94AA7"/>
    <w:rsid w:val="00D959BF"/>
    <w:rsid w:val="00DA2715"/>
    <w:rsid w:val="00DB373E"/>
    <w:rsid w:val="00DB4F41"/>
    <w:rsid w:val="00DB5DDC"/>
    <w:rsid w:val="00DC27D7"/>
    <w:rsid w:val="00DD3260"/>
    <w:rsid w:val="00DD7968"/>
    <w:rsid w:val="00DE053D"/>
    <w:rsid w:val="00DE06F2"/>
    <w:rsid w:val="00DE168C"/>
    <w:rsid w:val="00DE4B33"/>
    <w:rsid w:val="00DE7503"/>
    <w:rsid w:val="00DF0F17"/>
    <w:rsid w:val="00E00E82"/>
    <w:rsid w:val="00E03776"/>
    <w:rsid w:val="00E0448F"/>
    <w:rsid w:val="00E0671B"/>
    <w:rsid w:val="00E10BC2"/>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2D3"/>
    <w:rsid w:val="00E70FBB"/>
    <w:rsid w:val="00E71578"/>
    <w:rsid w:val="00E71E9F"/>
    <w:rsid w:val="00E74604"/>
    <w:rsid w:val="00E7480D"/>
    <w:rsid w:val="00E77323"/>
    <w:rsid w:val="00E83BFB"/>
    <w:rsid w:val="00E90ABD"/>
    <w:rsid w:val="00EA0300"/>
    <w:rsid w:val="00EA067F"/>
    <w:rsid w:val="00EA1B50"/>
    <w:rsid w:val="00EA26A8"/>
    <w:rsid w:val="00EA5761"/>
    <w:rsid w:val="00EB12A4"/>
    <w:rsid w:val="00EB563C"/>
    <w:rsid w:val="00EB595D"/>
    <w:rsid w:val="00EB68E1"/>
    <w:rsid w:val="00EC1BAC"/>
    <w:rsid w:val="00EC1C87"/>
    <w:rsid w:val="00EC338C"/>
    <w:rsid w:val="00EC693B"/>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D65"/>
    <w:rsid w:val="00F815C7"/>
    <w:rsid w:val="00F84CE0"/>
    <w:rsid w:val="00F8720A"/>
    <w:rsid w:val="00F96579"/>
    <w:rsid w:val="00F970A5"/>
    <w:rsid w:val="00FA1D38"/>
    <w:rsid w:val="00FA3246"/>
    <w:rsid w:val="00FB51FA"/>
    <w:rsid w:val="00FC1FDF"/>
    <w:rsid w:val="00FC3111"/>
    <w:rsid w:val="00FC5775"/>
    <w:rsid w:val="00FC5D53"/>
    <w:rsid w:val="00FE11A5"/>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9508-EC35-49B1-AD1D-6DDDDCF0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2064</Words>
  <Characters>1177</Characters>
  <Application>Microsoft Office Word</Application>
  <DocSecurity>0</DocSecurity>
  <Lines>9</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2024-05-10T06:55:00Z</dcterms:created>
  <dcterms:modified xsi:type="dcterms:W3CDTF">2024-05-10T06:55:00Z</dcterms:modified>
  <cp:category/>
  <cp:contentStatus/>
</cp:coreProperties>
</file>