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733E" w14:textId="03B43E90" w:rsidR="00B33594" w:rsidRPr="00E0671B" w:rsidRDefault="00B33594" w:rsidP="00B33594">
      <w:pPr>
        <w:pStyle w:val="Title"/>
        <w:widowControl w:val="0"/>
        <w:rPr>
          <w:sz w:val="22"/>
          <w:szCs w:val="22"/>
        </w:rPr>
      </w:pPr>
      <w:r w:rsidRPr="00E0671B">
        <w:rPr>
          <w:sz w:val="22"/>
          <w:szCs w:val="22"/>
        </w:rPr>
        <w:t>TEHNISKĀ SPECIFIKĀCIJA TS</w:t>
      </w:r>
      <w:r w:rsidR="00836242" w:rsidRPr="00E0671B">
        <w:rPr>
          <w:sz w:val="22"/>
          <w:szCs w:val="22"/>
        </w:rPr>
        <w:t xml:space="preserve"> </w:t>
      </w:r>
      <w:r w:rsidR="0039532A" w:rsidRPr="00E0671B">
        <w:rPr>
          <w:sz w:val="22"/>
          <w:szCs w:val="22"/>
        </w:rPr>
        <w:t>4709.10</w:t>
      </w:r>
      <w:r w:rsidR="006679EB">
        <w:rPr>
          <w:sz w:val="22"/>
          <w:szCs w:val="22"/>
        </w:rPr>
        <w:t>7</w:t>
      </w:r>
      <w:r w:rsidR="0039532A" w:rsidRPr="00E0671B">
        <w:rPr>
          <w:sz w:val="22"/>
          <w:szCs w:val="22"/>
        </w:rPr>
        <w:t xml:space="preserve"> </w:t>
      </w:r>
      <w:r w:rsidR="00A24E38" w:rsidRPr="00E0671B">
        <w:rPr>
          <w:sz w:val="22"/>
          <w:szCs w:val="22"/>
        </w:rPr>
        <w:t>v1</w:t>
      </w:r>
    </w:p>
    <w:p w14:paraId="5762F554" w14:textId="1F437227" w:rsidR="00B33594" w:rsidRPr="00E0671B" w:rsidRDefault="006679EB" w:rsidP="00B33594">
      <w:pPr>
        <w:pStyle w:val="Title"/>
        <w:widowControl w:val="0"/>
        <w:rPr>
          <w:sz w:val="22"/>
          <w:szCs w:val="22"/>
        </w:rPr>
      </w:pPr>
      <w:r>
        <w:rPr>
          <w:sz w:val="22"/>
          <w:lang w:eastAsia="lv-LV"/>
        </w:rPr>
        <w:t>Aizsargcimdi ziemas</w:t>
      </w:r>
      <w:r w:rsidR="00857714">
        <w:rPr>
          <w:sz w:val="22"/>
          <w:lang w:eastAsia="lv-LV"/>
        </w:rPr>
        <w:t>,</w:t>
      </w:r>
      <w:r>
        <w:rPr>
          <w:sz w:val="22"/>
          <w:lang w:eastAsia="lv-LV"/>
        </w:rPr>
        <w:t xml:space="preserve"> ar pārklājumu</w:t>
      </w:r>
    </w:p>
    <w:tbl>
      <w:tblPr>
        <w:tblStyle w:val="TableGrid"/>
        <w:tblW w:w="14771" w:type="dxa"/>
        <w:tblInd w:w="108" w:type="dxa"/>
        <w:tblLook w:val="04A0" w:firstRow="1" w:lastRow="0" w:firstColumn="1" w:lastColumn="0" w:noHBand="0" w:noVBand="1"/>
      </w:tblPr>
      <w:tblGrid>
        <w:gridCol w:w="580"/>
        <w:gridCol w:w="5194"/>
        <w:gridCol w:w="2051"/>
        <w:gridCol w:w="3532"/>
        <w:gridCol w:w="2379"/>
        <w:gridCol w:w="1035"/>
      </w:tblGrid>
      <w:tr w:rsidR="004630B7" w:rsidRPr="00E0671B" w14:paraId="1E5405CF" w14:textId="77777777" w:rsidTr="00E97351">
        <w:trPr>
          <w:trHeight w:val="20"/>
          <w:tblHeader/>
        </w:trPr>
        <w:tc>
          <w:tcPr>
            <w:tcW w:w="580" w:type="dxa"/>
            <w:vAlign w:val="center"/>
          </w:tcPr>
          <w:p w14:paraId="0A6A6F43" w14:textId="77777777" w:rsidR="00B33594" w:rsidRPr="00E0671B" w:rsidRDefault="00950475" w:rsidP="004456D6">
            <w:pPr>
              <w:jc w:val="center"/>
              <w:rPr>
                <w:rFonts w:cs="Times New Roman"/>
                <w:b/>
                <w:sz w:val="22"/>
                <w:lang w:eastAsia="lv-LV"/>
              </w:rPr>
            </w:pPr>
            <w:bookmarkStart w:id="0" w:name="_Hlk166502442"/>
            <w:r w:rsidRPr="00E0671B">
              <w:rPr>
                <w:rFonts w:cs="Times New Roman"/>
                <w:b/>
                <w:bCs/>
                <w:color w:val="000000"/>
                <w:sz w:val="22"/>
                <w:lang w:eastAsia="lv-LV"/>
              </w:rPr>
              <w:t>Nr.</w:t>
            </w:r>
          </w:p>
        </w:tc>
        <w:tc>
          <w:tcPr>
            <w:tcW w:w="5194" w:type="dxa"/>
            <w:vAlign w:val="center"/>
            <w:hideMark/>
          </w:tcPr>
          <w:p w14:paraId="303B055A" w14:textId="77777777" w:rsidR="00B33594" w:rsidRPr="00E0671B" w:rsidRDefault="00B33594" w:rsidP="00950475">
            <w:pPr>
              <w:jc w:val="center"/>
              <w:rPr>
                <w:rFonts w:cs="Times New Roman"/>
                <w:b/>
                <w:sz w:val="22"/>
                <w:lang w:eastAsia="lv-LV"/>
              </w:rPr>
            </w:pPr>
            <w:r w:rsidRPr="00E0671B">
              <w:rPr>
                <w:rFonts w:cs="Times New Roman"/>
                <w:b/>
                <w:sz w:val="22"/>
                <w:lang w:eastAsia="lv-LV"/>
              </w:rPr>
              <w:t>Apraksts</w:t>
            </w:r>
          </w:p>
        </w:tc>
        <w:tc>
          <w:tcPr>
            <w:tcW w:w="2051" w:type="dxa"/>
            <w:vAlign w:val="center"/>
            <w:hideMark/>
          </w:tcPr>
          <w:p w14:paraId="63492762" w14:textId="6D1836D5" w:rsidR="00B33594" w:rsidRPr="00E0671B" w:rsidRDefault="00950475" w:rsidP="004456D6">
            <w:pPr>
              <w:jc w:val="center"/>
              <w:rPr>
                <w:rFonts w:cs="Times New Roman"/>
                <w:b/>
                <w:sz w:val="22"/>
                <w:lang w:eastAsia="lv-LV"/>
              </w:rPr>
            </w:pPr>
            <w:r w:rsidRPr="00E0671B">
              <w:rPr>
                <w:rFonts w:cs="Times New Roman"/>
                <w:b/>
                <w:sz w:val="22"/>
                <w:lang w:eastAsia="lv-LV"/>
              </w:rPr>
              <w:t>Minimālā tehniskā prasība</w:t>
            </w:r>
            <w:r w:rsidR="00077B2A" w:rsidRPr="00E0671B">
              <w:rPr>
                <w:rFonts w:cs="Times New Roman"/>
                <w:b/>
                <w:sz w:val="22"/>
                <w:lang w:eastAsia="lv-LV"/>
              </w:rPr>
              <w:t xml:space="preserve"> </w:t>
            </w:r>
            <w:r w:rsidR="00077B2A" w:rsidRPr="00E0671B">
              <w:rPr>
                <w:rStyle w:val="FootnoteReference"/>
                <w:rFonts w:cs="Times New Roman"/>
                <w:b/>
                <w:sz w:val="22"/>
                <w:lang w:eastAsia="lv-LV"/>
              </w:rPr>
              <w:footnoteReference w:id="1"/>
            </w:r>
          </w:p>
        </w:tc>
        <w:tc>
          <w:tcPr>
            <w:tcW w:w="3532" w:type="dxa"/>
            <w:vAlign w:val="center"/>
            <w:hideMark/>
          </w:tcPr>
          <w:p w14:paraId="0878C4B4" w14:textId="77777777" w:rsidR="00B33594" w:rsidRPr="00E0671B" w:rsidRDefault="00950475" w:rsidP="004456D6">
            <w:pPr>
              <w:jc w:val="center"/>
              <w:rPr>
                <w:rFonts w:cs="Times New Roman"/>
                <w:b/>
                <w:sz w:val="22"/>
                <w:lang w:eastAsia="lv-LV"/>
              </w:rPr>
            </w:pPr>
            <w:r w:rsidRPr="00E0671B">
              <w:rPr>
                <w:rFonts w:cs="Times New Roman"/>
                <w:b/>
                <w:sz w:val="22"/>
                <w:lang w:eastAsia="lv-LV"/>
              </w:rPr>
              <w:t>Piedāvātās preces konkrētais tehniskais apraksts</w:t>
            </w:r>
          </w:p>
        </w:tc>
        <w:tc>
          <w:tcPr>
            <w:tcW w:w="2379" w:type="dxa"/>
            <w:vAlign w:val="center"/>
            <w:hideMark/>
          </w:tcPr>
          <w:p w14:paraId="1C1EE8A9" w14:textId="14729058" w:rsidR="00B33594" w:rsidRPr="00E0671B" w:rsidRDefault="004456D6" w:rsidP="004456D6">
            <w:pPr>
              <w:jc w:val="center"/>
              <w:rPr>
                <w:rFonts w:eastAsia="Times New Roman" w:cs="Times New Roman"/>
                <w:b/>
                <w:bCs/>
                <w:color w:val="000000"/>
                <w:sz w:val="22"/>
                <w:lang w:eastAsia="lv-LV"/>
              </w:rPr>
            </w:pPr>
            <w:r w:rsidRPr="00E0671B">
              <w:rPr>
                <w:rFonts w:eastAsia="Calibri" w:cs="Times New Roman"/>
                <w:b/>
                <w:bCs/>
                <w:sz w:val="22"/>
              </w:rPr>
              <w:t>Avots</w:t>
            </w:r>
            <w:r w:rsidR="00B35637" w:rsidRPr="00E0671B">
              <w:rPr>
                <w:rFonts w:eastAsia="Calibri" w:cs="Times New Roman"/>
                <w:b/>
                <w:bCs/>
                <w:sz w:val="22"/>
              </w:rPr>
              <w:t xml:space="preserve"> </w:t>
            </w:r>
            <w:r w:rsidR="00950475" w:rsidRPr="00E0671B">
              <w:rPr>
                <w:rFonts w:eastAsia="Calibri" w:cs="Times New Roman"/>
                <w:bCs/>
                <w:sz w:val="22"/>
                <w:vertAlign w:val="superscript"/>
              </w:rPr>
              <w:footnoteReference w:id="2"/>
            </w:r>
          </w:p>
        </w:tc>
        <w:tc>
          <w:tcPr>
            <w:tcW w:w="1035" w:type="dxa"/>
            <w:vAlign w:val="center"/>
            <w:hideMark/>
          </w:tcPr>
          <w:p w14:paraId="68D068DE" w14:textId="77777777" w:rsidR="00B33594" w:rsidRPr="00E0671B" w:rsidRDefault="00950475" w:rsidP="004456D6">
            <w:pPr>
              <w:jc w:val="center"/>
              <w:rPr>
                <w:rFonts w:eastAsia="Times New Roman" w:cs="Times New Roman"/>
                <w:b/>
                <w:bCs/>
                <w:color w:val="000000"/>
                <w:sz w:val="22"/>
                <w:lang w:eastAsia="lv-LV"/>
              </w:rPr>
            </w:pPr>
            <w:r w:rsidRPr="00E0671B">
              <w:rPr>
                <w:rFonts w:cs="Times New Roman"/>
                <w:b/>
                <w:bCs/>
                <w:color w:val="000000"/>
                <w:sz w:val="22"/>
                <w:lang w:eastAsia="lv-LV"/>
              </w:rPr>
              <w:t>Piezīmes</w:t>
            </w:r>
          </w:p>
        </w:tc>
      </w:tr>
      <w:tr w:rsidR="00C0216F" w:rsidRPr="00E0671B" w14:paraId="2B3B619F" w14:textId="77777777" w:rsidTr="00E97351">
        <w:trPr>
          <w:trHeight w:val="20"/>
        </w:trPr>
        <w:tc>
          <w:tcPr>
            <w:tcW w:w="7825" w:type="dxa"/>
            <w:gridSpan w:val="3"/>
            <w:shd w:val="clear" w:color="auto" w:fill="D9D9D9" w:themeFill="background1" w:themeFillShade="D9"/>
          </w:tcPr>
          <w:p w14:paraId="186FA507" w14:textId="77777777" w:rsidR="00C0216F" w:rsidRPr="00E0671B" w:rsidRDefault="00C0216F" w:rsidP="004456D6">
            <w:pPr>
              <w:pStyle w:val="ListParagraph"/>
              <w:ind w:left="0"/>
              <w:rPr>
                <w:rFonts w:cs="Times New Roman"/>
                <w:b/>
                <w:bCs/>
                <w:color w:val="000000"/>
                <w:sz w:val="22"/>
                <w:lang w:eastAsia="lv-LV"/>
              </w:rPr>
            </w:pPr>
            <w:r w:rsidRPr="00E0671B">
              <w:rPr>
                <w:rFonts w:cs="Times New Roman"/>
                <w:b/>
                <w:bCs/>
                <w:color w:val="000000"/>
                <w:sz w:val="22"/>
                <w:lang w:eastAsia="lv-LV"/>
              </w:rPr>
              <w:t>Vispārīgā informācija</w:t>
            </w:r>
          </w:p>
        </w:tc>
        <w:tc>
          <w:tcPr>
            <w:tcW w:w="3532" w:type="dxa"/>
            <w:shd w:val="clear" w:color="auto" w:fill="D9D9D9" w:themeFill="background1" w:themeFillShade="D9"/>
          </w:tcPr>
          <w:p w14:paraId="0E1AB452" w14:textId="77777777" w:rsidR="00C0216F" w:rsidRPr="00E0671B" w:rsidRDefault="00C0216F" w:rsidP="00C0216F">
            <w:pPr>
              <w:pStyle w:val="ListParagraph"/>
              <w:ind w:left="0"/>
              <w:rPr>
                <w:rFonts w:cs="Times New Roman"/>
                <w:b/>
                <w:bCs/>
                <w:color w:val="000000"/>
                <w:sz w:val="22"/>
                <w:lang w:eastAsia="lv-LV"/>
              </w:rPr>
            </w:pPr>
          </w:p>
        </w:tc>
        <w:tc>
          <w:tcPr>
            <w:tcW w:w="2379" w:type="dxa"/>
            <w:shd w:val="clear" w:color="auto" w:fill="D9D9D9" w:themeFill="background1" w:themeFillShade="D9"/>
          </w:tcPr>
          <w:p w14:paraId="318458CD" w14:textId="77777777" w:rsidR="00C0216F" w:rsidRPr="00E0671B" w:rsidRDefault="00C0216F" w:rsidP="00C0216F">
            <w:pPr>
              <w:pStyle w:val="ListParagraph"/>
              <w:ind w:left="0"/>
              <w:rPr>
                <w:rFonts w:cs="Times New Roman"/>
                <w:b/>
                <w:bCs/>
                <w:color w:val="000000"/>
                <w:sz w:val="22"/>
                <w:lang w:eastAsia="lv-LV"/>
              </w:rPr>
            </w:pPr>
          </w:p>
        </w:tc>
        <w:tc>
          <w:tcPr>
            <w:tcW w:w="1035" w:type="dxa"/>
            <w:shd w:val="clear" w:color="auto" w:fill="D9D9D9" w:themeFill="background1" w:themeFillShade="D9"/>
          </w:tcPr>
          <w:p w14:paraId="3D4F6DFD" w14:textId="77777777" w:rsidR="00C0216F" w:rsidRPr="00E0671B" w:rsidRDefault="00C0216F" w:rsidP="00C0216F">
            <w:pPr>
              <w:pStyle w:val="ListParagraph"/>
              <w:ind w:left="0"/>
              <w:rPr>
                <w:rFonts w:cs="Times New Roman"/>
                <w:b/>
                <w:bCs/>
                <w:color w:val="000000"/>
                <w:sz w:val="22"/>
                <w:lang w:eastAsia="lv-LV"/>
              </w:rPr>
            </w:pPr>
          </w:p>
        </w:tc>
      </w:tr>
      <w:tr w:rsidR="004630B7" w:rsidRPr="00E0671B" w14:paraId="666BD107" w14:textId="77777777" w:rsidTr="00E97351">
        <w:trPr>
          <w:trHeight w:val="340"/>
        </w:trPr>
        <w:tc>
          <w:tcPr>
            <w:tcW w:w="580" w:type="dxa"/>
          </w:tcPr>
          <w:p w14:paraId="201CDB05" w14:textId="77777777" w:rsidR="004630B7" w:rsidRPr="00E0671B" w:rsidRDefault="004630B7" w:rsidP="00AA223A">
            <w:pPr>
              <w:pStyle w:val="ListParagraph"/>
              <w:numPr>
                <w:ilvl w:val="0"/>
                <w:numId w:val="2"/>
              </w:numPr>
              <w:rPr>
                <w:rFonts w:cs="Times New Roman"/>
                <w:color w:val="000000"/>
                <w:sz w:val="22"/>
                <w:lang w:eastAsia="lv-LV"/>
              </w:rPr>
            </w:pPr>
          </w:p>
        </w:tc>
        <w:tc>
          <w:tcPr>
            <w:tcW w:w="5194" w:type="dxa"/>
            <w:hideMark/>
          </w:tcPr>
          <w:p w14:paraId="0E0B0285" w14:textId="77777777" w:rsidR="004630B7" w:rsidRPr="00E0671B" w:rsidRDefault="004630B7" w:rsidP="004456D6">
            <w:pPr>
              <w:rPr>
                <w:rFonts w:eastAsia="Times New Roman" w:cs="Times New Roman"/>
                <w:color w:val="000000"/>
                <w:sz w:val="22"/>
                <w:lang w:eastAsia="lv-LV"/>
              </w:rPr>
            </w:pPr>
            <w:r w:rsidRPr="00E0671B">
              <w:rPr>
                <w:rFonts w:eastAsia="Times New Roman" w:cs="Times New Roman"/>
                <w:color w:val="000000"/>
                <w:sz w:val="22"/>
                <w:lang w:eastAsia="lv-LV"/>
              </w:rPr>
              <w:t>Ražotājs (nosauk</w:t>
            </w:r>
            <w:r w:rsidR="004456D6" w:rsidRPr="00E0671B">
              <w:rPr>
                <w:rFonts w:eastAsia="Times New Roman" w:cs="Times New Roman"/>
                <w:color w:val="000000"/>
                <w:sz w:val="22"/>
                <w:lang w:eastAsia="lv-LV"/>
              </w:rPr>
              <w:t>ums, ražotnes atrašanās vieta)</w:t>
            </w:r>
          </w:p>
        </w:tc>
        <w:tc>
          <w:tcPr>
            <w:tcW w:w="2051" w:type="dxa"/>
            <w:hideMark/>
          </w:tcPr>
          <w:p w14:paraId="576C6887" w14:textId="77777777" w:rsidR="004630B7" w:rsidRPr="00E0671B" w:rsidRDefault="004630B7" w:rsidP="004456D6">
            <w:pPr>
              <w:jc w:val="center"/>
              <w:rPr>
                <w:rFonts w:eastAsia="Times New Roman" w:cs="Times New Roman"/>
                <w:color w:val="000000"/>
                <w:sz w:val="22"/>
                <w:lang w:eastAsia="lv-LV"/>
              </w:rPr>
            </w:pPr>
            <w:r w:rsidRPr="00E0671B">
              <w:rPr>
                <w:rFonts w:eastAsia="Times New Roman" w:cs="Times New Roman"/>
                <w:color w:val="000000"/>
                <w:sz w:val="22"/>
                <w:lang w:eastAsia="lv-LV"/>
              </w:rPr>
              <w:t>Norādīt informāciju</w:t>
            </w:r>
          </w:p>
        </w:tc>
        <w:tc>
          <w:tcPr>
            <w:tcW w:w="3532" w:type="dxa"/>
          </w:tcPr>
          <w:p w14:paraId="74F2F66E" w14:textId="77777777" w:rsidR="004630B7" w:rsidRPr="00E0671B" w:rsidRDefault="004630B7" w:rsidP="00B33594">
            <w:pPr>
              <w:jc w:val="center"/>
              <w:rPr>
                <w:rFonts w:eastAsia="Times New Roman" w:cs="Times New Roman"/>
                <w:color w:val="000000"/>
                <w:sz w:val="22"/>
                <w:lang w:eastAsia="lv-LV"/>
              </w:rPr>
            </w:pPr>
          </w:p>
        </w:tc>
        <w:tc>
          <w:tcPr>
            <w:tcW w:w="2379" w:type="dxa"/>
          </w:tcPr>
          <w:p w14:paraId="27E4CFAD" w14:textId="77777777" w:rsidR="004630B7" w:rsidRPr="00E0671B" w:rsidRDefault="004630B7" w:rsidP="00B33594">
            <w:pPr>
              <w:jc w:val="center"/>
              <w:rPr>
                <w:rFonts w:eastAsia="Times New Roman" w:cs="Times New Roman"/>
                <w:color w:val="000000"/>
                <w:sz w:val="22"/>
                <w:lang w:eastAsia="lv-LV"/>
              </w:rPr>
            </w:pPr>
          </w:p>
        </w:tc>
        <w:tc>
          <w:tcPr>
            <w:tcW w:w="1035" w:type="dxa"/>
          </w:tcPr>
          <w:p w14:paraId="0FFFE11D" w14:textId="77777777" w:rsidR="004630B7" w:rsidRPr="00E0671B" w:rsidRDefault="004630B7" w:rsidP="00B33594">
            <w:pPr>
              <w:jc w:val="center"/>
              <w:rPr>
                <w:rFonts w:eastAsia="Times New Roman" w:cs="Times New Roman"/>
                <w:color w:val="000000"/>
                <w:sz w:val="22"/>
                <w:lang w:eastAsia="lv-LV"/>
              </w:rPr>
            </w:pPr>
          </w:p>
        </w:tc>
      </w:tr>
      <w:tr w:rsidR="004630B7" w:rsidRPr="00E0671B" w14:paraId="63292EB3" w14:textId="77777777" w:rsidTr="00E97351">
        <w:trPr>
          <w:trHeight w:val="340"/>
        </w:trPr>
        <w:tc>
          <w:tcPr>
            <w:tcW w:w="580" w:type="dxa"/>
          </w:tcPr>
          <w:p w14:paraId="513EDBEC" w14:textId="77777777" w:rsidR="004630B7" w:rsidRPr="00E0671B" w:rsidRDefault="004630B7" w:rsidP="00AA223A">
            <w:pPr>
              <w:pStyle w:val="ListParagraph"/>
              <w:numPr>
                <w:ilvl w:val="0"/>
                <w:numId w:val="2"/>
              </w:numPr>
              <w:rPr>
                <w:rFonts w:cs="Times New Roman"/>
                <w:color w:val="000000"/>
                <w:sz w:val="22"/>
                <w:lang w:eastAsia="lv-LV"/>
              </w:rPr>
            </w:pPr>
          </w:p>
        </w:tc>
        <w:tc>
          <w:tcPr>
            <w:tcW w:w="5194" w:type="dxa"/>
          </w:tcPr>
          <w:p w14:paraId="7387D987" w14:textId="797F0BD2" w:rsidR="00784D91" w:rsidRPr="00E0671B" w:rsidRDefault="00A2733B" w:rsidP="006679EB">
            <w:pPr>
              <w:widowControl w:val="0"/>
              <w:rPr>
                <w:rFonts w:eastAsia="Times New Roman" w:cs="Times New Roman"/>
                <w:color w:val="000000"/>
                <w:sz w:val="22"/>
              </w:rPr>
            </w:pPr>
            <w:r w:rsidRPr="00E0671B">
              <w:rPr>
                <w:rFonts w:cs="Times New Roman"/>
                <w:sz w:val="22"/>
              </w:rPr>
              <w:t>4709.10</w:t>
            </w:r>
            <w:r w:rsidR="006679EB">
              <w:rPr>
                <w:rFonts w:cs="Times New Roman"/>
                <w:sz w:val="22"/>
              </w:rPr>
              <w:t>7</w:t>
            </w:r>
            <w:r w:rsidRPr="00E0671B">
              <w:rPr>
                <w:rFonts w:cs="Times New Roman"/>
                <w:sz w:val="22"/>
              </w:rPr>
              <w:t xml:space="preserve"> </w:t>
            </w:r>
            <w:r w:rsidR="00E277A2" w:rsidRPr="00E1581B">
              <w:rPr>
                <w:rFonts w:cs="Times New Roman"/>
                <w:sz w:val="22"/>
              </w:rPr>
              <w:t>ST</w:t>
            </w:r>
            <w:r w:rsidR="00E277A2" w:rsidRPr="00137D47">
              <w:rPr>
                <w:rFonts w:cs="Times New Roman"/>
                <w:sz w:val="22"/>
              </w:rPr>
              <w:t xml:space="preserve"> </w:t>
            </w:r>
            <w:r w:rsidR="006679EB">
              <w:rPr>
                <w:rFonts w:eastAsia="Times New Roman" w:cs="Times New Roman"/>
                <w:bCs/>
                <w:sz w:val="22"/>
                <w:lang w:eastAsia="lv-LV"/>
              </w:rPr>
              <w:t>Aizsargcimdi ziemas</w:t>
            </w:r>
            <w:r w:rsidR="00857714">
              <w:rPr>
                <w:rFonts w:eastAsia="Times New Roman" w:cs="Times New Roman"/>
                <w:bCs/>
                <w:sz w:val="22"/>
                <w:lang w:eastAsia="lv-LV"/>
              </w:rPr>
              <w:t>,</w:t>
            </w:r>
            <w:r w:rsidR="006679EB">
              <w:rPr>
                <w:rFonts w:eastAsia="Times New Roman" w:cs="Times New Roman"/>
                <w:bCs/>
                <w:sz w:val="22"/>
                <w:lang w:eastAsia="lv-LV"/>
              </w:rPr>
              <w:t xml:space="preserve"> ar pārklājumu</w:t>
            </w:r>
            <w:r w:rsidR="006679EB">
              <w:rPr>
                <w:rStyle w:val="FootnoteReference"/>
                <w:rFonts w:cs="Times New Roman"/>
                <w:color w:val="000000"/>
                <w:sz w:val="22"/>
                <w:lang w:eastAsia="lv-LV"/>
              </w:rPr>
              <w:t xml:space="preserve"> </w:t>
            </w:r>
            <w:r w:rsidR="00C0216F" w:rsidRPr="00E0671B">
              <w:rPr>
                <w:rStyle w:val="FootnoteReference"/>
                <w:rFonts w:cs="Times New Roman"/>
                <w:color w:val="000000"/>
                <w:sz w:val="22"/>
                <w:lang w:eastAsia="lv-LV"/>
              </w:rPr>
              <w:footnoteReference w:id="3"/>
            </w:r>
          </w:p>
        </w:tc>
        <w:tc>
          <w:tcPr>
            <w:tcW w:w="2051" w:type="dxa"/>
          </w:tcPr>
          <w:p w14:paraId="3DB1065B" w14:textId="7120DAB0" w:rsidR="004630B7" w:rsidRPr="00E0671B" w:rsidRDefault="000E70F2" w:rsidP="004456D6">
            <w:pPr>
              <w:jc w:val="center"/>
              <w:rPr>
                <w:rFonts w:eastAsia="Times New Roman" w:cs="Times New Roman"/>
                <w:color w:val="000000"/>
                <w:sz w:val="22"/>
                <w:lang w:eastAsia="lv-LV"/>
              </w:rPr>
            </w:pPr>
            <w:r w:rsidRPr="00E0671B">
              <w:rPr>
                <w:rFonts w:cs="Times New Roman"/>
                <w:color w:val="000000"/>
                <w:sz w:val="22"/>
                <w:lang w:eastAsia="lv-LV"/>
              </w:rPr>
              <w:t>Tipa apzīmējums</w:t>
            </w:r>
            <w:r w:rsidR="00B35637" w:rsidRPr="00E0671B">
              <w:rPr>
                <w:rFonts w:cs="Times New Roman"/>
                <w:color w:val="000000"/>
                <w:sz w:val="22"/>
                <w:lang w:eastAsia="lv-LV"/>
              </w:rPr>
              <w:t xml:space="preserve"> </w:t>
            </w:r>
            <w:r w:rsidRPr="00E0671B">
              <w:rPr>
                <w:rStyle w:val="FootnoteReference"/>
                <w:rFonts w:cs="Times New Roman"/>
                <w:sz w:val="22"/>
              </w:rPr>
              <w:footnoteReference w:id="4"/>
            </w:r>
          </w:p>
        </w:tc>
        <w:tc>
          <w:tcPr>
            <w:tcW w:w="3532" w:type="dxa"/>
          </w:tcPr>
          <w:p w14:paraId="4B4DA3B4" w14:textId="77777777" w:rsidR="004630B7" w:rsidRPr="00E0671B" w:rsidRDefault="004630B7" w:rsidP="00B33594">
            <w:pPr>
              <w:jc w:val="center"/>
              <w:rPr>
                <w:rFonts w:eastAsia="Times New Roman" w:cs="Times New Roman"/>
                <w:color w:val="000000"/>
                <w:sz w:val="22"/>
                <w:lang w:eastAsia="lv-LV"/>
              </w:rPr>
            </w:pPr>
          </w:p>
        </w:tc>
        <w:tc>
          <w:tcPr>
            <w:tcW w:w="2379" w:type="dxa"/>
          </w:tcPr>
          <w:p w14:paraId="7C8E17A3" w14:textId="77777777" w:rsidR="004630B7" w:rsidRPr="00E0671B" w:rsidRDefault="004630B7" w:rsidP="00B33594">
            <w:pPr>
              <w:jc w:val="center"/>
              <w:rPr>
                <w:rFonts w:eastAsia="Times New Roman" w:cs="Times New Roman"/>
                <w:color w:val="000000"/>
                <w:sz w:val="22"/>
                <w:lang w:eastAsia="lv-LV"/>
              </w:rPr>
            </w:pPr>
          </w:p>
        </w:tc>
        <w:tc>
          <w:tcPr>
            <w:tcW w:w="1035" w:type="dxa"/>
          </w:tcPr>
          <w:p w14:paraId="722DD3F4" w14:textId="77777777" w:rsidR="004630B7" w:rsidRPr="00E0671B" w:rsidRDefault="004630B7" w:rsidP="00B33594">
            <w:pPr>
              <w:jc w:val="center"/>
              <w:rPr>
                <w:rFonts w:eastAsia="Times New Roman" w:cs="Times New Roman"/>
                <w:color w:val="000000"/>
                <w:sz w:val="22"/>
                <w:lang w:eastAsia="lv-LV"/>
              </w:rPr>
            </w:pPr>
          </w:p>
        </w:tc>
      </w:tr>
      <w:tr w:rsidR="00E83BFB" w:rsidRPr="00E0671B" w14:paraId="29B84C5B" w14:textId="77777777" w:rsidTr="00E97351">
        <w:trPr>
          <w:trHeight w:val="340"/>
        </w:trPr>
        <w:tc>
          <w:tcPr>
            <w:tcW w:w="580" w:type="dxa"/>
          </w:tcPr>
          <w:p w14:paraId="78ACA4D8" w14:textId="77777777" w:rsidR="00E83BFB" w:rsidRPr="00E0671B" w:rsidRDefault="00E83BFB" w:rsidP="00AA223A">
            <w:pPr>
              <w:pStyle w:val="ListParagraph"/>
              <w:numPr>
                <w:ilvl w:val="0"/>
                <w:numId w:val="2"/>
              </w:numPr>
              <w:rPr>
                <w:rFonts w:cs="Times New Roman"/>
                <w:color w:val="000000"/>
                <w:sz w:val="22"/>
                <w:lang w:eastAsia="lv-LV"/>
              </w:rPr>
            </w:pPr>
          </w:p>
        </w:tc>
        <w:tc>
          <w:tcPr>
            <w:tcW w:w="5194" w:type="dxa"/>
          </w:tcPr>
          <w:p w14:paraId="123CD873" w14:textId="4356C2B9" w:rsidR="00E83BFB"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 xml:space="preserve">Preces marķēšanai pielietotais EAN </w:t>
            </w:r>
            <w:r w:rsidR="00077B2A" w:rsidRPr="00E0671B">
              <w:rPr>
                <w:rStyle w:val="FootnoteReference"/>
                <w:rFonts w:cs="Times New Roman"/>
                <w:color w:val="000000"/>
                <w:sz w:val="22"/>
              </w:rPr>
              <w:footnoteReference w:id="5"/>
            </w:r>
            <w:r w:rsidR="00077B2A" w:rsidRPr="00E0671B">
              <w:rPr>
                <w:rFonts w:eastAsia="Times New Roman" w:cs="Times New Roman"/>
                <w:bCs/>
                <w:sz w:val="22"/>
                <w:lang w:eastAsia="lv-LV"/>
              </w:rPr>
              <w:t xml:space="preserve"> </w:t>
            </w:r>
            <w:r w:rsidRPr="00E0671B">
              <w:rPr>
                <w:rFonts w:eastAsia="Times New Roman" w:cs="Times New Roman"/>
                <w:bCs/>
                <w:sz w:val="22"/>
                <w:lang w:eastAsia="lv-LV"/>
              </w:rPr>
              <w:t>kods, ja precei tāds ir piešķirts</w:t>
            </w:r>
          </w:p>
        </w:tc>
        <w:tc>
          <w:tcPr>
            <w:tcW w:w="2051" w:type="dxa"/>
          </w:tcPr>
          <w:p w14:paraId="43486F7F" w14:textId="029C096E" w:rsidR="00E83BFB" w:rsidRPr="00E0671B" w:rsidRDefault="00F01494" w:rsidP="004456D6">
            <w:pPr>
              <w:jc w:val="center"/>
              <w:rPr>
                <w:rFonts w:cs="Times New Roman"/>
                <w:color w:val="000000"/>
                <w:sz w:val="22"/>
                <w:lang w:eastAsia="lv-LV"/>
              </w:rPr>
            </w:pPr>
            <w:r w:rsidRPr="00E0671B">
              <w:rPr>
                <w:rFonts w:cs="Times New Roman"/>
                <w:color w:val="000000"/>
                <w:sz w:val="22"/>
                <w:lang w:eastAsia="lv-LV"/>
              </w:rPr>
              <w:t>Norādīt vērtību</w:t>
            </w:r>
          </w:p>
        </w:tc>
        <w:tc>
          <w:tcPr>
            <w:tcW w:w="3532" w:type="dxa"/>
          </w:tcPr>
          <w:p w14:paraId="4CEA2C0F" w14:textId="77777777" w:rsidR="00E83BFB" w:rsidRPr="00E0671B" w:rsidRDefault="00E83BFB" w:rsidP="00B33594">
            <w:pPr>
              <w:jc w:val="center"/>
              <w:rPr>
                <w:rFonts w:eastAsia="Times New Roman" w:cs="Times New Roman"/>
                <w:color w:val="000000"/>
                <w:sz w:val="22"/>
                <w:lang w:eastAsia="lv-LV"/>
              </w:rPr>
            </w:pPr>
          </w:p>
        </w:tc>
        <w:tc>
          <w:tcPr>
            <w:tcW w:w="2379" w:type="dxa"/>
          </w:tcPr>
          <w:p w14:paraId="4EA91BE2" w14:textId="77777777" w:rsidR="00E83BFB" w:rsidRPr="00E0671B" w:rsidRDefault="00E83BFB" w:rsidP="00B33594">
            <w:pPr>
              <w:jc w:val="center"/>
              <w:rPr>
                <w:rFonts w:eastAsia="Times New Roman" w:cs="Times New Roman"/>
                <w:color w:val="000000"/>
                <w:sz w:val="22"/>
                <w:lang w:eastAsia="lv-LV"/>
              </w:rPr>
            </w:pPr>
          </w:p>
        </w:tc>
        <w:tc>
          <w:tcPr>
            <w:tcW w:w="1035" w:type="dxa"/>
          </w:tcPr>
          <w:p w14:paraId="489F7E2C" w14:textId="77777777" w:rsidR="00E83BFB" w:rsidRPr="00E0671B" w:rsidRDefault="00E83BFB" w:rsidP="00B33594">
            <w:pPr>
              <w:jc w:val="center"/>
              <w:rPr>
                <w:rFonts w:eastAsia="Times New Roman" w:cs="Times New Roman"/>
                <w:color w:val="000000"/>
                <w:sz w:val="22"/>
                <w:lang w:eastAsia="lv-LV"/>
              </w:rPr>
            </w:pPr>
          </w:p>
        </w:tc>
      </w:tr>
      <w:tr w:rsidR="00E83BFB" w:rsidRPr="00E0671B" w14:paraId="266F49B2" w14:textId="77777777" w:rsidTr="00E97351">
        <w:trPr>
          <w:trHeight w:val="340"/>
        </w:trPr>
        <w:tc>
          <w:tcPr>
            <w:tcW w:w="580" w:type="dxa"/>
          </w:tcPr>
          <w:p w14:paraId="300D292F" w14:textId="77777777" w:rsidR="00E83BFB" w:rsidRPr="00E0671B" w:rsidRDefault="00E83BFB" w:rsidP="00AA223A">
            <w:pPr>
              <w:pStyle w:val="ListParagraph"/>
              <w:numPr>
                <w:ilvl w:val="0"/>
                <w:numId w:val="2"/>
              </w:numPr>
              <w:rPr>
                <w:rFonts w:cs="Times New Roman"/>
                <w:color w:val="000000"/>
                <w:sz w:val="22"/>
                <w:lang w:eastAsia="lv-LV"/>
              </w:rPr>
            </w:pPr>
          </w:p>
        </w:tc>
        <w:tc>
          <w:tcPr>
            <w:tcW w:w="5194" w:type="dxa"/>
          </w:tcPr>
          <w:p w14:paraId="03F1BB75" w14:textId="3B7F1C25" w:rsidR="00E83BFB"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Norādīt vai, izmantojot EAN kodu, ražotājs piedāvā iespēju saņemt digitālu tehnisko informāciju par preci (tips, ražotājs, tehniskie parametri, lietošanas instrukcija u.c.)</w:t>
            </w:r>
          </w:p>
        </w:tc>
        <w:tc>
          <w:tcPr>
            <w:tcW w:w="2051" w:type="dxa"/>
          </w:tcPr>
          <w:p w14:paraId="6BB120A3" w14:textId="12B6F472" w:rsidR="00E83BFB" w:rsidRPr="00E0671B" w:rsidRDefault="00F01494" w:rsidP="004456D6">
            <w:pPr>
              <w:jc w:val="center"/>
              <w:rPr>
                <w:rFonts w:cs="Times New Roman"/>
                <w:color w:val="000000"/>
                <w:sz w:val="22"/>
                <w:lang w:eastAsia="lv-LV"/>
              </w:rPr>
            </w:pPr>
            <w:r w:rsidRPr="00E0671B">
              <w:rPr>
                <w:rFonts w:cs="Times New Roman"/>
                <w:color w:val="000000"/>
                <w:sz w:val="22"/>
                <w:lang w:eastAsia="lv-LV"/>
              </w:rPr>
              <w:t>Norādīt informāciju</w:t>
            </w:r>
          </w:p>
        </w:tc>
        <w:tc>
          <w:tcPr>
            <w:tcW w:w="3532" w:type="dxa"/>
          </w:tcPr>
          <w:p w14:paraId="053E02B5" w14:textId="77777777" w:rsidR="00E83BFB" w:rsidRPr="00E0671B" w:rsidRDefault="00E83BFB" w:rsidP="00B33594">
            <w:pPr>
              <w:jc w:val="center"/>
              <w:rPr>
                <w:rFonts w:eastAsia="Times New Roman" w:cs="Times New Roman"/>
                <w:color w:val="000000"/>
                <w:sz w:val="22"/>
                <w:lang w:eastAsia="lv-LV"/>
              </w:rPr>
            </w:pPr>
          </w:p>
        </w:tc>
        <w:tc>
          <w:tcPr>
            <w:tcW w:w="2379" w:type="dxa"/>
          </w:tcPr>
          <w:p w14:paraId="36FA860A" w14:textId="77777777" w:rsidR="00E83BFB" w:rsidRPr="00E0671B" w:rsidRDefault="00E83BFB" w:rsidP="00B33594">
            <w:pPr>
              <w:jc w:val="center"/>
              <w:rPr>
                <w:rFonts w:eastAsia="Times New Roman" w:cs="Times New Roman"/>
                <w:color w:val="000000"/>
                <w:sz w:val="22"/>
                <w:lang w:eastAsia="lv-LV"/>
              </w:rPr>
            </w:pPr>
          </w:p>
        </w:tc>
        <w:tc>
          <w:tcPr>
            <w:tcW w:w="1035" w:type="dxa"/>
          </w:tcPr>
          <w:p w14:paraId="43F4EE85" w14:textId="77777777" w:rsidR="00E83BFB" w:rsidRPr="00E0671B" w:rsidRDefault="00E83BFB" w:rsidP="00B33594">
            <w:pPr>
              <w:jc w:val="center"/>
              <w:rPr>
                <w:rFonts w:eastAsia="Times New Roman" w:cs="Times New Roman"/>
                <w:color w:val="000000"/>
                <w:sz w:val="22"/>
                <w:lang w:eastAsia="lv-LV"/>
              </w:rPr>
            </w:pPr>
          </w:p>
        </w:tc>
      </w:tr>
      <w:tr w:rsidR="00F01494" w:rsidRPr="00E0671B" w14:paraId="6D9F5F25" w14:textId="77777777" w:rsidTr="00E97351">
        <w:trPr>
          <w:trHeight w:val="340"/>
        </w:trPr>
        <w:tc>
          <w:tcPr>
            <w:tcW w:w="580" w:type="dxa"/>
          </w:tcPr>
          <w:p w14:paraId="2CBCCBF2" w14:textId="77777777" w:rsidR="00F01494" w:rsidRPr="00E0671B" w:rsidRDefault="00F01494" w:rsidP="00AA223A">
            <w:pPr>
              <w:pStyle w:val="ListParagraph"/>
              <w:numPr>
                <w:ilvl w:val="0"/>
                <w:numId w:val="2"/>
              </w:numPr>
              <w:rPr>
                <w:rFonts w:cs="Times New Roman"/>
                <w:color w:val="000000"/>
                <w:sz w:val="22"/>
                <w:lang w:eastAsia="lv-LV"/>
              </w:rPr>
            </w:pPr>
          </w:p>
        </w:tc>
        <w:tc>
          <w:tcPr>
            <w:tcW w:w="5194" w:type="dxa"/>
          </w:tcPr>
          <w:p w14:paraId="61E8C2C0" w14:textId="0C6E8D80" w:rsidR="00F01494"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Tehniskai izvērtēšanai tiks iesniegts katra ražotāja, jebkura nomināla vismaz viens paraugs</w:t>
            </w:r>
          </w:p>
        </w:tc>
        <w:tc>
          <w:tcPr>
            <w:tcW w:w="2051" w:type="dxa"/>
          </w:tcPr>
          <w:p w14:paraId="398436A9" w14:textId="073A6DA0" w:rsidR="00F01494" w:rsidRPr="00E0671B" w:rsidRDefault="00F01494" w:rsidP="004456D6">
            <w:pPr>
              <w:jc w:val="center"/>
              <w:rPr>
                <w:rFonts w:cs="Times New Roman"/>
                <w:color w:val="000000"/>
                <w:sz w:val="22"/>
                <w:lang w:eastAsia="lv-LV"/>
              </w:rPr>
            </w:pPr>
            <w:r w:rsidRPr="00E0671B">
              <w:rPr>
                <w:rFonts w:cs="Times New Roman"/>
                <w:color w:val="000000"/>
                <w:sz w:val="22"/>
                <w:lang w:eastAsia="lv-LV"/>
              </w:rPr>
              <w:t>Atbilst</w:t>
            </w:r>
          </w:p>
        </w:tc>
        <w:tc>
          <w:tcPr>
            <w:tcW w:w="3532" w:type="dxa"/>
          </w:tcPr>
          <w:p w14:paraId="2031D55A" w14:textId="77777777" w:rsidR="00F01494" w:rsidRPr="00E0671B" w:rsidRDefault="00F01494" w:rsidP="00B33594">
            <w:pPr>
              <w:jc w:val="center"/>
              <w:rPr>
                <w:rFonts w:eastAsia="Times New Roman" w:cs="Times New Roman"/>
                <w:color w:val="000000"/>
                <w:sz w:val="22"/>
                <w:lang w:eastAsia="lv-LV"/>
              </w:rPr>
            </w:pPr>
          </w:p>
        </w:tc>
        <w:tc>
          <w:tcPr>
            <w:tcW w:w="2379" w:type="dxa"/>
          </w:tcPr>
          <w:p w14:paraId="32D29D03" w14:textId="77777777" w:rsidR="00F01494" w:rsidRPr="00E0671B" w:rsidRDefault="00F01494" w:rsidP="00B33594">
            <w:pPr>
              <w:jc w:val="center"/>
              <w:rPr>
                <w:rFonts w:eastAsia="Times New Roman" w:cs="Times New Roman"/>
                <w:color w:val="000000"/>
                <w:sz w:val="22"/>
                <w:lang w:eastAsia="lv-LV"/>
              </w:rPr>
            </w:pPr>
          </w:p>
        </w:tc>
        <w:tc>
          <w:tcPr>
            <w:tcW w:w="1035" w:type="dxa"/>
          </w:tcPr>
          <w:p w14:paraId="54DE4239" w14:textId="77777777" w:rsidR="00F01494" w:rsidRPr="00E0671B" w:rsidRDefault="00F01494" w:rsidP="00B33594">
            <w:pPr>
              <w:jc w:val="center"/>
              <w:rPr>
                <w:rFonts w:eastAsia="Times New Roman" w:cs="Times New Roman"/>
                <w:color w:val="000000"/>
                <w:sz w:val="22"/>
                <w:lang w:eastAsia="lv-LV"/>
              </w:rPr>
            </w:pPr>
          </w:p>
        </w:tc>
      </w:tr>
      <w:tr w:rsidR="00C0216F" w:rsidRPr="00E0671B" w14:paraId="5CE4746D" w14:textId="77777777" w:rsidTr="00E97351">
        <w:trPr>
          <w:trHeight w:val="340"/>
        </w:trPr>
        <w:tc>
          <w:tcPr>
            <w:tcW w:w="580" w:type="dxa"/>
          </w:tcPr>
          <w:p w14:paraId="3DF17AFE" w14:textId="77777777" w:rsidR="00C0216F" w:rsidRPr="00E0671B" w:rsidRDefault="00C0216F" w:rsidP="00AA223A">
            <w:pPr>
              <w:pStyle w:val="ListParagraph"/>
              <w:numPr>
                <w:ilvl w:val="0"/>
                <w:numId w:val="2"/>
              </w:numPr>
              <w:rPr>
                <w:rFonts w:cs="Times New Roman"/>
                <w:color w:val="000000"/>
                <w:sz w:val="22"/>
                <w:lang w:eastAsia="lv-LV"/>
              </w:rPr>
            </w:pPr>
          </w:p>
        </w:tc>
        <w:tc>
          <w:tcPr>
            <w:tcW w:w="5194" w:type="dxa"/>
            <w:vAlign w:val="center"/>
          </w:tcPr>
          <w:p w14:paraId="740846AD" w14:textId="527AAA38" w:rsidR="00C0216F" w:rsidRPr="00E0671B" w:rsidRDefault="00F01494" w:rsidP="004456D6">
            <w:pPr>
              <w:rPr>
                <w:rFonts w:cs="Times New Roman"/>
                <w:color w:val="000000"/>
                <w:sz w:val="22"/>
                <w:lang w:eastAsia="lv-LV"/>
              </w:rPr>
            </w:pPr>
            <w:r w:rsidRPr="00E0671B">
              <w:rPr>
                <w:rFonts w:cs="Times New Roman"/>
                <w:color w:val="000000"/>
                <w:sz w:val="22"/>
                <w:lang w:eastAsia="lv-LV"/>
              </w:rPr>
              <w:t>Parauga piegādes laiks tehniskajai izvērtēšanai (pēc pieprasījuma), kalendārās dienas (norādīt konkrētu vērtību)</w:t>
            </w:r>
            <w:r w:rsidR="00E24105" w:rsidRPr="00E0671B">
              <w:rPr>
                <w:rFonts w:cs="Times New Roman"/>
                <w:color w:val="000000"/>
                <w:sz w:val="22"/>
                <w:lang w:eastAsia="lv-LV"/>
              </w:rPr>
              <w:t xml:space="preserve"> </w:t>
            </w:r>
            <w:r w:rsidR="00E24105" w:rsidRPr="00E0671B">
              <w:rPr>
                <w:rStyle w:val="FootnoteReference"/>
                <w:rFonts w:cs="Times New Roman"/>
                <w:sz w:val="22"/>
              </w:rPr>
              <w:footnoteReference w:id="6"/>
            </w:r>
          </w:p>
        </w:tc>
        <w:tc>
          <w:tcPr>
            <w:tcW w:w="2051" w:type="dxa"/>
          </w:tcPr>
          <w:p w14:paraId="2C187B4E" w14:textId="0C576020" w:rsidR="00C0216F" w:rsidRPr="00E0671B" w:rsidRDefault="00BD0121" w:rsidP="00A6350B">
            <w:pPr>
              <w:jc w:val="center"/>
              <w:rPr>
                <w:rFonts w:cs="Times New Roman"/>
                <w:color w:val="000000"/>
                <w:sz w:val="22"/>
                <w:lang w:eastAsia="lv-LV"/>
              </w:rPr>
            </w:pPr>
            <w:r w:rsidRPr="00E0671B">
              <w:rPr>
                <w:rFonts w:cs="Times New Roman"/>
                <w:color w:val="000000"/>
                <w:sz w:val="22"/>
                <w:lang w:eastAsia="lv-LV"/>
              </w:rPr>
              <w:t>≤ 5</w:t>
            </w:r>
          </w:p>
        </w:tc>
        <w:tc>
          <w:tcPr>
            <w:tcW w:w="3532" w:type="dxa"/>
          </w:tcPr>
          <w:p w14:paraId="423F1CB4" w14:textId="77777777" w:rsidR="00C0216F" w:rsidRPr="00E0671B" w:rsidRDefault="00C0216F" w:rsidP="00B33594">
            <w:pPr>
              <w:jc w:val="center"/>
              <w:rPr>
                <w:rFonts w:eastAsia="Times New Roman" w:cs="Times New Roman"/>
                <w:color w:val="000000"/>
                <w:sz w:val="22"/>
                <w:lang w:eastAsia="lv-LV"/>
              </w:rPr>
            </w:pPr>
          </w:p>
        </w:tc>
        <w:tc>
          <w:tcPr>
            <w:tcW w:w="2379" w:type="dxa"/>
          </w:tcPr>
          <w:p w14:paraId="0A3CF62B" w14:textId="77777777" w:rsidR="00C0216F" w:rsidRPr="00E0671B" w:rsidRDefault="00C0216F" w:rsidP="00B33594">
            <w:pPr>
              <w:jc w:val="center"/>
              <w:rPr>
                <w:rFonts w:eastAsia="Times New Roman" w:cs="Times New Roman"/>
                <w:color w:val="000000"/>
                <w:sz w:val="22"/>
                <w:lang w:eastAsia="lv-LV"/>
              </w:rPr>
            </w:pPr>
          </w:p>
        </w:tc>
        <w:tc>
          <w:tcPr>
            <w:tcW w:w="1035" w:type="dxa"/>
          </w:tcPr>
          <w:p w14:paraId="5FBC7BC1" w14:textId="77777777" w:rsidR="00C0216F" w:rsidRPr="00E0671B" w:rsidRDefault="00C0216F" w:rsidP="00B33594">
            <w:pPr>
              <w:jc w:val="center"/>
              <w:rPr>
                <w:rFonts w:eastAsia="Times New Roman" w:cs="Times New Roman"/>
                <w:color w:val="000000"/>
                <w:sz w:val="22"/>
                <w:lang w:eastAsia="lv-LV"/>
              </w:rPr>
            </w:pPr>
          </w:p>
        </w:tc>
      </w:tr>
      <w:tr w:rsidR="005C7CE2" w:rsidRPr="00E0671B" w14:paraId="7CA3A729" w14:textId="77777777" w:rsidTr="00E97351">
        <w:trPr>
          <w:trHeight w:val="340"/>
        </w:trPr>
        <w:tc>
          <w:tcPr>
            <w:tcW w:w="580" w:type="dxa"/>
            <w:tcBorders>
              <w:bottom w:val="single" w:sz="4" w:space="0" w:color="auto"/>
            </w:tcBorders>
          </w:tcPr>
          <w:p w14:paraId="43536738" w14:textId="77777777" w:rsidR="005C7CE2" w:rsidRPr="00E0671B" w:rsidRDefault="005C7CE2" w:rsidP="00AA223A">
            <w:pPr>
              <w:pStyle w:val="ListParagraph"/>
              <w:numPr>
                <w:ilvl w:val="0"/>
                <w:numId w:val="2"/>
              </w:numPr>
              <w:rPr>
                <w:rFonts w:cs="Times New Roman"/>
                <w:color w:val="000000"/>
                <w:sz w:val="22"/>
                <w:lang w:eastAsia="lv-LV"/>
              </w:rPr>
            </w:pPr>
          </w:p>
        </w:tc>
        <w:tc>
          <w:tcPr>
            <w:tcW w:w="5194" w:type="dxa"/>
            <w:tcBorders>
              <w:bottom w:val="single" w:sz="4" w:space="0" w:color="auto"/>
            </w:tcBorders>
          </w:tcPr>
          <w:p w14:paraId="71AB9F37" w14:textId="3DFFAF28" w:rsidR="005C7CE2" w:rsidRPr="00E0671B" w:rsidRDefault="005C7CE2" w:rsidP="005C7CE2">
            <w:pPr>
              <w:rPr>
                <w:rFonts w:cs="Times New Roman"/>
                <w:color w:val="000000"/>
                <w:sz w:val="22"/>
                <w:lang w:eastAsia="lv-LV"/>
              </w:rPr>
            </w:pPr>
            <w:r w:rsidRPr="00E0671B">
              <w:rPr>
                <w:rFonts w:cs="Times New Roman"/>
                <w:color w:val="000000"/>
                <w:sz w:val="22"/>
                <w:lang w:eastAsia="lv-LV"/>
              </w:rPr>
              <w:t xml:space="preserve">Maksimālais garantētais preces piegādes laiks pēc pasūtījuma saskaņošanas, kalendārās dienas </w:t>
            </w:r>
            <w:r w:rsidRPr="00E0671B">
              <w:rPr>
                <w:rFonts w:cs="Times New Roman"/>
                <w:color w:val="000000"/>
                <w:sz w:val="22"/>
              </w:rPr>
              <w:t>(norādīt konkrētu vērtību)</w:t>
            </w:r>
            <w:r w:rsidR="00E24105" w:rsidRPr="00E0671B">
              <w:rPr>
                <w:rFonts w:cs="Times New Roman"/>
                <w:color w:val="000000"/>
                <w:sz w:val="22"/>
              </w:rPr>
              <w:t xml:space="preserve"> </w:t>
            </w:r>
            <w:r w:rsidR="00E24105" w:rsidRPr="00E0671B">
              <w:rPr>
                <w:rStyle w:val="FootnoteReference"/>
                <w:rFonts w:cs="Times New Roman"/>
                <w:color w:val="000000"/>
                <w:sz w:val="22"/>
              </w:rPr>
              <w:footnoteReference w:id="7"/>
            </w:r>
          </w:p>
        </w:tc>
        <w:tc>
          <w:tcPr>
            <w:tcW w:w="2051" w:type="dxa"/>
            <w:tcBorders>
              <w:bottom w:val="single" w:sz="4" w:space="0" w:color="auto"/>
            </w:tcBorders>
          </w:tcPr>
          <w:p w14:paraId="6007F2F2" w14:textId="25759768" w:rsidR="00E24105" w:rsidRPr="00E0671B" w:rsidRDefault="005C7CE2" w:rsidP="00280749">
            <w:pPr>
              <w:jc w:val="center"/>
              <w:rPr>
                <w:rFonts w:cs="Times New Roman"/>
                <w:color w:val="000000"/>
                <w:sz w:val="22"/>
                <w:lang w:eastAsia="lv-LV"/>
              </w:rPr>
            </w:pPr>
            <w:r w:rsidRPr="00E0671B">
              <w:rPr>
                <w:rFonts w:cs="Times New Roman"/>
                <w:color w:val="000000"/>
                <w:sz w:val="22"/>
                <w:lang w:eastAsia="lv-LV"/>
              </w:rPr>
              <w:t>≤ 30</w:t>
            </w:r>
          </w:p>
        </w:tc>
        <w:tc>
          <w:tcPr>
            <w:tcW w:w="3532" w:type="dxa"/>
            <w:tcBorders>
              <w:bottom w:val="single" w:sz="4" w:space="0" w:color="auto"/>
            </w:tcBorders>
          </w:tcPr>
          <w:p w14:paraId="2C001265" w14:textId="77777777" w:rsidR="005C7CE2" w:rsidRPr="00E0671B" w:rsidRDefault="005C7CE2" w:rsidP="00B33594">
            <w:pPr>
              <w:jc w:val="center"/>
              <w:rPr>
                <w:rFonts w:eastAsia="Times New Roman" w:cs="Times New Roman"/>
                <w:color w:val="000000"/>
                <w:sz w:val="22"/>
                <w:lang w:eastAsia="lv-LV"/>
              </w:rPr>
            </w:pPr>
          </w:p>
        </w:tc>
        <w:tc>
          <w:tcPr>
            <w:tcW w:w="2379" w:type="dxa"/>
            <w:tcBorders>
              <w:bottom w:val="single" w:sz="4" w:space="0" w:color="auto"/>
            </w:tcBorders>
          </w:tcPr>
          <w:p w14:paraId="19CE766C" w14:textId="77777777" w:rsidR="005C7CE2" w:rsidRPr="00E0671B" w:rsidRDefault="005C7CE2" w:rsidP="00B33594">
            <w:pPr>
              <w:jc w:val="center"/>
              <w:rPr>
                <w:rFonts w:eastAsia="Times New Roman" w:cs="Times New Roman"/>
                <w:color w:val="000000"/>
                <w:sz w:val="22"/>
                <w:lang w:eastAsia="lv-LV"/>
              </w:rPr>
            </w:pPr>
          </w:p>
        </w:tc>
        <w:tc>
          <w:tcPr>
            <w:tcW w:w="1035" w:type="dxa"/>
            <w:tcBorders>
              <w:bottom w:val="single" w:sz="4" w:space="0" w:color="auto"/>
            </w:tcBorders>
          </w:tcPr>
          <w:p w14:paraId="20A1DCE3"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087C4DC7" w14:textId="77777777" w:rsidTr="00E97351">
        <w:trPr>
          <w:trHeight w:val="340"/>
        </w:trPr>
        <w:tc>
          <w:tcPr>
            <w:tcW w:w="580" w:type="dxa"/>
            <w:tcBorders>
              <w:bottom w:val="single" w:sz="4" w:space="0" w:color="auto"/>
            </w:tcBorders>
          </w:tcPr>
          <w:p w14:paraId="2D50C0AA" w14:textId="77777777" w:rsidR="005C7CE2" w:rsidRPr="00E0671B" w:rsidRDefault="005C7CE2" w:rsidP="00AA223A">
            <w:pPr>
              <w:pStyle w:val="ListParagraph"/>
              <w:numPr>
                <w:ilvl w:val="0"/>
                <w:numId w:val="2"/>
              </w:numPr>
              <w:rPr>
                <w:rFonts w:cs="Times New Roman"/>
                <w:color w:val="000000"/>
                <w:sz w:val="22"/>
                <w:lang w:eastAsia="lv-LV"/>
              </w:rPr>
            </w:pPr>
          </w:p>
        </w:tc>
        <w:tc>
          <w:tcPr>
            <w:tcW w:w="5194" w:type="dxa"/>
            <w:tcBorders>
              <w:bottom w:val="single" w:sz="4" w:space="0" w:color="auto"/>
            </w:tcBorders>
          </w:tcPr>
          <w:p w14:paraId="0DFBFB79" w14:textId="77777777" w:rsidR="005C7CE2" w:rsidRPr="00E0671B" w:rsidRDefault="005C7CE2" w:rsidP="005C7CE2">
            <w:pPr>
              <w:rPr>
                <w:rFonts w:cs="Times New Roman"/>
                <w:color w:val="000000"/>
                <w:sz w:val="22"/>
                <w:lang w:eastAsia="lv-LV"/>
              </w:rPr>
            </w:pPr>
            <w:r w:rsidRPr="00E0671B">
              <w:rPr>
                <w:rFonts w:cs="Times New Roman"/>
                <w:color w:val="000000"/>
                <w:sz w:val="22"/>
                <w:lang w:eastAsia="lv-LV"/>
              </w:rPr>
              <w:t>Preces garantijas termiņš pēc tās piegādes, mēneši</w:t>
            </w:r>
          </w:p>
        </w:tc>
        <w:tc>
          <w:tcPr>
            <w:tcW w:w="2051" w:type="dxa"/>
            <w:tcBorders>
              <w:bottom w:val="single" w:sz="4" w:space="0" w:color="auto"/>
            </w:tcBorders>
          </w:tcPr>
          <w:p w14:paraId="16EB0FE6" w14:textId="74CBA9A5" w:rsidR="005C7CE2" w:rsidRPr="00E0671B" w:rsidDel="006E209E" w:rsidRDefault="00A21447" w:rsidP="006C661A">
            <w:pPr>
              <w:jc w:val="center"/>
              <w:rPr>
                <w:rFonts w:cs="Times New Roman"/>
                <w:color w:val="000000"/>
                <w:sz w:val="22"/>
                <w:lang w:eastAsia="lv-LV"/>
              </w:rPr>
            </w:pPr>
            <w:r w:rsidRPr="00E94FD5">
              <w:rPr>
                <w:rFonts w:cs="Times New Roman"/>
                <w:color w:val="000000"/>
                <w:sz w:val="22"/>
                <w:lang w:eastAsia="lv-LV"/>
              </w:rPr>
              <w:t>≥</w:t>
            </w:r>
            <w:r>
              <w:rPr>
                <w:rFonts w:cs="Times New Roman"/>
                <w:color w:val="000000"/>
                <w:sz w:val="22"/>
                <w:lang w:eastAsia="lv-LV"/>
              </w:rPr>
              <w:t xml:space="preserve"> </w:t>
            </w:r>
            <w:r w:rsidR="005C7CE2" w:rsidRPr="00E0671B">
              <w:rPr>
                <w:rFonts w:cs="Times New Roman"/>
                <w:color w:val="000000"/>
                <w:sz w:val="22"/>
                <w:lang w:eastAsia="lv-LV"/>
              </w:rPr>
              <w:t>12</w:t>
            </w:r>
          </w:p>
        </w:tc>
        <w:tc>
          <w:tcPr>
            <w:tcW w:w="3532" w:type="dxa"/>
            <w:tcBorders>
              <w:bottom w:val="single" w:sz="4" w:space="0" w:color="auto"/>
            </w:tcBorders>
          </w:tcPr>
          <w:p w14:paraId="52CDB435" w14:textId="77777777" w:rsidR="005C7CE2" w:rsidRPr="00E0671B" w:rsidRDefault="005C7CE2" w:rsidP="00B33594">
            <w:pPr>
              <w:jc w:val="center"/>
              <w:rPr>
                <w:rFonts w:eastAsia="Times New Roman" w:cs="Times New Roman"/>
                <w:color w:val="000000"/>
                <w:sz w:val="22"/>
                <w:lang w:eastAsia="lv-LV"/>
              </w:rPr>
            </w:pPr>
          </w:p>
        </w:tc>
        <w:tc>
          <w:tcPr>
            <w:tcW w:w="2379" w:type="dxa"/>
            <w:tcBorders>
              <w:bottom w:val="single" w:sz="4" w:space="0" w:color="auto"/>
            </w:tcBorders>
          </w:tcPr>
          <w:p w14:paraId="3887444C" w14:textId="77777777" w:rsidR="005C7CE2" w:rsidRPr="00E0671B" w:rsidRDefault="005C7CE2" w:rsidP="00B33594">
            <w:pPr>
              <w:jc w:val="center"/>
              <w:rPr>
                <w:rFonts w:eastAsia="Times New Roman" w:cs="Times New Roman"/>
                <w:color w:val="000000"/>
                <w:sz w:val="22"/>
                <w:lang w:eastAsia="lv-LV"/>
              </w:rPr>
            </w:pPr>
          </w:p>
        </w:tc>
        <w:tc>
          <w:tcPr>
            <w:tcW w:w="1035" w:type="dxa"/>
            <w:tcBorders>
              <w:bottom w:val="single" w:sz="4" w:space="0" w:color="auto"/>
            </w:tcBorders>
          </w:tcPr>
          <w:p w14:paraId="3853F8CB"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12E39B9E" w14:textId="77777777" w:rsidTr="00E97351">
        <w:trPr>
          <w:trHeight w:val="20"/>
        </w:trPr>
        <w:tc>
          <w:tcPr>
            <w:tcW w:w="7825" w:type="dxa"/>
            <w:gridSpan w:val="3"/>
            <w:shd w:val="clear" w:color="auto" w:fill="D9D9D9" w:themeFill="background1" w:themeFillShade="D9"/>
          </w:tcPr>
          <w:p w14:paraId="23C09074" w14:textId="1B110FF5" w:rsidR="005C7CE2" w:rsidRPr="00E0671B" w:rsidRDefault="005C7CE2" w:rsidP="004456D6">
            <w:pPr>
              <w:rPr>
                <w:rFonts w:eastAsia="Times New Roman" w:cs="Times New Roman"/>
                <w:color w:val="000000"/>
                <w:sz w:val="22"/>
                <w:lang w:eastAsia="lv-LV"/>
              </w:rPr>
            </w:pPr>
            <w:r w:rsidRPr="00E0671B">
              <w:rPr>
                <w:rFonts w:cs="Times New Roman"/>
                <w:b/>
                <w:bCs/>
                <w:color w:val="000000"/>
                <w:sz w:val="22"/>
                <w:lang w:eastAsia="lv-LV"/>
              </w:rPr>
              <w:lastRenderedPageBreak/>
              <w:t>Standarti</w:t>
            </w:r>
            <w:r w:rsidR="00A21447">
              <w:rPr>
                <w:rFonts w:cs="Times New Roman"/>
                <w:b/>
                <w:bCs/>
                <w:color w:val="000000"/>
                <w:sz w:val="22"/>
                <w:lang w:eastAsia="lv-LV"/>
              </w:rPr>
              <w:t xml:space="preserve"> </w:t>
            </w:r>
            <w:r w:rsidR="00A21447" w:rsidRPr="003E4ACE">
              <w:rPr>
                <w:rStyle w:val="FootnoteReference"/>
                <w:color w:val="000000"/>
              </w:rPr>
              <w:footnoteReference w:id="8"/>
            </w:r>
          </w:p>
        </w:tc>
        <w:tc>
          <w:tcPr>
            <w:tcW w:w="3532" w:type="dxa"/>
            <w:shd w:val="clear" w:color="auto" w:fill="D9D9D9" w:themeFill="background1" w:themeFillShade="D9"/>
          </w:tcPr>
          <w:p w14:paraId="2D727EB8" w14:textId="77777777" w:rsidR="005C7CE2" w:rsidRPr="00E0671B" w:rsidRDefault="005C7CE2" w:rsidP="00AA223A">
            <w:pPr>
              <w:jc w:val="center"/>
              <w:rPr>
                <w:rFonts w:eastAsia="Times New Roman" w:cs="Times New Roman"/>
                <w:color w:val="000000"/>
                <w:sz w:val="22"/>
                <w:lang w:eastAsia="lv-LV"/>
              </w:rPr>
            </w:pPr>
          </w:p>
        </w:tc>
        <w:tc>
          <w:tcPr>
            <w:tcW w:w="2379" w:type="dxa"/>
            <w:shd w:val="clear" w:color="auto" w:fill="D9D9D9" w:themeFill="background1" w:themeFillShade="D9"/>
          </w:tcPr>
          <w:p w14:paraId="1C7424C0" w14:textId="77777777" w:rsidR="005C7CE2" w:rsidRPr="00E0671B" w:rsidRDefault="005C7CE2" w:rsidP="00AA223A">
            <w:pPr>
              <w:jc w:val="center"/>
              <w:rPr>
                <w:rFonts w:eastAsia="Times New Roman" w:cs="Times New Roman"/>
                <w:color w:val="000000"/>
                <w:sz w:val="22"/>
                <w:lang w:eastAsia="lv-LV"/>
              </w:rPr>
            </w:pPr>
          </w:p>
        </w:tc>
        <w:tc>
          <w:tcPr>
            <w:tcW w:w="1035" w:type="dxa"/>
            <w:shd w:val="clear" w:color="auto" w:fill="D9D9D9" w:themeFill="background1" w:themeFillShade="D9"/>
          </w:tcPr>
          <w:p w14:paraId="2EB28D4D" w14:textId="77777777" w:rsidR="005C7CE2" w:rsidRPr="00E0671B" w:rsidRDefault="005C7CE2" w:rsidP="00AA223A">
            <w:pPr>
              <w:jc w:val="center"/>
              <w:rPr>
                <w:rFonts w:eastAsia="Times New Roman" w:cs="Times New Roman"/>
                <w:color w:val="000000"/>
                <w:sz w:val="22"/>
                <w:lang w:eastAsia="lv-LV"/>
              </w:rPr>
            </w:pPr>
          </w:p>
        </w:tc>
      </w:tr>
      <w:tr w:rsidR="005C7CE2" w:rsidRPr="00E0671B" w14:paraId="2B056BB3" w14:textId="77777777" w:rsidTr="00E97351">
        <w:trPr>
          <w:trHeight w:val="20"/>
        </w:trPr>
        <w:tc>
          <w:tcPr>
            <w:tcW w:w="580" w:type="dxa"/>
          </w:tcPr>
          <w:p w14:paraId="40D5AB4E" w14:textId="77777777" w:rsidR="005C7CE2" w:rsidRPr="00E0671B" w:rsidRDefault="005C7CE2" w:rsidP="00AA223A">
            <w:pPr>
              <w:pStyle w:val="ListParagraph"/>
              <w:numPr>
                <w:ilvl w:val="0"/>
                <w:numId w:val="2"/>
              </w:numPr>
              <w:rPr>
                <w:rFonts w:cs="Times New Roman"/>
                <w:color w:val="000000"/>
                <w:sz w:val="22"/>
                <w:lang w:eastAsia="lv-LV"/>
              </w:rPr>
            </w:pPr>
          </w:p>
        </w:tc>
        <w:tc>
          <w:tcPr>
            <w:tcW w:w="5194" w:type="dxa"/>
            <w:vAlign w:val="center"/>
          </w:tcPr>
          <w:p w14:paraId="60199DEF" w14:textId="2944C33C" w:rsidR="005C7CE2" w:rsidRPr="00E0671B" w:rsidRDefault="005C7CE2" w:rsidP="00C742BF">
            <w:pPr>
              <w:keepNext/>
              <w:spacing w:before="100" w:beforeAutospacing="1"/>
              <w:rPr>
                <w:rFonts w:eastAsia="Times New Roman" w:cs="Times New Roman"/>
                <w:color w:val="000000"/>
                <w:sz w:val="22"/>
                <w:lang w:eastAsia="lv-LV"/>
              </w:rPr>
            </w:pPr>
            <w:r w:rsidRPr="00E0671B">
              <w:rPr>
                <w:rFonts w:cs="Times New Roman"/>
                <w:sz w:val="22"/>
                <w:lang w:eastAsia="lv-LV"/>
              </w:rPr>
              <w:t>Atbilstība EIROPAS PARLAMENTA UN PADOMES REGULAI (ES) 2016/425 (2016. gada 9. marts) par individuālajiem aizsardzības līdzekļiem un ar ko atceļ Padomes Direktīvu 89/686/EEK</w:t>
            </w:r>
            <w:r w:rsidR="00F01494" w:rsidRPr="00E0671B">
              <w:rPr>
                <w:rFonts w:cs="Times New Roman"/>
                <w:sz w:val="22"/>
                <w:lang w:eastAsia="lv-LV"/>
              </w:rPr>
              <w:t>, t.sk. uz preces uzlikta CE zīme</w:t>
            </w:r>
          </w:p>
        </w:tc>
        <w:tc>
          <w:tcPr>
            <w:tcW w:w="2051" w:type="dxa"/>
          </w:tcPr>
          <w:p w14:paraId="51CCC86B"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3532" w:type="dxa"/>
          </w:tcPr>
          <w:p w14:paraId="38318E9B" w14:textId="77777777" w:rsidR="005C7CE2" w:rsidRPr="00E0671B" w:rsidRDefault="005C7CE2" w:rsidP="00B33594">
            <w:pPr>
              <w:jc w:val="center"/>
              <w:rPr>
                <w:rFonts w:eastAsia="Times New Roman" w:cs="Times New Roman"/>
                <w:color w:val="000000"/>
                <w:sz w:val="22"/>
                <w:lang w:eastAsia="lv-LV"/>
              </w:rPr>
            </w:pPr>
          </w:p>
        </w:tc>
        <w:tc>
          <w:tcPr>
            <w:tcW w:w="2379" w:type="dxa"/>
          </w:tcPr>
          <w:p w14:paraId="6038B310" w14:textId="77777777" w:rsidR="005C7CE2" w:rsidRPr="00E0671B" w:rsidRDefault="005C7CE2" w:rsidP="00B33594">
            <w:pPr>
              <w:jc w:val="center"/>
              <w:rPr>
                <w:rFonts w:eastAsia="Times New Roman" w:cs="Times New Roman"/>
                <w:color w:val="000000"/>
                <w:sz w:val="22"/>
                <w:lang w:eastAsia="lv-LV"/>
              </w:rPr>
            </w:pPr>
          </w:p>
        </w:tc>
        <w:tc>
          <w:tcPr>
            <w:tcW w:w="1035" w:type="dxa"/>
          </w:tcPr>
          <w:p w14:paraId="7A3A5615"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5A7BE5D2" w14:textId="77777777" w:rsidTr="00E97351">
        <w:trPr>
          <w:trHeight w:val="20"/>
        </w:trPr>
        <w:tc>
          <w:tcPr>
            <w:tcW w:w="580" w:type="dxa"/>
          </w:tcPr>
          <w:p w14:paraId="3A29C3D9" w14:textId="77777777" w:rsidR="005C7CE2" w:rsidRPr="00E0671B" w:rsidRDefault="005C7CE2" w:rsidP="00AA223A">
            <w:pPr>
              <w:pStyle w:val="ListParagraph"/>
              <w:numPr>
                <w:ilvl w:val="0"/>
                <w:numId w:val="2"/>
              </w:numPr>
              <w:rPr>
                <w:rFonts w:cs="Times New Roman"/>
                <w:color w:val="000000"/>
                <w:sz w:val="22"/>
                <w:lang w:eastAsia="lv-LV"/>
              </w:rPr>
            </w:pPr>
          </w:p>
        </w:tc>
        <w:tc>
          <w:tcPr>
            <w:tcW w:w="5194" w:type="dxa"/>
            <w:vAlign w:val="center"/>
          </w:tcPr>
          <w:p w14:paraId="6F4B2AF4" w14:textId="40A45F54" w:rsidR="003A23C5" w:rsidRPr="00E0671B" w:rsidRDefault="005C7CE2" w:rsidP="00D0476B">
            <w:pPr>
              <w:rPr>
                <w:rFonts w:cs="Times New Roman"/>
                <w:sz w:val="22"/>
                <w:shd w:val="clear" w:color="auto" w:fill="FFFFFF"/>
              </w:rPr>
            </w:pPr>
            <w:r w:rsidRPr="00E0671B">
              <w:rPr>
                <w:rFonts w:cs="Times New Roman"/>
                <w:sz w:val="22"/>
                <w:lang w:eastAsia="lv-LV"/>
              </w:rPr>
              <w:t xml:space="preserve">Atbilstība standartam </w:t>
            </w:r>
            <w:r w:rsidRPr="00E0671B">
              <w:rPr>
                <w:rFonts w:eastAsia="Times New Roman" w:cs="Times New Roman"/>
                <w:sz w:val="22"/>
                <w:lang w:eastAsia="lv-LV"/>
              </w:rPr>
              <w:t xml:space="preserve">LVS EN </w:t>
            </w:r>
            <w:r w:rsidR="00D0476B" w:rsidRPr="00E0671B">
              <w:rPr>
                <w:rFonts w:cs="Times New Roman"/>
                <w:bCs/>
                <w:sz w:val="22"/>
                <w:shd w:val="clear" w:color="auto" w:fill="FFFFFF"/>
              </w:rPr>
              <w:t>388</w:t>
            </w:r>
            <w:r w:rsidR="00D0476B" w:rsidRPr="008A2BBB">
              <w:rPr>
                <w:rFonts w:cs="Times New Roman"/>
                <w:bCs/>
                <w:sz w:val="22"/>
                <w:shd w:val="clear" w:color="auto" w:fill="FFFFFF"/>
              </w:rPr>
              <w:t xml:space="preserve">+A1:2019 </w:t>
            </w:r>
            <w:r w:rsidR="002D4ADE" w:rsidRPr="00E0671B">
              <w:rPr>
                <w:rStyle w:val="FootnoteReference"/>
                <w:rFonts w:cs="Times New Roman"/>
                <w:color w:val="000000"/>
                <w:sz w:val="22"/>
                <w:lang w:eastAsia="lv-LV"/>
              </w:rPr>
              <w:footnoteReference w:id="9"/>
            </w:r>
            <w:r w:rsidR="002D4ADE" w:rsidRPr="00E0671B">
              <w:rPr>
                <w:rFonts w:cs="Times New Roman"/>
                <w:bCs/>
                <w:color w:val="FF0000"/>
                <w:sz w:val="22"/>
                <w:shd w:val="clear" w:color="auto" w:fill="FFFFFF"/>
              </w:rPr>
              <w:t xml:space="preserve"> </w:t>
            </w:r>
            <w:r w:rsidR="00D0476B" w:rsidRPr="00E0671B">
              <w:rPr>
                <w:rFonts w:cs="Times New Roman"/>
                <w:sz w:val="22"/>
                <w:shd w:val="clear" w:color="auto" w:fill="FFFFFF"/>
              </w:rPr>
              <w:t>Aizsargcimdi pret mehāniskiem riskiem</w:t>
            </w:r>
            <w:r w:rsidR="00B35637" w:rsidRPr="00E0671B">
              <w:rPr>
                <w:rFonts w:cs="Times New Roman"/>
                <w:sz w:val="22"/>
                <w:shd w:val="clear" w:color="auto" w:fill="FFFFFF"/>
              </w:rPr>
              <w:t xml:space="preserve"> </w:t>
            </w:r>
            <w:r w:rsidR="00006232" w:rsidRPr="00524E12">
              <w:rPr>
                <w:rStyle w:val="FootnoteReference"/>
                <w:rFonts w:cs="Times New Roman"/>
                <w:sz w:val="22"/>
                <w:shd w:val="clear" w:color="auto" w:fill="FFFFFF"/>
              </w:rPr>
              <w:footnoteReference w:id="10"/>
            </w:r>
            <w:r w:rsidR="00A21447">
              <w:rPr>
                <w:rFonts w:cs="Times New Roman"/>
                <w:sz w:val="22"/>
                <w:shd w:val="clear" w:color="auto" w:fill="FFFFFF"/>
              </w:rPr>
              <w:t xml:space="preserve"> </w:t>
            </w:r>
            <w:r w:rsidR="00A21447" w:rsidRPr="00B906CB">
              <w:rPr>
                <w:rFonts w:cs="Times New Roman"/>
                <w:sz w:val="22"/>
                <w:shd w:val="clear" w:color="auto" w:fill="FFFFFF"/>
              </w:rPr>
              <w:t>vai ekvivalentam</w:t>
            </w:r>
          </w:p>
        </w:tc>
        <w:tc>
          <w:tcPr>
            <w:tcW w:w="2051" w:type="dxa"/>
          </w:tcPr>
          <w:p w14:paraId="31BBCBA7" w14:textId="77777777" w:rsidR="005C7CE2" w:rsidRPr="00E0671B" w:rsidRDefault="005C7CE2" w:rsidP="00E852F5">
            <w:pPr>
              <w:jc w:val="center"/>
              <w:rPr>
                <w:rFonts w:cs="Times New Roman"/>
                <w:color w:val="000000"/>
                <w:sz w:val="22"/>
                <w:lang w:eastAsia="lv-LV"/>
              </w:rPr>
            </w:pPr>
            <w:r w:rsidRPr="00E0671B">
              <w:rPr>
                <w:rFonts w:cs="Times New Roman"/>
                <w:color w:val="000000"/>
                <w:sz w:val="22"/>
                <w:lang w:eastAsia="lv-LV"/>
              </w:rPr>
              <w:t>Atbilst</w:t>
            </w:r>
          </w:p>
        </w:tc>
        <w:tc>
          <w:tcPr>
            <w:tcW w:w="3532" w:type="dxa"/>
          </w:tcPr>
          <w:p w14:paraId="0C8086A2" w14:textId="77777777" w:rsidR="005C7CE2" w:rsidRPr="00E0671B" w:rsidRDefault="005C7CE2" w:rsidP="00B33594">
            <w:pPr>
              <w:jc w:val="center"/>
              <w:rPr>
                <w:rFonts w:eastAsia="Times New Roman" w:cs="Times New Roman"/>
                <w:color w:val="000000"/>
                <w:sz w:val="22"/>
                <w:lang w:eastAsia="lv-LV"/>
              </w:rPr>
            </w:pPr>
          </w:p>
        </w:tc>
        <w:tc>
          <w:tcPr>
            <w:tcW w:w="2379" w:type="dxa"/>
          </w:tcPr>
          <w:p w14:paraId="39B9BAD6" w14:textId="77777777" w:rsidR="005C7CE2" w:rsidRPr="00E0671B" w:rsidRDefault="005C7CE2" w:rsidP="00B33594">
            <w:pPr>
              <w:jc w:val="center"/>
              <w:rPr>
                <w:rFonts w:eastAsia="Times New Roman" w:cs="Times New Roman"/>
                <w:color w:val="000000"/>
                <w:sz w:val="22"/>
                <w:lang w:eastAsia="lv-LV"/>
              </w:rPr>
            </w:pPr>
          </w:p>
        </w:tc>
        <w:tc>
          <w:tcPr>
            <w:tcW w:w="1035" w:type="dxa"/>
          </w:tcPr>
          <w:p w14:paraId="2541703F" w14:textId="77777777" w:rsidR="005C7CE2" w:rsidRPr="00E0671B" w:rsidRDefault="005C7CE2" w:rsidP="00B33594">
            <w:pPr>
              <w:jc w:val="center"/>
              <w:rPr>
                <w:rFonts w:eastAsia="Times New Roman" w:cs="Times New Roman"/>
                <w:color w:val="000000"/>
                <w:sz w:val="22"/>
                <w:lang w:eastAsia="lv-LV"/>
              </w:rPr>
            </w:pPr>
          </w:p>
        </w:tc>
      </w:tr>
      <w:tr w:rsidR="00982039" w:rsidRPr="002A4228" w14:paraId="5F14FE38" w14:textId="77777777" w:rsidTr="00E97351">
        <w:trPr>
          <w:trHeight w:val="20"/>
        </w:trPr>
        <w:tc>
          <w:tcPr>
            <w:tcW w:w="580" w:type="dxa"/>
          </w:tcPr>
          <w:p w14:paraId="571969D1" w14:textId="77777777" w:rsidR="00982039" w:rsidRPr="002A4228" w:rsidRDefault="00982039" w:rsidP="00AA223A">
            <w:pPr>
              <w:pStyle w:val="ListParagraph"/>
              <w:numPr>
                <w:ilvl w:val="0"/>
                <w:numId w:val="2"/>
              </w:numPr>
              <w:rPr>
                <w:rFonts w:cs="Times New Roman"/>
                <w:color w:val="000000"/>
                <w:sz w:val="22"/>
                <w:lang w:eastAsia="lv-LV"/>
              </w:rPr>
            </w:pPr>
          </w:p>
        </w:tc>
        <w:tc>
          <w:tcPr>
            <w:tcW w:w="5194" w:type="dxa"/>
            <w:vAlign w:val="center"/>
          </w:tcPr>
          <w:p w14:paraId="04FD61C7" w14:textId="277BA7C0" w:rsidR="00982039" w:rsidRPr="008B3A5D" w:rsidRDefault="00982039" w:rsidP="00B1311A">
            <w:pPr>
              <w:rPr>
                <w:rFonts w:cs="Times New Roman"/>
                <w:sz w:val="22"/>
                <w:lang w:eastAsia="lv-LV"/>
              </w:rPr>
            </w:pPr>
            <w:r w:rsidRPr="002A4228">
              <w:rPr>
                <w:rFonts w:cs="Times New Roman"/>
                <w:sz w:val="22"/>
                <w:lang w:eastAsia="lv-LV"/>
              </w:rPr>
              <w:t xml:space="preserve">Atbilstība standartam </w:t>
            </w:r>
            <w:r w:rsidRPr="002A4228">
              <w:rPr>
                <w:rFonts w:eastAsia="Times New Roman" w:cs="Times New Roman"/>
                <w:sz w:val="22"/>
                <w:lang w:eastAsia="lv-LV"/>
              </w:rPr>
              <w:t>LVS EN 511</w:t>
            </w:r>
            <w:r w:rsidR="00B1311A" w:rsidRPr="002A4228">
              <w:rPr>
                <w:rFonts w:eastAsia="Times New Roman" w:cs="Times New Roman"/>
                <w:sz w:val="22"/>
                <w:lang w:eastAsia="lv-LV"/>
              </w:rPr>
              <w:t>:2006</w:t>
            </w:r>
            <w:r w:rsidRPr="002A4228">
              <w:rPr>
                <w:rFonts w:cs="Times New Roman"/>
                <w:bCs/>
                <w:sz w:val="22"/>
                <w:shd w:val="clear" w:color="auto" w:fill="FFFFFF"/>
              </w:rPr>
              <w:t xml:space="preserve"> </w:t>
            </w:r>
            <w:r w:rsidRPr="002A4228">
              <w:rPr>
                <w:rFonts w:cs="Times New Roman"/>
                <w:sz w:val="22"/>
                <w:shd w:val="clear" w:color="auto" w:fill="FFFFFF"/>
              </w:rPr>
              <w:t xml:space="preserve">Aizsargcimdi pret </w:t>
            </w:r>
            <w:r w:rsidR="00857714" w:rsidRPr="002A4228">
              <w:rPr>
                <w:rFonts w:cs="Times New Roman"/>
                <w:sz w:val="22"/>
                <w:shd w:val="clear" w:color="auto" w:fill="FFFFFF"/>
              </w:rPr>
              <w:t xml:space="preserve">aukstumu </w:t>
            </w:r>
            <w:r w:rsidR="00857714" w:rsidRPr="002A4228">
              <w:rPr>
                <w:rFonts w:cs="Times New Roman"/>
                <w:sz w:val="22"/>
                <w:shd w:val="clear" w:color="auto" w:fill="FFFFFF"/>
                <w:vertAlign w:val="superscript"/>
              </w:rPr>
              <w:t>10</w:t>
            </w:r>
            <w:r w:rsidR="00A21447">
              <w:rPr>
                <w:rFonts w:cs="Times New Roman"/>
                <w:sz w:val="22"/>
                <w:shd w:val="clear" w:color="auto" w:fill="FFFFFF"/>
                <w:vertAlign w:val="superscript"/>
              </w:rPr>
              <w:t xml:space="preserve"> </w:t>
            </w:r>
            <w:r w:rsidR="00A21447" w:rsidRPr="00B906CB">
              <w:rPr>
                <w:rFonts w:cs="Times New Roman"/>
                <w:sz w:val="22"/>
                <w:shd w:val="clear" w:color="auto" w:fill="FFFFFF"/>
              </w:rPr>
              <w:t>vai ekvivalentam</w:t>
            </w:r>
          </w:p>
        </w:tc>
        <w:tc>
          <w:tcPr>
            <w:tcW w:w="2051" w:type="dxa"/>
          </w:tcPr>
          <w:p w14:paraId="079CC386" w14:textId="465467AA" w:rsidR="00982039" w:rsidRPr="002A4228" w:rsidRDefault="001315F0" w:rsidP="00E852F5">
            <w:pPr>
              <w:jc w:val="center"/>
              <w:rPr>
                <w:rFonts w:cs="Times New Roman"/>
                <w:color w:val="000000"/>
                <w:sz w:val="22"/>
                <w:lang w:eastAsia="lv-LV"/>
              </w:rPr>
            </w:pPr>
            <w:r w:rsidRPr="002A4228">
              <w:rPr>
                <w:rFonts w:cs="Times New Roman"/>
                <w:color w:val="000000"/>
                <w:sz w:val="22"/>
                <w:lang w:eastAsia="lv-LV"/>
              </w:rPr>
              <w:t>Atbilst</w:t>
            </w:r>
          </w:p>
        </w:tc>
        <w:tc>
          <w:tcPr>
            <w:tcW w:w="3532" w:type="dxa"/>
          </w:tcPr>
          <w:p w14:paraId="24058FF2" w14:textId="77777777" w:rsidR="00982039" w:rsidRPr="002A4228" w:rsidRDefault="00982039" w:rsidP="00B33594">
            <w:pPr>
              <w:jc w:val="center"/>
              <w:rPr>
                <w:rFonts w:eastAsia="Times New Roman" w:cs="Times New Roman"/>
                <w:color w:val="000000"/>
                <w:sz w:val="22"/>
                <w:lang w:eastAsia="lv-LV"/>
              </w:rPr>
            </w:pPr>
          </w:p>
        </w:tc>
        <w:tc>
          <w:tcPr>
            <w:tcW w:w="2379" w:type="dxa"/>
          </w:tcPr>
          <w:p w14:paraId="04700D76" w14:textId="77777777" w:rsidR="00982039" w:rsidRPr="002A4228" w:rsidRDefault="00982039" w:rsidP="00B33594">
            <w:pPr>
              <w:jc w:val="center"/>
              <w:rPr>
                <w:rFonts w:eastAsia="Times New Roman" w:cs="Times New Roman"/>
                <w:color w:val="000000"/>
                <w:sz w:val="22"/>
                <w:lang w:eastAsia="lv-LV"/>
              </w:rPr>
            </w:pPr>
          </w:p>
        </w:tc>
        <w:tc>
          <w:tcPr>
            <w:tcW w:w="1035" w:type="dxa"/>
          </w:tcPr>
          <w:p w14:paraId="59C11379" w14:textId="77777777" w:rsidR="00982039" w:rsidRPr="002A4228" w:rsidRDefault="00982039" w:rsidP="00B33594">
            <w:pPr>
              <w:jc w:val="center"/>
              <w:rPr>
                <w:rFonts w:eastAsia="Times New Roman" w:cs="Times New Roman"/>
                <w:color w:val="000000"/>
                <w:sz w:val="22"/>
                <w:lang w:eastAsia="lv-LV"/>
              </w:rPr>
            </w:pPr>
          </w:p>
        </w:tc>
      </w:tr>
      <w:tr w:rsidR="005C7CE2" w:rsidRPr="00E0671B" w14:paraId="6B3FA02C" w14:textId="77777777" w:rsidTr="00E97351">
        <w:trPr>
          <w:trHeight w:val="20"/>
        </w:trPr>
        <w:tc>
          <w:tcPr>
            <w:tcW w:w="7825" w:type="dxa"/>
            <w:gridSpan w:val="3"/>
            <w:shd w:val="clear" w:color="auto" w:fill="D9D9D9" w:themeFill="background1" w:themeFillShade="D9"/>
          </w:tcPr>
          <w:p w14:paraId="5E2C8753" w14:textId="77777777" w:rsidR="005C7CE2" w:rsidRPr="00E0671B" w:rsidRDefault="005C7CE2" w:rsidP="004456D6">
            <w:pPr>
              <w:rPr>
                <w:rFonts w:eastAsia="Times New Roman" w:cs="Times New Roman"/>
                <w:color w:val="000000"/>
                <w:sz w:val="22"/>
                <w:lang w:eastAsia="lv-LV"/>
              </w:rPr>
            </w:pPr>
            <w:r w:rsidRPr="00E0671B">
              <w:rPr>
                <w:rFonts w:cs="Times New Roman"/>
                <w:b/>
                <w:bCs/>
                <w:color w:val="000000"/>
                <w:sz w:val="22"/>
                <w:lang w:eastAsia="lv-LV"/>
              </w:rPr>
              <w:t>Dokumentācija</w:t>
            </w:r>
          </w:p>
        </w:tc>
        <w:tc>
          <w:tcPr>
            <w:tcW w:w="3532" w:type="dxa"/>
            <w:shd w:val="clear" w:color="auto" w:fill="D9D9D9" w:themeFill="background1" w:themeFillShade="D9"/>
          </w:tcPr>
          <w:p w14:paraId="6D50536A" w14:textId="77777777" w:rsidR="005C7CE2" w:rsidRPr="00E0671B" w:rsidRDefault="005C7CE2" w:rsidP="00AA223A">
            <w:pPr>
              <w:jc w:val="center"/>
              <w:rPr>
                <w:rFonts w:eastAsia="Times New Roman" w:cs="Times New Roman"/>
                <w:color w:val="000000"/>
                <w:sz w:val="22"/>
                <w:lang w:eastAsia="lv-LV"/>
              </w:rPr>
            </w:pPr>
          </w:p>
        </w:tc>
        <w:tc>
          <w:tcPr>
            <w:tcW w:w="2379" w:type="dxa"/>
            <w:shd w:val="clear" w:color="auto" w:fill="D9D9D9" w:themeFill="background1" w:themeFillShade="D9"/>
          </w:tcPr>
          <w:p w14:paraId="3D9D08A9" w14:textId="77777777" w:rsidR="005C7CE2" w:rsidRPr="00E0671B" w:rsidRDefault="005C7CE2" w:rsidP="00AA223A">
            <w:pPr>
              <w:jc w:val="center"/>
              <w:rPr>
                <w:rFonts w:eastAsia="Times New Roman" w:cs="Times New Roman"/>
                <w:color w:val="000000"/>
                <w:sz w:val="22"/>
                <w:lang w:eastAsia="lv-LV"/>
              </w:rPr>
            </w:pPr>
          </w:p>
        </w:tc>
        <w:tc>
          <w:tcPr>
            <w:tcW w:w="1035" w:type="dxa"/>
            <w:shd w:val="clear" w:color="auto" w:fill="D9D9D9" w:themeFill="background1" w:themeFillShade="D9"/>
          </w:tcPr>
          <w:p w14:paraId="4C621EAD" w14:textId="77777777" w:rsidR="005C7CE2" w:rsidRPr="00E0671B" w:rsidRDefault="005C7CE2" w:rsidP="00AA223A">
            <w:pPr>
              <w:jc w:val="center"/>
              <w:rPr>
                <w:rFonts w:eastAsia="Times New Roman" w:cs="Times New Roman"/>
                <w:color w:val="000000"/>
                <w:sz w:val="22"/>
                <w:lang w:eastAsia="lv-LV"/>
              </w:rPr>
            </w:pPr>
          </w:p>
        </w:tc>
      </w:tr>
      <w:tr w:rsidR="005C7CE2" w:rsidRPr="00E0671B" w14:paraId="42EC744A" w14:textId="77777777" w:rsidTr="00E97351">
        <w:trPr>
          <w:trHeight w:val="340"/>
        </w:trPr>
        <w:tc>
          <w:tcPr>
            <w:tcW w:w="580" w:type="dxa"/>
          </w:tcPr>
          <w:p w14:paraId="02F0A336" w14:textId="77777777" w:rsidR="005C7CE2" w:rsidRPr="00E0671B" w:rsidRDefault="005C7CE2" w:rsidP="00AA223A">
            <w:pPr>
              <w:pStyle w:val="ListParagraph"/>
              <w:numPr>
                <w:ilvl w:val="0"/>
                <w:numId w:val="2"/>
              </w:numPr>
              <w:rPr>
                <w:rFonts w:cs="Times New Roman"/>
                <w:color w:val="000000"/>
                <w:sz w:val="22"/>
                <w:lang w:eastAsia="lv-LV"/>
              </w:rPr>
            </w:pPr>
          </w:p>
        </w:tc>
        <w:tc>
          <w:tcPr>
            <w:tcW w:w="5194" w:type="dxa"/>
            <w:vAlign w:val="center"/>
          </w:tcPr>
          <w:p w14:paraId="64B1FF65" w14:textId="6A8A12D1" w:rsidR="005C7CE2" w:rsidRPr="00E0671B" w:rsidRDefault="005C7CE2" w:rsidP="004456D6">
            <w:pPr>
              <w:rPr>
                <w:rFonts w:eastAsia="Times New Roman" w:cs="Times New Roman"/>
                <w:color w:val="000000"/>
                <w:sz w:val="22"/>
                <w:lang w:eastAsia="lv-LV"/>
              </w:rPr>
            </w:pPr>
            <w:r w:rsidRPr="00E0671B">
              <w:rPr>
                <w:rFonts w:eastAsia="Times New Roman" w:cs="Times New Roman"/>
                <w:color w:val="000000"/>
                <w:sz w:val="22"/>
                <w:lang w:eastAsia="lv-LV"/>
              </w:rPr>
              <w:t xml:space="preserve">Iesniegts preces attēls, kurš atbilst sekojošām prasībām: </w:t>
            </w:r>
            <w:r w:rsidR="00A35B5C">
              <w:rPr>
                <w:rFonts w:eastAsia="Times New Roman" w:cs="Times New Roman"/>
                <w:color w:val="000000"/>
                <w:sz w:val="22"/>
                <w:lang w:eastAsia="lv-LV"/>
              </w:rPr>
              <w:t>"</w:t>
            </w:r>
            <w:r w:rsidRPr="00E0671B">
              <w:rPr>
                <w:rFonts w:eastAsia="Times New Roman" w:cs="Times New Roman"/>
                <w:color w:val="000000"/>
                <w:sz w:val="22"/>
                <w:lang w:eastAsia="lv-LV"/>
              </w:rPr>
              <w:t>.jpg</w:t>
            </w:r>
            <w:r w:rsidR="00A35B5C">
              <w:rPr>
                <w:rFonts w:eastAsia="Times New Roman" w:cs="Times New Roman"/>
                <w:color w:val="000000"/>
                <w:sz w:val="22"/>
                <w:lang w:eastAsia="lv-LV"/>
              </w:rPr>
              <w:t>"</w:t>
            </w:r>
            <w:r w:rsidRPr="00E0671B">
              <w:rPr>
                <w:rFonts w:eastAsia="Times New Roman" w:cs="Times New Roman"/>
                <w:color w:val="000000"/>
                <w:sz w:val="22"/>
                <w:lang w:eastAsia="lv-LV"/>
              </w:rPr>
              <w:t xml:space="preserve"> vai </w:t>
            </w:r>
            <w:r w:rsidR="00A35B5C">
              <w:rPr>
                <w:rFonts w:eastAsia="Times New Roman" w:cs="Times New Roman"/>
                <w:color w:val="000000"/>
                <w:sz w:val="22"/>
                <w:lang w:eastAsia="lv-LV"/>
              </w:rPr>
              <w:t>"</w:t>
            </w:r>
            <w:r w:rsidRPr="00E0671B">
              <w:rPr>
                <w:rFonts w:eastAsia="Times New Roman" w:cs="Times New Roman"/>
                <w:color w:val="000000"/>
                <w:sz w:val="22"/>
                <w:lang w:eastAsia="lv-LV"/>
              </w:rPr>
              <w:t>.jpeg</w:t>
            </w:r>
            <w:r w:rsidR="00A35B5C">
              <w:rPr>
                <w:rFonts w:eastAsia="Times New Roman" w:cs="Times New Roman"/>
                <w:color w:val="000000"/>
                <w:sz w:val="22"/>
                <w:lang w:eastAsia="lv-LV"/>
              </w:rPr>
              <w:t>"</w:t>
            </w:r>
            <w:r w:rsidRPr="00E0671B">
              <w:rPr>
                <w:rFonts w:eastAsia="Times New Roman" w:cs="Times New Roman"/>
                <w:color w:val="000000"/>
                <w:sz w:val="22"/>
                <w:lang w:eastAsia="lv-LV"/>
              </w:rPr>
              <w:t xml:space="preserve"> formātā;</w:t>
            </w:r>
          </w:p>
          <w:p w14:paraId="1B9FA90D" w14:textId="77777777" w:rsidR="005C7CE2" w:rsidRPr="00E0671B" w:rsidRDefault="005C7CE2" w:rsidP="00267D48">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izšķiršanas spēja ne mazāka par 2Mpix;</w:t>
            </w:r>
          </w:p>
          <w:p w14:paraId="57251CA8" w14:textId="77777777" w:rsidR="005C7CE2" w:rsidRPr="00E0671B" w:rsidRDefault="005C7CE2" w:rsidP="00267D48">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ir iespēja redzēt visu preci un izlasīt visus uzrakstus, marķējumus uz tās;</w:t>
            </w:r>
          </w:p>
          <w:p w14:paraId="45C93711" w14:textId="77777777" w:rsidR="005C7CE2" w:rsidRPr="00E0671B" w:rsidRDefault="005C7CE2" w:rsidP="004456D6">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attēls nav papildināts ar reklāmu</w:t>
            </w:r>
          </w:p>
        </w:tc>
        <w:tc>
          <w:tcPr>
            <w:tcW w:w="2051" w:type="dxa"/>
          </w:tcPr>
          <w:p w14:paraId="53525F71"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3532" w:type="dxa"/>
          </w:tcPr>
          <w:p w14:paraId="1A244AD8" w14:textId="77777777" w:rsidR="005C7CE2" w:rsidRPr="00E0671B" w:rsidRDefault="005C7CE2" w:rsidP="00B33594">
            <w:pPr>
              <w:jc w:val="center"/>
              <w:rPr>
                <w:rFonts w:eastAsia="Times New Roman" w:cs="Times New Roman"/>
                <w:color w:val="000000"/>
                <w:sz w:val="22"/>
                <w:lang w:eastAsia="lv-LV"/>
              </w:rPr>
            </w:pPr>
          </w:p>
        </w:tc>
        <w:tc>
          <w:tcPr>
            <w:tcW w:w="2379" w:type="dxa"/>
          </w:tcPr>
          <w:p w14:paraId="7D57FD4F" w14:textId="77777777" w:rsidR="005C7CE2" w:rsidRPr="00E0671B" w:rsidRDefault="005C7CE2" w:rsidP="00B33594">
            <w:pPr>
              <w:jc w:val="center"/>
              <w:rPr>
                <w:rFonts w:eastAsia="Times New Roman" w:cs="Times New Roman"/>
                <w:color w:val="000000"/>
                <w:sz w:val="22"/>
                <w:lang w:eastAsia="lv-LV"/>
              </w:rPr>
            </w:pPr>
          </w:p>
        </w:tc>
        <w:tc>
          <w:tcPr>
            <w:tcW w:w="1035" w:type="dxa"/>
          </w:tcPr>
          <w:p w14:paraId="339DAC6C" w14:textId="77777777" w:rsidR="005C7CE2" w:rsidRPr="00E0671B" w:rsidRDefault="005C7CE2" w:rsidP="00B33594">
            <w:pPr>
              <w:jc w:val="center"/>
              <w:rPr>
                <w:rFonts w:eastAsia="Times New Roman" w:cs="Times New Roman"/>
                <w:color w:val="000000"/>
                <w:sz w:val="22"/>
                <w:lang w:eastAsia="lv-LV"/>
              </w:rPr>
            </w:pPr>
          </w:p>
        </w:tc>
      </w:tr>
      <w:tr w:rsidR="00F01494" w:rsidRPr="00E0671B" w14:paraId="2826D31C" w14:textId="77777777" w:rsidTr="00E97351">
        <w:trPr>
          <w:trHeight w:val="340"/>
        </w:trPr>
        <w:tc>
          <w:tcPr>
            <w:tcW w:w="580" w:type="dxa"/>
          </w:tcPr>
          <w:p w14:paraId="4B24F1F6" w14:textId="77777777" w:rsidR="00F01494" w:rsidRPr="00E0671B" w:rsidRDefault="00F01494" w:rsidP="00AA223A">
            <w:pPr>
              <w:pStyle w:val="ListParagraph"/>
              <w:numPr>
                <w:ilvl w:val="0"/>
                <w:numId w:val="2"/>
              </w:numPr>
              <w:rPr>
                <w:rFonts w:cs="Times New Roman"/>
                <w:color w:val="000000"/>
                <w:sz w:val="22"/>
                <w:lang w:eastAsia="lv-LV"/>
              </w:rPr>
            </w:pPr>
          </w:p>
        </w:tc>
        <w:tc>
          <w:tcPr>
            <w:tcW w:w="5194" w:type="dxa"/>
            <w:vAlign w:val="center"/>
          </w:tcPr>
          <w:p w14:paraId="636335AB" w14:textId="75689957" w:rsidR="00F01494" w:rsidRPr="00E0671B" w:rsidRDefault="00F01494" w:rsidP="004456D6">
            <w:pPr>
              <w:rPr>
                <w:rFonts w:eastAsia="Times New Roman" w:cs="Times New Roman"/>
                <w:color w:val="000000"/>
                <w:sz w:val="22"/>
                <w:lang w:eastAsia="lv-LV"/>
              </w:rPr>
            </w:pPr>
            <w:r w:rsidRPr="00E0671B">
              <w:rPr>
                <w:rFonts w:eastAsia="Times New Roman" w:cs="Times New Roman"/>
                <w:color w:val="000000"/>
                <w:sz w:val="22"/>
                <w:lang w:eastAsia="lv-LV"/>
              </w:rPr>
              <w:t>Iesniegta preces tehnisko datu lapa vai cits dokuments, kurā norādīts preces apraksts un tehniskie parametri</w:t>
            </w:r>
          </w:p>
        </w:tc>
        <w:tc>
          <w:tcPr>
            <w:tcW w:w="2051" w:type="dxa"/>
          </w:tcPr>
          <w:p w14:paraId="0D252AF9" w14:textId="77777777" w:rsidR="00F01494" w:rsidRPr="00E0671B" w:rsidRDefault="00F01494" w:rsidP="00F01494">
            <w:pPr>
              <w:jc w:val="center"/>
              <w:rPr>
                <w:rFonts w:cs="Times New Roman"/>
                <w:color w:val="000000"/>
                <w:sz w:val="22"/>
                <w:lang w:eastAsia="lv-LV"/>
              </w:rPr>
            </w:pPr>
            <w:r w:rsidRPr="00E0671B">
              <w:rPr>
                <w:rFonts w:cs="Times New Roman"/>
                <w:color w:val="000000"/>
                <w:sz w:val="22"/>
                <w:lang w:eastAsia="lv-LV"/>
              </w:rPr>
              <w:t>Atbilst</w:t>
            </w:r>
          </w:p>
          <w:p w14:paraId="700ED003" w14:textId="65EE591D" w:rsidR="00F01494" w:rsidRPr="00E0671B" w:rsidRDefault="00F01494" w:rsidP="00F01494">
            <w:pPr>
              <w:jc w:val="center"/>
              <w:rPr>
                <w:rFonts w:cs="Times New Roman"/>
                <w:color w:val="000000"/>
                <w:sz w:val="22"/>
                <w:lang w:eastAsia="lv-LV"/>
              </w:rPr>
            </w:pPr>
            <w:r w:rsidRPr="00E0671B">
              <w:rPr>
                <w:rFonts w:cs="Times New Roman"/>
                <w:color w:val="000000"/>
                <w:sz w:val="22"/>
                <w:lang w:eastAsia="lv-LV"/>
              </w:rPr>
              <w:t>(norādīt atbilstošo)</w:t>
            </w:r>
          </w:p>
        </w:tc>
        <w:tc>
          <w:tcPr>
            <w:tcW w:w="3532" w:type="dxa"/>
          </w:tcPr>
          <w:p w14:paraId="034EFCB4" w14:textId="77777777" w:rsidR="00F01494" w:rsidRPr="00E0671B" w:rsidRDefault="00F01494" w:rsidP="00B33594">
            <w:pPr>
              <w:jc w:val="center"/>
              <w:rPr>
                <w:rFonts w:eastAsia="Times New Roman" w:cs="Times New Roman"/>
                <w:color w:val="000000"/>
                <w:sz w:val="22"/>
                <w:lang w:eastAsia="lv-LV"/>
              </w:rPr>
            </w:pPr>
          </w:p>
        </w:tc>
        <w:tc>
          <w:tcPr>
            <w:tcW w:w="2379" w:type="dxa"/>
          </w:tcPr>
          <w:p w14:paraId="08413161" w14:textId="77777777" w:rsidR="00F01494" w:rsidRPr="00E0671B" w:rsidRDefault="00F01494" w:rsidP="00B33594">
            <w:pPr>
              <w:jc w:val="center"/>
              <w:rPr>
                <w:rFonts w:eastAsia="Times New Roman" w:cs="Times New Roman"/>
                <w:color w:val="000000"/>
                <w:sz w:val="22"/>
                <w:lang w:eastAsia="lv-LV"/>
              </w:rPr>
            </w:pPr>
          </w:p>
        </w:tc>
        <w:tc>
          <w:tcPr>
            <w:tcW w:w="1035" w:type="dxa"/>
          </w:tcPr>
          <w:p w14:paraId="480FFB41" w14:textId="77777777" w:rsidR="00F01494" w:rsidRPr="00E0671B" w:rsidRDefault="00F01494" w:rsidP="00B33594">
            <w:pPr>
              <w:jc w:val="center"/>
              <w:rPr>
                <w:rFonts w:eastAsia="Times New Roman" w:cs="Times New Roman"/>
                <w:color w:val="000000"/>
                <w:sz w:val="22"/>
                <w:lang w:eastAsia="lv-LV"/>
              </w:rPr>
            </w:pPr>
          </w:p>
        </w:tc>
      </w:tr>
      <w:tr w:rsidR="005C7CE2" w:rsidRPr="00E0671B" w14:paraId="3B30A644" w14:textId="77777777" w:rsidTr="00E97351">
        <w:trPr>
          <w:trHeight w:val="340"/>
        </w:trPr>
        <w:tc>
          <w:tcPr>
            <w:tcW w:w="580" w:type="dxa"/>
          </w:tcPr>
          <w:p w14:paraId="0436188C" w14:textId="77777777" w:rsidR="005C7CE2" w:rsidRPr="00E0671B" w:rsidRDefault="005C7CE2" w:rsidP="00AA223A">
            <w:pPr>
              <w:pStyle w:val="ListParagraph"/>
              <w:numPr>
                <w:ilvl w:val="0"/>
                <w:numId w:val="2"/>
              </w:numPr>
              <w:rPr>
                <w:rFonts w:cs="Times New Roman"/>
                <w:color w:val="000000"/>
                <w:sz w:val="22"/>
                <w:lang w:eastAsia="lv-LV"/>
              </w:rPr>
            </w:pPr>
          </w:p>
        </w:tc>
        <w:tc>
          <w:tcPr>
            <w:tcW w:w="5194" w:type="dxa"/>
            <w:vAlign w:val="center"/>
          </w:tcPr>
          <w:p w14:paraId="2A586849" w14:textId="0D429772" w:rsidR="005C7CE2" w:rsidRPr="00E0671B" w:rsidRDefault="005C7CE2" w:rsidP="00BB1732">
            <w:pPr>
              <w:pStyle w:val="ListParagraph"/>
              <w:ind w:left="0"/>
              <w:contextualSpacing w:val="0"/>
              <w:rPr>
                <w:rFonts w:cs="Times New Roman"/>
                <w:sz w:val="22"/>
              </w:rPr>
            </w:pPr>
            <w:r w:rsidRPr="00E0671B">
              <w:rPr>
                <w:rFonts w:cs="Times New Roman"/>
                <w:color w:val="000000"/>
                <w:sz w:val="22"/>
                <w:lang w:eastAsia="lv-LV"/>
              </w:rPr>
              <w:t xml:space="preserve">Iesniegta </w:t>
            </w:r>
            <w:r w:rsidRPr="00E0671B">
              <w:rPr>
                <w:rFonts w:cs="Times New Roman"/>
                <w:sz w:val="22"/>
              </w:rPr>
              <w:t xml:space="preserve">REGULAI 2016/425 atbilstoša </w:t>
            </w:r>
            <w:r w:rsidRPr="00E0671B">
              <w:rPr>
                <w:rFonts w:cs="Times New Roman"/>
                <w:color w:val="000000"/>
                <w:sz w:val="22"/>
                <w:lang w:eastAsia="lv-LV"/>
              </w:rPr>
              <w:t>ES tipa pārbaudes sertifikāta kopija</w:t>
            </w:r>
            <w:r w:rsidR="00AF0943" w:rsidRPr="00E0671B">
              <w:rPr>
                <w:rFonts w:cs="Times New Roman"/>
                <w:color w:val="000000"/>
                <w:sz w:val="22"/>
                <w:lang w:eastAsia="lv-LV"/>
              </w:rPr>
              <w:t xml:space="preserve"> </w:t>
            </w:r>
            <w:r w:rsidR="00AF0943" w:rsidRPr="00E0671B">
              <w:rPr>
                <w:rFonts w:cs="Times New Roman"/>
                <w:sz w:val="22"/>
                <w:lang w:eastAsia="lv-LV"/>
              </w:rPr>
              <w:t>(II kategorija)</w:t>
            </w:r>
          </w:p>
        </w:tc>
        <w:tc>
          <w:tcPr>
            <w:tcW w:w="2051" w:type="dxa"/>
          </w:tcPr>
          <w:p w14:paraId="1CA57F8E"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3532" w:type="dxa"/>
          </w:tcPr>
          <w:p w14:paraId="141B258F" w14:textId="77777777" w:rsidR="005C7CE2" w:rsidRPr="00E0671B" w:rsidRDefault="005C7CE2" w:rsidP="00B33594">
            <w:pPr>
              <w:jc w:val="center"/>
              <w:rPr>
                <w:rFonts w:eastAsia="Times New Roman" w:cs="Times New Roman"/>
                <w:color w:val="000000"/>
                <w:sz w:val="22"/>
                <w:lang w:eastAsia="lv-LV"/>
              </w:rPr>
            </w:pPr>
          </w:p>
        </w:tc>
        <w:tc>
          <w:tcPr>
            <w:tcW w:w="2379" w:type="dxa"/>
          </w:tcPr>
          <w:p w14:paraId="707C908D" w14:textId="77777777" w:rsidR="005C7CE2" w:rsidRPr="00E0671B" w:rsidRDefault="005C7CE2" w:rsidP="00B33594">
            <w:pPr>
              <w:jc w:val="center"/>
              <w:rPr>
                <w:rFonts w:eastAsia="Times New Roman" w:cs="Times New Roman"/>
                <w:color w:val="000000"/>
                <w:sz w:val="22"/>
                <w:lang w:eastAsia="lv-LV"/>
              </w:rPr>
            </w:pPr>
          </w:p>
        </w:tc>
        <w:tc>
          <w:tcPr>
            <w:tcW w:w="1035" w:type="dxa"/>
          </w:tcPr>
          <w:p w14:paraId="75C25480"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38FF0117" w14:textId="77777777" w:rsidTr="00E97351">
        <w:trPr>
          <w:trHeight w:val="340"/>
        </w:trPr>
        <w:tc>
          <w:tcPr>
            <w:tcW w:w="580" w:type="dxa"/>
          </w:tcPr>
          <w:p w14:paraId="54674A9B" w14:textId="77777777" w:rsidR="005C7CE2" w:rsidRPr="00E0671B" w:rsidRDefault="005C7CE2" w:rsidP="00AA223A">
            <w:pPr>
              <w:pStyle w:val="ListParagraph"/>
              <w:numPr>
                <w:ilvl w:val="0"/>
                <w:numId w:val="2"/>
              </w:numPr>
              <w:rPr>
                <w:rFonts w:cs="Times New Roman"/>
                <w:color w:val="000000"/>
                <w:sz w:val="22"/>
                <w:lang w:eastAsia="lv-LV"/>
              </w:rPr>
            </w:pPr>
          </w:p>
        </w:tc>
        <w:tc>
          <w:tcPr>
            <w:tcW w:w="5194" w:type="dxa"/>
            <w:vAlign w:val="center"/>
          </w:tcPr>
          <w:p w14:paraId="19A5F63A" w14:textId="77777777" w:rsidR="005C7CE2" w:rsidRPr="00E0671B" w:rsidRDefault="005C7CE2" w:rsidP="004456D6">
            <w:pPr>
              <w:pStyle w:val="ListParagraph"/>
              <w:ind w:left="0"/>
              <w:contextualSpacing w:val="0"/>
              <w:rPr>
                <w:rFonts w:cs="Times New Roman"/>
                <w:sz w:val="22"/>
              </w:rPr>
            </w:pPr>
            <w:r w:rsidRPr="00E0671B">
              <w:rPr>
                <w:rFonts w:cs="Times New Roman"/>
                <w:sz w:val="22"/>
              </w:rPr>
              <w:t>Iesniegta ES atbilstības deklarācijas kopija</w:t>
            </w:r>
          </w:p>
        </w:tc>
        <w:tc>
          <w:tcPr>
            <w:tcW w:w="2051" w:type="dxa"/>
          </w:tcPr>
          <w:p w14:paraId="0EE3C15A"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3532" w:type="dxa"/>
          </w:tcPr>
          <w:p w14:paraId="527D489A" w14:textId="77777777" w:rsidR="005C7CE2" w:rsidRPr="00E0671B" w:rsidRDefault="005C7CE2" w:rsidP="00B33594">
            <w:pPr>
              <w:jc w:val="center"/>
              <w:rPr>
                <w:rFonts w:eastAsia="Times New Roman" w:cs="Times New Roman"/>
                <w:color w:val="000000"/>
                <w:sz w:val="22"/>
                <w:lang w:eastAsia="lv-LV"/>
              </w:rPr>
            </w:pPr>
          </w:p>
        </w:tc>
        <w:tc>
          <w:tcPr>
            <w:tcW w:w="2379" w:type="dxa"/>
          </w:tcPr>
          <w:p w14:paraId="2B570A8C" w14:textId="77777777" w:rsidR="005C7CE2" w:rsidRPr="00E0671B" w:rsidRDefault="005C7CE2" w:rsidP="00B33594">
            <w:pPr>
              <w:jc w:val="center"/>
              <w:rPr>
                <w:rFonts w:eastAsia="Times New Roman" w:cs="Times New Roman"/>
                <w:color w:val="000000"/>
                <w:sz w:val="22"/>
                <w:lang w:eastAsia="lv-LV"/>
              </w:rPr>
            </w:pPr>
          </w:p>
        </w:tc>
        <w:tc>
          <w:tcPr>
            <w:tcW w:w="1035" w:type="dxa"/>
          </w:tcPr>
          <w:p w14:paraId="453C6517" w14:textId="77777777" w:rsidR="005C7CE2" w:rsidRPr="00E0671B" w:rsidRDefault="005C7CE2" w:rsidP="00B33594">
            <w:pPr>
              <w:jc w:val="center"/>
              <w:rPr>
                <w:rFonts w:eastAsia="Times New Roman" w:cs="Times New Roman"/>
                <w:color w:val="000000"/>
                <w:sz w:val="22"/>
                <w:lang w:eastAsia="lv-LV"/>
              </w:rPr>
            </w:pPr>
          </w:p>
        </w:tc>
      </w:tr>
      <w:tr w:rsidR="00454428" w:rsidRPr="00E0671B" w14:paraId="7E438C04" w14:textId="77777777" w:rsidTr="00E97351">
        <w:trPr>
          <w:trHeight w:val="340"/>
        </w:trPr>
        <w:tc>
          <w:tcPr>
            <w:tcW w:w="580" w:type="dxa"/>
          </w:tcPr>
          <w:p w14:paraId="0B8D5435" w14:textId="77777777" w:rsidR="00454428" w:rsidRPr="00E0671B" w:rsidRDefault="00454428" w:rsidP="00AA223A">
            <w:pPr>
              <w:pStyle w:val="ListParagraph"/>
              <w:numPr>
                <w:ilvl w:val="0"/>
                <w:numId w:val="2"/>
              </w:numPr>
              <w:rPr>
                <w:rFonts w:cs="Times New Roman"/>
                <w:color w:val="000000"/>
                <w:sz w:val="22"/>
                <w:lang w:eastAsia="lv-LV"/>
              </w:rPr>
            </w:pPr>
          </w:p>
        </w:tc>
        <w:tc>
          <w:tcPr>
            <w:tcW w:w="5194" w:type="dxa"/>
            <w:vAlign w:val="center"/>
          </w:tcPr>
          <w:p w14:paraId="47E43B3D" w14:textId="6231821C" w:rsidR="00454428" w:rsidRPr="00E0671B" w:rsidRDefault="00454428" w:rsidP="004456D6">
            <w:pPr>
              <w:pStyle w:val="ListParagraph"/>
              <w:ind w:left="0"/>
              <w:contextualSpacing w:val="0"/>
              <w:rPr>
                <w:rFonts w:cs="Times New Roman"/>
                <w:sz w:val="22"/>
              </w:rPr>
            </w:pPr>
            <w:r w:rsidRPr="00E0671B">
              <w:rPr>
                <w:rFonts w:cs="Times New Roman"/>
                <w:sz w:val="22"/>
              </w:rPr>
              <w:t>Iesniegta oriģinālā lietošanas instrukcija sekojošā valodā</w:t>
            </w:r>
          </w:p>
        </w:tc>
        <w:tc>
          <w:tcPr>
            <w:tcW w:w="2051" w:type="dxa"/>
          </w:tcPr>
          <w:p w14:paraId="19C15FAA" w14:textId="10CD5C4D" w:rsidR="00454428" w:rsidRPr="00E0671B" w:rsidRDefault="00454428" w:rsidP="004456D6">
            <w:pPr>
              <w:jc w:val="center"/>
              <w:rPr>
                <w:rFonts w:cs="Times New Roman"/>
                <w:color w:val="000000"/>
                <w:sz w:val="22"/>
                <w:lang w:eastAsia="lv-LV"/>
              </w:rPr>
            </w:pPr>
            <w:r w:rsidRPr="00E0671B">
              <w:rPr>
                <w:rFonts w:cs="Times New Roman"/>
                <w:color w:val="000000"/>
                <w:sz w:val="22"/>
                <w:lang w:eastAsia="lv-LV"/>
              </w:rPr>
              <w:t>LV vai EN</w:t>
            </w:r>
          </w:p>
        </w:tc>
        <w:tc>
          <w:tcPr>
            <w:tcW w:w="3532" w:type="dxa"/>
          </w:tcPr>
          <w:p w14:paraId="2A7FC1B2" w14:textId="77777777" w:rsidR="00454428" w:rsidRPr="00E0671B" w:rsidRDefault="00454428" w:rsidP="00B33594">
            <w:pPr>
              <w:jc w:val="center"/>
              <w:rPr>
                <w:rFonts w:eastAsia="Times New Roman" w:cs="Times New Roman"/>
                <w:color w:val="000000"/>
                <w:sz w:val="22"/>
                <w:lang w:eastAsia="lv-LV"/>
              </w:rPr>
            </w:pPr>
          </w:p>
        </w:tc>
        <w:tc>
          <w:tcPr>
            <w:tcW w:w="2379" w:type="dxa"/>
          </w:tcPr>
          <w:p w14:paraId="02368157" w14:textId="77777777" w:rsidR="00454428" w:rsidRPr="00E0671B" w:rsidRDefault="00454428" w:rsidP="00B33594">
            <w:pPr>
              <w:jc w:val="center"/>
              <w:rPr>
                <w:rFonts w:eastAsia="Times New Roman" w:cs="Times New Roman"/>
                <w:color w:val="000000"/>
                <w:sz w:val="22"/>
                <w:lang w:eastAsia="lv-LV"/>
              </w:rPr>
            </w:pPr>
          </w:p>
        </w:tc>
        <w:tc>
          <w:tcPr>
            <w:tcW w:w="1035" w:type="dxa"/>
          </w:tcPr>
          <w:p w14:paraId="000C9883" w14:textId="77777777" w:rsidR="00454428" w:rsidRPr="00E0671B" w:rsidRDefault="00454428" w:rsidP="00B33594">
            <w:pPr>
              <w:jc w:val="center"/>
              <w:rPr>
                <w:rFonts w:eastAsia="Times New Roman" w:cs="Times New Roman"/>
                <w:color w:val="000000"/>
                <w:sz w:val="22"/>
                <w:lang w:eastAsia="lv-LV"/>
              </w:rPr>
            </w:pPr>
          </w:p>
        </w:tc>
      </w:tr>
      <w:tr w:rsidR="005C7CE2" w:rsidRPr="00E0671B" w14:paraId="112C8083" w14:textId="77777777" w:rsidTr="00E97351">
        <w:trPr>
          <w:trHeight w:val="340"/>
        </w:trPr>
        <w:tc>
          <w:tcPr>
            <w:tcW w:w="580" w:type="dxa"/>
          </w:tcPr>
          <w:p w14:paraId="29D9B21D" w14:textId="77777777" w:rsidR="005C7CE2" w:rsidRPr="00E0671B" w:rsidRDefault="005C7CE2" w:rsidP="00AA223A">
            <w:pPr>
              <w:pStyle w:val="ListParagraph"/>
              <w:numPr>
                <w:ilvl w:val="0"/>
                <w:numId w:val="2"/>
              </w:numPr>
              <w:rPr>
                <w:rFonts w:cs="Times New Roman"/>
                <w:color w:val="000000"/>
                <w:sz w:val="22"/>
                <w:lang w:eastAsia="lv-LV"/>
              </w:rPr>
            </w:pPr>
          </w:p>
        </w:tc>
        <w:tc>
          <w:tcPr>
            <w:tcW w:w="5194" w:type="dxa"/>
            <w:vAlign w:val="center"/>
          </w:tcPr>
          <w:p w14:paraId="1F92C573" w14:textId="1A78DDCA" w:rsidR="005C7CE2" w:rsidRPr="00E0671B" w:rsidRDefault="00454428" w:rsidP="004456D6">
            <w:pPr>
              <w:rPr>
                <w:rFonts w:cs="Times New Roman"/>
                <w:color w:val="000000"/>
                <w:sz w:val="22"/>
                <w:lang w:eastAsia="lv-LV"/>
              </w:rPr>
            </w:pPr>
            <w:r w:rsidRPr="00E0671B">
              <w:rPr>
                <w:rFonts w:cs="Times New Roman"/>
                <w:color w:val="000000"/>
                <w:sz w:val="22"/>
                <w:lang w:eastAsia="lv-LV"/>
              </w:rPr>
              <w:t>Tiks iesniegta l</w:t>
            </w:r>
            <w:r w:rsidR="005C7CE2" w:rsidRPr="00E0671B">
              <w:rPr>
                <w:rFonts w:cs="Times New Roman"/>
                <w:color w:val="000000"/>
                <w:sz w:val="22"/>
                <w:lang w:eastAsia="lv-LV"/>
              </w:rPr>
              <w:t>ietošanas instrukcija pie piegādes sekojošā valodā</w:t>
            </w:r>
          </w:p>
        </w:tc>
        <w:tc>
          <w:tcPr>
            <w:tcW w:w="2051" w:type="dxa"/>
          </w:tcPr>
          <w:p w14:paraId="5CAD881E"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LV</w:t>
            </w:r>
          </w:p>
        </w:tc>
        <w:tc>
          <w:tcPr>
            <w:tcW w:w="3532" w:type="dxa"/>
          </w:tcPr>
          <w:p w14:paraId="084BE1B6" w14:textId="77777777" w:rsidR="005C7CE2" w:rsidRPr="00E0671B" w:rsidRDefault="005C7CE2" w:rsidP="00B33594">
            <w:pPr>
              <w:jc w:val="center"/>
              <w:rPr>
                <w:rFonts w:eastAsia="Times New Roman" w:cs="Times New Roman"/>
                <w:color w:val="000000"/>
                <w:sz w:val="22"/>
                <w:lang w:eastAsia="lv-LV"/>
              </w:rPr>
            </w:pPr>
          </w:p>
        </w:tc>
        <w:tc>
          <w:tcPr>
            <w:tcW w:w="2379" w:type="dxa"/>
          </w:tcPr>
          <w:p w14:paraId="621EAB6D" w14:textId="77777777" w:rsidR="005C7CE2" w:rsidRPr="00E0671B" w:rsidRDefault="005C7CE2" w:rsidP="00B33594">
            <w:pPr>
              <w:jc w:val="center"/>
              <w:rPr>
                <w:rFonts w:eastAsia="Times New Roman" w:cs="Times New Roman"/>
                <w:color w:val="000000"/>
                <w:sz w:val="22"/>
                <w:lang w:eastAsia="lv-LV"/>
              </w:rPr>
            </w:pPr>
          </w:p>
        </w:tc>
        <w:tc>
          <w:tcPr>
            <w:tcW w:w="1035" w:type="dxa"/>
          </w:tcPr>
          <w:p w14:paraId="4DA36A29"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313B3E1D" w14:textId="77777777" w:rsidTr="00E97351">
        <w:trPr>
          <w:trHeight w:val="20"/>
        </w:trPr>
        <w:tc>
          <w:tcPr>
            <w:tcW w:w="7825" w:type="dxa"/>
            <w:gridSpan w:val="3"/>
            <w:shd w:val="clear" w:color="auto" w:fill="D9D9D9" w:themeFill="background1" w:themeFillShade="D9"/>
          </w:tcPr>
          <w:p w14:paraId="734ADE5B" w14:textId="77777777" w:rsidR="005C7CE2" w:rsidRPr="00E0671B" w:rsidRDefault="005C7CE2" w:rsidP="00F71CC7">
            <w:pPr>
              <w:rPr>
                <w:rFonts w:eastAsia="Times New Roman" w:cs="Times New Roman"/>
                <w:color w:val="000000"/>
                <w:sz w:val="22"/>
                <w:lang w:eastAsia="lv-LV"/>
              </w:rPr>
            </w:pPr>
            <w:r w:rsidRPr="00E0671B">
              <w:rPr>
                <w:rFonts w:cs="Times New Roman"/>
                <w:b/>
                <w:bCs/>
                <w:color w:val="000000"/>
                <w:sz w:val="22"/>
                <w:lang w:eastAsia="lv-LV"/>
              </w:rPr>
              <w:t>Tehniskā informācija</w:t>
            </w:r>
          </w:p>
        </w:tc>
        <w:tc>
          <w:tcPr>
            <w:tcW w:w="3532" w:type="dxa"/>
            <w:shd w:val="clear" w:color="auto" w:fill="D9D9D9" w:themeFill="background1" w:themeFillShade="D9"/>
          </w:tcPr>
          <w:p w14:paraId="1A412ED0" w14:textId="77777777" w:rsidR="005C7CE2" w:rsidRPr="00E0671B" w:rsidRDefault="005C7CE2" w:rsidP="00AA223A">
            <w:pPr>
              <w:jc w:val="center"/>
              <w:rPr>
                <w:rFonts w:eastAsia="Times New Roman" w:cs="Times New Roman"/>
                <w:color w:val="000000"/>
                <w:sz w:val="22"/>
                <w:lang w:eastAsia="lv-LV"/>
              </w:rPr>
            </w:pPr>
          </w:p>
        </w:tc>
        <w:tc>
          <w:tcPr>
            <w:tcW w:w="2379" w:type="dxa"/>
            <w:shd w:val="clear" w:color="auto" w:fill="D9D9D9" w:themeFill="background1" w:themeFillShade="D9"/>
          </w:tcPr>
          <w:p w14:paraId="51ADAED0" w14:textId="77777777" w:rsidR="005C7CE2" w:rsidRPr="00E0671B" w:rsidRDefault="005C7CE2" w:rsidP="00AA223A">
            <w:pPr>
              <w:jc w:val="center"/>
              <w:rPr>
                <w:rFonts w:eastAsia="Times New Roman" w:cs="Times New Roman"/>
                <w:color w:val="000000"/>
                <w:sz w:val="22"/>
                <w:lang w:eastAsia="lv-LV"/>
              </w:rPr>
            </w:pPr>
          </w:p>
        </w:tc>
        <w:tc>
          <w:tcPr>
            <w:tcW w:w="1035" w:type="dxa"/>
            <w:shd w:val="clear" w:color="auto" w:fill="D9D9D9" w:themeFill="background1" w:themeFillShade="D9"/>
          </w:tcPr>
          <w:p w14:paraId="0F1845D2" w14:textId="77777777" w:rsidR="005C7CE2" w:rsidRPr="00E0671B" w:rsidRDefault="005C7CE2" w:rsidP="00AA223A">
            <w:pPr>
              <w:jc w:val="center"/>
              <w:rPr>
                <w:rFonts w:eastAsia="Times New Roman" w:cs="Times New Roman"/>
                <w:color w:val="000000"/>
                <w:sz w:val="22"/>
                <w:lang w:eastAsia="lv-LV"/>
              </w:rPr>
            </w:pPr>
          </w:p>
        </w:tc>
      </w:tr>
      <w:tr w:rsidR="00585F79" w:rsidRPr="00E0671B" w14:paraId="18CED852" w14:textId="77777777" w:rsidTr="00E97351">
        <w:trPr>
          <w:trHeight w:val="20"/>
        </w:trPr>
        <w:tc>
          <w:tcPr>
            <w:tcW w:w="580" w:type="dxa"/>
          </w:tcPr>
          <w:p w14:paraId="66F543BA" w14:textId="77777777" w:rsidR="00585F79" w:rsidRPr="00E0671B" w:rsidRDefault="00585F79" w:rsidP="00585F79">
            <w:pPr>
              <w:pStyle w:val="ListParagraph"/>
              <w:numPr>
                <w:ilvl w:val="0"/>
                <w:numId w:val="2"/>
              </w:numPr>
              <w:rPr>
                <w:rFonts w:cs="Times New Roman"/>
                <w:color w:val="000000"/>
                <w:sz w:val="22"/>
                <w:lang w:eastAsia="lv-LV"/>
              </w:rPr>
            </w:pPr>
          </w:p>
        </w:tc>
        <w:tc>
          <w:tcPr>
            <w:tcW w:w="5194" w:type="dxa"/>
          </w:tcPr>
          <w:p w14:paraId="6A3420F7" w14:textId="76FCBA12" w:rsidR="00585F79" w:rsidRPr="00E0671B" w:rsidRDefault="002A4228" w:rsidP="00A35B5C">
            <w:pPr>
              <w:rPr>
                <w:rFonts w:eastAsia="Times New Roman" w:cs="Times New Roman"/>
                <w:bCs/>
                <w:sz w:val="22"/>
                <w:lang w:eastAsia="lv-LV"/>
              </w:rPr>
            </w:pPr>
            <w:r w:rsidRPr="00A42EBB">
              <w:rPr>
                <w:rFonts w:eastAsia="Times New Roman" w:cs="Times New Roman"/>
                <w:bCs/>
                <w:sz w:val="22"/>
                <w:lang w:eastAsia="lv-LV"/>
              </w:rPr>
              <w:t>Bez vīlēm a</w:t>
            </w:r>
            <w:r w:rsidR="00522AF5" w:rsidRPr="00A42EBB">
              <w:rPr>
                <w:rFonts w:eastAsia="Times New Roman" w:cs="Times New Roman"/>
                <w:bCs/>
                <w:sz w:val="22"/>
                <w:lang w:eastAsia="lv-LV"/>
              </w:rPr>
              <w:t>dīti, r</w:t>
            </w:r>
            <w:r w:rsidR="00BF2FC7" w:rsidRPr="00A42EBB">
              <w:rPr>
                <w:rFonts w:eastAsia="Times New Roman" w:cs="Times New Roman"/>
                <w:bCs/>
                <w:sz w:val="22"/>
                <w:lang w:eastAsia="lv-LV"/>
              </w:rPr>
              <w:t xml:space="preserve">okai pieguloši, ergonomiski vairākslāņu (ar pārklājumu un oderi) aizsargcimdi </w:t>
            </w:r>
            <w:bookmarkStart w:id="2" w:name="_Hlk104536147"/>
            <w:r w:rsidR="00BF2FC7" w:rsidRPr="00A42EBB">
              <w:rPr>
                <w:rFonts w:eastAsia="Times New Roman" w:cs="Times New Roman"/>
                <w:bCs/>
                <w:sz w:val="22"/>
                <w:lang w:eastAsia="lv-LV"/>
              </w:rPr>
              <w:t>pret mehāniskiem riskiem</w:t>
            </w:r>
            <w:bookmarkEnd w:id="2"/>
            <w:r w:rsidR="00BF2FC7" w:rsidRPr="00A42EBB">
              <w:rPr>
                <w:rFonts w:eastAsia="Times New Roman" w:cs="Times New Roman"/>
                <w:bCs/>
                <w:sz w:val="22"/>
                <w:lang w:eastAsia="lv-LV"/>
              </w:rPr>
              <w:t xml:space="preserve"> un aukstumu</w:t>
            </w:r>
          </w:p>
        </w:tc>
        <w:tc>
          <w:tcPr>
            <w:tcW w:w="2051" w:type="dxa"/>
          </w:tcPr>
          <w:p w14:paraId="6CE1A13C" w14:textId="131E4AE3" w:rsidR="00585F79" w:rsidRPr="00E0671B" w:rsidRDefault="00585F79" w:rsidP="00585F79">
            <w:pPr>
              <w:jc w:val="center"/>
              <w:rPr>
                <w:rFonts w:cs="Times New Roman"/>
                <w:color w:val="000000"/>
                <w:sz w:val="22"/>
                <w:lang w:eastAsia="lv-LV"/>
              </w:rPr>
            </w:pPr>
            <w:r w:rsidRPr="00E0671B">
              <w:rPr>
                <w:rFonts w:cs="Times New Roman"/>
                <w:color w:val="000000"/>
                <w:sz w:val="22"/>
                <w:lang w:eastAsia="lv-LV"/>
              </w:rPr>
              <w:t>Atbilst</w:t>
            </w:r>
          </w:p>
        </w:tc>
        <w:tc>
          <w:tcPr>
            <w:tcW w:w="3532" w:type="dxa"/>
          </w:tcPr>
          <w:p w14:paraId="26F35E27" w14:textId="77777777" w:rsidR="00585F79" w:rsidRPr="00E0671B" w:rsidRDefault="00585F79" w:rsidP="00585F79">
            <w:pPr>
              <w:jc w:val="center"/>
              <w:rPr>
                <w:rFonts w:eastAsia="Times New Roman" w:cs="Times New Roman"/>
                <w:color w:val="000000"/>
                <w:sz w:val="22"/>
                <w:lang w:eastAsia="lv-LV"/>
              </w:rPr>
            </w:pPr>
          </w:p>
        </w:tc>
        <w:tc>
          <w:tcPr>
            <w:tcW w:w="2379" w:type="dxa"/>
          </w:tcPr>
          <w:p w14:paraId="616FD29C" w14:textId="77777777" w:rsidR="00585F79" w:rsidRPr="00E0671B" w:rsidRDefault="00585F79" w:rsidP="00585F79">
            <w:pPr>
              <w:jc w:val="center"/>
              <w:rPr>
                <w:rFonts w:eastAsia="Times New Roman" w:cs="Times New Roman"/>
                <w:color w:val="000000"/>
                <w:sz w:val="22"/>
                <w:lang w:eastAsia="lv-LV"/>
              </w:rPr>
            </w:pPr>
          </w:p>
        </w:tc>
        <w:tc>
          <w:tcPr>
            <w:tcW w:w="1035" w:type="dxa"/>
          </w:tcPr>
          <w:p w14:paraId="19EF9FB6" w14:textId="77777777" w:rsidR="00585F79" w:rsidRPr="00E0671B" w:rsidRDefault="00585F79" w:rsidP="00585F79">
            <w:pPr>
              <w:jc w:val="center"/>
              <w:rPr>
                <w:rFonts w:eastAsia="Times New Roman" w:cs="Times New Roman"/>
                <w:color w:val="000000"/>
                <w:sz w:val="22"/>
                <w:lang w:eastAsia="lv-LV"/>
              </w:rPr>
            </w:pPr>
          </w:p>
        </w:tc>
      </w:tr>
      <w:tr w:rsidR="002D74C3" w:rsidRPr="00E0671B" w14:paraId="397079FA" w14:textId="77777777" w:rsidTr="00E97351">
        <w:trPr>
          <w:trHeight w:val="20"/>
        </w:trPr>
        <w:tc>
          <w:tcPr>
            <w:tcW w:w="580" w:type="dxa"/>
          </w:tcPr>
          <w:p w14:paraId="7A8ED0C3" w14:textId="77777777" w:rsidR="002D74C3" w:rsidRPr="00E0671B" w:rsidRDefault="002D74C3" w:rsidP="00585F79">
            <w:pPr>
              <w:pStyle w:val="ListParagraph"/>
              <w:numPr>
                <w:ilvl w:val="0"/>
                <w:numId w:val="2"/>
              </w:numPr>
              <w:rPr>
                <w:rFonts w:cs="Times New Roman"/>
                <w:color w:val="000000"/>
                <w:sz w:val="22"/>
                <w:lang w:eastAsia="lv-LV"/>
              </w:rPr>
            </w:pPr>
          </w:p>
        </w:tc>
        <w:tc>
          <w:tcPr>
            <w:tcW w:w="5194" w:type="dxa"/>
          </w:tcPr>
          <w:p w14:paraId="472ADFE6" w14:textId="4BC1E32F" w:rsidR="00522AF5" w:rsidRDefault="00522AF5" w:rsidP="005F4C9A">
            <w:pPr>
              <w:rPr>
                <w:rFonts w:cs="Times New Roman"/>
                <w:sz w:val="22"/>
              </w:rPr>
            </w:pPr>
            <w:r>
              <w:rPr>
                <w:rFonts w:cs="Times New Roman"/>
                <w:sz w:val="22"/>
              </w:rPr>
              <w:t xml:space="preserve">Pamata materiāls – akrils </w:t>
            </w:r>
            <w:r>
              <w:rPr>
                <w:rFonts w:eastAsia="Times New Roman" w:cs="Times New Roman"/>
                <w:bCs/>
                <w:sz w:val="22"/>
                <w:lang w:eastAsia="lv-LV"/>
              </w:rPr>
              <w:t xml:space="preserve">vai </w:t>
            </w:r>
            <w:r w:rsidR="00BA34BD">
              <w:rPr>
                <w:rFonts w:eastAsia="Times New Roman" w:cs="Times New Roman"/>
                <w:bCs/>
                <w:sz w:val="22"/>
                <w:lang w:eastAsia="lv-LV"/>
              </w:rPr>
              <w:t>līdzvērtīgs</w:t>
            </w:r>
            <w:r>
              <w:rPr>
                <w:rFonts w:eastAsia="Times New Roman" w:cs="Times New Roman"/>
                <w:bCs/>
                <w:sz w:val="22"/>
                <w:lang w:eastAsia="lv-LV"/>
              </w:rPr>
              <w:t xml:space="preserve"> elastīgs materiāls</w:t>
            </w:r>
          </w:p>
          <w:p w14:paraId="53EBC24C" w14:textId="4610BA0A" w:rsidR="002D74C3" w:rsidRPr="008D6F6F" w:rsidRDefault="002D74C3" w:rsidP="005F4C9A">
            <w:pPr>
              <w:rPr>
                <w:rFonts w:eastAsia="Times New Roman" w:cs="Times New Roman"/>
                <w:bCs/>
                <w:sz w:val="22"/>
                <w:lang w:eastAsia="lv-LV"/>
              </w:rPr>
            </w:pPr>
          </w:p>
        </w:tc>
        <w:tc>
          <w:tcPr>
            <w:tcW w:w="2051" w:type="dxa"/>
          </w:tcPr>
          <w:p w14:paraId="5DF37BBE" w14:textId="77777777" w:rsidR="005F4C9A" w:rsidRPr="00E0671B" w:rsidRDefault="005F4C9A" w:rsidP="005F4C9A">
            <w:pPr>
              <w:jc w:val="center"/>
              <w:rPr>
                <w:rFonts w:cs="Times New Roman"/>
                <w:color w:val="000000"/>
                <w:sz w:val="22"/>
                <w:lang w:eastAsia="lv-LV"/>
              </w:rPr>
            </w:pPr>
            <w:r w:rsidRPr="00E0671B">
              <w:rPr>
                <w:rFonts w:cs="Times New Roman"/>
                <w:color w:val="000000"/>
                <w:sz w:val="22"/>
                <w:lang w:eastAsia="lv-LV"/>
              </w:rPr>
              <w:t xml:space="preserve">Atbilst </w:t>
            </w:r>
          </w:p>
          <w:p w14:paraId="1689C863" w14:textId="612CD47F" w:rsidR="002D74C3" w:rsidRPr="00E0671B" w:rsidRDefault="005F4C9A" w:rsidP="005F4C9A">
            <w:pPr>
              <w:jc w:val="center"/>
              <w:rPr>
                <w:rFonts w:cs="Times New Roman"/>
                <w:color w:val="000000"/>
                <w:sz w:val="22"/>
                <w:lang w:eastAsia="lv-LV"/>
              </w:rPr>
            </w:pPr>
            <w:r w:rsidRPr="00E0671B">
              <w:rPr>
                <w:rFonts w:cs="Times New Roman"/>
                <w:color w:val="000000"/>
                <w:sz w:val="22"/>
                <w:lang w:eastAsia="lv-LV"/>
              </w:rPr>
              <w:t>(norādīt atbilstošo</w:t>
            </w:r>
            <w:r w:rsidR="002B4DC4">
              <w:rPr>
                <w:rFonts w:cs="Times New Roman"/>
                <w:color w:val="000000"/>
                <w:sz w:val="22"/>
                <w:lang w:eastAsia="lv-LV"/>
              </w:rPr>
              <w:t>)</w:t>
            </w:r>
          </w:p>
        </w:tc>
        <w:tc>
          <w:tcPr>
            <w:tcW w:w="3532" w:type="dxa"/>
          </w:tcPr>
          <w:p w14:paraId="3ED92B39" w14:textId="77777777" w:rsidR="002D74C3" w:rsidRPr="00E0671B" w:rsidRDefault="002D74C3" w:rsidP="00585F79">
            <w:pPr>
              <w:jc w:val="center"/>
              <w:rPr>
                <w:rFonts w:eastAsia="Times New Roman" w:cs="Times New Roman"/>
                <w:color w:val="000000"/>
                <w:sz w:val="22"/>
                <w:lang w:eastAsia="lv-LV"/>
              </w:rPr>
            </w:pPr>
          </w:p>
        </w:tc>
        <w:tc>
          <w:tcPr>
            <w:tcW w:w="2379" w:type="dxa"/>
          </w:tcPr>
          <w:p w14:paraId="2C5BF875" w14:textId="77777777" w:rsidR="002D74C3" w:rsidRPr="00E0671B" w:rsidRDefault="002D74C3" w:rsidP="00585F79">
            <w:pPr>
              <w:jc w:val="center"/>
              <w:rPr>
                <w:rFonts w:eastAsia="Times New Roman" w:cs="Times New Roman"/>
                <w:color w:val="000000"/>
                <w:sz w:val="22"/>
                <w:lang w:eastAsia="lv-LV"/>
              </w:rPr>
            </w:pPr>
          </w:p>
        </w:tc>
        <w:tc>
          <w:tcPr>
            <w:tcW w:w="1035" w:type="dxa"/>
          </w:tcPr>
          <w:p w14:paraId="5F5776AB" w14:textId="77777777" w:rsidR="002D74C3" w:rsidRPr="00E0671B" w:rsidRDefault="002D74C3" w:rsidP="00585F79">
            <w:pPr>
              <w:jc w:val="center"/>
              <w:rPr>
                <w:rFonts w:eastAsia="Times New Roman" w:cs="Times New Roman"/>
                <w:color w:val="000000"/>
                <w:sz w:val="22"/>
                <w:lang w:eastAsia="lv-LV"/>
              </w:rPr>
            </w:pPr>
          </w:p>
        </w:tc>
      </w:tr>
      <w:tr w:rsidR="00D71282" w:rsidRPr="00E0671B" w14:paraId="35D1BAB3" w14:textId="77777777" w:rsidTr="00E97351">
        <w:trPr>
          <w:trHeight w:val="20"/>
        </w:trPr>
        <w:tc>
          <w:tcPr>
            <w:tcW w:w="580" w:type="dxa"/>
          </w:tcPr>
          <w:p w14:paraId="63791F06" w14:textId="77777777" w:rsidR="00D71282" w:rsidRPr="00E0671B" w:rsidRDefault="00D71282" w:rsidP="00585F79">
            <w:pPr>
              <w:pStyle w:val="ListParagraph"/>
              <w:numPr>
                <w:ilvl w:val="0"/>
                <w:numId w:val="2"/>
              </w:numPr>
              <w:rPr>
                <w:rFonts w:cs="Times New Roman"/>
                <w:color w:val="000000"/>
                <w:sz w:val="22"/>
                <w:lang w:eastAsia="lv-LV"/>
              </w:rPr>
            </w:pPr>
          </w:p>
        </w:tc>
        <w:tc>
          <w:tcPr>
            <w:tcW w:w="5194" w:type="dxa"/>
          </w:tcPr>
          <w:p w14:paraId="38A81095" w14:textId="50A5B931" w:rsidR="00D71282" w:rsidRPr="00E0671B" w:rsidRDefault="002801B6" w:rsidP="005F4C9A">
            <w:pPr>
              <w:rPr>
                <w:rFonts w:cs="Times New Roman"/>
                <w:sz w:val="22"/>
              </w:rPr>
            </w:pPr>
            <w:r>
              <w:rPr>
                <w:rFonts w:cs="Times New Roman"/>
                <w:sz w:val="22"/>
              </w:rPr>
              <w:t xml:space="preserve">Plaukstas daļa, t.sk. pirksti, pirkstu virsējā daļa ar nitrila </w:t>
            </w:r>
            <w:r w:rsidR="00AC1227">
              <w:rPr>
                <w:rFonts w:cs="Times New Roman"/>
                <w:sz w:val="22"/>
              </w:rPr>
              <w:t>pārklājumu</w:t>
            </w:r>
          </w:p>
        </w:tc>
        <w:tc>
          <w:tcPr>
            <w:tcW w:w="2051" w:type="dxa"/>
          </w:tcPr>
          <w:p w14:paraId="68097700" w14:textId="77777777" w:rsidR="00D71282" w:rsidRPr="00E0671B" w:rsidRDefault="00D71282" w:rsidP="00D71282">
            <w:pPr>
              <w:jc w:val="center"/>
              <w:rPr>
                <w:rFonts w:cs="Times New Roman"/>
                <w:color w:val="000000"/>
                <w:sz w:val="22"/>
                <w:lang w:eastAsia="lv-LV"/>
              </w:rPr>
            </w:pPr>
            <w:r w:rsidRPr="00E0671B">
              <w:rPr>
                <w:rFonts w:cs="Times New Roman"/>
                <w:color w:val="000000"/>
                <w:sz w:val="22"/>
                <w:lang w:eastAsia="lv-LV"/>
              </w:rPr>
              <w:t xml:space="preserve">Atbilst </w:t>
            </w:r>
          </w:p>
          <w:p w14:paraId="2290F115" w14:textId="4CFE0647" w:rsidR="00D71282" w:rsidRPr="00E0671B" w:rsidRDefault="00D71282" w:rsidP="00D71282">
            <w:pPr>
              <w:jc w:val="center"/>
              <w:rPr>
                <w:rFonts w:cs="Times New Roman"/>
                <w:color w:val="000000"/>
                <w:sz w:val="22"/>
                <w:lang w:eastAsia="lv-LV"/>
              </w:rPr>
            </w:pPr>
            <w:r w:rsidRPr="00E0671B">
              <w:rPr>
                <w:rFonts w:cs="Times New Roman"/>
                <w:color w:val="000000"/>
                <w:sz w:val="22"/>
                <w:lang w:eastAsia="lv-LV"/>
              </w:rPr>
              <w:t>(norādīt atbilstošo</w:t>
            </w:r>
            <w:r>
              <w:rPr>
                <w:rFonts w:cs="Times New Roman"/>
                <w:color w:val="000000"/>
                <w:sz w:val="22"/>
                <w:lang w:eastAsia="lv-LV"/>
              </w:rPr>
              <w:t>)</w:t>
            </w:r>
          </w:p>
        </w:tc>
        <w:tc>
          <w:tcPr>
            <w:tcW w:w="3532" w:type="dxa"/>
          </w:tcPr>
          <w:p w14:paraId="2D7D7B03" w14:textId="77777777" w:rsidR="00D71282" w:rsidRPr="00E0671B" w:rsidRDefault="00D71282" w:rsidP="00585F79">
            <w:pPr>
              <w:jc w:val="center"/>
              <w:rPr>
                <w:rFonts w:eastAsia="Times New Roman" w:cs="Times New Roman"/>
                <w:color w:val="000000"/>
                <w:sz w:val="22"/>
                <w:lang w:eastAsia="lv-LV"/>
              </w:rPr>
            </w:pPr>
          </w:p>
        </w:tc>
        <w:tc>
          <w:tcPr>
            <w:tcW w:w="2379" w:type="dxa"/>
          </w:tcPr>
          <w:p w14:paraId="41E4E766" w14:textId="77777777" w:rsidR="00D71282" w:rsidRPr="00E0671B" w:rsidRDefault="00D71282" w:rsidP="00585F79">
            <w:pPr>
              <w:jc w:val="center"/>
              <w:rPr>
                <w:rFonts w:eastAsia="Times New Roman" w:cs="Times New Roman"/>
                <w:color w:val="000000"/>
                <w:sz w:val="22"/>
                <w:lang w:eastAsia="lv-LV"/>
              </w:rPr>
            </w:pPr>
          </w:p>
        </w:tc>
        <w:tc>
          <w:tcPr>
            <w:tcW w:w="1035" w:type="dxa"/>
          </w:tcPr>
          <w:p w14:paraId="058E0E92" w14:textId="77777777" w:rsidR="00D71282" w:rsidRPr="00E0671B" w:rsidRDefault="00D71282" w:rsidP="00585F79">
            <w:pPr>
              <w:jc w:val="center"/>
              <w:rPr>
                <w:rFonts w:eastAsia="Times New Roman" w:cs="Times New Roman"/>
                <w:color w:val="000000"/>
                <w:sz w:val="22"/>
                <w:lang w:eastAsia="lv-LV"/>
              </w:rPr>
            </w:pPr>
          </w:p>
        </w:tc>
      </w:tr>
      <w:tr w:rsidR="00585F79" w:rsidRPr="00E0671B" w14:paraId="1B8E0A1D" w14:textId="77777777" w:rsidTr="00E97351">
        <w:trPr>
          <w:trHeight w:val="20"/>
        </w:trPr>
        <w:tc>
          <w:tcPr>
            <w:tcW w:w="580" w:type="dxa"/>
          </w:tcPr>
          <w:p w14:paraId="0B2C8BE2" w14:textId="77777777" w:rsidR="00585F79" w:rsidRPr="00E0671B" w:rsidRDefault="00585F79" w:rsidP="00585F79">
            <w:pPr>
              <w:pStyle w:val="ListParagraph"/>
              <w:numPr>
                <w:ilvl w:val="0"/>
                <w:numId w:val="2"/>
              </w:numPr>
              <w:rPr>
                <w:rFonts w:cs="Times New Roman"/>
                <w:color w:val="000000"/>
                <w:sz w:val="22"/>
                <w:lang w:eastAsia="lv-LV"/>
              </w:rPr>
            </w:pPr>
          </w:p>
        </w:tc>
        <w:tc>
          <w:tcPr>
            <w:tcW w:w="5194" w:type="dxa"/>
          </w:tcPr>
          <w:p w14:paraId="46FF03B1" w14:textId="158B7C68" w:rsidR="00366F08" w:rsidRPr="00BA34BD" w:rsidRDefault="003A26A7" w:rsidP="00585F79">
            <w:pPr>
              <w:rPr>
                <w:rFonts w:eastAsia="Times New Roman" w:cs="Times New Roman"/>
                <w:bCs/>
                <w:sz w:val="22"/>
                <w:lang w:eastAsia="lv-LV"/>
              </w:rPr>
            </w:pPr>
            <w:r>
              <w:rPr>
                <w:rFonts w:eastAsia="Times New Roman" w:cs="Times New Roman"/>
                <w:bCs/>
                <w:sz w:val="22"/>
                <w:lang w:eastAsia="lv-LV"/>
              </w:rPr>
              <w:t>Piln</w:t>
            </w:r>
            <w:r w:rsidR="002E0AD3">
              <w:rPr>
                <w:rFonts w:eastAsia="Times New Roman" w:cs="Times New Roman"/>
                <w:bCs/>
                <w:sz w:val="22"/>
                <w:lang w:eastAsia="lv-LV"/>
              </w:rPr>
              <w:t>ā</w:t>
            </w:r>
            <w:r>
              <w:rPr>
                <w:rFonts w:eastAsia="Times New Roman" w:cs="Times New Roman"/>
                <w:bCs/>
                <w:sz w:val="22"/>
                <w:lang w:eastAsia="lv-LV"/>
              </w:rPr>
              <w:t xml:space="preserve"> odere no akrila vai </w:t>
            </w:r>
            <w:r w:rsidRPr="002B4DC4">
              <w:rPr>
                <w:rFonts w:eastAsia="Times New Roman" w:cs="Times New Roman"/>
                <w:bCs/>
                <w:sz w:val="22"/>
                <w:lang w:eastAsia="lv-LV"/>
              </w:rPr>
              <w:t>līdzvērtīga materiāla</w:t>
            </w:r>
          </w:p>
        </w:tc>
        <w:tc>
          <w:tcPr>
            <w:tcW w:w="2051" w:type="dxa"/>
          </w:tcPr>
          <w:p w14:paraId="7E39E5F1" w14:textId="77777777" w:rsidR="002B4DC4" w:rsidRPr="00E0671B" w:rsidRDefault="002B4DC4" w:rsidP="002B4DC4">
            <w:pPr>
              <w:jc w:val="center"/>
              <w:rPr>
                <w:rFonts w:cs="Times New Roman"/>
                <w:color w:val="000000"/>
                <w:sz w:val="22"/>
                <w:lang w:eastAsia="lv-LV"/>
              </w:rPr>
            </w:pPr>
            <w:r w:rsidRPr="00E0671B">
              <w:rPr>
                <w:rFonts w:cs="Times New Roman"/>
                <w:color w:val="000000"/>
                <w:sz w:val="22"/>
                <w:lang w:eastAsia="lv-LV"/>
              </w:rPr>
              <w:t xml:space="preserve">Atbilst </w:t>
            </w:r>
          </w:p>
          <w:p w14:paraId="403D65AF" w14:textId="0E374611" w:rsidR="00585F79" w:rsidRPr="00E0671B" w:rsidRDefault="002B4DC4" w:rsidP="002B4DC4">
            <w:pPr>
              <w:jc w:val="center"/>
              <w:rPr>
                <w:rFonts w:cs="Times New Roman"/>
                <w:color w:val="000000"/>
                <w:sz w:val="22"/>
                <w:lang w:eastAsia="lv-LV"/>
              </w:rPr>
            </w:pPr>
            <w:r w:rsidRPr="00E0671B">
              <w:rPr>
                <w:rFonts w:cs="Times New Roman"/>
                <w:color w:val="000000"/>
                <w:sz w:val="22"/>
                <w:lang w:eastAsia="lv-LV"/>
              </w:rPr>
              <w:t>(norādīt atbilstošo</w:t>
            </w:r>
            <w:r>
              <w:rPr>
                <w:rFonts w:cs="Times New Roman"/>
                <w:color w:val="000000"/>
                <w:sz w:val="22"/>
                <w:lang w:eastAsia="lv-LV"/>
              </w:rPr>
              <w:t>)</w:t>
            </w:r>
          </w:p>
        </w:tc>
        <w:tc>
          <w:tcPr>
            <w:tcW w:w="3532" w:type="dxa"/>
          </w:tcPr>
          <w:p w14:paraId="0E72AFE3" w14:textId="77777777" w:rsidR="00585F79" w:rsidRPr="00E0671B" w:rsidRDefault="00585F79" w:rsidP="00585F79">
            <w:pPr>
              <w:jc w:val="center"/>
              <w:rPr>
                <w:rFonts w:eastAsia="Times New Roman" w:cs="Times New Roman"/>
                <w:color w:val="000000"/>
                <w:sz w:val="22"/>
                <w:lang w:eastAsia="lv-LV"/>
              </w:rPr>
            </w:pPr>
          </w:p>
        </w:tc>
        <w:tc>
          <w:tcPr>
            <w:tcW w:w="2379" w:type="dxa"/>
          </w:tcPr>
          <w:p w14:paraId="60D24B9D" w14:textId="77777777" w:rsidR="00585F79" w:rsidRPr="00E0671B" w:rsidRDefault="00585F79" w:rsidP="00585F79">
            <w:pPr>
              <w:jc w:val="center"/>
              <w:rPr>
                <w:rFonts w:eastAsia="Times New Roman" w:cs="Times New Roman"/>
                <w:color w:val="000000"/>
                <w:sz w:val="22"/>
                <w:lang w:eastAsia="lv-LV"/>
              </w:rPr>
            </w:pPr>
          </w:p>
        </w:tc>
        <w:tc>
          <w:tcPr>
            <w:tcW w:w="1035" w:type="dxa"/>
          </w:tcPr>
          <w:p w14:paraId="7EABB00E" w14:textId="77777777" w:rsidR="00585F79" w:rsidRPr="00E0671B" w:rsidRDefault="00585F79" w:rsidP="00585F79">
            <w:pPr>
              <w:jc w:val="center"/>
              <w:rPr>
                <w:rFonts w:eastAsia="Times New Roman" w:cs="Times New Roman"/>
                <w:color w:val="000000"/>
                <w:sz w:val="22"/>
                <w:lang w:eastAsia="lv-LV"/>
              </w:rPr>
            </w:pPr>
          </w:p>
        </w:tc>
      </w:tr>
      <w:tr w:rsidR="002B4DC4" w:rsidRPr="00E0671B" w14:paraId="4AB6F6F6" w14:textId="77777777" w:rsidTr="00E97351">
        <w:trPr>
          <w:trHeight w:val="340"/>
        </w:trPr>
        <w:tc>
          <w:tcPr>
            <w:tcW w:w="580" w:type="dxa"/>
          </w:tcPr>
          <w:p w14:paraId="1B2335FE" w14:textId="77777777" w:rsidR="002B4DC4" w:rsidRPr="00E0671B" w:rsidRDefault="002B4DC4" w:rsidP="00585F79">
            <w:pPr>
              <w:pStyle w:val="ListParagraph"/>
              <w:numPr>
                <w:ilvl w:val="0"/>
                <w:numId w:val="2"/>
              </w:numPr>
              <w:rPr>
                <w:rFonts w:cs="Times New Roman"/>
                <w:color w:val="000000"/>
                <w:sz w:val="22"/>
                <w:lang w:eastAsia="lv-LV"/>
              </w:rPr>
            </w:pPr>
          </w:p>
        </w:tc>
        <w:tc>
          <w:tcPr>
            <w:tcW w:w="5194" w:type="dxa"/>
          </w:tcPr>
          <w:p w14:paraId="30DB1FE0" w14:textId="56DDF218" w:rsidR="002B4DC4" w:rsidRPr="002B4DC4" w:rsidRDefault="002B4DC4" w:rsidP="00585F79">
            <w:pPr>
              <w:rPr>
                <w:rFonts w:eastAsia="Times New Roman" w:cs="Times New Roman"/>
                <w:bCs/>
                <w:sz w:val="22"/>
                <w:lang w:eastAsia="lv-LV"/>
              </w:rPr>
            </w:pPr>
            <w:r w:rsidRPr="002B4DC4">
              <w:rPr>
                <w:rFonts w:cs="Times New Roman"/>
                <w:sz w:val="22"/>
              </w:rPr>
              <w:t>Paredzēti montāžas darbiem un darbiem slapjos, eļļainos un aukstos apstākļos</w:t>
            </w:r>
          </w:p>
        </w:tc>
        <w:tc>
          <w:tcPr>
            <w:tcW w:w="2051" w:type="dxa"/>
          </w:tcPr>
          <w:p w14:paraId="61629C9B" w14:textId="4DC6ADD2" w:rsidR="002B4DC4" w:rsidRPr="00E0671B" w:rsidRDefault="002B4DC4" w:rsidP="002B4DC4">
            <w:pPr>
              <w:jc w:val="center"/>
              <w:rPr>
                <w:rFonts w:cs="Times New Roman"/>
                <w:color w:val="000000"/>
                <w:sz w:val="22"/>
                <w:lang w:eastAsia="lv-LV"/>
              </w:rPr>
            </w:pPr>
            <w:r w:rsidRPr="00E0671B">
              <w:rPr>
                <w:rFonts w:cs="Times New Roman"/>
                <w:color w:val="000000"/>
                <w:sz w:val="22"/>
                <w:lang w:eastAsia="lv-LV"/>
              </w:rPr>
              <w:t>Atbilst</w:t>
            </w:r>
          </w:p>
        </w:tc>
        <w:tc>
          <w:tcPr>
            <w:tcW w:w="3532" w:type="dxa"/>
          </w:tcPr>
          <w:p w14:paraId="1F1EC40C" w14:textId="77777777" w:rsidR="002B4DC4" w:rsidRPr="00E0671B" w:rsidRDefault="002B4DC4" w:rsidP="00585F79">
            <w:pPr>
              <w:jc w:val="center"/>
              <w:rPr>
                <w:rFonts w:eastAsia="Times New Roman" w:cs="Times New Roman"/>
                <w:color w:val="000000"/>
                <w:sz w:val="22"/>
                <w:lang w:eastAsia="lv-LV"/>
              </w:rPr>
            </w:pPr>
          </w:p>
        </w:tc>
        <w:tc>
          <w:tcPr>
            <w:tcW w:w="2379" w:type="dxa"/>
          </w:tcPr>
          <w:p w14:paraId="7A53BCC0" w14:textId="77777777" w:rsidR="002B4DC4" w:rsidRPr="00E0671B" w:rsidRDefault="002B4DC4" w:rsidP="00585F79">
            <w:pPr>
              <w:jc w:val="center"/>
              <w:rPr>
                <w:rFonts w:eastAsia="Times New Roman" w:cs="Times New Roman"/>
                <w:color w:val="000000"/>
                <w:sz w:val="22"/>
                <w:lang w:eastAsia="lv-LV"/>
              </w:rPr>
            </w:pPr>
          </w:p>
        </w:tc>
        <w:tc>
          <w:tcPr>
            <w:tcW w:w="1035" w:type="dxa"/>
          </w:tcPr>
          <w:p w14:paraId="797CFB05" w14:textId="77777777" w:rsidR="002B4DC4" w:rsidRPr="00E0671B" w:rsidRDefault="002B4DC4" w:rsidP="00585F79">
            <w:pPr>
              <w:jc w:val="center"/>
              <w:rPr>
                <w:rFonts w:eastAsia="Times New Roman" w:cs="Times New Roman"/>
                <w:color w:val="000000"/>
                <w:sz w:val="22"/>
                <w:lang w:eastAsia="lv-LV"/>
              </w:rPr>
            </w:pPr>
          </w:p>
        </w:tc>
      </w:tr>
      <w:tr w:rsidR="002B4DC4" w:rsidRPr="00E0671B" w14:paraId="0993021A" w14:textId="77777777" w:rsidTr="00E97351">
        <w:trPr>
          <w:trHeight w:val="340"/>
        </w:trPr>
        <w:tc>
          <w:tcPr>
            <w:tcW w:w="580" w:type="dxa"/>
          </w:tcPr>
          <w:p w14:paraId="07792A8E" w14:textId="77777777" w:rsidR="002B4DC4" w:rsidRPr="00E0671B" w:rsidRDefault="002B4DC4" w:rsidP="00585F79">
            <w:pPr>
              <w:pStyle w:val="ListParagraph"/>
              <w:numPr>
                <w:ilvl w:val="0"/>
                <w:numId w:val="2"/>
              </w:numPr>
              <w:rPr>
                <w:rFonts w:cs="Times New Roman"/>
                <w:color w:val="000000"/>
                <w:sz w:val="22"/>
                <w:lang w:eastAsia="lv-LV"/>
              </w:rPr>
            </w:pPr>
          </w:p>
        </w:tc>
        <w:tc>
          <w:tcPr>
            <w:tcW w:w="5194" w:type="dxa"/>
          </w:tcPr>
          <w:p w14:paraId="4E62471A" w14:textId="2AA0F5F0" w:rsidR="002B4DC4" w:rsidRPr="002B4DC4" w:rsidRDefault="002B4DC4" w:rsidP="00585F79">
            <w:pPr>
              <w:rPr>
                <w:rFonts w:eastAsia="Times New Roman" w:cs="Times New Roman"/>
                <w:bCs/>
                <w:sz w:val="22"/>
                <w:lang w:eastAsia="lv-LV"/>
              </w:rPr>
            </w:pPr>
            <w:r w:rsidRPr="002B4DC4">
              <w:rPr>
                <w:rFonts w:eastAsia="Times New Roman" w:cs="Times New Roman"/>
                <w:bCs/>
                <w:sz w:val="22"/>
                <w:lang w:eastAsia="lv-LV"/>
              </w:rPr>
              <w:t xml:space="preserve">Aizsargcimdu </w:t>
            </w:r>
            <w:r w:rsidR="00D41735">
              <w:rPr>
                <w:rFonts w:eastAsia="Times New Roman" w:cs="Times New Roman"/>
                <w:bCs/>
                <w:sz w:val="22"/>
                <w:lang w:eastAsia="lv-LV"/>
              </w:rPr>
              <w:t xml:space="preserve">mehānisko </w:t>
            </w:r>
            <w:r w:rsidRPr="002B4DC4">
              <w:rPr>
                <w:rFonts w:eastAsia="Times New Roman" w:cs="Times New Roman"/>
                <w:bCs/>
                <w:sz w:val="22"/>
                <w:lang w:eastAsia="lv-LV"/>
              </w:rPr>
              <w:t xml:space="preserve">īpašību veiktspējas (efektivitātes) līmeņi (level of performance) atbilstoši standartā norādītai secībai </w:t>
            </w:r>
            <w:r w:rsidRPr="002B4DC4">
              <w:rPr>
                <w:rStyle w:val="FootnoteReference"/>
                <w:rFonts w:eastAsia="Times New Roman" w:cs="Times New Roman"/>
                <w:bCs/>
                <w:sz w:val="22"/>
                <w:lang w:eastAsia="lv-LV"/>
              </w:rPr>
              <w:footnoteReference w:id="11"/>
            </w:r>
            <w:r w:rsidRPr="002B4DC4">
              <w:rPr>
                <w:rFonts w:eastAsia="Times New Roman" w:cs="Times New Roman"/>
                <w:bCs/>
                <w:sz w:val="22"/>
                <w:lang w:eastAsia="lv-LV"/>
              </w:rPr>
              <w:t>:</w:t>
            </w:r>
          </w:p>
        </w:tc>
        <w:tc>
          <w:tcPr>
            <w:tcW w:w="2051" w:type="dxa"/>
            <w:shd w:val="clear" w:color="auto" w:fill="D9D9D9" w:themeFill="background1" w:themeFillShade="D9"/>
          </w:tcPr>
          <w:p w14:paraId="2B4E8F28" w14:textId="77777777" w:rsidR="002B4DC4" w:rsidRPr="00E0671B" w:rsidRDefault="002B4DC4" w:rsidP="00585F79">
            <w:pPr>
              <w:jc w:val="center"/>
              <w:rPr>
                <w:rFonts w:cs="Times New Roman"/>
                <w:color w:val="000000"/>
                <w:sz w:val="22"/>
                <w:lang w:eastAsia="lv-LV"/>
              </w:rPr>
            </w:pPr>
          </w:p>
        </w:tc>
        <w:tc>
          <w:tcPr>
            <w:tcW w:w="3532" w:type="dxa"/>
            <w:shd w:val="clear" w:color="auto" w:fill="D9D9D9" w:themeFill="background1" w:themeFillShade="D9"/>
          </w:tcPr>
          <w:p w14:paraId="7FD6BBC8" w14:textId="77777777" w:rsidR="002B4DC4" w:rsidRPr="00E0671B" w:rsidRDefault="002B4DC4" w:rsidP="00585F79">
            <w:pPr>
              <w:jc w:val="center"/>
              <w:rPr>
                <w:rFonts w:eastAsia="Times New Roman" w:cs="Times New Roman"/>
                <w:color w:val="000000"/>
                <w:sz w:val="22"/>
                <w:lang w:eastAsia="lv-LV"/>
              </w:rPr>
            </w:pPr>
          </w:p>
        </w:tc>
        <w:tc>
          <w:tcPr>
            <w:tcW w:w="2379" w:type="dxa"/>
            <w:shd w:val="clear" w:color="auto" w:fill="D9D9D9" w:themeFill="background1" w:themeFillShade="D9"/>
          </w:tcPr>
          <w:p w14:paraId="6BEEE815" w14:textId="77777777" w:rsidR="002B4DC4" w:rsidRPr="00E0671B" w:rsidRDefault="002B4DC4" w:rsidP="00585F79">
            <w:pPr>
              <w:jc w:val="center"/>
              <w:rPr>
                <w:rFonts w:eastAsia="Times New Roman" w:cs="Times New Roman"/>
                <w:color w:val="000000"/>
                <w:sz w:val="22"/>
                <w:lang w:eastAsia="lv-LV"/>
              </w:rPr>
            </w:pPr>
          </w:p>
        </w:tc>
        <w:tc>
          <w:tcPr>
            <w:tcW w:w="1035" w:type="dxa"/>
            <w:shd w:val="clear" w:color="auto" w:fill="D9D9D9" w:themeFill="background1" w:themeFillShade="D9"/>
          </w:tcPr>
          <w:p w14:paraId="474A545B" w14:textId="77777777" w:rsidR="002B4DC4" w:rsidRPr="00E0671B" w:rsidRDefault="002B4DC4" w:rsidP="00585F79">
            <w:pPr>
              <w:jc w:val="center"/>
              <w:rPr>
                <w:rFonts w:eastAsia="Times New Roman" w:cs="Times New Roman"/>
                <w:color w:val="000000"/>
                <w:sz w:val="22"/>
                <w:lang w:eastAsia="lv-LV"/>
              </w:rPr>
            </w:pPr>
          </w:p>
        </w:tc>
      </w:tr>
      <w:tr w:rsidR="00F6434B" w:rsidRPr="00E0671B" w14:paraId="72F7A451" w14:textId="77777777" w:rsidTr="00E97351">
        <w:trPr>
          <w:trHeight w:val="340"/>
        </w:trPr>
        <w:tc>
          <w:tcPr>
            <w:tcW w:w="580" w:type="dxa"/>
          </w:tcPr>
          <w:p w14:paraId="6E98B968" w14:textId="77777777" w:rsidR="00F6434B" w:rsidRPr="00E0671B" w:rsidRDefault="00F6434B" w:rsidP="008E5432">
            <w:pPr>
              <w:pStyle w:val="ListParagraph"/>
              <w:numPr>
                <w:ilvl w:val="1"/>
                <w:numId w:val="2"/>
              </w:numPr>
              <w:rPr>
                <w:rFonts w:cs="Times New Roman"/>
                <w:color w:val="000000"/>
                <w:sz w:val="22"/>
                <w:lang w:eastAsia="lv-LV"/>
              </w:rPr>
            </w:pPr>
          </w:p>
        </w:tc>
        <w:tc>
          <w:tcPr>
            <w:tcW w:w="5194" w:type="dxa"/>
          </w:tcPr>
          <w:p w14:paraId="740DB434" w14:textId="620CDE7C" w:rsidR="00F6434B" w:rsidRPr="00E0671B" w:rsidRDefault="00BD7EFB" w:rsidP="00585F79">
            <w:pPr>
              <w:rPr>
                <w:rFonts w:eastAsia="Times New Roman" w:cs="Times New Roman"/>
                <w:bCs/>
                <w:sz w:val="22"/>
                <w:lang w:eastAsia="lv-LV"/>
              </w:rPr>
            </w:pPr>
            <w:r w:rsidRPr="00E0671B">
              <w:rPr>
                <w:rFonts w:eastAsia="Times New Roman" w:cs="Times New Roman"/>
                <w:bCs/>
                <w:sz w:val="22"/>
                <w:lang w:eastAsia="lv-LV"/>
              </w:rPr>
              <w:t>nodilumizturība</w:t>
            </w:r>
            <w:r w:rsidR="0016699F" w:rsidRPr="00E0671B">
              <w:rPr>
                <w:rFonts w:eastAsia="Times New Roman" w:cs="Times New Roman"/>
                <w:bCs/>
                <w:sz w:val="22"/>
                <w:lang w:eastAsia="lv-LV"/>
              </w:rPr>
              <w:t xml:space="preserve"> (abrasion resistance) </w:t>
            </w:r>
            <w:r w:rsidR="00F6434B" w:rsidRPr="00E0671B">
              <w:rPr>
                <w:rFonts w:eastAsia="Times New Roman" w:cs="Times New Roman"/>
                <w:bCs/>
                <w:sz w:val="22"/>
                <w:lang w:eastAsia="lv-LV"/>
              </w:rPr>
              <w:t>(</w:t>
            </w:r>
            <w:r w:rsidR="003427B7" w:rsidRPr="00E0671B">
              <w:rPr>
                <w:rFonts w:eastAsia="Times New Roman" w:cs="Times New Roman"/>
                <w:bCs/>
                <w:sz w:val="22"/>
                <w:lang w:eastAsia="lv-LV"/>
              </w:rPr>
              <w:t>1</w:t>
            </w:r>
            <w:r w:rsidR="00E0671B" w:rsidRPr="00E0671B">
              <w:rPr>
                <w:rFonts w:cs="Times New Roman"/>
                <w:color w:val="000000"/>
                <w:sz w:val="22"/>
              </w:rPr>
              <w:t>÷</w:t>
            </w:r>
            <w:r w:rsidR="00F6434B" w:rsidRPr="00E0671B">
              <w:rPr>
                <w:rFonts w:eastAsia="Times New Roman" w:cs="Times New Roman"/>
                <w:bCs/>
                <w:sz w:val="22"/>
                <w:lang w:eastAsia="lv-LV"/>
              </w:rPr>
              <w:t>4)</w:t>
            </w:r>
          </w:p>
        </w:tc>
        <w:tc>
          <w:tcPr>
            <w:tcW w:w="2051" w:type="dxa"/>
          </w:tcPr>
          <w:p w14:paraId="4CC71E9C" w14:textId="221E318E" w:rsidR="00F6434B" w:rsidRPr="00E0671B" w:rsidRDefault="0065683C" w:rsidP="00585F79">
            <w:pPr>
              <w:jc w:val="center"/>
              <w:rPr>
                <w:rFonts w:cs="Times New Roman"/>
                <w:color w:val="000000"/>
                <w:sz w:val="22"/>
                <w:lang w:eastAsia="lv-LV"/>
              </w:rPr>
            </w:pPr>
            <w:r>
              <w:rPr>
                <w:rFonts w:cs="Times New Roman"/>
                <w:color w:val="000000"/>
                <w:sz w:val="22"/>
                <w:lang w:eastAsia="lv-LV"/>
              </w:rPr>
              <w:t>4</w:t>
            </w:r>
          </w:p>
        </w:tc>
        <w:tc>
          <w:tcPr>
            <w:tcW w:w="3532" w:type="dxa"/>
          </w:tcPr>
          <w:p w14:paraId="0DEE19EC" w14:textId="77777777" w:rsidR="00F6434B" w:rsidRPr="00E0671B" w:rsidRDefault="00F6434B" w:rsidP="00585F79">
            <w:pPr>
              <w:jc w:val="center"/>
              <w:rPr>
                <w:rFonts w:eastAsia="Times New Roman" w:cs="Times New Roman"/>
                <w:color w:val="000000"/>
                <w:sz w:val="22"/>
                <w:lang w:eastAsia="lv-LV"/>
              </w:rPr>
            </w:pPr>
          </w:p>
        </w:tc>
        <w:tc>
          <w:tcPr>
            <w:tcW w:w="2379" w:type="dxa"/>
          </w:tcPr>
          <w:p w14:paraId="02651EA5" w14:textId="77777777" w:rsidR="00F6434B" w:rsidRPr="00E0671B" w:rsidRDefault="00F6434B" w:rsidP="00585F79">
            <w:pPr>
              <w:jc w:val="center"/>
              <w:rPr>
                <w:rFonts w:eastAsia="Times New Roman" w:cs="Times New Roman"/>
                <w:color w:val="000000"/>
                <w:sz w:val="22"/>
                <w:lang w:eastAsia="lv-LV"/>
              </w:rPr>
            </w:pPr>
          </w:p>
        </w:tc>
        <w:tc>
          <w:tcPr>
            <w:tcW w:w="1035" w:type="dxa"/>
          </w:tcPr>
          <w:p w14:paraId="7C556459" w14:textId="77777777" w:rsidR="00F6434B" w:rsidRPr="00E0671B" w:rsidRDefault="00F6434B" w:rsidP="00585F79">
            <w:pPr>
              <w:jc w:val="center"/>
              <w:rPr>
                <w:rFonts w:eastAsia="Times New Roman" w:cs="Times New Roman"/>
                <w:color w:val="000000"/>
                <w:sz w:val="22"/>
                <w:lang w:eastAsia="lv-LV"/>
              </w:rPr>
            </w:pPr>
          </w:p>
        </w:tc>
      </w:tr>
      <w:tr w:rsidR="00F6434B" w:rsidRPr="00E0671B" w14:paraId="323B52E4" w14:textId="77777777" w:rsidTr="00E97351">
        <w:trPr>
          <w:trHeight w:val="340"/>
        </w:trPr>
        <w:tc>
          <w:tcPr>
            <w:tcW w:w="580" w:type="dxa"/>
          </w:tcPr>
          <w:p w14:paraId="068B8614" w14:textId="77777777" w:rsidR="00F6434B" w:rsidRPr="00E0671B" w:rsidRDefault="00F6434B" w:rsidP="008E5432">
            <w:pPr>
              <w:pStyle w:val="ListParagraph"/>
              <w:numPr>
                <w:ilvl w:val="1"/>
                <w:numId w:val="2"/>
              </w:numPr>
              <w:rPr>
                <w:rFonts w:cs="Times New Roman"/>
                <w:color w:val="000000"/>
                <w:sz w:val="22"/>
                <w:lang w:eastAsia="lv-LV"/>
              </w:rPr>
            </w:pPr>
          </w:p>
        </w:tc>
        <w:tc>
          <w:tcPr>
            <w:tcW w:w="5194" w:type="dxa"/>
          </w:tcPr>
          <w:p w14:paraId="31A35BF2" w14:textId="249ECBAB" w:rsidR="00F6434B" w:rsidRPr="00E0671B" w:rsidRDefault="0016699F" w:rsidP="00585F79">
            <w:pPr>
              <w:rPr>
                <w:rFonts w:eastAsia="Times New Roman" w:cs="Times New Roman"/>
                <w:bCs/>
                <w:sz w:val="22"/>
                <w:lang w:eastAsia="lv-LV"/>
              </w:rPr>
            </w:pPr>
            <w:r w:rsidRPr="00E0671B">
              <w:rPr>
                <w:rFonts w:eastAsia="Times New Roman" w:cs="Times New Roman"/>
                <w:bCs/>
                <w:sz w:val="22"/>
                <w:lang w:eastAsia="lv-LV"/>
              </w:rPr>
              <w:t>noturība pret griezumiem</w:t>
            </w:r>
            <w:r w:rsidR="004679EC" w:rsidRPr="00E0671B">
              <w:rPr>
                <w:rFonts w:eastAsia="Times New Roman" w:cs="Times New Roman"/>
                <w:bCs/>
                <w:sz w:val="22"/>
                <w:lang w:eastAsia="lv-LV"/>
              </w:rPr>
              <w:t xml:space="preserve"> ar asmeni</w:t>
            </w:r>
            <w:r w:rsidRPr="00E0671B">
              <w:rPr>
                <w:rFonts w:eastAsia="Times New Roman" w:cs="Times New Roman"/>
                <w:bCs/>
                <w:sz w:val="22"/>
                <w:lang w:eastAsia="lv-LV"/>
              </w:rPr>
              <w:t xml:space="preserve"> (</w:t>
            </w:r>
            <w:r w:rsidR="00871CCC" w:rsidRPr="00E0671B">
              <w:rPr>
                <w:rFonts w:eastAsia="Times New Roman" w:cs="Times New Roman"/>
                <w:bCs/>
                <w:sz w:val="22"/>
                <w:lang w:eastAsia="lv-LV"/>
              </w:rPr>
              <w:t xml:space="preserve">coupe test: </w:t>
            </w:r>
            <w:r w:rsidR="004679EC" w:rsidRPr="00E0671B">
              <w:rPr>
                <w:rFonts w:eastAsia="Times New Roman" w:cs="Times New Roman"/>
                <w:bCs/>
                <w:sz w:val="22"/>
                <w:lang w:eastAsia="lv-LV"/>
              </w:rPr>
              <w:t>b</w:t>
            </w:r>
            <w:r w:rsidR="00BD7EFB" w:rsidRPr="00E0671B">
              <w:rPr>
                <w:rFonts w:eastAsia="Times New Roman" w:cs="Times New Roman"/>
                <w:bCs/>
                <w:sz w:val="22"/>
                <w:lang w:eastAsia="lv-LV"/>
              </w:rPr>
              <w:t>lade cut resistance</w:t>
            </w:r>
            <w:r w:rsidR="004679EC" w:rsidRPr="00E0671B">
              <w:rPr>
                <w:rFonts w:eastAsia="Times New Roman" w:cs="Times New Roman"/>
                <w:bCs/>
                <w:sz w:val="22"/>
                <w:lang w:eastAsia="lv-LV"/>
              </w:rPr>
              <w:t>)</w:t>
            </w:r>
            <w:r w:rsidR="00BD7EFB" w:rsidRPr="00E0671B">
              <w:rPr>
                <w:rFonts w:eastAsia="Times New Roman" w:cs="Times New Roman"/>
                <w:bCs/>
                <w:sz w:val="22"/>
                <w:lang w:eastAsia="lv-LV"/>
              </w:rPr>
              <w:t xml:space="preserve"> </w:t>
            </w:r>
            <w:r w:rsidR="00E0671B" w:rsidRPr="00E0671B">
              <w:rPr>
                <w:rFonts w:eastAsia="Times New Roman" w:cs="Times New Roman"/>
                <w:bCs/>
                <w:sz w:val="22"/>
                <w:lang w:eastAsia="lv-LV"/>
              </w:rPr>
              <w:t>(1</w:t>
            </w:r>
            <w:r w:rsidR="00E0671B" w:rsidRPr="00E0671B">
              <w:rPr>
                <w:rFonts w:cs="Times New Roman"/>
                <w:color w:val="000000"/>
                <w:sz w:val="22"/>
              </w:rPr>
              <w:t>÷5</w:t>
            </w:r>
            <w:r w:rsidR="00E0671B" w:rsidRPr="00E0671B">
              <w:rPr>
                <w:rFonts w:eastAsia="Times New Roman" w:cs="Times New Roman"/>
                <w:bCs/>
                <w:sz w:val="22"/>
                <w:lang w:eastAsia="lv-LV"/>
              </w:rPr>
              <w:t>)</w:t>
            </w:r>
          </w:p>
        </w:tc>
        <w:tc>
          <w:tcPr>
            <w:tcW w:w="2051" w:type="dxa"/>
          </w:tcPr>
          <w:p w14:paraId="630B32F8" w14:textId="06D63F86" w:rsidR="00F6434B" w:rsidRPr="00E0671B" w:rsidRDefault="00A21447" w:rsidP="00585F79">
            <w:pPr>
              <w:jc w:val="center"/>
              <w:rPr>
                <w:rFonts w:cs="Times New Roman"/>
                <w:color w:val="000000"/>
                <w:sz w:val="22"/>
                <w:lang w:eastAsia="lv-LV"/>
              </w:rPr>
            </w:pPr>
            <w:r w:rsidRPr="00E94FD5">
              <w:rPr>
                <w:rFonts w:cs="Times New Roman"/>
                <w:color w:val="000000"/>
                <w:sz w:val="22"/>
                <w:lang w:eastAsia="lv-LV"/>
              </w:rPr>
              <w:t>≥</w:t>
            </w:r>
            <w:r>
              <w:rPr>
                <w:rFonts w:cs="Times New Roman"/>
                <w:color w:val="000000"/>
                <w:sz w:val="22"/>
                <w:lang w:eastAsia="lv-LV"/>
              </w:rPr>
              <w:t xml:space="preserve"> </w:t>
            </w:r>
            <w:r w:rsidR="00991654">
              <w:rPr>
                <w:rFonts w:cs="Times New Roman"/>
                <w:color w:val="000000"/>
                <w:sz w:val="22"/>
                <w:lang w:eastAsia="lv-LV"/>
              </w:rPr>
              <w:t>2</w:t>
            </w:r>
          </w:p>
        </w:tc>
        <w:tc>
          <w:tcPr>
            <w:tcW w:w="3532" w:type="dxa"/>
          </w:tcPr>
          <w:p w14:paraId="3FAF4F0D" w14:textId="77777777" w:rsidR="00F6434B" w:rsidRPr="00E0671B" w:rsidRDefault="00F6434B" w:rsidP="00585F79">
            <w:pPr>
              <w:jc w:val="center"/>
              <w:rPr>
                <w:rFonts w:eastAsia="Times New Roman" w:cs="Times New Roman"/>
                <w:color w:val="000000"/>
                <w:sz w:val="22"/>
                <w:lang w:eastAsia="lv-LV"/>
              </w:rPr>
            </w:pPr>
          </w:p>
        </w:tc>
        <w:tc>
          <w:tcPr>
            <w:tcW w:w="2379" w:type="dxa"/>
          </w:tcPr>
          <w:p w14:paraId="43788256" w14:textId="77777777" w:rsidR="00F6434B" w:rsidRPr="00E0671B" w:rsidRDefault="00F6434B" w:rsidP="00585F79">
            <w:pPr>
              <w:jc w:val="center"/>
              <w:rPr>
                <w:rFonts w:eastAsia="Times New Roman" w:cs="Times New Roman"/>
                <w:color w:val="000000"/>
                <w:sz w:val="22"/>
                <w:lang w:eastAsia="lv-LV"/>
              </w:rPr>
            </w:pPr>
          </w:p>
        </w:tc>
        <w:tc>
          <w:tcPr>
            <w:tcW w:w="1035" w:type="dxa"/>
          </w:tcPr>
          <w:p w14:paraId="012CE434" w14:textId="77777777" w:rsidR="00F6434B" w:rsidRPr="00E0671B" w:rsidRDefault="00F6434B" w:rsidP="00585F79">
            <w:pPr>
              <w:jc w:val="center"/>
              <w:rPr>
                <w:rFonts w:eastAsia="Times New Roman" w:cs="Times New Roman"/>
                <w:color w:val="000000"/>
                <w:sz w:val="22"/>
                <w:lang w:eastAsia="lv-LV"/>
              </w:rPr>
            </w:pPr>
          </w:p>
        </w:tc>
      </w:tr>
      <w:tr w:rsidR="00F6434B" w:rsidRPr="00E0671B" w14:paraId="5ED8000C" w14:textId="77777777" w:rsidTr="00E97351">
        <w:trPr>
          <w:trHeight w:val="340"/>
        </w:trPr>
        <w:tc>
          <w:tcPr>
            <w:tcW w:w="580" w:type="dxa"/>
          </w:tcPr>
          <w:p w14:paraId="73F95CC1" w14:textId="77777777" w:rsidR="00F6434B" w:rsidRPr="00E0671B" w:rsidRDefault="00F6434B" w:rsidP="008E5432">
            <w:pPr>
              <w:pStyle w:val="ListParagraph"/>
              <w:numPr>
                <w:ilvl w:val="1"/>
                <w:numId w:val="2"/>
              </w:numPr>
              <w:rPr>
                <w:rFonts w:cs="Times New Roman"/>
                <w:color w:val="000000"/>
                <w:sz w:val="22"/>
                <w:lang w:eastAsia="lv-LV"/>
              </w:rPr>
            </w:pPr>
          </w:p>
        </w:tc>
        <w:tc>
          <w:tcPr>
            <w:tcW w:w="5194" w:type="dxa"/>
          </w:tcPr>
          <w:p w14:paraId="40684176" w14:textId="5CED86C9" w:rsidR="00F6434B" w:rsidRPr="00E0671B" w:rsidRDefault="004679EC" w:rsidP="00585F79">
            <w:pPr>
              <w:rPr>
                <w:rFonts w:eastAsia="Times New Roman" w:cs="Times New Roman"/>
                <w:bCs/>
                <w:sz w:val="22"/>
                <w:lang w:eastAsia="lv-LV"/>
              </w:rPr>
            </w:pPr>
            <w:r w:rsidRPr="00E0671B">
              <w:rPr>
                <w:rFonts w:eastAsia="Times New Roman" w:cs="Times New Roman"/>
                <w:bCs/>
                <w:sz w:val="22"/>
                <w:lang w:eastAsia="lv-LV"/>
              </w:rPr>
              <w:t>no</w:t>
            </w:r>
            <w:r w:rsidR="0016699F" w:rsidRPr="00E0671B">
              <w:rPr>
                <w:rFonts w:eastAsia="Times New Roman" w:cs="Times New Roman"/>
                <w:bCs/>
                <w:sz w:val="22"/>
                <w:lang w:eastAsia="lv-LV"/>
              </w:rPr>
              <w:t xml:space="preserve">turība pret plīsumiem </w:t>
            </w:r>
            <w:r w:rsidRPr="00E0671B">
              <w:rPr>
                <w:rFonts w:eastAsia="Times New Roman" w:cs="Times New Roman"/>
                <w:bCs/>
                <w:sz w:val="22"/>
                <w:lang w:eastAsia="lv-LV"/>
              </w:rPr>
              <w:t>(tear resistance )</w:t>
            </w:r>
            <w:r w:rsidR="00E0671B" w:rsidRPr="00E0671B">
              <w:rPr>
                <w:rFonts w:eastAsia="Times New Roman" w:cs="Times New Roman"/>
                <w:bCs/>
                <w:sz w:val="22"/>
                <w:lang w:eastAsia="lv-LV"/>
              </w:rPr>
              <w:t xml:space="preserve"> (1</w:t>
            </w:r>
            <w:r w:rsidR="00E0671B" w:rsidRPr="00E0671B">
              <w:rPr>
                <w:rFonts w:cs="Times New Roman"/>
                <w:color w:val="000000"/>
                <w:sz w:val="22"/>
              </w:rPr>
              <w:t>÷</w:t>
            </w:r>
            <w:r w:rsidR="00E0671B" w:rsidRPr="00E0671B">
              <w:rPr>
                <w:rFonts w:eastAsia="Times New Roman" w:cs="Times New Roman"/>
                <w:bCs/>
                <w:sz w:val="22"/>
                <w:lang w:eastAsia="lv-LV"/>
              </w:rPr>
              <w:t>4)</w:t>
            </w:r>
            <w:r w:rsidR="007F0D3D" w:rsidRPr="00E0671B">
              <w:rPr>
                <w:rFonts w:eastAsia="Times New Roman" w:cs="Times New Roman"/>
                <w:bCs/>
                <w:sz w:val="22"/>
                <w:lang w:eastAsia="lv-LV"/>
              </w:rPr>
              <w:t xml:space="preserve"> </w:t>
            </w:r>
          </w:p>
        </w:tc>
        <w:tc>
          <w:tcPr>
            <w:tcW w:w="2051" w:type="dxa"/>
          </w:tcPr>
          <w:p w14:paraId="7AA434B0" w14:textId="769DB385" w:rsidR="00F6434B" w:rsidRPr="00E0671B" w:rsidRDefault="00A21447" w:rsidP="00585F79">
            <w:pPr>
              <w:jc w:val="center"/>
              <w:rPr>
                <w:rFonts w:cs="Times New Roman"/>
                <w:color w:val="000000"/>
                <w:sz w:val="22"/>
                <w:lang w:eastAsia="lv-LV"/>
              </w:rPr>
            </w:pPr>
            <w:r w:rsidRPr="00E94FD5">
              <w:rPr>
                <w:rFonts w:cs="Times New Roman"/>
                <w:color w:val="000000"/>
                <w:sz w:val="22"/>
                <w:lang w:eastAsia="lv-LV"/>
              </w:rPr>
              <w:t>≥</w:t>
            </w:r>
            <w:r>
              <w:rPr>
                <w:rFonts w:cs="Times New Roman"/>
                <w:color w:val="000000"/>
                <w:sz w:val="22"/>
                <w:lang w:eastAsia="lv-LV"/>
              </w:rPr>
              <w:t xml:space="preserve"> </w:t>
            </w:r>
            <w:r w:rsidR="00413032" w:rsidRPr="00E0671B">
              <w:rPr>
                <w:rFonts w:cs="Times New Roman"/>
                <w:color w:val="000000"/>
                <w:sz w:val="22"/>
                <w:lang w:eastAsia="lv-LV"/>
              </w:rPr>
              <w:t>3</w:t>
            </w:r>
          </w:p>
        </w:tc>
        <w:tc>
          <w:tcPr>
            <w:tcW w:w="3532" w:type="dxa"/>
          </w:tcPr>
          <w:p w14:paraId="08864890" w14:textId="77777777" w:rsidR="00F6434B" w:rsidRPr="00E0671B" w:rsidRDefault="00F6434B" w:rsidP="00585F79">
            <w:pPr>
              <w:jc w:val="center"/>
              <w:rPr>
                <w:rFonts w:eastAsia="Times New Roman" w:cs="Times New Roman"/>
                <w:color w:val="000000"/>
                <w:sz w:val="22"/>
                <w:lang w:eastAsia="lv-LV"/>
              </w:rPr>
            </w:pPr>
          </w:p>
        </w:tc>
        <w:tc>
          <w:tcPr>
            <w:tcW w:w="2379" w:type="dxa"/>
          </w:tcPr>
          <w:p w14:paraId="229A8346" w14:textId="77777777" w:rsidR="00F6434B" w:rsidRPr="00E0671B" w:rsidRDefault="00F6434B" w:rsidP="00585F79">
            <w:pPr>
              <w:jc w:val="center"/>
              <w:rPr>
                <w:rFonts w:eastAsia="Times New Roman" w:cs="Times New Roman"/>
                <w:color w:val="000000"/>
                <w:sz w:val="22"/>
                <w:lang w:eastAsia="lv-LV"/>
              </w:rPr>
            </w:pPr>
          </w:p>
        </w:tc>
        <w:tc>
          <w:tcPr>
            <w:tcW w:w="1035" w:type="dxa"/>
          </w:tcPr>
          <w:p w14:paraId="1CAAC86F" w14:textId="77777777" w:rsidR="00F6434B" w:rsidRPr="00E0671B" w:rsidRDefault="00F6434B" w:rsidP="00585F79">
            <w:pPr>
              <w:jc w:val="center"/>
              <w:rPr>
                <w:rFonts w:eastAsia="Times New Roman" w:cs="Times New Roman"/>
                <w:color w:val="000000"/>
                <w:sz w:val="22"/>
                <w:lang w:eastAsia="lv-LV"/>
              </w:rPr>
            </w:pPr>
          </w:p>
        </w:tc>
      </w:tr>
      <w:tr w:rsidR="00F6434B" w:rsidRPr="00E0671B" w14:paraId="5FB0A208" w14:textId="77777777" w:rsidTr="00E97351">
        <w:trPr>
          <w:trHeight w:val="340"/>
        </w:trPr>
        <w:tc>
          <w:tcPr>
            <w:tcW w:w="580" w:type="dxa"/>
          </w:tcPr>
          <w:p w14:paraId="73D266B0" w14:textId="77777777" w:rsidR="00F6434B" w:rsidRPr="00E0671B" w:rsidRDefault="00F6434B" w:rsidP="008E5432">
            <w:pPr>
              <w:pStyle w:val="ListParagraph"/>
              <w:numPr>
                <w:ilvl w:val="1"/>
                <w:numId w:val="2"/>
              </w:numPr>
              <w:rPr>
                <w:rFonts w:cs="Times New Roman"/>
                <w:color w:val="000000"/>
                <w:sz w:val="22"/>
                <w:lang w:eastAsia="lv-LV"/>
              </w:rPr>
            </w:pPr>
          </w:p>
        </w:tc>
        <w:tc>
          <w:tcPr>
            <w:tcW w:w="5194" w:type="dxa"/>
          </w:tcPr>
          <w:p w14:paraId="69BA7448" w14:textId="48A003E2" w:rsidR="00F6434B" w:rsidRPr="00E0671B" w:rsidRDefault="004679EC" w:rsidP="00585F79">
            <w:pPr>
              <w:rPr>
                <w:rFonts w:eastAsia="Times New Roman" w:cs="Times New Roman"/>
                <w:bCs/>
                <w:sz w:val="22"/>
                <w:lang w:eastAsia="lv-LV"/>
              </w:rPr>
            </w:pPr>
            <w:r w:rsidRPr="00E0671B">
              <w:rPr>
                <w:rFonts w:eastAsia="Times New Roman" w:cs="Times New Roman"/>
                <w:bCs/>
                <w:sz w:val="22"/>
                <w:lang w:eastAsia="lv-LV"/>
              </w:rPr>
              <w:t>no</w:t>
            </w:r>
            <w:r w:rsidR="0016699F" w:rsidRPr="00E0671B">
              <w:rPr>
                <w:rFonts w:eastAsia="Times New Roman" w:cs="Times New Roman"/>
                <w:bCs/>
                <w:sz w:val="22"/>
                <w:lang w:eastAsia="lv-LV"/>
              </w:rPr>
              <w:t xml:space="preserve">turība pret caurduršanu </w:t>
            </w:r>
            <w:r w:rsidRPr="00E0671B">
              <w:rPr>
                <w:rFonts w:eastAsia="Times New Roman" w:cs="Times New Roman"/>
                <w:bCs/>
                <w:sz w:val="22"/>
                <w:lang w:eastAsia="lv-LV"/>
              </w:rPr>
              <w:t xml:space="preserve">(puncture resistance) </w:t>
            </w:r>
            <w:r w:rsidR="00E0671B" w:rsidRPr="00E0671B">
              <w:rPr>
                <w:rFonts w:eastAsia="Times New Roman" w:cs="Times New Roman"/>
                <w:bCs/>
                <w:sz w:val="22"/>
                <w:lang w:eastAsia="lv-LV"/>
              </w:rPr>
              <w:t>(1</w:t>
            </w:r>
            <w:r w:rsidR="00E0671B" w:rsidRPr="00E0671B">
              <w:rPr>
                <w:rFonts w:cs="Times New Roman"/>
                <w:color w:val="000000"/>
                <w:sz w:val="22"/>
              </w:rPr>
              <w:t>÷</w:t>
            </w:r>
            <w:r w:rsidR="00E0671B" w:rsidRPr="00E0671B">
              <w:rPr>
                <w:rFonts w:eastAsia="Times New Roman" w:cs="Times New Roman"/>
                <w:bCs/>
                <w:sz w:val="22"/>
                <w:lang w:eastAsia="lv-LV"/>
              </w:rPr>
              <w:t>4)</w:t>
            </w:r>
          </w:p>
        </w:tc>
        <w:tc>
          <w:tcPr>
            <w:tcW w:w="2051" w:type="dxa"/>
          </w:tcPr>
          <w:p w14:paraId="310BE239" w14:textId="15B78520" w:rsidR="00F6434B" w:rsidRPr="00E0671B" w:rsidRDefault="00A21447" w:rsidP="00585F79">
            <w:pPr>
              <w:jc w:val="center"/>
              <w:rPr>
                <w:rFonts w:cs="Times New Roman"/>
                <w:color w:val="000000"/>
                <w:sz w:val="22"/>
                <w:lang w:eastAsia="lv-LV"/>
              </w:rPr>
            </w:pPr>
            <w:r w:rsidRPr="00E94FD5">
              <w:rPr>
                <w:rFonts w:cs="Times New Roman"/>
                <w:color w:val="000000"/>
                <w:sz w:val="22"/>
                <w:lang w:eastAsia="lv-LV"/>
              </w:rPr>
              <w:t>≥</w:t>
            </w:r>
            <w:r>
              <w:rPr>
                <w:rFonts w:cs="Times New Roman"/>
                <w:color w:val="000000"/>
                <w:sz w:val="22"/>
                <w:lang w:eastAsia="lv-LV"/>
              </w:rPr>
              <w:t xml:space="preserve"> </w:t>
            </w:r>
            <w:r w:rsidR="00413032" w:rsidRPr="00E0671B">
              <w:rPr>
                <w:rFonts w:cs="Times New Roman"/>
                <w:color w:val="000000"/>
                <w:sz w:val="22"/>
                <w:lang w:eastAsia="lv-LV"/>
              </w:rPr>
              <w:t>1</w:t>
            </w:r>
          </w:p>
        </w:tc>
        <w:tc>
          <w:tcPr>
            <w:tcW w:w="3532" w:type="dxa"/>
          </w:tcPr>
          <w:p w14:paraId="2FF2660C" w14:textId="77777777" w:rsidR="00F6434B" w:rsidRPr="00E0671B" w:rsidRDefault="00F6434B" w:rsidP="00585F79">
            <w:pPr>
              <w:jc w:val="center"/>
              <w:rPr>
                <w:rFonts w:eastAsia="Times New Roman" w:cs="Times New Roman"/>
                <w:color w:val="000000"/>
                <w:sz w:val="22"/>
                <w:lang w:eastAsia="lv-LV"/>
              </w:rPr>
            </w:pPr>
          </w:p>
        </w:tc>
        <w:tc>
          <w:tcPr>
            <w:tcW w:w="2379" w:type="dxa"/>
          </w:tcPr>
          <w:p w14:paraId="01419CD3" w14:textId="77777777" w:rsidR="00F6434B" w:rsidRPr="00E0671B" w:rsidRDefault="00F6434B" w:rsidP="00585F79">
            <w:pPr>
              <w:jc w:val="center"/>
              <w:rPr>
                <w:rFonts w:eastAsia="Times New Roman" w:cs="Times New Roman"/>
                <w:color w:val="000000"/>
                <w:sz w:val="22"/>
                <w:lang w:eastAsia="lv-LV"/>
              </w:rPr>
            </w:pPr>
          </w:p>
        </w:tc>
        <w:tc>
          <w:tcPr>
            <w:tcW w:w="1035" w:type="dxa"/>
          </w:tcPr>
          <w:p w14:paraId="4D2A028C" w14:textId="77777777" w:rsidR="00F6434B" w:rsidRPr="00E0671B" w:rsidRDefault="00F6434B" w:rsidP="00585F79">
            <w:pPr>
              <w:jc w:val="center"/>
              <w:rPr>
                <w:rFonts w:eastAsia="Times New Roman" w:cs="Times New Roman"/>
                <w:color w:val="000000"/>
                <w:sz w:val="22"/>
                <w:lang w:eastAsia="lv-LV"/>
              </w:rPr>
            </w:pPr>
          </w:p>
        </w:tc>
      </w:tr>
      <w:tr w:rsidR="00A70E86" w:rsidRPr="00E0671B" w14:paraId="7B811DD8" w14:textId="77777777" w:rsidTr="00E97351">
        <w:trPr>
          <w:trHeight w:val="340"/>
        </w:trPr>
        <w:tc>
          <w:tcPr>
            <w:tcW w:w="580" w:type="dxa"/>
          </w:tcPr>
          <w:p w14:paraId="3B2BF83E" w14:textId="77777777" w:rsidR="00A70E86" w:rsidRPr="00E0671B" w:rsidRDefault="00A70E86" w:rsidP="008E5432">
            <w:pPr>
              <w:pStyle w:val="ListParagraph"/>
              <w:numPr>
                <w:ilvl w:val="1"/>
                <w:numId w:val="2"/>
              </w:numPr>
              <w:rPr>
                <w:rFonts w:cs="Times New Roman"/>
                <w:color w:val="000000"/>
                <w:sz w:val="22"/>
                <w:lang w:eastAsia="lv-LV"/>
              </w:rPr>
            </w:pPr>
          </w:p>
        </w:tc>
        <w:tc>
          <w:tcPr>
            <w:tcW w:w="5194" w:type="dxa"/>
          </w:tcPr>
          <w:p w14:paraId="20DF2AE8" w14:textId="0F228F71" w:rsidR="00A70E86" w:rsidRPr="00E0671B" w:rsidRDefault="004679EC" w:rsidP="00585F79">
            <w:pPr>
              <w:rPr>
                <w:rFonts w:eastAsia="Times New Roman" w:cs="Times New Roman"/>
                <w:bCs/>
                <w:sz w:val="22"/>
                <w:lang w:eastAsia="lv-LV"/>
              </w:rPr>
            </w:pPr>
            <w:r w:rsidRPr="00E0671B">
              <w:rPr>
                <w:rFonts w:eastAsia="Times New Roman" w:cs="Times New Roman"/>
                <w:bCs/>
                <w:sz w:val="22"/>
                <w:lang w:eastAsia="lv-LV"/>
              </w:rPr>
              <w:t>a</w:t>
            </w:r>
            <w:r w:rsidR="0016699F" w:rsidRPr="00E0671B">
              <w:rPr>
                <w:rFonts w:eastAsia="Times New Roman" w:cs="Times New Roman"/>
                <w:bCs/>
                <w:sz w:val="22"/>
                <w:lang w:eastAsia="lv-LV"/>
              </w:rPr>
              <w:t>izs</w:t>
            </w:r>
            <w:r w:rsidRPr="00E0671B">
              <w:rPr>
                <w:rFonts w:eastAsia="Times New Roman" w:cs="Times New Roman"/>
                <w:bCs/>
                <w:sz w:val="22"/>
                <w:lang w:eastAsia="lv-LV"/>
              </w:rPr>
              <w:t>a</w:t>
            </w:r>
            <w:r w:rsidR="0016699F" w:rsidRPr="00E0671B">
              <w:rPr>
                <w:rFonts w:eastAsia="Times New Roman" w:cs="Times New Roman"/>
                <w:bCs/>
                <w:sz w:val="22"/>
                <w:lang w:eastAsia="lv-LV"/>
              </w:rPr>
              <w:t>rdzība pret griezumiem</w:t>
            </w:r>
            <w:r w:rsidRPr="00E0671B">
              <w:rPr>
                <w:rFonts w:eastAsia="Times New Roman" w:cs="Times New Roman"/>
                <w:bCs/>
                <w:sz w:val="22"/>
                <w:lang w:eastAsia="lv-LV"/>
              </w:rPr>
              <w:t xml:space="preserve"> </w:t>
            </w:r>
            <w:r w:rsidR="00871CCC" w:rsidRPr="00E0671B">
              <w:rPr>
                <w:rFonts w:eastAsia="Times New Roman" w:cs="Times New Roman"/>
                <w:bCs/>
                <w:sz w:val="22"/>
                <w:lang w:eastAsia="lv-LV"/>
              </w:rPr>
              <w:t>(TDM</w:t>
            </w:r>
            <w:r w:rsidR="00413032" w:rsidRPr="00E0671B">
              <w:rPr>
                <w:rFonts w:eastAsia="Times New Roman" w:cs="Times New Roman"/>
                <w:bCs/>
                <w:sz w:val="22"/>
                <w:lang w:eastAsia="lv-LV"/>
              </w:rPr>
              <w:t xml:space="preserve"> test</w:t>
            </w:r>
            <w:r w:rsidR="00871CCC" w:rsidRPr="00E0671B">
              <w:rPr>
                <w:rFonts w:eastAsia="Times New Roman" w:cs="Times New Roman"/>
                <w:bCs/>
                <w:sz w:val="22"/>
                <w:lang w:eastAsia="lv-LV"/>
              </w:rPr>
              <w:t xml:space="preserve">: cut resistance) </w:t>
            </w:r>
            <w:r w:rsidRPr="00E0671B">
              <w:rPr>
                <w:rFonts w:eastAsia="Times New Roman" w:cs="Times New Roman"/>
                <w:bCs/>
                <w:sz w:val="22"/>
                <w:lang w:eastAsia="lv-LV"/>
              </w:rPr>
              <w:t>(A</w:t>
            </w:r>
            <w:r w:rsidR="00E0671B" w:rsidRPr="00E0671B">
              <w:rPr>
                <w:rFonts w:cs="Times New Roman"/>
                <w:color w:val="000000"/>
                <w:sz w:val="22"/>
              </w:rPr>
              <w:t>÷</w:t>
            </w:r>
            <w:r w:rsidRPr="00E0671B">
              <w:rPr>
                <w:rFonts w:eastAsia="Times New Roman" w:cs="Times New Roman"/>
                <w:bCs/>
                <w:sz w:val="22"/>
                <w:lang w:eastAsia="lv-LV"/>
              </w:rPr>
              <w:t>F)</w:t>
            </w:r>
          </w:p>
        </w:tc>
        <w:tc>
          <w:tcPr>
            <w:tcW w:w="2051" w:type="dxa"/>
          </w:tcPr>
          <w:p w14:paraId="2C7DCB97" w14:textId="0215D716" w:rsidR="00A70E86" w:rsidRPr="00E0671B" w:rsidRDefault="00413032" w:rsidP="00585F79">
            <w:pPr>
              <w:jc w:val="center"/>
              <w:rPr>
                <w:rFonts w:cs="Times New Roman"/>
                <w:color w:val="000000"/>
                <w:sz w:val="22"/>
                <w:lang w:eastAsia="lv-LV"/>
              </w:rPr>
            </w:pPr>
            <w:r w:rsidRPr="00E0671B">
              <w:rPr>
                <w:rFonts w:cs="Times New Roman"/>
                <w:color w:val="000000"/>
                <w:sz w:val="22"/>
                <w:lang w:eastAsia="lv-LV"/>
              </w:rPr>
              <w:t>X (nav testēts)</w:t>
            </w:r>
          </w:p>
        </w:tc>
        <w:tc>
          <w:tcPr>
            <w:tcW w:w="3532" w:type="dxa"/>
          </w:tcPr>
          <w:p w14:paraId="70F83A5E" w14:textId="77777777" w:rsidR="00A70E86" w:rsidRPr="00E0671B" w:rsidRDefault="00A70E86" w:rsidP="00585F79">
            <w:pPr>
              <w:jc w:val="center"/>
              <w:rPr>
                <w:rFonts w:eastAsia="Times New Roman" w:cs="Times New Roman"/>
                <w:color w:val="000000"/>
                <w:sz w:val="22"/>
                <w:lang w:eastAsia="lv-LV"/>
              </w:rPr>
            </w:pPr>
          </w:p>
        </w:tc>
        <w:tc>
          <w:tcPr>
            <w:tcW w:w="2379" w:type="dxa"/>
          </w:tcPr>
          <w:p w14:paraId="7DE4122B" w14:textId="77777777" w:rsidR="00A70E86" w:rsidRPr="00E0671B" w:rsidRDefault="00A70E86" w:rsidP="00585F79">
            <w:pPr>
              <w:jc w:val="center"/>
              <w:rPr>
                <w:rFonts w:eastAsia="Times New Roman" w:cs="Times New Roman"/>
                <w:color w:val="000000"/>
                <w:sz w:val="22"/>
                <w:lang w:eastAsia="lv-LV"/>
              </w:rPr>
            </w:pPr>
          </w:p>
        </w:tc>
        <w:tc>
          <w:tcPr>
            <w:tcW w:w="1035" w:type="dxa"/>
          </w:tcPr>
          <w:p w14:paraId="3199FCB9" w14:textId="77777777" w:rsidR="00A70E86" w:rsidRPr="00E0671B" w:rsidRDefault="00A70E86" w:rsidP="00585F79">
            <w:pPr>
              <w:jc w:val="center"/>
              <w:rPr>
                <w:rFonts w:eastAsia="Times New Roman" w:cs="Times New Roman"/>
                <w:color w:val="000000"/>
                <w:sz w:val="22"/>
                <w:lang w:eastAsia="lv-LV"/>
              </w:rPr>
            </w:pPr>
          </w:p>
        </w:tc>
      </w:tr>
      <w:tr w:rsidR="005C2E71" w:rsidRPr="00E0671B" w14:paraId="2FFCCB4E" w14:textId="77777777" w:rsidTr="00E97351">
        <w:trPr>
          <w:trHeight w:val="20"/>
        </w:trPr>
        <w:tc>
          <w:tcPr>
            <w:tcW w:w="580" w:type="dxa"/>
          </w:tcPr>
          <w:p w14:paraId="134CF0CB" w14:textId="77777777" w:rsidR="005C2E71" w:rsidRPr="006F0F19" w:rsidRDefault="005C2E71" w:rsidP="006F0F19">
            <w:pPr>
              <w:pStyle w:val="ListParagraph"/>
              <w:numPr>
                <w:ilvl w:val="0"/>
                <w:numId w:val="2"/>
              </w:numPr>
              <w:rPr>
                <w:lang w:eastAsia="lv-LV"/>
              </w:rPr>
            </w:pPr>
          </w:p>
        </w:tc>
        <w:tc>
          <w:tcPr>
            <w:tcW w:w="5194" w:type="dxa"/>
          </w:tcPr>
          <w:p w14:paraId="09BE5A04" w14:textId="486D90EA" w:rsidR="005C2E71" w:rsidRPr="00E0671B" w:rsidRDefault="005C2E71" w:rsidP="00585F79">
            <w:pPr>
              <w:rPr>
                <w:rFonts w:eastAsia="Times New Roman" w:cs="Times New Roman"/>
                <w:bCs/>
                <w:sz w:val="22"/>
                <w:lang w:eastAsia="lv-LV"/>
              </w:rPr>
            </w:pPr>
            <w:r w:rsidRPr="002B4DC4">
              <w:rPr>
                <w:rFonts w:eastAsia="Times New Roman" w:cs="Times New Roman"/>
                <w:bCs/>
                <w:sz w:val="22"/>
                <w:lang w:eastAsia="lv-LV"/>
              </w:rPr>
              <w:t xml:space="preserve">Aizsargcimdu </w:t>
            </w:r>
            <w:r w:rsidR="00D41735">
              <w:rPr>
                <w:rFonts w:eastAsia="Times New Roman" w:cs="Times New Roman"/>
                <w:bCs/>
                <w:sz w:val="22"/>
                <w:lang w:eastAsia="lv-LV"/>
              </w:rPr>
              <w:t>ai</w:t>
            </w:r>
            <w:r w:rsidR="002E0AD3">
              <w:rPr>
                <w:rFonts w:eastAsia="Times New Roman" w:cs="Times New Roman"/>
                <w:bCs/>
                <w:sz w:val="22"/>
                <w:lang w:eastAsia="lv-LV"/>
              </w:rPr>
              <w:t>z</w:t>
            </w:r>
            <w:r w:rsidR="00D41735">
              <w:rPr>
                <w:rFonts w:eastAsia="Times New Roman" w:cs="Times New Roman"/>
                <w:bCs/>
                <w:sz w:val="22"/>
                <w:lang w:eastAsia="lv-LV"/>
              </w:rPr>
              <w:t>sardzības</w:t>
            </w:r>
            <w:r w:rsidR="00D41735" w:rsidRPr="002B4DC4">
              <w:rPr>
                <w:rFonts w:eastAsia="Times New Roman" w:cs="Times New Roman"/>
                <w:bCs/>
                <w:sz w:val="22"/>
                <w:lang w:eastAsia="lv-LV"/>
              </w:rPr>
              <w:t xml:space="preserve"> </w:t>
            </w:r>
            <w:r>
              <w:rPr>
                <w:rFonts w:eastAsia="Times New Roman" w:cs="Times New Roman"/>
                <w:bCs/>
                <w:sz w:val="22"/>
                <w:lang w:eastAsia="lv-LV"/>
              </w:rPr>
              <w:t xml:space="preserve">pret aukstumu </w:t>
            </w:r>
            <w:r w:rsidR="00963540">
              <w:rPr>
                <w:rFonts w:eastAsia="Times New Roman" w:cs="Times New Roman"/>
                <w:bCs/>
                <w:sz w:val="22"/>
                <w:lang w:eastAsia="lv-LV"/>
              </w:rPr>
              <w:t xml:space="preserve">un mitrumu </w:t>
            </w:r>
            <w:r w:rsidRPr="002B4DC4">
              <w:rPr>
                <w:rFonts w:eastAsia="Times New Roman" w:cs="Times New Roman"/>
                <w:bCs/>
                <w:sz w:val="22"/>
                <w:lang w:eastAsia="lv-LV"/>
              </w:rPr>
              <w:t xml:space="preserve">veiktspējas (efektivitātes) līmeņi (level of performance) atbilstoši standartā norādītai secībai </w:t>
            </w:r>
            <w:r w:rsidRPr="002B4DC4">
              <w:rPr>
                <w:rStyle w:val="FootnoteReference"/>
                <w:rFonts w:eastAsia="Times New Roman" w:cs="Times New Roman"/>
                <w:bCs/>
                <w:sz w:val="22"/>
                <w:lang w:eastAsia="lv-LV"/>
              </w:rPr>
              <w:footnoteReference w:id="12"/>
            </w:r>
            <w:r w:rsidRPr="002B4DC4">
              <w:rPr>
                <w:rFonts w:eastAsia="Times New Roman" w:cs="Times New Roman"/>
                <w:bCs/>
                <w:sz w:val="22"/>
                <w:lang w:eastAsia="lv-LV"/>
              </w:rPr>
              <w:t>:</w:t>
            </w:r>
          </w:p>
        </w:tc>
        <w:tc>
          <w:tcPr>
            <w:tcW w:w="2051" w:type="dxa"/>
            <w:shd w:val="clear" w:color="auto" w:fill="D9D9D9" w:themeFill="background1" w:themeFillShade="D9"/>
          </w:tcPr>
          <w:p w14:paraId="668FFCC1" w14:textId="77777777" w:rsidR="005C2E71" w:rsidRPr="00E0671B" w:rsidRDefault="005C2E71" w:rsidP="00585F79">
            <w:pPr>
              <w:jc w:val="center"/>
              <w:rPr>
                <w:rFonts w:cs="Times New Roman"/>
                <w:color w:val="000000"/>
                <w:sz w:val="22"/>
                <w:lang w:eastAsia="lv-LV"/>
              </w:rPr>
            </w:pPr>
          </w:p>
        </w:tc>
        <w:tc>
          <w:tcPr>
            <w:tcW w:w="3532" w:type="dxa"/>
            <w:shd w:val="clear" w:color="auto" w:fill="D9D9D9" w:themeFill="background1" w:themeFillShade="D9"/>
          </w:tcPr>
          <w:p w14:paraId="3CE065E2" w14:textId="77777777" w:rsidR="005C2E71" w:rsidRPr="00E0671B" w:rsidRDefault="005C2E71" w:rsidP="00585F79">
            <w:pPr>
              <w:jc w:val="center"/>
              <w:rPr>
                <w:rFonts w:eastAsia="Times New Roman" w:cs="Times New Roman"/>
                <w:color w:val="000000"/>
                <w:sz w:val="22"/>
                <w:lang w:eastAsia="lv-LV"/>
              </w:rPr>
            </w:pPr>
          </w:p>
        </w:tc>
        <w:tc>
          <w:tcPr>
            <w:tcW w:w="2379" w:type="dxa"/>
            <w:shd w:val="clear" w:color="auto" w:fill="D9D9D9" w:themeFill="background1" w:themeFillShade="D9"/>
          </w:tcPr>
          <w:p w14:paraId="07B16CEA" w14:textId="77777777" w:rsidR="005C2E71" w:rsidRPr="00E0671B" w:rsidRDefault="005C2E71" w:rsidP="00585F79">
            <w:pPr>
              <w:jc w:val="center"/>
              <w:rPr>
                <w:rFonts w:eastAsia="Times New Roman" w:cs="Times New Roman"/>
                <w:color w:val="000000"/>
                <w:sz w:val="22"/>
                <w:lang w:eastAsia="lv-LV"/>
              </w:rPr>
            </w:pPr>
          </w:p>
        </w:tc>
        <w:tc>
          <w:tcPr>
            <w:tcW w:w="1035" w:type="dxa"/>
            <w:shd w:val="clear" w:color="auto" w:fill="D9D9D9" w:themeFill="background1" w:themeFillShade="D9"/>
          </w:tcPr>
          <w:p w14:paraId="3CAC105E" w14:textId="77777777" w:rsidR="005C2E71" w:rsidRPr="00E0671B" w:rsidRDefault="005C2E71" w:rsidP="00585F79">
            <w:pPr>
              <w:jc w:val="center"/>
              <w:rPr>
                <w:rFonts w:eastAsia="Times New Roman" w:cs="Times New Roman"/>
                <w:color w:val="000000"/>
                <w:sz w:val="22"/>
                <w:lang w:eastAsia="lv-LV"/>
              </w:rPr>
            </w:pPr>
          </w:p>
        </w:tc>
      </w:tr>
      <w:tr w:rsidR="006F0F19" w:rsidRPr="00AC1227" w14:paraId="017219A1" w14:textId="77777777" w:rsidTr="00E97351">
        <w:trPr>
          <w:trHeight w:val="340"/>
        </w:trPr>
        <w:tc>
          <w:tcPr>
            <w:tcW w:w="580" w:type="dxa"/>
          </w:tcPr>
          <w:p w14:paraId="2743C7A6" w14:textId="77777777" w:rsidR="006F0F19" w:rsidRPr="00AC1227" w:rsidRDefault="006F0F19" w:rsidP="006F0F19">
            <w:pPr>
              <w:pStyle w:val="ListParagraph"/>
              <w:numPr>
                <w:ilvl w:val="1"/>
                <w:numId w:val="2"/>
              </w:numPr>
              <w:rPr>
                <w:rFonts w:cs="Times New Roman"/>
                <w:color w:val="000000"/>
                <w:sz w:val="22"/>
                <w:lang w:eastAsia="lv-LV"/>
              </w:rPr>
            </w:pPr>
          </w:p>
        </w:tc>
        <w:tc>
          <w:tcPr>
            <w:tcW w:w="5194" w:type="dxa"/>
          </w:tcPr>
          <w:p w14:paraId="6E4EE8D1" w14:textId="3D020DA6" w:rsidR="006F0F19" w:rsidRPr="00AC1227" w:rsidRDefault="006F0F19" w:rsidP="006F0F19">
            <w:pPr>
              <w:rPr>
                <w:rFonts w:cs="Times New Roman"/>
                <w:color w:val="FF0000"/>
                <w:sz w:val="22"/>
                <w:shd w:val="clear" w:color="auto" w:fill="D2E3FC"/>
              </w:rPr>
            </w:pPr>
            <w:r w:rsidRPr="00DE3F74">
              <w:rPr>
                <w:rFonts w:eastAsia="Times New Roman" w:cs="Times New Roman"/>
                <w:bCs/>
                <w:sz w:val="22"/>
                <w:lang w:eastAsia="lv-LV"/>
              </w:rPr>
              <w:t>aizsardzība pret konvektīv</w:t>
            </w:r>
            <w:r>
              <w:rPr>
                <w:rFonts w:eastAsia="Times New Roman" w:cs="Times New Roman"/>
                <w:bCs/>
                <w:sz w:val="22"/>
                <w:lang w:eastAsia="lv-LV"/>
              </w:rPr>
              <w:t>o</w:t>
            </w:r>
            <w:r w:rsidRPr="00DE3F74">
              <w:rPr>
                <w:rFonts w:eastAsia="Times New Roman" w:cs="Times New Roman"/>
                <w:bCs/>
                <w:sz w:val="22"/>
                <w:lang w:eastAsia="lv-LV"/>
              </w:rPr>
              <w:t xml:space="preserve"> aukstumu (convective cold) (1÷4)</w:t>
            </w:r>
          </w:p>
        </w:tc>
        <w:tc>
          <w:tcPr>
            <w:tcW w:w="2051" w:type="dxa"/>
          </w:tcPr>
          <w:p w14:paraId="7094ACFF" w14:textId="77777777" w:rsidR="00885D4D" w:rsidRDefault="006F0F19" w:rsidP="006F0F19">
            <w:pPr>
              <w:jc w:val="center"/>
              <w:rPr>
                <w:rFonts w:cs="Times New Roman"/>
                <w:color w:val="000000"/>
                <w:sz w:val="22"/>
                <w:lang w:eastAsia="lv-LV"/>
              </w:rPr>
            </w:pPr>
            <w:r w:rsidRPr="00AC1227">
              <w:rPr>
                <w:rFonts w:cs="Times New Roman"/>
                <w:color w:val="000000"/>
                <w:sz w:val="22"/>
                <w:lang w:eastAsia="lv-LV"/>
              </w:rPr>
              <w:t>X (nav testēts)</w:t>
            </w:r>
            <w:r w:rsidR="0065683C">
              <w:rPr>
                <w:rFonts w:cs="Times New Roman"/>
                <w:color w:val="000000"/>
                <w:sz w:val="22"/>
                <w:lang w:eastAsia="lv-LV"/>
              </w:rPr>
              <w:t xml:space="preserve"> </w:t>
            </w:r>
          </w:p>
          <w:p w14:paraId="64469EFF" w14:textId="357E63D7" w:rsidR="006F0F19" w:rsidRPr="00AC1227" w:rsidRDefault="0065683C" w:rsidP="00885D4D">
            <w:pPr>
              <w:jc w:val="center"/>
              <w:rPr>
                <w:rFonts w:cs="Times New Roman"/>
                <w:color w:val="000000"/>
                <w:sz w:val="22"/>
                <w:lang w:eastAsia="lv-LV"/>
              </w:rPr>
            </w:pPr>
            <w:r>
              <w:rPr>
                <w:rFonts w:cs="Times New Roman"/>
                <w:color w:val="000000"/>
                <w:sz w:val="22"/>
                <w:lang w:eastAsia="lv-LV"/>
              </w:rPr>
              <w:t xml:space="preserve">vai </w:t>
            </w:r>
            <w:r w:rsidR="00A21447" w:rsidRPr="00E94FD5">
              <w:rPr>
                <w:rFonts w:cs="Times New Roman"/>
                <w:color w:val="000000"/>
                <w:sz w:val="22"/>
                <w:lang w:eastAsia="lv-LV"/>
              </w:rPr>
              <w:t>≥</w:t>
            </w:r>
            <w:r w:rsidR="00A21447">
              <w:rPr>
                <w:rFonts w:cs="Times New Roman"/>
                <w:color w:val="000000"/>
                <w:sz w:val="22"/>
                <w:lang w:eastAsia="lv-LV"/>
              </w:rPr>
              <w:t xml:space="preserve"> </w:t>
            </w:r>
            <w:r>
              <w:rPr>
                <w:rFonts w:cs="Times New Roman"/>
                <w:color w:val="000000"/>
                <w:sz w:val="22"/>
                <w:lang w:eastAsia="lv-LV"/>
              </w:rPr>
              <w:t>1</w:t>
            </w:r>
          </w:p>
        </w:tc>
        <w:tc>
          <w:tcPr>
            <w:tcW w:w="3532" w:type="dxa"/>
          </w:tcPr>
          <w:p w14:paraId="044E8D42" w14:textId="77777777" w:rsidR="006F0F19" w:rsidRPr="00AC1227" w:rsidRDefault="006F0F19" w:rsidP="006F0F19">
            <w:pPr>
              <w:jc w:val="center"/>
              <w:rPr>
                <w:rFonts w:eastAsia="Times New Roman" w:cs="Times New Roman"/>
                <w:color w:val="000000"/>
                <w:sz w:val="22"/>
                <w:lang w:eastAsia="lv-LV"/>
              </w:rPr>
            </w:pPr>
          </w:p>
        </w:tc>
        <w:tc>
          <w:tcPr>
            <w:tcW w:w="2379" w:type="dxa"/>
          </w:tcPr>
          <w:p w14:paraId="548DD0AD" w14:textId="77777777" w:rsidR="006F0F19" w:rsidRPr="00AC1227" w:rsidRDefault="006F0F19" w:rsidP="006F0F19">
            <w:pPr>
              <w:jc w:val="center"/>
              <w:rPr>
                <w:rFonts w:eastAsia="Times New Roman" w:cs="Times New Roman"/>
                <w:color w:val="000000"/>
                <w:sz w:val="22"/>
                <w:lang w:eastAsia="lv-LV"/>
              </w:rPr>
            </w:pPr>
          </w:p>
        </w:tc>
        <w:tc>
          <w:tcPr>
            <w:tcW w:w="1035" w:type="dxa"/>
          </w:tcPr>
          <w:p w14:paraId="5F8B636C" w14:textId="77777777" w:rsidR="006F0F19" w:rsidRPr="00AC1227" w:rsidRDefault="006F0F19" w:rsidP="006F0F19">
            <w:pPr>
              <w:jc w:val="center"/>
              <w:rPr>
                <w:rFonts w:eastAsia="Times New Roman" w:cs="Times New Roman"/>
                <w:color w:val="000000"/>
                <w:sz w:val="22"/>
                <w:lang w:eastAsia="lv-LV"/>
              </w:rPr>
            </w:pPr>
          </w:p>
        </w:tc>
      </w:tr>
      <w:tr w:rsidR="006F0F19" w:rsidRPr="00AC1227" w14:paraId="7514FE2F" w14:textId="77777777" w:rsidTr="00E97351">
        <w:trPr>
          <w:trHeight w:val="340"/>
        </w:trPr>
        <w:tc>
          <w:tcPr>
            <w:tcW w:w="580" w:type="dxa"/>
          </w:tcPr>
          <w:p w14:paraId="114DDE7A" w14:textId="77777777" w:rsidR="006F0F19" w:rsidRPr="00AC1227" w:rsidRDefault="006F0F19" w:rsidP="006F0F19">
            <w:pPr>
              <w:pStyle w:val="ListParagraph"/>
              <w:numPr>
                <w:ilvl w:val="1"/>
                <w:numId w:val="2"/>
              </w:numPr>
              <w:rPr>
                <w:rFonts w:cs="Times New Roman"/>
                <w:color w:val="000000"/>
                <w:sz w:val="22"/>
                <w:lang w:eastAsia="lv-LV"/>
              </w:rPr>
            </w:pPr>
          </w:p>
        </w:tc>
        <w:tc>
          <w:tcPr>
            <w:tcW w:w="5194" w:type="dxa"/>
          </w:tcPr>
          <w:p w14:paraId="735CAF82" w14:textId="12D26549" w:rsidR="006F0F19" w:rsidRPr="00AC1227" w:rsidRDefault="006F0F19" w:rsidP="006F0F19">
            <w:pPr>
              <w:rPr>
                <w:rFonts w:cs="Times New Roman"/>
                <w:color w:val="FF0000"/>
                <w:sz w:val="22"/>
                <w:shd w:val="clear" w:color="auto" w:fill="D2E3FC"/>
              </w:rPr>
            </w:pPr>
            <w:r w:rsidRPr="0006026B">
              <w:rPr>
                <w:rFonts w:eastAsia="Times New Roman" w:cs="Times New Roman"/>
                <w:bCs/>
                <w:sz w:val="22"/>
                <w:lang w:eastAsia="lv-LV"/>
              </w:rPr>
              <w:t>aizsardzība pret kontakta aukstumu (contact cold) (0÷4)</w:t>
            </w:r>
          </w:p>
        </w:tc>
        <w:tc>
          <w:tcPr>
            <w:tcW w:w="2051" w:type="dxa"/>
          </w:tcPr>
          <w:p w14:paraId="45C5F49E" w14:textId="3BA0861C" w:rsidR="006F0F19" w:rsidRPr="00AC1227" w:rsidRDefault="00A21447" w:rsidP="006F0F19">
            <w:pPr>
              <w:jc w:val="center"/>
              <w:rPr>
                <w:rFonts w:cs="Times New Roman"/>
                <w:color w:val="000000"/>
                <w:sz w:val="22"/>
                <w:lang w:eastAsia="lv-LV"/>
              </w:rPr>
            </w:pPr>
            <w:r w:rsidRPr="00E94FD5">
              <w:rPr>
                <w:rFonts w:cs="Times New Roman"/>
                <w:color w:val="000000"/>
                <w:sz w:val="22"/>
                <w:lang w:eastAsia="lv-LV"/>
              </w:rPr>
              <w:t>≥</w:t>
            </w:r>
            <w:r>
              <w:rPr>
                <w:rFonts w:cs="Times New Roman"/>
                <w:color w:val="000000"/>
                <w:sz w:val="22"/>
                <w:lang w:eastAsia="lv-LV"/>
              </w:rPr>
              <w:t xml:space="preserve"> </w:t>
            </w:r>
            <w:r w:rsidR="006F0F19" w:rsidRPr="00AC1227">
              <w:rPr>
                <w:rFonts w:cs="Times New Roman"/>
                <w:color w:val="000000"/>
                <w:sz w:val="22"/>
                <w:lang w:eastAsia="lv-LV"/>
              </w:rPr>
              <w:t>2</w:t>
            </w:r>
          </w:p>
        </w:tc>
        <w:tc>
          <w:tcPr>
            <w:tcW w:w="3532" w:type="dxa"/>
          </w:tcPr>
          <w:p w14:paraId="5646204C" w14:textId="77777777" w:rsidR="006F0F19" w:rsidRPr="00AC1227" w:rsidRDefault="006F0F19" w:rsidP="006F0F19">
            <w:pPr>
              <w:jc w:val="center"/>
              <w:rPr>
                <w:rFonts w:eastAsia="Times New Roman" w:cs="Times New Roman"/>
                <w:color w:val="000000"/>
                <w:sz w:val="22"/>
                <w:lang w:eastAsia="lv-LV"/>
              </w:rPr>
            </w:pPr>
          </w:p>
        </w:tc>
        <w:tc>
          <w:tcPr>
            <w:tcW w:w="2379" w:type="dxa"/>
          </w:tcPr>
          <w:p w14:paraId="5B51E7B6" w14:textId="77777777" w:rsidR="006F0F19" w:rsidRPr="00AC1227" w:rsidRDefault="006F0F19" w:rsidP="006F0F19">
            <w:pPr>
              <w:jc w:val="center"/>
              <w:rPr>
                <w:rFonts w:eastAsia="Times New Roman" w:cs="Times New Roman"/>
                <w:color w:val="000000"/>
                <w:sz w:val="22"/>
                <w:lang w:eastAsia="lv-LV"/>
              </w:rPr>
            </w:pPr>
          </w:p>
        </w:tc>
        <w:tc>
          <w:tcPr>
            <w:tcW w:w="1035" w:type="dxa"/>
          </w:tcPr>
          <w:p w14:paraId="703324BB" w14:textId="77777777" w:rsidR="006F0F19" w:rsidRPr="00AC1227" w:rsidRDefault="006F0F19" w:rsidP="006F0F19">
            <w:pPr>
              <w:jc w:val="center"/>
              <w:rPr>
                <w:rFonts w:eastAsia="Times New Roman" w:cs="Times New Roman"/>
                <w:color w:val="000000"/>
                <w:sz w:val="22"/>
                <w:lang w:eastAsia="lv-LV"/>
              </w:rPr>
            </w:pPr>
          </w:p>
        </w:tc>
      </w:tr>
      <w:tr w:rsidR="006F0F19" w:rsidRPr="00AC1227" w14:paraId="04F4EE41" w14:textId="77777777" w:rsidTr="00E97351">
        <w:trPr>
          <w:trHeight w:val="340"/>
        </w:trPr>
        <w:tc>
          <w:tcPr>
            <w:tcW w:w="580" w:type="dxa"/>
          </w:tcPr>
          <w:p w14:paraId="416852C6" w14:textId="77777777" w:rsidR="006F0F19" w:rsidRPr="00AC1227" w:rsidRDefault="006F0F19" w:rsidP="006F0F19">
            <w:pPr>
              <w:pStyle w:val="ListParagraph"/>
              <w:numPr>
                <w:ilvl w:val="1"/>
                <w:numId w:val="2"/>
              </w:numPr>
              <w:rPr>
                <w:rFonts w:cs="Times New Roman"/>
                <w:color w:val="000000"/>
                <w:sz w:val="22"/>
                <w:lang w:eastAsia="lv-LV"/>
              </w:rPr>
            </w:pPr>
          </w:p>
        </w:tc>
        <w:tc>
          <w:tcPr>
            <w:tcW w:w="5194" w:type="dxa"/>
          </w:tcPr>
          <w:p w14:paraId="5A3C5FF4" w14:textId="2C845C0A" w:rsidR="006F0F19" w:rsidRPr="00AC1227" w:rsidRDefault="006F0F19" w:rsidP="006F0F19">
            <w:pPr>
              <w:rPr>
                <w:rFonts w:cs="Times New Roman"/>
                <w:color w:val="FF0000"/>
                <w:sz w:val="22"/>
                <w:shd w:val="clear" w:color="auto" w:fill="D2E3FC"/>
              </w:rPr>
            </w:pPr>
            <w:r w:rsidRPr="0006026B">
              <w:rPr>
                <w:rFonts w:eastAsia="Times New Roman" w:cs="Times New Roman"/>
                <w:bCs/>
                <w:sz w:val="22"/>
                <w:lang w:eastAsia="lv-LV"/>
              </w:rPr>
              <w:t>aizsardzība pret ūdens iekļūšanu (water penetration) (0 vai 1)</w:t>
            </w:r>
          </w:p>
        </w:tc>
        <w:tc>
          <w:tcPr>
            <w:tcW w:w="2051" w:type="dxa"/>
          </w:tcPr>
          <w:p w14:paraId="577D1CAE" w14:textId="77777777" w:rsidR="00885D4D" w:rsidRDefault="006F0F19" w:rsidP="006F0F19">
            <w:pPr>
              <w:jc w:val="center"/>
              <w:rPr>
                <w:rFonts w:cs="Times New Roman"/>
                <w:color w:val="000000"/>
                <w:sz w:val="22"/>
                <w:lang w:eastAsia="lv-LV"/>
              </w:rPr>
            </w:pPr>
            <w:r w:rsidRPr="00AC1227">
              <w:rPr>
                <w:rFonts w:cs="Times New Roman"/>
                <w:color w:val="000000"/>
                <w:sz w:val="22"/>
                <w:lang w:eastAsia="lv-LV"/>
              </w:rPr>
              <w:t>X (nav testēts)</w:t>
            </w:r>
            <w:r w:rsidR="0065683C">
              <w:rPr>
                <w:rFonts w:cs="Times New Roman"/>
                <w:color w:val="000000"/>
                <w:sz w:val="22"/>
                <w:lang w:eastAsia="lv-LV"/>
              </w:rPr>
              <w:t xml:space="preserve"> </w:t>
            </w:r>
          </w:p>
          <w:p w14:paraId="5939EE4D" w14:textId="75C2221D" w:rsidR="006F0F19" w:rsidRPr="00AC1227" w:rsidRDefault="0065683C" w:rsidP="00885D4D">
            <w:pPr>
              <w:jc w:val="center"/>
              <w:rPr>
                <w:rFonts w:cs="Times New Roman"/>
                <w:color w:val="000000"/>
                <w:sz w:val="22"/>
                <w:lang w:eastAsia="lv-LV"/>
              </w:rPr>
            </w:pPr>
            <w:r>
              <w:rPr>
                <w:rFonts w:cs="Times New Roman"/>
                <w:color w:val="000000"/>
                <w:sz w:val="22"/>
                <w:lang w:eastAsia="lv-LV"/>
              </w:rPr>
              <w:t xml:space="preserve">vai </w:t>
            </w:r>
            <w:r w:rsidR="00A21447" w:rsidRPr="00E94FD5">
              <w:rPr>
                <w:rFonts w:cs="Times New Roman"/>
                <w:color w:val="000000"/>
                <w:sz w:val="22"/>
                <w:lang w:eastAsia="lv-LV"/>
              </w:rPr>
              <w:t>≥</w:t>
            </w:r>
            <w:r w:rsidR="00A21447">
              <w:rPr>
                <w:rFonts w:cs="Times New Roman"/>
                <w:color w:val="000000"/>
                <w:sz w:val="22"/>
                <w:lang w:eastAsia="lv-LV"/>
              </w:rPr>
              <w:t xml:space="preserve"> </w:t>
            </w:r>
            <w:r>
              <w:rPr>
                <w:rFonts w:cs="Times New Roman"/>
                <w:color w:val="000000"/>
                <w:sz w:val="22"/>
                <w:lang w:eastAsia="lv-LV"/>
              </w:rPr>
              <w:t>0</w:t>
            </w:r>
          </w:p>
        </w:tc>
        <w:tc>
          <w:tcPr>
            <w:tcW w:w="3532" w:type="dxa"/>
          </w:tcPr>
          <w:p w14:paraId="1E77F7EF" w14:textId="77777777" w:rsidR="006F0F19" w:rsidRPr="00AC1227" w:rsidRDefault="006F0F19" w:rsidP="006F0F19">
            <w:pPr>
              <w:jc w:val="center"/>
              <w:rPr>
                <w:rFonts w:eastAsia="Times New Roman" w:cs="Times New Roman"/>
                <w:color w:val="000000"/>
                <w:sz w:val="22"/>
                <w:lang w:eastAsia="lv-LV"/>
              </w:rPr>
            </w:pPr>
          </w:p>
        </w:tc>
        <w:tc>
          <w:tcPr>
            <w:tcW w:w="2379" w:type="dxa"/>
          </w:tcPr>
          <w:p w14:paraId="7B6F5E3E" w14:textId="77777777" w:rsidR="006F0F19" w:rsidRPr="00AC1227" w:rsidRDefault="006F0F19" w:rsidP="006F0F19">
            <w:pPr>
              <w:jc w:val="center"/>
              <w:rPr>
                <w:rFonts w:eastAsia="Times New Roman" w:cs="Times New Roman"/>
                <w:color w:val="000000"/>
                <w:sz w:val="22"/>
                <w:lang w:eastAsia="lv-LV"/>
              </w:rPr>
            </w:pPr>
          </w:p>
        </w:tc>
        <w:tc>
          <w:tcPr>
            <w:tcW w:w="1035" w:type="dxa"/>
          </w:tcPr>
          <w:p w14:paraId="7A7F693B" w14:textId="77777777" w:rsidR="006F0F19" w:rsidRPr="00AC1227" w:rsidRDefault="006F0F19" w:rsidP="006F0F19">
            <w:pPr>
              <w:jc w:val="center"/>
              <w:rPr>
                <w:rFonts w:eastAsia="Times New Roman" w:cs="Times New Roman"/>
                <w:color w:val="000000"/>
                <w:sz w:val="22"/>
                <w:lang w:eastAsia="lv-LV"/>
              </w:rPr>
            </w:pPr>
          </w:p>
        </w:tc>
      </w:tr>
      <w:tr w:rsidR="006F0F19" w:rsidRPr="00E0671B" w14:paraId="74DE610D" w14:textId="77777777" w:rsidTr="00E97351">
        <w:trPr>
          <w:trHeight w:val="340"/>
        </w:trPr>
        <w:tc>
          <w:tcPr>
            <w:tcW w:w="580" w:type="dxa"/>
          </w:tcPr>
          <w:p w14:paraId="47D17DAB" w14:textId="77777777" w:rsidR="006F0F19" w:rsidRPr="00E0671B" w:rsidRDefault="006F0F19" w:rsidP="006F0F19">
            <w:pPr>
              <w:pStyle w:val="ListParagraph"/>
              <w:numPr>
                <w:ilvl w:val="0"/>
                <w:numId w:val="2"/>
              </w:numPr>
              <w:rPr>
                <w:rFonts w:cs="Times New Roman"/>
                <w:color w:val="000000"/>
                <w:sz w:val="22"/>
                <w:lang w:eastAsia="lv-LV"/>
              </w:rPr>
            </w:pPr>
          </w:p>
        </w:tc>
        <w:tc>
          <w:tcPr>
            <w:tcW w:w="5194" w:type="dxa"/>
          </w:tcPr>
          <w:p w14:paraId="4ACED519" w14:textId="4513E3D4" w:rsidR="006F0F19" w:rsidRPr="00E0671B" w:rsidRDefault="006F0F19" w:rsidP="006F0F19">
            <w:pPr>
              <w:rPr>
                <w:rFonts w:eastAsia="Times New Roman" w:cs="Times New Roman"/>
                <w:bCs/>
                <w:sz w:val="22"/>
                <w:lang w:eastAsia="lv-LV"/>
              </w:rPr>
            </w:pPr>
            <w:r w:rsidRPr="00E0671B">
              <w:rPr>
                <w:rFonts w:eastAsia="Times New Roman" w:cs="Times New Roman"/>
                <w:bCs/>
                <w:sz w:val="22"/>
                <w:lang w:eastAsia="lv-LV"/>
              </w:rPr>
              <w:t>Aizsargcimdu izmēru diapazons</w:t>
            </w:r>
            <w:r>
              <w:rPr>
                <w:rFonts w:eastAsia="Times New Roman" w:cs="Times New Roman"/>
                <w:bCs/>
                <w:sz w:val="22"/>
                <w:lang w:eastAsia="lv-LV"/>
              </w:rPr>
              <w:t xml:space="preserve"> </w:t>
            </w:r>
            <w:r>
              <w:rPr>
                <w:rStyle w:val="FootnoteReference"/>
                <w:rFonts w:eastAsia="Times New Roman" w:cs="Times New Roman"/>
                <w:bCs/>
                <w:sz w:val="22"/>
                <w:lang w:eastAsia="lv-LV"/>
              </w:rPr>
              <w:footnoteReference w:id="13"/>
            </w:r>
          </w:p>
        </w:tc>
        <w:tc>
          <w:tcPr>
            <w:tcW w:w="2051" w:type="dxa"/>
          </w:tcPr>
          <w:p w14:paraId="7BD200F6" w14:textId="62720D50" w:rsidR="006F0F19" w:rsidRPr="00E0671B" w:rsidRDefault="0065683C" w:rsidP="006F0F19">
            <w:pPr>
              <w:jc w:val="center"/>
              <w:rPr>
                <w:rFonts w:cs="Times New Roman"/>
                <w:color w:val="000000"/>
                <w:sz w:val="22"/>
                <w:lang w:eastAsia="lv-LV"/>
              </w:rPr>
            </w:pPr>
            <w:r>
              <w:rPr>
                <w:rFonts w:cs="Times New Roman"/>
                <w:color w:val="000000"/>
                <w:sz w:val="22"/>
                <w:lang w:eastAsia="lv-LV"/>
              </w:rPr>
              <w:t>9</w:t>
            </w:r>
            <w:r w:rsidR="006F0F19" w:rsidRPr="004F337F">
              <w:rPr>
                <w:rFonts w:cs="Times New Roman"/>
                <w:color w:val="000000"/>
                <w:sz w:val="22"/>
                <w:lang w:eastAsia="lv-LV"/>
              </w:rPr>
              <w:t xml:space="preserve"> – 11</w:t>
            </w:r>
          </w:p>
        </w:tc>
        <w:tc>
          <w:tcPr>
            <w:tcW w:w="3532" w:type="dxa"/>
          </w:tcPr>
          <w:p w14:paraId="427BD840" w14:textId="77777777" w:rsidR="006F0F19" w:rsidRPr="00E0671B" w:rsidRDefault="006F0F19" w:rsidP="006F0F19">
            <w:pPr>
              <w:jc w:val="center"/>
              <w:rPr>
                <w:rFonts w:eastAsia="Times New Roman" w:cs="Times New Roman"/>
                <w:color w:val="000000"/>
                <w:sz w:val="22"/>
                <w:lang w:eastAsia="lv-LV"/>
              </w:rPr>
            </w:pPr>
          </w:p>
        </w:tc>
        <w:tc>
          <w:tcPr>
            <w:tcW w:w="2379" w:type="dxa"/>
          </w:tcPr>
          <w:p w14:paraId="2423E4E5" w14:textId="77777777" w:rsidR="006F0F19" w:rsidRPr="00E0671B" w:rsidRDefault="006F0F19" w:rsidP="006F0F19">
            <w:pPr>
              <w:jc w:val="center"/>
              <w:rPr>
                <w:rFonts w:eastAsia="Times New Roman" w:cs="Times New Roman"/>
                <w:color w:val="000000"/>
                <w:sz w:val="22"/>
                <w:lang w:eastAsia="lv-LV"/>
              </w:rPr>
            </w:pPr>
          </w:p>
        </w:tc>
        <w:tc>
          <w:tcPr>
            <w:tcW w:w="1035" w:type="dxa"/>
          </w:tcPr>
          <w:p w14:paraId="1010F046" w14:textId="77777777" w:rsidR="006F0F19" w:rsidRPr="00E0671B" w:rsidRDefault="006F0F19" w:rsidP="006F0F19">
            <w:pPr>
              <w:jc w:val="center"/>
              <w:rPr>
                <w:rFonts w:eastAsia="Times New Roman" w:cs="Times New Roman"/>
                <w:color w:val="000000"/>
                <w:sz w:val="22"/>
                <w:lang w:eastAsia="lv-LV"/>
              </w:rPr>
            </w:pPr>
          </w:p>
        </w:tc>
      </w:tr>
      <w:bookmarkEnd w:id="0"/>
    </w:tbl>
    <w:p w14:paraId="08124C80" w14:textId="77777777" w:rsidR="00A35B5C" w:rsidRDefault="00A35B5C" w:rsidP="00B86042">
      <w:pPr>
        <w:pStyle w:val="Title"/>
        <w:widowControl w:val="0"/>
        <w:rPr>
          <w:bCs w:val="0"/>
          <w:noProof/>
          <w:sz w:val="22"/>
          <w:szCs w:val="22"/>
          <w:lang w:eastAsia="lv-LV"/>
        </w:rPr>
      </w:pPr>
    </w:p>
    <w:p w14:paraId="0AF78518" w14:textId="1ABA24C8" w:rsidR="00B86042" w:rsidRDefault="003E4085" w:rsidP="00B86042">
      <w:pPr>
        <w:pStyle w:val="Title"/>
        <w:widowControl w:val="0"/>
        <w:rPr>
          <w:bCs w:val="0"/>
          <w:noProof/>
          <w:sz w:val="22"/>
          <w:szCs w:val="22"/>
          <w:lang w:eastAsia="lv-LV"/>
        </w:rPr>
      </w:pPr>
      <w:r w:rsidRPr="00E0671B">
        <w:rPr>
          <w:bCs w:val="0"/>
          <w:noProof/>
          <w:sz w:val="22"/>
          <w:szCs w:val="22"/>
          <w:lang w:eastAsia="lv-LV"/>
        </w:rPr>
        <w:t>Attēl</w:t>
      </w:r>
      <w:r w:rsidR="00D71282">
        <w:rPr>
          <w:bCs w:val="0"/>
          <w:noProof/>
          <w:sz w:val="22"/>
          <w:szCs w:val="22"/>
          <w:lang w:eastAsia="lv-LV"/>
        </w:rPr>
        <w:t>am</w:t>
      </w:r>
      <w:r w:rsidR="00B86042" w:rsidRPr="00E0671B">
        <w:rPr>
          <w:bCs w:val="0"/>
          <w:noProof/>
          <w:sz w:val="22"/>
          <w:szCs w:val="22"/>
          <w:lang w:eastAsia="lv-LV"/>
        </w:rPr>
        <w:t xml:space="preserve"> ir informatīvs raksturs</w:t>
      </w:r>
    </w:p>
    <w:p w14:paraId="2E402A80" w14:textId="6CE9337C" w:rsidR="00D57C3A" w:rsidRDefault="005F4C9A" w:rsidP="003A23C5">
      <w:pPr>
        <w:pStyle w:val="Title"/>
        <w:widowControl w:val="0"/>
        <w:rPr>
          <w:sz w:val="22"/>
          <w:szCs w:val="22"/>
        </w:rPr>
      </w:pPr>
      <w:r>
        <w:rPr>
          <w:noProof/>
          <w:lang w:eastAsia="lv-LV"/>
        </w:rPr>
        <w:drawing>
          <wp:inline distT="0" distB="0" distL="0" distR="0" wp14:anchorId="4968FECD" wp14:editId="0D02466C">
            <wp:extent cx="1065475" cy="1032435"/>
            <wp:effectExtent l="0" t="0" r="1905" b="0"/>
            <wp:docPr id="12" name="Picture 12" descr="Warm Lined Glove GUIDE 66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rm Lined Glove GUIDE 662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970" cy="1045512"/>
                    </a:xfrm>
                    <a:prstGeom prst="rect">
                      <a:avLst/>
                    </a:prstGeom>
                    <a:noFill/>
                    <a:ln>
                      <a:noFill/>
                    </a:ln>
                  </pic:spPr>
                </pic:pic>
              </a:graphicData>
            </a:graphic>
          </wp:inline>
        </w:drawing>
      </w:r>
    </w:p>
    <w:sectPr w:rsidR="00D57C3A" w:rsidSect="008B3A5D">
      <w:headerReference w:type="default" r:id="rId9"/>
      <w:footerReference w:type="default" r:id="rId10"/>
      <w:pgSz w:w="16838" w:h="11906" w:orient="landscape"/>
      <w:pgMar w:top="1701" w:right="851"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F77C7" w14:textId="77777777" w:rsidR="00696FB8" w:rsidRDefault="00696FB8" w:rsidP="00B33594">
      <w:r>
        <w:separator/>
      </w:r>
    </w:p>
  </w:endnote>
  <w:endnote w:type="continuationSeparator" w:id="0">
    <w:p w14:paraId="221242FA" w14:textId="77777777" w:rsidR="00696FB8" w:rsidRDefault="00696FB8" w:rsidP="00B3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241604"/>
      <w:docPartObj>
        <w:docPartGallery w:val="Page Numbers (Bottom of Page)"/>
        <w:docPartUnique/>
      </w:docPartObj>
    </w:sdtPr>
    <w:sdtEndPr>
      <w:rPr>
        <w:noProof/>
        <w:sz w:val="22"/>
      </w:rPr>
    </w:sdtEndPr>
    <w:sdtContent>
      <w:p w14:paraId="05922403" w14:textId="74E1F350" w:rsidR="00CE0A28" w:rsidRPr="00885D4D" w:rsidRDefault="00CE0A28" w:rsidP="00CE0A28">
        <w:pPr>
          <w:pStyle w:val="Footer"/>
          <w:jc w:val="center"/>
          <w:rPr>
            <w:sz w:val="22"/>
          </w:rPr>
        </w:pPr>
        <w:r w:rsidRPr="00885D4D">
          <w:rPr>
            <w:sz w:val="22"/>
          </w:rPr>
          <w:fldChar w:fldCharType="begin"/>
        </w:r>
        <w:r w:rsidRPr="00885D4D">
          <w:rPr>
            <w:sz w:val="22"/>
          </w:rPr>
          <w:instrText xml:space="preserve"> PAGE   \* MERGEFORMAT </w:instrText>
        </w:r>
        <w:r w:rsidRPr="00885D4D">
          <w:rPr>
            <w:sz w:val="22"/>
          </w:rPr>
          <w:fldChar w:fldCharType="separate"/>
        </w:r>
        <w:r w:rsidR="00963540" w:rsidRPr="00885D4D">
          <w:rPr>
            <w:noProof/>
            <w:sz w:val="22"/>
          </w:rPr>
          <w:t>3</w:t>
        </w:r>
        <w:r w:rsidRPr="00885D4D">
          <w:rPr>
            <w:noProof/>
            <w:sz w:val="22"/>
          </w:rPr>
          <w:fldChar w:fldCharType="end"/>
        </w:r>
        <w:r w:rsidRPr="00885D4D">
          <w:rPr>
            <w:noProof/>
            <w:sz w:val="22"/>
          </w:rPr>
          <w:t xml:space="preserve"> no </w:t>
        </w:r>
        <w:r w:rsidR="00E97351" w:rsidRPr="00885D4D">
          <w:rPr>
            <w:sz w:val="22"/>
          </w:rPr>
          <w:fldChar w:fldCharType="begin"/>
        </w:r>
        <w:r w:rsidR="00E97351" w:rsidRPr="00885D4D">
          <w:rPr>
            <w:sz w:val="22"/>
          </w:rPr>
          <w:instrText xml:space="preserve"> NUMPAGES  \* Arabic  \* MERGEFORMAT </w:instrText>
        </w:r>
        <w:r w:rsidR="00E97351" w:rsidRPr="00885D4D">
          <w:rPr>
            <w:sz w:val="22"/>
          </w:rPr>
          <w:fldChar w:fldCharType="separate"/>
        </w:r>
        <w:r w:rsidR="00963540" w:rsidRPr="00885D4D">
          <w:rPr>
            <w:noProof/>
            <w:sz w:val="22"/>
          </w:rPr>
          <w:t>4</w:t>
        </w:r>
        <w:r w:rsidR="00E97351" w:rsidRPr="00885D4D">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4685A" w14:textId="77777777" w:rsidR="00696FB8" w:rsidRDefault="00696FB8" w:rsidP="00B33594">
      <w:r>
        <w:separator/>
      </w:r>
    </w:p>
  </w:footnote>
  <w:footnote w:type="continuationSeparator" w:id="0">
    <w:p w14:paraId="02DED6B9" w14:textId="77777777" w:rsidR="00696FB8" w:rsidRDefault="00696FB8" w:rsidP="00B33594">
      <w:r>
        <w:continuationSeparator/>
      </w:r>
    </w:p>
  </w:footnote>
  <w:footnote w:id="1">
    <w:p w14:paraId="54FC719A" w14:textId="5A64A965" w:rsidR="00077B2A" w:rsidRDefault="00077B2A" w:rsidP="00AA09A4">
      <w:pPr>
        <w:pStyle w:val="FootnoteText"/>
        <w:jc w:val="both"/>
      </w:pPr>
      <w:r>
        <w:rPr>
          <w:rStyle w:val="FootnoteReference"/>
        </w:rPr>
        <w:footnoteRef/>
      </w:r>
      <w:r>
        <w:t xml:space="preserve"> </w:t>
      </w:r>
      <w:r w:rsidRPr="00077B2A">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w:t>
      </w:r>
      <w:r w:rsidR="00E24105">
        <w:t xml:space="preserve">, </w:t>
      </w:r>
      <w:r w:rsidR="00E24105" w:rsidRPr="002F785C">
        <w:t>ja norādīta vērtību robeža "</w:t>
      </w:r>
      <w:r w:rsidR="00E24105" w:rsidRPr="002F785C">
        <w:rPr>
          <w:color w:val="000000"/>
        </w:rPr>
        <w:t>÷"</w:t>
      </w:r>
      <w:r w:rsidR="00E24105" w:rsidRPr="002F785C">
        <w:t>, jānodrošina, lai piedāvājums atbilstu kādai no vērtību robežās esošai vērtībai</w:t>
      </w:r>
    </w:p>
  </w:footnote>
  <w:footnote w:id="2">
    <w:p w14:paraId="565BDAEB" w14:textId="559D5FB1" w:rsidR="00AA223A" w:rsidRDefault="00AA223A" w:rsidP="00AA09A4">
      <w:pPr>
        <w:pStyle w:val="FootnoteText"/>
        <w:jc w:val="both"/>
      </w:pPr>
      <w:r>
        <w:rPr>
          <w:rStyle w:val="FootnoteReference"/>
        </w:rPr>
        <w:footnoteRef/>
      </w:r>
      <w:r>
        <w:t xml:space="preserve"> </w:t>
      </w:r>
      <w:r w:rsidR="00E24105" w:rsidRPr="002F785C">
        <w:t>Lai pārliecinātos par atbilstību, sniegto informāciju un vērtībām, norādīt precīzu avotu, kur atspoguļota tehniskā informācija (iesniegtā dokumenta nosaukums, lapaspuse). Atbilstība tehniskajiem parametriem tiks pārbaudīta arī sadaļā "Dokumentācija" minētajos dokumentos</w:t>
      </w:r>
    </w:p>
  </w:footnote>
  <w:footnote w:id="3">
    <w:p w14:paraId="1CEA4A8E" w14:textId="0249B388" w:rsidR="00AA223A" w:rsidRDefault="00AA223A" w:rsidP="00AA09A4">
      <w:pPr>
        <w:pStyle w:val="FootnoteText"/>
        <w:jc w:val="both"/>
      </w:pPr>
      <w:r>
        <w:rPr>
          <w:rStyle w:val="FootnoteReference"/>
        </w:rPr>
        <w:footnoteRef/>
      </w:r>
      <w:r>
        <w:t xml:space="preserve"> </w:t>
      </w:r>
      <w:r w:rsidR="00F50256">
        <w:t>AS "</w:t>
      </w:r>
      <w:r w:rsidRPr="0028349C">
        <w:t>Sada</w:t>
      </w:r>
      <w:r>
        <w:t>les tīkls</w:t>
      </w:r>
      <w:r w:rsidR="00F50256">
        <w:t>"</w:t>
      </w:r>
      <w:r>
        <w:t xml:space="preserve"> materiālu kategorijas numurs un nosaukums</w:t>
      </w:r>
    </w:p>
  </w:footnote>
  <w:footnote w:id="4">
    <w:p w14:paraId="633AF39D" w14:textId="77777777" w:rsidR="00AA223A" w:rsidRDefault="00AA223A" w:rsidP="00AA09A4">
      <w:pPr>
        <w:pStyle w:val="FootnoteText"/>
        <w:jc w:val="both"/>
      </w:pPr>
      <w:r w:rsidRPr="003A43CA">
        <w:rPr>
          <w:rStyle w:val="FootnoteReference"/>
        </w:rPr>
        <w:footnoteRef/>
      </w:r>
      <w:r w:rsidRPr="003A43CA">
        <w:t xml:space="preserve"> </w:t>
      </w:r>
      <w:r w:rsidRPr="003A43CA">
        <w:rPr>
          <w:color w:val="000000"/>
          <w:lang w:eastAsia="lv-LV"/>
        </w:rPr>
        <w:t xml:space="preserve">Norādīt pilnu preces tipa apzīmējumu </w:t>
      </w:r>
      <w:r w:rsidRPr="003A43CA">
        <w:rPr>
          <w:color w:val="000000"/>
          <w:szCs w:val="22"/>
          <w:lang w:eastAsia="lv-LV"/>
        </w:rPr>
        <w:t>(modeļa nosaukums</w:t>
      </w:r>
      <w:r w:rsidR="004456D6" w:rsidRPr="003A43CA">
        <w:rPr>
          <w:color w:val="000000"/>
          <w:szCs w:val="22"/>
          <w:lang w:eastAsia="lv-LV"/>
        </w:rPr>
        <w:t>, artikula Nr.</w:t>
      </w:r>
      <w:r w:rsidRPr="003A43CA">
        <w:rPr>
          <w:color w:val="000000"/>
          <w:szCs w:val="22"/>
          <w:lang w:eastAsia="lv-LV"/>
        </w:rPr>
        <w:t>)</w:t>
      </w:r>
    </w:p>
  </w:footnote>
  <w:footnote w:id="5">
    <w:p w14:paraId="3FAC8F44" w14:textId="1D29C186" w:rsidR="00077B2A" w:rsidRPr="009507AD" w:rsidRDefault="00077B2A" w:rsidP="00AA09A4">
      <w:pPr>
        <w:pStyle w:val="FootnoteText"/>
        <w:jc w:val="both"/>
      </w:pPr>
      <w:r w:rsidRPr="009507AD">
        <w:rPr>
          <w:rStyle w:val="FootnoteReference"/>
        </w:rPr>
        <w:footnoteRef/>
      </w:r>
      <w:r w:rsidRPr="009507AD">
        <w:t xml:space="preserve"> European Article Number (Eiropas preces numurs) – </w:t>
      </w:r>
      <w:r w:rsidR="00E24105" w:rsidRPr="00E24105">
        <w:t>Eiropas svītrkoda standarts, ko izmanto ražotāja un preces identifikatora kodēšanai</w:t>
      </w:r>
    </w:p>
  </w:footnote>
  <w:footnote w:id="6">
    <w:p w14:paraId="46E1110B" w14:textId="4D189C1E" w:rsidR="00E24105" w:rsidRPr="00386092" w:rsidRDefault="00E24105" w:rsidP="00AA09A4">
      <w:pPr>
        <w:pStyle w:val="FootnoteText"/>
        <w:jc w:val="both"/>
      </w:pPr>
      <w:r w:rsidRPr="00386092">
        <w:rPr>
          <w:rStyle w:val="FootnoteReference"/>
        </w:rPr>
        <w:footnoteRef/>
      </w:r>
      <w:r w:rsidRPr="00386092">
        <w:t xml:space="preserve"> Paraugu iesniegšanas termiņš var būt pagarināts, ja tas atrunāts iepirkuma procedūras </w:t>
      </w:r>
      <w:r w:rsidR="00857714">
        <w:t xml:space="preserve">vai </w:t>
      </w:r>
      <w:r w:rsidRPr="00386092">
        <w:t>cenu aptaujas dokumentācijā</w:t>
      </w:r>
      <w:r w:rsidR="00857714">
        <w:t>/nosacījumos</w:t>
      </w:r>
    </w:p>
  </w:footnote>
  <w:footnote w:id="7">
    <w:p w14:paraId="14EF6707" w14:textId="20CECE10" w:rsidR="00E24105" w:rsidRPr="00BA34BD" w:rsidRDefault="00E24105" w:rsidP="00AA09A4">
      <w:pPr>
        <w:pStyle w:val="FootnoteText"/>
        <w:jc w:val="both"/>
      </w:pPr>
      <w:r w:rsidRPr="00BA34BD">
        <w:rPr>
          <w:rStyle w:val="FootnoteReference"/>
        </w:rPr>
        <w:footnoteRef/>
      </w:r>
      <w:r w:rsidRPr="00BA34BD">
        <w:t xml:space="preserve"> </w:t>
      </w:r>
      <w:bookmarkStart w:id="1" w:name="_Hlk104972249"/>
      <w:r w:rsidR="002A4228" w:rsidRPr="00BA34BD">
        <w:rPr>
          <w:color w:val="000000"/>
          <w:lang w:eastAsia="lv-LV"/>
        </w:rPr>
        <w:t xml:space="preserve">Maksimālais garantētais preces piegādes laiks varētu būt </w:t>
      </w:r>
      <w:r w:rsidR="002A4228" w:rsidRPr="00BA34BD">
        <w:t>pagarināts, ja tas atrunāts iepirkuma procedūras vai cenu aptaujas dokumentācijā/nosacījumos</w:t>
      </w:r>
      <w:bookmarkEnd w:id="1"/>
    </w:p>
  </w:footnote>
  <w:footnote w:id="8">
    <w:p w14:paraId="789DE2A6" w14:textId="77777777" w:rsidR="00A21447" w:rsidRPr="00B61266" w:rsidRDefault="00A21447" w:rsidP="00A21447">
      <w:pPr>
        <w:jc w:val="both"/>
        <w:rPr>
          <w:sz w:val="20"/>
          <w:szCs w:val="20"/>
        </w:rPr>
      </w:pPr>
      <w:r>
        <w:rPr>
          <w:rStyle w:val="FootnoteReference"/>
        </w:rPr>
        <w:footnoteRef/>
      </w:r>
      <w:r>
        <w:t xml:space="preserve"> </w:t>
      </w:r>
      <w:r w:rsidRPr="00B61266">
        <w:rPr>
          <w:sz w:val="20"/>
          <w:szCs w:val="20"/>
        </w:rPr>
        <w:t xml:space="preserve">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C0CE06E" w14:textId="77777777" w:rsidR="00A21447" w:rsidRDefault="00A21447" w:rsidP="00A21447">
      <w:pPr>
        <w:jc w:val="both"/>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w:t>
      </w:r>
    </w:p>
  </w:footnote>
  <w:footnote w:id="9">
    <w:p w14:paraId="25546086" w14:textId="3FB84DAE" w:rsidR="002D4ADE" w:rsidRPr="008D6F6F" w:rsidRDefault="002D4ADE" w:rsidP="002D4ADE">
      <w:pPr>
        <w:pStyle w:val="FootnoteText"/>
        <w:jc w:val="both"/>
      </w:pPr>
      <w:r w:rsidRPr="008D6F6F">
        <w:rPr>
          <w:rStyle w:val="FootnoteReference"/>
        </w:rPr>
        <w:footnoteRef/>
      </w:r>
      <w:r w:rsidRPr="008D6F6F">
        <w:t xml:space="preserve"> Var atbilst standarta iepriekšējie redakcijai</w:t>
      </w:r>
      <w:r w:rsidR="000F4E3A" w:rsidRPr="008D6F6F">
        <w:t xml:space="preserve"> LVS EN 388:2017</w:t>
      </w:r>
      <w:r w:rsidRPr="008D6F6F">
        <w:t>, ja ir derīgs ES tipa pārbaudes sertifikāts</w:t>
      </w:r>
    </w:p>
  </w:footnote>
  <w:footnote w:id="10">
    <w:p w14:paraId="2C763DE6" w14:textId="1DD617E0" w:rsidR="00006232" w:rsidRPr="00006232" w:rsidRDefault="00006232" w:rsidP="00006232">
      <w:pPr>
        <w:pStyle w:val="FootnoteText"/>
        <w:jc w:val="both"/>
      </w:pPr>
      <w:r w:rsidRPr="008D6F6F">
        <w:rPr>
          <w:rStyle w:val="FootnoteReference"/>
        </w:rPr>
        <w:footnoteRef/>
      </w:r>
      <w:r w:rsidRPr="008D6F6F">
        <w:t xml:space="preserve"> Lai atbilstu standart</w:t>
      </w:r>
      <w:r w:rsidR="00A92DA0">
        <w:t>ie</w:t>
      </w:r>
      <w:r w:rsidRPr="008D6F6F">
        <w:t xml:space="preserve">m </w:t>
      </w:r>
      <w:r w:rsidRPr="008D6F6F">
        <w:rPr>
          <w:lang w:eastAsia="lv-LV"/>
        </w:rPr>
        <w:t xml:space="preserve">LVS EN </w:t>
      </w:r>
      <w:r w:rsidRPr="008D6F6F">
        <w:rPr>
          <w:bCs/>
          <w:shd w:val="clear" w:color="auto" w:fill="FFFFFF"/>
        </w:rPr>
        <w:t>388+A1:2019</w:t>
      </w:r>
      <w:r w:rsidR="00A92DA0">
        <w:rPr>
          <w:bCs/>
          <w:shd w:val="clear" w:color="auto" w:fill="FFFFFF"/>
        </w:rPr>
        <w:t xml:space="preserve"> un </w:t>
      </w:r>
      <w:r w:rsidR="00A92DA0" w:rsidRPr="00A92DA0">
        <w:rPr>
          <w:bCs/>
          <w:shd w:val="clear" w:color="auto" w:fill="FFFFFF"/>
        </w:rPr>
        <w:t>LVS EN 511:2006</w:t>
      </w:r>
      <w:r w:rsidRPr="008D6F6F">
        <w:rPr>
          <w:bCs/>
          <w:shd w:val="clear" w:color="auto" w:fill="FFFFFF"/>
        </w:rPr>
        <w:t>, aizsargcimdiem jāatbilst arī standarta LVS EN ISO 21420:2020 "Aizsargcimdi. Vispārīgās prasības un testa metodes (ISO 21420:2020)" vai LVS EN 420 +A1:2010 "Aizsargcimdi. Vispārīgas prasības un testēšanas metodes" prasībām</w:t>
      </w:r>
    </w:p>
  </w:footnote>
  <w:footnote w:id="11">
    <w:p w14:paraId="6B691AD5" w14:textId="289B70AC" w:rsidR="002B4DC4" w:rsidRPr="009A6060" w:rsidRDefault="002B4DC4" w:rsidP="002B4DC4">
      <w:pPr>
        <w:pStyle w:val="FootnoteText"/>
      </w:pPr>
      <w:r w:rsidRPr="009A6060">
        <w:rPr>
          <w:rStyle w:val="FootnoteReference"/>
        </w:rPr>
        <w:footnoteRef/>
      </w:r>
      <w:r w:rsidRPr="009A6060">
        <w:t xml:space="preserve"> Aizsargcimdu marķējums</w:t>
      </w:r>
      <w:r w:rsidR="00A92DA0">
        <w:t xml:space="preserve"> saskaņā ar </w:t>
      </w:r>
      <w:r w:rsidR="00A92DA0" w:rsidRPr="008D6F6F">
        <w:rPr>
          <w:lang w:eastAsia="lv-LV"/>
        </w:rPr>
        <w:t xml:space="preserve">LVS EN </w:t>
      </w:r>
      <w:r w:rsidR="00A92DA0" w:rsidRPr="008D6F6F">
        <w:rPr>
          <w:bCs/>
          <w:shd w:val="clear" w:color="auto" w:fill="FFFFFF"/>
        </w:rPr>
        <w:t>388+A1:2019</w:t>
      </w:r>
      <w:r>
        <w:t>,</w:t>
      </w:r>
      <w:r w:rsidRPr="009A6060">
        <w:t xml:space="preserve"> </w:t>
      </w:r>
      <w:r>
        <w:rPr>
          <w:bCs/>
          <w:lang w:eastAsia="lv-LV"/>
        </w:rPr>
        <w:t>minimālās prasības:</w:t>
      </w:r>
      <w:r w:rsidRPr="009A6060">
        <w:rPr>
          <w:bCs/>
          <w:lang w:eastAsia="lv-LV"/>
        </w:rPr>
        <w:t xml:space="preserve"> </w:t>
      </w:r>
      <w:r w:rsidR="0065683C">
        <w:rPr>
          <w:bCs/>
          <w:lang w:eastAsia="lv-LV"/>
        </w:rPr>
        <w:t>4</w:t>
      </w:r>
      <w:r w:rsidRPr="009A6060">
        <w:rPr>
          <w:bCs/>
          <w:lang w:eastAsia="lv-LV"/>
        </w:rPr>
        <w:t xml:space="preserve"> </w:t>
      </w:r>
      <w:r w:rsidR="00991654">
        <w:rPr>
          <w:bCs/>
          <w:lang w:eastAsia="lv-LV"/>
        </w:rPr>
        <w:t>2</w:t>
      </w:r>
      <w:r w:rsidRPr="009A6060">
        <w:rPr>
          <w:bCs/>
          <w:lang w:eastAsia="lv-LV"/>
        </w:rPr>
        <w:t xml:space="preserve"> 3 1 X</w:t>
      </w:r>
    </w:p>
  </w:footnote>
  <w:footnote w:id="12">
    <w:p w14:paraId="0DB0D71B" w14:textId="4E144A15" w:rsidR="005C2E71" w:rsidRPr="009A6060" w:rsidRDefault="005C2E71" w:rsidP="005C2E71">
      <w:pPr>
        <w:pStyle w:val="FootnoteText"/>
      </w:pPr>
      <w:r w:rsidRPr="009A6060">
        <w:rPr>
          <w:rStyle w:val="FootnoteReference"/>
        </w:rPr>
        <w:footnoteRef/>
      </w:r>
      <w:r w:rsidRPr="009A6060">
        <w:t xml:space="preserve"> Aizsargcimdu marķējums</w:t>
      </w:r>
      <w:r w:rsidR="00A92DA0">
        <w:t xml:space="preserve"> saskaņā ar </w:t>
      </w:r>
      <w:r w:rsidR="00A92DA0" w:rsidRPr="00A92DA0">
        <w:t>LVS EN 511:2006</w:t>
      </w:r>
      <w:r>
        <w:t>,</w:t>
      </w:r>
      <w:r w:rsidRPr="009A6060">
        <w:t xml:space="preserve"> </w:t>
      </w:r>
      <w:r>
        <w:rPr>
          <w:bCs/>
          <w:lang w:eastAsia="lv-LV"/>
        </w:rPr>
        <w:t>minimālās prasības:</w:t>
      </w:r>
      <w:r w:rsidRPr="009A6060">
        <w:rPr>
          <w:bCs/>
          <w:lang w:eastAsia="lv-LV"/>
        </w:rPr>
        <w:t xml:space="preserve"> </w:t>
      </w:r>
      <w:r>
        <w:rPr>
          <w:bCs/>
          <w:lang w:eastAsia="lv-LV"/>
        </w:rPr>
        <w:t>X 2 X</w:t>
      </w:r>
      <w:r w:rsidR="002F5575">
        <w:rPr>
          <w:bCs/>
          <w:lang w:eastAsia="lv-LV"/>
        </w:rPr>
        <w:t xml:space="preserve"> vai 1 2 0</w:t>
      </w:r>
    </w:p>
  </w:footnote>
  <w:footnote w:id="13">
    <w:p w14:paraId="310527E2" w14:textId="345FD17B" w:rsidR="006F0F19" w:rsidRPr="009A6060" w:rsidRDefault="006F0F19" w:rsidP="00AA09A4">
      <w:pPr>
        <w:pStyle w:val="FootnoteText"/>
      </w:pPr>
      <w:r w:rsidRPr="009A6060">
        <w:rPr>
          <w:rStyle w:val="FootnoteReference"/>
        </w:rPr>
        <w:footnoteRef/>
      </w:r>
      <w:r w:rsidRPr="009A6060">
        <w:t xml:space="preserve"> A</w:t>
      </w:r>
      <w:r w:rsidRPr="009A6060">
        <w:rPr>
          <w:bCs/>
          <w:lang w:eastAsia="lv-LV"/>
        </w:rPr>
        <w:t xml:space="preserve">tbilstoši standartā </w:t>
      </w:r>
      <w:r w:rsidRPr="009A6060">
        <w:rPr>
          <w:lang w:eastAsia="lv-LV"/>
        </w:rPr>
        <w:t>LVS EN ISO 21420 vai LVS EN 420 minētajai izmēru skalai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0E75" w14:textId="089503FE" w:rsidR="00AA223A" w:rsidRPr="00885D4D" w:rsidRDefault="00AA223A" w:rsidP="00950475">
    <w:pPr>
      <w:pStyle w:val="Header"/>
      <w:jc w:val="right"/>
      <w:rPr>
        <w:rFonts w:cs="Times New Roman"/>
        <w:sz w:val="22"/>
      </w:rPr>
    </w:pPr>
    <w:r w:rsidRPr="00885D4D">
      <w:rPr>
        <w:rFonts w:cs="Times New Roman"/>
        <w:sz w:val="22"/>
      </w:rPr>
      <w:t>TS</w:t>
    </w:r>
    <w:r w:rsidR="003A23C5" w:rsidRPr="00885D4D">
      <w:rPr>
        <w:rFonts w:cs="Times New Roman"/>
        <w:sz w:val="22"/>
      </w:rPr>
      <w:t xml:space="preserve"> </w:t>
    </w:r>
    <w:r w:rsidR="006679EB" w:rsidRPr="00885D4D">
      <w:rPr>
        <w:sz w:val="22"/>
      </w:rPr>
      <w:t>4709.107</w:t>
    </w:r>
    <w:r w:rsidR="0039532A" w:rsidRPr="00885D4D">
      <w:rPr>
        <w:sz w:val="22"/>
      </w:rPr>
      <w:t xml:space="preserve"> </w:t>
    </w:r>
    <w:r w:rsidR="00836242" w:rsidRPr="00885D4D">
      <w:rPr>
        <w:sz w:val="22"/>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E4648B7"/>
    <w:multiLevelType w:val="hybridMultilevel"/>
    <w:tmpl w:val="1BA4AFE6"/>
    <w:lvl w:ilvl="0" w:tplc="4396407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7C34EB1"/>
    <w:multiLevelType w:val="multilevel"/>
    <w:tmpl w:val="4656B77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583E0755"/>
    <w:multiLevelType w:val="hybridMultilevel"/>
    <w:tmpl w:val="CEDA2B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849636314">
    <w:abstractNumId w:val="0"/>
  </w:num>
  <w:num w:numId="2" w16cid:durableId="1110247785">
    <w:abstractNumId w:val="3"/>
  </w:num>
  <w:num w:numId="3" w16cid:durableId="734161210">
    <w:abstractNumId w:val="4"/>
  </w:num>
  <w:num w:numId="4" w16cid:durableId="1126578653">
    <w:abstractNumId w:val="2"/>
  </w:num>
  <w:num w:numId="5" w16cid:durableId="178086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94"/>
    <w:rsid w:val="00000364"/>
    <w:rsid w:val="00001F15"/>
    <w:rsid w:val="00003FF4"/>
    <w:rsid w:val="00004874"/>
    <w:rsid w:val="00006232"/>
    <w:rsid w:val="000068D6"/>
    <w:rsid w:val="0002261B"/>
    <w:rsid w:val="0003461E"/>
    <w:rsid w:val="00037752"/>
    <w:rsid w:val="000379F7"/>
    <w:rsid w:val="00042E04"/>
    <w:rsid w:val="00043773"/>
    <w:rsid w:val="00063CCE"/>
    <w:rsid w:val="00077B2A"/>
    <w:rsid w:val="00082A93"/>
    <w:rsid w:val="00084BA7"/>
    <w:rsid w:val="00087FA4"/>
    <w:rsid w:val="000906A2"/>
    <w:rsid w:val="00092DEF"/>
    <w:rsid w:val="000952AE"/>
    <w:rsid w:val="000965D4"/>
    <w:rsid w:val="000A0F62"/>
    <w:rsid w:val="000A341E"/>
    <w:rsid w:val="000A50ED"/>
    <w:rsid w:val="000B0C18"/>
    <w:rsid w:val="000B11BE"/>
    <w:rsid w:val="000B11D9"/>
    <w:rsid w:val="000B6F20"/>
    <w:rsid w:val="000D001D"/>
    <w:rsid w:val="000D3F18"/>
    <w:rsid w:val="000E052B"/>
    <w:rsid w:val="000E1EEA"/>
    <w:rsid w:val="000E70F2"/>
    <w:rsid w:val="000F4E3A"/>
    <w:rsid w:val="000F6157"/>
    <w:rsid w:val="0010214A"/>
    <w:rsid w:val="00106C9E"/>
    <w:rsid w:val="00112409"/>
    <w:rsid w:val="0011729C"/>
    <w:rsid w:val="001215C5"/>
    <w:rsid w:val="00122B6D"/>
    <w:rsid w:val="001242C0"/>
    <w:rsid w:val="001245FB"/>
    <w:rsid w:val="0012571A"/>
    <w:rsid w:val="001315F0"/>
    <w:rsid w:val="001361C5"/>
    <w:rsid w:val="00137369"/>
    <w:rsid w:val="00137D47"/>
    <w:rsid w:val="00140664"/>
    <w:rsid w:val="001459E3"/>
    <w:rsid w:val="00146FAC"/>
    <w:rsid w:val="00147BDE"/>
    <w:rsid w:val="001528A5"/>
    <w:rsid w:val="00152ECF"/>
    <w:rsid w:val="0016022C"/>
    <w:rsid w:val="001606B3"/>
    <w:rsid w:val="00161D6C"/>
    <w:rsid w:val="00164E9D"/>
    <w:rsid w:val="0016699F"/>
    <w:rsid w:val="00173319"/>
    <w:rsid w:val="0017594F"/>
    <w:rsid w:val="00192009"/>
    <w:rsid w:val="0019263D"/>
    <w:rsid w:val="00197831"/>
    <w:rsid w:val="001A03E2"/>
    <w:rsid w:val="001A087F"/>
    <w:rsid w:val="001A0F5B"/>
    <w:rsid w:val="001A3291"/>
    <w:rsid w:val="001A5383"/>
    <w:rsid w:val="001B363C"/>
    <w:rsid w:val="001B3BEA"/>
    <w:rsid w:val="001B3D37"/>
    <w:rsid w:val="001C0244"/>
    <w:rsid w:val="001C34CB"/>
    <w:rsid w:val="001D2092"/>
    <w:rsid w:val="001D459D"/>
    <w:rsid w:val="001D7809"/>
    <w:rsid w:val="001E0F12"/>
    <w:rsid w:val="001E3299"/>
    <w:rsid w:val="001E3728"/>
    <w:rsid w:val="001F113B"/>
    <w:rsid w:val="001F425A"/>
    <w:rsid w:val="001F570F"/>
    <w:rsid w:val="00206049"/>
    <w:rsid w:val="002070E5"/>
    <w:rsid w:val="002105EB"/>
    <w:rsid w:val="00211A19"/>
    <w:rsid w:val="00213277"/>
    <w:rsid w:val="00217F41"/>
    <w:rsid w:val="00227ED1"/>
    <w:rsid w:val="00240D9E"/>
    <w:rsid w:val="002436EF"/>
    <w:rsid w:val="00250E43"/>
    <w:rsid w:val="0026596F"/>
    <w:rsid w:val="00266202"/>
    <w:rsid w:val="00267D48"/>
    <w:rsid w:val="002759AC"/>
    <w:rsid w:val="002801B6"/>
    <w:rsid w:val="00280749"/>
    <w:rsid w:val="00281D78"/>
    <w:rsid w:val="00284C64"/>
    <w:rsid w:val="002A39CE"/>
    <w:rsid w:val="002A4228"/>
    <w:rsid w:val="002A516F"/>
    <w:rsid w:val="002B10E5"/>
    <w:rsid w:val="002B4DC4"/>
    <w:rsid w:val="002D0F11"/>
    <w:rsid w:val="002D25DC"/>
    <w:rsid w:val="002D4ADE"/>
    <w:rsid w:val="002D5293"/>
    <w:rsid w:val="002D60ED"/>
    <w:rsid w:val="002D74C3"/>
    <w:rsid w:val="002E0AD3"/>
    <w:rsid w:val="002E1356"/>
    <w:rsid w:val="002F26BE"/>
    <w:rsid w:val="002F30A1"/>
    <w:rsid w:val="002F5575"/>
    <w:rsid w:val="002F6E96"/>
    <w:rsid w:val="00302C48"/>
    <w:rsid w:val="00311F14"/>
    <w:rsid w:val="00316C5E"/>
    <w:rsid w:val="00316D79"/>
    <w:rsid w:val="00323132"/>
    <w:rsid w:val="00326233"/>
    <w:rsid w:val="00335AFC"/>
    <w:rsid w:val="00337A95"/>
    <w:rsid w:val="00341AA2"/>
    <w:rsid w:val="003427B7"/>
    <w:rsid w:val="003478F0"/>
    <w:rsid w:val="00350126"/>
    <w:rsid w:val="003604AA"/>
    <w:rsid w:val="0036364B"/>
    <w:rsid w:val="0036416A"/>
    <w:rsid w:val="00364BC7"/>
    <w:rsid w:val="00366F08"/>
    <w:rsid w:val="00374D03"/>
    <w:rsid w:val="003766CC"/>
    <w:rsid w:val="00386092"/>
    <w:rsid w:val="0039532A"/>
    <w:rsid w:val="003A0D65"/>
    <w:rsid w:val="003A1F32"/>
    <w:rsid w:val="003A23C5"/>
    <w:rsid w:val="003A26A7"/>
    <w:rsid w:val="003A43CA"/>
    <w:rsid w:val="003A54C4"/>
    <w:rsid w:val="003C216E"/>
    <w:rsid w:val="003C632C"/>
    <w:rsid w:val="003D1576"/>
    <w:rsid w:val="003D28D5"/>
    <w:rsid w:val="003D679D"/>
    <w:rsid w:val="003E2321"/>
    <w:rsid w:val="003E4085"/>
    <w:rsid w:val="003E6CBB"/>
    <w:rsid w:val="003F00B4"/>
    <w:rsid w:val="003F5F40"/>
    <w:rsid w:val="003F7B20"/>
    <w:rsid w:val="003F7D56"/>
    <w:rsid w:val="00413032"/>
    <w:rsid w:val="00415736"/>
    <w:rsid w:val="00417474"/>
    <w:rsid w:val="00420089"/>
    <w:rsid w:val="0042537D"/>
    <w:rsid w:val="00425689"/>
    <w:rsid w:val="00426BC0"/>
    <w:rsid w:val="00432C3F"/>
    <w:rsid w:val="00443077"/>
    <w:rsid w:val="00443C67"/>
    <w:rsid w:val="004456D6"/>
    <w:rsid w:val="00447CB6"/>
    <w:rsid w:val="00450A46"/>
    <w:rsid w:val="00451983"/>
    <w:rsid w:val="00454428"/>
    <w:rsid w:val="004630B7"/>
    <w:rsid w:val="00466DAA"/>
    <w:rsid w:val="004679EC"/>
    <w:rsid w:val="00474B6F"/>
    <w:rsid w:val="00477472"/>
    <w:rsid w:val="00477D7E"/>
    <w:rsid w:val="00483A9C"/>
    <w:rsid w:val="00494D84"/>
    <w:rsid w:val="00495530"/>
    <w:rsid w:val="004A0277"/>
    <w:rsid w:val="004A5C6A"/>
    <w:rsid w:val="004B0F4D"/>
    <w:rsid w:val="004B11A1"/>
    <w:rsid w:val="004B2284"/>
    <w:rsid w:val="004B632E"/>
    <w:rsid w:val="004C1E3B"/>
    <w:rsid w:val="004C49E9"/>
    <w:rsid w:val="004D2330"/>
    <w:rsid w:val="004D2D7C"/>
    <w:rsid w:val="004E10BF"/>
    <w:rsid w:val="004E6959"/>
    <w:rsid w:val="004F337F"/>
    <w:rsid w:val="004F4385"/>
    <w:rsid w:val="00503103"/>
    <w:rsid w:val="005051E1"/>
    <w:rsid w:val="00505D5A"/>
    <w:rsid w:val="00512467"/>
    <w:rsid w:val="00521297"/>
    <w:rsid w:val="005215D5"/>
    <w:rsid w:val="005224C3"/>
    <w:rsid w:val="00522AF5"/>
    <w:rsid w:val="00522DCE"/>
    <w:rsid w:val="00524E12"/>
    <w:rsid w:val="00525A06"/>
    <w:rsid w:val="00527BF3"/>
    <w:rsid w:val="00537D68"/>
    <w:rsid w:val="00551A69"/>
    <w:rsid w:val="00562658"/>
    <w:rsid w:val="00562DC0"/>
    <w:rsid w:val="0056691F"/>
    <w:rsid w:val="005677CC"/>
    <w:rsid w:val="005766AC"/>
    <w:rsid w:val="005778B2"/>
    <w:rsid w:val="00584929"/>
    <w:rsid w:val="00585F79"/>
    <w:rsid w:val="0059287F"/>
    <w:rsid w:val="005A769C"/>
    <w:rsid w:val="005B2A48"/>
    <w:rsid w:val="005B2C3C"/>
    <w:rsid w:val="005C2E71"/>
    <w:rsid w:val="005C34DC"/>
    <w:rsid w:val="005C370B"/>
    <w:rsid w:val="005C41FD"/>
    <w:rsid w:val="005C44C9"/>
    <w:rsid w:val="005C7CE2"/>
    <w:rsid w:val="005E3BE3"/>
    <w:rsid w:val="005F4C9A"/>
    <w:rsid w:val="005F4F02"/>
    <w:rsid w:val="00601EA4"/>
    <w:rsid w:val="00605198"/>
    <w:rsid w:val="0061219F"/>
    <w:rsid w:val="00621A3B"/>
    <w:rsid w:val="00636C28"/>
    <w:rsid w:val="00654899"/>
    <w:rsid w:val="00654B7C"/>
    <w:rsid w:val="00654EA2"/>
    <w:rsid w:val="0065683C"/>
    <w:rsid w:val="0065765D"/>
    <w:rsid w:val="00663544"/>
    <w:rsid w:val="006679EB"/>
    <w:rsid w:val="00667E21"/>
    <w:rsid w:val="00671A11"/>
    <w:rsid w:val="0067250C"/>
    <w:rsid w:val="00683B0A"/>
    <w:rsid w:val="00693BDF"/>
    <w:rsid w:val="00695F22"/>
    <w:rsid w:val="00696FB8"/>
    <w:rsid w:val="006A2825"/>
    <w:rsid w:val="006B2E07"/>
    <w:rsid w:val="006B4F4D"/>
    <w:rsid w:val="006B7C02"/>
    <w:rsid w:val="006C0215"/>
    <w:rsid w:val="006C1212"/>
    <w:rsid w:val="006C486D"/>
    <w:rsid w:val="006D4A8D"/>
    <w:rsid w:val="006F0F19"/>
    <w:rsid w:val="006F1410"/>
    <w:rsid w:val="00700A11"/>
    <w:rsid w:val="007108A8"/>
    <w:rsid w:val="007208DA"/>
    <w:rsid w:val="007254CC"/>
    <w:rsid w:val="00725809"/>
    <w:rsid w:val="00725AC3"/>
    <w:rsid w:val="00741D11"/>
    <w:rsid w:val="00745445"/>
    <w:rsid w:val="0074596B"/>
    <w:rsid w:val="00752248"/>
    <w:rsid w:val="007615A2"/>
    <w:rsid w:val="00767AE2"/>
    <w:rsid w:val="007811A8"/>
    <w:rsid w:val="00782175"/>
    <w:rsid w:val="00782825"/>
    <w:rsid w:val="0078431F"/>
    <w:rsid w:val="00784D91"/>
    <w:rsid w:val="0079077C"/>
    <w:rsid w:val="00791447"/>
    <w:rsid w:val="007A1CC4"/>
    <w:rsid w:val="007B11CF"/>
    <w:rsid w:val="007B6C5A"/>
    <w:rsid w:val="007D0AA3"/>
    <w:rsid w:val="007D1A14"/>
    <w:rsid w:val="007D76A2"/>
    <w:rsid w:val="007F0D3D"/>
    <w:rsid w:val="007F3585"/>
    <w:rsid w:val="007F419C"/>
    <w:rsid w:val="00800C22"/>
    <w:rsid w:val="00801323"/>
    <w:rsid w:val="00805D16"/>
    <w:rsid w:val="00814D65"/>
    <w:rsid w:val="008240A7"/>
    <w:rsid w:val="00825F51"/>
    <w:rsid w:val="00826F86"/>
    <w:rsid w:val="00834F0D"/>
    <w:rsid w:val="00836242"/>
    <w:rsid w:val="00852DA3"/>
    <w:rsid w:val="00853001"/>
    <w:rsid w:val="00856824"/>
    <w:rsid w:val="00857714"/>
    <w:rsid w:val="00871CCC"/>
    <w:rsid w:val="00874BC3"/>
    <w:rsid w:val="00885D4D"/>
    <w:rsid w:val="0089369C"/>
    <w:rsid w:val="0089650A"/>
    <w:rsid w:val="0089720F"/>
    <w:rsid w:val="008A1519"/>
    <w:rsid w:val="008A2BBB"/>
    <w:rsid w:val="008A3928"/>
    <w:rsid w:val="008A6861"/>
    <w:rsid w:val="008B3A5D"/>
    <w:rsid w:val="008C401D"/>
    <w:rsid w:val="008D1EF0"/>
    <w:rsid w:val="008D6F6F"/>
    <w:rsid w:val="008E5343"/>
    <w:rsid w:val="008E5432"/>
    <w:rsid w:val="008F09B3"/>
    <w:rsid w:val="008F4DD2"/>
    <w:rsid w:val="008F6E75"/>
    <w:rsid w:val="00903A6C"/>
    <w:rsid w:val="00913F41"/>
    <w:rsid w:val="009209FE"/>
    <w:rsid w:val="00923D8E"/>
    <w:rsid w:val="00926320"/>
    <w:rsid w:val="00926DCC"/>
    <w:rsid w:val="00934CAB"/>
    <w:rsid w:val="00942450"/>
    <w:rsid w:val="00950475"/>
    <w:rsid w:val="009554C0"/>
    <w:rsid w:val="00960B4A"/>
    <w:rsid w:val="009618D8"/>
    <w:rsid w:val="00962DDC"/>
    <w:rsid w:val="00963540"/>
    <w:rsid w:val="00963EE5"/>
    <w:rsid w:val="009647DE"/>
    <w:rsid w:val="0096690A"/>
    <w:rsid w:val="00974CF3"/>
    <w:rsid w:val="00975509"/>
    <w:rsid w:val="00982039"/>
    <w:rsid w:val="0098645E"/>
    <w:rsid w:val="00991654"/>
    <w:rsid w:val="009A3CA0"/>
    <w:rsid w:val="009A6060"/>
    <w:rsid w:val="009A7A5D"/>
    <w:rsid w:val="009A7C49"/>
    <w:rsid w:val="009C28E4"/>
    <w:rsid w:val="009C7C45"/>
    <w:rsid w:val="009E019A"/>
    <w:rsid w:val="009E295D"/>
    <w:rsid w:val="009E31B4"/>
    <w:rsid w:val="009E47DA"/>
    <w:rsid w:val="009F4A94"/>
    <w:rsid w:val="00A04444"/>
    <w:rsid w:val="00A04C8F"/>
    <w:rsid w:val="00A12EAD"/>
    <w:rsid w:val="00A13A5A"/>
    <w:rsid w:val="00A14B00"/>
    <w:rsid w:val="00A21447"/>
    <w:rsid w:val="00A2352B"/>
    <w:rsid w:val="00A24E38"/>
    <w:rsid w:val="00A26E5E"/>
    <w:rsid w:val="00A2733B"/>
    <w:rsid w:val="00A31347"/>
    <w:rsid w:val="00A35B5C"/>
    <w:rsid w:val="00A42C38"/>
    <w:rsid w:val="00A42EBB"/>
    <w:rsid w:val="00A4478B"/>
    <w:rsid w:val="00A52DDA"/>
    <w:rsid w:val="00A6147A"/>
    <w:rsid w:val="00A6350B"/>
    <w:rsid w:val="00A67148"/>
    <w:rsid w:val="00A70E86"/>
    <w:rsid w:val="00A74C0F"/>
    <w:rsid w:val="00A76B54"/>
    <w:rsid w:val="00A831A4"/>
    <w:rsid w:val="00A86C57"/>
    <w:rsid w:val="00A9005A"/>
    <w:rsid w:val="00A92DA0"/>
    <w:rsid w:val="00AA09A4"/>
    <w:rsid w:val="00AA223A"/>
    <w:rsid w:val="00AA4816"/>
    <w:rsid w:val="00AA729F"/>
    <w:rsid w:val="00AB0EEB"/>
    <w:rsid w:val="00AB63D3"/>
    <w:rsid w:val="00AB751E"/>
    <w:rsid w:val="00AC1227"/>
    <w:rsid w:val="00AC2CE0"/>
    <w:rsid w:val="00AD37F7"/>
    <w:rsid w:val="00AD5108"/>
    <w:rsid w:val="00AE5769"/>
    <w:rsid w:val="00AE5E2A"/>
    <w:rsid w:val="00AE7BA7"/>
    <w:rsid w:val="00AF0943"/>
    <w:rsid w:val="00AF5380"/>
    <w:rsid w:val="00B1311A"/>
    <w:rsid w:val="00B13585"/>
    <w:rsid w:val="00B14949"/>
    <w:rsid w:val="00B1589E"/>
    <w:rsid w:val="00B17A7F"/>
    <w:rsid w:val="00B20833"/>
    <w:rsid w:val="00B2222A"/>
    <w:rsid w:val="00B22F32"/>
    <w:rsid w:val="00B26E83"/>
    <w:rsid w:val="00B313A6"/>
    <w:rsid w:val="00B33594"/>
    <w:rsid w:val="00B35637"/>
    <w:rsid w:val="00B36559"/>
    <w:rsid w:val="00B4349A"/>
    <w:rsid w:val="00B54D2C"/>
    <w:rsid w:val="00B6446D"/>
    <w:rsid w:val="00B72B55"/>
    <w:rsid w:val="00B74411"/>
    <w:rsid w:val="00B86042"/>
    <w:rsid w:val="00B94676"/>
    <w:rsid w:val="00B94D76"/>
    <w:rsid w:val="00B951CE"/>
    <w:rsid w:val="00B95B9C"/>
    <w:rsid w:val="00BA34BD"/>
    <w:rsid w:val="00BB1732"/>
    <w:rsid w:val="00BB6C46"/>
    <w:rsid w:val="00BD0121"/>
    <w:rsid w:val="00BD0EB3"/>
    <w:rsid w:val="00BD384D"/>
    <w:rsid w:val="00BD757B"/>
    <w:rsid w:val="00BD7EFB"/>
    <w:rsid w:val="00BE687F"/>
    <w:rsid w:val="00BF2FC7"/>
    <w:rsid w:val="00BF4A51"/>
    <w:rsid w:val="00C0216F"/>
    <w:rsid w:val="00C10D55"/>
    <w:rsid w:val="00C2038C"/>
    <w:rsid w:val="00C25BB6"/>
    <w:rsid w:val="00C35888"/>
    <w:rsid w:val="00C359A2"/>
    <w:rsid w:val="00C36D1E"/>
    <w:rsid w:val="00C37034"/>
    <w:rsid w:val="00C51DBA"/>
    <w:rsid w:val="00C562D6"/>
    <w:rsid w:val="00C611D1"/>
    <w:rsid w:val="00C67B72"/>
    <w:rsid w:val="00C70DD0"/>
    <w:rsid w:val="00C715B9"/>
    <w:rsid w:val="00C742BF"/>
    <w:rsid w:val="00C7480C"/>
    <w:rsid w:val="00C8766A"/>
    <w:rsid w:val="00C908F7"/>
    <w:rsid w:val="00C90FB7"/>
    <w:rsid w:val="00C92A6D"/>
    <w:rsid w:val="00C92D07"/>
    <w:rsid w:val="00C9773E"/>
    <w:rsid w:val="00CA6C70"/>
    <w:rsid w:val="00CB0784"/>
    <w:rsid w:val="00CB60AA"/>
    <w:rsid w:val="00CC2EEA"/>
    <w:rsid w:val="00CC70AB"/>
    <w:rsid w:val="00CD45BE"/>
    <w:rsid w:val="00CD68FD"/>
    <w:rsid w:val="00CE0A28"/>
    <w:rsid w:val="00CE247A"/>
    <w:rsid w:val="00CE4EC8"/>
    <w:rsid w:val="00CE558A"/>
    <w:rsid w:val="00CE5FD6"/>
    <w:rsid w:val="00CF2EB8"/>
    <w:rsid w:val="00CF6A5A"/>
    <w:rsid w:val="00CF6ABA"/>
    <w:rsid w:val="00D01885"/>
    <w:rsid w:val="00D0476B"/>
    <w:rsid w:val="00D265A5"/>
    <w:rsid w:val="00D3355E"/>
    <w:rsid w:val="00D36E4C"/>
    <w:rsid w:val="00D4147A"/>
    <w:rsid w:val="00D41735"/>
    <w:rsid w:val="00D41B55"/>
    <w:rsid w:val="00D46AC2"/>
    <w:rsid w:val="00D527BE"/>
    <w:rsid w:val="00D57C3A"/>
    <w:rsid w:val="00D71282"/>
    <w:rsid w:val="00D73AB3"/>
    <w:rsid w:val="00D84916"/>
    <w:rsid w:val="00D85348"/>
    <w:rsid w:val="00D87743"/>
    <w:rsid w:val="00D87756"/>
    <w:rsid w:val="00D94AA7"/>
    <w:rsid w:val="00D959BF"/>
    <w:rsid w:val="00DA2715"/>
    <w:rsid w:val="00DB19B3"/>
    <w:rsid w:val="00DB373E"/>
    <w:rsid w:val="00DB5DDC"/>
    <w:rsid w:val="00DC27D7"/>
    <w:rsid w:val="00DD3260"/>
    <w:rsid w:val="00DD7968"/>
    <w:rsid w:val="00DE06F2"/>
    <w:rsid w:val="00DE168C"/>
    <w:rsid w:val="00DE4B33"/>
    <w:rsid w:val="00DE4F89"/>
    <w:rsid w:val="00DE7503"/>
    <w:rsid w:val="00DF0F17"/>
    <w:rsid w:val="00E00E82"/>
    <w:rsid w:val="00E03776"/>
    <w:rsid w:val="00E0448F"/>
    <w:rsid w:val="00E0671B"/>
    <w:rsid w:val="00E1581B"/>
    <w:rsid w:val="00E16871"/>
    <w:rsid w:val="00E20CA6"/>
    <w:rsid w:val="00E21091"/>
    <w:rsid w:val="00E24105"/>
    <w:rsid w:val="00E277A2"/>
    <w:rsid w:val="00E3079A"/>
    <w:rsid w:val="00E32917"/>
    <w:rsid w:val="00E3364D"/>
    <w:rsid w:val="00E33ABE"/>
    <w:rsid w:val="00E33BA9"/>
    <w:rsid w:val="00E43B12"/>
    <w:rsid w:val="00E44CD2"/>
    <w:rsid w:val="00E54CF7"/>
    <w:rsid w:val="00E5763A"/>
    <w:rsid w:val="00E60111"/>
    <w:rsid w:val="00E61C06"/>
    <w:rsid w:val="00E70FBB"/>
    <w:rsid w:val="00E71578"/>
    <w:rsid w:val="00E71E9F"/>
    <w:rsid w:val="00E74604"/>
    <w:rsid w:val="00E7480D"/>
    <w:rsid w:val="00E77323"/>
    <w:rsid w:val="00E83BFB"/>
    <w:rsid w:val="00E90ABD"/>
    <w:rsid w:val="00E97351"/>
    <w:rsid w:val="00EA0300"/>
    <w:rsid w:val="00EA1B50"/>
    <w:rsid w:val="00EA26A8"/>
    <w:rsid w:val="00EA5761"/>
    <w:rsid w:val="00EB12A4"/>
    <w:rsid w:val="00EB563C"/>
    <w:rsid w:val="00EB68E1"/>
    <w:rsid w:val="00EC1BAC"/>
    <w:rsid w:val="00EC1C87"/>
    <w:rsid w:val="00EC23C6"/>
    <w:rsid w:val="00EC338C"/>
    <w:rsid w:val="00EC7A49"/>
    <w:rsid w:val="00ED002A"/>
    <w:rsid w:val="00ED0605"/>
    <w:rsid w:val="00ED1C92"/>
    <w:rsid w:val="00ED757B"/>
    <w:rsid w:val="00EE2510"/>
    <w:rsid w:val="00EE6187"/>
    <w:rsid w:val="00EE666E"/>
    <w:rsid w:val="00EF19C1"/>
    <w:rsid w:val="00EF2CAC"/>
    <w:rsid w:val="00F01494"/>
    <w:rsid w:val="00F0322C"/>
    <w:rsid w:val="00F121B1"/>
    <w:rsid w:val="00F16DEE"/>
    <w:rsid w:val="00F203EE"/>
    <w:rsid w:val="00F431E3"/>
    <w:rsid w:val="00F4344C"/>
    <w:rsid w:val="00F4618E"/>
    <w:rsid w:val="00F50256"/>
    <w:rsid w:val="00F63817"/>
    <w:rsid w:val="00F6434B"/>
    <w:rsid w:val="00F71CC7"/>
    <w:rsid w:val="00F80D65"/>
    <w:rsid w:val="00F815C7"/>
    <w:rsid w:val="00F84CE0"/>
    <w:rsid w:val="00F8720A"/>
    <w:rsid w:val="00F96579"/>
    <w:rsid w:val="00F970A5"/>
    <w:rsid w:val="00FA1D38"/>
    <w:rsid w:val="00FA3246"/>
    <w:rsid w:val="00FB3BCC"/>
    <w:rsid w:val="00FB51FA"/>
    <w:rsid w:val="00FC1FDF"/>
    <w:rsid w:val="00FC25D4"/>
    <w:rsid w:val="00FC5775"/>
    <w:rsid w:val="00FC5D53"/>
    <w:rsid w:val="00FD083E"/>
    <w:rsid w:val="00FE7310"/>
    <w:rsid w:val="00FF71CD"/>
    <w:rsid w:val="00FF75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3032"/>
    <w:pPr>
      <w:spacing w:after="0" w:line="240" w:lineRule="auto"/>
    </w:pPr>
    <w:rPr>
      <w:rFonts w:ascii="Times New Roman" w:hAnsi="Times New Roman"/>
      <w:sz w:val="24"/>
    </w:rPr>
  </w:style>
  <w:style w:type="paragraph" w:styleId="Heading3">
    <w:name w:val="heading 3"/>
    <w:basedOn w:val="Normal"/>
    <w:link w:val="Heading3Char"/>
    <w:uiPriority w:val="9"/>
    <w:qFormat/>
    <w:rsid w:val="001C0244"/>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3594"/>
    <w:pPr>
      <w:jc w:val="center"/>
    </w:pPr>
    <w:rPr>
      <w:rFonts w:eastAsia="Times New Roman" w:cs="Times New Roman"/>
      <w:b/>
      <w:bCs/>
      <w:sz w:val="36"/>
      <w:szCs w:val="24"/>
    </w:rPr>
  </w:style>
  <w:style w:type="character" w:customStyle="1" w:styleId="TitleChar">
    <w:name w:val="Title Char"/>
    <w:basedOn w:val="DefaultParagraphFont"/>
    <w:link w:val="Title"/>
    <w:rsid w:val="00B33594"/>
    <w:rPr>
      <w:rFonts w:ascii="Times New Roman" w:eastAsia="Times New Roman" w:hAnsi="Times New Roman" w:cs="Times New Roman"/>
      <w:b/>
      <w:bCs/>
      <w:sz w:val="36"/>
      <w:szCs w:val="24"/>
    </w:rPr>
  </w:style>
  <w:style w:type="paragraph" w:styleId="FootnoteText">
    <w:name w:val="footnote text"/>
    <w:basedOn w:val="Normal"/>
    <w:link w:val="FootnoteTextChar"/>
    <w:unhideWhenUsed/>
    <w:rsid w:val="00B33594"/>
    <w:rPr>
      <w:rFonts w:eastAsia="Times New Roman" w:cs="Times New Roman"/>
      <w:sz w:val="20"/>
      <w:szCs w:val="20"/>
    </w:rPr>
  </w:style>
  <w:style w:type="character" w:customStyle="1" w:styleId="FootnoteTextChar">
    <w:name w:val="Footnote Text Char"/>
    <w:basedOn w:val="DefaultParagraphFont"/>
    <w:link w:val="FootnoteText"/>
    <w:rsid w:val="00B33594"/>
    <w:rPr>
      <w:rFonts w:ascii="Times New Roman" w:eastAsia="Times New Roman" w:hAnsi="Times New Roman" w:cs="Times New Roman"/>
      <w:sz w:val="20"/>
      <w:szCs w:val="20"/>
    </w:rPr>
  </w:style>
  <w:style w:type="character" w:styleId="FootnoteReference">
    <w:name w:val="footnote reference"/>
    <w:basedOn w:val="DefaultParagraphFont"/>
    <w:unhideWhenUsed/>
    <w:rsid w:val="00B33594"/>
    <w:rPr>
      <w:vertAlign w:val="superscript"/>
    </w:rPr>
  </w:style>
  <w:style w:type="paragraph" w:styleId="BalloonText">
    <w:name w:val="Balloon Text"/>
    <w:basedOn w:val="Normal"/>
    <w:link w:val="BalloonTextChar"/>
    <w:uiPriority w:val="99"/>
    <w:semiHidden/>
    <w:unhideWhenUsed/>
    <w:rsid w:val="003E2321"/>
    <w:rPr>
      <w:rFonts w:ascii="Tahoma" w:hAnsi="Tahoma" w:cs="Tahoma"/>
      <w:sz w:val="16"/>
      <w:szCs w:val="16"/>
    </w:rPr>
  </w:style>
  <w:style w:type="character" w:customStyle="1" w:styleId="BalloonTextChar">
    <w:name w:val="Balloon Text Char"/>
    <w:basedOn w:val="DefaultParagraphFont"/>
    <w:link w:val="BalloonText"/>
    <w:uiPriority w:val="99"/>
    <w:semiHidden/>
    <w:rsid w:val="003E2321"/>
    <w:rPr>
      <w:rFonts w:ascii="Tahoma" w:hAnsi="Tahoma" w:cs="Tahoma"/>
      <w:sz w:val="16"/>
      <w:szCs w:val="16"/>
    </w:rPr>
  </w:style>
  <w:style w:type="paragraph" w:styleId="ListParagraph">
    <w:name w:val="List Paragraph"/>
    <w:basedOn w:val="Normal"/>
    <w:uiPriority w:val="34"/>
    <w:qFormat/>
    <w:rsid w:val="00FF71CD"/>
    <w:pPr>
      <w:ind w:left="720"/>
      <w:contextualSpacing/>
    </w:pPr>
    <w:rPr>
      <w:noProof/>
    </w:rPr>
  </w:style>
  <w:style w:type="character" w:styleId="CommentReference">
    <w:name w:val="annotation reference"/>
    <w:basedOn w:val="DefaultParagraphFont"/>
    <w:uiPriority w:val="99"/>
    <w:semiHidden/>
    <w:unhideWhenUsed/>
    <w:rsid w:val="009E295D"/>
    <w:rPr>
      <w:sz w:val="16"/>
      <w:szCs w:val="16"/>
    </w:rPr>
  </w:style>
  <w:style w:type="paragraph" w:styleId="CommentText">
    <w:name w:val="annotation text"/>
    <w:basedOn w:val="Normal"/>
    <w:link w:val="CommentTextChar"/>
    <w:uiPriority w:val="99"/>
    <w:unhideWhenUsed/>
    <w:rsid w:val="009E295D"/>
    <w:rPr>
      <w:sz w:val="20"/>
      <w:szCs w:val="20"/>
    </w:rPr>
  </w:style>
  <w:style w:type="character" w:customStyle="1" w:styleId="CommentTextChar">
    <w:name w:val="Comment Text Char"/>
    <w:basedOn w:val="DefaultParagraphFont"/>
    <w:link w:val="CommentText"/>
    <w:uiPriority w:val="99"/>
    <w:rsid w:val="009E295D"/>
    <w:rPr>
      <w:sz w:val="20"/>
      <w:szCs w:val="20"/>
    </w:rPr>
  </w:style>
  <w:style w:type="paragraph" w:styleId="CommentSubject">
    <w:name w:val="annotation subject"/>
    <w:basedOn w:val="CommentText"/>
    <w:next w:val="CommentText"/>
    <w:link w:val="CommentSubjectChar"/>
    <w:uiPriority w:val="99"/>
    <w:semiHidden/>
    <w:unhideWhenUsed/>
    <w:rsid w:val="009E295D"/>
    <w:rPr>
      <w:b/>
      <w:bCs/>
    </w:rPr>
  </w:style>
  <w:style w:type="character" w:customStyle="1" w:styleId="CommentSubjectChar">
    <w:name w:val="Comment Subject Char"/>
    <w:basedOn w:val="CommentTextChar"/>
    <w:link w:val="CommentSubject"/>
    <w:uiPriority w:val="99"/>
    <w:semiHidden/>
    <w:rsid w:val="009E295D"/>
    <w:rPr>
      <w:b/>
      <w:bCs/>
      <w:sz w:val="20"/>
      <w:szCs w:val="20"/>
    </w:rPr>
  </w:style>
  <w:style w:type="character" w:styleId="Hyperlink">
    <w:name w:val="Hyperlink"/>
    <w:basedOn w:val="DefaultParagraphFont"/>
    <w:uiPriority w:val="99"/>
    <w:unhideWhenUsed/>
    <w:rsid w:val="006F1410"/>
    <w:rPr>
      <w:color w:val="0000FF" w:themeColor="hyperlink"/>
      <w:u w:val="single"/>
    </w:rPr>
  </w:style>
  <w:style w:type="paragraph" w:customStyle="1" w:styleId="formattext">
    <w:name w:val="formattext"/>
    <w:basedOn w:val="Normal"/>
    <w:rsid w:val="007B6C5A"/>
    <w:pPr>
      <w:spacing w:before="100" w:beforeAutospacing="1" w:after="100" w:afterAutospacing="1"/>
    </w:pPr>
    <w:rPr>
      <w:rFonts w:eastAsia="Times New Roman" w:cs="Times New Roman"/>
      <w:szCs w:val="24"/>
      <w:lang w:eastAsia="lv-LV"/>
    </w:rPr>
  </w:style>
  <w:style w:type="paragraph" w:customStyle="1" w:styleId="topleveltext">
    <w:name w:val="topleveltext"/>
    <w:basedOn w:val="Normal"/>
    <w:rsid w:val="007B6C5A"/>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57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475"/>
    <w:pPr>
      <w:tabs>
        <w:tab w:val="center" w:pos="4153"/>
        <w:tab w:val="right" w:pos="8306"/>
      </w:tabs>
    </w:pPr>
  </w:style>
  <w:style w:type="character" w:customStyle="1" w:styleId="HeaderChar">
    <w:name w:val="Header Char"/>
    <w:basedOn w:val="DefaultParagraphFont"/>
    <w:link w:val="Header"/>
    <w:uiPriority w:val="99"/>
    <w:rsid w:val="00950475"/>
  </w:style>
  <w:style w:type="paragraph" w:styleId="Footer">
    <w:name w:val="footer"/>
    <w:basedOn w:val="Normal"/>
    <w:link w:val="FooterChar"/>
    <w:uiPriority w:val="99"/>
    <w:unhideWhenUsed/>
    <w:rsid w:val="00950475"/>
    <w:pPr>
      <w:tabs>
        <w:tab w:val="center" w:pos="4153"/>
        <w:tab w:val="right" w:pos="8306"/>
      </w:tabs>
    </w:pPr>
  </w:style>
  <w:style w:type="character" w:customStyle="1" w:styleId="FooterChar">
    <w:name w:val="Footer Char"/>
    <w:basedOn w:val="DefaultParagraphFont"/>
    <w:link w:val="Footer"/>
    <w:uiPriority w:val="99"/>
    <w:rsid w:val="00950475"/>
  </w:style>
  <w:style w:type="paragraph" w:customStyle="1" w:styleId="doc-ti">
    <w:name w:val="doc-ti"/>
    <w:basedOn w:val="Normal"/>
    <w:rsid w:val="00782175"/>
    <w:pPr>
      <w:spacing w:before="100" w:beforeAutospacing="1" w:after="100" w:afterAutospacing="1"/>
    </w:pPr>
    <w:rPr>
      <w:rFonts w:eastAsia="Times New Roman" w:cs="Times New Roman"/>
      <w:sz w:val="22"/>
      <w:szCs w:val="24"/>
      <w:lang w:eastAsia="lv-LV"/>
    </w:rPr>
  </w:style>
  <w:style w:type="character" w:styleId="FollowedHyperlink">
    <w:name w:val="FollowedHyperlink"/>
    <w:basedOn w:val="DefaultParagraphFont"/>
    <w:uiPriority w:val="99"/>
    <w:semiHidden/>
    <w:unhideWhenUsed/>
    <w:rsid w:val="00782175"/>
    <w:rPr>
      <w:color w:val="800080" w:themeColor="followedHyperlink"/>
      <w:u w:val="single"/>
    </w:rPr>
  </w:style>
  <w:style w:type="character" w:customStyle="1" w:styleId="FootnoteTextChar1">
    <w:name w:val="Footnote Text Char1"/>
    <w:semiHidden/>
    <w:locked/>
    <w:rsid w:val="00FE7310"/>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1C0244"/>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C0244"/>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1C0244"/>
    <w:rPr>
      <w:i/>
      <w:iCs/>
    </w:rPr>
  </w:style>
  <w:style w:type="paragraph" w:styleId="Revision">
    <w:name w:val="Revision"/>
    <w:hidden/>
    <w:uiPriority w:val="99"/>
    <w:semiHidden/>
    <w:rsid w:val="0041303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6650">
      <w:bodyDiv w:val="1"/>
      <w:marLeft w:val="0"/>
      <w:marRight w:val="0"/>
      <w:marTop w:val="0"/>
      <w:marBottom w:val="0"/>
      <w:divBdr>
        <w:top w:val="none" w:sz="0" w:space="0" w:color="auto"/>
        <w:left w:val="none" w:sz="0" w:space="0" w:color="auto"/>
        <w:bottom w:val="none" w:sz="0" w:space="0" w:color="auto"/>
        <w:right w:val="none" w:sz="0" w:space="0" w:color="auto"/>
      </w:divBdr>
    </w:div>
    <w:div w:id="690496090">
      <w:bodyDiv w:val="1"/>
      <w:marLeft w:val="0"/>
      <w:marRight w:val="0"/>
      <w:marTop w:val="0"/>
      <w:marBottom w:val="0"/>
      <w:divBdr>
        <w:top w:val="none" w:sz="0" w:space="0" w:color="auto"/>
        <w:left w:val="none" w:sz="0" w:space="0" w:color="auto"/>
        <w:bottom w:val="none" w:sz="0" w:space="0" w:color="auto"/>
        <w:right w:val="none" w:sz="0" w:space="0" w:color="auto"/>
      </w:divBdr>
    </w:div>
    <w:div w:id="728920575">
      <w:bodyDiv w:val="1"/>
      <w:marLeft w:val="0"/>
      <w:marRight w:val="0"/>
      <w:marTop w:val="0"/>
      <w:marBottom w:val="0"/>
      <w:divBdr>
        <w:top w:val="none" w:sz="0" w:space="0" w:color="auto"/>
        <w:left w:val="none" w:sz="0" w:space="0" w:color="auto"/>
        <w:bottom w:val="none" w:sz="0" w:space="0" w:color="auto"/>
        <w:right w:val="none" w:sz="0" w:space="0" w:color="auto"/>
      </w:divBdr>
    </w:div>
    <w:div w:id="924412143">
      <w:bodyDiv w:val="1"/>
      <w:marLeft w:val="0"/>
      <w:marRight w:val="0"/>
      <w:marTop w:val="0"/>
      <w:marBottom w:val="0"/>
      <w:divBdr>
        <w:top w:val="none" w:sz="0" w:space="0" w:color="auto"/>
        <w:left w:val="none" w:sz="0" w:space="0" w:color="auto"/>
        <w:bottom w:val="none" w:sz="0" w:space="0" w:color="auto"/>
        <w:right w:val="none" w:sz="0" w:space="0" w:color="auto"/>
      </w:divBdr>
    </w:div>
    <w:div w:id="16725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67FF7-8738-410B-8B8E-EF2E204DE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2382</Words>
  <Characters>1359</Characters>
  <Application>Microsoft Office Word</Application>
  <DocSecurity>4</DocSecurity>
  <Lines>11</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2024-05-14T11:46:00Z</dcterms:created>
  <dcterms:modified xsi:type="dcterms:W3CDTF">2024-05-14T11:46:00Z</dcterms:modified>
  <cp:category/>
  <cp:contentStatus/>
</cp:coreProperties>
</file>