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5E486" w14:textId="7B4C7146" w:rsidR="00285197" w:rsidRDefault="00285197" w:rsidP="00285197">
      <w:pPr>
        <w:spacing w:after="0" w:line="240" w:lineRule="auto"/>
        <w:jc w:val="center"/>
        <w:rPr>
          <w:rFonts w:eastAsia="Times New Roman" w:cs="Times New Roman"/>
          <w:b/>
          <w:bCs/>
          <w:noProof w:val="0"/>
          <w:color w:val="000000"/>
          <w:szCs w:val="24"/>
          <w:lang w:eastAsia="lv-LV"/>
        </w:rPr>
      </w:pPr>
      <w:bookmarkStart w:id="0" w:name="_GoBack"/>
      <w:bookmarkEnd w:id="0"/>
      <w:r w:rsidRPr="00DC73BB">
        <w:rPr>
          <w:rFonts w:eastAsia="Times New Roman" w:cs="Times New Roman"/>
          <w:b/>
          <w:bCs/>
          <w:noProof w:val="0"/>
          <w:color w:val="000000"/>
          <w:szCs w:val="24"/>
          <w:lang w:eastAsia="lv-LV"/>
        </w:rPr>
        <w:t xml:space="preserve">TEHNISKĀ SPECIFIKĀCIJA </w:t>
      </w:r>
      <w:r>
        <w:rPr>
          <w:rFonts w:eastAsia="Times New Roman" w:cs="Times New Roman"/>
          <w:b/>
          <w:bCs/>
          <w:noProof w:val="0"/>
          <w:color w:val="000000"/>
          <w:szCs w:val="24"/>
          <w:lang w:eastAsia="lv-LV"/>
        </w:rPr>
        <w:t xml:space="preserve">Nr. </w:t>
      </w:r>
      <w:r w:rsidR="006D404D">
        <w:rPr>
          <w:rFonts w:eastAsia="Times New Roman" w:cs="Times New Roman"/>
          <w:b/>
          <w:bCs/>
          <w:noProof w:val="0"/>
          <w:color w:val="000000"/>
          <w:szCs w:val="24"/>
          <w:lang w:eastAsia="lv-LV"/>
        </w:rPr>
        <w:t>TS_</w:t>
      </w:r>
      <w:r w:rsidR="00DC73BB">
        <w:rPr>
          <w:rFonts w:eastAsia="Times New Roman" w:cs="Times New Roman"/>
          <w:b/>
          <w:bCs/>
          <w:noProof w:val="0"/>
          <w:color w:val="000000"/>
          <w:szCs w:val="24"/>
          <w:lang w:eastAsia="lv-LV"/>
        </w:rPr>
        <w:t xml:space="preserve">1503.005 </w:t>
      </w:r>
      <w:r>
        <w:rPr>
          <w:rFonts w:eastAsia="Times New Roman" w:cs="Times New Roman"/>
          <w:b/>
          <w:bCs/>
          <w:noProof w:val="0"/>
          <w:color w:val="000000"/>
          <w:szCs w:val="24"/>
          <w:lang w:eastAsia="lv-LV"/>
        </w:rPr>
        <w:t>v1</w:t>
      </w:r>
    </w:p>
    <w:p w14:paraId="273DE412" w14:textId="53CCCF8E" w:rsidR="001B4E43" w:rsidRDefault="00F835B4" w:rsidP="00285197">
      <w:pPr>
        <w:spacing w:after="0" w:line="240" w:lineRule="auto"/>
        <w:jc w:val="center"/>
        <w:rPr>
          <w:rFonts w:eastAsia="Times New Roman" w:cs="Times New Roman"/>
          <w:bCs/>
          <w:i/>
          <w:noProof w:val="0"/>
          <w:color w:val="000000"/>
          <w:szCs w:val="24"/>
          <w:lang w:eastAsia="lv-LV"/>
        </w:rPr>
      </w:pPr>
      <w:proofErr w:type="spellStart"/>
      <w:r w:rsidRPr="00F835B4">
        <w:rPr>
          <w:rFonts w:eastAsia="Times New Roman" w:cs="Times New Roman"/>
          <w:b/>
          <w:bCs/>
          <w:noProof w:val="0"/>
          <w:color w:val="000000"/>
          <w:szCs w:val="24"/>
          <w:lang w:eastAsia="lv-LV"/>
        </w:rPr>
        <w:t>Mērknaibles</w:t>
      </w:r>
      <w:proofErr w:type="spellEnd"/>
      <w:r w:rsidRPr="00F835B4">
        <w:rPr>
          <w:rFonts w:eastAsia="Times New Roman" w:cs="Times New Roman"/>
          <w:b/>
          <w:bCs/>
          <w:noProof w:val="0"/>
          <w:color w:val="000000"/>
          <w:szCs w:val="24"/>
          <w:lang w:eastAsia="lv-LV"/>
        </w:rPr>
        <w:t xml:space="preserve"> 0,4kV ar atvērumu 15-35 mm, AC/DC, I (0.001A - 20A)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883"/>
        <w:gridCol w:w="6767"/>
        <w:gridCol w:w="2141"/>
        <w:gridCol w:w="2111"/>
        <w:gridCol w:w="1418"/>
        <w:gridCol w:w="1417"/>
      </w:tblGrid>
      <w:tr w:rsidR="00285197" w:rsidRPr="00E047B2" w14:paraId="5C2CA95C" w14:textId="77777777" w:rsidTr="00E047B2">
        <w:trPr>
          <w:cantSplit/>
          <w:trHeight w:val="285"/>
          <w:tblHeader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5D1" w14:textId="25078D80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Nr.p.k.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544F" w14:textId="1531031E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Apraksts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4C3" w14:textId="78FE26E2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cs="Times New Roman"/>
                <w:b/>
                <w:bCs/>
                <w:sz w:val="22"/>
                <w:lang w:eastAsia="lv-LV"/>
              </w:rPr>
              <w:t>Minimāla tehniskā prasība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036B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Piedāvātā produkta konkrētais tehniskais apraksts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CFA" w14:textId="455D05B4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Calibri" w:cs="Times New Roman"/>
                <w:b/>
                <w:bCs/>
                <w:sz w:val="22"/>
              </w:rPr>
              <w:t>Avots</w:t>
            </w:r>
            <w:r w:rsidRPr="00E047B2">
              <w:rPr>
                <w:rFonts w:eastAsia="Calibri" w:cs="Times New Roman"/>
                <w:b/>
                <w:bCs/>
                <w:sz w:val="22"/>
                <w:vertAlign w:val="superscript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2C6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Piezīmes</w:t>
            </w:r>
          </w:p>
        </w:tc>
      </w:tr>
      <w:tr w:rsidR="00285197" w:rsidRPr="00E047B2" w14:paraId="75B7C667" w14:textId="77777777" w:rsidTr="00E047B2">
        <w:trPr>
          <w:trHeight w:val="7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827D7B" w14:textId="3842F92B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A09AF" w14:textId="5AB2AC22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Obligātas prasības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2618E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55C68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6B0C2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7FE68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5AFE6893" w14:textId="77777777" w:rsidTr="00E047B2">
        <w:trPr>
          <w:trHeight w:val="11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F19AFA" w14:textId="3223DF1D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noProof w:val="0"/>
                <w:color w:val="000000"/>
                <w:sz w:val="22"/>
                <w:lang w:eastAsia="lv-LV"/>
              </w:rPr>
              <w:t>1.1.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2127C" w14:textId="267189B1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Vispārīgā informācija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C112A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0B443C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4592AE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18F1BA" w14:textId="6D60B59B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19E699E5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87FF" w14:textId="1FE3487D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1.1.1.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977" w14:textId="067FB1F2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cs="Times New Roman"/>
                <w:color w:val="000000"/>
                <w:sz w:val="22"/>
                <w:lang w:eastAsia="lv-LV"/>
              </w:rPr>
              <w:t>Ražotājs (nosaukums, atrašanās vieta).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15E" w14:textId="2F450496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cs="Times New Roman"/>
                <w:color w:val="000000"/>
                <w:sz w:val="22"/>
                <w:lang w:eastAsia="lv-LV"/>
              </w:rPr>
              <w:t>Norādīt informāciju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ECDE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D518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C864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3BB6E605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29DA" w14:textId="3C71E4BF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1.1.2.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7E8" w14:textId="4EE460DE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cs="Times New Roman"/>
                <w:color w:val="000000"/>
                <w:sz w:val="22"/>
                <w:lang w:eastAsia="lv-LV"/>
              </w:rPr>
              <w:t>1503.005 Mērknaibles 0,4kV ar atvērumu 15-35 mm, AC/DC, I (0.001A - 20A)</w:t>
            </w:r>
            <w:r w:rsidR="00E047B2">
              <w:rPr>
                <w:rFonts w:cs="Times New Roman"/>
                <w:color w:val="000000"/>
                <w:sz w:val="22"/>
                <w:lang w:eastAsia="lv-LV"/>
              </w:rPr>
              <w:t xml:space="preserve"> </w:t>
            </w:r>
            <w:r w:rsidR="00E047B2" w:rsidRPr="0028349C">
              <w:rPr>
                <w:rStyle w:val="FootnoteReference"/>
                <w:color w:val="000000"/>
                <w:sz w:val="22"/>
                <w:lang w:eastAsia="lv-LV"/>
              </w:rPr>
              <w:footnoteReference w:id="2"/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0C3C" w14:textId="4F4579F8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cs="Times New Roman"/>
                <w:color w:val="000000"/>
                <w:sz w:val="22"/>
                <w:lang w:eastAsia="lv-LV"/>
              </w:rPr>
              <w:t>Norādīt</w:t>
            </w:r>
            <w:r w:rsidR="00E047B2">
              <w:rPr>
                <w:rFonts w:cs="Times New Roman"/>
                <w:color w:val="000000"/>
                <w:sz w:val="22"/>
                <w:lang w:eastAsia="lv-LV"/>
              </w:rPr>
              <w:t xml:space="preserve"> pilnu preces</w:t>
            </w:r>
            <w:r w:rsidRPr="00E047B2">
              <w:rPr>
                <w:rFonts w:cs="Times New Roman"/>
                <w:color w:val="000000"/>
                <w:sz w:val="22"/>
                <w:lang w:eastAsia="lv-LV"/>
              </w:rPr>
              <w:t xml:space="preserve"> tipa apzīmējumu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45966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84C7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C79E" w14:textId="1442CD95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1936C1DD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924B" w14:textId="0C6EC354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1.1.3.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996" w14:textId="697AC1FF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Oriģinālā lietošanas instrukcija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D6D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LV vai EN vai RU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7F56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DDAF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B70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7B579F2A" w14:textId="77777777" w:rsidTr="00E047B2">
        <w:trPr>
          <w:trHeight w:val="127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175F" w14:textId="4F8A0DFB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1.1.4.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221" w14:textId="0D6FE785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Jābūt pieejams mērinstrumenta attēls vai paraugs</w:t>
            </w:r>
          </w:p>
          <w:p w14:paraId="0D846D66" w14:textId="77777777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 xml:space="preserve">Mērinstrumenta attēlam jābūt: </w:t>
            </w:r>
          </w:p>
          <w:p w14:paraId="2C659AA1" w14:textId="77777777" w:rsidR="00285197" w:rsidRPr="00E047B2" w:rsidRDefault="00285197" w:rsidP="002851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</w:t>
            </w:r>
            <w:proofErr w:type="spellStart"/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jpg</w:t>
            </w:r>
            <w:proofErr w:type="spellEnd"/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 formātā;</w:t>
            </w:r>
          </w:p>
          <w:p w14:paraId="50E9CB49" w14:textId="77777777" w:rsidR="00285197" w:rsidRPr="00E047B2" w:rsidRDefault="00285197" w:rsidP="002851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34287D39" w14:textId="11724EEA" w:rsidR="00285197" w:rsidRPr="00E047B2" w:rsidRDefault="00285197" w:rsidP="002851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visu mērinstrumentu un izlasīt visus uzrakstus uz tā;</w:t>
            </w:r>
          </w:p>
          <w:p w14:paraId="64B7FD98" w14:textId="49269440" w:rsidR="00285197" w:rsidRPr="00E047B2" w:rsidRDefault="00285197" w:rsidP="002851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 nav papildināts ar reklāmu.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A6E9" w14:textId="12144BF5" w:rsidR="00285197" w:rsidRPr="00E047B2" w:rsidRDefault="002038B1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E154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58E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F7E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21ED9E09" w14:textId="77777777" w:rsidTr="00E047B2">
        <w:trPr>
          <w:trHeight w:val="10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6459" w14:textId="77CEAA42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1.1.5.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FAFA" w14:textId="2FB2C37B" w:rsidR="00285197" w:rsidRPr="00E047B2" w:rsidRDefault="00245225" w:rsidP="00245225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P</w:t>
            </w:r>
            <w:r w:rsidR="00285197"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arauga piegāde laiks</w:t>
            </w:r>
            <w: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 xml:space="preserve"> tehniskajai izvērtēšanai</w:t>
            </w:r>
            <w:r w:rsidR="00285197"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 xml:space="preserve"> (pēc pieprasījuma)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383C" w14:textId="205464F5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15 darba dienas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9E5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906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510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106F94FB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55472B" w14:textId="1DB10A6C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1.2.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D49417" w14:textId="23DF232D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Tehniskā informācija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D420181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840B92F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60D1BB7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FECF494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7B350BBC" w14:textId="77777777" w:rsidTr="00E047B2">
        <w:trPr>
          <w:trHeight w:val="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4067" w14:textId="02587369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1.2.1.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120A" w14:textId="6B5FC1D7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Displejs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CD98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Ciparu indikācija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065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3CD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B9C2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50139B69" w14:textId="77777777" w:rsidTr="00E047B2">
        <w:trPr>
          <w:trHeight w:val="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053E" w14:textId="63F425ED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1.2.2.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758" w14:textId="06D23593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>Strāvas knaibles atvērums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21D" w14:textId="5E1D6A83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 xml:space="preserve"> no 15mm līdz 35mm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F87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A256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458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916AC4" w:rsidRPr="00E047B2" w14:paraId="35C69E78" w14:textId="77777777" w:rsidTr="000748F8">
        <w:trPr>
          <w:trHeight w:val="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9379" w14:textId="77777777" w:rsidR="00916AC4" w:rsidRPr="002038B1" w:rsidRDefault="00916AC4" w:rsidP="000748F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2038B1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1.2.3.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67D1" w14:textId="5C000628" w:rsidR="00916AC4" w:rsidRPr="002038B1" w:rsidRDefault="00916AC4" w:rsidP="00916AC4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2038B1">
              <w:rPr>
                <w:rFonts w:eastAsia="Times New Roman" w:cs="Times New Roman"/>
                <w:noProof w:val="0"/>
                <w:sz w:val="22"/>
                <w:lang w:eastAsia="lv-LV"/>
              </w:rPr>
              <w:t xml:space="preserve">Strāvas knaibles žokļu forma, atbilstoši tehniskās specifikācija pielikumā Nr. 1pievienotajai skicei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951E" w14:textId="5772A162" w:rsidR="00916AC4" w:rsidRPr="00E047B2" w:rsidRDefault="00916AC4" w:rsidP="000748F8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2038B1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apaļa vai kantaina</w:t>
            </w:r>
            <w: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 xml:space="preserve">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71B8" w14:textId="77777777" w:rsidR="00916AC4" w:rsidRPr="00E047B2" w:rsidRDefault="00916AC4" w:rsidP="000748F8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872B" w14:textId="77777777" w:rsidR="00916AC4" w:rsidRPr="00E047B2" w:rsidRDefault="00916AC4" w:rsidP="000748F8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690C" w14:textId="77777777" w:rsidR="00916AC4" w:rsidRPr="00E047B2" w:rsidRDefault="00916AC4" w:rsidP="000748F8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7BE89C84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A197" w14:textId="26F2CB69" w:rsidR="00285197" w:rsidRPr="00E047B2" w:rsidRDefault="00EB4A03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1.2.</w:t>
            </w:r>
            <w:r w:rsidR="00D340B6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4</w:t>
            </w:r>
            <w: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403" w14:textId="74811856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>Gabarītu izmērs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AE7" w14:textId="24E6D019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≤ (25x10x5) cm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228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1E4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B4A3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2CDFFF04" w14:textId="77777777" w:rsidTr="00E047B2">
        <w:trPr>
          <w:trHeight w:val="236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9E2D" w14:textId="7AD748DD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1.2.</w:t>
            </w:r>
            <w:r w:rsidR="00D340B6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5</w:t>
            </w: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F5B8" w14:textId="74769670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>Barošana no standarta izmēra baterijām (bateriju izmēri atbilstoši standarta prasībām EN60086)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77B9" w14:textId="14592369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D2EA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4BA0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1331" w14:textId="1301D000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060E0C41" w14:textId="77777777" w:rsidTr="00E047B2">
        <w:trPr>
          <w:trHeight w:val="236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CCD2" w14:textId="6E6FDBFC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1.2.</w:t>
            </w:r>
            <w:r w:rsidR="00D340B6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6</w:t>
            </w:r>
            <w:r w:rsidR="00EB4A03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5B2C" w14:textId="2FC82E82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cs="Times New Roman"/>
                <w:noProof w:val="0"/>
                <w:color w:val="000000"/>
                <w:sz w:val="22"/>
              </w:rPr>
              <w:t>Mērīšanas kategorija, atbilstoši standartam EN 61010-1:2011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9163" w14:textId="76F226B6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cs="Times New Roman"/>
                <w:noProof w:val="0"/>
                <w:color w:val="000000"/>
                <w:sz w:val="22"/>
              </w:rPr>
              <w:t>CAT III 300V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33BE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E362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D4AF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11137EA7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2E613B" w14:textId="124B5B02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1.3.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962D9" w14:textId="711A6F57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Mērīšanas informācija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1F214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0BB8A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7618C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5E51D" w14:textId="75F9C54C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39D6F4D8" w14:textId="77777777" w:rsidTr="00E047B2">
        <w:trPr>
          <w:trHeight w:val="116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FAF" w14:textId="6FEF1498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1.3.1.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7C79" w14:textId="45CA0DCC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 xml:space="preserve">Maiņstrāvas funkcija - jābūt iespējai nomērīt </w:t>
            </w: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0.02 A (50Hz) ar precizitāti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0373" w14:textId="73802638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≤ ± 0.007 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3648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4A63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6D3" w14:textId="0BC05741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5394CA2E" w14:textId="77777777" w:rsidTr="00E047B2">
        <w:trPr>
          <w:trHeight w:val="22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512C" w14:textId="41F60640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1.3.2.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CEF0" w14:textId="2571B41F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 xml:space="preserve">Maiņstrāvas funkcija - jābūt iespējai nomērīt </w:t>
            </w: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20 A (50Hz) ar precizitāti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B1BE" w14:textId="1BB0DD05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≤ ± 0,45 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96B9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02BD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3BC" w14:textId="793D5DBE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6F508BB1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18C5" w14:textId="165AA8FC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1.3.3.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1A2E" w14:textId="1A720398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highlight w:val="magenta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>Maiņstrāvas funkcija - mērīšanas metode</w:t>
            </w: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 xml:space="preserve"> </w:t>
            </w:r>
            <w:proofErr w:type="spellStart"/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True</w:t>
            </w:r>
            <w:proofErr w:type="spellEnd"/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 xml:space="preserve"> RMS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1DAC" w14:textId="16472DC1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highlight w:val="magenta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037B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8823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6355" w14:textId="7906A1CC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797D0D7D" w14:textId="77777777" w:rsidTr="00E047B2">
        <w:trPr>
          <w:trHeight w:val="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246C" w14:textId="4945C7BD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lastRenderedPageBreak/>
              <w:t>1.3.4.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252A" w14:textId="7CAAA7FC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 xml:space="preserve">Līdzstrāvas funkcija - jābūt iespējai nomērīt </w:t>
            </w: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0.2 A ar precizitāti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A59C" w14:textId="16364FBE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≤ ± 0.06 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13FB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7ADE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8C10" w14:textId="013E2CB5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77E2C736" w14:textId="77777777" w:rsidTr="00E047B2">
        <w:trPr>
          <w:trHeight w:val="13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9101" w14:textId="76499DF8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1.3.5.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A38A" w14:textId="39A4F540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>Līdzstrāvas funkcija - jābūt iespējai nomērīt</w:t>
            </w: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30 A ar precizitāti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A63F" w14:textId="1A9CADF9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≤ ± 0,65 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92CE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D375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1B8D" w14:textId="10CBD225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728FD4C0" w14:textId="77777777" w:rsidTr="00E047B2">
        <w:trPr>
          <w:trHeight w:val="511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B246" w14:textId="2564382D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1.3.6.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113" w14:textId="45CB3888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sz w:val="22"/>
                <w:lang w:eastAsia="lv-LV"/>
              </w:rPr>
              <w:t>Ja mērīšanas funkcijai ir vairāki diapazoni, tad tiem jābūt sadalītiem ar soli nelielāku par x10 (Piemērs: Atbilst - 2A; 20A; 200A. Neatbilst – 2A; 200A.)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45B3" w14:textId="45E1DDDE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B374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314D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0760" w14:textId="01CCB5B9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0B47D563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AE8" w14:textId="6706509C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1.3.7.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2D4E" w14:textId="3DA0E8F4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>Automātiska izslēgšana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002C" w14:textId="6115A1B2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751E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F7A3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E5E2" w14:textId="369A7158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6456CB04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6C0" w14:textId="3BFAEFA6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1.3.8.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65C0" w14:textId="15E90754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>Datu fiksēšana (</w:t>
            </w:r>
            <w:proofErr w:type="spellStart"/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>Data</w:t>
            </w:r>
            <w:proofErr w:type="spellEnd"/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 xml:space="preserve"> </w:t>
            </w:r>
            <w:proofErr w:type="spellStart"/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>Hold</w:t>
            </w:r>
            <w:proofErr w:type="spellEnd"/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 xml:space="preserve"> vai </w:t>
            </w:r>
            <w:proofErr w:type="spellStart"/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>Peak</w:t>
            </w:r>
            <w:proofErr w:type="spellEnd"/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 xml:space="preserve"> </w:t>
            </w:r>
            <w:proofErr w:type="spellStart"/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>Hold</w:t>
            </w:r>
            <w:proofErr w:type="spellEnd"/>
            <w:r w:rsidRPr="00E047B2">
              <w:rPr>
                <w:rFonts w:eastAsia="Times New Roman" w:cs="Times New Roman"/>
                <w:noProof w:val="0"/>
                <w:sz w:val="22"/>
                <w:lang w:eastAsia="lv-LV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5649" w14:textId="27CAD6F1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F8B3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BE1F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95F7" w14:textId="39D7E7FF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49A66A44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BF1435" w14:textId="437C6FF2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1.4.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43EEF" w14:textId="08399969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Vides nosacījumi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F1A7C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7E1B6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AD4B7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F42E6" w14:textId="0708217C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3730B4E5" w14:textId="77777777" w:rsidTr="00E047B2">
        <w:trPr>
          <w:trHeight w:val="91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0A42" w14:textId="4DC43600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1.4.1.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E16" w14:textId="07CAF0F1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Minimāla darba temperatūra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BB21" w14:textId="0F8A0BF8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≤ 0ºC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01C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B2E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AF7" w14:textId="18B62E0B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553CB4CA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B47D" w14:textId="37FA5119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1.4.2.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0670" w14:textId="46AE47D4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Maksimāla darba temperatūra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C72A" w14:textId="2706679C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≥ +40ºC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4CE2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3D8A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9CE5" w14:textId="60585679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3E3CB684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D76A3D" w14:textId="2A971CA8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1.5.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893C0" w14:textId="13451F88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Komplektācija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90F6F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1D144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60389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24C7A" w14:textId="6A3FE969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074B5A80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199C" w14:textId="1666D882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1.5.1.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9C2" w14:textId="175944B2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Transportēšanas soma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F38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05B8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D88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481" w14:textId="038CAE93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009EBC18" w14:textId="77777777" w:rsidTr="00E047B2">
        <w:trPr>
          <w:trHeight w:val="11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A606" w14:textId="71019904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1.5.2.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79C" w14:textId="3DF9E855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Baterijas (atbilstoši standartam EN60086)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4D5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0E47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DE6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4DCF" w14:textId="1CCC78C9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237036A3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E4564F" w14:textId="07F44F79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  <w:t>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2998B" w14:textId="3752EA68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Neobligātās prasības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94582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C73A1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CB470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31B6E" w14:textId="3A1DDBCE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0405A8D0" w14:textId="77777777" w:rsidTr="00E047B2">
        <w:trPr>
          <w:trHeight w:val="6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8806" w14:textId="4A0F3E06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2.1.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F5E" w14:textId="02F77658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Aizsardzības klase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CCE" w14:textId="5CF434D4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IP54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BDD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F09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643" w14:textId="79A25738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  <w:tr w:rsidR="00285197" w:rsidRPr="00E047B2" w14:paraId="361E318E" w14:textId="77777777" w:rsidTr="00E047B2">
        <w:trPr>
          <w:trHeight w:val="8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584C" w14:textId="6150F3B5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2.2.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0C8A" w14:textId="0C5F989C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Minimāla darba temperatūra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D511" w14:textId="4A6E5B95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≤ -10ºC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92DD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1022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DF1D" w14:textId="33F53722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</w:tr>
      <w:tr w:rsidR="00285197" w:rsidRPr="00E047B2" w14:paraId="63845D62" w14:textId="77777777" w:rsidTr="00E047B2">
        <w:trPr>
          <w:trHeight w:val="6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1941" w14:textId="2AF27EBF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2.3.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953" w14:textId="1F9B7F7C" w:rsidR="00285197" w:rsidRPr="00E047B2" w:rsidRDefault="00285197" w:rsidP="0028519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Maksimāla darba temperatūra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3F9" w14:textId="2B76830D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≥ +50ºC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3BC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9B1" w14:textId="77777777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F57" w14:textId="28745CAE" w:rsidR="00285197" w:rsidRPr="00E047B2" w:rsidRDefault="00285197" w:rsidP="00285197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047B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 </w:t>
            </w:r>
          </w:p>
        </w:tc>
      </w:tr>
    </w:tbl>
    <w:p w14:paraId="121EBB77" w14:textId="77777777" w:rsidR="005F76DB" w:rsidRDefault="005F76DB" w:rsidP="00285197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25E162C4" w14:textId="20988CDE" w:rsidR="00D340B6" w:rsidRDefault="005F76DB" w:rsidP="00285197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bCs w:val="0"/>
          <w:noProof/>
          <w:sz w:val="22"/>
          <w:szCs w:val="22"/>
          <w:lang w:eastAsia="lv-LV"/>
        </w:rPr>
        <w:t>Informatīvs attēls</w:t>
      </w:r>
    </w:p>
    <w:p w14:paraId="28A5DF32" w14:textId="68407AAD" w:rsidR="005F76DB" w:rsidRDefault="005F76DB" w:rsidP="00285197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081DD958" wp14:editId="27669A65">
            <wp:simplePos x="0" y="0"/>
            <wp:positionH relativeFrom="column">
              <wp:posOffset>3714184</wp:posOffset>
            </wp:positionH>
            <wp:positionV relativeFrom="paragraph">
              <wp:posOffset>56465</wp:posOffset>
            </wp:positionV>
            <wp:extent cx="2009869" cy="2112035"/>
            <wp:effectExtent l="0" t="0" r="9525" b="2540"/>
            <wp:wrapNone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420" cy="2111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0432C" w14:textId="77777777" w:rsidR="005F76DB" w:rsidRDefault="005F76DB" w:rsidP="00285197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33CDF029" w14:textId="77777777" w:rsidR="005F76DB" w:rsidRDefault="005F76DB" w:rsidP="00285197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7E83346D" w14:textId="77777777" w:rsidR="005F76DB" w:rsidRDefault="005F76DB" w:rsidP="00285197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0A7F2A25" w14:textId="77777777" w:rsidR="005F76DB" w:rsidRDefault="005F76DB" w:rsidP="00285197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251A923" w14:textId="6CEA014B" w:rsidR="005F76DB" w:rsidRDefault="00916AC4">
      <w:r>
        <w:br w:type="page"/>
      </w:r>
    </w:p>
    <w:p w14:paraId="0210A403" w14:textId="77777777" w:rsidR="00FD11F9" w:rsidRPr="00513444" w:rsidRDefault="00FD11F9" w:rsidP="00FD11F9">
      <w:pPr>
        <w:jc w:val="right"/>
      </w:pPr>
      <w:bookmarkStart w:id="1" w:name="_Toc463361917"/>
      <w:bookmarkStart w:id="2" w:name="_Toc463370385"/>
      <w:bookmarkStart w:id="3" w:name="_Toc463372280"/>
      <w:bookmarkStart w:id="4" w:name="_Toc463373627"/>
      <w:bookmarkStart w:id="5" w:name="_Toc463374211"/>
      <w:bookmarkStart w:id="6" w:name="_Toc463532574"/>
      <w:bookmarkStart w:id="7" w:name="_Toc463535287"/>
      <w:bookmarkStart w:id="8" w:name="_Toc463536209"/>
      <w:bookmarkStart w:id="9" w:name="_Toc463536319"/>
      <w:bookmarkStart w:id="10" w:name="_Toc465955258"/>
      <w:bookmarkStart w:id="11" w:name="_Toc466361828"/>
      <w:r w:rsidRPr="00513444">
        <w:lastRenderedPageBreak/>
        <w:t>TEHNISKĀS SPECIFIKĀCIJAS Pielikums Nr.</w:t>
      </w:r>
      <w:r>
        <w:t>1</w:t>
      </w:r>
    </w:p>
    <w:p w14:paraId="5370A583" w14:textId="5900F3C7" w:rsidR="00FD11F9" w:rsidRDefault="00FD11F9" w:rsidP="00FD11F9">
      <w:pPr>
        <w:spacing w:before="240" w:after="240"/>
        <w:jc w:val="center"/>
        <w:rPr>
          <w:b/>
        </w:rPr>
      </w:pPr>
      <w:r>
        <w:rPr>
          <w:b/>
        </w:rPr>
        <w:t>Mērknaibļu žokļu forma</w:t>
      </w:r>
      <w:r w:rsidR="005F76DB">
        <w:rPr>
          <w:b/>
        </w:rPr>
        <w:t>s</w:t>
      </w:r>
      <w:r>
        <w:rPr>
          <w:b/>
        </w:rPr>
        <w:t xml:space="preserve"> un vada novietojum</w:t>
      </w:r>
      <w:r w:rsidR="005F76DB">
        <w:rPr>
          <w:b/>
        </w:rPr>
        <w:t>a skice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F7BF939" w14:textId="040856E6" w:rsidR="00916AC4" w:rsidRDefault="00293841" w:rsidP="00DC73BB">
      <w:pPr>
        <w:spacing w:after="0"/>
        <w:jc w:val="center"/>
      </w:pPr>
      <w:r>
        <w:rPr>
          <w:lang w:eastAsia="lv-LV"/>
        </w:rPr>
        <w:drawing>
          <wp:anchor distT="0" distB="0" distL="114300" distR="114300" simplePos="0" relativeHeight="251667456" behindDoc="1" locked="0" layoutInCell="1" allowOverlap="1" wp14:anchorId="32136240" wp14:editId="4EFA6D4D">
            <wp:simplePos x="0" y="0"/>
            <wp:positionH relativeFrom="margin">
              <wp:posOffset>2611755</wp:posOffset>
            </wp:positionH>
            <wp:positionV relativeFrom="paragraph">
              <wp:posOffset>137795</wp:posOffset>
            </wp:positionV>
            <wp:extent cx="4028440" cy="4109720"/>
            <wp:effectExtent l="0" t="0" r="0" b="5080"/>
            <wp:wrapTight wrapText="bothSides">
              <wp:wrapPolygon edited="0">
                <wp:start x="0" y="0"/>
                <wp:lineTo x="0" y="21527"/>
                <wp:lineTo x="21450" y="21527"/>
                <wp:lineTo x="21450" y="0"/>
                <wp:lineTo x="0" y="0"/>
              </wp:wrapPolygon>
            </wp:wrapTight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5E555" w14:textId="5423FF5C" w:rsidR="00524DDD" w:rsidRDefault="00524DDD" w:rsidP="005F76DB">
      <w:pPr>
        <w:spacing w:after="0"/>
      </w:pPr>
    </w:p>
    <w:sectPr w:rsidR="00524DDD" w:rsidSect="00285197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C9344" w14:textId="77777777" w:rsidR="00583A59" w:rsidRDefault="00583A59" w:rsidP="00285197">
      <w:pPr>
        <w:spacing w:after="0" w:line="240" w:lineRule="auto"/>
      </w:pPr>
      <w:r>
        <w:separator/>
      </w:r>
    </w:p>
  </w:endnote>
  <w:endnote w:type="continuationSeparator" w:id="0">
    <w:p w14:paraId="043A0F4F" w14:textId="77777777" w:rsidR="00583A59" w:rsidRDefault="00583A59" w:rsidP="0028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5300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099841" w14:textId="10F03622" w:rsidR="00285197" w:rsidRDefault="00285197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60521">
              <w:rPr>
                <w:b/>
                <w:bCs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60521">
              <w:rPr>
                <w:b/>
                <w:bCs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C305B" w14:textId="77777777" w:rsidR="00583A59" w:rsidRDefault="00583A59" w:rsidP="00285197">
      <w:pPr>
        <w:spacing w:after="0" w:line="240" w:lineRule="auto"/>
      </w:pPr>
      <w:r>
        <w:separator/>
      </w:r>
    </w:p>
  </w:footnote>
  <w:footnote w:type="continuationSeparator" w:id="0">
    <w:p w14:paraId="7309E816" w14:textId="77777777" w:rsidR="00583A59" w:rsidRDefault="00583A59" w:rsidP="00285197">
      <w:pPr>
        <w:spacing w:after="0" w:line="240" w:lineRule="auto"/>
      </w:pPr>
      <w:r>
        <w:continuationSeparator/>
      </w:r>
    </w:p>
  </w:footnote>
  <w:footnote w:id="1">
    <w:p w14:paraId="1CB0A056" w14:textId="77777777" w:rsidR="00285197" w:rsidRDefault="00285197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2">
    <w:p w14:paraId="2A6514AB" w14:textId="77777777" w:rsidR="00E047B2" w:rsidRDefault="00E047B2" w:rsidP="00E047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491C9" w14:textId="14E86916" w:rsidR="00285197" w:rsidRPr="00285197" w:rsidRDefault="00285197" w:rsidP="00285197">
    <w:pPr>
      <w:pStyle w:val="Header"/>
      <w:jc w:val="right"/>
    </w:pPr>
    <w:r w:rsidRPr="00285197">
      <w:rPr>
        <w:rFonts w:eastAsia="Times New Roman" w:cs="Times New Roman"/>
        <w:bCs/>
        <w:noProof w:val="0"/>
        <w:color w:val="000000"/>
        <w:szCs w:val="24"/>
        <w:lang w:eastAsia="lv-LV"/>
      </w:rPr>
      <w:t>TS_1503.005 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DD"/>
    <w:rsid w:val="0000013D"/>
    <w:rsid w:val="00000F34"/>
    <w:rsid w:val="000019E4"/>
    <w:rsid w:val="000028F4"/>
    <w:rsid w:val="00002C16"/>
    <w:rsid w:val="0000332B"/>
    <w:rsid w:val="00003572"/>
    <w:rsid w:val="00003F79"/>
    <w:rsid w:val="00004122"/>
    <w:rsid w:val="00004B9D"/>
    <w:rsid w:val="000053B7"/>
    <w:rsid w:val="00006001"/>
    <w:rsid w:val="00006773"/>
    <w:rsid w:val="00006B40"/>
    <w:rsid w:val="000110FD"/>
    <w:rsid w:val="00011739"/>
    <w:rsid w:val="00011C2E"/>
    <w:rsid w:val="000123A5"/>
    <w:rsid w:val="00014F7E"/>
    <w:rsid w:val="0001661A"/>
    <w:rsid w:val="000166FC"/>
    <w:rsid w:val="00017AA7"/>
    <w:rsid w:val="00017C7A"/>
    <w:rsid w:val="00017EF1"/>
    <w:rsid w:val="00020E62"/>
    <w:rsid w:val="00020F49"/>
    <w:rsid w:val="000216BD"/>
    <w:rsid w:val="00021CF0"/>
    <w:rsid w:val="000234F1"/>
    <w:rsid w:val="00023560"/>
    <w:rsid w:val="00024680"/>
    <w:rsid w:val="000255D8"/>
    <w:rsid w:val="000260FF"/>
    <w:rsid w:val="00026156"/>
    <w:rsid w:val="00026958"/>
    <w:rsid w:val="00027319"/>
    <w:rsid w:val="0002768D"/>
    <w:rsid w:val="000278A6"/>
    <w:rsid w:val="000278B9"/>
    <w:rsid w:val="00027911"/>
    <w:rsid w:val="00027AB8"/>
    <w:rsid w:val="00027BAF"/>
    <w:rsid w:val="00027EA4"/>
    <w:rsid w:val="00030230"/>
    <w:rsid w:val="00030729"/>
    <w:rsid w:val="00030B7E"/>
    <w:rsid w:val="00030DD1"/>
    <w:rsid w:val="0003116D"/>
    <w:rsid w:val="000317E8"/>
    <w:rsid w:val="00032B4C"/>
    <w:rsid w:val="000341EF"/>
    <w:rsid w:val="00034EC3"/>
    <w:rsid w:val="00034F9B"/>
    <w:rsid w:val="0003515B"/>
    <w:rsid w:val="0003569C"/>
    <w:rsid w:val="00035BF7"/>
    <w:rsid w:val="00036AC2"/>
    <w:rsid w:val="00036D44"/>
    <w:rsid w:val="00040259"/>
    <w:rsid w:val="00042A21"/>
    <w:rsid w:val="00042C78"/>
    <w:rsid w:val="000431BD"/>
    <w:rsid w:val="00043923"/>
    <w:rsid w:val="00043D7D"/>
    <w:rsid w:val="000440F5"/>
    <w:rsid w:val="00044A25"/>
    <w:rsid w:val="00044B5E"/>
    <w:rsid w:val="000455AB"/>
    <w:rsid w:val="000461FA"/>
    <w:rsid w:val="00046564"/>
    <w:rsid w:val="000465BF"/>
    <w:rsid w:val="00046DDA"/>
    <w:rsid w:val="000473AD"/>
    <w:rsid w:val="0004755E"/>
    <w:rsid w:val="00047A89"/>
    <w:rsid w:val="0005116F"/>
    <w:rsid w:val="00051C25"/>
    <w:rsid w:val="000530D1"/>
    <w:rsid w:val="0005453F"/>
    <w:rsid w:val="0005497E"/>
    <w:rsid w:val="00055371"/>
    <w:rsid w:val="00056DB8"/>
    <w:rsid w:val="00057025"/>
    <w:rsid w:val="00057E02"/>
    <w:rsid w:val="00057F4E"/>
    <w:rsid w:val="00060D08"/>
    <w:rsid w:val="0006173C"/>
    <w:rsid w:val="00062208"/>
    <w:rsid w:val="00062BAE"/>
    <w:rsid w:val="00062D8F"/>
    <w:rsid w:val="00063122"/>
    <w:rsid w:val="00063A1B"/>
    <w:rsid w:val="000643C2"/>
    <w:rsid w:val="000656ED"/>
    <w:rsid w:val="0006647C"/>
    <w:rsid w:val="0006712F"/>
    <w:rsid w:val="0006772B"/>
    <w:rsid w:val="00067992"/>
    <w:rsid w:val="000706F2"/>
    <w:rsid w:val="00070CE2"/>
    <w:rsid w:val="00070E32"/>
    <w:rsid w:val="000716AF"/>
    <w:rsid w:val="00071F5D"/>
    <w:rsid w:val="0007224B"/>
    <w:rsid w:val="00072754"/>
    <w:rsid w:val="0007279A"/>
    <w:rsid w:val="00072C45"/>
    <w:rsid w:val="000730FA"/>
    <w:rsid w:val="00073599"/>
    <w:rsid w:val="000738AF"/>
    <w:rsid w:val="00073A75"/>
    <w:rsid w:val="00073ED0"/>
    <w:rsid w:val="0007438B"/>
    <w:rsid w:val="00074BC8"/>
    <w:rsid w:val="000757A6"/>
    <w:rsid w:val="000759AE"/>
    <w:rsid w:val="000760E2"/>
    <w:rsid w:val="0007656F"/>
    <w:rsid w:val="00076800"/>
    <w:rsid w:val="000772DC"/>
    <w:rsid w:val="0007740E"/>
    <w:rsid w:val="000779C8"/>
    <w:rsid w:val="00081A63"/>
    <w:rsid w:val="00082668"/>
    <w:rsid w:val="00082FCE"/>
    <w:rsid w:val="00083498"/>
    <w:rsid w:val="00083909"/>
    <w:rsid w:val="000839DE"/>
    <w:rsid w:val="00083B38"/>
    <w:rsid w:val="00083FF1"/>
    <w:rsid w:val="00084472"/>
    <w:rsid w:val="00085C47"/>
    <w:rsid w:val="0008652E"/>
    <w:rsid w:val="00086E0D"/>
    <w:rsid w:val="0008772C"/>
    <w:rsid w:val="00087A35"/>
    <w:rsid w:val="000901EF"/>
    <w:rsid w:val="00091263"/>
    <w:rsid w:val="0009128A"/>
    <w:rsid w:val="00091C52"/>
    <w:rsid w:val="000925A8"/>
    <w:rsid w:val="00093C9B"/>
    <w:rsid w:val="00094162"/>
    <w:rsid w:val="00094294"/>
    <w:rsid w:val="0009452B"/>
    <w:rsid w:val="00094E39"/>
    <w:rsid w:val="000963AB"/>
    <w:rsid w:val="000974C8"/>
    <w:rsid w:val="000A0847"/>
    <w:rsid w:val="000A13A4"/>
    <w:rsid w:val="000A13AF"/>
    <w:rsid w:val="000A26D2"/>
    <w:rsid w:val="000A39D5"/>
    <w:rsid w:val="000A47BB"/>
    <w:rsid w:val="000A5C8D"/>
    <w:rsid w:val="000A7A7C"/>
    <w:rsid w:val="000B0368"/>
    <w:rsid w:val="000B0E32"/>
    <w:rsid w:val="000B1D33"/>
    <w:rsid w:val="000B20F5"/>
    <w:rsid w:val="000B27E3"/>
    <w:rsid w:val="000B2DFB"/>
    <w:rsid w:val="000B3D30"/>
    <w:rsid w:val="000B3DCD"/>
    <w:rsid w:val="000B4699"/>
    <w:rsid w:val="000B56B0"/>
    <w:rsid w:val="000B5F7E"/>
    <w:rsid w:val="000B66EF"/>
    <w:rsid w:val="000B71E4"/>
    <w:rsid w:val="000C0B0D"/>
    <w:rsid w:val="000C0E0A"/>
    <w:rsid w:val="000C2BD8"/>
    <w:rsid w:val="000C3631"/>
    <w:rsid w:val="000C3E64"/>
    <w:rsid w:val="000C42B2"/>
    <w:rsid w:val="000C490C"/>
    <w:rsid w:val="000C4F62"/>
    <w:rsid w:val="000C5110"/>
    <w:rsid w:val="000C551A"/>
    <w:rsid w:val="000C64C9"/>
    <w:rsid w:val="000D00CD"/>
    <w:rsid w:val="000D08B5"/>
    <w:rsid w:val="000D0FBF"/>
    <w:rsid w:val="000D2C51"/>
    <w:rsid w:val="000D3CA9"/>
    <w:rsid w:val="000D467F"/>
    <w:rsid w:val="000D4A02"/>
    <w:rsid w:val="000D4F8F"/>
    <w:rsid w:val="000D5120"/>
    <w:rsid w:val="000D5C7D"/>
    <w:rsid w:val="000D5DB5"/>
    <w:rsid w:val="000D6A0D"/>
    <w:rsid w:val="000D6E06"/>
    <w:rsid w:val="000D79E6"/>
    <w:rsid w:val="000D7BBE"/>
    <w:rsid w:val="000E0B69"/>
    <w:rsid w:val="000E12EA"/>
    <w:rsid w:val="000E1CF0"/>
    <w:rsid w:val="000E1FAF"/>
    <w:rsid w:val="000E2205"/>
    <w:rsid w:val="000E2497"/>
    <w:rsid w:val="000E275F"/>
    <w:rsid w:val="000E6C16"/>
    <w:rsid w:val="000E7C9F"/>
    <w:rsid w:val="000F103D"/>
    <w:rsid w:val="000F15AA"/>
    <w:rsid w:val="000F215E"/>
    <w:rsid w:val="000F21C9"/>
    <w:rsid w:val="000F2C41"/>
    <w:rsid w:val="000F3934"/>
    <w:rsid w:val="000F3F68"/>
    <w:rsid w:val="000F479A"/>
    <w:rsid w:val="000F501E"/>
    <w:rsid w:val="000F5239"/>
    <w:rsid w:val="000F5386"/>
    <w:rsid w:val="000F587E"/>
    <w:rsid w:val="000F5BC3"/>
    <w:rsid w:val="000F5EE1"/>
    <w:rsid w:val="000F602C"/>
    <w:rsid w:val="000F619B"/>
    <w:rsid w:val="000F6496"/>
    <w:rsid w:val="000F682D"/>
    <w:rsid w:val="000F6B72"/>
    <w:rsid w:val="000F741F"/>
    <w:rsid w:val="0010086D"/>
    <w:rsid w:val="00100A04"/>
    <w:rsid w:val="00101979"/>
    <w:rsid w:val="00101BCB"/>
    <w:rsid w:val="00102229"/>
    <w:rsid w:val="00102959"/>
    <w:rsid w:val="00106075"/>
    <w:rsid w:val="00107065"/>
    <w:rsid w:val="00107765"/>
    <w:rsid w:val="001077F5"/>
    <w:rsid w:val="00107DBB"/>
    <w:rsid w:val="00107F7C"/>
    <w:rsid w:val="0011034C"/>
    <w:rsid w:val="00111405"/>
    <w:rsid w:val="00111819"/>
    <w:rsid w:val="001119F5"/>
    <w:rsid w:val="00111FFF"/>
    <w:rsid w:val="001127E5"/>
    <w:rsid w:val="00112830"/>
    <w:rsid w:val="00112FE2"/>
    <w:rsid w:val="001130C4"/>
    <w:rsid w:val="00113FAC"/>
    <w:rsid w:val="001140FB"/>
    <w:rsid w:val="0011485B"/>
    <w:rsid w:val="00114E94"/>
    <w:rsid w:val="00115241"/>
    <w:rsid w:val="001158EB"/>
    <w:rsid w:val="00115D88"/>
    <w:rsid w:val="001163E6"/>
    <w:rsid w:val="00116622"/>
    <w:rsid w:val="00116B0F"/>
    <w:rsid w:val="00116F3A"/>
    <w:rsid w:val="001175C9"/>
    <w:rsid w:val="001176C4"/>
    <w:rsid w:val="001178FB"/>
    <w:rsid w:val="00120385"/>
    <w:rsid w:val="00120C5D"/>
    <w:rsid w:val="00120EF4"/>
    <w:rsid w:val="00121086"/>
    <w:rsid w:val="00121FCF"/>
    <w:rsid w:val="0012213E"/>
    <w:rsid w:val="00122E3C"/>
    <w:rsid w:val="0012341F"/>
    <w:rsid w:val="0012359E"/>
    <w:rsid w:val="001236FC"/>
    <w:rsid w:val="00124325"/>
    <w:rsid w:val="0012446E"/>
    <w:rsid w:val="00124A67"/>
    <w:rsid w:val="00124D8F"/>
    <w:rsid w:val="001255A2"/>
    <w:rsid w:val="001266B3"/>
    <w:rsid w:val="00131044"/>
    <w:rsid w:val="0013121C"/>
    <w:rsid w:val="001313D2"/>
    <w:rsid w:val="00131BFA"/>
    <w:rsid w:val="00131F22"/>
    <w:rsid w:val="00132242"/>
    <w:rsid w:val="0013280D"/>
    <w:rsid w:val="00132B74"/>
    <w:rsid w:val="00132DDD"/>
    <w:rsid w:val="00133263"/>
    <w:rsid w:val="00134E20"/>
    <w:rsid w:val="00135536"/>
    <w:rsid w:val="001368BC"/>
    <w:rsid w:val="00136B14"/>
    <w:rsid w:val="00136F15"/>
    <w:rsid w:val="00137C4D"/>
    <w:rsid w:val="00137CC9"/>
    <w:rsid w:val="00140125"/>
    <w:rsid w:val="00140159"/>
    <w:rsid w:val="00140A7B"/>
    <w:rsid w:val="001412DD"/>
    <w:rsid w:val="00141B1E"/>
    <w:rsid w:val="00141B8C"/>
    <w:rsid w:val="00141F7D"/>
    <w:rsid w:val="00143124"/>
    <w:rsid w:val="001439E9"/>
    <w:rsid w:val="001441DF"/>
    <w:rsid w:val="00144905"/>
    <w:rsid w:val="00145BEC"/>
    <w:rsid w:val="00146357"/>
    <w:rsid w:val="00146B77"/>
    <w:rsid w:val="001475F5"/>
    <w:rsid w:val="00147F38"/>
    <w:rsid w:val="00150346"/>
    <w:rsid w:val="00150549"/>
    <w:rsid w:val="00150B03"/>
    <w:rsid w:val="00150D8C"/>
    <w:rsid w:val="001514DF"/>
    <w:rsid w:val="001519DB"/>
    <w:rsid w:val="00152532"/>
    <w:rsid w:val="001538C5"/>
    <w:rsid w:val="001543E6"/>
    <w:rsid w:val="00155865"/>
    <w:rsid w:val="0015693F"/>
    <w:rsid w:val="00156C99"/>
    <w:rsid w:val="00157063"/>
    <w:rsid w:val="00157380"/>
    <w:rsid w:val="001602AE"/>
    <w:rsid w:val="0016093E"/>
    <w:rsid w:val="00160DF0"/>
    <w:rsid w:val="00160FC3"/>
    <w:rsid w:val="001618D5"/>
    <w:rsid w:val="00161ACC"/>
    <w:rsid w:val="00161C80"/>
    <w:rsid w:val="001623BB"/>
    <w:rsid w:val="00163709"/>
    <w:rsid w:val="001639A5"/>
    <w:rsid w:val="0016421A"/>
    <w:rsid w:val="00164F25"/>
    <w:rsid w:val="00165198"/>
    <w:rsid w:val="00165F45"/>
    <w:rsid w:val="001668F5"/>
    <w:rsid w:val="00166989"/>
    <w:rsid w:val="00166EF8"/>
    <w:rsid w:val="001670D8"/>
    <w:rsid w:val="00167F14"/>
    <w:rsid w:val="0017090B"/>
    <w:rsid w:val="00170E99"/>
    <w:rsid w:val="001715DB"/>
    <w:rsid w:val="00171A30"/>
    <w:rsid w:val="00172338"/>
    <w:rsid w:val="001725B4"/>
    <w:rsid w:val="001728A7"/>
    <w:rsid w:val="00173CA5"/>
    <w:rsid w:val="0017421D"/>
    <w:rsid w:val="00174257"/>
    <w:rsid w:val="00175102"/>
    <w:rsid w:val="00176CBB"/>
    <w:rsid w:val="00176FBA"/>
    <w:rsid w:val="00177E77"/>
    <w:rsid w:val="001806FE"/>
    <w:rsid w:val="00180832"/>
    <w:rsid w:val="00180B32"/>
    <w:rsid w:val="00180D84"/>
    <w:rsid w:val="00181537"/>
    <w:rsid w:val="00183E64"/>
    <w:rsid w:val="001846DA"/>
    <w:rsid w:val="001847AF"/>
    <w:rsid w:val="00185465"/>
    <w:rsid w:val="00185E4E"/>
    <w:rsid w:val="00186850"/>
    <w:rsid w:val="001868B7"/>
    <w:rsid w:val="001869A3"/>
    <w:rsid w:val="001870B8"/>
    <w:rsid w:val="00187DBF"/>
    <w:rsid w:val="00190A3E"/>
    <w:rsid w:val="0019166B"/>
    <w:rsid w:val="00191FE5"/>
    <w:rsid w:val="00192B5E"/>
    <w:rsid w:val="00193D27"/>
    <w:rsid w:val="001966EC"/>
    <w:rsid w:val="00197093"/>
    <w:rsid w:val="00197ABC"/>
    <w:rsid w:val="001A0166"/>
    <w:rsid w:val="001A0A06"/>
    <w:rsid w:val="001A11C4"/>
    <w:rsid w:val="001A1952"/>
    <w:rsid w:val="001A1E9C"/>
    <w:rsid w:val="001A3320"/>
    <w:rsid w:val="001A3B6A"/>
    <w:rsid w:val="001A3D83"/>
    <w:rsid w:val="001A502A"/>
    <w:rsid w:val="001A5317"/>
    <w:rsid w:val="001A5330"/>
    <w:rsid w:val="001A5626"/>
    <w:rsid w:val="001A69C5"/>
    <w:rsid w:val="001A6BC9"/>
    <w:rsid w:val="001A75B1"/>
    <w:rsid w:val="001A77BA"/>
    <w:rsid w:val="001A783B"/>
    <w:rsid w:val="001A7A99"/>
    <w:rsid w:val="001B0488"/>
    <w:rsid w:val="001B19ED"/>
    <w:rsid w:val="001B252F"/>
    <w:rsid w:val="001B2C69"/>
    <w:rsid w:val="001B4AFC"/>
    <w:rsid w:val="001B4BA5"/>
    <w:rsid w:val="001B4D2A"/>
    <w:rsid w:val="001B4E43"/>
    <w:rsid w:val="001B63B7"/>
    <w:rsid w:val="001B69B6"/>
    <w:rsid w:val="001B6E8C"/>
    <w:rsid w:val="001B781B"/>
    <w:rsid w:val="001B794B"/>
    <w:rsid w:val="001C130D"/>
    <w:rsid w:val="001C18AE"/>
    <w:rsid w:val="001C198D"/>
    <w:rsid w:val="001C19E1"/>
    <w:rsid w:val="001C1BA2"/>
    <w:rsid w:val="001C1F95"/>
    <w:rsid w:val="001C27CF"/>
    <w:rsid w:val="001C29F1"/>
    <w:rsid w:val="001C2C2D"/>
    <w:rsid w:val="001C3E0E"/>
    <w:rsid w:val="001C504D"/>
    <w:rsid w:val="001C59DF"/>
    <w:rsid w:val="001C5C1F"/>
    <w:rsid w:val="001C6287"/>
    <w:rsid w:val="001C629D"/>
    <w:rsid w:val="001C63EF"/>
    <w:rsid w:val="001C67D8"/>
    <w:rsid w:val="001C6F6C"/>
    <w:rsid w:val="001C7681"/>
    <w:rsid w:val="001C76B9"/>
    <w:rsid w:val="001C7BF2"/>
    <w:rsid w:val="001C7F56"/>
    <w:rsid w:val="001D0459"/>
    <w:rsid w:val="001D04DA"/>
    <w:rsid w:val="001D05C4"/>
    <w:rsid w:val="001D06AB"/>
    <w:rsid w:val="001D06BA"/>
    <w:rsid w:val="001D0951"/>
    <w:rsid w:val="001D1229"/>
    <w:rsid w:val="001D12E1"/>
    <w:rsid w:val="001D1BBB"/>
    <w:rsid w:val="001D341A"/>
    <w:rsid w:val="001D36B7"/>
    <w:rsid w:val="001D3C5D"/>
    <w:rsid w:val="001D461B"/>
    <w:rsid w:val="001D4D35"/>
    <w:rsid w:val="001D6BBD"/>
    <w:rsid w:val="001D7172"/>
    <w:rsid w:val="001D7B22"/>
    <w:rsid w:val="001D7F3E"/>
    <w:rsid w:val="001E043F"/>
    <w:rsid w:val="001E1D65"/>
    <w:rsid w:val="001E2C5F"/>
    <w:rsid w:val="001E3F0B"/>
    <w:rsid w:val="001E49C2"/>
    <w:rsid w:val="001E4FD7"/>
    <w:rsid w:val="001E5E66"/>
    <w:rsid w:val="001E69D5"/>
    <w:rsid w:val="001E6E50"/>
    <w:rsid w:val="001E7873"/>
    <w:rsid w:val="001E7C48"/>
    <w:rsid w:val="001E7CE8"/>
    <w:rsid w:val="001F056C"/>
    <w:rsid w:val="001F06A5"/>
    <w:rsid w:val="001F0E25"/>
    <w:rsid w:val="001F16BF"/>
    <w:rsid w:val="001F2FAE"/>
    <w:rsid w:val="001F56F5"/>
    <w:rsid w:val="001F72D9"/>
    <w:rsid w:val="001F78F2"/>
    <w:rsid w:val="001F7A5A"/>
    <w:rsid w:val="0020006B"/>
    <w:rsid w:val="00200106"/>
    <w:rsid w:val="00200BE0"/>
    <w:rsid w:val="00200E5E"/>
    <w:rsid w:val="00200E64"/>
    <w:rsid w:val="00202DC7"/>
    <w:rsid w:val="0020309B"/>
    <w:rsid w:val="002038B1"/>
    <w:rsid w:val="0020417D"/>
    <w:rsid w:val="00204821"/>
    <w:rsid w:val="00204CE0"/>
    <w:rsid w:val="00204FEC"/>
    <w:rsid w:val="00205E78"/>
    <w:rsid w:val="002061D6"/>
    <w:rsid w:val="00206428"/>
    <w:rsid w:val="00207BB0"/>
    <w:rsid w:val="0021127B"/>
    <w:rsid w:val="002113FD"/>
    <w:rsid w:val="002116A1"/>
    <w:rsid w:val="00212022"/>
    <w:rsid w:val="0021228E"/>
    <w:rsid w:val="0021254E"/>
    <w:rsid w:val="00212BF1"/>
    <w:rsid w:val="0021468A"/>
    <w:rsid w:val="002151FF"/>
    <w:rsid w:val="00215915"/>
    <w:rsid w:val="00216652"/>
    <w:rsid w:val="00216765"/>
    <w:rsid w:val="00216F49"/>
    <w:rsid w:val="002172F4"/>
    <w:rsid w:val="002201CF"/>
    <w:rsid w:val="00220269"/>
    <w:rsid w:val="0022133E"/>
    <w:rsid w:val="002214ED"/>
    <w:rsid w:val="002228B1"/>
    <w:rsid w:val="0022361A"/>
    <w:rsid w:val="00223C42"/>
    <w:rsid w:val="0022408B"/>
    <w:rsid w:val="002247C8"/>
    <w:rsid w:val="002255B1"/>
    <w:rsid w:val="00225BA5"/>
    <w:rsid w:val="00225DF1"/>
    <w:rsid w:val="002265F0"/>
    <w:rsid w:val="00226720"/>
    <w:rsid w:val="00226E91"/>
    <w:rsid w:val="0022725D"/>
    <w:rsid w:val="00227C54"/>
    <w:rsid w:val="002305E3"/>
    <w:rsid w:val="00232701"/>
    <w:rsid w:val="002327E3"/>
    <w:rsid w:val="00233534"/>
    <w:rsid w:val="0023533F"/>
    <w:rsid w:val="00235853"/>
    <w:rsid w:val="00235BFF"/>
    <w:rsid w:val="002375BD"/>
    <w:rsid w:val="002402CD"/>
    <w:rsid w:val="00241367"/>
    <w:rsid w:val="002426A4"/>
    <w:rsid w:val="00242887"/>
    <w:rsid w:val="002429BC"/>
    <w:rsid w:val="002432AB"/>
    <w:rsid w:val="00243686"/>
    <w:rsid w:val="00244579"/>
    <w:rsid w:val="0024482F"/>
    <w:rsid w:val="00245225"/>
    <w:rsid w:val="002452BF"/>
    <w:rsid w:val="0024539D"/>
    <w:rsid w:val="00245478"/>
    <w:rsid w:val="002454EB"/>
    <w:rsid w:val="0024619A"/>
    <w:rsid w:val="00246AF4"/>
    <w:rsid w:val="00247A25"/>
    <w:rsid w:val="00250600"/>
    <w:rsid w:val="00250881"/>
    <w:rsid w:val="002508FC"/>
    <w:rsid w:val="00250EFE"/>
    <w:rsid w:val="002513E1"/>
    <w:rsid w:val="0025159B"/>
    <w:rsid w:val="002518E2"/>
    <w:rsid w:val="002521CB"/>
    <w:rsid w:val="00253014"/>
    <w:rsid w:val="00253D08"/>
    <w:rsid w:val="00253D4D"/>
    <w:rsid w:val="002545BB"/>
    <w:rsid w:val="00254DF5"/>
    <w:rsid w:val="002556C4"/>
    <w:rsid w:val="002562DB"/>
    <w:rsid w:val="0025656C"/>
    <w:rsid w:val="00256939"/>
    <w:rsid w:val="00256AF3"/>
    <w:rsid w:val="00260C23"/>
    <w:rsid w:val="00261892"/>
    <w:rsid w:val="00262207"/>
    <w:rsid w:val="00262411"/>
    <w:rsid w:val="002631DD"/>
    <w:rsid w:val="00263222"/>
    <w:rsid w:val="00263C06"/>
    <w:rsid w:val="002642B5"/>
    <w:rsid w:val="002645C9"/>
    <w:rsid w:val="00265552"/>
    <w:rsid w:val="00266843"/>
    <w:rsid w:val="0026695D"/>
    <w:rsid w:val="002670E8"/>
    <w:rsid w:val="00267336"/>
    <w:rsid w:val="00267E5B"/>
    <w:rsid w:val="002702B7"/>
    <w:rsid w:val="002707A5"/>
    <w:rsid w:val="002718F4"/>
    <w:rsid w:val="00272430"/>
    <w:rsid w:val="00272AA7"/>
    <w:rsid w:val="00272B18"/>
    <w:rsid w:val="002733FF"/>
    <w:rsid w:val="0027355A"/>
    <w:rsid w:val="00273C0C"/>
    <w:rsid w:val="002749B7"/>
    <w:rsid w:val="00274D7F"/>
    <w:rsid w:val="00274F61"/>
    <w:rsid w:val="00275928"/>
    <w:rsid w:val="00275C1C"/>
    <w:rsid w:val="0027607F"/>
    <w:rsid w:val="00276A94"/>
    <w:rsid w:val="00277D27"/>
    <w:rsid w:val="002804A4"/>
    <w:rsid w:val="002805DC"/>
    <w:rsid w:val="00280E61"/>
    <w:rsid w:val="002812E9"/>
    <w:rsid w:val="0028164B"/>
    <w:rsid w:val="00281A7B"/>
    <w:rsid w:val="00281AC7"/>
    <w:rsid w:val="00282908"/>
    <w:rsid w:val="00282B42"/>
    <w:rsid w:val="00283FAF"/>
    <w:rsid w:val="00284DE2"/>
    <w:rsid w:val="00285197"/>
    <w:rsid w:val="00285D40"/>
    <w:rsid w:val="0028677F"/>
    <w:rsid w:val="002867EA"/>
    <w:rsid w:val="002874CC"/>
    <w:rsid w:val="00290120"/>
    <w:rsid w:val="00291283"/>
    <w:rsid w:val="00291B3F"/>
    <w:rsid w:val="00291BFB"/>
    <w:rsid w:val="002933A8"/>
    <w:rsid w:val="002937D9"/>
    <w:rsid w:val="00293841"/>
    <w:rsid w:val="00293F70"/>
    <w:rsid w:val="00295CA6"/>
    <w:rsid w:val="00295EF8"/>
    <w:rsid w:val="002A0AD8"/>
    <w:rsid w:val="002A0CED"/>
    <w:rsid w:val="002A12EF"/>
    <w:rsid w:val="002A1A98"/>
    <w:rsid w:val="002A1DED"/>
    <w:rsid w:val="002A1E5E"/>
    <w:rsid w:val="002A317B"/>
    <w:rsid w:val="002A4448"/>
    <w:rsid w:val="002A4621"/>
    <w:rsid w:val="002A465F"/>
    <w:rsid w:val="002A509D"/>
    <w:rsid w:val="002A6A94"/>
    <w:rsid w:val="002A6DE1"/>
    <w:rsid w:val="002A7444"/>
    <w:rsid w:val="002B078E"/>
    <w:rsid w:val="002B0850"/>
    <w:rsid w:val="002B0F54"/>
    <w:rsid w:val="002B1E4C"/>
    <w:rsid w:val="002B24B2"/>
    <w:rsid w:val="002B2EE8"/>
    <w:rsid w:val="002B3339"/>
    <w:rsid w:val="002B487B"/>
    <w:rsid w:val="002B4D69"/>
    <w:rsid w:val="002B51B4"/>
    <w:rsid w:val="002B5647"/>
    <w:rsid w:val="002B74E4"/>
    <w:rsid w:val="002B77E4"/>
    <w:rsid w:val="002B79B0"/>
    <w:rsid w:val="002C05A6"/>
    <w:rsid w:val="002C11E1"/>
    <w:rsid w:val="002C2099"/>
    <w:rsid w:val="002C3066"/>
    <w:rsid w:val="002C5931"/>
    <w:rsid w:val="002C5E54"/>
    <w:rsid w:val="002C64B7"/>
    <w:rsid w:val="002C69DB"/>
    <w:rsid w:val="002C774A"/>
    <w:rsid w:val="002D03EA"/>
    <w:rsid w:val="002D08E1"/>
    <w:rsid w:val="002D09AF"/>
    <w:rsid w:val="002D0DBD"/>
    <w:rsid w:val="002D129C"/>
    <w:rsid w:val="002D13E9"/>
    <w:rsid w:val="002D1AF4"/>
    <w:rsid w:val="002D1D6F"/>
    <w:rsid w:val="002D4027"/>
    <w:rsid w:val="002D404B"/>
    <w:rsid w:val="002D441B"/>
    <w:rsid w:val="002D5A3B"/>
    <w:rsid w:val="002D7960"/>
    <w:rsid w:val="002D7DE9"/>
    <w:rsid w:val="002E18E4"/>
    <w:rsid w:val="002E2010"/>
    <w:rsid w:val="002E365D"/>
    <w:rsid w:val="002E3707"/>
    <w:rsid w:val="002E3E2C"/>
    <w:rsid w:val="002E4537"/>
    <w:rsid w:val="002E4895"/>
    <w:rsid w:val="002E4C10"/>
    <w:rsid w:val="002E51E7"/>
    <w:rsid w:val="002E53EE"/>
    <w:rsid w:val="002E6ABA"/>
    <w:rsid w:val="002E7558"/>
    <w:rsid w:val="002E7C9C"/>
    <w:rsid w:val="002E7E5D"/>
    <w:rsid w:val="002E7FD5"/>
    <w:rsid w:val="002F08E0"/>
    <w:rsid w:val="002F159E"/>
    <w:rsid w:val="002F20FE"/>
    <w:rsid w:val="002F2668"/>
    <w:rsid w:val="002F2D6B"/>
    <w:rsid w:val="002F3568"/>
    <w:rsid w:val="002F3984"/>
    <w:rsid w:val="002F40A5"/>
    <w:rsid w:val="002F43C6"/>
    <w:rsid w:val="002F515E"/>
    <w:rsid w:val="002F561F"/>
    <w:rsid w:val="002F6045"/>
    <w:rsid w:val="002F749C"/>
    <w:rsid w:val="002F778D"/>
    <w:rsid w:val="003005A9"/>
    <w:rsid w:val="00300EAF"/>
    <w:rsid w:val="0030120F"/>
    <w:rsid w:val="003012D4"/>
    <w:rsid w:val="00301949"/>
    <w:rsid w:val="00302643"/>
    <w:rsid w:val="0030343D"/>
    <w:rsid w:val="00303E03"/>
    <w:rsid w:val="003043E1"/>
    <w:rsid w:val="003048CA"/>
    <w:rsid w:val="00304CEF"/>
    <w:rsid w:val="003056EB"/>
    <w:rsid w:val="00306D61"/>
    <w:rsid w:val="00307225"/>
    <w:rsid w:val="00307C3D"/>
    <w:rsid w:val="00307E1F"/>
    <w:rsid w:val="00310593"/>
    <w:rsid w:val="003112B8"/>
    <w:rsid w:val="00311B67"/>
    <w:rsid w:val="0031295A"/>
    <w:rsid w:val="00312C68"/>
    <w:rsid w:val="00313C7C"/>
    <w:rsid w:val="00313E6A"/>
    <w:rsid w:val="00314B4C"/>
    <w:rsid w:val="00314C27"/>
    <w:rsid w:val="00314EF4"/>
    <w:rsid w:val="00314FA1"/>
    <w:rsid w:val="003171A4"/>
    <w:rsid w:val="003171EC"/>
    <w:rsid w:val="00320F66"/>
    <w:rsid w:val="003212D8"/>
    <w:rsid w:val="00322C03"/>
    <w:rsid w:val="003241A7"/>
    <w:rsid w:val="00324BFE"/>
    <w:rsid w:val="00324C22"/>
    <w:rsid w:val="00324C4B"/>
    <w:rsid w:val="00324DF7"/>
    <w:rsid w:val="00326120"/>
    <w:rsid w:val="00326413"/>
    <w:rsid w:val="00326D87"/>
    <w:rsid w:val="00326E15"/>
    <w:rsid w:val="00327D10"/>
    <w:rsid w:val="003302F6"/>
    <w:rsid w:val="00331205"/>
    <w:rsid w:val="00331363"/>
    <w:rsid w:val="00332F61"/>
    <w:rsid w:val="00332F7F"/>
    <w:rsid w:val="00333653"/>
    <w:rsid w:val="00333F2A"/>
    <w:rsid w:val="00334179"/>
    <w:rsid w:val="003343A5"/>
    <w:rsid w:val="00334718"/>
    <w:rsid w:val="0033528A"/>
    <w:rsid w:val="003352CA"/>
    <w:rsid w:val="00335360"/>
    <w:rsid w:val="00336C35"/>
    <w:rsid w:val="00337CEA"/>
    <w:rsid w:val="00340A27"/>
    <w:rsid w:val="003412EE"/>
    <w:rsid w:val="00341BF4"/>
    <w:rsid w:val="00342C67"/>
    <w:rsid w:val="003433CC"/>
    <w:rsid w:val="00343CA6"/>
    <w:rsid w:val="00344D39"/>
    <w:rsid w:val="00345763"/>
    <w:rsid w:val="003464F8"/>
    <w:rsid w:val="0034652F"/>
    <w:rsid w:val="0034779E"/>
    <w:rsid w:val="00350231"/>
    <w:rsid w:val="00350789"/>
    <w:rsid w:val="00350BCE"/>
    <w:rsid w:val="00351D42"/>
    <w:rsid w:val="00351EF0"/>
    <w:rsid w:val="0035381A"/>
    <w:rsid w:val="00353E4C"/>
    <w:rsid w:val="0035489E"/>
    <w:rsid w:val="00354CF9"/>
    <w:rsid w:val="00354D16"/>
    <w:rsid w:val="003551A6"/>
    <w:rsid w:val="003571A4"/>
    <w:rsid w:val="00357BEF"/>
    <w:rsid w:val="00360DE5"/>
    <w:rsid w:val="0036133A"/>
    <w:rsid w:val="00363C0A"/>
    <w:rsid w:val="00364190"/>
    <w:rsid w:val="0036424A"/>
    <w:rsid w:val="00364284"/>
    <w:rsid w:val="00365274"/>
    <w:rsid w:val="00365C61"/>
    <w:rsid w:val="003660B8"/>
    <w:rsid w:val="003705F0"/>
    <w:rsid w:val="00371697"/>
    <w:rsid w:val="003718CA"/>
    <w:rsid w:val="00371986"/>
    <w:rsid w:val="00371ECF"/>
    <w:rsid w:val="00372395"/>
    <w:rsid w:val="0037261A"/>
    <w:rsid w:val="00372789"/>
    <w:rsid w:val="00372A72"/>
    <w:rsid w:val="00372E6F"/>
    <w:rsid w:val="00373859"/>
    <w:rsid w:val="003739F0"/>
    <w:rsid w:val="00373B41"/>
    <w:rsid w:val="00373F86"/>
    <w:rsid w:val="00374293"/>
    <w:rsid w:val="003753D7"/>
    <w:rsid w:val="00375F50"/>
    <w:rsid w:val="00375FA8"/>
    <w:rsid w:val="0037600E"/>
    <w:rsid w:val="00376DF1"/>
    <w:rsid w:val="00377FA8"/>
    <w:rsid w:val="0038073D"/>
    <w:rsid w:val="00381C29"/>
    <w:rsid w:val="00381DFE"/>
    <w:rsid w:val="00383DFB"/>
    <w:rsid w:val="00385507"/>
    <w:rsid w:val="00385DD2"/>
    <w:rsid w:val="003860DB"/>
    <w:rsid w:val="003874AA"/>
    <w:rsid w:val="00387F53"/>
    <w:rsid w:val="003900D7"/>
    <w:rsid w:val="003904A4"/>
    <w:rsid w:val="00390927"/>
    <w:rsid w:val="00390D71"/>
    <w:rsid w:val="00392947"/>
    <w:rsid w:val="00393223"/>
    <w:rsid w:val="00393922"/>
    <w:rsid w:val="00396C94"/>
    <w:rsid w:val="003970DB"/>
    <w:rsid w:val="00397736"/>
    <w:rsid w:val="003A06AD"/>
    <w:rsid w:val="003A0C73"/>
    <w:rsid w:val="003A111A"/>
    <w:rsid w:val="003A1A0A"/>
    <w:rsid w:val="003A1FBC"/>
    <w:rsid w:val="003A4239"/>
    <w:rsid w:val="003A5EA1"/>
    <w:rsid w:val="003A6512"/>
    <w:rsid w:val="003A6B42"/>
    <w:rsid w:val="003B02DD"/>
    <w:rsid w:val="003B32DC"/>
    <w:rsid w:val="003B3912"/>
    <w:rsid w:val="003B3EC2"/>
    <w:rsid w:val="003B3FE4"/>
    <w:rsid w:val="003B4A9C"/>
    <w:rsid w:val="003B4AF9"/>
    <w:rsid w:val="003B5104"/>
    <w:rsid w:val="003B61DC"/>
    <w:rsid w:val="003B7E7E"/>
    <w:rsid w:val="003C1FE3"/>
    <w:rsid w:val="003C2DED"/>
    <w:rsid w:val="003C4616"/>
    <w:rsid w:val="003C4689"/>
    <w:rsid w:val="003C5996"/>
    <w:rsid w:val="003C6031"/>
    <w:rsid w:val="003C660F"/>
    <w:rsid w:val="003C6CF2"/>
    <w:rsid w:val="003C6F79"/>
    <w:rsid w:val="003C7232"/>
    <w:rsid w:val="003C76EE"/>
    <w:rsid w:val="003C7AE5"/>
    <w:rsid w:val="003D03F3"/>
    <w:rsid w:val="003D0626"/>
    <w:rsid w:val="003D12EA"/>
    <w:rsid w:val="003D2602"/>
    <w:rsid w:val="003D27AE"/>
    <w:rsid w:val="003D27C1"/>
    <w:rsid w:val="003D2C22"/>
    <w:rsid w:val="003D372E"/>
    <w:rsid w:val="003D574A"/>
    <w:rsid w:val="003E0CBC"/>
    <w:rsid w:val="003E1632"/>
    <w:rsid w:val="003E1BFD"/>
    <w:rsid w:val="003E2599"/>
    <w:rsid w:val="003E3F7A"/>
    <w:rsid w:val="003E5808"/>
    <w:rsid w:val="003E5896"/>
    <w:rsid w:val="003E5C73"/>
    <w:rsid w:val="003E79AB"/>
    <w:rsid w:val="003F0ED8"/>
    <w:rsid w:val="003F1FBB"/>
    <w:rsid w:val="003F2059"/>
    <w:rsid w:val="003F2268"/>
    <w:rsid w:val="003F398F"/>
    <w:rsid w:val="003F415C"/>
    <w:rsid w:val="003F49DC"/>
    <w:rsid w:val="003F4AFA"/>
    <w:rsid w:val="003F59FD"/>
    <w:rsid w:val="003F6435"/>
    <w:rsid w:val="003F71EB"/>
    <w:rsid w:val="003F76A1"/>
    <w:rsid w:val="003F7C6C"/>
    <w:rsid w:val="00400287"/>
    <w:rsid w:val="004003BF"/>
    <w:rsid w:val="004005CD"/>
    <w:rsid w:val="00400D55"/>
    <w:rsid w:val="00400D6D"/>
    <w:rsid w:val="00402378"/>
    <w:rsid w:val="004028A4"/>
    <w:rsid w:val="004039F0"/>
    <w:rsid w:val="00403C82"/>
    <w:rsid w:val="00403E0D"/>
    <w:rsid w:val="0040448F"/>
    <w:rsid w:val="00404AAD"/>
    <w:rsid w:val="0040512A"/>
    <w:rsid w:val="0040668B"/>
    <w:rsid w:val="00406E6E"/>
    <w:rsid w:val="00407AB1"/>
    <w:rsid w:val="00410B03"/>
    <w:rsid w:val="004113AB"/>
    <w:rsid w:val="0041142F"/>
    <w:rsid w:val="004140AB"/>
    <w:rsid w:val="004148EA"/>
    <w:rsid w:val="00414EEA"/>
    <w:rsid w:val="00414F9F"/>
    <w:rsid w:val="00415187"/>
    <w:rsid w:val="004153BF"/>
    <w:rsid w:val="004154AA"/>
    <w:rsid w:val="00416800"/>
    <w:rsid w:val="00416B17"/>
    <w:rsid w:val="004171AC"/>
    <w:rsid w:val="004172ED"/>
    <w:rsid w:val="00417766"/>
    <w:rsid w:val="004205DA"/>
    <w:rsid w:val="00420B28"/>
    <w:rsid w:val="0042176A"/>
    <w:rsid w:val="004227A0"/>
    <w:rsid w:val="00422ECF"/>
    <w:rsid w:val="00422F01"/>
    <w:rsid w:val="00424E7B"/>
    <w:rsid w:val="0042602D"/>
    <w:rsid w:val="00426042"/>
    <w:rsid w:val="004263DB"/>
    <w:rsid w:val="0042662E"/>
    <w:rsid w:val="00430726"/>
    <w:rsid w:val="004322C0"/>
    <w:rsid w:val="00432813"/>
    <w:rsid w:val="0043355B"/>
    <w:rsid w:val="00433CD8"/>
    <w:rsid w:val="00434643"/>
    <w:rsid w:val="00434B3B"/>
    <w:rsid w:val="0043563C"/>
    <w:rsid w:val="004371F9"/>
    <w:rsid w:val="00440942"/>
    <w:rsid w:val="00442929"/>
    <w:rsid w:val="004439E0"/>
    <w:rsid w:val="004443D5"/>
    <w:rsid w:val="004448A5"/>
    <w:rsid w:val="00444939"/>
    <w:rsid w:val="004454F7"/>
    <w:rsid w:val="0044605D"/>
    <w:rsid w:val="004461AD"/>
    <w:rsid w:val="00447BB7"/>
    <w:rsid w:val="00450BC4"/>
    <w:rsid w:val="00451354"/>
    <w:rsid w:val="004516C9"/>
    <w:rsid w:val="00452A3E"/>
    <w:rsid w:val="00452D02"/>
    <w:rsid w:val="004532DC"/>
    <w:rsid w:val="00454E05"/>
    <w:rsid w:val="004557C9"/>
    <w:rsid w:val="00455E45"/>
    <w:rsid w:val="004561E2"/>
    <w:rsid w:val="00456753"/>
    <w:rsid w:val="00457F61"/>
    <w:rsid w:val="00460CE4"/>
    <w:rsid w:val="00460D38"/>
    <w:rsid w:val="00462083"/>
    <w:rsid w:val="00462934"/>
    <w:rsid w:val="00463134"/>
    <w:rsid w:val="00464E8F"/>
    <w:rsid w:val="00464F59"/>
    <w:rsid w:val="00465CB1"/>
    <w:rsid w:val="00465F61"/>
    <w:rsid w:val="00466FAD"/>
    <w:rsid w:val="00467900"/>
    <w:rsid w:val="00467A63"/>
    <w:rsid w:val="00467E25"/>
    <w:rsid w:val="00467E90"/>
    <w:rsid w:val="00470E61"/>
    <w:rsid w:val="00471242"/>
    <w:rsid w:val="004714F3"/>
    <w:rsid w:val="00471A38"/>
    <w:rsid w:val="00471D83"/>
    <w:rsid w:val="0047390E"/>
    <w:rsid w:val="0047403F"/>
    <w:rsid w:val="004747BF"/>
    <w:rsid w:val="0047497F"/>
    <w:rsid w:val="00474A1C"/>
    <w:rsid w:val="004759F6"/>
    <w:rsid w:val="00475D99"/>
    <w:rsid w:val="004770DD"/>
    <w:rsid w:val="004807C4"/>
    <w:rsid w:val="00480937"/>
    <w:rsid w:val="00480A86"/>
    <w:rsid w:val="00480DC7"/>
    <w:rsid w:val="00481175"/>
    <w:rsid w:val="004813B5"/>
    <w:rsid w:val="0048240C"/>
    <w:rsid w:val="004826B4"/>
    <w:rsid w:val="00482800"/>
    <w:rsid w:val="00483233"/>
    <w:rsid w:val="00483488"/>
    <w:rsid w:val="00485B80"/>
    <w:rsid w:val="00486049"/>
    <w:rsid w:val="00486179"/>
    <w:rsid w:val="004865EC"/>
    <w:rsid w:val="00486830"/>
    <w:rsid w:val="004868A5"/>
    <w:rsid w:val="00486FE1"/>
    <w:rsid w:val="0049024F"/>
    <w:rsid w:val="00490B1D"/>
    <w:rsid w:val="00490E9A"/>
    <w:rsid w:val="00491FB2"/>
    <w:rsid w:val="004929BF"/>
    <w:rsid w:val="00492CEC"/>
    <w:rsid w:val="00493232"/>
    <w:rsid w:val="004932F2"/>
    <w:rsid w:val="00493ACA"/>
    <w:rsid w:val="00493B73"/>
    <w:rsid w:val="00493DF1"/>
    <w:rsid w:val="00493F22"/>
    <w:rsid w:val="004948D1"/>
    <w:rsid w:val="0049540D"/>
    <w:rsid w:val="00495627"/>
    <w:rsid w:val="00496571"/>
    <w:rsid w:val="00496A2E"/>
    <w:rsid w:val="00496CE3"/>
    <w:rsid w:val="00496CFA"/>
    <w:rsid w:val="0049730D"/>
    <w:rsid w:val="00497B98"/>
    <w:rsid w:val="00497D24"/>
    <w:rsid w:val="004A09E0"/>
    <w:rsid w:val="004A15C2"/>
    <w:rsid w:val="004A169F"/>
    <w:rsid w:val="004A1CC4"/>
    <w:rsid w:val="004A20F0"/>
    <w:rsid w:val="004A3686"/>
    <w:rsid w:val="004A3725"/>
    <w:rsid w:val="004A4D80"/>
    <w:rsid w:val="004A5C75"/>
    <w:rsid w:val="004A5DBE"/>
    <w:rsid w:val="004A653E"/>
    <w:rsid w:val="004A7248"/>
    <w:rsid w:val="004B03A5"/>
    <w:rsid w:val="004B03FB"/>
    <w:rsid w:val="004B0938"/>
    <w:rsid w:val="004B0E4A"/>
    <w:rsid w:val="004B1F3A"/>
    <w:rsid w:val="004B2102"/>
    <w:rsid w:val="004B39D4"/>
    <w:rsid w:val="004B3F17"/>
    <w:rsid w:val="004B414A"/>
    <w:rsid w:val="004B4869"/>
    <w:rsid w:val="004B5398"/>
    <w:rsid w:val="004B6931"/>
    <w:rsid w:val="004B6C50"/>
    <w:rsid w:val="004B727E"/>
    <w:rsid w:val="004B7455"/>
    <w:rsid w:val="004C0B3F"/>
    <w:rsid w:val="004C0D85"/>
    <w:rsid w:val="004C0DCD"/>
    <w:rsid w:val="004C0EFF"/>
    <w:rsid w:val="004C0F48"/>
    <w:rsid w:val="004C1777"/>
    <w:rsid w:val="004C1829"/>
    <w:rsid w:val="004C20FB"/>
    <w:rsid w:val="004C2413"/>
    <w:rsid w:val="004C318A"/>
    <w:rsid w:val="004C31D9"/>
    <w:rsid w:val="004C3473"/>
    <w:rsid w:val="004C3AF3"/>
    <w:rsid w:val="004C3E24"/>
    <w:rsid w:val="004C492A"/>
    <w:rsid w:val="004C5B17"/>
    <w:rsid w:val="004C6936"/>
    <w:rsid w:val="004D108D"/>
    <w:rsid w:val="004D1527"/>
    <w:rsid w:val="004D22B7"/>
    <w:rsid w:val="004D2D96"/>
    <w:rsid w:val="004D2FC2"/>
    <w:rsid w:val="004D33A1"/>
    <w:rsid w:val="004D490A"/>
    <w:rsid w:val="004D4E9F"/>
    <w:rsid w:val="004D545F"/>
    <w:rsid w:val="004D5639"/>
    <w:rsid w:val="004D7145"/>
    <w:rsid w:val="004D7FF5"/>
    <w:rsid w:val="004E141E"/>
    <w:rsid w:val="004E1B7C"/>
    <w:rsid w:val="004E21A6"/>
    <w:rsid w:val="004E23D2"/>
    <w:rsid w:val="004E2BAC"/>
    <w:rsid w:val="004E2D0D"/>
    <w:rsid w:val="004E36DE"/>
    <w:rsid w:val="004E375F"/>
    <w:rsid w:val="004E3D68"/>
    <w:rsid w:val="004E4335"/>
    <w:rsid w:val="004E528B"/>
    <w:rsid w:val="004E52F1"/>
    <w:rsid w:val="004E67E9"/>
    <w:rsid w:val="004E7227"/>
    <w:rsid w:val="004E792D"/>
    <w:rsid w:val="004E7A69"/>
    <w:rsid w:val="004E7B83"/>
    <w:rsid w:val="004F23BA"/>
    <w:rsid w:val="004F3130"/>
    <w:rsid w:val="004F3219"/>
    <w:rsid w:val="004F3F4F"/>
    <w:rsid w:val="004F4BE6"/>
    <w:rsid w:val="004F587F"/>
    <w:rsid w:val="004F595F"/>
    <w:rsid w:val="004F5A2E"/>
    <w:rsid w:val="004F6606"/>
    <w:rsid w:val="004F7A93"/>
    <w:rsid w:val="00501571"/>
    <w:rsid w:val="00501707"/>
    <w:rsid w:val="00502889"/>
    <w:rsid w:val="00502C52"/>
    <w:rsid w:val="00502CF5"/>
    <w:rsid w:val="00503340"/>
    <w:rsid w:val="00503CD9"/>
    <w:rsid w:val="00503D5F"/>
    <w:rsid w:val="005043AF"/>
    <w:rsid w:val="005043DC"/>
    <w:rsid w:val="005052A1"/>
    <w:rsid w:val="005053F7"/>
    <w:rsid w:val="005057D2"/>
    <w:rsid w:val="005060F3"/>
    <w:rsid w:val="00506B6D"/>
    <w:rsid w:val="00506D98"/>
    <w:rsid w:val="00506D9B"/>
    <w:rsid w:val="00507518"/>
    <w:rsid w:val="005077C4"/>
    <w:rsid w:val="00507D77"/>
    <w:rsid w:val="0051094B"/>
    <w:rsid w:val="00510B39"/>
    <w:rsid w:val="00510BF9"/>
    <w:rsid w:val="0051196D"/>
    <w:rsid w:val="005119F8"/>
    <w:rsid w:val="00512171"/>
    <w:rsid w:val="00512884"/>
    <w:rsid w:val="0051336C"/>
    <w:rsid w:val="005134AB"/>
    <w:rsid w:val="00513C37"/>
    <w:rsid w:val="00514290"/>
    <w:rsid w:val="00514AAD"/>
    <w:rsid w:val="00516D44"/>
    <w:rsid w:val="005200D7"/>
    <w:rsid w:val="005203FF"/>
    <w:rsid w:val="005222CF"/>
    <w:rsid w:val="00522503"/>
    <w:rsid w:val="00522D6C"/>
    <w:rsid w:val="0052305D"/>
    <w:rsid w:val="00523462"/>
    <w:rsid w:val="00524DDD"/>
    <w:rsid w:val="00524E45"/>
    <w:rsid w:val="00524FA6"/>
    <w:rsid w:val="00525666"/>
    <w:rsid w:val="00525769"/>
    <w:rsid w:val="00525D5C"/>
    <w:rsid w:val="00525DA0"/>
    <w:rsid w:val="00526902"/>
    <w:rsid w:val="00526D04"/>
    <w:rsid w:val="005271BE"/>
    <w:rsid w:val="00527698"/>
    <w:rsid w:val="00527EAF"/>
    <w:rsid w:val="00530867"/>
    <w:rsid w:val="0053240B"/>
    <w:rsid w:val="005326B6"/>
    <w:rsid w:val="005332BD"/>
    <w:rsid w:val="0053691B"/>
    <w:rsid w:val="00537879"/>
    <w:rsid w:val="005409FE"/>
    <w:rsid w:val="00540A2E"/>
    <w:rsid w:val="00541D59"/>
    <w:rsid w:val="00541DDE"/>
    <w:rsid w:val="00541E37"/>
    <w:rsid w:val="00541E9B"/>
    <w:rsid w:val="005422DE"/>
    <w:rsid w:val="00542473"/>
    <w:rsid w:val="00545127"/>
    <w:rsid w:val="00545D58"/>
    <w:rsid w:val="005464E7"/>
    <w:rsid w:val="00546B79"/>
    <w:rsid w:val="00547EB6"/>
    <w:rsid w:val="00550523"/>
    <w:rsid w:val="00550625"/>
    <w:rsid w:val="00551587"/>
    <w:rsid w:val="00551B73"/>
    <w:rsid w:val="00551B83"/>
    <w:rsid w:val="00551CA8"/>
    <w:rsid w:val="00552E8C"/>
    <w:rsid w:val="005541C6"/>
    <w:rsid w:val="00555560"/>
    <w:rsid w:val="005559D7"/>
    <w:rsid w:val="00555BF8"/>
    <w:rsid w:val="00556A49"/>
    <w:rsid w:val="00556E57"/>
    <w:rsid w:val="00557197"/>
    <w:rsid w:val="00557A87"/>
    <w:rsid w:val="00561412"/>
    <w:rsid w:val="00561861"/>
    <w:rsid w:val="00562776"/>
    <w:rsid w:val="005629D9"/>
    <w:rsid w:val="00563C4E"/>
    <w:rsid w:val="005661A8"/>
    <w:rsid w:val="00566514"/>
    <w:rsid w:val="00566644"/>
    <w:rsid w:val="005669BE"/>
    <w:rsid w:val="00566ED8"/>
    <w:rsid w:val="00567983"/>
    <w:rsid w:val="0057072B"/>
    <w:rsid w:val="00570E62"/>
    <w:rsid w:val="00571F74"/>
    <w:rsid w:val="0057342D"/>
    <w:rsid w:val="00573FD9"/>
    <w:rsid w:val="00574248"/>
    <w:rsid w:val="005742A6"/>
    <w:rsid w:val="00576466"/>
    <w:rsid w:val="00576B33"/>
    <w:rsid w:val="00577EEB"/>
    <w:rsid w:val="00577F97"/>
    <w:rsid w:val="00577FE8"/>
    <w:rsid w:val="005804EC"/>
    <w:rsid w:val="005814AF"/>
    <w:rsid w:val="00581860"/>
    <w:rsid w:val="005823F9"/>
    <w:rsid w:val="00583864"/>
    <w:rsid w:val="00583A59"/>
    <w:rsid w:val="00583FC2"/>
    <w:rsid w:val="0058427D"/>
    <w:rsid w:val="005858ED"/>
    <w:rsid w:val="00585E21"/>
    <w:rsid w:val="00586363"/>
    <w:rsid w:val="005863CC"/>
    <w:rsid w:val="00586462"/>
    <w:rsid w:val="00587285"/>
    <w:rsid w:val="00587346"/>
    <w:rsid w:val="00587F4E"/>
    <w:rsid w:val="005908BE"/>
    <w:rsid w:val="00591685"/>
    <w:rsid w:val="00591A55"/>
    <w:rsid w:val="00592A8F"/>
    <w:rsid w:val="00592BB1"/>
    <w:rsid w:val="00592D35"/>
    <w:rsid w:val="00592EC6"/>
    <w:rsid w:val="00594F5F"/>
    <w:rsid w:val="005A0205"/>
    <w:rsid w:val="005A07FC"/>
    <w:rsid w:val="005A0D97"/>
    <w:rsid w:val="005A1535"/>
    <w:rsid w:val="005A1678"/>
    <w:rsid w:val="005A1EEB"/>
    <w:rsid w:val="005A2195"/>
    <w:rsid w:val="005A233F"/>
    <w:rsid w:val="005A28AC"/>
    <w:rsid w:val="005A2A1B"/>
    <w:rsid w:val="005A31BE"/>
    <w:rsid w:val="005A45CC"/>
    <w:rsid w:val="005A48F7"/>
    <w:rsid w:val="005A4AC9"/>
    <w:rsid w:val="005A4D87"/>
    <w:rsid w:val="005A4E20"/>
    <w:rsid w:val="005A5CA2"/>
    <w:rsid w:val="005A5DFA"/>
    <w:rsid w:val="005A6010"/>
    <w:rsid w:val="005A7CC3"/>
    <w:rsid w:val="005B0041"/>
    <w:rsid w:val="005B0BF3"/>
    <w:rsid w:val="005B13FD"/>
    <w:rsid w:val="005B1680"/>
    <w:rsid w:val="005B17A5"/>
    <w:rsid w:val="005B1AE0"/>
    <w:rsid w:val="005B1E7C"/>
    <w:rsid w:val="005B2A34"/>
    <w:rsid w:val="005B2ED3"/>
    <w:rsid w:val="005B369E"/>
    <w:rsid w:val="005B4B55"/>
    <w:rsid w:val="005B5059"/>
    <w:rsid w:val="005B5C4A"/>
    <w:rsid w:val="005B6330"/>
    <w:rsid w:val="005B6470"/>
    <w:rsid w:val="005B655B"/>
    <w:rsid w:val="005B732A"/>
    <w:rsid w:val="005C15C4"/>
    <w:rsid w:val="005C25EC"/>
    <w:rsid w:val="005C2BA9"/>
    <w:rsid w:val="005C2C9E"/>
    <w:rsid w:val="005C334D"/>
    <w:rsid w:val="005C3E2F"/>
    <w:rsid w:val="005C3F06"/>
    <w:rsid w:val="005C4ADA"/>
    <w:rsid w:val="005C6C04"/>
    <w:rsid w:val="005C7822"/>
    <w:rsid w:val="005C7A3A"/>
    <w:rsid w:val="005D036A"/>
    <w:rsid w:val="005D1724"/>
    <w:rsid w:val="005D1E63"/>
    <w:rsid w:val="005D1F80"/>
    <w:rsid w:val="005D261A"/>
    <w:rsid w:val="005D2EB6"/>
    <w:rsid w:val="005D4178"/>
    <w:rsid w:val="005D42E3"/>
    <w:rsid w:val="005D44AD"/>
    <w:rsid w:val="005D456E"/>
    <w:rsid w:val="005D478E"/>
    <w:rsid w:val="005D5FC9"/>
    <w:rsid w:val="005D620C"/>
    <w:rsid w:val="005D6D83"/>
    <w:rsid w:val="005D6F16"/>
    <w:rsid w:val="005D7255"/>
    <w:rsid w:val="005D7E25"/>
    <w:rsid w:val="005D7EB1"/>
    <w:rsid w:val="005E0F02"/>
    <w:rsid w:val="005E1D20"/>
    <w:rsid w:val="005E39CF"/>
    <w:rsid w:val="005E3B57"/>
    <w:rsid w:val="005E3BD6"/>
    <w:rsid w:val="005E3F3D"/>
    <w:rsid w:val="005E4033"/>
    <w:rsid w:val="005E445F"/>
    <w:rsid w:val="005E4B4E"/>
    <w:rsid w:val="005E4E79"/>
    <w:rsid w:val="005E57B1"/>
    <w:rsid w:val="005E6457"/>
    <w:rsid w:val="005E6C0B"/>
    <w:rsid w:val="005F01DB"/>
    <w:rsid w:val="005F086D"/>
    <w:rsid w:val="005F118C"/>
    <w:rsid w:val="005F1989"/>
    <w:rsid w:val="005F223C"/>
    <w:rsid w:val="005F3306"/>
    <w:rsid w:val="005F3E11"/>
    <w:rsid w:val="005F475E"/>
    <w:rsid w:val="005F5684"/>
    <w:rsid w:val="005F5D13"/>
    <w:rsid w:val="005F62D7"/>
    <w:rsid w:val="005F6F01"/>
    <w:rsid w:val="005F76DB"/>
    <w:rsid w:val="0060012C"/>
    <w:rsid w:val="0060027B"/>
    <w:rsid w:val="00600D7C"/>
    <w:rsid w:val="00602839"/>
    <w:rsid w:val="00603132"/>
    <w:rsid w:val="006034B4"/>
    <w:rsid w:val="00603526"/>
    <w:rsid w:val="006035A3"/>
    <w:rsid w:val="00603B18"/>
    <w:rsid w:val="00604D59"/>
    <w:rsid w:val="006053F1"/>
    <w:rsid w:val="0060594F"/>
    <w:rsid w:val="00605B0B"/>
    <w:rsid w:val="00605EA8"/>
    <w:rsid w:val="0060664A"/>
    <w:rsid w:val="006068D5"/>
    <w:rsid w:val="00606EEC"/>
    <w:rsid w:val="00607A17"/>
    <w:rsid w:val="00607C45"/>
    <w:rsid w:val="00607F35"/>
    <w:rsid w:val="00610207"/>
    <w:rsid w:val="0061028D"/>
    <w:rsid w:val="006111E2"/>
    <w:rsid w:val="0061149C"/>
    <w:rsid w:val="00611B17"/>
    <w:rsid w:val="00613CDC"/>
    <w:rsid w:val="00614658"/>
    <w:rsid w:val="00614BD3"/>
    <w:rsid w:val="006150E7"/>
    <w:rsid w:val="006152CA"/>
    <w:rsid w:val="006154E5"/>
    <w:rsid w:val="006156D7"/>
    <w:rsid w:val="00616148"/>
    <w:rsid w:val="006166D1"/>
    <w:rsid w:val="00616843"/>
    <w:rsid w:val="00616990"/>
    <w:rsid w:val="00616E55"/>
    <w:rsid w:val="0062003F"/>
    <w:rsid w:val="0062068C"/>
    <w:rsid w:val="006206DD"/>
    <w:rsid w:val="0062093C"/>
    <w:rsid w:val="006216E8"/>
    <w:rsid w:val="00621E33"/>
    <w:rsid w:val="00623183"/>
    <w:rsid w:val="0062334E"/>
    <w:rsid w:val="006237F4"/>
    <w:rsid w:val="00623A7A"/>
    <w:rsid w:val="00623C5A"/>
    <w:rsid w:val="0062425B"/>
    <w:rsid w:val="006245EA"/>
    <w:rsid w:val="00624CC7"/>
    <w:rsid w:val="00624FE8"/>
    <w:rsid w:val="0062568A"/>
    <w:rsid w:val="006268D6"/>
    <w:rsid w:val="00627272"/>
    <w:rsid w:val="00627522"/>
    <w:rsid w:val="00627CC7"/>
    <w:rsid w:val="00630F5F"/>
    <w:rsid w:val="00631253"/>
    <w:rsid w:val="006321AC"/>
    <w:rsid w:val="00632617"/>
    <w:rsid w:val="00632934"/>
    <w:rsid w:val="0063385B"/>
    <w:rsid w:val="00633BE0"/>
    <w:rsid w:val="00634A6F"/>
    <w:rsid w:val="00635D18"/>
    <w:rsid w:val="0063614A"/>
    <w:rsid w:val="0063661A"/>
    <w:rsid w:val="006366FC"/>
    <w:rsid w:val="00636CC6"/>
    <w:rsid w:val="00637891"/>
    <w:rsid w:val="00640B9F"/>
    <w:rsid w:val="006414C3"/>
    <w:rsid w:val="00641CF3"/>
    <w:rsid w:val="006423D3"/>
    <w:rsid w:val="00644320"/>
    <w:rsid w:val="00644401"/>
    <w:rsid w:val="00646E26"/>
    <w:rsid w:val="00647082"/>
    <w:rsid w:val="006500EB"/>
    <w:rsid w:val="006501F4"/>
    <w:rsid w:val="00650D4B"/>
    <w:rsid w:val="0065280F"/>
    <w:rsid w:val="006534F5"/>
    <w:rsid w:val="00653C4B"/>
    <w:rsid w:val="00653FD0"/>
    <w:rsid w:val="00654225"/>
    <w:rsid w:val="00655007"/>
    <w:rsid w:val="006559BF"/>
    <w:rsid w:val="00656A73"/>
    <w:rsid w:val="00656D45"/>
    <w:rsid w:val="00656E41"/>
    <w:rsid w:val="00661533"/>
    <w:rsid w:val="006628A4"/>
    <w:rsid w:val="00662A26"/>
    <w:rsid w:val="006633BA"/>
    <w:rsid w:val="00664538"/>
    <w:rsid w:val="006653D6"/>
    <w:rsid w:val="006660E7"/>
    <w:rsid w:val="006663A6"/>
    <w:rsid w:val="00666B55"/>
    <w:rsid w:val="00666E8E"/>
    <w:rsid w:val="00667756"/>
    <w:rsid w:val="0066792A"/>
    <w:rsid w:val="00670365"/>
    <w:rsid w:val="006717DA"/>
    <w:rsid w:val="00671B0F"/>
    <w:rsid w:val="00671D80"/>
    <w:rsid w:val="00672064"/>
    <w:rsid w:val="00672722"/>
    <w:rsid w:val="00672DF4"/>
    <w:rsid w:val="006730FE"/>
    <w:rsid w:val="00673ADB"/>
    <w:rsid w:val="00673D8F"/>
    <w:rsid w:val="006740B1"/>
    <w:rsid w:val="006745BB"/>
    <w:rsid w:val="0067495D"/>
    <w:rsid w:val="00675418"/>
    <w:rsid w:val="006755D1"/>
    <w:rsid w:val="00675730"/>
    <w:rsid w:val="00675BE8"/>
    <w:rsid w:val="006760D1"/>
    <w:rsid w:val="00676C1A"/>
    <w:rsid w:val="00677C03"/>
    <w:rsid w:val="00677FDF"/>
    <w:rsid w:val="0068187F"/>
    <w:rsid w:val="00681FAD"/>
    <w:rsid w:val="00682935"/>
    <w:rsid w:val="00682E76"/>
    <w:rsid w:val="00682FEB"/>
    <w:rsid w:val="006830E7"/>
    <w:rsid w:val="006838F0"/>
    <w:rsid w:val="00684AB3"/>
    <w:rsid w:val="00687201"/>
    <w:rsid w:val="00687710"/>
    <w:rsid w:val="0068782D"/>
    <w:rsid w:val="00687F05"/>
    <w:rsid w:val="0069019C"/>
    <w:rsid w:val="006905D7"/>
    <w:rsid w:val="006906AF"/>
    <w:rsid w:val="00691BE6"/>
    <w:rsid w:val="00691CAB"/>
    <w:rsid w:val="0069227D"/>
    <w:rsid w:val="00692E3A"/>
    <w:rsid w:val="00694016"/>
    <w:rsid w:val="00694062"/>
    <w:rsid w:val="00694278"/>
    <w:rsid w:val="006946B3"/>
    <w:rsid w:val="00694D3C"/>
    <w:rsid w:val="0069661C"/>
    <w:rsid w:val="00697393"/>
    <w:rsid w:val="0069748C"/>
    <w:rsid w:val="006979BF"/>
    <w:rsid w:val="006A07D4"/>
    <w:rsid w:val="006A2EC4"/>
    <w:rsid w:val="006A3D77"/>
    <w:rsid w:val="006A3FA7"/>
    <w:rsid w:val="006A48D4"/>
    <w:rsid w:val="006A59DD"/>
    <w:rsid w:val="006A614D"/>
    <w:rsid w:val="006A66AF"/>
    <w:rsid w:val="006A6BB4"/>
    <w:rsid w:val="006A6D9E"/>
    <w:rsid w:val="006A6DD4"/>
    <w:rsid w:val="006A701E"/>
    <w:rsid w:val="006B03AA"/>
    <w:rsid w:val="006B03C9"/>
    <w:rsid w:val="006B1183"/>
    <w:rsid w:val="006B2B0A"/>
    <w:rsid w:val="006B2DA2"/>
    <w:rsid w:val="006B3286"/>
    <w:rsid w:val="006B4076"/>
    <w:rsid w:val="006B41B3"/>
    <w:rsid w:val="006B42F5"/>
    <w:rsid w:val="006B4515"/>
    <w:rsid w:val="006B4C70"/>
    <w:rsid w:val="006B5B2A"/>
    <w:rsid w:val="006B5EE1"/>
    <w:rsid w:val="006B6A71"/>
    <w:rsid w:val="006B6EDE"/>
    <w:rsid w:val="006B78EA"/>
    <w:rsid w:val="006B7FBF"/>
    <w:rsid w:val="006C02C3"/>
    <w:rsid w:val="006C0524"/>
    <w:rsid w:val="006C08AD"/>
    <w:rsid w:val="006C0B00"/>
    <w:rsid w:val="006C246E"/>
    <w:rsid w:val="006C31C2"/>
    <w:rsid w:val="006C3D3F"/>
    <w:rsid w:val="006C3DCD"/>
    <w:rsid w:val="006C3EBE"/>
    <w:rsid w:val="006C4385"/>
    <w:rsid w:val="006C53A6"/>
    <w:rsid w:val="006C643A"/>
    <w:rsid w:val="006C7297"/>
    <w:rsid w:val="006C7D09"/>
    <w:rsid w:val="006D0287"/>
    <w:rsid w:val="006D038E"/>
    <w:rsid w:val="006D055F"/>
    <w:rsid w:val="006D05BF"/>
    <w:rsid w:val="006D07D0"/>
    <w:rsid w:val="006D0B57"/>
    <w:rsid w:val="006D0EAC"/>
    <w:rsid w:val="006D1298"/>
    <w:rsid w:val="006D1457"/>
    <w:rsid w:val="006D1649"/>
    <w:rsid w:val="006D21BC"/>
    <w:rsid w:val="006D3A48"/>
    <w:rsid w:val="006D3DAE"/>
    <w:rsid w:val="006D404D"/>
    <w:rsid w:val="006D4C2A"/>
    <w:rsid w:val="006D54E6"/>
    <w:rsid w:val="006D55E2"/>
    <w:rsid w:val="006D7B4E"/>
    <w:rsid w:val="006D7F69"/>
    <w:rsid w:val="006E02E3"/>
    <w:rsid w:val="006E18A7"/>
    <w:rsid w:val="006E19F2"/>
    <w:rsid w:val="006E1A5F"/>
    <w:rsid w:val="006E29CB"/>
    <w:rsid w:val="006E2EE2"/>
    <w:rsid w:val="006E35CC"/>
    <w:rsid w:val="006E36A6"/>
    <w:rsid w:val="006E3C85"/>
    <w:rsid w:val="006E3DD6"/>
    <w:rsid w:val="006E45E2"/>
    <w:rsid w:val="006E578C"/>
    <w:rsid w:val="006E63A0"/>
    <w:rsid w:val="006E6AEA"/>
    <w:rsid w:val="006F03A6"/>
    <w:rsid w:val="006F120E"/>
    <w:rsid w:val="006F286A"/>
    <w:rsid w:val="006F3AFB"/>
    <w:rsid w:val="006F54CD"/>
    <w:rsid w:val="006F6B49"/>
    <w:rsid w:val="007006B2"/>
    <w:rsid w:val="00700EFD"/>
    <w:rsid w:val="00701820"/>
    <w:rsid w:val="007018EF"/>
    <w:rsid w:val="00702193"/>
    <w:rsid w:val="00702CAE"/>
    <w:rsid w:val="00702D93"/>
    <w:rsid w:val="007031A7"/>
    <w:rsid w:val="0070326D"/>
    <w:rsid w:val="0070422B"/>
    <w:rsid w:val="00705A2B"/>
    <w:rsid w:val="0070606F"/>
    <w:rsid w:val="00706294"/>
    <w:rsid w:val="00706583"/>
    <w:rsid w:val="0070753D"/>
    <w:rsid w:val="00710AD1"/>
    <w:rsid w:val="00711E32"/>
    <w:rsid w:val="00712F90"/>
    <w:rsid w:val="007143E3"/>
    <w:rsid w:val="00714D26"/>
    <w:rsid w:val="00714E20"/>
    <w:rsid w:val="007151B1"/>
    <w:rsid w:val="007151EF"/>
    <w:rsid w:val="00715373"/>
    <w:rsid w:val="00715C6E"/>
    <w:rsid w:val="00715E11"/>
    <w:rsid w:val="007164BB"/>
    <w:rsid w:val="00716947"/>
    <w:rsid w:val="007173A9"/>
    <w:rsid w:val="00717F31"/>
    <w:rsid w:val="00720291"/>
    <w:rsid w:val="00720921"/>
    <w:rsid w:val="00721123"/>
    <w:rsid w:val="00721500"/>
    <w:rsid w:val="0072176D"/>
    <w:rsid w:val="00721EF6"/>
    <w:rsid w:val="007221FC"/>
    <w:rsid w:val="0072353B"/>
    <w:rsid w:val="00723711"/>
    <w:rsid w:val="00724C98"/>
    <w:rsid w:val="00724FD3"/>
    <w:rsid w:val="0072533F"/>
    <w:rsid w:val="0072573A"/>
    <w:rsid w:val="007270EA"/>
    <w:rsid w:val="00727AC2"/>
    <w:rsid w:val="00730452"/>
    <w:rsid w:val="007304E2"/>
    <w:rsid w:val="00730523"/>
    <w:rsid w:val="00730AA2"/>
    <w:rsid w:val="007314BC"/>
    <w:rsid w:val="007321BC"/>
    <w:rsid w:val="007328D5"/>
    <w:rsid w:val="00732C3D"/>
    <w:rsid w:val="00733291"/>
    <w:rsid w:val="007332FD"/>
    <w:rsid w:val="007339FA"/>
    <w:rsid w:val="007348B1"/>
    <w:rsid w:val="007349AF"/>
    <w:rsid w:val="00736A5F"/>
    <w:rsid w:val="00736C45"/>
    <w:rsid w:val="00736D42"/>
    <w:rsid w:val="007371C6"/>
    <w:rsid w:val="00737AE3"/>
    <w:rsid w:val="00737D09"/>
    <w:rsid w:val="00741979"/>
    <w:rsid w:val="0074409B"/>
    <w:rsid w:val="007445B5"/>
    <w:rsid w:val="0074499F"/>
    <w:rsid w:val="00744D7B"/>
    <w:rsid w:val="0074514F"/>
    <w:rsid w:val="00745CF7"/>
    <w:rsid w:val="00746377"/>
    <w:rsid w:val="00746C13"/>
    <w:rsid w:val="007474C3"/>
    <w:rsid w:val="00750E73"/>
    <w:rsid w:val="00751D55"/>
    <w:rsid w:val="00751E70"/>
    <w:rsid w:val="00751E96"/>
    <w:rsid w:val="00753AB0"/>
    <w:rsid w:val="00755BAE"/>
    <w:rsid w:val="007568FC"/>
    <w:rsid w:val="00756DEC"/>
    <w:rsid w:val="007604A7"/>
    <w:rsid w:val="00760592"/>
    <w:rsid w:val="00760C61"/>
    <w:rsid w:val="00760E9B"/>
    <w:rsid w:val="007616A5"/>
    <w:rsid w:val="00761C9B"/>
    <w:rsid w:val="00762251"/>
    <w:rsid w:val="0076368F"/>
    <w:rsid w:val="007638AB"/>
    <w:rsid w:val="00764C0C"/>
    <w:rsid w:val="0076557E"/>
    <w:rsid w:val="007662D6"/>
    <w:rsid w:val="00766846"/>
    <w:rsid w:val="00767008"/>
    <w:rsid w:val="00767427"/>
    <w:rsid w:val="007674DA"/>
    <w:rsid w:val="007674E3"/>
    <w:rsid w:val="00767AD1"/>
    <w:rsid w:val="007703F9"/>
    <w:rsid w:val="00770CD0"/>
    <w:rsid w:val="00771359"/>
    <w:rsid w:val="00775821"/>
    <w:rsid w:val="00777135"/>
    <w:rsid w:val="00780821"/>
    <w:rsid w:val="00780A6C"/>
    <w:rsid w:val="00782B6E"/>
    <w:rsid w:val="00783C0D"/>
    <w:rsid w:val="00784C47"/>
    <w:rsid w:val="007856F0"/>
    <w:rsid w:val="00785E04"/>
    <w:rsid w:val="007868B4"/>
    <w:rsid w:val="00786A6C"/>
    <w:rsid w:val="0078781B"/>
    <w:rsid w:val="00791145"/>
    <w:rsid w:val="00792CE7"/>
    <w:rsid w:val="007931E1"/>
    <w:rsid w:val="00793865"/>
    <w:rsid w:val="00793B48"/>
    <w:rsid w:val="00794914"/>
    <w:rsid w:val="00794A52"/>
    <w:rsid w:val="00794AA1"/>
    <w:rsid w:val="00795082"/>
    <w:rsid w:val="0079581C"/>
    <w:rsid w:val="00795B5A"/>
    <w:rsid w:val="00796207"/>
    <w:rsid w:val="007977B9"/>
    <w:rsid w:val="00797D75"/>
    <w:rsid w:val="007A0B3B"/>
    <w:rsid w:val="007A1264"/>
    <w:rsid w:val="007A1C57"/>
    <w:rsid w:val="007A21A6"/>
    <w:rsid w:val="007A2B75"/>
    <w:rsid w:val="007A3D5A"/>
    <w:rsid w:val="007A3DC4"/>
    <w:rsid w:val="007A41F6"/>
    <w:rsid w:val="007A4874"/>
    <w:rsid w:val="007A53D2"/>
    <w:rsid w:val="007A5646"/>
    <w:rsid w:val="007A657D"/>
    <w:rsid w:val="007A743C"/>
    <w:rsid w:val="007A7561"/>
    <w:rsid w:val="007A7D05"/>
    <w:rsid w:val="007A7F60"/>
    <w:rsid w:val="007B18D0"/>
    <w:rsid w:val="007B1AED"/>
    <w:rsid w:val="007B2D09"/>
    <w:rsid w:val="007B3113"/>
    <w:rsid w:val="007B3BA3"/>
    <w:rsid w:val="007B5301"/>
    <w:rsid w:val="007B5635"/>
    <w:rsid w:val="007B61C8"/>
    <w:rsid w:val="007B6B14"/>
    <w:rsid w:val="007B6B94"/>
    <w:rsid w:val="007C1022"/>
    <w:rsid w:val="007C1501"/>
    <w:rsid w:val="007C1F3A"/>
    <w:rsid w:val="007C2224"/>
    <w:rsid w:val="007C32CA"/>
    <w:rsid w:val="007C3464"/>
    <w:rsid w:val="007C3E6A"/>
    <w:rsid w:val="007C481F"/>
    <w:rsid w:val="007C4ED7"/>
    <w:rsid w:val="007C5D60"/>
    <w:rsid w:val="007C683A"/>
    <w:rsid w:val="007C7325"/>
    <w:rsid w:val="007C7B07"/>
    <w:rsid w:val="007D00D5"/>
    <w:rsid w:val="007D0542"/>
    <w:rsid w:val="007D05AD"/>
    <w:rsid w:val="007D0C69"/>
    <w:rsid w:val="007D0F9F"/>
    <w:rsid w:val="007D10E8"/>
    <w:rsid w:val="007D1241"/>
    <w:rsid w:val="007D2591"/>
    <w:rsid w:val="007D28D4"/>
    <w:rsid w:val="007D3BE9"/>
    <w:rsid w:val="007D3C30"/>
    <w:rsid w:val="007D3C6C"/>
    <w:rsid w:val="007D46BA"/>
    <w:rsid w:val="007D496C"/>
    <w:rsid w:val="007D533D"/>
    <w:rsid w:val="007D5A75"/>
    <w:rsid w:val="007D6925"/>
    <w:rsid w:val="007D6FC6"/>
    <w:rsid w:val="007D7FE9"/>
    <w:rsid w:val="007E0978"/>
    <w:rsid w:val="007E0A67"/>
    <w:rsid w:val="007E148B"/>
    <w:rsid w:val="007E1A56"/>
    <w:rsid w:val="007E2547"/>
    <w:rsid w:val="007E2636"/>
    <w:rsid w:val="007E3480"/>
    <w:rsid w:val="007E3FAE"/>
    <w:rsid w:val="007E4055"/>
    <w:rsid w:val="007E49E0"/>
    <w:rsid w:val="007E566A"/>
    <w:rsid w:val="007E571B"/>
    <w:rsid w:val="007E67EB"/>
    <w:rsid w:val="007E69D3"/>
    <w:rsid w:val="007E6BB9"/>
    <w:rsid w:val="007E7109"/>
    <w:rsid w:val="007E74BB"/>
    <w:rsid w:val="007E78EB"/>
    <w:rsid w:val="007E7BE4"/>
    <w:rsid w:val="007F0CE7"/>
    <w:rsid w:val="007F0E9D"/>
    <w:rsid w:val="007F2F32"/>
    <w:rsid w:val="007F3453"/>
    <w:rsid w:val="007F394C"/>
    <w:rsid w:val="007F4538"/>
    <w:rsid w:val="007F463F"/>
    <w:rsid w:val="007F587C"/>
    <w:rsid w:val="007F5F21"/>
    <w:rsid w:val="007F699F"/>
    <w:rsid w:val="007F6A63"/>
    <w:rsid w:val="007F7D46"/>
    <w:rsid w:val="0080053D"/>
    <w:rsid w:val="00800A9D"/>
    <w:rsid w:val="00801617"/>
    <w:rsid w:val="00802084"/>
    <w:rsid w:val="008028FB"/>
    <w:rsid w:val="00802C3D"/>
    <w:rsid w:val="0080457C"/>
    <w:rsid w:val="008047D8"/>
    <w:rsid w:val="00804E69"/>
    <w:rsid w:val="00805FE4"/>
    <w:rsid w:val="008065E3"/>
    <w:rsid w:val="00806847"/>
    <w:rsid w:val="008076FA"/>
    <w:rsid w:val="0080770E"/>
    <w:rsid w:val="00807A1F"/>
    <w:rsid w:val="00807E08"/>
    <w:rsid w:val="00810177"/>
    <w:rsid w:val="008113C5"/>
    <w:rsid w:val="00813B4F"/>
    <w:rsid w:val="00813BF9"/>
    <w:rsid w:val="00813D02"/>
    <w:rsid w:val="00813E52"/>
    <w:rsid w:val="00813F86"/>
    <w:rsid w:val="00814545"/>
    <w:rsid w:val="00815BFD"/>
    <w:rsid w:val="00815CC9"/>
    <w:rsid w:val="008176AB"/>
    <w:rsid w:val="00820A0B"/>
    <w:rsid w:val="0082167C"/>
    <w:rsid w:val="0082187C"/>
    <w:rsid w:val="0082190B"/>
    <w:rsid w:val="00823209"/>
    <w:rsid w:val="008238B0"/>
    <w:rsid w:val="008241B3"/>
    <w:rsid w:val="00824CA9"/>
    <w:rsid w:val="00825F80"/>
    <w:rsid w:val="0082647B"/>
    <w:rsid w:val="008307CF"/>
    <w:rsid w:val="008313E4"/>
    <w:rsid w:val="0083166C"/>
    <w:rsid w:val="00831E4C"/>
    <w:rsid w:val="00831E9F"/>
    <w:rsid w:val="0083352E"/>
    <w:rsid w:val="008335C5"/>
    <w:rsid w:val="00833941"/>
    <w:rsid w:val="00833E40"/>
    <w:rsid w:val="00833F28"/>
    <w:rsid w:val="008343AB"/>
    <w:rsid w:val="008358F8"/>
    <w:rsid w:val="00835B09"/>
    <w:rsid w:val="00836231"/>
    <w:rsid w:val="00836429"/>
    <w:rsid w:val="008373E4"/>
    <w:rsid w:val="008408F1"/>
    <w:rsid w:val="00840A46"/>
    <w:rsid w:val="008416B3"/>
    <w:rsid w:val="00842846"/>
    <w:rsid w:val="00845CF5"/>
    <w:rsid w:val="00846BAE"/>
    <w:rsid w:val="00847B7B"/>
    <w:rsid w:val="00847CE4"/>
    <w:rsid w:val="0085032B"/>
    <w:rsid w:val="00850990"/>
    <w:rsid w:val="00850CA4"/>
    <w:rsid w:val="0085109E"/>
    <w:rsid w:val="0085293D"/>
    <w:rsid w:val="00852A10"/>
    <w:rsid w:val="008548BB"/>
    <w:rsid w:val="008553E0"/>
    <w:rsid w:val="008559E5"/>
    <w:rsid w:val="00855C65"/>
    <w:rsid w:val="00857987"/>
    <w:rsid w:val="00857C33"/>
    <w:rsid w:val="00857C80"/>
    <w:rsid w:val="00857E86"/>
    <w:rsid w:val="00860521"/>
    <w:rsid w:val="0086059E"/>
    <w:rsid w:val="00863039"/>
    <w:rsid w:val="00863FD8"/>
    <w:rsid w:val="00864B73"/>
    <w:rsid w:val="00864BED"/>
    <w:rsid w:val="00864CE9"/>
    <w:rsid w:val="008652C1"/>
    <w:rsid w:val="00865B2B"/>
    <w:rsid w:val="00866502"/>
    <w:rsid w:val="0086675D"/>
    <w:rsid w:val="00867715"/>
    <w:rsid w:val="008701A8"/>
    <w:rsid w:val="008705CD"/>
    <w:rsid w:val="008705FD"/>
    <w:rsid w:val="00870CA0"/>
    <w:rsid w:val="00871DC2"/>
    <w:rsid w:val="008721C3"/>
    <w:rsid w:val="00872A91"/>
    <w:rsid w:val="00872AE6"/>
    <w:rsid w:val="00872C81"/>
    <w:rsid w:val="0087381E"/>
    <w:rsid w:val="008738EF"/>
    <w:rsid w:val="008745E4"/>
    <w:rsid w:val="00874E81"/>
    <w:rsid w:val="00875076"/>
    <w:rsid w:val="00875592"/>
    <w:rsid w:val="00876531"/>
    <w:rsid w:val="00877255"/>
    <w:rsid w:val="00877665"/>
    <w:rsid w:val="00877BC0"/>
    <w:rsid w:val="00877CD1"/>
    <w:rsid w:val="00880DAD"/>
    <w:rsid w:val="00881A2B"/>
    <w:rsid w:val="00881BC5"/>
    <w:rsid w:val="00881EA3"/>
    <w:rsid w:val="00882FCA"/>
    <w:rsid w:val="0088323F"/>
    <w:rsid w:val="0088414C"/>
    <w:rsid w:val="0088437F"/>
    <w:rsid w:val="008857EC"/>
    <w:rsid w:val="00886FCC"/>
    <w:rsid w:val="00892BF6"/>
    <w:rsid w:val="00893F7B"/>
    <w:rsid w:val="008943BD"/>
    <w:rsid w:val="00894A2C"/>
    <w:rsid w:val="00895488"/>
    <w:rsid w:val="00895596"/>
    <w:rsid w:val="00895CE1"/>
    <w:rsid w:val="008962F7"/>
    <w:rsid w:val="00897E42"/>
    <w:rsid w:val="008A0B19"/>
    <w:rsid w:val="008A175A"/>
    <w:rsid w:val="008A1B2D"/>
    <w:rsid w:val="008A2BDE"/>
    <w:rsid w:val="008A2C22"/>
    <w:rsid w:val="008A2F80"/>
    <w:rsid w:val="008A340E"/>
    <w:rsid w:val="008A3C93"/>
    <w:rsid w:val="008A429A"/>
    <w:rsid w:val="008A48CC"/>
    <w:rsid w:val="008A5DA0"/>
    <w:rsid w:val="008A64F4"/>
    <w:rsid w:val="008A6CF1"/>
    <w:rsid w:val="008A7066"/>
    <w:rsid w:val="008A71EA"/>
    <w:rsid w:val="008A751C"/>
    <w:rsid w:val="008B019B"/>
    <w:rsid w:val="008B022E"/>
    <w:rsid w:val="008B0881"/>
    <w:rsid w:val="008B0912"/>
    <w:rsid w:val="008B0E95"/>
    <w:rsid w:val="008B16F6"/>
    <w:rsid w:val="008B1A9C"/>
    <w:rsid w:val="008B3846"/>
    <w:rsid w:val="008B3EB4"/>
    <w:rsid w:val="008B4255"/>
    <w:rsid w:val="008B46AD"/>
    <w:rsid w:val="008B4ECB"/>
    <w:rsid w:val="008B59C7"/>
    <w:rsid w:val="008B65D3"/>
    <w:rsid w:val="008B6687"/>
    <w:rsid w:val="008B6A6D"/>
    <w:rsid w:val="008B7981"/>
    <w:rsid w:val="008C021D"/>
    <w:rsid w:val="008C026D"/>
    <w:rsid w:val="008C0815"/>
    <w:rsid w:val="008C25AF"/>
    <w:rsid w:val="008C318C"/>
    <w:rsid w:val="008C3AAD"/>
    <w:rsid w:val="008C425C"/>
    <w:rsid w:val="008C526F"/>
    <w:rsid w:val="008C6600"/>
    <w:rsid w:val="008C6706"/>
    <w:rsid w:val="008C6D5A"/>
    <w:rsid w:val="008C6FD8"/>
    <w:rsid w:val="008C751A"/>
    <w:rsid w:val="008D1AC7"/>
    <w:rsid w:val="008D1FCC"/>
    <w:rsid w:val="008D2A5C"/>
    <w:rsid w:val="008D2A6B"/>
    <w:rsid w:val="008D4B45"/>
    <w:rsid w:val="008D5380"/>
    <w:rsid w:val="008D5BB4"/>
    <w:rsid w:val="008D62FA"/>
    <w:rsid w:val="008D6A3B"/>
    <w:rsid w:val="008D6D81"/>
    <w:rsid w:val="008D6DE7"/>
    <w:rsid w:val="008D72D0"/>
    <w:rsid w:val="008D744C"/>
    <w:rsid w:val="008D79C5"/>
    <w:rsid w:val="008D7DEE"/>
    <w:rsid w:val="008E0D5D"/>
    <w:rsid w:val="008E1F35"/>
    <w:rsid w:val="008E2CB7"/>
    <w:rsid w:val="008E2DF1"/>
    <w:rsid w:val="008E2FE3"/>
    <w:rsid w:val="008E3599"/>
    <w:rsid w:val="008E6143"/>
    <w:rsid w:val="008E669A"/>
    <w:rsid w:val="008E7084"/>
    <w:rsid w:val="008E7C43"/>
    <w:rsid w:val="008E7DAB"/>
    <w:rsid w:val="008E7DDE"/>
    <w:rsid w:val="008F0009"/>
    <w:rsid w:val="008F0796"/>
    <w:rsid w:val="008F0C70"/>
    <w:rsid w:val="008F1057"/>
    <w:rsid w:val="008F1B8C"/>
    <w:rsid w:val="008F2241"/>
    <w:rsid w:val="008F293C"/>
    <w:rsid w:val="008F2C3F"/>
    <w:rsid w:val="008F3AAF"/>
    <w:rsid w:val="008F3B11"/>
    <w:rsid w:val="008F4112"/>
    <w:rsid w:val="008F41A4"/>
    <w:rsid w:val="008F4376"/>
    <w:rsid w:val="008F4AD0"/>
    <w:rsid w:val="008F57F7"/>
    <w:rsid w:val="008F6A59"/>
    <w:rsid w:val="008F6CD0"/>
    <w:rsid w:val="008F7732"/>
    <w:rsid w:val="008F7C67"/>
    <w:rsid w:val="009006FB"/>
    <w:rsid w:val="00901959"/>
    <w:rsid w:val="00902C30"/>
    <w:rsid w:val="00902EEA"/>
    <w:rsid w:val="0090364E"/>
    <w:rsid w:val="00903A1E"/>
    <w:rsid w:val="00904316"/>
    <w:rsid w:val="009054A1"/>
    <w:rsid w:val="00905C17"/>
    <w:rsid w:val="00906A18"/>
    <w:rsid w:val="00906A55"/>
    <w:rsid w:val="00907557"/>
    <w:rsid w:val="00907B06"/>
    <w:rsid w:val="00910150"/>
    <w:rsid w:val="009113AE"/>
    <w:rsid w:val="0091152A"/>
    <w:rsid w:val="00911874"/>
    <w:rsid w:val="00914D9F"/>
    <w:rsid w:val="00916231"/>
    <w:rsid w:val="009163F7"/>
    <w:rsid w:val="0091680C"/>
    <w:rsid w:val="00916A7B"/>
    <w:rsid w:val="00916AC4"/>
    <w:rsid w:val="00916F04"/>
    <w:rsid w:val="00917900"/>
    <w:rsid w:val="00920677"/>
    <w:rsid w:val="00921A86"/>
    <w:rsid w:val="00923169"/>
    <w:rsid w:val="0092381D"/>
    <w:rsid w:val="0092397B"/>
    <w:rsid w:val="00924E52"/>
    <w:rsid w:val="009250C0"/>
    <w:rsid w:val="00925158"/>
    <w:rsid w:val="00925D8D"/>
    <w:rsid w:val="009276CB"/>
    <w:rsid w:val="00930D61"/>
    <w:rsid w:val="00931DA5"/>
    <w:rsid w:val="00933879"/>
    <w:rsid w:val="00933C5F"/>
    <w:rsid w:val="00934E8E"/>
    <w:rsid w:val="00935D3A"/>
    <w:rsid w:val="00936125"/>
    <w:rsid w:val="0093697D"/>
    <w:rsid w:val="00937C87"/>
    <w:rsid w:val="00940AB2"/>
    <w:rsid w:val="00941DA3"/>
    <w:rsid w:val="00942299"/>
    <w:rsid w:val="009464A8"/>
    <w:rsid w:val="009468D3"/>
    <w:rsid w:val="00946B76"/>
    <w:rsid w:val="009470CA"/>
    <w:rsid w:val="009476C4"/>
    <w:rsid w:val="0094771A"/>
    <w:rsid w:val="00950315"/>
    <w:rsid w:val="00951207"/>
    <w:rsid w:val="00951ED1"/>
    <w:rsid w:val="009529EB"/>
    <w:rsid w:val="00953060"/>
    <w:rsid w:val="009534FC"/>
    <w:rsid w:val="00953A86"/>
    <w:rsid w:val="00953F16"/>
    <w:rsid w:val="009546C5"/>
    <w:rsid w:val="00955860"/>
    <w:rsid w:val="00955A0E"/>
    <w:rsid w:val="0095613B"/>
    <w:rsid w:val="009564DB"/>
    <w:rsid w:val="00957790"/>
    <w:rsid w:val="00957FD1"/>
    <w:rsid w:val="0096085B"/>
    <w:rsid w:val="00960CC9"/>
    <w:rsid w:val="00960E3A"/>
    <w:rsid w:val="00962182"/>
    <w:rsid w:val="00963B16"/>
    <w:rsid w:val="0096581B"/>
    <w:rsid w:val="009659A6"/>
    <w:rsid w:val="00966BA3"/>
    <w:rsid w:val="00967CCD"/>
    <w:rsid w:val="009703A1"/>
    <w:rsid w:val="00972DA0"/>
    <w:rsid w:val="0097308D"/>
    <w:rsid w:val="009730A8"/>
    <w:rsid w:val="00973C23"/>
    <w:rsid w:val="00973C50"/>
    <w:rsid w:val="0097414C"/>
    <w:rsid w:val="00974528"/>
    <w:rsid w:val="009752D7"/>
    <w:rsid w:val="00976D3D"/>
    <w:rsid w:val="00976E76"/>
    <w:rsid w:val="0097723C"/>
    <w:rsid w:val="00977608"/>
    <w:rsid w:val="00980401"/>
    <w:rsid w:val="0098158E"/>
    <w:rsid w:val="0098442F"/>
    <w:rsid w:val="00984A56"/>
    <w:rsid w:val="00984E54"/>
    <w:rsid w:val="00985376"/>
    <w:rsid w:val="00986B35"/>
    <w:rsid w:val="00987293"/>
    <w:rsid w:val="00987C93"/>
    <w:rsid w:val="00987E5E"/>
    <w:rsid w:val="00991ADD"/>
    <w:rsid w:val="0099241E"/>
    <w:rsid w:val="00995475"/>
    <w:rsid w:val="00996BB5"/>
    <w:rsid w:val="00997B78"/>
    <w:rsid w:val="00997D29"/>
    <w:rsid w:val="00997E84"/>
    <w:rsid w:val="009A05EC"/>
    <w:rsid w:val="009A0629"/>
    <w:rsid w:val="009A1777"/>
    <w:rsid w:val="009A18B6"/>
    <w:rsid w:val="009A1C7D"/>
    <w:rsid w:val="009A22FE"/>
    <w:rsid w:val="009A28B3"/>
    <w:rsid w:val="009A2BAA"/>
    <w:rsid w:val="009A33CD"/>
    <w:rsid w:val="009A5296"/>
    <w:rsid w:val="009A6173"/>
    <w:rsid w:val="009A63D7"/>
    <w:rsid w:val="009A7E00"/>
    <w:rsid w:val="009B11FB"/>
    <w:rsid w:val="009B12E4"/>
    <w:rsid w:val="009B1CE1"/>
    <w:rsid w:val="009B2068"/>
    <w:rsid w:val="009B2867"/>
    <w:rsid w:val="009B2B31"/>
    <w:rsid w:val="009B367A"/>
    <w:rsid w:val="009B3D0E"/>
    <w:rsid w:val="009B3F47"/>
    <w:rsid w:val="009B4543"/>
    <w:rsid w:val="009B491F"/>
    <w:rsid w:val="009B4BAF"/>
    <w:rsid w:val="009B6C0A"/>
    <w:rsid w:val="009C057B"/>
    <w:rsid w:val="009C06EC"/>
    <w:rsid w:val="009C163B"/>
    <w:rsid w:val="009C18CB"/>
    <w:rsid w:val="009C1E61"/>
    <w:rsid w:val="009C21AD"/>
    <w:rsid w:val="009C2BDD"/>
    <w:rsid w:val="009C3F09"/>
    <w:rsid w:val="009C4305"/>
    <w:rsid w:val="009C562D"/>
    <w:rsid w:val="009C65E1"/>
    <w:rsid w:val="009C7933"/>
    <w:rsid w:val="009D0AAF"/>
    <w:rsid w:val="009D1207"/>
    <w:rsid w:val="009D1705"/>
    <w:rsid w:val="009D1C97"/>
    <w:rsid w:val="009D284E"/>
    <w:rsid w:val="009D3D66"/>
    <w:rsid w:val="009D443E"/>
    <w:rsid w:val="009D5E5B"/>
    <w:rsid w:val="009D66A7"/>
    <w:rsid w:val="009D6FF6"/>
    <w:rsid w:val="009D75BD"/>
    <w:rsid w:val="009D79C8"/>
    <w:rsid w:val="009E0BE6"/>
    <w:rsid w:val="009E13E5"/>
    <w:rsid w:val="009E1749"/>
    <w:rsid w:val="009E3622"/>
    <w:rsid w:val="009E3A4C"/>
    <w:rsid w:val="009E48B2"/>
    <w:rsid w:val="009E4950"/>
    <w:rsid w:val="009E56BD"/>
    <w:rsid w:val="009E6180"/>
    <w:rsid w:val="009E6802"/>
    <w:rsid w:val="009E71B5"/>
    <w:rsid w:val="009F0111"/>
    <w:rsid w:val="009F0C18"/>
    <w:rsid w:val="009F2130"/>
    <w:rsid w:val="009F21AB"/>
    <w:rsid w:val="009F2273"/>
    <w:rsid w:val="009F412E"/>
    <w:rsid w:val="009F4AF3"/>
    <w:rsid w:val="009F5028"/>
    <w:rsid w:val="009F6E3C"/>
    <w:rsid w:val="009F72BC"/>
    <w:rsid w:val="009F7725"/>
    <w:rsid w:val="00A01023"/>
    <w:rsid w:val="00A016E3"/>
    <w:rsid w:val="00A01AA7"/>
    <w:rsid w:val="00A02ABE"/>
    <w:rsid w:val="00A0452C"/>
    <w:rsid w:val="00A0462F"/>
    <w:rsid w:val="00A04705"/>
    <w:rsid w:val="00A0496C"/>
    <w:rsid w:val="00A051E3"/>
    <w:rsid w:val="00A06C12"/>
    <w:rsid w:val="00A076E9"/>
    <w:rsid w:val="00A10554"/>
    <w:rsid w:val="00A11A9E"/>
    <w:rsid w:val="00A11D5B"/>
    <w:rsid w:val="00A12389"/>
    <w:rsid w:val="00A12AF9"/>
    <w:rsid w:val="00A13433"/>
    <w:rsid w:val="00A1351C"/>
    <w:rsid w:val="00A13AF0"/>
    <w:rsid w:val="00A15738"/>
    <w:rsid w:val="00A1689A"/>
    <w:rsid w:val="00A16FEB"/>
    <w:rsid w:val="00A17596"/>
    <w:rsid w:val="00A17952"/>
    <w:rsid w:val="00A204A9"/>
    <w:rsid w:val="00A204AF"/>
    <w:rsid w:val="00A20E32"/>
    <w:rsid w:val="00A2204B"/>
    <w:rsid w:val="00A2205C"/>
    <w:rsid w:val="00A22600"/>
    <w:rsid w:val="00A227C7"/>
    <w:rsid w:val="00A2316F"/>
    <w:rsid w:val="00A2347D"/>
    <w:rsid w:val="00A23702"/>
    <w:rsid w:val="00A2525C"/>
    <w:rsid w:val="00A25410"/>
    <w:rsid w:val="00A25A12"/>
    <w:rsid w:val="00A2676A"/>
    <w:rsid w:val="00A26DE3"/>
    <w:rsid w:val="00A304BD"/>
    <w:rsid w:val="00A3146B"/>
    <w:rsid w:val="00A31D21"/>
    <w:rsid w:val="00A336D6"/>
    <w:rsid w:val="00A33CB8"/>
    <w:rsid w:val="00A341B9"/>
    <w:rsid w:val="00A34AE4"/>
    <w:rsid w:val="00A3596C"/>
    <w:rsid w:val="00A3658D"/>
    <w:rsid w:val="00A37D9F"/>
    <w:rsid w:val="00A40141"/>
    <w:rsid w:val="00A40DFC"/>
    <w:rsid w:val="00A42284"/>
    <w:rsid w:val="00A42CBF"/>
    <w:rsid w:val="00A43DEA"/>
    <w:rsid w:val="00A4460C"/>
    <w:rsid w:val="00A45F9B"/>
    <w:rsid w:val="00A4612E"/>
    <w:rsid w:val="00A47218"/>
    <w:rsid w:val="00A478EC"/>
    <w:rsid w:val="00A50745"/>
    <w:rsid w:val="00A51461"/>
    <w:rsid w:val="00A516C7"/>
    <w:rsid w:val="00A517F4"/>
    <w:rsid w:val="00A52598"/>
    <w:rsid w:val="00A5285D"/>
    <w:rsid w:val="00A52C04"/>
    <w:rsid w:val="00A533DD"/>
    <w:rsid w:val="00A53681"/>
    <w:rsid w:val="00A53D54"/>
    <w:rsid w:val="00A54A85"/>
    <w:rsid w:val="00A56D14"/>
    <w:rsid w:val="00A57341"/>
    <w:rsid w:val="00A60375"/>
    <w:rsid w:val="00A60F3D"/>
    <w:rsid w:val="00A62FC9"/>
    <w:rsid w:val="00A64154"/>
    <w:rsid w:val="00A644C0"/>
    <w:rsid w:val="00A65490"/>
    <w:rsid w:val="00A65B29"/>
    <w:rsid w:val="00A66168"/>
    <w:rsid w:val="00A66A7D"/>
    <w:rsid w:val="00A66D77"/>
    <w:rsid w:val="00A706BB"/>
    <w:rsid w:val="00A71565"/>
    <w:rsid w:val="00A716E0"/>
    <w:rsid w:val="00A73885"/>
    <w:rsid w:val="00A738B5"/>
    <w:rsid w:val="00A7393A"/>
    <w:rsid w:val="00A752B2"/>
    <w:rsid w:val="00A753B7"/>
    <w:rsid w:val="00A75F16"/>
    <w:rsid w:val="00A761B0"/>
    <w:rsid w:val="00A80317"/>
    <w:rsid w:val="00A811D8"/>
    <w:rsid w:val="00A81E9A"/>
    <w:rsid w:val="00A827AB"/>
    <w:rsid w:val="00A82B76"/>
    <w:rsid w:val="00A832CE"/>
    <w:rsid w:val="00A839E8"/>
    <w:rsid w:val="00A83F2C"/>
    <w:rsid w:val="00A84944"/>
    <w:rsid w:val="00A860C8"/>
    <w:rsid w:val="00A861F5"/>
    <w:rsid w:val="00A86E1D"/>
    <w:rsid w:val="00A900AC"/>
    <w:rsid w:val="00A9062B"/>
    <w:rsid w:val="00A9068B"/>
    <w:rsid w:val="00A9222B"/>
    <w:rsid w:val="00A927FE"/>
    <w:rsid w:val="00A928D6"/>
    <w:rsid w:val="00A930FD"/>
    <w:rsid w:val="00A9356A"/>
    <w:rsid w:val="00A94284"/>
    <w:rsid w:val="00A94951"/>
    <w:rsid w:val="00A955C0"/>
    <w:rsid w:val="00A9613A"/>
    <w:rsid w:val="00A96CAF"/>
    <w:rsid w:val="00A97696"/>
    <w:rsid w:val="00A97D46"/>
    <w:rsid w:val="00AA0639"/>
    <w:rsid w:val="00AA0A68"/>
    <w:rsid w:val="00AA0B1B"/>
    <w:rsid w:val="00AA2EAD"/>
    <w:rsid w:val="00AA2F40"/>
    <w:rsid w:val="00AA38B5"/>
    <w:rsid w:val="00AA5176"/>
    <w:rsid w:val="00AA58A2"/>
    <w:rsid w:val="00AA7A04"/>
    <w:rsid w:val="00AA7D42"/>
    <w:rsid w:val="00AB0601"/>
    <w:rsid w:val="00AB0B2E"/>
    <w:rsid w:val="00AB0C95"/>
    <w:rsid w:val="00AB0F4E"/>
    <w:rsid w:val="00AB1C5D"/>
    <w:rsid w:val="00AB2FDD"/>
    <w:rsid w:val="00AB50FC"/>
    <w:rsid w:val="00AB5C86"/>
    <w:rsid w:val="00AB72B7"/>
    <w:rsid w:val="00AC0419"/>
    <w:rsid w:val="00AC112A"/>
    <w:rsid w:val="00AC1712"/>
    <w:rsid w:val="00AC1EB6"/>
    <w:rsid w:val="00AC239A"/>
    <w:rsid w:val="00AC2E59"/>
    <w:rsid w:val="00AC2F00"/>
    <w:rsid w:val="00AC3952"/>
    <w:rsid w:val="00AC40BC"/>
    <w:rsid w:val="00AC538B"/>
    <w:rsid w:val="00AC54D4"/>
    <w:rsid w:val="00AC5B2F"/>
    <w:rsid w:val="00AC5E56"/>
    <w:rsid w:val="00AC628D"/>
    <w:rsid w:val="00AC62FA"/>
    <w:rsid w:val="00AC6455"/>
    <w:rsid w:val="00AC7556"/>
    <w:rsid w:val="00AC7A80"/>
    <w:rsid w:val="00AC7C4D"/>
    <w:rsid w:val="00AD0218"/>
    <w:rsid w:val="00AD02B8"/>
    <w:rsid w:val="00AD1341"/>
    <w:rsid w:val="00AD278A"/>
    <w:rsid w:val="00AD6020"/>
    <w:rsid w:val="00AD644D"/>
    <w:rsid w:val="00AE08C1"/>
    <w:rsid w:val="00AE0C0C"/>
    <w:rsid w:val="00AE295F"/>
    <w:rsid w:val="00AE2EC3"/>
    <w:rsid w:val="00AE3930"/>
    <w:rsid w:val="00AE72BB"/>
    <w:rsid w:val="00AE789A"/>
    <w:rsid w:val="00AE7DB6"/>
    <w:rsid w:val="00AF027D"/>
    <w:rsid w:val="00AF049F"/>
    <w:rsid w:val="00AF1170"/>
    <w:rsid w:val="00AF1872"/>
    <w:rsid w:val="00AF1A08"/>
    <w:rsid w:val="00AF2B52"/>
    <w:rsid w:val="00AF2C28"/>
    <w:rsid w:val="00AF2D29"/>
    <w:rsid w:val="00AF331F"/>
    <w:rsid w:val="00AF3825"/>
    <w:rsid w:val="00AF3ADE"/>
    <w:rsid w:val="00AF3BEE"/>
    <w:rsid w:val="00AF4290"/>
    <w:rsid w:val="00AF50CB"/>
    <w:rsid w:val="00AF7974"/>
    <w:rsid w:val="00B01909"/>
    <w:rsid w:val="00B024F2"/>
    <w:rsid w:val="00B027F4"/>
    <w:rsid w:val="00B02C39"/>
    <w:rsid w:val="00B02E98"/>
    <w:rsid w:val="00B02F93"/>
    <w:rsid w:val="00B037B4"/>
    <w:rsid w:val="00B03BFE"/>
    <w:rsid w:val="00B03EC9"/>
    <w:rsid w:val="00B0575D"/>
    <w:rsid w:val="00B05A58"/>
    <w:rsid w:val="00B066FD"/>
    <w:rsid w:val="00B06B5B"/>
    <w:rsid w:val="00B105AD"/>
    <w:rsid w:val="00B10811"/>
    <w:rsid w:val="00B1178F"/>
    <w:rsid w:val="00B11E15"/>
    <w:rsid w:val="00B12CDD"/>
    <w:rsid w:val="00B13597"/>
    <w:rsid w:val="00B13894"/>
    <w:rsid w:val="00B14552"/>
    <w:rsid w:val="00B14894"/>
    <w:rsid w:val="00B14B6D"/>
    <w:rsid w:val="00B15C2D"/>
    <w:rsid w:val="00B1614F"/>
    <w:rsid w:val="00B1645F"/>
    <w:rsid w:val="00B166E2"/>
    <w:rsid w:val="00B17E4F"/>
    <w:rsid w:val="00B2125C"/>
    <w:rsid w:val="00B2128B"/>
    <w:rsid w:val="00B2165B"/>
    <w:rsid w:val="00B21ACC"/>
    <w:rsid w:val="00B226DC"/>
    <w:rsid w:val="00B22954"/>
    <w:rsid w:val="00B22C3F"/>
    <w:rsid w:val="00B240E0"/>
    <w:rsid w:val="00B24217"/>
    <w:rsid w:val="00B242E1"/>
    <w:rsid w:val="00B24AF9"/>
    <w:rsid w:val="00B24C00"/>
    <w:rsid w:val="00B24DA7"/>
    <w:rsid w:val="00B250BE"/>
    <w:rsid w:val="00B251FA"/>
    <w:rsid w:val="00B252AA"/>
    <w:rsid w:val="00B2537B"/>
    <w:rsid w:val="00B254A7"/>
    <w:rsid w:val="00B260D5"/>
    <w:rsid w:val="00B273DE"/>
    <w:rsid w:val="00B27F43"/>
    <w:rsid w:val="00B30AF8"/>
    <w:rsid w:val="00B30FBA"/>
    <w:rsid w:val="00B31F93"/>
    <w:rsid w:val="00B32134"/>
    <w:rsid w:val="00B34A26"/>
    <w:rsid w:val="00B34CDF"/>
    <w:rsid w:val="00B353DB"/>
    <w:rsid w:val="00B35C48"/>
    <w:rsid w:val="00B36019"/>
    <w:rsid w:val="00B36E98"/>
    <w:rsid w:val="00B370A5"/>
    <w:rsid w:val="00B40506"/>
    <w:rsid w:val="00B4218B"/>
    <w:rsid w:val="00B423C2"/>
    <w:rsid w:val="00B42B1F"/>
    <w:rsid w:val="00B42E09"/>
    <w:rsid w:val="00B43740"/>
    <w:rsid w:val="00B43840"/>
    <w:rsid w:val="00B43901"/>
    <w:rsid w:val="00B44622"/>
    <w:rsid w:val="00B446EC"/>
    <w:rsid w:val="00B44AE3"/>
    <w:rsid w:val="00B44B33"/>
    <w:rsid w:val="00B46951"/>
    <w:rsid w:val="00B46D8A"/>
    <w:rsid w:val="00B47EDF"/>
    <w:rsid w:val="00B5054F"/>
    <w:rsid w:val="00B50BAE"/>
    <w:rsid w:val="00B512DB"/>
    <w:rsid w:val="00B51F87"/>
    <w:rsid w:val="00B5373A"/>
    <w:rsid w:val="00B5377D"/>
    <w:rsid w:val="00B538E3"/>
    <w:rsid w:val="00B544C1"/>
    <w:rsid w:val="00B544F3"/>
    <w:rsid w:val="00B5573A"/>
    <w:rsid w:val="00B559EC"/>
    <w:rsid w:val="00B566FF"/>
    <w:rsid w:val="00B568DA"/>
    <w:rsid w:val="00B56CF2"/>
    <w:rsid w:val="00B56D04"/>
    <w:rsid w:val="00B5759F"/>
    <w:rsid w:val="00B57E75"/>
    <w:rsid w:val="00B6018A"/>
    <w:rsid w:val="00B60974"/>
    <w:rsid w:val="00B61173"/>
    <w:rsid w:val="00B618C8"/>
    <w:rsid w:val="00B61D23"/>
    <w:rsid w:val="00B62EF1"/>
    <w:rsid w:val="00B632E7"/>
    <w:rsid w:val="00B63EC9"/>
    <w:rsid w:val="00B6486D"/>
    <w:rsid w:val="00B64B4C"/>
    <w:rsid w:val="00B64B64"/>
    <w:rsid w:val="00B65BDF"/>
    <w:rsid w:val="00B66356"/>
    <w:rsid w:val="00B67382"/>
    <w:rsid w:val="00B67C24"/>
    <w:rsid w:val="00B71C87"/>
    <w:rsid w:val="00B721D0"/>
    <w:rsid w:val="00B7289A"/>
    <w:rsid w:val="00B729B5"/>
    <w:rsid w:val="00B73681"/>
    <w:rsid w:val="00B7440F"/>
    <w:rsid w:val="00B753A9"/>
    <w:rsid w:val="00B758BF"/>
    <w:rsid w:val="00B75AA9"/>
    <w:rsid w:val="00B76D4A"/>
    <w:rsid w:val="00B76D52"/>
    <w:rsid w:val="00B77F3C"/>
    <w:rsid w:val="00B803F8"/>
    <w:rsid w:val="00B80989"/>
    <w:rsid w:val="00B809C2"/>
    <w:rsid w:val="00B816E4"/>
    <w:rsid w:val="00B81900"/>
    <w:rsid w:val="00B82582"/>
    <w:rsid w:val="00B8306A"/>
    <w:rsid w:val="00B839A6"/>
    <w:rsid w:val="00B83C6A"/>
    <w:rsid w:val="00B8489D"/>
    <w:rsid w:val="00B84B3F"/>
    <w:rsid w:val="00B85FC7"/>
    <w:rsid w:val="00B85FC9"/>
    <w:rsid w:val="00B86246"/>
    <w:rsid w:val="00B86C95"/>
    <w:rsid w:val="00B87DC9"/>
    <w:rsid w:val="00B91299"/>
    <w:rsid w:val="00B91EC8"/>
    <w:rsid w:val="00B927F0"/>
    <w:rsid w:val="00B93177"/>
    <w:rsid w:val="00B93BE5"/>
    <w:rsid w:val="00B947E8"/>
    <w:rsid w:val="00B94F9D"/>
    <w:rsid w:val="00B95FBC"/>
    <w:rsid w:val="00B97618"/>
    <w:rsid w:val="00BA1095"/>
    <w:rsid w:val="00BA1556"/>
    <w:rsid w:val="00BA2346"/>
    <w:rsid w:val="00BA26CF"/>
    <w:rsid w:val="00BA2913"/>
    <w:rsid w:val="00BA2CAD"/>
    <w:rsid w:val="00BA4435"/>
    <w:rsid w:val="00BA47BA"/>
    <w:rsid w:val="00BA530B"/>
    <w:rsid w:val="00BA60C9"/>
    <w:rsid w:val="00BA641B"/>
    <w:rsid w:val="00BA6556"/>
    <w:rsid w:val="00BA66B0"/>
    <w:rsid w:val="00BA7792"/>
    <w:rsid w:val="00BB03AE"/>
    <w:rsid w:val="00BB05C1"/>
    <w:rsid w:val="00BB0DD2"/>
    <w:rsid w:val="00BB1F9A"/>
    <w:rsid w:val="00BB2C51"/>
    <w:rsid w:val="00BB3DC1"/>
    <w:rsid w:val="00BB4432"/>
    <w:rsid w:val="00BB46BC"/>
    <w:rsid w:val="00BB5CDA"/>
    <w:rsid w:val="00BB5F8D"/>
    <w:rsid w:val="00BB6156"/>
    <w:rsid w:val="00BB66CC"/>
    <w:rsid w:val="00BB7454"/>
    <w:rsid w:val="00BB7668"/>
    <w:rsid w:val="00BB776E"/>
    <w:rsid w:val="00BC0404"/>
    <w:rsid w:val="00BC0900"/>
    <w:rsid w:val="00BC1007"/>
    <w:rsid w:val="00BC2552"/>
    <w:rsid w:val="00BC282A"/>
    <w:rsid w:val="00BC444C"/>
    <w:rsid w:val="00BC47B0"/>
    <w:rsid w:val="00BC482A"/>
    <w:rsid w:val="00BC52C1"/>
    <w:rsid w:val="00BC69AD"/>
    <w:rsid w:val="00BC7D77"/>
    <w:rsid w:val="00BC7E05"/>
    <w:rsid w:val="00BD028D"/>
    <w:rsid w:val="00BD0834"/>
    <w:rsid w:val="00BD1F2E"/>
    <w:rsid w:val="00BD294C"/>
    <w:rsid w:val="00BD3C56"/>
    <w:rsid w:val="00BD4790"/>
    <w:rsid w:val="00BD4F25"/>
    <w:rsid w:val="00BD65CF"/>
    <w:rsid w:val="00BD6941"/>
    <w:rsid w:val="00BD6AF0"/>
    <w:rsid w:val="00BE17BB"/>
    <w:rsid w:val="00BE2EAB"/>
    <w:rsid w:val="00BE35C5"/>
    <w:rsid w:val="00BE3D7B"/>
    <w:rsid w:val="00BE4456"/>
    <w:rsid w:val="00BE45FE"/>
    <w:rsid w:val="00BE4B27"/>
    <w:rsid w:val="00BE500E"/>
    <w:rsid w:val="00BE51CA"/>
    <w:rsid w:val="00BE572E"/>
    <w:rsid w:val="00BE5898"/>
    <w:rsid w:val="00BE5FA4"/>
    <w:rsid w:val="00BF0569"/>
    <w:rsid w:val="00BF128B"/>
    <w:rsid w:val="00BF1673"/>
    <w:rsid w:val="00BF19EC"/>
    <w:rsid w:val="00BF275F"/>
    <w:rsid w:val="00BF27A2"/>
    <w:rsid w:val="00BF28CF"/>
    <w:rsid w:val="00BF2FF3"/>
    <w:rsid w:val="00BF3242"/>
    <w:rsid w:val="00BF4E1A"/>
    <w:rsid w:val="00BF52DC"/>
    <w:rsid w:val="00BF628E"/>
    <w:rsid w:val="00BF6BD6"/>
    <w:rsid w:val="00BF734C"/>
    <w:rsid w:val="00BF798E"/>
    <w:rsid w:val="00C001FB"/>
    <w:rsid w:val="00C00DDE"/>
    <w:rsid w:val="00C01595"/>
    <w:rsid w:val="00C02831"/>
    <w:rsid w:val="00C02A7C"/>
    <w:rsid w:val="00C05094"/>
    <w:rsid w:val="00C06BA1"/>
    <w:rsid w:val="00C07304"/>
    <w:rsid w:val="00C07B72"/>
    <w:rsid w:val="00C07B91"/>
    <w:rsid w:val="00C11AA7"/>
    <w:rsid w:val="00C12420"/>
    <w:rsid w:val="00C12742"/>
    <w:rsid w:val="00C136FF"/>
    <w:rsid w:val="00C13A58"/>
    <w:rsid w:val="00C14027"/>
    <w:rsid w:val="00C14FB2"/>
    <w:rsid w:val="00C15BBA"/>
    <w:rsid w:val="00C16D34"/>
    <w:rsid w:val="00C174B1"/>
    <w:rsid w:val="00C17717"/>
    <w:rsid w:val="00C17F35"/>
    <w:rsid w:val="00C20CCC"/>
    <w:rsid w:val="00C20D2D"/>
    <w:rsid w:val="00C2298E"/>
    <w:rsid w:val="00C23198"/>
    <w:rsid w:val="00C23355"/>
    <w:rsid w:val="00C23B50"/>
    <w:rsid w:val="00C23DBA"/>
    <w:rsid w:val="00C23FD3"/>
    <w:rsid w:val="00C24581"/>
    <w:rsid w:val="00C246F9"/>
    <w:rsid w:val="00C25DCB"/>
    <w:rsid w:val="00C2642E"/>
    <w:rsid w:val="00C275DC"/>
    <w:rsid w:val="00C27B33"/>
    <w:rsid w:val="00C3010F"/>
    <w:rsid w:val="00C3059B"/>
    <w:rsid w:val="00C314DE"/>
    <w:rsid w:val="00C31A66"/>
    <w:rsid w:val="00C32209"/>
    <w:rsid w:val="00C323C7"/>
    <w:rsid w:val="00C34D0E"/>
    <w:rsid w:val="00C359C7"/>
    <w:rsid w:val="00C35C0C"/>
    <w:rsid w:val="00C35C15"/>
    <w:rsid w:val="00C35DAC"/>
    <w:rsid w:val="00C36D76"/>
    <w:rsid w:val="00C40390"/>
    <w:rsid w:val="00C409FC"/>
    <w:rsid w:val="00C41244"/>
    <w:rsid w:val="00C41FFA"/>
    <w:rsid w:val="00C42D29"/>
    <w:rsid w:val="00C43554"/>
    <w:rsid w:val="00C440B3"/>
    <w:rsid w:val="00C4480B"/>
    <w:rsid w:val="00C44896"/>
    <w:rsid w:val="00C45DA1"/>
    <w:rsid w:val="00C47610"/>
    <w:rsid w:val="00C479F6"/>
    <w:rsid w:val="00C51A5E"/>
    <w:rsid w:val="00C52BE5"/>
    <w:rsid w:val="00C550A2"/>
    <w:rsid w:val="00C55CFB"/>
    <w:rsid w:val="00C56952"/>
    <w:rsid w:val="00C5730D"/>
    <w:rsid w:val="00C576A2"/>
    <w:rsid w:val="00C579A8"/>
    <w:rsid w:val="00C60178"/>
    <w:rsid w:val="00C60D6E"/>
    <w:rsid w:val="00C6144A"/>
    <w:rsid w:val="00C61D0B"/>
    <w:rsid w:val="00C6249C"/>
    <w:rsid w:val="00C6293E"/>
    <w:rsid w:val="00C6365D"/>
    <w:rsid w:val="00C641EB"/>
    <w:rsid w:val="00C64321"/>
    <w:rsid w:val="00C64F86"/>
    <w:rsid w:val="00C66356"/>
    <w:rsid w:val="00C674CF"/>
    <w:rsid w:val="00C675B2"/>
    <w:rsid w:val="00C678B7"/>
    <w:rsid w:val="00C67EFE"/>
    <w:rsid w:val="00C706EC"/>
    <w:rsid w:val="00C71135"/>
    <w:rsid w:val="00C718FD"/>
    <w:rsid w:val="00C71DAD"/>
    <w:rsid w:val="00C72ADC"/>
    <w:rsid w:val="00C72E24"/>
    <w:rsid w:val="00C73149"/>
    <w:rsid w:val="00C73683"/>
    <w:rsid w:val="00C74044"/>
    <w:rsid w:val="00C74C96"/>
    <w:rsid w:val="00C753F0"/>
    <w:rsid w:val="00C7660C"/>
    <w:rsid w:val="00C768E4"/>
    <w:rsid w:val="00C76E34"/>
    <w:rsid w:val="00C7728B"/>
    <w:rsid w:val="00C77584"/>
    <w:rsid w:val="00C801DC"/>
    <w:rsid w:val="00C8036D"/>
    <w:rsid w:val="00C8038D"/>
    <w:rsid w:val="00C811CA"/>
    <w:rsid w:val="00C817D3"/>
    <w:rsid w:val="00C83822"/>
    <w:rsid w:val="00C83CC3"/>
    <w:rsid w:val="00C84C2D"/>
    <w:rsid w:val="00C84C97"/>
    <w:rsid w:val="00C851E9"/>
    <w:rsid w:val="00C8586B"/>
    <w:rsid w:val="00C862C7"/>
    <w:rsid w:val="00C865E8"/>
    <w:rsid w:val="00C86AC6"/>
    <w:rsid w:val="00C86D8B"/>
    <w:rsid w:val="00C8705F"/>
    <w:rsid w:val="00C87E76"/>
    <w:rsid w:val="00C90A0A"/>
    <w:rsid w:val="00C90A0E"/>
    <w:rsid w:val="00C92242"/>
    <w:rsid w:val="00C927D4"/>
    <w:rsid w:val="00C92822"/>
    <w:rsid w:val="00C9344C"/>
    <w:rsid w:val="00C940B8"/>
    <w:rsid w:val="00C9446D"/>
    <w:rsid w:val="00C947CF"/>
    <w:rsid w:val="00C94C2E"/>
    <w:rsid w:val="00C9618A"/>
    <w:rsid w:val="00C97F6E"/>
    <w:rsid w:val="00CA0303"/>
    <w:rsid w:val="00CA1765"/>
    <w:rsid w:val="00CA1F92"/>
    <w:rsid w:val="00CA22B4"/>
    <w:rsid w:val="00CA252F"/>
    <w:rsid w:val="00CA2856"/>
    <w:rsid w:val="00CA2A2B"/>
    <w:rsid w:val="00CA3382"/>
    <w:rsid w:val="00CA445D"/>
    <w:rsid w:val="00CA530B"/>
    <w:rsid w:val="00CA6463"/>
    <w:rsid w:val="00CA6588"/>
    <w:rsid w:val="00CA6631"/>
    <w:rsid w:val="00CA6F15"/>
    <w:rsid w:val="00CA7876"/>
    <w:rsid w:val="00CA7EB0"/>
    <w:rsid w:val="00CB0250"/>
    <w:rsid w:val="00CB049E"/>
    <w:rsid w:val="00CB0B8F"/>
    <w:rsid w:val="00CB0FEA"/>
    <w:rsid w:val="00CB1B20"/>
    <w:rsid w:val="00CB281C"/>
    <w:rsid w:val="00CB2C2C"/>
    <w:rsid w:val="00CB3019"/>
    <w:rsid w:val="00CB3F81"/>
    <w:rsid w:val="00CB4243"/>
    <w:rsid w:val="00CB4684"/>
    <w:rsid w:val="00CB4E82"/>
    <w:rsid w:val="00CB4FEC"/>
    <w:rsid w:val="00CB5D04"/>
    <w:rsid w:val="00CB5E12"/>
    <w:rsid w:val="00CB6153"/>
    <w:rsid w:val="00CB62CD"/>
    <w:rsid w:val="00CB6591"/>
    <w:rsid w:val="00CB67EB"/>
    <w:rsid w:val="00CC052F"/>
    <w:rsid w:val="00CC1570"/>
    <w:rsid w:val="00CC165D"/>
    <w:rsid w:val="00CC26DE"/>
    <w:rsid w:val="00CC2C38"/>
    <w:rsid w:val="00CC3115"/>
    <w:rsid w:val="00CC3841"/>
    <w:rsid w:val="00CC440D"/>
    <w:rsid w:val="00CC4BFD"/>
    <w:rsid w:val="00CC50B4"/>
    <w:rsid w:val="00CC533C"/>
    <w:rsid w:val="00CC67C4"/>
    <w:rsid w:val="00CC7C01"/>
    <w:rsid w:val="00CC7D07"/>
    <w:rsid w:val="00CD1284"/>
    <w:rsid w:val="00CD253C"/>
    <w:rsid w:val="00CD3336"/>
    <w:rsid w:val="00CD3628"/>
    <w:rsid w:val="00CD3F9C"/>
    <w:rsid w:val="00CD45F7"/>
    <w:rsid w:val="00CE051C"/>
    <w:rsid w:val="00CE0826"/>
    <w:rsid w:val="00CE0F11"/>
    <w:rsid w:val="00CE1758"/>
    <w:rsid w:val="00CE1E75"/>
    <w:rsid w:val="00CE39EE"/>
    <w:rsid w:val="00CE3B55"/>
    <w:rsid w:val="00CE3F2A"/>
    <w:rsid w:val="00CE50DF"/>
    <w:rsid w:val="00CE51CF"/>
    <w:rsid w:val="00CE5822"/>
    <w:rsid w:val="00CE5E53"/>
    <w:rsid w:val="00CE6214"/>
    <w:rsid w:val="00CE6DE8"/>
    <w:rsid w:val="00CE7144"/>
    <w:rsid w:val="00CE7FC4"/>
    <w:rsid w:val="00CF0BC5"/>
    <w:rsid w:val="00CF1C65"/>
    <w:rsid w:val="00CF20C0"/>
    <w:rsid w:val="00CF2516"/>
    <w:rsid w:val="00CF3793"/>
    <w:rsid w:val="00CF4F04"/>
    <w:rsid w:val="00CF7513"/>
    <w:rsid w:val="00CF7537"/>
    <w:rsid w:val="00D00216"/>
    <w:rsid w:val="00D00A42"/>
    <w:rsid w:val="00D00CAC"/>
    <w:rsid w:val="00D0253D"/>
    <w:rsid w:val="00D02DA5"/>
    <w:rsid w:val="00D02F69"/>
    <w:rsid w:val="00D0333C"/>
    <w:rsid w:val="00D03B00"/>
    <w:rsid w:val="00D045A3"/>
    <w:rsid w:val="00D05766"/>
    <w:rsid w:val="00D065E5"/>
    <w:rsid w:val="00D06A6E"/>
    <w:rsid w:val="00D07094"/>
    <w:rsid w:val="00D07FD2"/>
    <w:rsid w:val="00D10082"/>
    <w:rsid w:val="00D10A08"/>
    <w:rsid w:val="00D111CF"/>
    <w:rsid w:val="00D1263A"/>
    <w:rsid w:val="00D13F4E"/>
    <w:rsid w:val="00D156A5"/>
    <w:rsid w:val="00D16401"/>
    <w:rsid w:val="00D1641D"/>
    <w:rsid w:val="00D168FE"/>
    <w:rsid w:val="00D16A44"/>
    <w:rsid w:val="00D20323"/>
    <w:rsid w:val="00D20572"/>
    <w:rsid w:val="00D20F13"/>
    <w:rsid w:val="00D21AB6"/>
    <w:rsid w:val="00D227FF"/>
    <w:rsid w:val="00D25343"/>
    <w:rsid w:val="00D25C25"/>
    <w:rsid w:val="00D25E1A"/>
    <w:rsid w:val="00D26553"/>
    <w:rsid w:val="00D2721E"/>
    <w:rsid w:val="00D27C8B"/>
    <w:rsid w:val="00D312D1"/>
    <w:rsid w:val="00D31C3E"/>
    <w:rsid w:val="00D31E86"/>
    <w:rsid w:val="00D33457"/>
    <w:rsid w:val="00D340B6"/>
    <w:rsid w:val="00D34CDE"/>
    <w:rsid w:val="00D34DFB"/>
    <w:rsid w:val="00D34FB0"/>
    <w:rsid w:val="00D35E5C"/>
    <w:rsid w:val="00D40DC0"/>
    <w:rsid w:val="00D419AF"/>
    <w:rsid w:val="00D43AE2"/>
    <w:rsid w:val="00D4423D"/>
    <w:rsid w:val="00D44243"/>
    <w:rsid w:val="00D44A88"/>
    <w:rsid w:val="00D45146"/>
    <w:rsid w:val="00D452BF"/>
    <w:rsid w:val="00D460A5"/>
    <w:rsid w:val="00D4696C"/>
    <w:rsid w:val="00D469CD"/>
    <w:rsid w:val="00D469E3"/>
    <w:rsid w:val="00D46A73"/>
    <w:rsid w:val="00D46CED"/>
    <w:rsid w:val="00D50306"/>
    <w:rsid w:val="00D52DE5"/>
    <w:rsid w:val="00D531C3"/>
    <w:rsid w:val="00D532B0"/>
    <w:rsid w:val="00D533E2"/>
    <w:rsid w:val="00D53D7E"/>
    <w:rsid w:val="00D54619"/>
    <w:rsid w:val="00D55F02"/>
    <w:rsid w:val="00D56344"/>
    <w:rsid w:val="00D5670F"/>
    <w:rsid w:val="00D56E70"/>
    <w:rsid w:val="00D5773F"/>
    <w:rsid w:val="00D57EA8"/>
    <w:rsid w:val="00D6013E"/>
    <w:rsid w:val="00D602BC"/>
    <w:rsid w:val="00D60742"/>
    <w:rsid w:val="00D60A0F"/>
    <w:rsid w:val="00D60C90"/>
    <w:rsid w:val="00D60E8E"/>
    <w:rsid w:val="00D61C12"/>
    <w:rsid w:val="00D61ECA"/>
    <w:rsid w:val="00D621C7"/>
    <w:rsid w:val="00D6266A"/>
    <w:rsid w:val="00D62FEB"/>
    <w:rsid w:val="00D646CE"/>
    <w:rsid w:val="00D65252"/>
    <w:rsid w:val="00D65B62"/>
    <w:rsid w:val="00D66DD7"/>
    <w:rsid w:val="00D67B3F"/>
    <w:rsid w:val="00D67D65"/>
    <w:rsid w:val="00D709F3"/>
    <w:rsid w:val="00D70E3F"/>
    <w:rsid w:val="00D70F24"/>
    <w:rsid w:val="00D71CB7"/>
    <w:rsid w:val="00D726F6"/>
    <w:rsid w:val="00D7330D"/>
    <w:rsid w:val="00D73939"/>
    <w:rsid w:val="00D73ADA"/>
    <w:rsid w:val="00D74260"/>
    <w:rsid w:val="00D753F4"/>
    <w:rsid w:val="00D7764B"/>
    <w:rsid w:val="00D80804"/>
    <w:rsid w:val="00D81124"/>
    <w:rsid w:val="00D81133"/>
    <w:rsid w:val="00D81339"/>
    <w:rsid w:val="00D81360"/>
    <w:rsid w:val="00D83166"/>
    <w:rsid w:val="00D83DFF"/>
    <w:rsid w:val="00D847EA"/>
    <w:rsid w:val="00D84A6D"/>
    <w:rsid w:val="00D856C8"/>
    <w:rsid w:val="00D85FB2"/>
    <w:rsid w:val="00D86BBA"/>
    <w:rsid w:val="00D87E82"/>
    <w:rsid w:val="00D910DA"/>
    <w:rsid w:val="00D916F8"/>
    <w:rsid w:val="00D91A66"/>
    <w:rsid w:val="00D92136"/>
    <w:rsid w:val="00D924B4"/>
    <w:rsid w:val="00D931FD"/>
    <w:rsid w:val="00D93852"/>
    <w:rsid w:val="00D93A0B"/>
    <w:rsid w:val="00D946D3"/>
    <w:rsid w:val="00D9556F"/>
    <w:rsid w:val="00D956C4"/>
    <w:rsid w:val="00D97EAC"/>
    <w:rsid w:val="00DA0177"/>
    <w:rsid w:val="00DA08D3"/>
    <w:rsid w:val="00DA113E"/>
    <w:rsid w:val="00DA17BE"/>
    <w:rsid w:val="00DA1FAF"/>
    <w:rsid w:val="00DA2B01"/>
    <w:rsid w:val="00DA388A"/>
    <w:rsid w:val="00DA3C13"/>
    <w:rsid w:val="00DA3D65"/>
    <w:rsid w:val="00DA44E9"/>
    <w:rsid w:val="00DA5200"/>
    <w:rsid w:val="00DA5DEF"/>
    <w:rsid w:val="00DA641A"/>
    <w:rsid w:val="00DA6472"/>
    <w:rsid w:val="00DA6E57"/>
    <w:rsid w:val="00DA753A"/>
    <w:rsid w:val="00DB01A6"/>
    <w:rsid w:val="00DB0BE8"/>
    <w:rsid w:val="00DB10E3"/>
    <w:rsid w:val="00DB126E"/>
    <w:rsid w:val="00DB1510"/>
    <w:rsid w:val="00DB16E8"/>
    <w:rsid w:val="00DB1944"/>
    <w:rsid w:val="00DB204A"/>
    <w:rsid w:val="00DB30E8"/>
    <w:rsid w:val="00DB4A1E"/>
    <w:rsid w:val="00DB5154"/>
    <w:rsid w:val="00DB6420"/>
    <w:rsid w:val="00DB693F"/>
    <w:rsid w:val="00DB78C4"/>
    <w:rsid w:val="00DC116E"/>
    <w:rsid w:val="00DC14F1"/>
    <w:rsid w:val="00DC1774"/>
    <w:rsid w:val="00DC2364"/>
    <w:rsid w:val="00DC28A8"/>
    <w:rsid w:val="00DC2D00"/>
    <w:rsid w:val="00DC2D43"/>
    <w:rsid w:val="00DC37E4"/>
    <w:rsid w:val="00DC4BF4"/>
    <w:rsid w:val="00DC73BB"/>
    <w:rsid w:val="00DC75B9"/>
    <w:rsid w:val="00DD0A44"/>
    <w:rsid w:val="00DD1CD7"/>
    <w:rsid w:val="00DD21F4"/>
    <w:rsid w:val="00DD2C12"/>
    <w:rsid w:val="00DD47AF"/>
    <w:rsid w:val="00DD5965"/>
    <w:rsid w:val="00DD6217"/>
    <w:rsid w:val="00DD7DD0"/>
    <w:rsid w:val="00DE0035"/>
    <w:rsid w:val="00DE003A"/>
    <w:rsid w:val="00DE0B3B"/>
    <w:rsid w:val="00DE1152"/>
    <w:rsid w:val="00DE143A"/>
    <w:rsid w:val="00DE19C2"/>
    <w:rsid w:val="00DE1FAB"/>
    <w:rsid w:val="00DE2EA6"/>
    <w:rsid w:val="00DE43FD"/>
    <w:rsid w:val="00DE4522"/>
    <w:rsid w:val="00DE46A7"/>
    <w:rsid w:val="00DE4BFA"/>
    <w:rsid w:val="00DE5791"/>
    <w:rsid w:val="00DE581B"/>
    <w:rsid w:val="00DE59D5"/>
    <w:rsid w:val="00DE6507"/>
    <w:rsid w:val="00DE65D8"/>
    <w:rsid w:val="00DE6929"/>
    <w:rsid w:val="00DF02F2"/>
    <w:rsid w:val="00DF04FD"/>
    <w:rsid w:val="00DF0520"/>
    <w:rsid w:val="00DF3176"/>
    <w:rsid w:val="00DF3EEE"/>
    <w:rsid w:val="00DF50A1"/>
    <w:rsid w:val="00DF56A8"/>
    <w:rsid w:val="00DF5892"/>
    <w:rsid w:val="00DF5E39"/>
    <w:rsid w:val="00DF640E"/>
    <w:rsid w:val="00DF650E"/>
    <w:rsid w:val="00DF681F"/>
    <w:rsid w:val="00DF68F3"/>
    <w:rsid w:val="00DF6ED2"/>
    <w:rsid w:val="00DF7F6B"/>
    <w:rsid w:val="00E004A0"/>
    <w:rsid w:val="00E006C4"/>
    <w:rsid w:val="00E008FB"/>
    <w:rsid w:val="00E01DE6"/>
    <w:rsid w:val="00E02B98"/>
    <w:rsid w:val="00E02D07"/>
    <w:rsid w:val="00E032E1"/>
    <w:rsid w:val="00E035CE"/>
    <w:rsid w:val="00E03ADF"/>
    <w:rsid w:val="00E047B2"/>
    <w:rsid w:val="00E051C6"/>
    <w:rsid w:val="00E05369"/>
    <w:rsid w:val="00E054C7"/>
    <w:rsid w:val="00E05DA8"/>
    <w:rsid w:val="00E0738B"/>
    <w:rsid w:val="00E07911"/>
    <w:rsid w:val="00E07932"/>
    <w:rsid w:val="00E07D13"/>
    <w:rsid w:val="00E07EAE"/>
    <w:rsid w:val="00E101E2"/>
    <w:rsid w:val="00E107F9"/>
    <w:rsid w:val="00E113AC"/>
    <w:rsid w:val="00E11652"/>
    <w:rsid w:val="00E133BD"/>
    <w:rsid w:val="00E13F19"/>
    <w:rsid w:val="00E1464E"/>
    <w:rsid w:val="00E14D97"/>
    <w:rsid w:val="00E15063"/>
    <w:rsid w:val="00E158FB"/>
    <w:rsid w:val="00E159FC"/>
    <w:rsid w:val="00E15A33"/>
    <w:rsid w:val="00E15A4B"/>
    <w:rsid w:val="00E15F65"/>
    <w:rsid w:val="00E16C0D"/>
    <w:rsid w:val="00E16F46"/>
    <w:rsid w:val="00E178A1"/>
    <w:rsid w:val="00E202FD"/>
    <w:rsid w:val="00E20C98"/>
    <w:rsid w:val="00E21854"/>
    <w:rsid w:val="00E21A04"/>
    <w:rsid w:val="00E2229B"/>
    <w:rsid w:val="00E227C7"/>
    <w:rsid w:val="00E23CA9"/>
    <w:rsid w:val="00E2477F"/>
    <w:rsid w:val="00E25832"/>
    <w:rsid w:val="00E2654C"/>
    <w:rsid w:val="00E26F26"/>
    <w:rsid w:val="00E27791"/>
    <w:rsid w:val="00E27EB0"/>
    <w:rsid w:val="00E30035"/>
    <w:rsid w:val="00E3059D"/>
    <w:rsid w:val="00E30CD0"/>
    <w:rsid w:val="00E31BDC"/>
    <w:rsid w:val="00E323B6"/>
    <w:rsid w:val="00E325D3"/>
    <w:rsid w:val="00E3337A"/>
    <w:rsid w:val="00E34213"/>
    <w:rsid w:val="00E343BB"/>
    <w:rsid w:val="00E35006"/>
    <w:rsid w:val="00E35CEC"/>
    <w:rsid w:val="00E35CFB"/>
    <w:rsid w:val="00E3619F"/>
    <w:rsid w:val="00E36B9F"/>
    <w:rsid w:val="00E40872"/>
    <w:rsid w:val="00E421EF"/>
    <w:rsid w:val="00E42827"/>
    <w:rsid w:val="00E43BDD"/>
    <w:rsid w:val="00E44701"/>
    <w:rsid w:val="00E449DF"/>
    <w:rsid w:val="00E45FDA"/>
    <w:rsid w:val="00E46285"/>
    <w:rsid w:val="00E46416"/>
    <w:rsid w:val="00E47775"/>
    <w:rsid w:val="00E5006B"/>
    <w:rsid w:val="00E50912"/>
    <w:rsid w:val="00E5163F"/>
    <w:rsid w:val="00E519BE"/>
    <w:rsid w:val="00E55013"/>
    <w:rsid w:val="00E56C63"/>
    <w:rsid w:val="00E6100F"/>
    <w:rsid w:val="00E61222"/>
    <w:rsid w:val="00E62072"/>
    <w:rsid w:val="00E62145"/>
    <w:rsid w:val="00E62562"/>
    <w:rsid w:val="00E62703"/>
    <w:rsid w:val="00E62994"/>
    <w:rsid w:val="00E6328D"/>
    <w:rsid w:val="00E639A5"/>
    <w:rsid w:val="00E63DF3"/>
    <w:rsid w:val="00E64A0D"/>
    <w:rsid w:val="00E663A7"/>
    <w:rsid w:val="00E6668D"/>
    <w:rsid w:val="00E67749"/>
    <w:rsid w:val="00E67E3B"/>
    <w:rsid w:val="00E70EEF"/>
    <w:rsid w:val="00E71052"/>
    <w:rsid w:val="00E71C91"/>
    <w:rsid w:val="00E7277B"/>
    <w:rsid w:val="00E739D7"/>
    <w:rsid w:val="00E73F12"/>
    <w:rsid w:val="00E74392"/>
    <w:rsid w:val="00E74892"/>
    <w:rsid w:val="00E75350"/>
    <w:rsid w:val="00E75971"/>
    <w:rsid w:val="00E76931"/>
    <w:rsid w:val="00E77147"/>
    <w:rsid w:val="00E7766E"/>
    <w:rsid w:val="00E77B69"/>
    <w:rsid w:val="00E77E5F"/>
    <w:rsid w:val="00E804A2"/>
    <w:rsid w:val="00E81252"/>
    <w:rsid w:val="00E81CF2"/>
    <w:rsid w:val="00E82B29"/>
    <w:rsid w:val="00E84D33"/>
    <w:rsid w:val="00E867FC"/>
    <w:rsid w:val="00E90633"/>
    <w:rsid w:val="00E9069F"/>
    <w:rsid w:val="00E9073C"/>
    <w:rsid w:val="00E9169E"/>
    <w:rsid w:val="00E91FB7"/>
    <w:rsid w:val="00E9257B"/>
    <w:rsid w:val="00E92746"/>
    <w:rsid w:val="00E92B3C"/>
    <w:rsid w:val="00E92E84"/>
    <w:rsid w:val="00E93CD9"/>
    <w:rsid w:val="00E93F44"/>
    <w:rsid w:val="00E958F8"/>
    <w:rsid w:val="00E962F5"/>
    <w:rsid w:val="00E9632F"/>
    <w:rsid w:val="00E9731C"/>
    <w:rsid w:val="00E97F96"/>
    <w:rsid w:val="00EA06F1"/>
    <w:rsid w:val="00EA0E1A"/>
    <w:rsid w:val="00EA2288"/>
    <w:rsid w:val="00EA2A71"/>
    <w:rsid w:val="00EA47EB"/>
    <w:rsid w:val="00EA48DF"/>
    <w:rsid w:val="00EA498C"/>
    <w:rsid w:val="00EA4BEF"/>
    <w:rsid w:val="00EA58DB"/>
    <w:rsid w:val="00EA5DF4"/>
    <w:rsid w:val="00EA619E"/>
    <w:rsid w:val="00EA6A29"/>
    <w:rsid w:val="00EA728B"/>
    <w:rsid w:val="00EA74E7"/>
    <w:rsid w:val="00EA78B1"/>
    <w:rsid w:val="00EA78D5"/>
    <w:rsid w:val="00EB1208"/>
    <w:rsid w:val="00EB15AF"/>
    <w:rsid w:val="00EB18B7"/>
    <w:rsid w:val="00EB1A8B"/>
    <w:rsid w:val="00EB237E"/>
    <w:rsid w:val="00EB2ABD"/>
    <w:rsid w:val="00EB3824"/>
    <w:rsid w:val="00EB4A03"/>
    <w:rsid w:val="00EB4AAD"/>
    <w:rsid w:val="00EB64D3"/>
    <w:rsid w:val="00EB76F5"/>
    <w:rsid w:val="00EB7895"/>
    <w:rsid w:val="00EB7FB1"/>
    <w:rsid w:val="00EC05DF"/>
    <w:rsid w:val="00EC362C"/>
    <w:rsid w:val="00EC362D"/>
    <w:rsid w:val="00EC416C"/>
    <w:rsid w:val="00EC41AF"/>
    <w:rsid w:val="00EC42AA"/>
    <w:rsid w:val="00EC4741"/>
    <w:rsid w:val="00EC4A79"/>
    <w:rsid w:val="00EC4AE4"/>
    <w:rsid w:val="00EC4B44"/>
    <w:rsid w:val="00EC4BD9"/>
    <w:rsid w:val="00EC4EAD"/>
    <w:rsid w:val="00EC560B"/>
    <w:rsid w:val="00EC584B"/>
    <w:rsid w:val="00EC5BD4"/>
    <w:rsid w:val="00EC634B"/>
    <w:rsid w:val="00EC6E65"/>
    <w:rsid w:val="00EC7248"/>
    <w:rsid w:val="00EC79B6"/>
    <w:rsid w:val="00EC79DA"/>
    <w:rsid w:val="00ED01E1"/>
    <w:rsid w:val="00ED0221"/>
    <w:rsid w:val="00ED09B7"/>
    <w:rsid w:val="00ED1209"/>
    <w:rsid w:val="00ED19AF"/>
    <w:rsid w:val="00ED1A7F"/>
    <w:rsid w:val="00ED2663"/>
    <w:rsid w:val="00ED2DA2"/>
    <w:rsid w:val="00ED3066"/>
    <w:rsid w:val="00ED391A"/>
    <w:rsid w:val="00ED3FB0"/>
    <w:rsid w:val="00ED4159"/>
    <w:rsid w:val="00ED56D1"/>
    <w:rsid w:val="00ED58B0"/>
    <w:rsid w:val="00ED5F17"/>
    <w:rsid w:val="00ED736C"/>
    <w:rsid w:val="00EE108F"/>
    <w:rsid w:val="00EE12AB"/>
    <w:rsid w:val="00EE1FB6"/>
    <w:rsid w:val="00EE3604"/>
    <w:rsid w:val="00EE4B71"/>
    <w:rsid w:val="00EE5325"/>
    <w:rsid w:val="00EE6A33"/>
    <w:rsid w:val="00EF0BE3"/>
    <w:rsid w:val="00EF1166"/>
    <w:rsid w:val="00EF190C"/>
    <w:rsid w:val="00EF21DE"/>
    <w:rsid w:val="00EF2400"/>
    <w:rsid w:val="00EF355C"/>
    <w:rsid w:val="00EF3857"/>
    <w:rsid w:val="00EF3DD4"/>
    <w:rsid w:val="00EF4EBE"/>
    <w:rsid w:val="00EF59E8"/>
    <w:rsid w:val="00EF6332"/>
    <w:rsid w:val="00EF690F"/>
    <w:rsid w:val="00EF6A46"/>
    <w:rsid w:val="00F002CF"/>
    <w:rsid w:val="00F00BBD"/>
    <w:rsid w:val="00F017B4"/>
    <w:rsid w:val="00F01E31"/>
    <w:rsid w:val="00F02138"/>
    <w:rsid w:val="00F02302"/>
    <w:rsid w:val="00F03A48"/>
    <w:rsid w:val="00F04B10"/>
    <w:rsid w:val="00F04FC0"/>
    <w:rsid w:val="00F051B7"/>
    <w:rsid w:val="00F052A2"/>
    <w:rsid w:val="00F05415"/>
    <w:rsid w:val="00F0575F"/>
    <w:rsid w:val="00F06300"/>
    <w:rsid w:val="00F06708"/>
    <w:rsid w:val="00F069E1"/>
    <w:rsid w:val="00F07CC1"/>
    <w:rsid w:val="00F12082"/>
    <w:rsid w:val="00F12432"/>
    <w:rsid w:val="00F142C2"/>
    <w:rsid w:val="00F149D3"/>
    <w:rsid w:val="00F153D0"/>
    <w:rsid w:val="00F15ACD"/>
    <w:rsid w:val="00F1717F"/>
    <w:rsid w:val="00F17B3C"/>
    <w:rsid w:val="00F20A15"/>
    <w:rsid w:val="00F214AD"/>
    <w:rsid w:val="00F218E9"/>
    <w:rsid w:val="00F21A88"/>
    <w:rsid w:val="00F2217A"/>
    <w:rsid w:val="00F2291C"/>
    <w:rsid w:val="00F24564"/>
    <w:rsid w:val="00F24D04"/>
    <w:rsid w:val="00F25B94"/>
    <w:rsid w:val="00F266CD"/>
    <w:rsid w:val="00F30DC6"/>
    <w:rsid w:val="00F314D0"/>
    <w:rsid w:val="00F3166B"/>
    <w:rsid w:val="00F34A3D"/>
    <w:rsid w:val="00F35455"/>
    <w:rsid w:val="00F36B7B"/>
    <w:rsid w:val="00F3733C"/>
    <w:rsid w:val="00F37411"/>
    <w:rsid w:val="00F37DE6"/>
    <w:rsid w:val="00F409C0"/>
    <w:rsid w:val="00F41068"/>
    <w:rsid w:val="00F412B3"/>
    <w:rsid w:val="00F416E1"/>
    <w:rsid w:val="00F416FB"/>
    <w:rsid w:val="00F42784"/>
    <w:rsid w:val="00F42BAE"/>
    <w:rsid w:val="00F42F2E"/>
    <w:rsid w:val="00F43E2B"/>
    <w:rsid w:val="00F44BD3"/>
    <w:rsid w:val="00F4532D"/>
    <w:rsid w:val="00F453C1"/>
    <w:rsid w:val="00F45E18"/>
    <w:rsid w:val="00F4649F"/>
    <w:rsid w:val="00F46F06"/>
    <w:rsid w:val="00F47850"/>
    <w:rsid w:val="00F47CE6"/>
    <w:rsid w:val="00F47FD9"/>
    <w:rsid w:val="00F51C08"/>
    <w:rsid w:val="00F538C7"/>
    <w:rsid w:val="00F53AF7"/>
    <w:rsid w:val="00F54162"/>
    <w:rsid w:val="00F5500A"/>
    <w:rsid w:val="00F551FB"/>
    <w:rsid w:val="00F555F1"/>
    <w:rsid w:val="00F556A3"/>
    <w:rsid w:val="00F56022"/>
    <w:rsid w:val="00F569D6"/>
    <w:rsid w:val="00F57AF3"/>
    <w:rsid w:val="00F60048"/>
    <w:rsid w:val="00F62A48"/>
    <w:rsid w:val="00F63063"/>
    <w:rsid w:val="00F63A00"/>
    <w:rsid w:val="00F64CBD"/>
    <w:rsid w:val="00F65393"/>
    <w:rsid w:val="00F65474"/>
    <w:rsid w:val="00F65654"/>
    <w:rsid w:val="00F6576B"/>
    <w:rsid w:val="00F65936"/>
    <w:rsid w:val="00F66015"/>
    <w:rsid w:val="00F66378"/>
    <w:rsid w:val="00F66B99"/>
    <w:rsid w:val="00F670BA"/>
    <w:rsid w:val="00F7046B"/>
    <w:rsid w:val="00F72B20"/>
    <w:rsid w:val="00F72BC2"/>
    <w:rsid w:val="00F72EE0"/>
    <w:rsid w:val="00F72F28"/>
    <w:rsid w:val="00F736B7"/>
    <w:rsid w:val="00F73839"/>
    <w:rsid w:val="00F744D6"/>
    <w:rsid w:val="00F745A7"/>
    <w:rsid w:val="00F745C0"/>
    <w:rsid w:val="00F753D3"/>
    <w:rsid w:val="00F75543"/>
    <w:rsid w:val="00F757A0"/>
    <w:rsid w:val="00F75D6C"/>
    <w:rsid w:val="00F765F2"/>
    <w:rsid w:val="00F76BE8"/>
    <w:rsid w:val="00F773A8"/>
    <w:rsid w:val="00F77523"/>
    <w:rsid w:val="00F77836"/>
    <w:rsid w:val="00F80578"/>
    <w:rsid w:val="00F80E47"/>
    <w:rsid w:val="00F81BD9"/>
    <w:rsid w:val="00F82282"/>
    <w:rsid w:val="00F82E81"/>
    <w:rsid w:val="00F835B4"/>
    <w:rsid w:val="00F83EA5"/>
    <w:rsid w:val="00F842BD"/>
    <w:rsid w:val="00F84977"/>
    <w:rsid w:val="00F85022"/>
    <w:rsid w:val="00F85344"/>
    <w:rsid w:val="00F905A0"/>
    <w:rsid w:val="00F90DEA"/>
    <w:rsid w:val="00F93072"/>
    <w:rsid w:val="00F93B3B"/>
    <w:rsid w:val="00F9457B"/>
    <w:rsid w:val="00F94A24"/>
    <w:rsid w:val="00F964A5"/>
    <w:rsid w:val="00FA08D3"/>
    <w:rsid w:val="00FA1183"/>
    <w:rsid w:val="00FA20F1"/>
    <w:rsid w:val="00FA29CD"/>
    <w:rsid w:val="00FA2A42"/>
    <w:rsid w:val="00FA2AE7"/>
    <w:rsid w:val="00FA4033"/>
    <w:rsid w:val="00FA44BB"/>
    <w:rsid w:val="00FA4BDE"/>
    <w:rsid w:val="00FA4C6C"/>
    <w:rsid w:val="00FA5565"/>
    <w:rsid w:val="00FA59C4"/>
    <w:rsid w:val="00FA6009"/>
    <w:rsid w:val="00FA6080"/>
    <w:rsid w:val="00FA62A7"/>
    <w:rsid w:val="00FA65CF"/>
    <w:rsid w:val="00FA6741"/>
    <w:rsid w:val="00FA6909"/>
    <w:rsid w:val="00FB01B3"/>
    <w:rsid w:val="00FB1C06"/>
    <w:rsid w:val="00FB2449"/>
    <w:rsid w:val="00FB2E64"/>
    <w:rsid w:val="00FB37B5"/>
    <w:rsid w:val="00FB3929"/>
    <w:rsid w:val="00FB3F4A"/>
    <w:rsid w:val="00FB4601"/>
    <w:rsid w:val="00FB4F9C"/>
    <w:rsid w:val="00FB50F4"/>
    <w:rsid w:val="00FB5844"/>
    <w:rsid w:val="00FB5923"/>
    <w:rsid w:val="00FB6084"/>
    <w:rsid w:val="00FB622E"/>
    <w:rsid w:val="00FB6B08"/>
    <w:rsid w:val="00FB6FA9"/>
    <w:rsid w:val="00FB7179"/>
    <w:rsid w:val="00FB7DA6"/>
    <w:rsid w:val="00FB7E97"/>
    <w:rsid w:val="00FC07C2"/>
    <w:rsid w:val="00FC0D47"/>
    <w:rsid w:val="00FC1B2D"/>
    <w:rsid w:val="00FC2311"/>
    <w:rsid w:val="00FC3494"/>
    <w:rsid w:val="00FC3CD8"/>
    <w:rsid w:val="00FC41EB"/>
    <w:rsid w:val="00FC47E2"/>
    <w:rsid w:val="00FC5840"/>
    <w:rsid w:val="00FC58F4"/>
    <w:rsid w:val="00FC5A3E"/>
    <w:rsid w:val="00FC5D79"/>
    <w:rsid w:val="00FC5F71"/>
    <w:rsid w:val="00FC63E2"/>
    <w:rsid w:val="00FC649C"/>
    <w:rsid w:val="00FC75FA"/>
    <w:rsid w:val="00FC7664"/>
    <w:rsid w:val="00FC77D0"/>
    <w:rsid w:val="00FC7F39"/>
    <w:rsid w:val="00FD09FA"/>
    <w:rsid w:val="00FD11F9"/>
    <w:rsid w:val="00FD12D8"/>
    <w:rsid w:val="00FD18A6"/>
    <w:rsid w:val="00FD20A8"/>
    <w:rsid w:val="00FD2851"/>
    <w:rsid w:val="00FD3665"/>
    <w:rsid w:val="00FD4236"/>
    <w:rsid w:val="00FD4472"/>
    <w:rsid w:val="00FD5903"/>
    <w:rsid w:val="00FD5951"/>
    <w:rsid w:val="00FD65F2"/>
    <w:rsid w:val="00FD68B3"/>
    <w:rsid w:val="00FD7336"/>
    <w:rsid w:val="00FD78F3"/>
    <w:rsid w:val="00FD7FA4"/>
    <w:rsid w:val="00FE0460"/>
    <w:rsid w:val="00FE0582"/>
    <w:rsid w:val="00FE059F"/>
    <w:rsid w:val="00FE1404"/>
    <w:rsid w:val="00FE19EA"/>
    <w:rsid w:val="00FE293F"/>
    <w:rsid w:val="00FE3FBA"/>
    <w:rsid w:val="00FE40C3"/>
    <w:rsid w:val="00FE49CA"/>
    <w:rsid w:val="00FE5CD9"/>
    <w:rsid w:val="00FF02DC"/>
    <w:rsid w:val="00FF164C"/>
    <w:rsid w:val="00FF183E"/>
    <w:rsid w:val="00FF26FD"/>
    <w:rsid w:val="00FF6F57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5E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D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8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0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5EC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5EC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EC"/>
    <w:rPr>
      <w:rFonts w:ascii="Segoe UI" w:hAnsi="Segoe UI" w:cs="Segoe UI"/>
      <w:noProof/>
      <w:sz w:val="18"/>
      <w:szCs w:val="18"/>
    </w:rPr>
  </w:style>
  <w:style w:type="paragraph" w:styleId="Revision">
    <w:name w:val="Revision"/>
    <w:hidden/>
    <w:uiPriority w:val="99"/>
    <w:semiHidden/>
    <w:rsid w:val="000F479A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2851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19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851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97"/>
    <w:rPr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5197"/>
    <w:pPr>
      <w:spacing w:after="0" w:line="240" w:lineRule="auto"/>
    </w:pPr>
    <w:rPr>
      <w:rFonts w:eastAsia="Times New Roman" w:cs="Times New Roman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519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5197"/>
    <w:rPr>
      <w:vertAlign w:val="superscript"/>
    </w:rPr>
  </w:style>
  <w:style w:type="paragraph" w:styleId="Title">
    <w:name w:val="Title"/>
    <w:basedOn w:val="Normal"/>
    <w:link w:val="TitleChar"/>
    <w:qFormat/>
    <w:rsid w:val="00285197"/>
    <w:pPr>
      <w:spacing w:after="0" w:line="240" w:lineRule="auto"/>
      <w:jc w:val="center"/>
    </w:pPr>
    <w:rPr>
      <w:rFonts w:eastAsia="Times New Roman" w:cs="Times New Roman"/>
      <w:b/>
      <w:bCs/>
      <w:noProof w:val="0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85197"/>
    <w:rPr>
      <w:rFonts w:eastAsia="Times New Roman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D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8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0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5EC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5EC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EC"/>
    <w:rPr>
      <w:rFonts w:ascii="Segoe UI" w:hAnsi="Segoe UI" w:cs="Segoe UI"/>
      <w:noProof/>
      <w:sz w:val="18"/>
      <w:szCs w:val="18"/>
    </w:rPr>
  </w:style>
  <w:style w:type="paragraph" w:styleId="Revision">
    <w:name w:val="Revision"/>
    <w:hidden/>
    <w:uiPriority w:val="99"/>
    <w:semiHidden/>
    <w:rsid w:val="000F479A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2851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19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851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97"/>
    <w:rPr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5197"/>
    <w:pPr>
      <w:spacing w:after="0" w:line="240" w:lineRule="auto"/>
    </w:pPr>
    <w:rPr>
      <w:rFonts w:eastAsia="Times New Roman" w:cs="Times New Roman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519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5197"/>
    <w:rPr>
      <w:vertAlign w:val="superscript"/>
    </w:rPr>
  </w:style>
  <w:style w:type="paragraph" w:styleId="Title">
    <w:name w:val="Title"/>
    <w:basedOn w:val="Normal"/>
    <w:link w:val="TitleChar"/>
    <w:qFormat/>
    <w:rsid w:val="00285197"/>
    <w:pPr>
      <w:spacing w:after="0" w:line="240" w:lineRule="auto"/>
      <w:jc w:val="center"/>
    </w:pPr>
    <w:rPr>
      <w:rFonts w:eastAsia="Times New Roman" w:cs="Times New Roman"/>
      <w:b/>
      <w:bCs/>
      <w:noProof w:val="0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85197"/>
    <w:rPr>
      <w:rFonts w:eastAsia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C015-E211-4295-A73A-BFEB8BE6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2023-04-13T07:41:00Z</dcterms:created>
  <dcterms:modified xsi:type="dcterms:W3CDTF">2023-04-13T07:41:00Z</dcterms:modified>
  <cp:category/>
  <cp:contentStatus/>
</cp:coreProperties>
</file>