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E486" w14:textId="7B4C7146" w:rsidR="00285197" w:rsidRDefault="00285197" w:rsidP="0028519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DC73BB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6D404D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DC73BB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1503.005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v1</w:t>
      </w:r>
    </w:p>
    <w:p w14:paraId="273DE412" w14:textId="53CCCF8E" w:rsidR="001B4E43" w:rsidRDefault="00F835B4" w:rsidP="0028519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F835B4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15-35 mm, AC/DC, I (0.001A - 20A)</w:t>
      </w:r>
    </w:p>
    <w:p w14:paraId="4D02A0E5" w14:textId="77777777" w:rsidR="00996FD4" w:rsidRDefault="00996FD4" w:rsidP="00996FD4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883"/>
        <w:gridCol w:w="6767"/>
        <w:gridCol w:w="2141"/>
        <w:gridCol w:w="2111"/>
        <w:gridCol w:w="1418"/>
        <w:gridCol w:w="1417"/>
      </w:tblGrid>
      <w:tr w:rsidR="00FB30AF" w:rsidRPr="00E047B2" w14:paraId="35257606" w14:textId="77777777" w:rsidTr="00025930">
        <w:trPr>
          <w:cantSplit/>
          <w:trHeight w:val="285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C4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161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666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sz w:val="22"/>
                <w:lang w:eastAsia="lv-LV"/>
              </w:rPr>
              <w:t>Minimāla tehniskā prasība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2613" w14:textId="2057B90D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F64" w14:textId="50204FEB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0D07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FB30AF" w:rsidRPr="00E047B2" w14:paraId="45EBF721" w14:textId="77777777" w:rsidTr="000E691A">
        <w:trPr>
          <w:trHeight w:val="117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C1120" w14:textId="2394B565" w:rsidR="00FB30AF" w:rsidRPr="00E047B2" w:rsidRDefault="00FB30AF" w:rsidP="00025930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 prasības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9DB75" w14:textId="77777777" w:rsidR="00FB30AF" w:rsidRPr="00E047B2" w:rsidRDefault="00FB30AF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D4E162" w14:textId="77777777" w:rsidR="00FB30AF" w:rsidRPr="00E047B2" w:rsidRDefault="00FB30AF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D74A30" w14:textId="77777777" w:rsidR="00FB30AF" w:rsidRPr="00E047B2" w:rsidRDefault="00FB30AF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45E841" w14:textId="77777777" w:rsidR="00FB30AF" w:rsidRPr="00E047B2" w:rsidRDefault="00FB30AF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996FD4" w:rsidRPr="00E047B2" w14:paraId="5597C19F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DF3" w14:textId="035A3102" w:rsidR="00996FD4" w:rsidRPr="00FB30AF" w:rsidRDefault="00996FD4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5866" w14:textId="2EE9632D" w:rsidR="00996FD4" w:rsidRPr="00E047B2" w:rsidRDefault="00FB30AF" w:rsidP="0002593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Ražotājs (materiāla ražotāja nosaukums</w:t>
            </w:r>
            <w:r w:rsidRPr="00673935">
              <w:rPr>
                <w:color w:val="000000"/>
              </w:rPr>
              <w:t>, ražotnes atrašanās vieta</w:t>
            </w:r>
            <w:r w:rsidRPr="00673935">
              <w:t xml:space="preserve"> un ražotājvalsts)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8F1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4101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9D6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B62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996FD4" w:rsidRPr="00E047B2" w14:paraId="592C05AC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47E" w14:textId="3616C26A" w:rsidR="00996FD4" w:rsidRPr="00FB30AF" w:rsidRDefault="00996FD4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B68C" w14:textId="77777777" w:rsidR="00996FD4" w:rsidRPr="00E047B2" w:rsidRDefault="00996FD4" w:rsidP="00025930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color w:val="000000"/>
                <w:sz w:val="22"/>
                <w:lang w:eastAsia="lv-LV"/>
              </w:rPr>
              <w:t>1503.005 Mērknaibles 0,4kV ar atvērumu 15-35 mm, AC/DC, I (0.001A - 20A)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EB5A" w14:textId="5D00E4F9" w:rsidR="00996FD4" w:rsidRPr="00E047B2" w:rsidRDefault="00FB30AF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DB60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B922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3A" w14:textId="77777777" w:rsidR="00996FD4" w:rsidRPr="00E047B2" w:rsidRDefault="00996FD4" w:rsidP="00025930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5B28FF89" w14:textId="77777777" w:rsidTr="00E3649C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BE4" w14:textId="222D33AF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9C96" w14:textId="0744D0EF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20A0" w14:textId="761006E3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6F7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73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06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7867625F" w14:textId="77777777" w:rsidTr="00E3649C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92C7" w14:textId="77777777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A49A" w14:textId="5FE516CB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664A" w14:textId="72A84BF9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DD27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0AD1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D21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32B05D63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563" w14:textId="77777777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0AA8" w14:textId="3D7794AE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CB1C" w14:textId="2F8FAF8D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996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CF0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EC9E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1E3005DB" w14:textId="77777777" w:rsidTr="00CE3E25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A8B68" w14:textId="5782B049" w:rsidR="00FB30AF" w:rsidRPr="00FB30AF" w:rsidRDefault="00FB30AF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B30A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52CC9A" w14:textId="77777777" w:rsidR="00FB30AF" w:rsidRPr="00FB30AF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01625" w14:textId="77777777" w:rsidR="00FB30AF" w:rsidRPr="00FB30AF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E805A" w14:textId="77777777" w:rsidR="00FB30AF" w:rsidRPr="00FB30AF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EEE0BA" w14:textId="77777777" w:rsidR="00FB30AF" w:rsidRPr="00FB30AF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3D549946" w14:textId="77777777" w:rsidTr="00025930">
        <w:trPr>
          <w:trHeight w:val="12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031C" w14:textId="3B248CA1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159" w14:textId="77777777" w:rsidR="00FB30AF" w:rsidRPr="00673935" w:rsidRDefault="00FB30AF" w:rsidP="00FB30AF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02087636" w14:textId="77777777" w:rsidR="00FB30AF" w:rsidRPr="00673935" w:rsidRDefault="00FB30AF" w:rsidP="00FB30A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19ABB5E9" w14:textId="77777777" w:rsidR="00FB30AF" w:rsidRPr="00673935" w:rsidRDefault="00FB30AF" w:rsidP="00FB30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6B6E5947" w14:textId="77777777" w:rsidR="00FB30AF" w:rsidRPr="00673935" w:rsidRDefault="00FB30AF" w:rsidP="00FB30A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2B8653A3" w14:textId="0363DB07" w:rsidR="00FB30AF" w:rsidRPr="00E047B2" w:rsidRDefault="00FB30AF" w:rsidP="00FB30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C41" w14:textId="4165BBB2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E3D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E7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D02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661B1D20" w14:textId="77777777" w:rsidTr="00025930">
        <w:trPr>
          <w:trHeight w:val="10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DA35" w14:textId="0433BDFB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23E8" w14:textId="4D7CFC7C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5079" w14:textId="435A8E46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FF3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9FFE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0A1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6D0E0C50" w14:textId="77777777" w:rsidTr="00685857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21DE91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Tehniskā informācija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4429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5C1DA9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EA9EB6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D75613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106325C2" w14:textId="77777777" w:rsidTr="00025930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B2D" w14:textId="750B6A5C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EFC4" w14:textId="43C4FBF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  <w:r w:rsidR="00BC737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ar ciparu indikāciju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F3B0" w14:textId="267D35AE" w:rsidR="00FB30AF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9DB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20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3DE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065335D5" w14:textId="77777777" w:rsidTr="00025930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3E98" w14:textId="51FC3957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31F" w14:textId="092E47DA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atvērums</w:t>
            </w:r>
            <w:r w:rsidR="00BC737D"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no 15mm līdz 35mm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74D" w14:textId="2CE71B22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BC737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30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789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AD5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6118D7ED" w14:textId="77777777" w:rsidTr="00025930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E194" w14:textId="5430AA6D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C342" w14:textId="442246F7" w:rsidR="00FB30AF" w:rsidRPr="002038B1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2038B1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žokļu forma, atbilstoši tehniskās specifikācija pielikumā Nr. 1</w:t>
            </w:r>
            <w:r w:rsidR="001D4C5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</w:t>
            </w:r>
            <w:r w:rsidRPr="002038B1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pievienotajai skicei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24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038B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apaļa vai kantaina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E78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86F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9C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493932B8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7C63" w14:textId="6A07000C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9AEA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847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(25x10x5) cm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19E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DC2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F0A1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748C39AE" w14:textId="77777777" w:rsidTr="00025930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BB4" w14:textId="2999AE24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2094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Barošana no standarta izmēra baterijām (bateriju izmēri atbilstoši standarta prasībām EN60086)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5F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29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1A4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7BC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18CA700C" w14:textId="77777777" w:rsidTr="00025930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C9C" w14:textId="07BA767F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503" w14:textId="6190DB46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cs="Times New Roman"/>
                <w:noProof w:val="0"/>
                <w:color w:val="000000"/>
                <w:sz w:val="22"/>
              </w:rPr>
              <w:t>Mērīšanas kategorija, atbilstoši standartam EN 61010-1</w:t>
            </w:r>
            <w:r w:rsidR="00E54EB3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3D8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noProof w:val="0"/>
                <w:color w:val="000000"/>
                <w:sz w:val="22"/>
              </w:rPr>
              <w:t>CAT III 300V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EAE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002E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B12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C737D" w:rsidRPr="00E047B2" w14:paraId="6973E549" w14:textId="77777777" w:rsidTr="00277CC0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C0810" w14:textId="77777777" w:rsidR="00BC737D" w:rsidRPr="00E047B2" w:rsidRDefault="00BC737D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E03C3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3214A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0D85F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968BD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037B7C77" w14:textId="77777777" w:rsidTr="00025930">
        <w:trPr>
          <w:trHeight w:val="11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E6D" w14:textId="6DA78816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0D92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0.02 A (50Hz)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68F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0.007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34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17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978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7DBDE844" w14:textId="77777777" w:rsidTr="00025930">
        <w:trPr>
          <w:trHeight w:val="22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9BA" w14:textId="4F1CB073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CC2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 A (50Hz)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A6A9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0,45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88B8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E73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0F4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181879D4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D19" w14:textId="1AA9FA61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26C9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CD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D3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2D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E1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6D4E65E5" w14:textId="77777777" w:rsidTr="00025930">
        <w:trPr>
          <w:trHeight w:val="5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730" w14:textId="05F72379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016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Līdzstrāvas funkcija - jābūt iespējai nomērīt 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6B6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47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5E06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C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48D1E2FC" w14:textId="77777777" w:rsidTr="00025930">
        <w:trPr>
          <w:trHeight w:val="1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E45" w14:textId="75189053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957B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Līdzstrāvas funkcija - jābūt iespējai nomērīt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30 A ar precizitāti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3F43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0,65 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D44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AC1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48D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191F7EC8" w14:textId="77777777" w:rsidTr="00025930">
        <w:trPr>
          <w:trHeight w:val="51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6D4" w14:textId="4A65C945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DF38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- 2A; 20A; 200A. Neatbilst – 2A; 200A.)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6C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EBB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EEF9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AD55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C5F" w:rsidRPr="00E047B2" w14:paraId="604CE50B" w14:textId="77777777" w:rsidTr="00C71D8F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D85" w14:textId="3DE7457E" w:rsidR="001D4C5F" w:rsidRPr="00FB30AF" w:rsidRDefault="001D4C5F" w:rsidP="001D4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405E" w14:textId="77777777" w:rsidR="001D4C5F" w:rsidRPr="00E047B2" w:rsidRDefault="001D4C5F" w:rsidP="001D4C5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22F4" w14:textId="01745960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5702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A517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0A8B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042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D4C5F" w:rsidRPr="00E047B2" w14:paraId="2DECA3E4" w14:textId="77777777" w:rsidTr="00C71D8F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496" w14:textId="6C61BC0D" w:rsidR="001D4C5F" w:rsidRPr="00FB30AF" w:rsidRDefault="001D4C5F" w:rsidP="001D4C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CF2" w14:textId="77777777" w:rsidR="001D4C5F" w:rsidRPr="00E047B2" w:rsidRDefault="001D4C5F" w:rsidP="001D4C5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116F" w14:textId="685003DE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5702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9561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A413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2DB7" w14:textId="77777777" w:rsidR="001D4C5F" w:rsidRPr="00E047B2" w:rsidRDefault="001D4C5F" w:rsidP="001D4C5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C737D" w:rsidRPr="00E047B2" w14:paraId="513FC171" w14:textId="77777777" w:rsidTr="00914F89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326996" w14:textId="77777777" w:rsidR="00BC737D" w:rsidRPr="00E047B2" w:rsidRDefault="00BC737D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98493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FB027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9D37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D00AD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4E17D084" w14:textId="77777777" w:rsidTr="00025930">
        <w:trPr>
          <w:trHeight w:val="9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FAB" w14:textId="2A07B362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103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B48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EC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0C6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0F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35EA7882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C8D" w14:textId="047985CE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378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8FE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F56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36E5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D2EB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C737D" w:rsidRPr="00E047B2" w14:paraId="01AB9ED2" w14:textId="77777777" w:rsidTr="000A5A2F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088343" w14:textId="77777777" w:rsidR="00BC737D" w:rsidRPr="00E047B2" w:rsidRDefault="00BC737D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86DF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2D136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0C0F0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67321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1B93B8DF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8BFF" w14:textId="672AA61F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87D5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12F" w14:textId="7D39CB48" w:rsidR="00FB30AF" w:rsidRPr="00E047B2" w:rsidRDefault="001D4C5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8D3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0AF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2FA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586C7C86" w14:textId="77777777" w:rsidTr="00025930">
        <w:trPr>
          <w:trHeight w:val="11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F42" w14:textId="6A33D903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BF3" w14:textId="4A3E70AC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</w:t>
            </w:r>
            <w:r w:rsidR="001D4C5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vai ekvivalents</w:t>
            </w: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C339" w14:textId="6E44F15E" w:rsidR="00FB30AF" w:rsidRPr="00E047B2" w:rsidRDefault="001D4C5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5BC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3EC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6C8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BC737D" w:rsidRPr="00E047B2" w14:paraId="26319433" w14:textId="77777777" w:rsidTr="00927C84">
        <w:trPr>
          <w:trHeight w:val="60"/>
        </w:trPr>
        <w:tc>
          <w:tcPr>
            <w:tcW w:w="7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104762" w14:textId="77777777" w:rsidR="00BC737D" w:rsidRPr="00E047B2" w:rsidRDefault="00BC737D" w:rsidP="00FB30A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5B57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FB8D3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2548B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21376" w14:textId="77777777" w:rsidR="00BC737D" w:rsidRPr="00E047B2" w:rsidRDefault="00BC737D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32A595AA" w14:textId="77777777" w:rsidTr="00025930">
        <w:trPr>
          <w:trHeight w:val="6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33D4" w14:textId="7D0E8CE6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AE8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FE4" w14:textId="30122BAD" w:rsidR="00FB30AF" w:rsidRPr="00E047B2" w:rsidRDefault="001D4C5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FB30AF"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02D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9BA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412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FB30AF" w:rsidRPr="00E047B2" w14:paraId="69C2AC5B" w14:textId="77777777" w:rsidTr="00025930">
        <w:trPr>
          <w:trHeight w:val="8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D68" w14:textId="32405D59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EFAB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588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F72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4B30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2BA2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B30AF" w:rsidRPr="00E047B2" w14:paraId="35B2676A" w14:textId="77777777" w:rsidTr="00025930">
        <w:trPr>
          <w:trHeight w:val="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C56" w14:textId="6A49FAAB" w:rsidR="00FB30AF" w:rsidRPr="00FB30AF" w:rsidRDefault="00FB30AF" w:rsidP="00FB30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40D" w14:textId="77777777" w:rsidR="00FB30AF" w:rsidRPr="00E047B2" w:rsidRDefault="00FB30AF" w:rsidP="00FB30A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DD3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D7F3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3C4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2C6" w14:textId="77777777" w:rsidR="00FB30AF" w:rsidRPr="00E047B2" w:rsidRDefault="00FB30AF" w:rsidP="00FB30A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047B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18360D0D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6C9F6065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>Informatīvs attēls</w:t>
      </w:r>
    </w:p>
    <w:p w14:paraId="3941F721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7F12683" wp14:editId="195F3ABF">
            <wp:simplePos x="0" y="0"/>
            <wp:positionH relativeFrom="column">
              <wp:posOffset>3714184</wp:posOffset>
            </wp:positionH>
            <wp:positionV relativeFrom="paragraph">
              <wp:posOffset>56465</wp:posOffset>
            </wp:positionV>
            <wp:extent cx="2009869" cy="2112035"/>
            <wp:effectExtent l="0" t="0" r="9525" b="254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20" cy="211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29152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077DB296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7C38D604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2B775A21" w14:textId="77777777" w:rsidR="00996FD4" w:rsidRDefault="00996FD4" w:rsidP="00996FD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1CC97570" w14:textId="77777777" w:rsidR="00996FD4" w:rsidRDefault="00996FD4" w:rsidP="00996FD4">
      <w:r>
        <w:br w:type="page"/>
      </w:r>
    </w:p>
    <w:p w14:paraId="77AB0E2B" w14:textId="77777777" w:rsidR="00996FD4" w:rsidRPr="00513444" w:rsidRDefault="00996FD4" w:rsidP="00996FD4">
      <w:pPr>
        <w:jc w:val="right"/>
      </w:pPr>
      <w:bookmarkStart w:id="0" w:name="_Toc463361917"/>
      <w:bookmarkStart w:id="1" w:name="_Toc463370385"/>
      <w:bookmarkStart w:id="2" w:name="_Toc463372280"/>
      <w:bookmarkStart w:id="3" w:name="_Toc463373627"/>
      <w:bookmarkStart w:id="4" w:name="_Toc463374211"/>
      <w:bookmarkStart w:id="5" w:name="_Toc463532574"/>
      <w:bookmarkStart w:id="6" w:name="_Toc463535287"/>
      <w:bookmarkStart w:id="7" w:name="_Toc463536209"/>
      <w:bookmarkStart w:id="8" w:name="_Toc463536319"/>
      <w:bookmarkStart w:id="9" w:name="_Toc465955258"/>
      <w:bookmarkStart w:id="10" w:name="_Toc466361828"/>
      <w:r w:rsidRPr="00513444">
        <w:t>TEHNISKĀS SPECIFIKĀCIJAS Pielikums Nr.</w:t>
      </w:r>
      <w:r>
        <w:t>1</w:t>
      </w:r>
    </w:p>
    <w:p w14:paraId="784B8892" w14:textId="77777777" w:rsidR="00996FD4" w:rsidRDefault="00996FD4" w:rsidP="00996FD4">
      <w:pPr>
        <w:spacing w:before="240" w:after="240"/>
        <w:jc w:val="center"/>
        <w:rPr>
          <w:b/>
        </w:rPr>
      </w:pPr>
      <w:r>
        <w:rPr>
          <w:b/>
        </w:rPr>
        <w:t>Mērknaibļu žokļu formas un vada novietojuma skice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04C33A1C" w14:textId="77777777" w:rsidR="00996FD4" w:rsidRDefault="00996FD4" w:rsidP="00996FD4">
      <w:pPr>
        <w:spacing w:after="0"/>
        <w:jc w:val="center"/>
      </w:pPr>
      <w:r>
        <w:rPr>
          <w:lang w:eastAsia="lv-LV"/>
        </w:rPr>
        <w:drawing>
          <wp:anchor distT="0" distB="0" distL="114300" distR="114300" simplePos="0" relativeHeight="251660288" behindDoc="1" locked="0" layoutInCell="1" allowOverlap="1" wp14:anchorId="755D6BFA" wp14:editId="1C0457AC">
            <wp:simplePos x="0" y="0"/>
            <wp:positionH relativeFrom="margin">
              <wp:posOffset>2611755</wp:posOffset>
            </wp:positionH>
            <wp:positionV relativeFrom="paragraph">
              <wp:posOffset>137795</wp:posOffset>
            </wp:positionV>
            <wp:extent cx="4028440" cy="4109720"/>
            <wp:effectExtent l="0" t="0" r="0" b="5080"/>
            <wp:wrapTight wrapText="bothSides">
              <wp:wrapPolygon edited="0">
                <wp:start x="0" y="0"/>
                <wp:lineTo x="0" y="21527"/>
                <wp:lineTo x="21450" y="21527"/>
                <wp:lineTo x="21450" y="0"/>
                <wp:lineTo x="0" y="0"/>
              </wp:wrapPolygon>
            </wp:wrapTight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8FB65" w14:textId="77777777" w:rsidR="00996FD4" w:rsidRDefault="00996FD4" w:rsidP="00996FD4">
      <w:pPr>
        <w:spacing w:after="0"/>
      </w:pPr>
    </w:p>
    <w:p w14:paraId="0F521DBB" w14:textId="236328BE" w:rsidR="00996FD4" w:rsidRDefault="00996FD4" w:rsidP="00285197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p w14:paraId="493578AC" w14:textId="77777777" w:rsidR="00996FD4" w:rsidRDefault="00996FD4" w:rsidP="00285197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p w14:paraId="092FB2B6" w14:textId="77777777" w:rsidR="00996FD4" w:rsidRDefault="00996FD4" w:rsidP="00285197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p w14:paraId="613CFA51" w14:textId="77777777" w:rsidR="00996FD4" w:rsidRDefault="00996FD4" w:rsidP="00285197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</w:p>
    <w:p w14:paraId="6B45E555" w14:textId="4C6FC410" w:rsidR="00524DDD" w:rsidRDefault="00524DDD" w:rsidP="00DC73BB">
      <w:pPr>
        <w:spacing w:after="0"/>
        <w:jc w:val="center"/>
      </w:pPr>
    </w:p>
    <w:sectPr w:rsidR="00524DDD" w:rsidSect="00285197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9C37" w14:textId="77777777" w:rsidR="00285197" w:rsidRDefault="00285197" w:rsidP="00285197">
      <w:pPr>
        <w:spacing w:after="0" w:line="240" w:lineRule="auto"/>
      </w:pPr>
      <w:r>
        <w:separator/>
      </w:r>
    </w:p>
  </w:endnote>
  <w:endnote w:type="continuationSeparator" w:id="0">
    <w:p w14:paraId="11BF33C1" w14:textId="77777777" w:rsidR="00285197" w:rsidRDefault="00285197" w:rsidP="0028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5300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99841" w14:textId="10F03622" w:rsidR="00285197" w:rsidRDefault="0028519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D4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D4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3D7A" w14:textId="77777777" w:rsidR="00285197" w:rsidRDefault="00285197" w:rsidP="00285197">
      <w:pPr>
        <w:spacing w:after="0" w:line="240" w:lineRule="auto"/>
      </w:pPr>
      <w:r>
        <w:separator/>
      </w:r>
    </w:p>
  </w:footnote>
  <w:footnote w:type="continuationSeparator" w:id="0">
    <w:p w14:paraId="4DA6BEA5" w14:textId="77777777" w:rsidR="00285197" w:rsidRDefault="00285197" w:rsidP="00285197">
      <w:pPr>
        <w:spacing w:after="0" w:line="240" w:lineRule="auto"/>
      </w:pPr>
      <w:r>
        <w:continuationSeparator/>
      </w:r>
    </w:p>
  </w:footnote>
  <w:footnote w:id="1">
    <w:p w14:paraId="02A6B9E0" w14:textId="77777777" w:rsidR="00FB30AF" w:rsidRDefault="00FB30AF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4F487F0D" w14:textId="77777777" w:rsidR="00996FD4" w:rsidRDefault="00996FD4" w:rsidP="00996F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65D1574" w14:textId="77777777" w:rsidR="00FB30AF" w:rsidRPr="00A762C1" w:rsidRDefault="00FB30AF" w:rsidP="00FB30AF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91C9" w14:textId="14E86916" w:rsidR="00285197" w:rsidRPr="00285197" w:rsidRDefault="00285197" w:rsidP="00285197">
    <w:pPr>
      <w:pStyle w:val="Header"/>
      <w:jc w:val="right"/>
    </w:pPr>
    <w:r w:rsidRPr="00285197">
      <w:rPr>
        <w:rFonts w:eastAsia="Times New Roman" w:cs="Times New Roman"/>
        <w:bCs/>
        <w:noProof w:val="0"/>
        <w:color w:val="000000"/>
        <w:szCs w:val="24"/>
        <w:lang w:eastAsia="lv-LV"/>
      </w:rPr>
      <w:t>TS_1503.005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8FA"/>
    <w:multiLevelType w:val="hybridMultilevel"/>
    <w:tmpl w:val="CA3C18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48763">
    <w:abstractNumId w:val="1"/>
  </w:num>
  <w:num w:numId="2" w16cid:durableId="1703021066">
    <w:abstractNumId w:val="2"/>
  </w:num>
  <w:num w:numId="3" w16cid:durableId="129946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2B2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479A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3263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C5F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6E50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197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179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43C0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411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1EB"/>
    <w:rsid w:val="003F76A1"/>
    <w:rsid w:val="003F7C6C"/>
    <w:rsid w:val="00400287"/>
    <w:rsid w:val="004003BF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EFF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5DA0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4E20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2ED3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223C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1533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04D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1C57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81B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6FD4"/>
    <w:rsid w:val="00997B78"/>
    <w:rsid w:val="00997D29"/>
    <w:rsid w:val="00997E84"/>
    <w:rsid w:val="009A05EC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3F47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52C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461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284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0765D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52C1"/>
    <w:rsid w:val="00BC69AD"/>
    <w:rsid w:val="00BC737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2A7C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052F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E3F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3BB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47B2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5832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4EB3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6B99"/>
    <w:rsid w:val="00F670BA"/>
    <w:rsid w:val="00F7046B"/>
    <w:rsid w:val="00F72B20"/>
    <w:rsid w:val="00F72BC2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0AF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65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EC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EC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EC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0F479A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85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9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5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97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197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19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197"/>
    <w:rPr>
      <w:vertAlign w:val="superscript"/>
    </w:rPr>
  </w:style>
  <w:style w:type="paragraph" w:styleId="Title">
    <w:name w:val="Title"/>
    <w:basedOn w:val="Normal"/>
    <w:link w:val="TitleChar"/>
    <w:qFormat/>
    <w:rsid w:val="00285197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85197"/>
    <w:rPr>
      <w:rFonts w:eastAsia="Times New Roman" w:cs="Times New Roman"/>
      <w:b/>
      <w:bCs/>
      <w:sz w:val="36"/>
      <w:szCs w:val="24"/>
    </w:rPr>
  </w:style>
  <w:style w:type="character" w:customStyle="1" w:styleId="ListParagraphChar">
    <w:name w:val="List Paragraph Char"/>
    <w:link w:val="ListParagraph"/>
    <w:rsid w:val="00FB30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D469-E71E-4A50-BDB7-C3D89BC2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1845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