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2ACB" w14:textId="7B1B1E97" w:rsidR="0080589C" w:rsidRPr="002A59AB" w:rsidRDefault="0080589C" w:rsidP="0080589C">
      <w:pPr>
        <w:jc w:val="center"/>
        <w:rPr>
          <w:rFonts w:eastAsia="Times New Roman" w:cs="Times New Roman"/>
          <w:b/>
          <w:bCs/>
          <w:color w:val="000000"/>
          <w:szCs w:val="24"/>
          <w:lang w:eastAsia="lv-LV"/>
        </w:rPr>
      </w:pPr>
      <w:r w:rsidRPr="002A59AB">
        <w:rPr>
          <w:rFonts w:eastAsia="Times New Roman" w:cs="Times New Roman"/>
          <w:b/>
          <w:bCs/>
          <w:color w:val="000000"/>
          <w:szCs w:val="24"/>
          <w:lang w:eastAsia="lv-LV"/>
        </w:rPr>
        <w:t>TEHNISKĀ SPECIFIKĀCIJA</w:t>
      </w:r>
      <w:r w:rsidR="00A961F5">
        <w:rPr>
          <w:rFonts w:eastAsia="Times New Roman" w:cs="Times New Roman"/>
          <w:b/>
          <w:bCs/>
          <w:color w:val="000000"/>
          <w:szCs w:val="24"/>
          <w:lang w:eastAsia="lv-LV"/>
        </w:rPr>
        <w:t xml:space="preserve"> TS 2608.001 v1</w:t>
      </w:r>
      <w:r w:rsidRPr="002A59AB">
        <w:rPr>
          <w:rFonts w:eastAsia="Times New Roman" w:cs="Times New Roman"/>
          <w:b/>
          <w:bCs/>
          <w:color w:val="000000"/>
          <w:szCs w:val="24"/>
          <w:lang w:eastAsia="lv-LV"/>
        </w:rPr>
        <w:t xml:space="preserve">/ TECHNICAL SPECIFICATION Nr. TS </w:t>
      </w:r>
      <w:r w:rsidR="00A961F5">
        <w:rPr>
          <w:rFonts w:eastAsia="Times New Roman" w:cs="Times New Roman"/>
          <w:b/>
          <w:bCs/>
          <w:color w:val="000000"/>
          <w:szCs w:val="24"/>
          <w:lang w:eastAsia="lv-LV"/>
        </w:rPr>
        <w:t>2608</w:t>
      </w:r>
      <w:r w:rsidR="00CF4802" w:rsidRPr="002A59AB">
        <w:rPr>
          <w:rFonts w:eastAsia="Times New Roman" w:cs="Times New Roman"/>
          <w:b/>
          <w:bCs/>
          <w:color w:val="000000"/>
          <w:szCs w:val="24"/>
          <w:lang w:eastAsia="lv-LV"/>
        </w:rPr>
        <w:t>.</w:t>
      </w:r>
      <w:r w:rsidR="00A961F5">
        <w:rPr>
          <w:rFonts w:eastAsia="Times New Roman" w:cs="Times New Roman"/>
          <w:b/>
          <w:bCs/>
          <w:color w:val="000000"/>
          <w:szCs w:val="24"/>
          <w:lang w:eastAsia="lv-LV"/>
        </w:rPr>
        <w:t>001</w:t>
      </w:r>
      <w:r w:rsidR="00506DB9">
        <w:rPr>
          <w:rFonts w:eastAsia="Times New Roman" w:cs="Times New Roman"/>
          <w:b/>
          <w:bCs/>
          <w:color w:val="000000"/>
          <w:szCs w:val="24"/>
          <w:lang w:eastAsia="lv-LV"/>
        </w:rPr>
        <w:t xml:space="preserve"> v1</w:t>
      </w:r>
    </w:p>
    <w:p w14:paraId="164B8ABC" w14:textId="4EFB4BEB" w:rsidR="0080589C" w:rsidRPr="002A59AB" w:rsidRDefault="00CF4802" w:rsidP="0080589C">
      <w:pPr>
        <w:jc w:val="center"/>
        <w:rPr>
          <w:rFonts w:eastAsia="Times New Roman" w:cs="Times New Roman"/>
          <w:b/>
          <w:bCs/>
          <w:color w:val="000000"/>
          <w:szCs w:val="24"/>
          <w:lang w:eastAsia="lv-LV"/>
        </w:rPr>
      </w:pPr>
      <w:r w:rsidRPr="002A59AB">
        <w:rPr>
          <w:rFonts w:eastAsia="Times New Roman" w:cs="Times New Roman"/>
          <w:b/>
          <w:bCs/>
          <w:color w:val="000000"/>
          <w:szCs w:val="24"/>
          <w:lang w:eastAsia="lv-LV"/>
        </w:rPr>
        <w:t xml:space="preserve">Vienas </w:t>
      </w:r>
      <w:proofErr w:type="spellStart"/>
      <w:r w:rsidRPr="002A59AB">
        <w:rPr>
          <w:rFonts w:eastAsia="Times New Roman" w:cs="Times New Roman"/>
          <w:b/>
          <w:bCs/>
          <w:color w:val="000000"/>
          <w:szCs w:val="24"/>
          <w:lang w:eastAsia="lv-LV"/>
        </w:rPr>
        <w:t>kolonnas</w:t>
      </w:r>
      <w:proofErr w:type="spellEnd"/>
      <w:r w:rsidRPr="002A59AB">
        <w:rPr>
          <w:rFonts w:eastAsia="Times New Roman" w:cs="Times New Roman"/>
          <w:b/>
          <w:bCs/>
          <w:color w:val="000000"/>
          <w:szCs w:val="24"/>
          <w:lang w:eastAsia="lv-LV"/>
        </w:rPr>
        <w:t xml:space="preserve"> </w:t>
      </w:r>
      <w:proofErr w:type="spellStart"/>
      <w:r w:rsidRPr="002A59AB">
        <w:rPr>
          <w:rFonts w:eastAsia="Times New Roman" w:cs="Times New Roman"/>
          <w:b/>
          <w:bCs/>
          <w:color w:val="000000"/>
          <w:szCs w:val="24"/>
          <w:lang w:eastAsia="lv-LV"/>
        </w:rPr>
        <w:t>izpildījuma</w:t>
      </w:r>
      <w:proofErr w:type="spellEnd"/>
      <w:r w:rsidRPr="002A59AB">
        <w:rPr>
          <w:rFonts w:eastAsia="Times New Roman" w:cs="Times New Roman"/>
          <w:b/>
          <w:bCs/>
          <w:color w:val="000000"/>
          <w:szCs w:val="24"/>
          <w:lang w:eastAsia="lv-LV"/>
        </w:rPr>
        <w:t xml:space="preserve"> </w:t>
      </w:r>
      <w:proofErr w:type="spellStart"/>
      <w:r w:rsidRPr="002A59AB">
        <w:rPr>
          <w:rFonts w:eastAsia="Times New Roman" w:cs="Times New Roman"/>
          <w:b/>
          <w:bCs/>
          <w:color w:val="000000"/>
          <w:szCs w:val="24"/>
          <w:lang w:eastAsia="lv-LV"/>
        </w:rPr>
        <w:t>zemētājslēdzis</w:t>
      </w:r>
      <w:proofErr w:type="spellEnd"/>
      <w:r w:rsidRPr="002A59AB">
        <w:rPr>
          <w:rFonts w:eastAsia="Times New Roman" w:cs="Times New Roman"/>
          <w:b/>
          <w:bCs/>
          <w:color w:val="000000"/>
          <w:szCs w:val="24"/>
          <w:lang w:eastAsia="lv-LV"/>
        </w:rPr>
        <w:t xml:space="preserve"> 72,5 kV</w:t>
      </w:r>
      <w:r w:rsidR="0080589C" w:rsidRPr="002A59AB">
        <w:rPr>
          <w:rFonts w:eastAsia="Times New Roman" w:cs="Times New Roman"/>
          <w:b/>
          <w:bCs/>
          <w:color w:val="000000"/>
          <w:szCs w:val="24"/>
          <w:lang w:eastAsia="lv-LV"/>
        </w:rPr>
        <w:t xml:space="preserve">, </w:t>
      </w:r>
      <w:proofErr w:type="spellStart"/>
      <w:r w:rsidR="0080589C" w:rsidRPr="002A59AB">
        <w:rPr>
          <w:rFonts w:eastAsia="Times New Roman" w:cs="Times New Roman"/>
          <w:b/>
          <w:bCs/>
          <w:color w:val="000000"/>
          <w:szCs w:val="24"/>
          <w:lang w:eastAsia="lv-LV"/>
        </w:rPr>
        <w:t>ārtipa</w:t>
      </w:r>
      <w:proofErr w:type="spellEnd"/>
      <w:r w:rsidR="0080589C" w:rsidRPr="002A59AB">
        <w:rPr>
          <w:rFonts w:eastAsia="Times New Roman" w:cs="Times New Roman"/>
          <w:b/>
          <w:bCs/>
          <w:color w:val="000000"/>
          <w:szCs w:val="24"/>
          <w:lang w:eastAsia="lv-LV"/>
        </w:rPr>
        <w:t xml:space="preserve">/ </w:t>
      </w:r>
      <w:r w:rsidRPr="002A59AB">
        <w:rPr>
          <w:b/>
          <w:sz w:val="22"/>
        </w:rPr>
        <w:t>Single-column 72,5 kV earthing switch, outdoor</w:t>
      </w:r>
    </w:p>
    <w:tbl>
      <w:tblPr>
        <w:tblW w:w="0" w:type="auto"/>
        <w:tblInd w:w="108" w:type="dxa"/>
        <w:tblLayout w:type="fixed"/>
        <w:tblLook w:val="04A0" w:firstRow="1" w:lastRow="0" w:firstColumn="1" w:lastColumn="0" w:noHBand="0" w:noVBand="1"/>
      </w:tblPr>
      <w:tblGrid>
        <w:gridCol w:w="1021"/>
        <w:gridCol w:w="6528"/>
        <w:gridCol w:w="2627"/>
        <w:gridCol w:w="2053"/>
        <w:gridCol w:w="1058"/>
        <w:gridCol w:w="1273"/>
      </w:tblGrid>
      <w:tr w:rsidR="00B8200A" w:rsidRPr="0089186F" w14:paraId="252CCCDA" w14:textId="77777777" w:rsidTr="00B8200A">
        <w:trPr>
          <w:cantSplit/>
          <w:tblHeader/>
        </w:trPr>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611BB" w14:textId="77777777" w:rsidR="0080589C" w:rsidRPr="0089186F" w:rsidRDefault="0080589C" w:rsidP="00317F29">
            <w:pPr>
              <w:tabs>
                <w:tab w:val="left" w:pos="318"/>
              </w:tabs>
              <w:ind w:firstLine="21"/>
              <w:rPr>
                <w:rFonts w:eastAsia="Times New Roman" w:cs="Times New Roman"/>
                <w:b/>
                <w:szCs w:val="24"/>
                <w:lang w:eastAsia="lv-LV"/>
              </w:rPr>
            </w:pPr>
            <w:r w:rsidRPr="0089186F">
              <w:rPr>
                <w:rFonts w:eastAsia="Times New Roman" w:cs="Times New Roman"/>
                <w:b/>
                <w:szCs w:val="24"/>
                <w:lang w:eastAsia="lv-LV"/>
              </w:rPr>
              <w:t>Nr./ No</w:t>
            </w:r>
          </w:p>
        </w:tc>
        <w:tc>
          <w:tcPr>
            <w:tcW w:w="6528" w:type="dxa"/>
            <w:tcBorders>
              <w:top w:val="single" w:sz="4" w:space="0" w:color="auto"/>
              <w:left w:val="nil"/>
              <w:bottom w:val="single" w:sz="4" w:space="0" w:color="auto"/>
              <w:right w:val="single" w:sz="4" w:space="0" w:color="auto"/>
            </w:tcBorders>
            <w:shd w:val="clear" w:color="auto" w:fill="auto"/>
            <w:vAlign w:val="center"/>
            <w:hideMark/>
          </w:tcPr>
          <w:p w14:paraId="48B31F0E" w14:textId="77777777" w:rsidR="0080589C" w:rsidRPr="0089186F" w:rsidRDefault="0080589C" w:rsidP="00317F29">
            <w:pPr>
              <w:rPr>
                <w:rFonts w:eastAsia="Times New Roman" w:cs="Times New Roman"/>
                <w:b/>
                <w:bCs/>
                <w:color w:val="000000"/>
                <w:szCs w:val="24"/>
                <w:lang w:eastAsia="lv-LV"/>
              </w:rPr>
            </w:pPr>
            <w:proofErr w:type="spellStart"/>
            <w:r w:rsidRPr="0089186F">
              <w:rPr>
                <w:rFonts w:cs="Times New Roman"/>
                <w:b/>
                <w:bCs/>
                <w:color w:val="000000"/>
                <w:szCs w:val="24"/>
                <w:lang w:eastAsia="lv-LV"/>
              </w:rPr>
              <w:t>Apraksts</w:t>
            </w:r>
            <w:proofErr w:type="spellEnd"/>
            <w:r w:rsidRPr="0089186F">
              <w:rPr>
                <w:rFonts w:eastAsia="Calibri" w:cs="Times New Roman"/>
                <w:b/>
                <w:bCs/>
                <w:szCs w:val="24"/>
              </w:rPr>
              <w:t>/ Description</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14:paraId="1ABB3A20" w14:textId="77777777" w:rsidR="0080589C" w:rsidRPr="0089186F" w:rsidRDefault="0080589C" w:rsidP="00317F29">
            <w:pPr>
              <w:jc w:val="center"/>
              <w:rPr>
                <w:rFonts w:eastAsia="Times New Roman" w:cs="Times New Roman"/>
                <w:b/>
                <w:bCs/>
                <w:color w:val="000000"/>
                <w:szCs w:val="24"/>
                <w:lang w:eastAsia="lv-LV"/>
              </w:rPr>
            </w:pPr>
            <w:proofErr w:type="spellStart"/>
            <w:r w:rsidRPr="0089186F">
              <w:rPr>
                <w:rFonts w:cs="Times New Roman"/>
                <w:b/>
                <w:bCs/>
                <w:color w:val="000000"/>
                <w:szCs w:val="24"/>
                <w:lang w:eastAsia="lv-LV"/>
              </w:rPr>
              <w:t>Minimālā</w:t>
            </w:r>
            <w:proofErr w:type="spellEnd"/>
            <w:r w:rsidRPr="0089186F">
              <w:rPr>
                <w:rFonts w:cs="Times New Roman"/>
                <w:b/>
                <w:bCs/>
                <w:color w:val="000000"/>
                <w:szCs w:val="24"/>
                <w:lang w:eastAsia="lv-LV"/>
              </w:rPr>
              <w:t xml:space="preserve"> </w:t>
            </w:r>
            <w:proofErr w:type="spellStart"/>
            <w:r w:rsidRPr="0089186F">
              <w:rPr>
                <w:rFonts w:cs="Times New Roman"/>
                <w:b/>
                <w:bCs/>
                <w:color w:val="000000"/>
                <w:szCs w:val="24"/>
                <w:lang w:eastAsia="lv-LV"/>
              </w:rPr>
              <w:t>tehniskā</w:t>
            </w:r>
            <w:proofErr w:type="spellEnd"/>
            <w:r w:rsidRPr="0089186F">
              <w:rPr>
                <w:rFonts w:cs="Times New Roman"/>
                <w:b/>
                <w:bCs/>
                <w:color w:val="000000"/>
                <w:szCs w:val="24"/>
                <w:lang w:eastAsia="lv-LV"/>
              </w:rPr>
              <w:t xml:space="preserve"> </w:t>
            </w:r>
            <w:proofErr w:type="spellStart"/>
            <w:r w:rsidRPr="0089186F">
              <w:rPr>
                <w:rFonts w:cs="Times New Roman"/>
                <w:b/>
                <w:bCs/>
                <w:color w:val="000000"/>
                <w:szCs w:val="24"/>
                <w:lang w:eastAsia="lv-LV"/>
              </w:rPr>
              <w:t>prasība</w:t>
            </w:r>
            <w:proofErr w:type="spellEnd"/>
            <w:r w:rsidRPr="0089186F">
              <w:rPr>
                <w:rFonts w:cs="Times New Roman"/>
                <w:b/>
                <w:bCs/>
                <w:color w:val="000000"/>
                <w:szCs w:val="24"/>
                <w:lang w:eastAsia="lv-LV"/>
              </w:rPr>
              <w:t xml:space="preserve">/ </w:t>
            </w:r>
            <w:r w:rsidRPr="0089186F">
              <w:rPr>
                <w:rFonts w:eastAsia="Calibri" w:cs="Times New Roman"/>
                <w:b/>
                <w:bCs/>
                <w:szCs w:val="24"/>
              </w:rPr>
              <w:t>Minimum technical requirement</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14:paraId="1BB18F88" w14:textId="77777777" w:rsidR="0080589C" w:rsidRPr="0089186F" w:rsidRDefault="0080589C" w:rsidP="00317F29">
            <w:pPr>
              <w:jc w:val="center"/>
              <w:rPr>
                <w:rFonts w:eastAsia="Times New Roman" w:cs="Times New Roman"/>
                <w:b/>
                <w:bCs/>
                <w:color w:val="000000"/>
                <w:szCs w:val="24"/>
                <w:lang w:eastAsia="lv-LV"/>
              </w:rPr>
            </w:pPr>
            <w:proofErr w:type="spellStart"/>
            <w:r w:rsidRPr="0089186F">
              <w:rPr>
                <w:rFonts w:cs="Times New Roman"/>
                <w:b/>
                <w:bCs/>
                <w:color w:val="000000"/>
                <w:szCs w:val="24"/>
                <w:lang w:eastAsia="lv-LV"/>
              </w:rPr>
              <w:t>Piedāvātās</w:t>
            </w:r>
            <w:proofErr w:type="spellEnd"/>
            <w:r w:rsidRPr="0089186F">
              <w:rPr>
                <w:rFonts w:cs="Times New Roman"/>
                <w:b/>
                <w:bCs/>
                <w:color w:val="000000"/>
                <w:szCs w:val="24"/>
                <w:lang w:eastAsia="lv-LV"/>
              </w:rPr>
              <w:t xml:space="preserve"> preces </w:t>
            </w:r>
            <w:proofErr w:type="spellStart"/>
            <w:r w:rsidRPr="0089186F">
              <w:rPr>
                <w:rFonts w:cs="Times New Roman"/>
                <w:b/>
                <w:bCs/>
                <w:color w:val="000000"/>
                <w:szCs w:val="24"/>
                <w:lang w:eastAsia="lv-LV"/>
              </w:rPr>
              <w:t>konkrētais</w:t>
            </w:r>
            <w:proofErr w:type="spellEnd"/>
            <w:r w:rsidRPr="0089186F">
              <w:rPr>
                <w:rFonts w:cs="Times New Roman"/>
                <w:b/>
                <w:bCs/>
                <w:color w:val="000000"/>
                <w:szCs w:val="24"/>
                <w:lang w:eastAsia="lv-LV"/>
              </w:rPr>
              <w:t xml:space="preserve"> </w:t>
            </w:r>
            <w:proofErr w:type="spellStart"/>
            <w:r w:rsidRPr="0089186F">
              <w:rPr>
                <w:rFonts w:cs="Times New Roman"/>
                <w:b/>
                <w:bCs/>
                <w:color w:val="000000"/>
                <w:szCs w:val="24"/>
                <w:lang w:eastAsia="lv-LV"/>
              </w:rPr>
              <w:t>tehniskais</w:t>
            </w:r>
            <w:proofErr w:type="spellEnd"/>
            <w:r w:rsidRPr="0089186F">
              <w:rPr>
                <w:rFonts w:cs="Times New Roman"/>
                <w:b/>
                <w:bCs/>
                <w:color w:val="000000"/>
                <w:szCs w:val="24"/>
                <w:lang w:eastAsia="lv-LV"/>
              </w:rPr>
              <w:t xml:space="preserve"> </w:t>
            </w:r>
            <w:proofErr w:type="spellStart"/>
            <w:r w:rsidRPr="0089186F">
              <w:rPr>
                <w:rFonts w:cs="Times New Roman"/>
                <w:b/>
                <w:bCs/>
                <w:color w:val="000000"/>
                <w:szCs w:val="24"/>
                <w:lang w:eastAsia="lv-LV"/>
              </w:rPr>
              <w:t>apraksts</w:t>
            </w:r>
            <w:proofErr w:type="spellEnd"/>
            <w:r w:rsidRPr="0089186F">
              <w:rPr>
                <w:rFonts w:eastAsia="Calibri" w:cs="Times New Roman"/>
                <w:b/>
                <w:bCs/>
                <w:szCs w:val="24"/>
              </w:rPr>
              <w:t>/ Specific technical description of the offered product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5DC06D6" w14:textId="77777777" w:rsidR="0080589C" w:rsidRPr="0089186F" w:rsidRDefault="0080589C" w:rsidP="00317F29">
            <w:pPr>
              <w:jc w:val="center"/>
              <w:rPr>
                <w:rFonts w:eastAsia="Times New Roman" w:cs="Times New Roman"/>
                <w:b/>
                <w:bCs/>
                <w:color w:val="000000"/>
                <w:szCs w:val="24"/>
                <w:lang w:eastAsia="lv-LV"/>
              </w:rPr>
            </w:pPr>
            <w:r w:rsidRPr="0089186F">
              <w:rPr>
                <w:rFonts w:eastAsia="Calibri" w:cs="Times New Roman"/>
                <w:b/>
                <w:bCs/>
                <w:szCs w:val="24"/>
              </w:rPr>
              <w:t>Avots/ Source</w:t>
            </w:r>
            <w:r w:rsidRPr="0089186F">
              <w:rPr>
                <w:rStyle w:val="FootnoteReference"/>
                <w:rFonts w:eastAsia="Calibri" w:cs="Times New Roman"/>
                <w:b/>
                <w:bCs/>
                <w:szCs w:val="24"/>
              </w:rPr>
              <w:footnoteReference w:id="2"/>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64FEFC95" w14:textId="77777777" w:rsidR="0080589C" w:rsidRPr="0089186F" w:rsidRDefault="0080589C" w:rsidP="00317F29">
            <w:pPr>
              <w:jc w:val="center"/>
              <w:rPr>
                <w:rFonts w:eastAsia="Times New Roman" w:cs="Times New Roman"/>
                <w:b/>
                <w:bCs/>
                <w:color w:val="000000"/>
                <w:szCs w:val="24"/>
                <w:lang w:eastAsia="lv-LV"/>
              </w:rPr>
            </w:pPr>
            <w:proofErr w:type="spellStart"/>
            <w:r w:rsidRPr="0089186F">
              <w:rPr>
                <w:rFonts w:cs="Times New Roman"/>
                <w:b/>
                <w:bCs/>
                <w:color w:val="000000"/>
                <w:szCs w:val="24"/>
                <w:lang w:eastAsia="lv-LV"/>
              </w:rPr>
              <w:t>Piezīmes</w:t>
            </w:r>
            <w:proofErr w:type="spellEnd"/>
            <w:r w:rsidRPr="0089186F">
              <w:rPr>
                <w:rFonts w:eastAsia="Calibri" w:cs="Times New Roman"/>
                <w:b/>
                <w:bCs/>
                <w:szCs w:val="24"/>
              </w:rPr>
              <w:t>/ Remarks</w:t>
            </w:r>
          </w:p>
        </w:tc>
      </w:tr>
      <w:tr w:rsidR="005770E7" w:rsidRPr="0089186F" w14:paraId="4B72EF1D" w14:textId="77777777" w:rsidTr="006762B2">
        <w:trPr>
          <w:cantSplit/>
        </w:trPr>
        <w:tc>
          <w:tcPr>
            <w:tcW w:w="102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BB902D" w14:textId="77777777" w:rsidR="0080589C" w:rsidRPr="0089186F" w:rsidRDefault="0080589C" w:rsidP="00317F29">
            <w:pPr>
              <w:pStyle w:val="ListParagraph"/>
              <w:tabs>
                <w:tab w:val="left" w:pos="318"/>
              </w:tabs>
              <w:ind w:left="0" w:firstLine="21"/>
              <w:rPr>
                <w:rFonts w:eastAsia="Times New Roman" w:cs="Times New Roman"/>
                <w:noProof w:val="0"/>
                <w:szCs w:val="24"/>
                <w:lang w:eastAsia="lv-LV"/>
              </w:rPr>
            </w:pPr>
          </w:p>
        </w:tc>
        <w:tc>
          <w:tcPr>
            <w:tcW w:w="65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96E50A" w14:textId="77777777" w:rsidR="0080589C" w:rsidRPr="0089186F" w:rsidRDefault="0080589C" w:rsidP="00317F29">
            <w:pPr>
              <w:rPr>
                <w:rFonts w:eastAsia="Times New Roman" w:cs="Times New Roman"/>
                <w:b/>
                <w:bCs/>
                <w:color w:val="000000"/>
                <w:szCs w:val="24"/>
                <w:lang w:eastAsia="lv-LV"/>
              </w:rPr>
            </w:pPr>
            <w:proofErr w:type="spellStart"/>
            <w:r w:rsidRPr="0089186F">
              <w:rPr>
                <w:rFonts w:cs="Times New Roman"/>
                <w:b/>
                <w:bCs/>
                <w:color w:val="000000"/>
                <w:szCs w:val="24"/>
                <w:lang w:eastAsia="lv-LV"/>
              </w:rPr>
              <w:t>Vispārīgā</w:t>
            </w:r>
            <w:proofErr w:type="spellEnd"/>
            <w:r w:rsidRPr="0089186F">
              <w:rPr>
                <w:rFonts w:cs="Times New Roman"/>
                <w:b/>
                <w:bCs/>
                <w:color w:val="000000"/>
                <w:szCs w:val="24"/>
                <w:lang w:eastAsia="lv-LV"/>
              </w:rPr>
              <w:t xml:space="preserve"> </w:t>
            </w:r>
            <w:proofErr w:type="spellStart"/>
            <w:r w:rsidRPr="0089186F">
              <w:rPr>
                <w:rFonts w:cs="Times New Roman"/>
                <w:b/>
                <w:bCs/>
                <w:color w:val="000000"/>
                <w:szCs w:val="24"/>
                <w:lang w:eastAsia="lv-LV"/>
              </w:rPr>
              <w:t>informācija</w:t>
            </w:r>
            <w:proofErr w:type="spellEnd"/>
            <w:r w:rsidRPr="0089186F">
              <w:rPr>
                <w:rFonts w:cs="Times New Roman"/>
                <w:b/>
                <w:bCs/>
                <w:color w:val="000000"/>
                <w:szCs w:val="24"/>
                <w:lang w:eastAsia="lv-LV"/>
              </w:rPr>
              <w:t>/ General information</w:t>
            </w:r>
          </w:p>
        </w:tc>
        <w:tc>
          <w:tcPr>
            <w:tcW w:w="2627" w:type="dxa"/>
            <w:tcBorders>
              <w:top w:val="nil"/>
              <w:left w:val="nil"/>
              <w:bottom w:val="single" w:sz="4" w:space="0" w:color="auto"/>
              <w:right w:val="single" w:sz="4" w:space="0" w:color="auto"/>
            </w:tcBorders>
            <w:shd w:val="clear" w:color="auto" w:fill="D9D9D9" w:themeFill="background1" w:themeFillShade="D9"/>
            <w:vAlign w:val="center"/>
          </w:tcPr>
          <w:p w14:paraId="27DD908B" w14:textId="77777777" w:rsidR="0080589C" w:rsidRPr="0089186F" w:rsidRDefault="0080589C" w:rsidP="00317F29">
            <w:pPr>
              <w:jc w:val="center"/>
              <w:rPr>
                <w:rFonts w:cs="Times New Roman"/>
                <w:b/>
                <w:bCs/>
                <w:color w:val="000000"/>
                <w:szCs w:val="24"/>
                <w:lang w:eastAsia="lv-LV"/>
              </w:rPr>
            </w:pPr>
          </w:p>
        </w:tc>
        <w:tc>
          <w:tcPr>
            <w:tcW w:w="2053" w:type="dxa"/>
            <w:tcBorders>
              <w:top w:val="nil"/>
              <w:left w:val="nil"/>
              <w:bottom w:val="single" w:sz="4" w:space="0" w:color="auto"/>
              <w:right w:val="single" w:sz="4" w:space="0" w:color="auto"/>
            </w:tcBorders>
            <w:shd w:val="clear" w:color="auto" w:fill="D9D9D9" w:themeFill="background1" w:themeFillShade="D9"/>
            <w:vAlign w:val="center"/>
          </w:tcPr>
          <w:p w14:paraId="79FEEB26" w14:textId="77777777" w:rsidR="0080589C" w:rsidRPr="0089186F" w:rsidRDefault="0080589C" w:rsidP="00317F29">
            <w:pPr>
              <w:jc w:val="center"/>
              <w:rPr>
                <w:rFonts w:eastAsia="Times New Roman" w:cs="Times New Roman"/>
                <w:b/>
                <w:bCs/>
                <w:color w:val="000000"/>
                <w:szCs w:val="24"/>
                <w:lang w:eastAsia="lv-LV"/>
              </w:rPr>
            </w:pPr>
          </w:p>
        </w:tc>
        <w:tc>
          <w:tcPr>
            <w:tcW w:w="1058" w:type="dxa"/>
            <w:tcBorders>
              <w:top w:val="nil"/>
              <w:left w:val="nil"/>
              <w:bottom w:val="single" w:sz="4" w:space="0" w:color="auto"/>
              <w:right w:val="single" w:sz="4" w:space="0" w:color="auto"/>
            </w:tcBorders>
            <w:shd w:val="clear" w:color="auto" w:fill="D9D9D9" w:themeFill="background1" w:themeFillShade="D9"/>
            <w:vAlign w:val="center"/>
          </w:tcPr>
          <w:p w14:paraId="43901C06" w14:textId="77777777" w:rsidR="0080589C" w:rsidRPr="0089186F" w:rsidRDefault="0080589C" w:rsidP="00317F29">
            <w:pPr>
              <w:jc w:val="center"/>
              <w:rPr>
                <w:rFonts w:eastAsia="Times New Roman" w:cs="Times New Roman"/>
                <w:b/>
                <w:bCs/>
                <w:color w:val="000000"/>
                <w:szCs w:val="24"/>
                <w:lang w:eastAsia="lv-LV"/>
              </w:rPr>
            </w:pPr>
          </w:p>
        </w:tc>
        <w:tc>
          <w:tcPr>
            <w:tcW w:w="1273" w:type="dxa"/>
            <w:tcBorders>
              <w:top w:val="nil"/>
              <w:left w:val="nil"/>
              <w:bottom w:val="single" w:sz="4" w:space="0" w:color="auto"/>
              <w:right w:val="single" w:sz="4" w:space="0" w:color="auto"/>
            </w:tcBorders>
            <w:shd w:val="clear" w:color="auto" w:fill="D9D9D9" w:themeFill="background1" w:themeFillShade="D9"/>
            <w:vAlign w:val="center"/>
          </w:tcPr>
          <w:p w14:paraId="0A8FD88A" w14:textId="77777777" w:rsidR="0080589C" w:rsidRPr="0089186F" w:rsidRDefault="0080589C" w:rsidP="00317F29">
            <w:pPr>
              <w:jc w:val="center"/>
              <w:rPr>
                <w:rFonts w:eastAsia="Times New Roman" w:cs="Times New Roman"/>
                <w:b/>
                <w:bCs/>
                <w:color w:val="000000"/>
                <w:szCs w:val="24"/>
                <w:lang w:eastAsia="lv-LV"/>
              </w:rPr>
            </w:pPr>
          </w:p>
        </w:tc>
      </w:tr>
      <w:tr w:rsidR="00B8200A" w:rsidRPr="0089186F" w14:paraId="6C18E800"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134C023B" w14:textId="77777777" w:rsidR="0080589C" w:rsidRPr="0089186F" w:rsidRDefault="0080589C" w:rsidP="006762B2">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single" w:sz="4" w:space="0" w:color="auto"/>
              <w:bottom w:val="single" w:sz="4" w:space="0" w:color="auto"/>
              <w:right w:val="single" w:sz="4" w:space="0" w:color="auto"/>
            </w:tcBorders>
            <w:shd w:val="clear" w:color="auto" w:fill="auto"/>
            <w:vAlign w:val="center"/>
          </w:tcPr>
          <w:p w14:paraId="65FE4AFA" w14:textId="6429E242" w:rsidR="0080589C" w:rsidRPr="0089186F" w:rsidRDefault="0080589C" w:rsidP="00317F29">
            <w:pPr>
              <w:rPr>
                <w:rFonts w:eastAsia="Times New Roman" w:cs="Times New Roman"/>
                <w:b/>
                <w:bCs/>
                <w:color w:val="000000"/>
                <w:szCs w:val="24"/>
                <w:lang w:eastAsia="lv-LV"/>
              </w:rPr>
            </w:pPr>
            <w:r w:rsidRPr="0089186F">
              <w:rPr>
                <w:rFonts w:cs="Times New Roman"/>
                <w:color w:val="000000"/>
                <w:szCs w:val="24"/>
                <w:lang w:eastAsia="lv-LV"/>
              </w:rPr>
              <w:t>Manufacturer (name, location)</w:t>
            </w:r>
          </w:p>
        </w:tc>
        <w:tc>
          <w:tcPr>
            <w:tcW w:w="2627" w:type="dxa"/>
            <w:tcBorders>
              <w:top w:val="nil"/>
              <w:left w:val="nil"/>
              <w:bottom w:val="single" w:sz="4" w:space="0" w:color="auto"/>
              <w:right w:val="single" w:sz="4" w:space="0" w:color="auto"/>
            </w:tcBorders>
            <w:shd w:val="clear" w:color="auto" w:fill="auto"/>
            <w:vAlign w:val="center"/>
          </w:tcPr>
          <w:p w14:paraId="678F45D7" w14:textId="35D9E7B1" w:rsidR="0080589C" w:rsidRPr="0089186F" w:rsidRDefault="0080589C" w:rsidP="00317F29">
            <w:pPr>
              <w:jc w:val="center"/>
              <w:rPr>
                <w:rFonts w:cs="Times New Roman"/>
                <w:b/>
                <w:bCs/>
                <w:color w:val="000000"/>
                <w:szCs w:val="24"/>
                <w:lang w:eastAsia="lv-LV"/>
              </w:rPr>
            </w:pPr>
            <w:r w:rsidRPr="0089186F">
              <w:rPr>
                <w:rFonts w:cs="Times New Roman"/>
                <w:color w:val="000000"/>
                <w:szCs w:val="24"/>
                <w:lang w:val="lv-LV" w:eastAsia="lv-LV"/>
              </w:rPr>
              <w:t>Norādīt informāciju</w:t>
            </w:r>
            <w:r w:rsidRPr="0089186F">
              <w:rPr>
                <w:rFonts w:cs="Times New Roman"/>
                <w:color w:val="000000"/>
                <w:szCs w:val="24"/>
                <w:lang w:eastAsia="lv-LV"/>
              </w:rPr>
              <w:t>/ Specify</w:t>
            </w:r>
          </w:p>
        </w:tc>
        <w:tc>
          <w:tcPr>
            <w:tcW w:w="2053" w:type="dxa"/>
            <w:tcBorders>
              <w:top w:val="nil"/>
              <w:left w:val="nil"/>
              <w:bottom w:val="single" w:sz="4" w:space="0" w:color="auto"/>
              <w:right w:val="single" w:sz="4" w:space="0" w:color="auto"/>
            </w:tcBorders>
            <w:shd w:val="clear" w:color="000000" w:fill="FFFFFF"/>
            <w:vAlign w:val="center"/>
          </w:tcPr>
          <w:p w14:paraId="7E772DF5" w14:textId="77777777" w:rsidR="0080589C" w:rsidRPr="0089186F" w:rsidRDefault="0080589C" w:rsidP="00317F29">
            <w:pPr>
              <w:jc w:val="center"/>
              <w:rPr>
                <w:rFonts w:eastAsia="Times New Roman" w:cs="Times New Roman"/>
                <w:b/>
                <w:bCs/>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3D2AFC93" w14:textId="77777777" w:rsidR="0080589C" w:rsidRPr="0089186F" w:rsidRDefault="0080589C" w:rsidP="00317F29">
            <w:pPr>
              <w:jc w:val="center"/>
              <w:rPr>
                <w:rFonts w:eastAsia="Times New Roman" w:cs="Times New Roman"/>
                <w:b/>
                <w:bCs/>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52874E3" w14:textId="77777777" w:rsidR="0080589C" w:rsidRPr="0089186F" w:rsidRDefault="0080589C" w:rsidP="00317F29">
            <w:pPr>
              <w:jc w:val="center"/>
              <w:rPr>
                <w:rFonts w:eastAsia="Times New Roman" w:cs="Times New Roman"/>
                <w:b/>
                <w:bCs/>
                <w:color w:val="000000"/>
                <w:szCs w:val="24"/>
                <w:lang w:eastAsia="lv-LV"/>
              </w:rPr>
            </w:pPr>
          </w:p>
        </w:tc>
      </w:tr>
      <w:tr w:rsidR="00B8200A" w:rsidRPr="0089186F" w14:paraId="729B9AC6"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12894967" w14:textId="77777777" w:rsidR="0080589C" w:rsidRPr="0089186F" w:rsidRDefault="0080589C" w:rsidP="006762B2">
            <w:pPr>
              <w:pStyle w:val="ListParagraph"/>
              <w:numPr>
                <w:ilvl w:val="0"/>
                <w:numId w:val="13"/>
              </w:numPr>
              <w:tabs>
                <w:tab w:val="left" w:pos="318"/>
              </w:tabs>
              <w:rPr>
                <w:rFonts w:cs="Times New Roman"/>
                <w:noProof w:val="0"/>
                <w:szCs w:val="24"/>
                <w:lang w:eastAsia="lv-LV"/>
              </w:rPr>
            </w:pPr>
          </w:p>
        </w:tc>
        <w:tc>
          <w:tcPr>
            <w:tcW w:w="6528" w:type="dxa"/>
            <w:tcBorders>
              <w:top w:val="nil"/>
              <w:left w:val="single" w:sz="4" w:space="0" w:color="auto"/>
              <w:bottom w:val="single" w:sz="4" w:space="0" w:color="auto"/>
              <w:right w:val="single" w:sz="4" w:space="0" w:color="auto"/>
            </w:tcBorders>
            <w:shd w:val="clear" w:color="auto" w:fill="auto"/>
            <w:vAlign w:val="center"/>
          </w:tcPr>
          <w:p w14:paraId="37D1C292" w14:textId="1D3B290D" w:rsidR="0080589C" w:rsidRPr="0089186F" w:rsidRDefault="00C4225F" w:rsidP="00317F29">
            <w:pPr>
              <w:rPr>
                <w:rFonts w:cs="Times New Roman"/>
                <w:color w:val="000000"/>
                <w:szCs w:val="24"/>
                <w:lang w:eastAsia="lv-LV"/>
              </w:rPr>
            </w:pPr>
            <w:r w:rsidRPr="0089186F">
              <w:rPr>
                <w:rFonts w:cs="Times New Roman"/>
                <w:color w:val="000000"/>
                <w:szCs w:val="24"/>
                <w:lang w:eastAsia="lv-LV"/>
              </w:rPr>
              <w:t xml:space="preserve">TS </w:t>
            </w:r>
            <w:r w:rsidR="00A961F5" w:rsidRPr="0089186F">
              <w:rPr>
                <w:rFonts w:cs="Times New Roman"/>
                <w:color w:val="000000"/>
                <w:szCs w:val="24"/>
                <w:lang w:eastAsia="lv-LV"/>
              </w:rPr>
              <w:t>2608</w:t>
            </w:r>
            <w:r w:rsidRPr="0089186F">
              <w:rPr>
                <w:rFonts w:cs="Times New Roman"/>
                <w:color w:val="000000"/>
                <w:szCs w:val="24"/>
                <w:lang w:eastAsia="lv-LV"/>
              </w:rPr>
              <w:t>.</w:t>
            </w:r>
            <w:r w:rsidR="00A961F5" w:rsidRPr="0089186F">
              <w:rPr>
                <w:rFonts w:cs="Times New Roman"/>
                <w:color w:val="000000"/>
                <w:szCs w:val="24"/>
                <w:lang w:eastAsia="lv-LV"/>
              </w:rPr>
              <w:t>001</w:t>
            </w:r>
            <w:r w:rsidR="00891BF4" w:rsidRPr="0089186F">
              <w:rPr>
                <w:rFonts w:cs="Times New Roman"/>
                <w:color w:val="000000"/>
                <w:szCs w:val="24"/>
                <w:lang w:eastAsia="lv-LV"/>
              </w:rPr>
              <w:t xml:space="preserve"> </w:t>
            </w:r>
            <w:proofErr w:type="spellStart"/>
            <w:r w:rsidR="001A4948" w:rsidRPr="0089186F">
              <w:rPr>
                <w:rFonts w:cs="Times New Roman"/>
                <w:color w:val="000000"/>
                <w:szCs w:val="24"/>
                <w:lang w:eastAsia="lv-LV"/>
              </w:rPr>
              <w:t>Ārtipa</w:t>
            </w:r>
            <w:proofErr w:type="spellEnd"/>
            <w:r w:rsidR="001A4948" w:rsidRPr="0089186F">
              <w:rPr>
                <w:rFonts w:cs="Times New Roman"/>
                <w:color w:val="000000"/>
                <w:szCs w:val="24"/>
                <w:lang w:eastAsia="lv-LV"/>
              </w:rPr>
              <w:t xml:space="preserve">, </w:t>
            </w:r>
            <w:proofErr w:type="spellStart"/>
            <w:r w:rsidR="001A4948" w:rsidRPr="0089186F">
              <w:rPr>
                <w:rFonts w:cs="Times New Roman"/>
                <w:color w:val="000000"/>
                <w:szCs w:val="24"/>
                <w:lang w:eastAsia="lv-LV"/>
              </w:rPr>
              <w:t>transformatora</w:t>
            </w:r>
            <w:proofErr w:type="spellEnd"/>
            <w:r w:rsidR="001A4948" w:rsidRPr="0089186F">
              <w:rPr>
                <w:rFonts w:cs="Times New Roman"/>
                <w:color w:val="000000"/>
                <w:szCs w:val="24"/>
                <w:lang w:eastAsia="lv-LV"/>
              </w:rPr>
              <w:t xml:space="preserve"> </w:t>
            </w:r>
            <w:proofErr w:type="spellStart"/>
            <w:r w:rsidR="001A4948" w:rsidRPr="0089186F">
              <w:rPr>
                <w:rFonts w:cs="Times New Roman"/>
                <w:color w:val="000000"/>
                <w:szCs w:val="24"/>
                <w:lang w:eastAsia="lv-LV"/>
              </w:rPr>
              <w:t>neitrāles</w:t>
            </w:r>
            <w:proofErr w:type="spellEnd"/>
            <w:r w:rsidR="001A4948" w:rsidRPr="0089186F">
              <w:rPr>
                <w:rFonts w:cs="Times New Roman"/>
                <w:color w:val="000000"/>
                <w:szCs w:val="24"/>
                <w:lang w:eastAsia="lv-LV"/>
              </w:rPr>
              <w:t xml:space="preserve"> </w:t>
            </w:r>
            <w:proofErr w:type="spellStart"/>
            <w:r w:rsidR="001A4948" w:rsidRPr="0089186F">
              <w:rPr>
                <w:rFonts w:cs="Times New Roman"/>
                <w:color w:val="000000"/>
                <w:szCs w:val="24"/>
                <w:lang w:eastAsia="lv-LV"/>
              </w:rPr>
              <w:t>zemētājslēdzis</w:t>
            </w:r>
            <w:proofErr w:type="spellEnd"/>
            <w:r w:rsidR="001A4948" w:rsidRPr="0089186F">
              <w:rPr>
                <w:rFonts w:cs="Times New Roman"/>
                <w:color w:val="000000"/>
                <w:szCs w:val="24"/>
                <w:lang w:eastAsia="lv-LV"/>
              </w:rPr>
              <w:t xml:space="preserve">, 1 </w:t>
            </w:r>
            <w:proofErr w:type="spellStart"/>
            <w:r w:rsidR="001A4948" w:rsidRPr="0089186F">
              <w:rPr>
                <w:rFonts w:cs="Times New Roman"/>
                <w:color w:val="000000"/>
                <w:szCs w:val="24"/>
                <w:lang w:eastAsia="lv-LV"/>
              </w:rPr>
              <w:t>pola</w:t>
            </w:r>
            <w:proofErr w:type="spellEnd"/>
            <w:r w:rsidR="0080589C" w:rsidRPr="0089186F">
              <w:rPr>
                <w:rFonts w:cs="Times New Roman"/>
                <w:color w:val="000000"/>
                <w:szCs w:val="24"/>
                <w:lang w:eastAsia="lv-LV"/>
              </w:rPr>
              <w:t xml:space="preserve">/ </w:t>
            </w:r>
            <w:r w:rsidR="001A4948" w:rsidRPr="0089186F">
              <w:rPr>
                <w:rFonts w:cs="Times New Roman"/>
                <w:color w:val="000000"/>
                <w:szCs w:val="24"/>
                <w:lang w:eastAsia="lv-LV"/>
              </w:rPr>
              <w:t>Single pole transformer neutral-point earthing switch, outdoor use</w:t>
            </w:r>
          </w:p>
        </w:tc>
        <w:tc>
          <w:tcPr>
            <w:tcW w:w="2627" w:type="dxa"/>
            <w:tcBorders>
              <w:top w:val="nil"/>
              <w:left w:val="nil"/>
              <w:bottom w:val="single" w:sz="4" w:space="0" w:color="auto"/>
              <w:right w:val="single" w:sz="4" w:space="0" w:color="auto"/>
            </w:tcBorders>
            <w:shd w:val="clear" w:color="auto" w:fill="auto"/>
            <w:vAlign w:val="center"/>
          </w:tcPr>
          <w:p w14:paraId="05221FD4" w14:textId="46470107" w:rsidR="0080589C" w:rsidRPr="0089186F" w:rsidRDefault="00B8200A" w:rsidP="00317F29">
            <w:pPr>
              <w:jc w:val="center"/>
              <w:rPr>
                <w:rFonts w:cs="Times New Roman"/>
                <w:color w:val="000000"/>
                <w:szCs w:val="24"/>
                <w:lang w:eastAsia="lv-LV"/>
              </w:rPr>
            </w:pPr>
            <w:r w:rsidRPr="0089186F">
              <w:rPr>
                <w:rFonts w:cs="Times New Roman"/>
                <w:color w:val="000000"/>
                <w:szCs w:val="24"/>
                <w:lang w:val="lv-LV" w:eastAsia="lv-LV"/>
              </w:rPr>
              <w:t>Norādīt tipa apzīmējumu</w:t>
            </w:r>
            <w:r w:rsidR="0080589C" w:rsidRPr="0089186F">
              <w:rPr>
                <w:rFonts w:cs="Times New Roman"/>
                <w:color w:val="000000"/>
                <w:szCs w:val="24"/>
                <w:lang w:eastAsia="lv-LV"/>
              </w:rPr>
              <w:t xml:space="preserve">/ </w:t>
            </w:r>
            <w:r w:rsidRPr="0089186F">
              <w:rPr>
                <w:rFonts w:cs="Times New Roman"/>
                <w:color w:val="000000"/>
                <w:szCs w:val="24"/>
                <w:lang w:eastAsia="lv-LV"/>
              </w:rPr>
              <w:t>Specify t</w:t>
            </w:r>
            <w:r w:rsidR="0080589C" w:rsidRPr="0089186F">
              <w:rPr>
                <w:rFonts w:cs="Times New Roman"/>
                <w:color w:val="000000"/>
                <w:szCs w:val="24"/>
                <w:lang w:eastAsia="lv-LV"/>
              </w:rPr>
              <w:t xml:space="preserve">ype </w:t>
            </w:r>
            <w:r w:rsidR="0080589C" w:rsidRPr="0089186F">
              <w:rPr>
                <w:rFonts w:eastAsia="Calibri" w:cs="Times New Roman"/>
                <w:szCs w:val="24"/>
              </w:rPr>
              <w:t>reference</w:t>
            </w:r>
            <w:r w:rsidR="0080589C" w:rsidRPr="0089186F">
              <w:rPr>
                <w:rFonts w:cs="Times New Roman"/>
                <w:szCs w:val="24"/>
              </w:rPr>
              <w:t xml:space="preserve"> </w:t>
            </w:r>
            <w:r w:rsidR="0080589C" w:rsidRPr="0089186F">
              <w:rPr>
                <w:rStyle w:val="FootnoteReference"/>
                <w:rFonts w:cs="Times New Roman"/>
                <w:szCs w:val="24"/>
              </w:rPr>
              <w:footnoteReference w:id="3"/>
            </w:r>
          </w:p>
        </w:tc>
        <w:tc>
          <w:tcPr>
            <w:tcW w:w="2053" w:type="dxa"/>
            <w:tcBorders>
              <w:top w:val="nil"/>
              <w:left w:val="nil"/>
              <w:bottom w:val="single" w:sz="4" w:space="0" w:color="auto"/>
              <w:right w:val="single" w:sz="4" w:space="0" w:color="auto"/>
            </w:tcBorders>
            <w:shd w:val="clear" w:color="auto" w:fill="auto"/>
            <w:vAlign w:val="center"/>
          </w:tcPr>
          <w:p w14:paraId="092BB1C1" w14:textId="77777777" w:rsidR="0080589C" w:rsidRPr="0089186F" w:rsidRDefault="0080589C" w:rsidP="00317F29">
            <w:pPr>
              <w:jc w:val="center"/>
              <w:rPr>
                <w:rFonts w:eastAsia="Times New Roman" w:cs="Times New Roman"/>
                <w:b/>
                <w:bCs/>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6C4EF341" w14:textId="77777777" w:rsidR="0080589C" w:rsidRPr="0089186F" w:rsidRDefault="0080589C" w:rsidP="00317F29">
            <w:pPr>
              <w:jc w:val="center"/>
              <w:rPr>
                <w:rFonts w:eastAsia="Times New Roman" w:cs="Times New Roman"/>
                <w:b/>
                <w:bCs/>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2BD70305" w14:textId="77777777" w:rsidR="0080589C" w:rsidRPr="0089186F" w:rsidRDefault="0080589C" w:rsidP="00317F29">
            <w:pPr>
              <w:jc w:val="center"/>
              <w:rPr>
                <w:rFonts w:eastAsia="Times New Roman" w:cs="Times New Roman"/>
                <w:b/>
                <w:bCs/>
                <w:color w:val="000000"/>
                <w:szCs w:val="24"/>
                <w:lang w:eastAsia="lv-LV"/>
              </w:rPr>
            </w:pPr>
          </w:p>
        </w:tc>
      </w:tr>
      <w:tr w:rsidR="005770E7" w:rsidRPr="0089186F" w14:paraId="29F1A1AE" w14:textId="77777777" w:rsidTr="006762B2">
        <w:trPr>
          <w:cantSplit/>
        </w:trPr>
        <w:tc>
          <w:tcPr>
            <w:tcW w:w="102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B5DC76" w14:textId="77777777" w:rsidR="0080589C" w:rsidRPr="0089186F" w:rsidRDefault="0080589C" w:rsidP="006762B2">
            <w:pPr>
              <w:pStyle w:val="ListParagraph"/>
              <w:tabs>
                <w:tab w:val="left" w:pos="318"/>
              </w:tabs>
              <w:ind w:firstLine="0"/>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000000" w:fill="D8D8D8"/>
            <w:vAlign w:val="center"/>
            <w:hideMark/>
          </w:tcPr>
          <w:p w14:paraId="3ED7808C" w14:textId="0DC27A1B" w:rsidR="0080589C" w:rsidRPr="0089186F" w:rsidRDefault="0080589C" w:rsidP="00317F29">
            <w:pPr>
              <w:rPr>
                <w:rFonts w:eastAsia="Times New Roman" w:cs="Times New Roman"/>
                <w:b/>
                <w:bCs/>
                <w:color w:val="000000"/>
                <w:szCs w:val="24"/>
                <w:lang w:eastAsia="lv-LV"/>
              </w:rPr>
            </w:pPr>
            <w:proofErr w:type="spellStart"/>
            <w:r w:rsidRPr="0089186F">
              <w:rPr>
                <w:rFonts w:eastAsia="Times New Roman" w:cs="Times New Roman"/>
                <w:b/>
                <w:bCs/>
                <w:color w:val="000000"/>
                <w:szCs w:val="24"/>
                <w:lang w:eastAsia="lv-LV"/>
              </w:rPr>
              <w:t>Standarti</w:t>
            </w:r>
            <w:proofErr w:type="spellEnd"/>
            <w:r w:rsidRPr="0089186F">
              <w:rPr>
                <w:rFonts w:eastAsia="Times New Roman" w:cs="Times New Roman"/>
                <w:b/>
                <w:bCs/>
                <w:color w:val="000000"/>
                <w:szCs w:val="24"/>
                <w:lang w:eastAsia="lv-LV"/>
              </w:rPr>
              <w:t>/ Standard</w:t>
            </w:r>
            <w:r w:rsidR="00DB49B7" w:rsidRPr="0089186F">
              <w:rPr>
                <w:rFonts w:ascii="Calibri" w:eastAsia="Calibri" w:hAnsi="Calibri" w:cs="Times New Roman"/>
                <w:color w:val="000000"/>
                <w:szCs w:val="24"/>
                <w:vertAlign w:val="superscript"/>
                <w:lang w:eastAsia="lv-LV"/>
              </w:rPr>
              <w:footnoteReference w:id="4"/>
            </w:r>
          </w:p>
        </w:tc>
        <w:tc>
          <w:tcPr>
            <w:tcW w:w="2627" w:type="dxa"/>
            <w:tcBorders>
              <w:top w:val="nil"/>
              <w:left w:val="nil"/>
              <w:bottom w:val="single" w:sz="4" w:space="0" w:color="auto"/>
              <w:right w:val="single" w:sz="4" w:space="0" w:color="auto"/>
            </w:tcBorders>
            <w:shd w:val="clear" w:color="000000" w:fill="D8D8D8"/>
            <w:vAlign w:val="center"/>
          </w:tcPr>
          <w:p w14:paraId="6C6B40FD" w14:textId="77777777" w:rsidR="0080589C" w:rsidRPr="0089186F" w:rsidRDefault="0080589C" w:rsidP="00317F29">
            <w:pPr>
              <w:jc w:val="center"/>
              <w:rPr>
                <w:rFonts w:eastAsia="Times New Roman" w:cs="Times New Roman"/>
                <w:b/>
                <w:bCs/>
                <w:color w:val="000000"/>
                <w:szCs w:val="24"/>
                <w:lang w:eastAsia="lv-LV"/>
              </w:rPr>
            </w:pPr>
          </w:p>
        </w:tc>
        <w:tc>
          <w:tcPr>
            <w:tcW w:w="2053" w:type="dxa"/>
            <w:tcBorders>
              <w:top w:val="nil"/>
              <w:left w:val="nil"/>
              <w:bottom w:val="single" w:sz="4" w:space="0" w:color="auto"/>
              <w:right w:val="single" w:sz="4" w:space="0" w:color="auto"/>
            </w:tcBorders>
            <w:shd w:val="clear" w:color="000000" w:fill="D8D8D8"/>
            <w:vAlign w:val="center"/>
          </w:tcPr>
          <w:p w14:paraId="69A92AB6"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000000" w:fill="D8D8D8"/>
            <w:vAlign w:val="center"/>
          </w:tcPr>
          <w:p w14:paraId="19D86B40"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000000" w:fill="D8D8D8"/>
            <w:vAlign w:val="center"/>
          </w:tcPr>
          <w:p w14:paraId="1E9735A4"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5FADAC41"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5D46687" w14:textId="2CFF5657" w:rsidR="0080589C" w:rsidRPr="0089186F" w:rsidRDefault="0080589C"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306E2C79" w14:textId="36D56E10" w:rsidR="0080589C" w:rsidRPr="0089186F" w:rsidRDefault="0080589C"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Atbilstība standartam IEC 62271-102</w:t>
            </w:r>
            <w:r w:rsidR="00DB49B7" w:rsidRPr="0089186F">
              <w:rPr>
                <w:lang w:val="lv-LV"/>
              </w:rPr>
              <w:t xml:space="preserve"> </w:t>
            </w:r>
            <w:r w:rsidR="00DB49B7" w:rsidRPr="0089186F">
              <w:rPr>
                <w:rFonts w:eastAsia="Times New Roman" w:cs="Times New Roman"/>
                <w:color w:val="000000"/>
                <w:szCs w:val="24"/>
                <w:lang w:val="lv-LV" w:eastAsia="lv-LV"/>
              </w:rPr>
              <w:t>vai ekvivalents</w:t>
            </w:r>
            <w:r w:rsidRPr="0089186F">
              <w:rPr>
                <w:rFonts w:eastAsia="Times New Roman" w:cs="Times New Roman"/>
                <w:color w:val="000000"/>
                <w:szCs w:val="24"/>
                <w:lang w:val="lv-LV" w:eastAsia="lv-LV"/>
              </w:rPr>
              <w:t>,  IEC 62271-103</w:t>
            </w:r>
            <w:r w:rsidR="00DB49B7" w:rsidRPr="0089186F">
              <w:rPr>
                <w:lang w:val="lv-LV"/>
              </w:rPr>
              <w:t xml:space="preserve"> </w:t>
            </w:r>
            <w:r w:rsidR="00DB49B7" w:rsidRPr="0089186F">
              <w:rPr>
                <w:rFonts w:eastAsia="Times New Roman" w:cs="Times New Roman"/>
                <w:color w:val="000000"/>
                <w:szCs w:val="24"/>
                <w:lang w:val="lv-LV" w:eastAsia="lv-LV"/>
              </w:rPr>
              <w:t>vai ekvivalents</w:t>
            </w:r>
            <w:r w:rsidR="004901D3" w:rsidRPr="0089186F">
              <w:rPr>
                <w:rFonts w:eastAsia="Times New Roman" w:cs="Times New Roman"/>
                <w:color w:val="000000"/>
                <w:szCs w:val="24"/>
                <w:lang w:val="lv-LV" w:eastAsia="lv-LV"/>
              </w:rPr>
              <w:t>.</w:t>
            </w:r>
            <w:r w:rsidRPr="0089186F">
              <w:rPr>
                <w:rFonts w:eastAsia="Times New Roman" w:cs="Times New Roman"/>
                <w:color w:val="000000"/>
                <w:szCs w:val="24"/>
                <w:lang w:val="lv-LV" w:eastAsia="lv-LV"/>
              </w:rPr>
              <w:t xml:space="preserve"> </w:t>
            </w:r>
            <w:proofErr w:type="spellStart"/>
            <w:r w:rsidR="004901D3" w:rsidRPr="0089186F">
              <w:rPr>
                <w:rFonts w:eastAsia="Times New Roman" w:cs="Times New Roman"/>
                <w:color w:val="000000"/>
                <w:szCs w:val="24"/>
                <w:lang w:val="lv-LV" w:eastAsia="lv-LV"/>
              </w:rPr>
              <w:t>Zemētājslēdzim</w:t>
            </w:r>
            <w:proofErr w:type="spellEnd"/>
            <w:r w:rsidR="004901D3" w:rsidRPr="0089186F">
              <w:rPr>
                <w:rFonts w:eastAsia="Times New Roman" w:cs="Times New Roman"/>
                <w:color w:val="000000"/>
                <w:szCs w:val="24"/>
                <w:lang w:val="lv-LV" w:eastAsia="lv-LV"/>
              </w:rPr>
              <w:t xml:space="preserve"> </w:t>
            </w:r>
            <w:r w:rsidRPr="0089186F">
              <w:rPr>
                <w:rFonts w:eastAsia="Times New Roman" w:cs="Times New Roman"/>
                <w:color w:val="000000"/>
                <w:szCs w:val="24"/>
                <w:lang w:val="lv-LV" w:eastAsia="lv-LV"/>
              </w:rPr>
              <w:t xml:space="preserve">jābūt testētam pilnā komplektā ar </w:t>
            </w:r>
            <w:proofErr w:type="spellStart"/>
            <w:r w:rsidR="004901D3" w:rsidRPr="0089186F">
              <w:rPr>
                <w:rFonts w:eastAsia="Times New Roman" w:cs="Times New Roman"/>
                <w:color w:val="000000"/>
                <w:szCs w:val="24"/>
                <w:lang w:val="lv-LV" w:eastAsia="lv-LV"/>
              </w:rPr>
              <w:t>motorpiedziņu</w:t>
            </w:r>
            <w:proofErr w:type="spellEnd"/>
            <w:r w:rsidRPr="0089186F">
              <w:rPr>
                <w:rFonts w:eastAsia="Times New Roman" w:cs="Times New Roman"/>
                <w:color w:val="000000"/>
                <w:szCs w:val="24"/>
                <w:lang w:eastAsia="lv-LV"/>
              </w:rPr>
              <w:t>/ Compliance with standard IEC 62271-102</w:t>
            </w:r>
            <w:r w:rsidR="00903534" w:rsidRPr="0089186F">
              <w:t xml:space="preserve"> </w:t>
            </w:r>
            <w:r w:rsidR="00903534" w:rsidRPr="0089186F">
              <w:rPr>
                <w:rFonts w:eastAsia="Times New Roman" w:cs="Times New Roman"/>
                <w:color w:val="000000"/>
                <w:szCs w:val="24"/>
                <w:lang w:eastAsia="lv-LV"/>
              </w:rPr>
              <w:t>or equivalent</w:t>
            </w:r>
            <w:r w:rsidRPr="0089186F">
              <w:rPr>
                <w:rFonts w:eastAsia="Times New Roman" w:cs="Times New Roman"/>
                <w:color w:val="000000"/>
                <w:szCs w:val="24"/>
                <w:lang w:eastAsia="lv-LV"/>
              </w:rPr>
              <w:t>, IEC 62271-103</w:t>
            </w:r>
            <w:r w:rsidR="00903534" w:rsidRPr="0089186F">
              <w:t xml:space="preserve"> </w:t>
            </w:r>
            <w:r w:rsidR="00903534" w:rsidRPr="0089186F">
              <w:rPr>
                <w:rFonts w:eastAsia="Times New Roman" w:cs="Times New Roman"/>
                <w:color w:val="000000"/>
                <w:szCs w:val="24"/>
                <w:lang w:eastAsia="lv-LV"/>
              </w:rPr>
              <w:t>or equivalent</w:t>
            </w:r>
            <w:r w:rsidR="004901D3" w:rsidRPr="0089186F">
              <w:rPr>
                <w:rFonts w:eastAsia="Times New Roman" w:cs="Times New Roman"/>
                <w:color w:val="000000"/>
                <w:szCs w:val="24"/>
                <w:lang w:eastAsia="lv-LV"/>
              </w:rPr>
              <w:t>.</w:t>
            </w:r>
            <w:r w:rsidRPr="0089186F">
              <w:rPr>
                <w:rFonts w:eastAsia="Times New Roman" w:cs="Times New Roman"/>
                <w:color w:val="000000"/>
                <w:szCs w:val="24"/>
                <w:lang w:eastAsia="lv-LV"/>
              </w:rPr>
              <w:t xml:space="preserve">   </w:t>
            </w:r>
            <w:r w:rsidR="004901D3" w:rsidRPr="0089186F">
              <w:rPr>
                <w:rFonts w:eastAsia="Times New Roman" w:cs="Times New Roman"/>
                <w:color w:val="000000"/>
                <w:szCs w:val="24"/>
                <w:lang w:eastAsia="lv-LV"/>
              </w:rPr>
              <w:t>Earthing switch</w:t>
            </w:r>
            <w:r w:rsidRPr="0089186F">
              <w:rPr>
                <w:rFonts w:eastAsia="Times New Roman" w:cs="Times New Roman"/>
                <w:color w:val="000000"/>
                <w:szCs w:val="24"/>
                <w:lang w:eastAsia="lv-LV"/>
              </w:rPr>
              <w:t xml:space="preserve"> must be tested </w:t>
            </w:r>
            <w:r w:rsidR="004901D3" w:rsidRPr="0089186F">
              <w:rPr>
                <w:rFonts w:eastAsia="Times New Roman" w:cs="Times New Roman"/>
                <w:color w:val="000000"/>
                <w:szCs w:val="24"/>
                <w:lang w:eastAsia="lv-LV"/>
              </w:rPr>
              <w:t xml:space="preserve">as a whole </w:t>
            </w:r>
            <w:r w:rsidR="008C0A92" w:rsidRPr="0089186F">
              <w:rPr>
                <w:rFonts w:eastAsia="Times New Roman" w:cs="Times New Roman"/>
                <w:color w:val="000000"/>
                <w:szCs w:val="24"/>
                <w:lang w:eastAsia="lv-LV"/>
              </w:rPr>
              <w:t>kit with a motor drive</w:t>
            </w:r>
            <w:r w:rsidRPr="0089186F">
              <w:rPr>
                <w:rFonts w:eastAsia="Times New Roman" w:cs="Times New Roman"/>
                <w:color w:val="000000"/>
                <w:szCs w:val="24"/>
                <w:lang w:eastAsia="lv-LV"/>
              </w:rPr>
              <w:t>.</w:t>
            </w:r>
          </w:p>
        </w:tc>
        <w:tc>
          <w:tcPr>
            <w:tcW w:w="2627" w:type="dxa"/>
            <w:tcBorders>
              <w:top w:val="nil"/>
              <w:left w:val="nil"/>
              <w:bottom w:val="single" w:sz="4" w:space="0" w:color="auto"/>
              <w:right w:val="single" w:sz="4" w:space="0" w:color="auto"/>
            </w:tcBorders>
            <w:shd w:val="clear" w:color="auto" w:fill="auto"/>
            <w:vAlign w:val="center"/>
          </w:tcPr>
          <w:p w14:paraId="0DACF939" w14:textId="34EC23F8" w:rsidR="0080589C" w:rsidRPr="0089186F" w:rsidRDefault="0080589C"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C84FF6"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3FE1BC53"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520293F8"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47F36670" w14:textId="77777777" w:rsidR="0080589C" w:rsidRPr="0089186F" w:rsidRDefault="0080589C" w:rsidP="00317F29">
            <w:pPr>
              <w:jc w:val="center"/>
              <w:rPr>
                <w:rFonts w:eastAsia="Times New Roman" w:cs="Times New Roman"/>
                <w:color w:val="000000"/>
                <w:szCs w:val="24"/>
                <w:lang w:eastAsia="lv-LV"/>
              </w:rPr>
            </w:pPr>
          </w:p>
        </w:tc>
      </w:tr>
      <w:tr w:rsidR="005770E7" w:rsidRPr="0089186F" w14:paraId="6A3E8AF4" w14:textId="77777777" w:rsidTr="006762B2">
        <w:trPr>
          <w:cantSplit/>
        </w:trPr>
        <w:tc>
          <w:tcPr>
            <w:tcW w:w="102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B62417" w14:textId="77777777" w:rsidR="0080589C" w:rsidRPr="0089186F" w:rsidRDefault="0080589C" w:rsidP="006762B2">
            <w:pPr>
              <w:pStyle w:val="ListParagraph"/>
              <w:tabs>
                <w:tab w:val="left" w:pos="318"/>
              </w:tabs>
              <w:ind w:firstLine="0"/>
              <w:rPr>
                <w:rFonts w:eastAsia="Times New Roman" w:cs="Times New Roman"/>
                <w:noProof w:val="0"/>
                <w:szCs w:val="24"/>
                <w:lang w:eastAsia="lv-LV"/>
              </w:rPr>
            </w:pPr>
          </w:p>
        </w:tc>
        <w:tc>
          <w:tcPr>
            <w:tcW w:w="652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933E19" w14:textId="77777777" w:rsidR="0080589C" w:rsidRPr="0089186F" w:rsidRDefault="0080589C" w:rsidP="00317F29">
            <w:pPr>
              <w:rPr>
                <w:rFonts w:eastAsia="Times New Roman" w:cs="Times New Roman"/>
                <w:color w:val="000000"/>
                <w:szCs w:val="24"/>
                <w:lang w:eastAsia="lv-LV"/>
              </w:rPr>
            </w:pPr>
            <w:proofErr w:type="spellStart"/>
            <w:r w:rsidRPr="0089186F">
              <w:rPr>
                <w:rFonts w:cs="Times New Roman"/>
                <w:b/>
                <w:bCs/>
                <w:color w:val="000000"/>
                <w:szCs w:val="24"/>
                <w:lang w:eastAsia="lv-LV"/>
              </w:rPr>
              <w:t>Dokumentācija</w:t>
            </w:r>
            <w:proofErr w:type="spellEnd"/>
            <w:r w:rsidRPr="0089186F">
              <w:rPr>
                <w:rFonts w:cs="Times New Roman"/>
                <w:b/>
                <w:bCs/>
                <w:color w:val="000000"/>
                <w:szCs w:val="24"/>
                <w:lang w:eastAsia="lv-LV"/>
              </w:rPr>
              <w:t>/ Documentation</w:t>
            </w:r>
          </w:p>
        </w:tc>
        <w:tc>
          <w:tcPr>
            <w:tcW w:w="2627" w:type="dxa"/>
            <w:tcBorders>
              <w:top w:val="nil"/>
              <w:left w:val="nil"/>
              <w:bottom w:val="single" w:sz="4" w:space="0" w:color="auto"/>
              <w:right w:val="single" w:sz="4" w:space="0" w:color="auto"/>
            </w:tcBorders>
            <w:shd w:val="clear" w:color="auto" w:fill="D9D9D9" w:themeFill="background1" w:themeFillShade="D9"/>
            <w:vAlign w:val="center"/>
          </w:tcPr>
          <w:p w14:paraId="7DC24AAD" w14:textId="77777777" w:rsidR="0080589C" w:rsidRPr="0089186F" w:rsidRDefault="0080589C" w:rsidP="00317F29">
            <w:pPr>
              <w:jc w:val="center"/>
              <w:rPr>
                <w:rFonts w:eastAsia="Times New Roman" w:cs="Times New Roman"/>
                <w:color w:val="000000"/>
                <w:szCs w:val="24"/>
                <w:lang w:eastAsia="lv-LV"/>
              </w:rPr>
            </w:pPr>
          </w:p>
        </w:tc>
        <w:tc>
          <w:tcPr>
            <w:tcW w:w="2053" w:type="dxa"/>
            <w:tcBorders>
              <w:top w:val="nil"/>
              <w:left w:val="nil"/>
              <w:bottom w:val="single" w:sz="4" w:space="0" w:color="auto"/>
              <w:right w:val="single" w:sz="4" w:space="0" w:color="auto"/>
            </w:tcBorders>
            <w:shd w:val="clear" w:color="auto" w:fill="D9D9D9" w:themeFill="background1" w:themeFillShade="D9"/>
            <w:vAlign w:val="center"/>
          </w:tcPr>
          <w:p w14:paraId="21B7C9F5"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D9D9D9" w:themeFill="background1" w:themeFillShade="D9"/>
            <w:vAlign w:val="center"/>
          </w:tcPr>
          <w:p w14:paraId="22CB8044"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D9D9D9" w:themeFill="background1" w:themeFillShade="D9"/>
            <w:vAlign w:val="center"/>
          </w:tcPr>
          <w:p w14:paraId="74047662"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5CD4AE2F"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C65AE7E" w14:textId="622CB7DC" w:rsidR="0080589C" w:rsidRPr="0089186F" w:rsidRDefault="0080589C"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single" w:sz="4" w:space="0" w:color="auto"/>
              <w:bottom w:val="single" w:sz="4" w:space="0" w:color="auto"/>
              <w:right w:val="single" w:sz="4" w:space="0" w:color="auto"/>
            </w:tcBorders>
            <w:shd w:val="clear" w:color="auto" w:fill="auto"/>
            <w:vAlign w:val="center"/>
          </w:tcPr>
          <w:p w14:paraId="63E421A4" w14:textId="77777777" w:rsidR="0080589C" w:rsidRPr="0089186F" w:rsidRDefault="0080589C" w:rsidP="00317F29">
            <w:pPr>
              <w:rPr>
                <w:rFonts w:cs="Times New Roman"/>
                <w:color w:val="000000"/>
                <w:szCs w:val="24"/>
                <w:lang w:eastAsia="lv-LV"/>
              </w:rPr>
            </w:pPr>
            <w:r w:rsidRPr="0089186F">
              <w:rPr>
                <w:rFonts w:cs="Times New Roman"/>
                <w:color w:val="000000"/>
                <w:szCs w:val="24"/>
                <w:lang w:val="lv-LV" w:eastAsia="lv-LV"/>
              </w:rPr>
              <w:t>Ir iesniegts preces attēls, kurš atbilst sekojošām prasībām/</w:t>
            </w:r>
            <w:r w:rsidRPr="0089186F">
              <w:rPr>
                <w:rFonts w:cs="Times New Roman"/>
                <w:color w:val="000000"/>
                <w:szCs w:val="24"/>
                <w:lang w:eastAsia="lv-LV"/>
              </w:rPr>
              <w:t xml:space="preserve"> An image of the product that meets the following requirements has been submitted:</w:t>
            </w:r>
          </w:p>
          <w:p w14:paraId="41EB72CF" w14:textId="77777777" w:rsidR="0080589C" w:rsidRPr="0089186F" w:rsidRDefault="0080589C" w:rsidP="00317F29">
            <w:pPr>
              <w:pStyle w:val="ListParagraph"/>
              <w:numPr>
                <w:ilvl w:val="0"/>
                <w:numId w:val="2"/>
              </w:numPr>
              <w:rPr>
                <w:rFonts w:cs="Times New Roman"/>
                <w:noProof w:val="0"/>
                <w:color w:val="000000"/>
                <w:szCs w:val="24"/>
                <w:lang w:val="lv-LV" w:eastAsia="lv-LV"/>
              </w:rPr>
            </w:pPr>
            <w:r w:rsidRPr="0089186F">
              <w:rPr>
                <w:rFonts w:cs="Times New Roman"/>
                <w:noProof w:val="0"/>
                <w:color w:val="000000"/>
                <w:szCs w:val="24"/>
                <w:lang w:val="lv-LV" w:eastAsia="lv-LV"/>
              </w:rPr>
              <w:t>".</w:t>
            </w:r>
            <w:proofErr w:type="spellStart"/>
            <w:r w:rsidRPr="0089186F">
              <w:rPr>
                <w:rFonts w:cs="Times New Roman"/>
                <w:noProof w:val="0"/>
                <w:color w:val="000000"/>
                <w:szCs w:val="24"/>
                <w:lang w:val="lv-LV" w:eastAsia="lv-LV"/>
              </w:rPr>
              <w:t>jpg</w:t>
            </w:r>
            <w:proofErr w:type="spellEnd"/>
            <w:r w:rsidRPr="0089186F">
              <w:rPr>
                <w:rFonts w:cs="Times New Roman"/>
                <w:noProof w:val="0"/>
                <w:color w:val="000000"/>
                <w:szCs w:val="24"/>
                <w:lang w:val="lv-LV" w:eastAsia="lv-LV"/>
              </w:rPr>
              <w:t>" vai “.</w:t>
            </w:r>
            <w:proofErr w:type="spellStart"/>
            <w:r w:rsidRPr="0089186F">
              <w:rPr>
                <w:rFonts w:cs="Times New Roman"/>
                <w:noProof w:val="0"/>
                <w:color w:val="000000"/>
                <w:szCs w:val="24"/>
                <w:lang w:val="lv-LV" w:eastAsia="lv-LV"/>
              </w:rPr>
              <w:t>jpeg</w:t>
            </w:r>
            <w:proofErr w:type="spellEnd"/>
            <w:r w:rsidRPr="0089186F">
              <w:rPr>
                <w:rFonts w:cs="Times New Roman"/>
                <w:noProof w:val="0"/>
                <w:color w:val="000000"/>
                <w:szCs w:val="24"/>
                <w:lang w:val="lv-LV" w:eastAsia="lv-LV"/>
              </w:rPr>
              <w:t>” formātā/ ".</w:t>
            </w:r>
            <w:proofErr w:type="spellStart"/>
            <w:r w:rsidRPr="0089186F">
              <w:rPr>
                <w:rFonts w:cs="Times New Roman"/>
                <w:noProof w:val="0"/>
                <w:color w:val="000000"/>
                <w:szCs w:val="24"/>
                <w:lang w:val="lv-LV" w:eastAsia="lv-LV"/>
              </w:rPr>
              <w:t>jpg</w:t>
            </w:r>
            <w:proofErr w:type="spellEnd"/>
            <w:r w:rsidRPr="0089186F">
              <w:rPr>
                <w:rFonts w:cs="Times New Roman"/>
                <w:noProof w:val="0"/>
                <w:color w:val="000000"/>
                <w:szCs w:val="24"/>
                <w:lang w:val="lv-LV" w:eastAsia="lv-LV"/>
              </w:rPr>
              <w:t xml:space="preserve">" </w:t>
            </w:r>
            <w:proofErr w:type="spellStart"/>
            <w:r w:rsidRPr="0089186F">
              <w:rPr>
                <w:rFonts w:cs="Times New Roman"/>
                <w:noProof w:val="0"/>
                <w:color w:val="000000"/>
                <w:szCs w:val="24"/>
                <w:lang w:val="lv-LV" w:eastAsia="lv-LV"/>
              </w:rPr>
              <w:t>or</w:t>
            </w:r>
            <w:proofErr w:type="spellEnd"/>
            <w:r w:rsidRPr="0089186F">
              <w:rPr>
                <w:rFonts w:cs="Times New Roman"/>
                <w:noProof w:val="0"/>
                <w:color w:val="000000"/>
                <w:szCs w:val="24"/>
                <w:lang w:val="lv-LV" w:eastAsia="lv-LV"/>
              </w:rPr>
              <w:t xml:space="preserve"> ".</w:t>
            </w:r>
            <w:proofErr w:type="spellStart"/>
            <w:r w:rsidRPr="0089186F">
              <w:rPr>
                <w:rFonts w:cs="Times New Roman"/>
                <w:noProof w:val="0"/>
                <w:color w:val="000000"/>
                <w:szCs w:val="24"/>
                <w:lang w:val="lv-LV" w:eastAsia="lv-LV"/>
              </w:rPr>
              <w:t>jpeg</w:t>
            </w:r>
            <w:proofErr w:type="spellEnd"/>
            <w:r w:rsidRPr="0089186F">
              <w:rPr>
                <w:rFonts w:cs="Times New Roman"/>
                <w:noProof w:val="0"/>
                <w:color w:val="000000"/>
                <w:szCs w:val="24"/>
                <w:lang w:val="lv-LV" w:eastAsia="lv-LV"/>
              </w:rPr>
              <w:t xml:space="preserve">" </w:t>
            </w:r>
            <w:proofErr w:type="spellStart"/>
            <w:r w:rsidRPr="0089186F">
              <w:rPr>
                <w:rFonts w:cs="Times New Roman"/>
                <w:noProof w:val="0"/>
                <w:color w:val="000000"/>
                <w:szCs w:val="24"/>
                <w:lang w:val="lv-LV" w:eastAsia="lv-LV"/>
              </w:rPr>
              <w:t>format</w:t>
            </w:r>
            <w:proofErr w:type="spellEnd"/>
          </w:p>
          <w:p w14:paraId="00A04E10" w14:textId="689659CC" w:rsidR="0080589C" w:rsidRPr="0089186F" w:rsidRDefault="0080589C" w:rsidP="00317F29">
            <w:pPr>
              <w:pStyle w:val="ListParagraph"/>
              <w:numPr>
                <w:ilvl w:val="0"/>
                <w:numId w:val="2"/>
              </w:numPr>
              <w:rPr>
                <w:rFonts w:cs="Times New Roman"/>
                <w:noProof w:val="0"/>
                <w:color w:val="000000"/>
                <w:szCs w:val="24"/>
                <w:lang w:eastAsia="lv-LV"/>
              </w:rPr>
            </w:pPr>
            <w:r w:rsidRPr="0089186F">
              <w:rPr>
                <w:rFonts w:cs="Times New Roman"/>
                <w:noProof w:val="0"/>
                <w:color w:val="000000"/>
                <w:szCs w:val="24"/>
                <w:lang w:val="lv-LV" w:eastAsia="lv-LV"/>
              </w:rPr>
              <w:t>izšķir</w:t>
            </w:r>
            <w:r w:rsidR="008E58B4" w:rsidRPr="0089186F">
              <w:rPr>
                <w:rFonts w:cs="Times New Roman"/>
                <w:noProof w:val="0"/>
                <w:color w:val="000000"/>
                <w:szCs w:val="24"/>
                <w:lang w:val="lv-LV" w:eastAsia="lv-LV"/>
              </w:rPr>
              <w:t>t</w:t>
            </w:r>
            <w:r w:rsidRPr="0089186F">
              <w:rPr>
                <w:rFonts w:cs="Times New Roman"/>
                <w:noProof w:val="0"/>
                <w:color w:val="000000"/>
                <w:szCs w:val="24"/>
                <w:lang w:val="lv-LV" w:eastAsia="lv-LV"/>
              </w:rPr>
              <w:t>spēja ne mazāka</w:t>
            </w:r>
            <w:r w:rsidRPr="0089186F">
              <w:rPr>
                <w:rFonts w:cs="Times New Roman"/>
                <w:noProof w:val="0"/>
                <w:color w:val="000000"/>
                <w:szCs w:val="24"/>
                <w:lang w:eastAsia="lv-LV"/>
              </w:rPr>
              <w:t xml:space="preserve"> par 2Mpix/ resolution of at least 2Mpix</w:t>
            </w:r>
          </w:p>
          <w:p w14:paraId="20DF6DA4" w14:textId="77777777" w:rsidR="0080589C" w:rsidRPr="0089186F" w:rsidRDefault="0080589C" w:rsidP="00317F29">
            <w:pPr>
              <w:pStyle w:val="ListParagraph"/>
              <w:numPr>
                <w:ilvl w:val="0"/>
                <w:numId w:val="2"/>
              </w:numPr>
              <w:rPr>
                <w:rFonts w:cs="Times New Roman"/>
                <w:noProof w:val="0"/>
                <w:color w:val="000000"/>
                <w:szCs w:val="24"/>
                <w:lang w:eastAsia="lv-LV"/>
              </w:rPr>
            </w:pPr>
            <w:r w:rsidRPr="0089186F">
              <w:rPr>
                <w:rFonts w:cs="Times New Roman"/>
                <w:noProof w:val="0"/>
                <w:color w:val="000000"/>
                <w:szCs w:val="24"/>
                <w:lang w:val="lv-LV" w:eastAsia="lv-LV"/>
              </w:rPr>
              <w:t>ir iespēja redzēt  visu preci un izlasīt visus uzrakstus, marķējumus uz tā</w:t>
            </w:r>
            <w:r w:rsidRPr="0089186F">
              <w:rPr>
                <w:rFonts w:cs="Times New Roman"/>
                <w:noProof w:val="0"/>
                <w:color w:val="000000"/>
                <w:szCs w:val="24"/>
                <w:lang w:eastAsia="lv-LV"/>
              </w:rPr>
              <w:t>/ the</w:t>
            </w:r>
            <w:r w:rsidRPr="0089186F">
              <w:rPr>
                <w:rFonts w:cs="Times New Roman"/>
                <w:noProof w:val="0"/>
                <w:szCs w:val="24"/>
              </w:rPr>
              <w:t xml:space="preserve"> </w:t>
            </w:r>
            <w:r w:rsidRPr="0089186F">
              <w:rPr>
                <w:rFonts w:cs="Times New Roman"/>
                <w:noProof w:val="0"/>
                <w:color w:val="000000"/>
                <w:szCs w:val="24"/>
                <w:lang w:eastAsia="lv-LV"/>
              </w:rPr>
              <w:t>complete product can be seen and all the inscriptions markings on it can be read</w:t>
            </w:r>
          </w:p>
          <w:p w14:paraId="367DFE67" w14:textId="77777777" w:rsidR="0080589C" w:rsidRPr="0089186F" w:rsidRDefault="0080589C" w:rsidP="00317F29">
            <w:pPr>
              <w:pStyle w:val="NormalWeb"/>
              <w:numPr>
                <w:ilvl w:val="0"/>
                <w:numId w:val="2"/>
              </w:numPr>
              <w:spacing w:before="0" w:beforeAutospacing="0" w:after="0" w:afterAutospacing="0"/>
              <w:rPr>
                <w:color w:val="000000"/>
              </w:rPr>
            </w:pPr>
            <w:r w:rsidRPr="0089186F">
              <w:rPr>
                <w:color w:val="000000"/>
                <w:lang w:val="lv-LV"/>
              </w:rPr>
              <w:t>attēls nav papildināts ar reklāmu</w:t>
            </w:r>
            <w:r w:rsidRPr="0089186F">
              <w:rPr>
                <w:color w:val="000000"/>
              </w:rPr>
              <w:t>/ the image does not contain any advertisement</w:t>
            </w:r>
          </w:p>
        </w:tc>
        <w:tc>
          <w:tcPr>
            <w:tcW w:w="2627" w:type="dxa"/>
            <w:tcBorders>
              <w:top w:val="nil"/>
              <w:left w:val="nil"/>
              <w:bottom w:val="single" w:sz="4" w:space="0" w:color="auto"/>
              <w:right w:val="single" w:sz="4" w:space="0" w:color="auto"/>
            </w:tcBorders>
            <w:shd w:val="clear" w:color="auto" w:fill="auto"/>
            <w:vAlign w:val="center"/>
          </w:tcPr>
          <w:p w14:paraId="1A9581E3" w14:textId="6AFFD002" w:rsidR="0080589C" w:rsidRPr="0089186F" w:rsidRDefault="0080589C"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B8200A"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74A48FC5"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682C5C25"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8D7E0B8"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2B230D0F"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62B3BE1" w14:textId="72DBC1F4" w:rsidR="0080589C" w:rsidRPr="0089186F" w:rsidRDefault="0080589C"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single" w:sz="4" w:space="0" w:color="auto"/>
              <w:bottom w:val="single" w:sz="4" w:space="0" w:color="auto"/>
              <w:right w:val="single" w:sz="4" w:space="0" w:color="auto"/>
            </w:tcBorders>
            <w:shd w:val="clear" w:color="000000" w:fill="FFFFFF"/>
            <w:vAlign w:val="center"/>
          </w:tcPr>
          <w:p w14:paraId="23A51BC7" w14:textId="77777777" w:rsidR="0080589C" w:rsidRPr="0089186F" w:rsidRDefault="0080589C" w:rsidP="00317F29">
            <w:pPr>
              <w:rPr>
                <w:rFonts w:eastAsia="Times New Roman" w:cs="Times New Roman"/>
                <w:color w:val="000000"/>
                <w:szCs w:val="24"/>
                <w:lang w:eastAsia="lv-LV"/>
              </w:rPr>
            </w:pPr>
            <w:r w:rsidRPr="0089186F">
              <w:rPr>
                <w:rFonts w:cs="Times New Roman"/>
                <w:color w:val="000000"/>
                <w:szCs w:val="24"/>
                <w:lang w:val="lv-LV" w:eastAsia="lv-LV"/>
              </w:rPr>
              <w:t>Piegādātājs iesniedz instrukciju transportēšanai, uzglabāšanai, montāžai, darbināšanai un ekspluatācijai</w:t>
            </w:r>
            <w:r w:rsidRPr="0089186F">
              <w:rPr>
                <w:rFonts w:cs="Times New Roman"/>
                <w:color w:val="000000"/>
                <w:szCs w:val="24"/>
                <w:lang w:eastAsia="lv-LV"/>
              </w:rPr>
              <w:t>/ The Applicant provides technical documentation (user manual) for Transport, Storage, installation, operation and maintenance</w:t>
            </w:r>
            <w:r w:rsidRPr="0089186F">
              <w:rPr>
                <w:rFonts w:cs="Times New Roman"/>
                <w:color w:val="000000"/>
                <w:szCs w:val="24"/>
                <w:lang w:eastAsia="lv-LV"/>
              </w:rPr>
              <w:tab/>
            </w:r>
          </w:p>
        </w:tc>
        <w:tc>
          <w:tcPr>
            <w:tcW w:w="2627" w:type="dxa"/>
            <w:tcBorders>
              <w:top w:val="nil"/>
              <w:left w:val="nil"/>
              <w:bottom w:val="single" w:sz="4" w:space="0" w:color="auto"/>
              <w:right w:val="single" w:sz="4" w:space="0" w:color="auto"/>
            </w:tcBorders>
            <w:shd w:val="clear" w:color="auto" w:fill="auto"/>
            <w:vAlign w:val="center"/>
          </w:tcPr>
          <w:p w14:paraId="1027707F" w14:textId="77777777" w:rsidR="0080589C" w:rsidRPr="0089186F" w:rsidRDefault="0080589C" w:rsidP="00317F29">
            <w:pPr>
              <w:jc w:val="center"/>
              <w:rPr>
                <w:rFonts w:eastAsia="Times New Roman" w:cs="Times New Roman"/>
                <w:color w:val="000000"/>
                <w:szCs w:val="24"/>
                <w:lang w:eastAsia="lv-LV"/>
              </w:rPr>
            </w:pPr>
            <w:r w:rsidRPr="0089186F">
              <w:rPr>
                <w:rFonts w:cs="Times New Roman"/>
                <w:color w:val="000000"/>
                <w:szCs w:val="24"/>
                <w:lang w:eastAsia="lv-LV"/>
              </w:rPr>
              <w:t xml:space="preserve">LV </w:t>
            </w:r>
            <w:proofErr w:type="spellStart"/>
            <w:r w:rsidRPr="0089186F">
              <w:rPr>
                <w:rFonts w:cs="Times New Roman"/>
                <w:color w:val="000000"/>
                <w:szCs w:val="24"/>
                <w:lang w:eastAsia="lv-LV"/>
              </w:rPr>
              <w:t>vai</w:t>
            </w:r>
            <w:proofErr w:type="spellEnd"/>
            <w:r w:rsidRPr="0089186F">
              <w:rPr>
                <w:rFonts w:cs="Times New Roman"/>
                <w:color w:val="000000"/>
                <w:szCs w:val="24"/>
                <w:lang w:eastAsia="lv-LV"/>
              </w:rPr>
              <w:t xml:space="preserve"> EN/ </w:t>
            </w:r>
            <w:r w:rsidRPr="0089186F">
              <w:rPr>
                <w:rFonts w:cs="Times New Roman"/>
                <w:color w:val="000000"/>
                <w:szCs w:val="24"/>
                <w:lang w:eastAsia="lv-LV"/>
              </w:rPr>
              <w:br/>
              <w:t>LV or EN</w:t>
            </w:r>
          </w:p>
        </w:tc>
        <w:tc>
          <w:tcPr>
            <w:tcW w:w="2053" w:type="dxa"/>
            <w:tcBorders>
              <w:top w:val="nil"/>
              <w:left w:val="nil"/>
              <w:bottom w:val="single" w:sz="4" w:space="0" w:color="auto"/>
              <w:right w:val="single" w:sz="4" w:space="0" w:color="auto"/>
            </w:tcBorders>
            <w:shd w:val="clear" w:color="auto" w:fill="auto"/>
            <w:vAlign w:val="center"/>
          </w:tcPr>
          <w:p w14:paraId="54136B63"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080B9819"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FD6B679" w14:textId="77777777" w:rsidR="0080589C" w:rsidRPr="0089186F" w:rsidRDefault="0080589C" w:rsidP="00317F29">
            <w:pPr>
              <w:jc w:val="center"/>
              <w:rPr>
                <w:rFonts w:eastAsia="Times New Roman" w:cs="Times New Roman"/>
                <w:color w:val="000000"/>
                <w:szCs w:val="24"/>
                <w:lang w:eastAsia="lv-LV"/>
              </w:rPr>
            </w:pPr>
          </w:p>
        </w:tc>
      </w:tr>
      <w:tr w:rsidR="00A30256" w:rsidRPr="0089186F" w14:paraId="4B9FF1AD"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15627911" w14:textId="77777777" w:rsidR="00A30256" w:rsidRPr="0089186F" w:rsidDel="005770E7" w:rsidRDefault="00A30256">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single" w:sz="4" w:space="0" w:color="auto"/>
              <w:bottom w:val="single" w:sz="4" w:space="0" w:color="auto"/>
              <w:right w:val="single" w:sz="4" w:space="0" w:color="auto"/>
            </w:tcBorders>
            <w:shd w:val="clear" w:color="000000" w:fill="FFFFFF"/>
            <w:vAlign w:val="center"/>
          </w:tcPr>
          <w:p w14:paraId="7DCB3579" w14:textId="31461786" w:rsidR="00A30256" w:rsidRPr="0089186F" w:rsidRDefault="00A30256" w:rsidP="00317F29">
            <w:pPr>
              <w:rPr>
                <w:rFonts w:cs="Times New Roman"/>
                <w:color w:val="000000"/>
                <w:szCs w:val="24"/>
                <w:lang w:val="lv-LV" w:eastAsia="lv-LV"/>
              </w:rPr>
            </w:pPr>
            <w:r w:rsidRPr="0089186F">
              <w:rPr>
                <w:rFonts w:cs="Times New Roman"/>
                <w:color w:val="000000"/>
                <w:szCs w:val="24"/>
                <w:lang w:val="lv-LV" w:eastAsia="lv-LV"/>
              </w:rPr>
              <w:t xml:space="preserve">Iesniegtas sekundārās komutācijas shēmas (elektroniskā formātā, kas ir savietojams ar </w:t>
            </w:r>
            <w:proofErr w:type="spellStart"/>
            <w:r w:rsidRPr="0089186F">
              <w:rPr>
                <w:rFonts w:cs="Times New Roman"/>
                <w:color w:val="000000"/>
                <w:szCs w:val="24"/>
                <w:lang w:val="lv-LV" w:eastAsia="lv-LV"/>
              </w:rPr>
              <w:t>AutoCad</w:t>
            </w:r>
            <w:proofErr w:type="spellEnd"/>
            <w:r w:rsidRPr="0089186F">
              <w:rPr>
                <w:rFonts w:cs="Times New Roman"/>
                <w:color w:val="000000"/>
                <w:szCs w:val="24"/>
                <w:lang w:val="lv-LV" w:eastAsia="lv-LV"/>
              </w:rPr>
              <w:t xml:space="preserve">)/ </w:t>
            </w:r>
            <w:r w:rsidRPr="0089186F">
              <w:rPr>
                <w:rFonts w:cs="Times New Roman"/>
                <w:color w:val="000000"/>
                <w:szCs w:val="24"/>
                <w:lang w:eastAsia="lv-LV"/>
              </w:rPr>
              <w:t xml:space="preserve">Secondary connection diagrams must be provided electronically in format compatible with </w:t>
            </w:r>
            <w:proofErr w:type="spellStart"/>
            <w:r w:rsidRPr="0089186F">
              <w:rPr>
                <w:rFonts w:cs="Times New Roman"/>
                <w:color w:val="000000"/>
                <w:szCs w:val="24"/>
                <w:lang w:eastAsia="lv-LV"/>
              </w:rPr>
              <w:t>AutoCad</w:t>
            </w:r>
            <w:proofErr w:type="spellEnd"/>
            <w:r w:rsidRPr="0089186F">
              <w:rPr>
                <w:rFonts w:cs="Times New Roman"/>
                <w:color w:val="000000"/>
                <w:szCs w:val="24"/>
                <w:lang w:eastAsia="lv-LV"/>
              </w:rPr>
              <w:t>.</w:t>
            </w:r>
          </w:p>
        </w:tc>
        <w:tc>
          <w:tcPr>
            <w:tcW w:w="2627" w:type="dxa"/>
            <w:tcBorders>
              <w:top w:val="nil"/>
              <w:left w:val="nil"/>
              <w:bottom w:val="single" w:sz="4" w:space="0" w:color="auto"/>
              <w:right w:val="single" w:sz="4" w:space="0" w:color="auto"/>
            </w:tcBorders>
            <w:shd w:val="clear" w:color="auto" w:fill="auto"/>
            <w:vAlign w:val="center"/>
          </w:tcPr>
          <w:p w14:paraId="77CF5AEA" w14:textId="6E0CAA9F" w:rsidR="00A30256" w:rsidRPr="0089186F" w:rsidRDefault="00A30256" w:rsidP="00317F29">
            <w:pPr>
              <w:jc w:val="center"/>
              <w:rPr>
                <w:rFonts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Confirm</w:t>
            </w:r>
          </w:p>
        </w:tc>
        <w:tc>
          <w:tcPr>
            <w:tcW w:w="2053" w:type="dxa"/>
            <w:tcBorders>
              <w:top w:val="nil"/>
              <w:left w:val="nil"/>
              <w:bottom w:val="single" w:sz="4" w:space="0" w:color="auto"/>
              <w:right w:val="single" w:sz="4" w:space="0" w:color="auto"/>
            </w:tcBorders>
            <w:shd w:val="clear" w:color="auto" w:fill="auto"/>
            <w:vAlign w:val="center"/>
          </w:tcPr>
          <w:p w14:paraId="68DFBBDD" w14:textId="77777777" w:rsidR="00A30256" w:rsidRPr="0089186F" w:rsidRDefault="00A30256"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6A370D09" w14:textId="77777777" w:rsidR="00A30256" w:rsidRPr="0089186F" w:rsidRDefault="00A30256"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5CFC06DB" w14:textId="77777777" w:rsidR="00A30256" w:rsidRPr="0089186F" w:rsidRDefault="00A30256" w:rsidP="00317F29">
            <w:pPr>
              <w:jc w:val="center"/>
              <w:rPr>
                <w:rFonts w:eastAsia="Times New Roman" w:cs="Times New Roman"/>
                <w:color w:val="000000"/>
                <w:szCs w:val="24"/>
                <w:lang w:eastAsia="lv-LV"/>
              </w:rPr>
            </w:pPr>
          </w:p>
        </w:tc>
      </w:tr>
      <w:tr w:rsidR="00B8200A" w:rsidRPr="0089186F" w14:paraId="78FF4194"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AB8CEC3" w14:textId="73AC96C3" w:rsidR="0080589C" w:rsidRPr="0089186F" w:rsidRDefault="0080589C"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single" w:sz="4" w:space="0" w:color="auto"/>
              <w:bottom w:val="single" w:sz="4" w:space="0" w:color="auto"/>
              <w:right w:val="single" w:sz="4" w:space="0" w:color="auto"/>
            </w:tcBorders>
            <w:shd w:val="clear" w:color="000000" w:fill="FFFFFF"/>
            <w:vAlign w:val="center"/>
          </w:tcPr>
          <w:p w14:paraId="1EE118A3" w14:textId="2A517EDC" w:rsidR="0080589C" w:rsidRPr="0089186F" w:rsidRDefault="0080589C" w:rsidP="00317F29">
            <w:pPr>
              <w:rPr>
                <w:rFonts w:cs="Times New Roman"/>
                <w:color w:val="000000"/>
                <w:szCs w:val="24"/>
                <w:lang w:eastAsia="lv-LV"/>
              </w:rPr>
            </w:pPr>
            <w:r w:rsidRPr="0089186F">
              <w:rPr>
                <w:rFonts w:cs="Times New Roman"/>
                <w:color w:val="000000"/>
                <w:szCs w:val="24"/>
                <w:lang w:val="lv-LV" w:eastAsia="lv-LV"/>
              </w:rPr>
              <w:t>Iesniegta deklarācija ar pielikumiem par atbilstību standartam  IEC 62271-102</w:t>
            </w:r>
            <w:r w:rsidR="00DB49B7" w:rsidRPr="0089186F">
              <w:rPr>
                <w:lang w:val="lv-LV"/>
              </w:rPr>
              <w:t xml:space="preserve"> </w:t>
            </w:r>
            <w:r w:rsidR="00DB49B7" w:rsidRPr="0089186F">
              <w:rPr>
                <w:rFonts w:cs="Times New Roman"/>
                <w:color w:val="000000"/>
                <w:szCs w:val="24"/>
                <w:lang w:val="lv-LV" w:eastAsia="lv-LV"/>
              </w:rPr>
              <w:t>vai ekvivalents</w:t>
            </w:r>
            <w:r w:rsidRPr="0089186F">
              <w:rPr>
                <w:rFonts w:cs="Times New Roman"/>
                <w:color w:val="000000"/>
                <w:szCs w:val="24"/>
                <w:lang w:val="lv-LV" w:eastAsia="lv-LV"/>
              </w:rPr>
              <w:t>, IEC 62271-103</w:t>
            </w:r>
            <w:r w:rsidR="00DB49B7" w:rsidRPr="0089186F">
              <w:rPr>
                <w:lang w:val="lv-LV"/>
              </w:rPr>
              <w:t xml:space="preserve"> </w:t>
            </w:r>
            <w:r w:rsidR="00DB49B7" w:rsidRPr="0089186F">
              <w:rPr>
                <w:rFonts w:cs="Times New Roman"/>
                <w:color w:val="000000"/>
                <w:szCs w:val="24"/>
                <w:lang w:val="lv-LV" w:eastAsia="lv-LV"/>
              </w:rPr>
              <w:t>vai ekvivalents</w:t>
            </w:r>
            <w:r w:rsidR="00DB49B7" w:rsidRPr="0089186F">
              <w:rPr>
                <w:rFonts w:cs="Times New Roman"/>
                <w:color w:val="000000"/>
                <w:szCs w:val="24"/>
                <w:lang w:eastAsia="lv-LV"/>
              </w:rPr>
              <w:t xml:space="preserve"> </w:t>
            </w:r>
            <w:r w:rsidRPr="0089186F">
              <w:rPr>
                <w:rFonts w:cs="Times New Roman"/>
                <w:color w:val="000000"/>
                <w:szCs w:val="24"/>
                <w:lang w:eastAsia="lv-LV"/>
              </w:rPr>
              <w:t>/ Declaration of Conformity with annexes to standard IEC 62271-102</w:t>
            </w:r>
            <w:r w:rsidR="00903534" w:rsidRPr="0089186F">
              <w:t xml:space="preserve"> </w:t>
            </w:r>
            <w:r w:rsidR="00903534" w:rsidRPr="0089186F">
              <w:rPr>
                <w:rFonts w:cs="Times New Roman"/>
                <w:color w:val="000000"/>
                <w:szCs w:val="24"/>
                <w:lang w:eastAsia="lv-LV"/>
              </w:rPr>
              <w:t>or equivalent</w:t>
            </w:r>
            <w:r w:rsidRPr="0089186F">
              <w:rPr>
                <w:rFonts w:cs="Times New Roman"/>
                <w:color w:val="000000"/>
                <w:szCs w:val="24"/>
                <w:lang w:eastAsia="lv-LV"/>
              </w:rPr>
              <w:t>, IEC 62271-103</w:t>
            </w:r>
            <w:r w:rsidR="00903534" w:rsidRPr="0089186F">
              <w:t xml:space="preserve"> </w:t>
            </w:r>
            <w:r w:rsidR="00903534" w:rsidRPr="0089186F">
              <w:rPr>
                <w:rFonts w:cs="Times New Roman"/>
                <w:color w:val="000000"/>
                <w:szCs w:val="24"/>
                <w:lang w:eastAsia="lv-LV"/>
              </w:rPr>
              <w:t>or equivalent</w:t>
            </w:r>
            <w:r w:rsidRPr="0089186F">
              <w:rPr>
                <w:rFonts w:cs="Times New Roman"/>
                <w:color w:val="000000"/>
                <w:szCs w:val="24"/>
                <w:lang w:eastAsia="lv-LV"/>
              </w:rPr>
              <w:t xml:space="preserve">  has been submitted</w:t>
            </w:r>
          </w:p>
        </w:tc>
        <w:tc>
          <w:tcPr>
            <w:tcW w:w="2627" w:type="dxa"/>
            <w:tcBorders>
              <w:top w:val="nil"/>
              <w:left w:val="nil"/>
              <w:bottom w:val="single" w:sz="4" w:space="0" w:color="auto"/>
              <w:right w:val="single" w:sz="4" w:space="0" w:color="auto"/>
            </w:tcBorders>
            <w:shd w:val="clear" w:color="auto" w:fill="auto"/>
            <w:vAlign w:val="center"/>
          </w:tcPr>
          <w:p w14:paraId="3C7ADA31" w14:textId="3F20B10C" w:rsidR="0080589C" w:rsidRPr="0089186F" w:rsidRDefault="00DB49B7" w:rsidP="00317F29">
            <w:pPr>
              <w:jc w:val="center"/>
              <w:rPr>
                <w:rFonts w:cs="Times New Roman"/>
                <w:color w:val="000000"/>
                <w:szCs w:val="24"/>
                <w:lang w:eastAsia="lv-LV"/>
              </w:rPr>
            </w:pPr>
            <w:r w:rsidRPr="0089186F">
              <w:rPr>
                <w:rFonts w:cs="Times New Roman"/>
                <w:color w:val="000000"/>
                <w:szCs w:val="24"/>
                <w:lang w:val="lv-LV" w:eastAsia="lv-LV"/>
              </w:rPr>
              <w:t>Atbilst/</w:t>
            </w:r>
            <w:r w:rsidRPr="0089186F">
              <w:rPr>
                <w:rFonts w:cs="Times New Roman"/>
                <w:color w:val="000000"/>
                <w:szCs w:val="24"/>
                <w:lang w:eastAsia="lv-LV"/>
              </w:rPr>
              <w:t xml:space="preserve"> </w:t>
            </w:r>
            <w:r w:rsidR="00DC6086" w:rsidRPr="0089186F">
              <w:rPr>
                <w:rFonts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50114D63"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2D2A2A9"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25B7031D"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3794EF76"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383C6FE" w14:textId="6434FD16" w:rsidR="0080589C" w:rsidRPr="0089186F" w:rsidRDefault="0080589C" w:rsidP="006762B2">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single" w:sz="4" w:space="0" w:color="auto"/>
              <w:bottom w:val="single" w:sz="4" w:space="0" w:color="auto"/>
              <w:right w:val="single" w:sz="4" w:space="0" w:color="auto"/>
            </w:tcBorders>
            <w:shd w:val="clear" w:color="000000" w:fill="FFFFFF"/>
            <w:vAlign w:val="center"/>
          </w:tcPr>
          <w:p w14:paraId="217604C6" w14:textId="48999C0E" w:rsidR="0080589C" w:rsidRPr="0089186F" w:rsidRDefault="0080589C" w:rsidP="00317F29">
            <w:pPr>
              <w:rPr>
                <w:rFonts w:cs="Times New Roman"/>
                <w:color w:val="000000"/>
                <w:szCs w:val="24"/>
                <w:lang w:eastAsia="lv-LV"/>
              </w:rPr>
            </w:pPr>
            <w:r w:rsidRPr="0089186F">
              <w:rPr>
                <w:rFonts w:cs="Times New Roman"/>
                <w:color w:val="000000"/>
                <w:szCs w:val="24"/>
                <w:lang w:val="lv-LV"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w:t>
            </w:r>
            <w:r w:rsidR="00DB49B7" w:rsidRPr="0089186F">
              <w:rPr>
                <w:lang w:val="lv-LV"/>
              </w:rPr>
              <w:t xml:space="preserve"> </w:t>
            </w:r>
            <w:r w:rsidR="00DB49B7" w:rsidRPr="0089186F">
              <w:rPr>
                <w:rFonts w:cs="Times New Roman"/>
                <w:color w:val="000000"/>
                <w:szCs w:val="24"/>
                <w:lang w:val="lv-LV" w:eastAsia="lv-LV"/>
              </w:rPr>
              <w:t>vai ekvivalents</w:t>
            </w:r>
            <w:r w:rsidRPr="0089186F">
              <w:rPr>
                <w:rFonts w:cs="Times New Roman"/>
                <w:color w:val="000000"/>
                <w:szCs w:val="24"/>
                <w:lang w:val="lv-LV" w:eastAsia="lv-LV"/>
              </w:rPr>
              <w:t xml:space="preserve"> standartu prasībām</w:t>
            </w:r>
            <w:r w:rsidRPr="0089186F">
              <w:rPr>
                <w:rFonts w:cs="Times New Roman"/>
                <w:color w:val="000000"/>
                <w:szCs w:val="24"/>
                <w:lang w:eastAsia="lv-LV"/>
              </w:rPr>
              <w:t>/ Shall be add copy of type test and/or product certificate. Type test and/or product certificate shall be issued by laboratory or certification body accredited in accordance with the accepted EU accreditation procedure (laboratory/certification body have been accredited by a member of the European Co-operation for Accreditation (EA) (http://www.european-accreditation.org/) and compliant with the requirements of ISO/IEC 17025/17065</w:t>
            </w:r>
            <w:r w:rsidR="00903534" w:rsidRPr="0089186F">
              <w:t xml:space="preserve"> </w:t>
            </w:r>
            <w:r w:rsidR="00903534" w:rsidRPr="0089186F">
              <w:rPr>
                <w:rFonts w:cs="Times New Roman"/>
                <w:color w:val="000000"/>
                <w:szCs w:val="24"/>
                <w:lang w:eastAsia="lv-LV"/>
              </w:rPr>
              <w:t>or equivalent</w:t>
            </w:r>
            <w:r w:rsidRPr="0089186F">
              <w:rPr>
                <w:rFonts w:cs="Times New Roman"/>
                <w:color w:val="000000"/>
                <w:szCs w:val="24"/>
                <w:lang w:eastAsia="lv-LV"/>
              </w:rPr>
              <w:t xml:space="preserve"> standard.</w:t>
            </w:r>
          </w:p>
        </w:tc>
        <w:tc>
          <w:tcPr>
            <w:tcW w:w="2627" w:type="dxa"/>
            <w:tcBorders>
              <w:top w:val="nil"/>
              <w:left w:val="nil"/>
              <w:bottom w:val="single" w:sz="4" w:space="0" w:color="auto"/>
              <w:right w:val="single" w:sz="4" w:space="0" w:color="auto"/>
            </w:tcBorders>
            <w:shd w:val="clear" w:color="auto" w:fill="auto"/>
            <w:vAlign w:val="center"/>
          </w:tcPr>
          <w:p w14:paraId="47A1D534" w14:textId="77777777" w:rsidR="0080589C" w:rsidRPr="0089186F" w:rsidRDefault="0080589C" w:rsidP="00317F29">
            <w:pPr>
              <w:jc w:val="center"/>
              <w:rPr>
                <w:rFonts w:cs="Times New Roman"/>
                <w:color w:val="000000"/>
                <w:szCs w:val="24"/>
                <w:lang w:eastAsia="lv-LV"/>
              </w:rPr>
            </w:pPr>
            <w:r w:rsidRPr="0089186F">
              <w:rPr>
                <w:rFonts w:cs="Times New Roman"/>
                <w:color w:val="000000"/>
                <w:szCs w:val="24"/>
                <w:lang w:val="lv-LV" w:eastAsia="lv-LV"/>
              </w:rPr>
              <w:t>Atbilst</w:t>
            </w:r>
            <w:r w:rsidRPr="0089186F">
              <w:rPr>
                <w:rFonts w:cs="Times New Roman"/>
                <w:color w:val="000000"/>
                <w:szCs w:val="24"/>
                <w:lang w:eastAsia="lv-LV"/>
              </w:rPr>
              <w:t>/ Confirm</w:t>
            </w:r>
          </w:p>
        </w:tc>
        <w:tc>
          <w:tcPr>
            <w:tcW w:w="2053" w:type="dxa"/>
            <w:tcBorders>
              <w:top w:val="nil"/>
              <w:left w:val="nil"/>
              <w:bottom w:val="single" w:sz="4" w:space="0" w:color="auto"/>
              <w:right w:val="single" w:sz="4" w:space="0" w:color="auto"/>
            </w:tcBorders>
            <w:shd w:val="clear" w:color="auto" w:fill="auto"/>
            <w:vAlign w:val="center"/>
          </w:tcPr>
          <w:p w14:paraId="267D0B5A"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26293EE8"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175F2180" w14:textId="77777777" w:rsidR="0080589C" w:rsidRPr="0089186F" w:rsidRDefault="0080589C" w:rsidP="00317F29">
            <w:pPr>
              <w:jc w:val="center"/>
              <w:rPr>
                <w:rFonts w:eastAsia="Times New Roman" w:cs="Times New Roman"/>
                <w:color w:val="000000"/>
                <w:szCs w:val="24"/>
                <w:lang w:eastAsia="lv-LV"/>
              </w:rPr>
            </w:pPr>
          </w:p>
        </w:tc>
      </w:tr>
      <w:tr w:rsidR="005770E7" w:rsidRPr="0089186F" w14:paraId="626E38FF" w14:textId="77777777" w:rsidTr="006762B2">
        <w:trPr>
          <w:cantSplit/>
        </w:trPr>
        <w:tc>
          <w:tcPr>
            <w:tcW w:w="102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3520A" w14:textId="77777777" w:rsidR="0080589C" w:rsidRPr="0089186F" w:rsidRDefault="0080589C" w:rsidP="006762B2">
            <w:pPr>
              <w:pStyle w:val="ListParagraph"/>
              <w:tabs>
                <w:tab w:val="left" w:pos="318"/>
              </w:tabs>
              <w:ind w:firstLine="0"/>
              <w:rPr>
                <w:rFonts w:eastAsia="Times New Roman" w:cs="Times New Roman"/>
                <w:noProof w:val="0"/>
                <w:szCs w:val="24"/>
                <w:lang w:eastAsia="lv-LV"/>
              </w:rPr>
            </w:pPr>
          </w:p>
        </w:tc>
        <w:tc>
          <w:tcPr>
            <w:tcW w:w="6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5F311B" w14:textId="77777777" w:rsidR="0080589C" w:rsidRPr="0089186F" w:rsidRDefault="0080589C" w:rsidP="00317F29">
            <w:pPr>
              <w:rPr>
                <w:rFonts w:cs="Times New Roman"/>
                <w:color w:val="000000"/>
                <w:szCs w:val="24"/>
                <w:lang w:eastAsia="lv-LV"/>
              </w:rPr>
            </w:pPr>
            <w:r w:rsidRPr="0089186F">
              <w:rPr>
                <w:rFonts w:eastAsia="Times New Roman" w:cs="Times New Roman"/>
                <w:b/>
                <w:bCs/>
                <w:color w:val="000000"/>
                <w:szCs w:val="24"/>
                <w:lang w:eastAsia="lv-LV"/>
              </w:rPr>
              <w:t xml:space="preserve">Vides </w:t>
            </w:r>
            <w:proofErr w:type="spellStart"/>
            <w:r w:rsidRPr="0089186F">
              <w:rPr>
                <w:rFonts w:eastAsia="Times New Roman" w:cs="Times New Roman"/>
                <w:b/>
                <w:bCs/>
                <w:color w:val="000000"/>
                <w:szCs w:val="24"/>
                <w:lang w:eastAsia="lv-LV"/>
              </w:rPr>
              <w:t>nosacījumi</w:t>
            </w:r>
            <w:proofErr w:type="spellEnd"/>
            <w:r w:rsidRPr="0089186F">
              <w:rPr>
                <w:rFonts w:eastAsia="Times New Roman" w:cs="Times New Roman"/>
                <w:b/>
                <w:bCs/>
                <w:color w:val="000000"/>
                <w:szCs w:val="24"/>
                <w:lang w:eastAsia="lv-LV"/>
              </w:rPr>
              <w:t>/ Environmental conditions</w:t>
            </w:r>
          </w:p>
        </w:tc>
        <w:tc>
          <w:tcPr>
            <w:tcW w:w="2627" w:type="dxa"/>
            <w:tcBorders>
              <w:top w:val="nil"/>
              <w:left w:val="nil"/>
              <w:bottom w:val="single" w:sz="4" w:space="0" w:color="auto"/>
              <w:right w:val="single" w:sz="4" w:space="0" w:color="auto"/>
            </w:tcBorders>
            <w:shd w:val="clear" w:color="auto" w:fill="D9D9D9" w:themeFill="background1" w:themeFillShade="D9"/>
            <w:vAlign w:val="center"/>
          </w:tcPr>
          <w:p w14:paraId="0FEBD318" w14:textId="77777777" w:rsidR="0080589C" w:rsidRPr="0089186F" w:rsidRDefault="0080589C" w:rsidP="00317F29">
            <w:pPr>
              <w:jc w:val="center"/>
              <w:rPr>
                <w:rFonts w:cs="Times New Roman"/>
                <w:color w:val="000000"/>
                <w:szCs w:val="24"/>
                <w:lang w:eastAsia="lv-LV"/>
              </w:rPr>
            </w:pPr>
          </w:p>
        </w:tc>
        <w:tc>
          <w:tcPr>
            <w:tcW w:w="2053" w:type="dxa"/>
            <w:tcBorders>
              <w:top w:val="nil"/>
              <w:left w:val="nil"/>
              <w:bottom w:val="single" w:sz="4" w:space="0" w:color="auto"/>
              <w:right w:val="single" w:sz="4" w:space="0" w:color="auto"/>
            </w:tcBorders>
            <w:shd w:val="clear" w:color="auto" w:fill="D9D9D9" w:themeFill="background1" w:themeFillShade="D9"/>
            <w:vAlign w:val="center"/>
          </w:tcPr>
          <w:p w14:paraId="650E03FA"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D9D9D9" w:themeFill="background1" w:themeFillShade="D9"/>
            <w:vAlign w:val="center"/>
          </w:tcPr>
          <w:p w14:paraId="65BB79DD"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D9D9D9" w:themeFill="background1" w:themeFillShade="D9"/>
            <w:vAlign w:val="center"/>
          </w:tcPr>
          <w:p w14:paraId="643F10A3"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65E7AAFD"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98D6B2D" w14:textId="5FDE2C20" w:rsidR="0080589C" w:rsidRPr="0089186F" w:rsidRDefault="0080589C"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01555D57" w14:textId="77777777" w:rsidR="0080589C" w:rsidRPr="0089186F" w:rsidRDefault="0080589C" w:rsidP="00317F29">
            <w:pPr>
              <w:rPr>
                <w:rFonts w:cs="Times New Roman"/>
                <w:color w:val="000000"/>
                <w:szCs w:val="24"/>
                <w:lang w:eastAsia="lv-LV"/>
              </w:rPr>
            </w:pPr>
            <w:r w:rsidRPr="0089186F">
              <w:rPr>
                <w:rFonts w:eastAsia="Times New Roman" w:cs="Times New Roman"/>
                <w:szCs w:val="24"/>
                <w:lang w:val="lv-LV" w:eastAsia="lv-LV"/>
              </w:rPr>
              <w:t>Darba temperatūras apakšēja robeža</w:t>
            </w:r>
            <w:r w:rsidRPr="0089186F">
              <w:rPr>
                <w:rFonts w:eastAsia="Times New Roman" w:cs="Times New Roman"/>
                <w:szCs w:val="24"/>
                <w:lang w:eastAsia="lv-LV"/>
              </w:rPr>
              <w:t>/ Working temperature submitter limit</w:t>
            </w:r>
          </w:p>
        </w:tc>
        <w:tc>
          <w:tcPr>
            <w:tcW w:w="2627" w:type="dxa"/>
            <w:tcBorders>
              <w:top w:val="nil"/>
              <w:left w:val="nil"/>
              <w:bottom w:val="single" w:sz="4" w:space="0" w:color="auto"/>
              <w:right w:val="single" w:sz="4" w:space="0" w:color="auto"/>
            </w:tcBorders>
            <w:shd w:val="clear" w:color="auto" w:fill="auto"/>
            <w:vAlign w:val="center"/>
          </w:tcPr>
          <w:p w14:paraId="42EA8ABA" w14:textId="77777777" w:rsidR="0080589C" w:rsidRPr="0089186F" w:rsidRDefault="0080589C" w:rsidP="00317F29">
            <w:pPr>
              <w:jc w:val="center"/>
              <w:rPr>
                <w:rFonts w:cs="Times New Roman"/>
                <w:color w:val="000000"/>
                <w:szCs w:val="24"/>
                <w:lang w:eastAsia="lv-LV"/>
              </w:rPr>
            </w:pPr>
            <w:r w:rsidRPr="0089186F">
              <w:rPr>
                <w:rFonts w:eastAsia="Times New Roman" w:cs="Times New Roman"/>
                <w:color w:val="000000"/>
                <w:szCs w:val="24"/>
                <w:lang w:eastAsia="lv-LV"/>
              </w:rPr>
              <w:t>-40 °C</w:t>
            </w:r>
          </w:p>
        </w:tc>
        <w:tc>
          <w:tcPr>
            <w:tcW w:w="2053" w:type="dxa"/>
            <w:tcBorders>
              <w:top w:val="nil"/>
              <w:left w:val="nil"/>
              <w:bottom w:val="single" w:sz="4" w:space="0" w:color="auto"/>
              <w:right w:val="single" w:sz="4" w:space="0" w:color="auto"/>
            </w:tcBorders>
            <w:shd w:val="clear" w:color="auto" w:fill="auto"/>
            <w:vAlign w:val="center"/>
          </w:tcPr>
          <w:p w14:paraId="3AD8DD49"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2CAE050C"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2B047ACC"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72DF40FF"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0397A5AC" w14:textId="33982E5D" w:rsidR="0080589C" w:rsidRPr="0089186F" w:rsidRDefault="0080589C"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6BBB7154" w14:textId="77777777" w:rsidR="0080589C" w:rsidRPr="0089186F" w:rsidRDefault="0080589C" w:rsidP="00317F29">
            <w:pPr>
              <w:rPr>
                <w:rFonts w:cs="Times New Roman"/>
                <w:color w:val="000000"/>
                <w:szCs w:val="24"/>
                <w:lang w:eastAsia="lv-LV"/>
              </w:rPr>
            </w:pPr>
            <w:r w:rsidRPr="0089186F">
              <w:rPr>
                <w:rFonts w:eastAsia="Times New Roman" w:cs="Times New Roman"/>
                <w:szCs w:val="24"/>
                <w:lang w:val="lv-LV" w:eastAsia="lv-LV"/>
              </w:rPr>
              <w:t>Darba temperatūras augšēja robeža</w:t>
            </w:r>
            <w:r w:rsidRPr="0089186F">
              <w:rPr>
                <w:rFonts w:eastAsia="Times New Roman" w:cs="Times New Roman"/>
                <w:szCs w:val="24"/>
                <w:lang w:eastAsia="lv-LV"/>
              </w:rPr>
              <w:t>/ Upper limit of working temperature</w:t>
            </w:r>
          </w:p>
        </w:tc>
        <w:tc>
          <w:tcPr>
            <w:tcW w:w="2627" w:type="dxa"/>
            <w:tcBorders>
              <w:top w:val="nil"/>
              <w:left w:val="nil"/>
              <w:bottom w:val="single" w:sz="4" w:space="0" w:color="auto"/>
              <w:right w:val="single" w:sz="4" w:space="0" w:color="auto"/>
            </w:tcBorders>
            <w:shd w:val="clear" w:color="auto" w:fill="auto"/>
            <w:vAlign w:val="center"/>
          </w:tcPr>
          <w:p w14:paraId="10F7860D" w14:textId="77777777" w:rsidR="0080589C" w:rsidRPr="0089186F" w:rsidRDefault="0080589C" w:rsidP="00317F29">
            <w:pPr>
              <w:jc w:val="center"/>
              <w:rPr>
                <w:rFonts w:cs="Times New Roman"/>
                <w:color w:val="000000"/>
                <w:szCs w:val="24"/>
                <w:lang w:eastAsia="lv-LV"/>
              </w:rPr>
            </w:pPr>
            <w:r w:rsidRPr="0089186F">
              <w:rPr>
                <w:rFonts w:eastAsia="Times New Roman" w:cs="Times New Roman"/>
                <w:color w:val="000000"/>
                <w:szCs w:val="24"/>
                <w:lang w:eastAsia="lv-LV"/>
              </w:rPr>
              <w:t>+40 °C</w:t>
            </w:r>
          </w:p>
        </w:tc>
        <w:tc>
          <w:tcPr>
            <w:tcW w:w="2053" w:type="dxa"/>
            <w:tcBorders>
              <w:top w:val="nil"/>
              <w:left w:val="nil"/>
              <w:bottom w:val="single" w:sz="4" w:space="0" w:color="auto"/>
              <w:right w:val="single" w:sz="4" w:space="0" w:color="auto"/>
            </w:tcBorders>
            <w:shd w:val="clear" w:color="auto" w:fill="auto"/>
            <w:vAlign w:val="center"/>
          </w:tcPr>
          <w:p w14:paraId="02DE4ECF"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25820383"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7CD87CC" w14:textId="77777777" w:rsidR="0080589C" w:rsidRPr="0089186F" w:rsidRDefault="0080589C" w:rsidP="00317F29">
            <w:pPr>
              <w:jc w:val="center"/>
              <w:rPr>
                <w:rFonts w:eastAsia="Times New Roman" w:cs="Times New Roman"/>
                <w:color w:val="000000"/>
                <w:szCs w:val="24"/>
                <w:lang w:eastAsia="lv-LV"/>
              </w:rPr>
            </w:pPr>
          </w:p>
        </w:tc>
      </w:tr>
      <w:tr w:rsidR="005770E7" w:rsidRPr="0089186F" w14:paraId="1BD0F0E4" w14:textId="77777777" w:rsidTr="006762B2">
        <w:trPr>
          <w:cantSplit/>
        </w:trPr>
        <w:tc>
          <w:tcPr>
            <w:tcW w:w="102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9CD7710" w14:textId="77777777" w:rsidR="0080589C" w:rsidRPr="0089186F" w:rsidRDefault="0080589C" w:rsidP="006762B2">
            <w:pPr>
              <w:pStyle w:val="ListParagraph"/>
              <w:tabs>
                <w:tab w:val="left" w:pos="318"/>
              </w:tabs>
              <w:ind w:firstLine="0"/>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000000" w:fill="D8D8D8"/>
            <w:vAlign w:val="center"/>
            <w:hideMark/>
          </w:tcPr>
          <w:p w14:paraId="5A5D878A" w14:textId="70376D0A" w:rsidR="0080589C" w:rsidRPr="0089186F" w:rsidRDefault="0080589C" w:rsidP="00317F29">
            <w:pPr>
              <w:rPr>
                <w:rFonts w:eastAsia="Times New Roman" w:cs="Times New Roman"/>
                <w:b/>
                <w:bCs/>
                <w:color w:val="000000"/>
                <w:szCs w:val="24"/>
                <w:lang w:eastAsia="lv-LV"/>
              </w:rPr>
            </w:pPr>
            <w:proofErr w:type="spellStart"/>
            <w:r w:rsidRPr="0089186F">
              <w:rPr>
                <w:rFonts w:cs="Times New Roman"/>
                <w:b/>
                <w:bCs/>
                <w:color w:val="000000"/>
                <w:szCs w:val="24"/>
                <w:lang w:eastAsia="lv-LV"/>
              </w:rPr>
              <w:t>Tehniskā</w:t>
            </w:r>
            <w:proofErr w:type="spellEnd"/>
            <w:r w:rsidRPr="0089186F">
              <w:rPr>
                <w:rFonts w:cs="Times New Roman"/>
                <w:b/>
                <w:bCs/>
                <w:color w:val="000000"/>
                <w:szCs w:val="24"/>
                <w:lang w:eastAsia="lv-LV"/>
              </w:rPr>
              <w:t xml:space="preserve"> </w:t>
            </w:r>
            <w:r w:rsidR="00225B11" w:rsidRPr="0089186F">
              <w:rPr>
                <w:rFonts w:cs="Times New Roman"/>
                <w:b/>
                <w:bCs/>
                <w:color w:val="000000"/>
                <w:szCs w:val="24"/>
                <w:lang w:eastAsia="lv-LV"/>
              </w:rPr>
              <w:t>informercials</w:t>
            </w:r>
            <w:r w:rsidRPr="0089186F">
              <w:rPr>
                <w:rFonts w:cs="Times New Roman"/>
                <w:b/>
                <w:bCs/>
                <w:color w:val="000000"/>
                <w:szCs w:val="24"/>
                <w:lang w:eastAsia="lv-LV"/>
              </w:rPr>
              <w:t>/ Technical data</w:t>
            </w:r>
          </w:p>
        </w:tc>
        <w:tc>
          <w:tcPr>
            <w:tcW w:w="2627" w:type="dxa"/>
            <w:tcBorders>
              <w:top w:val="nil"/>
              <w:left w:val="nil"/>
              <w:bottom w:val="single" w:sz="4" w:space="0" w:color="auto"/>
              <w:right w:val="single" w:sz="4" w:space="0" w:color="auto"/>
            </w:tcBorders>
            <w:shd w:val="clear" w:color="000000" w:fill="D8D8D8"/>
            <w:vAlign w:val="center"/>
          </w:tcPr>
          <w:p w14:paraId="5125942C" w14:textId="77777777" w:rsidR="0080589C" w:rsidRPr="0089186F" w:rsidRDefault="0080589C" w:rsidP="00317F29">
            <w:pPr>
              <w:rPr>
                <w:rFonts w:eastAsia="Times New Roman" w:cs="Times New Roman"/>
                <w:color w:val="000000"/>
                <w:szCs w:val="24"/>
                <w:lang w:eastAsia="lv-LV"/>
              </w:rPr>
            </w:pPr>
          </w:p>
        </w:tc>
        <w:tc>
          <w:tcPr>
            <w:tcW w:w="2053" w:type="dxa"/>
            <w:tcBorders>
              <w:top w:val="nil"/>
              <w:left w:val="nil"/>
              <w:bottom w:val="single" w:sz="4" w:space="0" w:color="auto"/>
              <w:right w:val="single" w:sz="4" w:space="0" w:color="auto"/>
            </w:tcBorders>
            <w:shd w:val="clear" w:color="000000" w:fill="D8D8D8"/>
            <w:vAlign w:val="center"/>
          </w:tcPr>
          <w:p w14:paraId="29B22A10"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000000" w:fill="D8D8D8"/>
            <w:vAlign w:val="center"/>
          </w:tcPr>
          <w:p w14:paraId="330465A1"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000000" w:fill="D8D8D8"/>
            <w:vAlign w:val="center"/>
          </w:tcPr>
          <w:p w14:paraId="4ABBA5B5" w14:textId="77777777" w:rsidR="0080589C" w:rsidRPr="0089186F" w:rsidRDefault="0080589C" w:rsidP="00317F29">
            <w:pPr>
              <w:jc w:val="center"/>
              <w:rPr>
                <w:rFonts w:eastAsia="Times New Roman" w:cs="Times New Roman"/>
                <w:color w:val="000000"/>
                <w:szCs w:val="24"/>
                <w:lang w:eastAsia="lv-LV"/>
              </w:rPr>
            </w:pPr>
          </w:p>
        </w:tc>
      </w:tr>
      <w:tr w:rsidR="005770E7" w:rsidRPr="0089186F" w14:paraId="12EE958F" w14:textId="77777777" w:rsidTr="006762B2">
        <w:trPr>
          <w:cantSplit/>
        </w:trPr>
        <w:tc>
          <w:tcPr>
            <w:tcW w:w="1021" w:type="dxa"/>
            <w:tcBorders>
              <w:top w:val="nil"/>
              <w:left w:val="single" w:sz="4" w:space="0" w:color="auto"/>
              <w:bottom w:val="single" w:sz="4" w:space="0" w:color="auto"/>
              <w:right w:val="single" w:sz="4" w:space="0" w:color="auto"/>
            </w:tcBorders>
            <w:shd w:val="clear" w:color="auto" w:fill="auto"/>
            <w:vAlign w:val="center"/>
          </w:tcPr>
          <w:p w14:paraId="3BB0D851" w14:textId="195F0EDF" w:rsidR="00A55053" w:rsidRPr="0089186F" w:rsidRDefault="00A55053" w:rsidP="006762B2">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0A67616A" w14:textId="289C1D08" w:rsidR="00A55053" w:rsidRPr="0089186F" w:rsidRDefault="00B8200A" w:rsidP="00317F29">
            <w:pPr>
              <w:rPr>
                <w:rFonts w:cs="Times New Roman"/>
                <w:color w:val="000000"/>
                <w:szCs w:val="24"/>
                <w:lang w:eastAsia="lv-LV"/>
              </w:rPr>
            </w:pPr>
            <w:r w:rsidRPr="0089186F">
              <w:rPr>
                <w:rFonts w:cs="Times New Roman"/>
                <w:color w:val="000000"/>
                <w:szCs w:val="24"/>
                <w:lang w:eastAsia="lv-LV"/>
              </w:rPr>
              <w:t xml:space="preserve">Tips/ </w:t>
            </w:r>
            <w:r w:rsidR="00A55053" w:rsidRPr="0089186F">
              <w:rPr>
                <w:rFonts w:cs="Times New Roman"/>
                <w:color w:val="000000"/>
                <w:szCs w:val="24"/>
                <w:lang w:eastAsia="lv-LV"/>
              </w:rPr>
              <w:t>Type</w:t>
            </w:r>
          </w:p>
        </w:tc>
        <w:tc>
          <w:tcPr>
            <w:tcW w:w="2627" w:type="dxa"/>
            <w:tcBorders>
              <w:top w:val="nil"/>
              <w:left w:val="nil"/>
              <w:bottom w:val="single" w:sz="4" w:space="0" w:color="auto"/>
              <w:right w:val="single" w:sz="4" w:space="0" w:color="auto"/>
            </w:tcBorders>
            <w:shd w:val="clear" w:color="auto" w:fill="auto"/>
            <w:vAlign w:val="center"/>
          </w:tcPr>
          <w:p w14:paraId="3B10C5A6" w14:textId="0F394D30" w:rsidR="00A55053" w:rsidRPr="0089186F" w:rsidRDefault="00B8200A" w:rsidP="006762B2">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Norādīt informāciju</w:t>
            </w:r>
            <w:r w:rsidRPr="0089186F">
              <w:rPr>
                <w:rFonts w:eastAsia="Times New Roman" w:cs="Times New Roman"/>
                <w:color w:val="000000"/>
                <w:szCs w:val="24"/>
                <w:lang w:eastAsia="lv-LV"/>
              </w:rPr>
              <w:t xml:space="preserve">/ </w:t>
            </w:r>
            <w:r w:rsidR="00A55053" w:rsidRPr="0089186F">
              <w:rPr>
                <w:rFonts w:eastAsia="Times New Roman" w:cs="Times New Roman"/>
                <w:color w:val="000000"/>
                <w:szCs w:val="24"/>
                <w:lang w:eastAsia="lv-LV"/>
              </w:rPr>
              <w:t>Specify</w:t>
            </w:r>
          </w:p>
        </w:tc>
        <w:tc>
          <w:tcPr>
            <w:tcW w:w="2053" w:type="dxa"/>
            <w:tcBorders>
              <w:top w:val="nil"/>
              <w:left w:val="nil"/>
              <w:bottom w:val="single" w:sz="4" w:space="0" w:color="auto"/>
              <w:right w:val="single" w:sz="4" w:space="0" w:color="auto"/>
            </w:tcBorders>
            <w:shd w:val="clear" w:color="auto" w:fill="auto"/>
            <w:vAlign w:val="center"/>
          </w:tcPr>
          <w:p w14:paraId="0D7B363E" w14:textId="77777777" w:rsidR="00A55053" w:rsidRPr="0089186F" w:rsidRDefault="00A55053"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ADCA032" w14:textId="77777777" w:rsidR="00A55053" w:rsidRPr="0089186F" w:rsidRDefault="00A55053"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CFA766F" w14:textId="77777777" w:rsidR="00A55053" w:rsidRPr="0089186F" w:rsidRDefault="00A55053" w:rsidP="00317F29">
            <w:pPr>
              <w:jc w:val="center"/>
              <w:rPr>
                <w:rFonts w:eastAsia="Times New Roman" w:cs="Times New Roman"/>
                <w:color w:val="000000"/>
                <w:szCs w:val="24"/>
                <w:lang w:eastAsia="lv-LV"/>
              </w:rPr>
            </w:pPr>
          </w:p>
        </w:tc>
      </w:tr>
      <w:tr w:rsidR="00B8200A" w:rsidRPr="0089186F" w14:paraId="6E8A7645"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9B61007" w14:textId="34C4DB16" w:rsidR="0080589C" w:rsidRPr="0089186F" w:rsidRDefault="0080589C"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hideMark/>
          </w:tcPr>
          <w:p w14:paraId="1891B509" w14:textId="7CAD993B" w:rsidR="0080589C" w:rsidRPr="0089186F" w:rsidRDefault="006512A0" w:rsidP="00317F29">
            <w:pPr>
              <w:rPr>
                <w:rFonts w:eastAsia="Times New Roman" w:cs="Times New Roman"/>
                <w:color w:val="000000"/>
                <w:szCs w:val="24"/>
                <w:lang w:eastAsia="lv-LV"/>
              </w:rPr>
            </w:pPr>
            <w:proofErr w:type="spellStart"/>
            <w:r w:rsidRPr="0089186F">
              <w:rPr>
                <w:rFonts w:eastAsia="Times New Roman" w:cs="Times New Roman"/>
                <w:color w:val="000000"/>
                <w:szCs w:val="24"/>
                <w:lang w:val="lv-LV" w:eastAsia="lv-LV"/>
              </w:rPr>
              <w:t>Zemētājslēdzis</w:t>
            </w:r>
            <w:proofErr w:type="spellEnd"/>
            <w:r w:rsidRPr="0089186F">
              <w:rPr>
                <w:rFonts w:eastAsia="Times New Roman" w:cs="Times New Roman"/>
                <w:color w:val="000000"/>
                <w:szCs w:val="24"/>
                <w:lang w:val="lv-LV" w:eastAsia="lv-LV"/>
              </w:rPr>
              <w:t xml:space="preserve"> ir paredzēts spēka transformatora </w:t>
            </w:r>
            <w:proofErr w:type="spellStart"/>
            <w:r w:rsidRPr="0089186F">
              <w:rPr>
                <w:rFonts w:eastAsia="Times New Roman" w:cs="Times New Roman"/>
                <w:color w:val="000000"/>
                <w:szCs w:val="24"/>
                <w:lang w:val="lv-LV" w:eastAsia="lv-LV"/>
              </w:rPr>
              <w:t>neitrāles</w:t>
            </w:r>
            <w:proofErr w:type="spellEnd"/>
            <w:r w:rsidRPr="0089186F">
              <w:rPr>
                <w:rFonts w:eastAsia="Times New Roman" w:cs="Times New Roman"/>
                <w:color w:val="000000"/>
                <w:szCs w:val="24"/>
                <w:lang w:val="lv-LV" w:eastAsia="lv-LV"/>
              </w:rPr>
              <w:t xml:space="preserve"> zemēšanai</w:t>
            </w:r>
            <w:r w:rsidRPr="0089186F">
              <w:rPr>
                <w:rFonts w:eastAsia="Times New Roman" w:cs="Times New Roman"/>
                <w:color w:val="000000"/>
                <w:szCs w:val="24"/>
                <w:lang w:eastAsia="lv-LV"/>
              </w:rPr>
              <w:t xml:space="preserve">/ Earthing switch </w:t>
            </w:r>
            <w:r w:rsidR="00DC6086" w:rsidRPr="0089186F">
              <w:rPr>
                <w:rFonts w:eastAsia="Times New Roman" w:cs="Times New Roman"/>
                <w:color w:val="000000"/>
                <w:szCs w:val="24"/>
                <w:lang w:eastAsia="lv-LV"/>
              </w:rPr>
              <w:t>is suitable</w:t>
            </w:r>
            <w:r w:rsidRPr="0089186F">
              <w:rPr>
                <w:rFonts w:eastAsia="Times New Roman" w:cs="Times New Roman"/>
                <w:color w:val="000000"/>
                <w:szCs w:val="24"/>
                <w:lang w:eastAsia="lv-LV"/>
              </w:rPr>
              <w:t xml:space="preserve"> for power transformer neutral point grounding</w:t>
            </w:r>
            <w:r w:rsidRPr="0089186F" w:rsidDel="006512A0">
              <w:rPr>
                <w:rFonts w:eastAsia="Times New Roman" w:cs="Times New Roman"/>
                <w:color w:val="000000"/>
                <w:szCs w:val="24"/>
                <w:lang w:eastAsia="lv-LV"/>
              </w:rPr>
              <w:t xml:space="preserve"> </w:t>
            </w:r>
          </w:p>
        </w:tc>
        <w:tc>
          <w:tcPr>
            <w:tcW w:w="2627" w:type="dxa"/>
            <w:tcBorders>
              <w:top w:val="nil"/>
              <w:left w:val="nil"/>
              <w:bottom w:val="single" w:sz="4" w:space="0" w:color="auto"/>
              <w:right w:val="single" w:sz="4" w:space="0" w:color="auto"/>
            </w:tcBorders>
            <w:shd w:val="clear" w:color="auto" w:fill="auto"/>
            <w:vAlign w:val="center"/>
            <w:hideMark/>
          </w:tcPr>
          <w:p w14:paraId="28DAE19A" w14:textId="30BA9B5A" w:rsidR="0080589C" w:rsidRPr="0089186F" w:rsidRDefault="00DC6086" w:rsidP="006762B2">
            <w:pPr>
              <w:pStyle w:val="ListParagraph"/>
              <w:ind w:left="27" w:firstLine="0"/>
              <w:jc w:val="center"/>
              <w:rPr>
                <w:rFonts w:eastAsia="Times New Roman" w:cs="Times New Roman"/>
                <w:noProof w:val="0"/>
                <w:color w:val="000000"/>
                <w:szCs w:val="24"/>
                <w:lang w:eastAsia="lv-LV"/>
              </w:rPr>
            </w:pPr>
            <w:r w:rsidRPr="0089186F">
              <w:rPr>
                <w:rFonts w:eastAsia="Times New Roman" w:cs="Times New Roman"/>
                <w:noProof w:val="0"/>
                <w:color w:val="000000"/>
                <w:szCs w:val="24"/>
                <w:lang w:val="lv-LV" w:eastAsia="lv-LV"/>
              </w:rPr>
              <w:t>Atbilst</w:t>
            </w:r>
            <w:r w:rsidRPr="0089186F">
              <w:rPr>
                <w:rFonts w:eastAsia="Times New Roman" w:cs="Times New Roman"/>
                <w:noProof w:val="0"/>
                <w:color w:val="000000"/>
                <w:szCs w:val="24"/>
                <w:lang w:eastAsia="lv-LV"/>
              </w:rPr>
              <w:t>/ Confirm</w:t>
            </w:r>
          </w:p>
        </w:tc>
        <w:tc>
          <w:tcPr>
            <w:tcW w:w="2053" w:type="dxa"/>
            <w:tcBorders>
              <w:top w:val="nil"/>
              <w:left w:val="nil"/>
              <w:bottom w:val="single" w:sz="4" w:space="0" w:color="auto"/>
              <w:right w:val="single" w:sz="4" w:space="0" w:color="auto"/>
            </w:tcBorders>
            <w:shd w:val="clear" w:color="auto" w:fill="auto"/>
            <w:vAlign w:val="center"/>
          </w:tcPr>
          <w:p w14:paraId="700DA7C9"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56EAB7DD"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59C7E38"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021E82B2"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231E4C17" w14:textId="084C8BBD" w:rsidR="006512A0" w:rsidRPr="0089186F" w:rsidRDefault="006512A0"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5C59C906" w14:textId="0170811D" w:rsidR="006512A0" w:rsidRPr="0089186F" w:rsidRDefault="006512A0"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Nominālais spriegums</w:t>
            </w:r>
            <w:r w:rsidRPr="0089186F">
              <w:rPr>
                <w:rFonts w:eastAsia="Times New Roman" w:cs="Times New Roman"/>
                <w:color w:val="000000"/>
                <w:szCs w:val="24"/>
                <w:lang w:eastAsia="lv-LV"/>
              </w:rPr>
              <w:t>/ Rated voltage</w:t>
            </w:r>
          </w:p>
        </w:tc>
        <w:tc>
          <w:tcPr>
            <w:tcW w:w="2627" w:type="dxa"/>
            <w:tcBorders>
              <w:top w:val="nil"/>
              <w:left w:val="nil"/>
              <w:bottom w:val="single" w:sz="4" w:space="0" w:color="auto"/>
              <w:right w:val="single" w:sz="4" w:space="0" w:color="auto"/>
            </w:tcBorders>
            <w:shd w:val="clear" w:color="auto" w:fill="auto"/>
            <w:vAlign w:val="center"/>
          </w:tcPr>
          <w:p w14:paraId="7B81CDA2" w14:textId="1038A0D1" w:rsidR="006512A0" w:rsidRPr="0089186F" w:rsidRDefault="006512A0" w:rsidP="008C0A92">
            <w:pPr>
              <w:pStyle w:val="ListParagraph"/>
              <w:ind w:firstLine="0"/>
              <w:rPr>
                <w:rFonts w:eastAsia="Times New Roman" w:cs="Times New Roman"/>
                <w:noProof w:val="0"/>
                <w:color w:val="000000"/>
                <w:szCs w:val="24"/>
                <w:lang w:eastAsia="lv-LV"/>
              </w:rPr>
            </w:pPr>
            <w:r w:rsidRPr="0089186F">
              <w:rPr>
                <w:rFonts w:eastAsia="Times New Roman" w:cs="Times New Roman"/>
                <w:noProof w:val="0"/>
                <w:color w:val="000000"/>
                <w:szCs w:val="24"/>
                <w:lang w:eastAsia="lv-LV"/>
              </w:rPr>
              <w:t>72,5 kV</w:t>
            </w:r>
          </w:p>
        </w:tc>
        <w:tc>
          <w:tcPr>
            <w:tcW w:w="2053" w:type="dxa"/>
            <w:tcBorders>
              <w:top w:val="nil"/>
              <w:left w:val="nil"/>
              <w:bottom w:val="single" w:sz="4" w:space="0" w:color="auto"/>
              <w:right w:val="single" w:sz="4" w:space="0" w:color="auto"/>
            </w:tcBorders>
            <w:shd w:val="clear" w:color="auto" w:fill="auto"/>
            <w:vAlign w:val="center"/>
          </w:tcPr>
          <w:p w14:paraId="3DBAB39E" w14:textId="77777777" w:rsidR="006512A0" w:rsidRPr="0089186F" w:rsidRDefault="006512A0"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3E89804D" w14:textId="77777777" w:rsidR="006512A0" w:rsidRPr="0089186F" w:rsidRDefault="006512A0"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C0BE3E3" w14:textId="77777777" w:rsidR="006512A0" w:rsidRPr="0089186F" w:rsidRDefault="006512A0" w:rsidP="00317F29">
            <w:pPr>
              <w:jc w:val="center"/>
              <w:rPr>
                <w:rFonts w:eastAsia="Times New Roman" w:cs="Times New Roman"/>
                <w:color w:val="000000"/>
                <w:szCs w:val="24"/>
                <w:lang w:eastAsia="lv-LV"/>
              </w:rPr>
            </w:pPr>
          </w:p>
        </w:tc>
      </w:tr>
      <w:tr w:rsidR="00B8200A" w:rsidRPr="0089186F" w14:paraId="7C954BB8"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043EC8D2" w14:textId="2A3D2EE4" w:rsidR="0080589C" w:rsidRPr="0089186F" w:rsidRDefault="0080589C"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hideMark/>
          </w:tcPr>
          <w:p w14:paraId="77AAD93B" w14:textId="77777777" w:rsidR="0080589C" w:rsidRPr="0089186F" w:rsidRDefault="0080589C"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Nominālā frekvence</w:t>
            </w:r>
            <w:r w:rsidRPr="0089186F">
              <w:rPr>
                <w:rFonts w:eastAsia="Times New Roman" w:cs="Times New Roman"/>
                <w:color w:val="000000"/>
                <w:szCs w:val="24"/>
                <w:lang w:eastAsia="lv-LV"/>
              </w:rPr>
              <w:t>/ Rated frequency</w:t>
            </w:r>
          </w:p>
        </w:tc>
        <w:tc>
          <w:tcPr>
            <w:tcW w:w="2627" w:type="dxa"/>
            <w:tcBorders>
              <w:top w:val="nil"/>
              <w:left w:val="nil"/>
              <w:bottom w:val="single" w:sz="4" w:space="0" w:color="auto"/>
              <w:right w:val="single" w:sz="4" w:space="0" w:color="auto"/>
            </w:tcBorders>
            <w:shd w:val="clear" w:color="auto" w:fill="auto"/>
            <w:vAlign w:val="center"/>
            <w:hideMark/>
          </w:tcPr>
          <w:p w14:paraId="705CAE6E" w14:textId="77777777" w:rsidR="0080589C" w:rsidRPr="0089186F" w:rsidRDefault="0080589C" w:rsidP="00317F29">
            <w:pPr>
              <w:jc w:val="center"/>
              <w:rPr>
                <w:rFonts w:eastAsia="Times New Roman" w:cs="Times New Roman"/>
                <w:color w:val="000000"/>
                <w:szCs w:val="24"/>
                <w:lang w:eastAsia="lv-LV"/>
              </w:rPr>
            </w:pPr>
            <w:r w:rsidRPr="0089186F">
              <w:rPr>
                <w:rFonts w:eastAsia="Times New Roman" w:cs="Times New Roman"/>
                <w:color w:val="000000"/>
                <w:szCs w:val="24"/>
                <w:lang w:eastAsia="lv-LV"/>
              </w:rPr>
              <w:t>50Hz</w:t>
            </w:r>
          </w:p>
        </w:tc>
        <w:tc>
          <w:tcPr>
            <w:tcW w:w="2053" w:type="dxa"/>
            <w:tcBorders>
              <w:top w:val="nil"/>
              <w:left w:val="nil"/>
              <w:bottom w:val="single" w:sz="4" w:space="0" w:color="auto"/>
              <w:right w:val="single" w:sz="4" w:space="0" w:color="auto"/>
            </w:tcBorders>
            <w:shd w:val="clear" w:color="auto" w:fill="auto"/>
            <w:vAlign w:val="center"/>
          </w:tcPr>
          <w:p w14:paraId="2E9CB7DC"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D463D2D"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1AA5C16A"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580BD2E0"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0CBD172" w14:textId="19F224E7" w:rsidR="0080589C" w:rsidRPr="0089186F" w:rsidRDefault="0080589C" w:rsidP="006762B2">
            <w:pPr>
              <w:rPr>
                <w:lang w:eastAsia="lv-LV"/>
              </w:rPr>
            </w:pPr>
          </w:p>
        </w:tc>
        <w:tc>
          <w:tcPr>
            <w:tcW w:w="6528" w:type="dxa"/>
            <w:tcBorders>
              <w:top w:val="nil"/>
              <w:left w:val="nil"/>
              <w:bottom w:val="single" w:sz="4" w:space="0" w:color="auto"/>
              <w:right w:val="single" w:sz="4" w:space="0" w:color="auto"/>
            </w:tcBorders>
            <w:shd w:val="clear" w:color="auto" w:fill="auto"/>
            <w:vAlign w:val="center"/>
            <w:hideMark/>
          </w:tcPr>
          <w:p w14:paraId="162EE2B3" w14:textId="7BA17143" w:rsidR="0080589C" w:rsidRPr="0089186F" w:rsidRDefault="0080589C"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 xml:space="preserve">Īslaicīgā </w:t>
            </w:r>
            <w:proofErr w:type="spellStart"/>
            <w:r w:rsidRPr="0089186F">
              <w:rPr>
                <w:rFonts w:eastAsia="Times New Roman" w:cs="Times New Roman"/>
                <w:color w:val="000000"/>
                <w:szCs w:val="24"/>
                <w:lang w:val="lv-LV" w:eastAsia="lv-LV"/>
              </w:rPr>
              <w:t>termoizturības</w:t>
            </w:r>
            <w:proofErr w:type="spellEnd"/>
            <w:r w:rsidRPr="0089186F">
              <w:rPr>
                <w:rFonts w:eastAsia="Times New Roman" w:cs="Times New Roman"/>
                <w:color w:val="000000"/>
                <w:szCs w:val="24"/>
                <w:lang w:val="lv-LV" w:eastAsia="lv-LV"/>
              </w:rPr>
              <w:t xml:space="preserve"> nominālā strāva(</w:t>
            </w:r>
            <w:r w:rsidR="00AB6BE5" w:rsidRPr="0089186F">
              <w:rPr>
                <w:rFonts w:eastAsia="Times New Roman" w:cs="Times New Roman"/>
                <w:color w:val="000000"/>
                <w:szCs w:val="24"/>
                <w:lang w:eastAsia="lv-LV"/>
              </w:rPr>
              <w:t>3s</w:t>
            </w:r>
            <w:r w:rsidRPr="0089186F">
              <w:rPr>
                <w:rFonts w:eastAsia="Times New Roman" w:cs="Times New Roman"/>
                <w:color w:val="000000"/>
                <w:szCs w:val="24"/>
                <w:lang w:eastAsia="lv-LV"/>
              </w:rPr>
              <w:t>)/ Rated short – time withstand current (</w:t>
            </w:r>
            <w:r w:rsidR="00AB6BE5" w:rsidRPr="0089186F">
              <w:rPr>
                <w:rFonts w:eastAsia="Times New Roman" w:cs="Times New Roman"/>
                <w:color w:val="000000"/>
                <w:szCs w:val="24"/>
                <w:lang w:eastAsia="lv-LV"/>
              </w:rPr>
              <w:t>3s</w:t>
            </w:r>
            <w:r w:rsidRPr="0089186F">
              <w:rPr>
                <w:rFonts w:eastAsia="Times New Roman" w:cs="Times New Roman"/>
                <w:color w:val="000000"/>
                <w:szCs w:val="24"/>
                <w:lang w:eastAsia="lv-LV"/>
              </w:rPr>
              <w:t>)</w:t>
            </w:r>
          </w:p>
        </w:tc>
        <w:tc>
          <w:tcPr>
            <w:tcW w:w="2627" w:type="dxa"/>
            <w:tcBorders>
              <w:top w:val="nil"/>
              <w:left w:val="nil"/>
              <w:bottom w:val="single" w:sz="4" w:space="0" w:color="auto"/>
              <w:right w:val="single" w:sz="4" w:space="0" w:color="auto"/>
            </w:tcBorders>
            <w:shd w:val="clear" w:color="auto" w:fill="auto"/>
            <w:vAlign w:val="center"/>
            <w:hideMark/>
          </w:tcPr>
          <w:p w14:paraId="1FBBB02A" w14:textId="0ECA2265" w:rsidR="0080589C" w:rsidRPr="0089186F" w:rsidRDefault="00F55D6E" w:rsidP="00317F29">
            <w:pPr>
              <w:jc w:val="center"/>
              <w:rPr>
                <w:rFonts w:eastAsia="Times New Roman" w:cs="Times New Roman"/>
                <w:color w:val="000000"/>
                <w:szCs w:val="24"/>
                <w:lang w:eastAsia="lv-LV"/>
              </w:rPr>
            </w:pPr>
            <w:r w:rsidRPr="0089186F">
              <w:rPr>
                <w:rFonts w:eastAsia="Times New Roman" w:cs="Times New Roman"/>
                <w:color w:val="000000"/>
                <w:szCs w:val="24"/>
                <w:lang w:eastAsia="lv-LV"/>
              </w:rPr>
              <w:t>≥</w:t>
            </w:r>
            <w:r w:rsidR="00AB6BE5" w:rsidRPr="0089186F">
              <w:rPr>
                <w:rFonts w:eastAsia="Times New Roman" w:cs="Times New Roman"/>
                <w:color w:val="000000"/>
                <w:szCs w:val="24"/>
                <w:lang w:eastAsia="lv-LV"/>
              </w:rPr>
              <w:t>16kA</w:t>
            </w:r>
          </w:p>
        </w:tc>
        <w:tc>
          <w:tcPr>
            <w:tcW w:w="2053" w:type="dxa"/>
            <w:tcBorders>
              <w:top w:val="nil"/>
              <w:left w:val="nil"/>
              <w:bottom w:val="single" w:sz="4" w:space="0" w:color="auto"/>
              <w:right w:val="single" w:sz="4" w:space="0" w:color="auto"/>
            </w:tcBorders>
            <w:shd w:val="clear" w:color="auto" w:fill="auto"/>
            <w:vAlign w:val="center"/>
          </w:tcPr>
          <w:p w14:paraId="7E620B81"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12604250"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11DCA0A7"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07A982B1"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1278EA7C" w14:textId="174C85AC" w:rsidR="00AB6BE5" w:rsidRPr="0089186F" w:rsidRDefault="00AB6BE5"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43C84E45" w14:textId="3478C0FD" w:rsidR="00AB6BE5" w:rsidRPr="0089186F" w:rsidRDefault="00F734B2"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Nominālā maksimālā pieļaujamā</w:t>
            </w:r>
            <w:r w:rsidRPr="0089186F">
              <w:rPr>
                <w:rFonts w:eastAsia="Times New Roman" w:cs="Times New Roman"/>
                <w:color w:val="000000"/>
                <w:szCs w:val="24"/>
                <w:lang w:eastAsia="lv-LV"/>
              </w:rPr>
              <w:t xml:space="preserve"> </w:t>
            </w:r>
            <w:r w:rsidRPr="0089186F">
              <w:rPr>
                <w:rFonts w:eastAsia="Times New Roman" w:cs="Times New Roman"/>
                <w:color w:val="000000"/>
                <w:szCs w:val="24"/>
                <w:lang w:val="lv-LV" w:eastAsia="lv-LV"/>
              </w:rPr>
              <w:t>strāva</w:t>
            </w:r>
            <w:r w:rsidRPr="0089186F">
              <w:rPr>
                <w:rFonts w:eastAsia="Times New Roman" w:cs="Times New Roman"/>
                <w:color w:val="000000"/>
                <w:szCs w:val="24"/>
                <w:lang w:eastAsia="lv-LV"/>
              </w:rPr>
              <w:t xml:space="preserve"> </w:t>
            </w:r>
            <w:r w:rsidR="00AB6BE5" w:rsidRPr="0089186F">
              <w:rPr>
                <w:rFonts w:eastAsia="Times New Roman" w:cs="Times New Roman"/>
                <w:color w:val="000000"/>
                <w:szCs w:val="24"/>
                <w:lang w:eastAsia="lv-LV"/>
              </w:rPr>
              <w:t>/ Rated peak withstand current</w:t>
            </w:r>
          </w:p>
        </w:tc>
        <w:tc>
          <w:tcPr>
            <w:tcW w:w="2627" w:type="dxa"/>
            <w:tcBorders>
              <w:top w:val="nil"/>
              <w:left w:val="nil"/>
              <w:bottom w:val="single" w:sz="4" w:space="0" w:color="auto"/>
              <w:right w:val="single" w:sz="4" w:space="0" w:color="auto"/>
            </w:tcBorders>
            <w:shd w:val="clear" w:color="auto" w:fill="auto"/>
            <w:vAlign w:val="center"/>
          </w:tcPr>
          <w:p w14:paraId="766F81E2" w14:textId="7B962C91" w:rsidR="00AB6BE5" w:rsidRPr="0089186F" w:rsidDel="00AB6BE5" w:rsidRDefault="00F55D6E" w:rsidP="00317F29">
            <w:pPr>
              <w:jc w:val="center"/>
              <w:rPr>
                <w:rFonts w:eastAsia="Times New Roman" w:cs="Times New Roman"/>
                <w:color w:val="000000"/>
                <w:szCs w:val="24"/>
                <w:lang w:eastAsia="lv-LV"/>
              </w:rPr>
            </w:pPr>
            <w:r w:rsidRPr="0089186F">
              <w:rPr>
                <w:rFonts w:eastAsia="Times New Roman" w:cs="Times New Roman"/>
                <w:color w:val="000000"/>
                <w:szCs w:val="24"/>
                <w:lang w:eastAsia="lv-LV"/>
              </w:rPr>
              <w:t>≥</w:t>
            </w:r>
            <w:r w:rsidR="00AB6BE5" w:rsidRPr="0089186F">
              <w:rPr>
                <w:rFonts w:eastAsia="Times New Roman" w:cs="Times New Roman"/>
                <w:color w:val="000000"/>
                <w:szCs w:val="24"/>
                <w:lang w:eastAsia="lv-LV"/>
              </w:rPr>
              <w:t>40kA</w:t>
            </w:r>
          </w:p>
        </w:tc>
        <w:tc>
          <w:tcPr>
            <w:tcW w:w="2053" w:type="dxa"/>
            <w:tcBorders>
              <w:top w:val="nil"/>
              <w:left w:val="nil"/>
              <w:bottom w:val="single" w:sz="4" w:space="0" w:color="auto"/>
              <w:right w:val="single" w:sz="4" w:space="0" w:color="auto"/>
            </w:tcBorders>
            <w:shd w:val="clear" w:color="auto" w:fill="auto"/>
            <w:vAlign w:val="center"/>
          </w:tcPr>
          <w:p w14:paraId="2ED6AC9F" w14:textId="77777777" w:rsidR="00AB6BE5" w:rsidRPr="0089186F" w:rsidRDefault="00AB6BE5"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7CA90A6D" w14:textId="77777777" w:rsidR="00AB6BE5" w:rsidRPr="0089186F" w:rsidRDefault="00AB6BE5"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7C02006A" w14:textId="77777777" w:rsidR="00AB6BE5" w:rsidRPr="0089186F" w:rsidRDefault="00AB6BE5" w:rsidP="00317F29">
            <w:pPr>
              <w:jc w:val="center"/>
              <w:rPr>
                <w:rFonts w:eastAsia="Times New Roman" w:cs="Times New Roman"/>
                <w:color w:val="000000"/>
                <w:szCs w:val="24"/>
                <w:lang w:eastAsia="lv-LV"/>
              </w:rPr>
            </w:pPr>
          </w:p>
        </w:tc>
      </w:tr>
      <w:tr w:rsidR="005770E7" w:rsidRPr="0089186F" w14:paraId="0695D9E3" w14:textId="77777777" w:rsidTr="006762B2">
        <w:trPr>
          <w:cantSplit/>
        </w:trPr>
        <w:tc>
          <w:tcPr>
            <w:tcW w:w="102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736047" w14:textId="3380C45E" w:rsidR="0080589C" w:rsidRPr="0089186F" w:rsidRDefault="0080589C" w:rsidP="006762B2">
            <w:pPr>
              <w:pStyle w:val="ListParagraph"/>
              <w:ind w:left="1440" w:firstLine="0"/>
              <w:rPr>
                <w:lang w:eastAsia="lv-LV"/>
              </w:rPr>
            </w:pPr>
          </w:p>
        </w:tc>
        <w:tc>
          <w:tcPr>
            <w:tcW w:w="6528" w:type="dxa"/>
            <w:tcBorders>
              <w:top w:val="nil"/>
              <w:left w:val="nil"/>
              <w:bottom w:val="single" w:sz="4" w:space="0" w:color="auto"/>
              <w:right w:val="single" w:sz="4" w:space="0" w:color="auto"/>
            </w:tcBorders>
            <w:shd w:val="clear" w:color="auto" w:fill="D9D9D9" w:themeFill="background1" w:themeFillShade="D9"/>
            <w:vAlign w:val="center"/>
          </w:tcPr>
          <w:p w14:paraId="0E4163EE" w14:textId="77777777" w:rsidR="0080589C" w:rsidRPr="0089186F" w:rsidRDefault="0080589C"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 xml:space="preserve">Nominālais tīkla frekvences </w:t>
            </w:r>
            <w:proofErr w:type="spellStart"/>
            <w:r w:rsidRPr="0089186F">
              <w:rPr>
                <w:rFonts w:eastAsia="Times New Roman" w:cs="Times New Roman"/>
                <w:color w:val="000000"/>
                <w:szCs w:val="24"/>
                <w:lang w:val="lv-LV" w:eastAsia="lv-LV"/>
              </w:rPr>
              <w:t>izturspriegums</w:t>
            </w:r>
            <w:proofErr w:type="spellEnd"/>
            <w:r w:rsidRPr="0089186F">
              <w:rPr>
                <w:rFonts w:eastAsia="Times New Roman" w:cs="Times New Roman"/>
                <w:color w:val="000000"/>
                <w:szCs w:val="24"/>
                <w:lang w:val="lv-LV" w:eastAsia="lv-LV"/>
              </w:rPr>
              <w:t>/</w:t>
            </w:r>
            <w:r w:rsidRPr="0089186F">
              <w:rPr>
                <w:rFonts w:eastAsia="Times New Roman" w:cs="Times New Roman"/>
                <w:color w:val="000000"/>
                <w:szCs w:val="24"/>
                <w:lang w:eastAsia="lv-LV"/>
              </w:rPr>
              <w:t xml:space="preserve"> Rated power frequency withstand voltage:</w:t>
            </w:r>
          </w:p>
        </w:tc>
        <w:tc>
          <w:tcPr>
            <w:tcW w:w="2627" w:type="dxa"/>
            <w:tcBorders>
              <w:top w:val="nil"/>
              <w:left w:val="nil"/>
              <w:bottom w:val="single" w:sz="4" w:space="0" w:color="auto"/>
              <w:right w:val="single" w:sz="4" w:space="0" w:color="auto"/>
            </w:tcBorders>
            <w:shd w:val="clear" w:color="auto" w:fill="D9D9D9" w:themeFill="background1" w:themeFillShade="D9"/>
            <w:vAlign w:val="center"/>
          </w:tcPr>
          <w:p w14:paraId="7DA356A8" w14:textId="77777777" w:rsidR="0080589C" w:rsidRPr="0089186F" w:rsidRDefault="0080589C" w:rsidP="00317F29">
            <w:pPr>
              <w:jc w:val="center"/>
              <w:rPr>
                <w:rFonts w:eastAsia="Times New Roman" w:cs="Times New Roman"/>
                <w:color w:val="000000"/>
                <w:szCs w:val="24"/>
                <w:lang w:eastAsia="lv-LV"/>
              </w:rPr>
            </w:pPr>
          </w:p>
        </w:tc>
        <w:tc>
          <w:tcPr>
            <w:tcW w:w="2053" w:type="dxa"/>
            <w:tcBorders>
              <w:top w:val="nil"/>
              <w:left w:val="nil"/>
              <w:bottom w:val="single" w:sz="4" w:space="0" w:color="auto"/>
              <w:right w:val="single" w:sz="4" w:space="0" w:color="auto"/>
            </w:tcBorders>
            <w:shd w:val="clear" w:color="auto" w:fill="D9D9D9" w:themeFill="background1" w:themeFillShade="D9"/>
            <w:vAlign w:val="center"/>
          </w:tcPr>
          <w:p w14:paraId="7E4069E2"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D9D9D9" w:themeFill="background1" w:themeFillShade="D9"/>
            <w:vAlign w:val="center"/>
          </w:tcPr>
          <w:p w14:paraId="082AF0E0"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D9D9D9" w:themeFill="background1" w:themeFillShade="D9"/>
            <w:vAlign w:val="center"/>
          </w:tcPr>
          <w:p w14:paraId="726778E5"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5515AA9C"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DD49422" w14:textId="2D2A1647" w:rsidR="0080589C" w:rsidRPr="0089186F" w:rsidRDefault="0080589C" w:rsidP="006762B2">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1F43BECF" w14:textId="77777777" w:rsidR="0080589C" w:rsidRPr="0089186F" w:rsidRDefault="0080589C"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 pār izolācijas attālumu</w:t>
            </w:r>
            <w:r w:rsidRPr="0089186F">
              <w:rPr>
                <w:rFonts w:eastAsia="Times New Roman" w:cs="Times New Roman"/>
                <w:color w:val="000000"/>
                <w:szCs w:val="24"/>
                <w:lang w:eastAsia="lv-LV"/>
              </w:rPr>
              <w:t>/ across the isolating distance</w:t>
            </w:r>
          </w:p>
        </w:tc>
        <w:tc>
          <w:tcPr>
            <w:tcW w:w="2627" w:type="dxa"/>
            <w:tcBorders>
              <w:top w:val="nil"/>
              <w:left w:val="nil"/>
              <w:bottom w:val="single" w:sz="4" w:space="0" w:color="auto"/>
              <w:right w:val="single" w:sz="4" w:space="0" w:color="auto"/>
            </w:tcBorders>
            <w:shd w:val="clear" w:color="auto" w:fill="auto"/>
            <w:vAlign w:val="center"/>
          </w:tcPr>
          <w:p w14:paraId="04FBD89B" w14:textId="4B38B980" w:rsidR="0080589C" w:rsidRPr="0089186F" w:rsidRDefault="00F55D6E" w:rsidP="00317F29">
            <w:pPr>
              <w:jc w:val="center"/>
              <w:rPr>
                <w:rFonts w:eastAsia="Times New Roman" w:cs="Times New Roman"/>
                <w:color w:val="000000"/>
                <w:szCs w:val="24"/>
                <w:lang w:eastAsia="lv-LV"/>
              </w:rPr>
            </w:pPr>
            <w:r w:rsidRPr="0089186F">
              <w:rPr>
                <w:rFonts w:eastAsia="Times New Roman" w:cs="Times New Roman"/>
                <w:color w:val="000000"/>
                <w:szCs w:val="24"/>
                <w:lang w:eastAsia="lv-LV"/>
              </w:rPr>
              <w:t>≥</w:t>
            </w:r>
            <w:r w:rsidR="00AB6BE5" w:rsidRPr="0089186F">
              <w:rPr>
                <w:rFonts w:eastAsia="Times New Roman" w:cs="Times New Roman"/>
                <w:color w:val="000000"/>
                <w:szCs w:val="24"/>
                <w:lang w:eastAsia="lv-LV"/>
              </w:rPr>
              <w:t>325</w:t>
            </w:r>
            <w:r w:rsidR="0080589C" w:rsidRPr="0089186F">
              <w:rPr>
                <w:rFonts w:eastAsia="Times New Roman" w:cs="Times New Roman"/>
                <w:color w:val="000000"/>
                <w:szCs w:val="24"/>
                <w:lang w:eastAsia="lv-LV"/>
              </w:rPr>
              <w:t>kV</w:t>
            </w:r>
          </w:p>
        </w:tc>
        <w:tc>
          <w:tcPr>
            <w:tcW w:w="2053" w:type="dxa"/>
            <w:tcBorders>
              <w:top w:val="nil"/>
              <w:left w:val="nil"/>
              <w:bottom w:val="single" w:sz="4" w:space="0" w:color="auto"/>
              <w:right w:val="single" w:sz="4" w:space="0" w:color="auto"/>
            </w:tcBorders>
            <w:shd w:val="clear" w:color="auto" w:fill="auto"/>
            <w:vAlign w:val="center"/>
          </w:tcPr>
          <w:p w14:paraId="4CB157C6"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A8119E0"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55CA8323"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25B8DB6D"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B3EF4CB" w14:textId="7B4B1D2F" w:rsidR="0080589C" w:rsidRPr="0089186F" w:rsidRDefault="0080589C" w:rsidP="006762B2">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7941EC94" w14:textId="77777777" w:rsidR="0080589C" w:rsidRPr="0089186F" w:rsidRDefault="0080589C" w:rsidP="00317F29">
            <w:pPr>
              <w:rPr>
                <w:rFonts w:eastAsia="Times New Roman" w:cs="Times New Roman"/>
                <w:color w:val="000000"/>
                <w:szCs w:val="24"/>
                <w:lang w:eastAsia="lv-LV"/>
              </w:rPr>
            </w:pPr>
            <w:r w:rsidRPr="0089186F">
              <w:rPr>
                <w:rFonts w:eastAsia="Times New Roman" w:cs="Times New Roman"/>
                <w:color w:val="000000"/>
                <w:szCs w:val="24"/>
                <w:lang w:eastAsia="lv-LV"/>
              </w:rPr>
              <w:t xml:space="preserve">- </w:t>
            </w:r>
            <w:r w:rsidRPr="0089186F">
              <w:rPr>
                <w:rFonts w:eastAsia="Times New Roman" w:cs="Times New Roman"/>
                <w:color w:val="000000"/>
                <w:szCs w:val="24"/>
                <w:lang w:val="lv-LV" w:eastAsia="lv-LV"/>
              </w:rPr>
              <w:t>uz zemi un starp fāzēm</w:t>
            </w:r>
            <w:r w:rsidRPr="0089186F">
              <w:rPr>
                <w:rFonts w:eastAsia="Times New Roman" w:cs="Times New Roman"/>
                <w:color w:val="000000"/>
                <w:szCs w:val="24"/>
                <w:lang w:eastAsia="lv-LV"/>
              </w:rPr>
              <w:t>/ to earth and between phases</w:t>
            </w:r>
          </w:p>
        </w:tc>
        <w:tc>
          <w:tcPr>
            <w:tcW w:w="2627" w:type="dxa"/>
            <w:tcBorders>
              <w:top w:val="nil"/>
              <w:left w:val="nil"/>
              <w:bottom w:val="single" w:sz="4" w:space="0" w:color="auto"/>
              <w:right w:val="single" w:sz="4" w:space="0" w:color="auto"/>
            </w:tcBorders>
            <w:shd w:val="clear" w:color="auto" w:fill="auto"/>
            <w:vAlign w:val="center"/>
          </w:tcPr>
          <w:p w14:paraId="711DEBFD" w14:textId="5A314308" w:rsidR="0080589C" w:rsidRPr="0089186F" w:rsidRDefault="00F55D6E" w:rsidP="00317F29">
            <w:pPr>
              <w:jc w:val="center"/>
              <w:rPr>
                <w:rFonts w:eastAsia="Times New Roman" w:cs="Times New Roman"/>
                <w:color w:val="000000"/>
                <w:szCs w:val="24"/>
                <w:lang w:eastAsia="lv-LV"/>
              </w:rPr>
            </w:pPr>
            <w:r w:rsidRPr="0089186F">
              <w:rPr>
                <w:rFonts w:eastAsia="Times New Roman" w:cs="Times New Roman"/>
                <w:color w:val="000000"/>
                <w:szCs w:val="24"/>
                <w:lang w:eastAsia="lv-LV"/>
              </w:rPr>
              <w:t>≥</w:t>
            </w:r>
            <w:r w:rsidR="00AB6BE5" w:rsidRPr="0089186F">
              <w:rPr>
                <w:rFonts w:eastAsia="Times New Roman" w:cs="Times New Roman"/>
                <w:color w:val="000000"/>
                <w:szCs w:val="24"/>
                <w:lang w:eastAsia="lv-LV"/>
              </w:rPr>
              <w:t>140</w:t>
            </w:r>
            <w:r w:rsidR="0080589C" w:rsidRPr="0089186F">
              <w:rPr>
                <w:rFonts w:eastAsia="Times New Roman" w:cs="Times New Roman"/>
                <w:color w:val="000000"/>
                <w:szCs w:val="24"/>
                <w:lang w:eastAsia="lv-LV"/>
              </w:rPr>
              <w:t>kV</w:t>
            </w:r>
          </w:p>
        </w:tc>
        <w:tc>
          <w:tcPr>
            <w:tcW w:w="2053" w:type="dxa"/>
            <w:tcBorders>
              <w:top w:val="nil"/>
              <w:left w:val="nil"/>
              <w:bottom w:val="single" w:sz="4" w:space="0" w:color="auto"/>
              <w:right w:val="single" w:sz="4" w:space="0" w:color="auto"/>
            </w:tcBorders>
            <w:shd w:val="clear" w:color="auto" w:fill="auto"/>
            <w:vAlign w:val="center"/>
          </w:tcPr>
          <w:p w14:paraId="23F33D6D"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5884375"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1790B693"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437C5D89"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F128EAC" w14:textId="37F64B32" w:rsidR="009E4EFF" w:rsidRPr="0089186F" w:rsidRDefault="009E4EFF" w:rsidP="006762B2">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35F85AD0" w14:textId="6AC81613" w:rsidR="009E4EFF" w:rsidRPr="0089186F" w:rsidRDefault="002A59AB"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Noplūdes ceļa garums</w:t>
            </w:r>
            <w:r w:rsidR="00DC6086" w:rsidRPr="0089186F">
              <w:rPr>
                <w:rFonts w:eastAsia="Times New Roman" w:cs="Times New Roman"/>
                <w:color w:val="000000"/>
                <w:szCs w:val="24"/>
                <w:lang w:eastAsia="lv-LV"/>
              </w:rPr>
              <w:t>/ Creepage distance (phase-ground)</w:t>
            </w:r>
          </w:p>
        </w:tc>
        <w:tc>
          <w:tcPr>
            <w:tcW w:w="2627" w:type="dxa"/>
            <w:tcBorders>
              <w:top w:val="nil"/>
              <w:left w:val="nil"/>
              <w:bottom w:val="single" w:sz="4" w:space="0" w:color="auto"/>
              <w:right w:val="single" w:sz="4" w:space="0" w:color="auto"/>
            </w:tcBorders>
            <w:shd w:val="clear" w:color="auto" w:fill="auto"/>
            <w:vAlign w:val="center"/>
          </w:tcPr>
          <w:p w14:paraId="13C0C0FF" w14:textId="2EE57A73" w:rsidR="009E4EFF" w:rsidRPr="0089186F" w:rsidRDefault="00F55D6E" w:rsidP="00317F29">
            <w:pPr>
              <w:jc w:val="center"/>
              <w:rPr>
                <w:rFonts w:eastAsia="Times New Roman" w:cs="Times New Roman"/>
                <w:color w:val="000000"/>
                <w:szCs w:val="24"/>
                <w:lang w:eastAsia="lv-LV"/>
              </w:rPr>
            </w:pPr>
            <w:r w:rsidRPr="0089186F">
              <w:rPr>
                <w:rFonts w:eastAsia="Times New Roman" w:cs="Times New Roman"/>
                <w:color w:val="000000"/>
                <w:szCs w:val="24"/>
                <w:lang w:eastAsia="lv-LV"/>
              </w:rPr>
              <w:t>≥</w:t>
            </w:r>
            <w:r w:rsidR="00DC6086" w:rsidRPr="0089186F">
              <w:rPr>
                <w:rFonts w:eastAsia="Times New Roman" w:cs="Times New Roman"/>
                <w:color w:val="000000"/>
                <w:szCs w:val="24"/>
                <w:lang w:eastAsia="lv-LV"/>
              </w:rPr>
              <w:t>43,3mm/kV</w:t>
            </w:r>
          </w:p>
        </w:tc>
        <w:tc>
          <w:tcPr>
            <w:tcW w:w="2053" w:type="dxa"/>
            <w:tcBorders>
              <w:top w:val="nil"/>
              <w:left w:val="nil"/>
              <w:bottom w:val="single" w:sz="4" w:space="0" w:color="auto"/>
              <w:right w:val="single" w:sz="4" w:space="0" w:color="auto"/>
            </w:tcBorders>
            <w:shd w:val="clear" w:color="auto" w:fill="auto"/>
            <w:vAlign w:val="center"/>
          </w:tcPr>
          <w:p w14:paraId="64B8AB89" w14:textId="77777777" w:rsidR="009E4EFF" w:rsidRPr="0089186F" w:rsidRDefault="009E4EFF"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1B9989C1" w14:textId="77777777" w:rsidR="009E4EFF" w:rsidRPr="0089186F" w:rsidRDefault="009E4EFF"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6C466290" w14:textId="77777777" w:rsidR="009E4EFF" w:rsidRPr="0089186F" w:rsidRDefault="009E4EFF" w:rsidP="00317F29">
            <w:pPr>
              <w:jc w:val="center"/>
              <w:rPr>
                <w:rFonts w:eastAsia="Times New Roman" w:cs="Times New Roman"/>
                <w:color w:val="000000"/>
                <w:szCs w:val="24"/>
                <w:lang w:eastAsia="lv-LV"/>
              </w:rPr>
            </w:pPr>
          </w:p>
        </w:tc>
      </w:tr>
      <w:tr w:rsidR="005770E7" w:rsidRPr="0089186F" w14:paraId="0F55A3C7"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1F0FF87E" w14:textId="77777777" w:rsidR="005770E7" w:rsidRPr="0089186F" w:rsidDel="005770E7" w:rsidRDefault="005770E7" w:rsidP="00B8200A">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42BCCCDE" w14:textId="567FC6EE" w:rsidR="005770E7" w:rsidRPr="0089186F" w:rsidRDefault="005770E7"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Elektriskās izturības klase</w:t>
            </w:r>
            <w:r w:rsidRPr="0089186F">
              <w:rPr>
                <w:rFonts w:eastAsia="Times New Roman" w:cs="Times New Roman"/>
                <w:color w:val="000000"/>
                <w:szCs w:val="24"/>
                <w:lang w:eastAsia="lv-LV"/>
              </w:rPr>
              <w:t>/ Electrical endurance class</w:t>
            </w:r>
          </w:p>
        </w:tc>
        <w:tc>
          <w:tcPr>
            <w:tcW w:w="2627" w:type="dxa"/>
            <w:tcBorders>
              <w:top w:val="nil"/>
              <w:left w:val="nil"/>
              <w:bottom w:val="single" w:sz="4" w:space="0" w:color="auto"/>
              <w:right w:val="single" w:sz="4" w:space="0" w:color="auto"/>
            </w:tcBorders>
            <w:shd w:val="clear" w:color="auto" w:fill="auto"/>
            <w:vAlign w:val="center"/>
          </w:tcPr>
          <w:p w14:paraId="600C4B58" w14:textId="14C0FD0C" w:rsidR="005770E7" w:rsidRPr="0089186F" w:rsidRDefault="005770E7" w:rsidP="00317F29">
            <w:pPr>
              <w:jc w:val="center"/>
              <w:rPr>
                <w:rFonts w:eastAsia="Times New Roman" w:cs="Times New Roman"/>
                <w:color w:val="000000"/>
                <w:szCs w:val="24"/>
                <w:lang w:eastAsia="lv-LV"/>
              </w:rPr>
            </w:pPr>
            <w:r w:rsidRPr="0089186F">
              <w:rPr>
                <w:rFonts w:eastAsia="Times New Roman" w:cs="Times New Roman"/>
                <w:color w:val="000000"/>
                <w:szCs w:val="24"/>
                <w:lang w:eastAsia="lv-LV"/>
              </w:rPr>
              <w:t>E0</w:t>
            </w:r>
          </w:p>
        </w:tc>
        <w:tc>
          <w:tcPr>
            <w:tcW w:w="2053" w:type="dxa"/>
            <w:tcBorders>
              <w:top w:val="nil"/>
              <w:left w:val="nil"/>
              <w:bottom w:val="single" w:sz="4" w:space="0" w:color="auto"/>
              <w:right w:val="single" w:sz="4" w:space="0" w:color="auto"/>
            </w:tcBorders>
            <w:shd w:val="clear" w:color="auto" w:fill="auto"/>
            <w:vAlign w:val="center"/>
          </w:tcPr>
          <w:p w14:paraId="52B361FC" w14:textId="77777777" w:rsidR="005770E7" w:rsidRPr="0089186F" w:rsidRDefault="005770E7"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6C2D36B" w14:textId="77777777" w:rsidR="005770E7" w:rsidRPr="0089186F" w:rsidRDefault="005770E7"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B3585AA" w14:textId="77777777" w:rsidR="005770E7" w:rsidRPr="0089186F" w:rsidRDefault="005770E7" w:rsidP="00317F29">
            <w:pPr>
              <w:jc w:val="center"/>
              <w:rPr>
                <w:rFonts w:eastAsia="Times New Roman" w:cs="Times New Roman"/>
                <w:color w:val="000000"/>
                <w:szCs w:val="24"/>
                <w:lang w:eastAsia="lv-LV"/>
              </w:rPr>
            </w:pPr>
          </w:p>
        </w:tc>
      </w:tr>
      <w:tr w:rsidR="00B8200A" w:rsidRPr="0089186F" w14:paraId="435F1CA9"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auto"/>
            <w:vAlign w:val="center"/>
          </w:tcPr>
          <w:p w14:paraId="60B4028D" w14:textId="326605D8" w:rsidR="00613AA8" w:rsidRPr="0089186F" w:rsidDel="00F734B2" w:rsidRDefault="00613AA8"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74D2D2F5" w14:textId="544EC30C" w:rsidR="00613AA8" w:rsidRPr="0089186F" w:rsidDel="00DC6086" w:rsidRDefault="00613AA8"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 xml:space="preserve">Paredzēts </w:t>
            </w:r>
            <w:proofErr w:type="spellStart"/>
            <w:r w:rsidRPr="0089186F">
              <w:rPr>
                <w:rFonts w:eastAsia="Times New Roman" w:cs="Times New Roman"/>
                <w:color w:val="000000"/>
                <w:szCs w:val="24"/>
                <w:lang w:val="lv-LV" w:eastAsia="lv-LV"/>
              </w:rPr>
              <w:t>brīvgaisa</w:t>
            </w:r>
            <w:proofErr w:type="spellEnd"/>
            <w:r w:rsidRPr="0089186F">
              <w:rPr>
                <w:rFonts w:eastAsia="Times New Roman" w:cs="Times New Roman"/>
                <w:color w:val="000000"/>
                <w:szCs w:val="24"/>
                <w:lang w:val="lv-LV" w:eastAsia="lv-LV"/>
              </w:rPr>
              <w:t xml:space="preserve"> uzstādīšanai</w:t>
            </w:r>
            <w:r w:rsidRPr="0089186F">
              <w:rPr>
                <w:rFonts w:eastAsia="Times New Roman" w:cs="Times New Roman"/>
                <w:color w:val="000000"/>
                <w:szCs w:val="24"/>
                <w:lang w:eastAsia="lv-LV"/>
              </w:rPr>
              <w:t>/ Intended for out-door installation</w:t>
            </w:r>
          </w:p>
        </w:tc>
        <w:tc>
          <w:tcPr>
            <w:tcW w:w="2627" w:type="dxa"/>
            <w:tcBorders>
              <w:top w:val="single" w:sz="4" w:space="0" w:color="auto"/>
              <w:left w:val="nil"/>
              <w:bottom w:val="single" w:sz="4" w:space="0" w:color="auto"/>
              <w:right w:val="single" w:sz="4" w:space="0" w:color="auto"/>
            </w:tcBorders>
            <w:shd w:val="clear" w:color="auto" w:fill="auto"/>
            <w:vAlign w:val="center"/>
          </w:tcPr>
          <w:p w14:paraId="56F3E4E2" w14:textId="414DEC5C" w:rsidR="00613AA8" w:rsidRPr="0089186F" w:rsidRDefault="00613AA8"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Confirm</w:t>
            </w:r>
          </w:p>
        </w:tc>
        <w:tc>
          <w:tcPr>
            <w:tcW w:w="2053" w:type="dxa"/>
            <w:tcBorders>
              <w:top w:val="single" w:sz="4" w:space="0" w:color="auto"/>
              <w:left w:val="nil"/>
              <w:bottom w:val="single" w:sz="4" w:space="0" w:color="auto"/>
              <w:right w:val="single" w:sz="4" w:space="0" w:color="auto"/>
            </w:tcBorders>
            <w:shd w:val="clear" w:color="auto" w:fill="auto"/>
            <w:vAlign w:val="center"/>
          </w:tcPr>
          <w:p w14:paraId="65A090E2" w14:textId="77777777" w:rsidR="00613AA8" w:rsidRPr="0089186F" w:rsidRDefault="00613AA8" w:rsidP="00317F29">
            <w:pPr>
              <w:jc w:val="center"/>
              <w:rPr>
                <w:rFonts w:eastAsia="Times New Roman" w:cs="Times New Roman"/>
                <w:color w:val="000000"/>
                <w:szCs w:val="24"/>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BE325B0" w14:textId="77777777" w:rsidR="00613AA8" w:rsidRPr="0089186F" w:rsidRDefault="00613AA8" w:rsidP="00317F29">
            <w:pPr>
              <w:jc w:val="center"/>
              <w:rPr>
                <w:rFonts w:eastAsia="Times New Roman" w:cs="Times New Roman"/>
                <w:color w:val="000000"/>
                <w:szCs w:val="24"/>
                <w:lang w:eastAsia="lv-LV"/>
              </w:rPr>
            </w:pPr>
          </w:p>
        </w:tc>
        <w:tc>
          <w:tcPr>
            <w:tcW w:w="1273" w:type="dxa"/>
            <w:tcBorders>
              <w:top w:val="single" w:sz="4" w:space="0" w:color="auto"/>
              <w:left w:val="nil"/>
              <w:bottom w:val="single" w:sz="4" w:space="0" w:color="auto"/>
              <w:right w:val="single" w:sz="4" w:space="0" w:color="auto"/>
            </w:tcBorders>
            <w:shd w:val="clear" w:color="auto" w:fill="auto"/>
            <w:vAlign w:val="center"/>
          </w:tcPr>
          <w:p w14:paraId="3429A6E2" w14:textId="77777777" w:rsidR="00613AA8" w:rsidRPr="0089186F" w:rsidRDefault="00613AA8" w:rsidP="00317F29">
            <w:pPr>
              <w:jc w:val="center"/>
              <w:rPr>
                <w:rFonts w:eastAsia="Times New Roman" w:cs="Times New Roman"/>
                <w:color w:val="000000"/>
                <w:szCs w:val="24"/>
                <w:lang w:eastAsia="lv-LV"/>
              </w:rPr>
            </w:pPr>
          </w:p>
        </w:tc>
      </w:tr>
      <w:tr w:rsidR="00B8200A" w:rsidRPr="0089186F" w14:paraId="766753F6"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auto"/>
            <w:vAlign w:val="center"/>
          </w:tcPr>
          <w:p w14:paraId="2A159BAE" w14:textId="0EFB0A83" w:rsidR="007A1F6B" w:rsidRPr="0089186F" w:rsidRDefault="007A1F6B"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1A0229D8" w14:textId="69C53A01" w:rsidR="007A1F6B" w:rsidRPr="0089186F" w:rsidRDefault="00993A82"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Porcelāna izolatoriem jābūt ražotiem</w:t>
            </w:r>
            <w:r w:rsidRPr="0089186F">
              <w:rPr>
                <w:rFonts w:eastAsia="Times New Roman" w:cs="Times New Roman"/>
                <w:color w:val="000000"/>
                <w:szCs w:val="24"/>
                <w:lang w:eastAsia="lv-LV"/>
              </w:rPr>
              <w:t xml:space="preserve"> ES/ </w:t>
            </w:r>
            <w:r w:rsidR="007A1F6B" w:rsidRPr="0089186F">
              <w:rPr>
                <w:rFonts w:eastAsia="Times New Roman" w:cs="Times New Roman"/>
                <w:color w:val="000000"/>
                <w:szCs w:val="24"/>
                <w:lang w:eastAsia="lv-LV"/>
              </w:rPr>
              <w:t>Porcelain insulators should be manufactured in European union</w:t>
            </w:r>
          </w:p>
        </w:tc>
        <w:tc>
          <w:tcPr>
            <w:tcW w:w="2627" w:type="dxa"/>
            <w:tcBorders>
              <w:top w:val="single" w:sz="4" w:space="0" w:color="auto"/>
              <w:left w:val="nil"/>
              <w:bottom w:val="single" w:sz="4" w:space="0" w:color="auto"/>
              <w:right w:val="single" w:sz="4" w:space="0" w:color="auto"/>
            </w:tcBorders>
            <w:shd w:val="clear" w:color="auto" w:fill="auto"/>
            <w:vAlign w:val="center"/>
          </w:tcPr>
          <w:p w14:paraId="600C0FD2" w14:textId="636FB7CA" w:rsidR="007A1F6B" w:rsidRPr="0089186F" w:rsidRDefault="00B8200A"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7A1F6B" w:rsidRPr="0089186F">
              <w:rPr>
                <w:rFonts w:eastAsia="Times New Roman" w:cs="Times New Roman"/>
                <w:color w:val="000000"/>
                <w:szCs w:val="24"/>
                <w:lang w:eastAsia="lv-LV"/>
              </w:rPr>
              <w:t>Confirm</w:t>
            </w:r>
          </w:p>
        </w:tc>
        <w:tc>
          <w:tcPr>
            <w:tcW w:w="2053" w:type="dxa"/>
            <w:tcBorders>
              <w:top w:val="single" w:sz="4" w:space="0" w:color="auto"/>
              <w:left w:val="nil"/>
              <w:bottom w:val="single" w:sz="4" w:space="0" w:color="auto"/>
              <w:right w:val="single" w:sz="4" w:space="0" w:color="auto"/>
            </w:tcBorders>
            <w:shd w:val="clear" w:color="auto" w:fill="auto"/>
            <w:vAlign w:val="center"/>
          </w:tcPr>
          <w:p w14:paraId="49C7C8A6" w14:textId="77777777" w:rsidR="007A1F6B" w:rsidRPr="0089186F" w:rsidRDefault="007A1F6B" w:rsidP="00317F29">
            <w:pPr>
              <w:jc w:val="center"/>
              <w:rPr>
                <w:rFonts w:eastAsia="Times New Roman" w:cs="Times New Roman"/>
                <w:color w:val="000000"/>
                <w:szCs w:val="24"/>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0696E96" w14:textId="77777777" w:rsidR="007A1F6B" w:rsidRPr="0089186F" w:rsidRDefault="007A1F6B" w:rsidP="00317F29">
            <w:pPr>
              <w:jc w:val="center"/>
              <w:rPr>
                <w:rFonts w:eastAsia="Times New Roman" w:cs="Times New Roman"/>
                <w:color w:val="000000"/>
                <w:szCs w:val="24"/>
                <w:lang w:eastAsia="lv-LV"/>
              </w:rPr>
            </w:pPr>
          </w:p>
        </w:tc>
        <w:tc>
          <w:tcPr>
            <w:tcW w:w="1273" w:type="dxa"/>
            <w:tcBorders>
              <w:top w:val="single" w:sz="4" w:space="0" w:color="auto"/>
              <w:left w:val="nil"/>
              <w:bottom w:val="single" w:sz="4" w:space="0" w:color="auto"/>
              <w:right w:val="single" w:sz="4" w:space="0" w:color="auto"/>
            </w:tcBorders>
            <w:shd w:val="clear" w:color="auto" w:fill="auto"/>
            <w:vAlign w:val="center"/>
          </w:tcPr>
          <w:p w14:paraId="37C421A5" w14:textId="77777777" w:rsidR="007A1F6B" w:rsidRPr="0089186F" w:rsidRDefault="007A1F6B" w:rsidP="00317F29">
            <w:pPr>
              <w:jc w:val="center"/>
              <w:rPr>
                <w:rFonts w:eastAsia="Times New Roman" w:cs="Times New Roman"/>
                <w:color w:val="000000"/>
                <w:szCs w:val="24"/>
                <w:lang w:eastAsia="lv-LV"/>
              </w:rPr>
            </w:pPr>
          </w:p>
        </w:tc>
      </w:tr>
      <w:tr w:rsidR="00B8200A" w:rsidRPr="0089186F" w14:paraId="34CBB8CC"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auto"/>
            <w:vAlign w:val="center"/>
          </w:tcPr>
          <w:p w14:paraId="463C1539" w14:textId="4FCEEB4D" w:rsidR="00EE37E7" w:rsidRPr="0089186F" w:rsidRDefault="00EE37E7"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0A070DDE" w14:textId="5452BE5E" w:rsidR="00EE37E7" w:rsidRPr="0089186F" w:rsidRDefault="00993A82"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Gareniskā slodze</w:t>
            </w:r>
            <w:r w:rsidRPr="0089186F">
              <w:rPr>
                <w:rFonts w:eastAsia="Times New Roman" w:cs="Times New Roman"/>
                <w:color w:val="000000"/>
                <w:szCs w:val="24"/>
                <w:lang w:eastAsia="lv-LV"/>
              </w:rPr>
              <w:t xml:space="preserve">, </w:t>
            </w:r>
            <w:proofErr w:type="spellStart"/>
            <w:r w:rsidRPr="0089186F">
              <w:rPr>
                <w:rFonts w:eastAsia="Times New Roman" w:cs="Times New Roman"/>
                <w:color w:val="000000"/>
                <w:szCs w:val="24"/>
                <w:lang w:eastAsia="lv-LV"/>
              </w:rPr>
              <w:t>kN</w:t>
            </w:r>
            <w:proofErr w:type="spellEnd"/>
            <w:r w:rsidRPr="0089186F">
              <w:rPr>
                <w:rFonts w:eastAsia="Times New Roman" w:cs="Times New Roman"/>
                <w:color w:val="000000"/>
                <w:szCs w:val="24"/>
                <w:lang w:eastAsia="lv-LV"/>
              </w:rPr>
              <w:t xml:space="preserve">/ </w:t>
            </w:r>
            <w:r w:rsidR="00EE37E7" w:rsidRPr="0089186F">
              <w:rPr>
                <w:rFonts w:eastAsia="Times New Roman" w:cs="Times New Roman"/>
                <w:color w:val="000000"/>
                <w:szCs w:val="24"/>
                <w:lang w:eastAsia="lv-LV"/>
              </w:rPr>
              <w:t xml:space="preserve">Straight load, </w:t>
            </w:r>
            <w:proofErr w:type="spellStart"/>
            <w:r w:rsidR="00EE37E7" w:rsidRPr="0089186F">
              <w:rPr>
                <w:rFonts w:eastAsia="Times New Roman" w:cs="Times New Roman"/>
                <w:color w:val="000000"/>
                <w:szCs w:val="24"/>
                <w:lang w:eastAsia="lv-LV"/>
              </w:rPr>
              <w:t>kN</w:t>
            </w:r>
            <w:proofErr w:type="spellEnd"/>
          </w:p>
        </w:tc>
        <w:tc>
          <w:tcPr>
            <w:tcW w:w="2627" w:type="dxa"/>
            <w:tcBorders>
              <w:top w:val="single" w:sz="4" w:space="0" w:color="auto"/>
              <w:left w:val="nil"/>
              <w:bottom w:val="single" w:sz="4" w:space="0" w:color="auto"/>
              <w:right w:val="single" w:sz="4" w:space="0" w:color="auto"/>
            </w:tcBorders>
            <w:shd w:val="clear" w:color="auto" w:fill="auto"/>
            <w:vAlign w:val="center"/>
          </w:tcPr>
          <w:p w14:paraId="4BABAF2D" w14:textId="5723BEEF" w:rsidR="00EE37E7" w:rsidRPr="0089186F" w:rsidRDefault="00B8200A"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Norādīt informāciju</w:t>
            </w:r>
            <w:r w:rsidRPr="0089186F">
              <w:rPr>
                <w:rFonts w:eastAsia="Times New Roman" w:cs="Times New Roman"/>
                <w:color w:val="000000"/>
                <w:szCs w:val="24"/>
                <w:lang w:eastAsia="lv-LV"/>
              </w:rPr>
              <w:t xml:space="preserve">/ </w:t>
            </w:r>
            <w:r w:rsidR="00EE37E7" w:rsidRPr="0089186F">
              <w:rPr>
                <w:rFonts w:eastAsia="Times New Roman" w:cs="Times New Roman"/>
                <w:color w:val="000000"/>
                <w:szCs w:val="24"/>
                <w:lang w:eastAsia="lv-LV"/>
              </w:rPr>
              <w:t>Specify</w:t>
            </w:r>
          </w:p>
        </w:tc>
        <w:tc>
          <w:tcPr>
            <w:tcW w:w="2053" w:type="dxa"/>
            <w:tcBorders>
              <w:top w:val="single" w:sz="4" w:space="0" w:color="auto"/>
              <w:left w:val="nil"/>
              <w:bottom w:val="single" w:sz="4" w:space="0" w:color="auto"/>
              <w:right w:val="single" w:sz="4" w:space="0" w:color="auto"/>
            </w:tcBorders>
            <w:shd w:val="clear" w:color="auto" w:fill="auto"/>
            <w:vAlign w:val="center"/>
          </w:tcPr>
          <w:p w14:paraId="146C2DAA" w14:textId="77777777" w:rsidR="00EE37E7" w:rsidRPr="0089186F" w:rsidRDefault="00EE37E7" w:rsidP="00317F29">
            <w:pPr>
              <w:jc w:val="center"/>
              <w:rPr>
                <w:rFonts w:eastAsia="Times New Roman" w:cs="Times New Roman"/>
                <w:color w:val="000000"/>
                <w:szCs w:val="24"/>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5207DD8" w14:textId="77777777" w:rsidR="00EE37E7" w:rsidRPr="0089186F" w:rsidRDefault="00EE37E7" w:rsidP="00317F29">
            <w:pPr>
              <w:jc w:val="center"/>
              <w:rPr>
                <w:rFonts w:eastAsia="Times New Roman" w:cs="Times New Roman"/>
                <w:color w:val="000000"/>
                <w:szCs w:val="24"/>
                <w:lang w:eastAsia="lv-LV"/>
              </w:rPr>
            </w:pPr>
          </w:p>
        </w:tc>
        <w:tc>
          <w:tcPr>
            <w:tcW w:w="1273" w:type="dxa"/>
            <w:tcBorders>
              <w:top w:val="single" w:sz="4" w:space="0" w:color="auto"/>
              <w:left w:val="nil"/>
              <w:bottom w:val="single" w:sz="4" w:space="0" w:color="auto"/>
              <w:right w:val="single" w:sz="4" w:space="0" w:color="auto"/>
            </w:tcBorders>
            <w:shd w:val="clear" w:color="auto" w:fill="auto"/>
            <w:vAlign w:val="center"/>
          </w:tcPr>
          <w:p w14:paraId="1A888BF5" w14:textId="77777777" w:rsidR="00EE37E7" w:rsidRPr="0089186F" w:rsidRDefault="00EE37E7" w:rsidP="00317F29">
            <w:pPr>
              <w:jc w:val="center"/>
              <w:rPr>
                <w:rFonts w:eastAsia="Times New Roman" w:cs="Times New Roman"/>
                <w:color w:val="000000"/>
                <w:szCs w:val="24"/>
                <w:lang w:eastAsia="lv-LV"/>
              </w:rPr>
            </w:pPr>
          </w:p>
        </w:tc>
      </w:tr>
      <w:tr w:rsidR="00B8200A" w:rsidRPr="0089186F" w14:paraId="0A3FAEA7"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auto"/>
            <w:vAlign w:val="center"/>
          </w:tcPr>
          <w:p w14:paraId="548CD5BA" w14:textId="5025CD27" w:rsidR="00EE37E7" w:rsidRPr="0089186F" w:rsidRDefault="00EE37E7"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39F035AF" w14:textId="553C2563" w:rsidR="00EE37E7" w:rsidRPr="0089186F" w:rsidRDefault="00BA35F3" w:rsidP="00317F29">
            <w:pPr>
              <w:rPr>
                <w:rFonts w:eastAsia="Times New Roman" w:cs="Times New Roman"/>
                <w:color w:val="000000"/>
                <w:szCs w:val="24"/>
                <w:lang w:eastAsia="lv-LV"/>
              </w:rPr>
            </w:pPr>
            <w:proofErr w:type="spellStart"/>
            <w:r w:rsidRPr="0089186F">
              <w:rPr>
                <w:rFonts w:eastAsia="Times New Roman" w:cs="Times New Roman"/>
                <w:color w:val="000000"/>
                <w:szCs w:val="24"/>
                <w:lang w:val="lv-LV" w:eastAsia="lv-LV"/>
              </w:rPr>
              <w:t>Š</w:t>
            </w:r>
            <w:r w:rsidR="00993A82" w:rsidRPr="0089186F">
              <w:rPr>
                <w:rFonts w:eastAsia="Times New Roman" w:cs="Times New Roman"/>
                <w:color w:val="000000"/>
                <w:szCs w:val="24"/>
                <w:lang w:val="lv-LV" w:eastAsia="lv-LV"/>
              </w:rPr>
              <w:t>ķērsslodze</w:t>
            </w:r>
            <w:proofErr w:type="spellEnd"/>
            <w:r w:rsidR="00993A82" w:rsidRPr="0089186F">
              <w:rPr>
                <w:rFonts w:eastAsia="Times New Roman" w:cs="Times New Roman"/>
                <w:color w:val="000000"/>
                <w:szCs w:val="24"/>
                <w:lang w:eastAsia="lv-LV"/>
              </w:rPr>
              <w:t xml:space="preserve">, </w:t>
            </w:r>
            <w:proofErr w:type="spellStart"/>
            <w:r w:rsidR="00993A82" w:rsidRPr="0089186F">
              <w:rPr>
                <w:rFonts w:eastAsia="Times New Roman" w:cs="Times New Roman"/>
                <w:color w:val="000000"/>
                <w:szCs w:val="24"/>
                <w:lang w:eastAsia="lv-LV"/>
              </w:rPr>
              <w:t>kN</w:t>
            </w:r>
            <w:proofErr w:type="spellEnd"/>
            <w:r w:rsidR="00993A82" w:rsidRPr="0089186F">
              <w:rPr>
                <w:rFonts w:eastAsia="Times New Roman" w:cs="Times New Roman"/>
                <w:color w:val="000000"/>
                <w:szCs w:val="24"/>
                <w:lang w:eastAsia="lv-LV"/>
              </w:rPr>
              <w:t xml:space="preserve">/ </w:t>
            </w:r>
            <w:r w:rsidR="00EE37E7" w:rsidRPr="0089186F">
              <w:rPr>
                <w:rFonts w:eastAsia="Times New Roman" w:cs="Times New Roman"/>
                <w:color w:val="000000"/>
                <w:szCs w:val="24"/>
                <w:lang w:eastAsia="lv-LV"/>
              </w:rPr>
              <w:t xml:space="preserve">Cross load, </w:t>
            </w:r>
            <w:proofErr w:type="spellStart"/>
            <w:r w:rsidR="00EE37E7" w:rsidRPr="0089186F">
              <w:rPr>
                <w:rFonts w:eastAsia="Times New Roman" w:cs="Times New Roman"/>
                <w:color w:val="000000"/>
                <w:szCs w:val="24"/>
                <w:lang w:eastAsia="lv-LV"/>
              </w:rPr>
              <w:t>kN</w:t>
            </w:r>
            <w:proofErr w:type="spellEnd"/>
          </w:p>
        </w:tc>
        <w:tc>
          <w:tcPr>
            <w:tcW w:w="2627" w:type="dxa"/>
            <w:tcBorders>
              <w:top w:val="single" w:sz="4" w:space="0" w:color="auto"/>
              <w:left w:val="nil"/>
              <w:bottom w:val="single" w:sz="4" w:space="0" w:color="auto"/>
              <w:right w:val="single" w:sz="4" w:space="0" w:color="auto"/>
            </w:tcBorders>
            <w:shd w:val="clear" w:color="auto" w:fill="auto"/>
            <w:vAlign w:val="center"/>
          </w:tcPr>
          <w:p w14:paraId="4F4850BE" w14:textId="64DD4F59" w:rsidR="00EE37E7" w:rsidRPr="0089186F" w:rsidRDefault="00B8200A"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Norādīt informāciju</w:t>
            </w:r>
            <w:r w:rsidRPr="0089186F">
              <w:rPr>
                <w:rFonts w:eastAsia="Times New Roman" w:cs="Times New Roman"/>
                <w:color w:val="000000"/>
                <w:szCs w:val="24"/>
                <w:lang w:eastAsia="lv-LV"/>
              </w:rPr>
              <w:t xml:space="preserve">/ </w:t>
            </w:r>
            <w:r w:rsidR="00EE37E7" w:rsidRPr="0089186F">
              <w:rPr>
                <w:rFonts w:eastAsia="Times New Roman" w:cs="Times New Roman"/>
                <w:color w:val="000000"/>
                <w:szCs w:val="24"/>
                <w:lang w:eastAsia="lv-LV"/>
              </w:rPr>
              <w:t>Specify</w:t>
            </w:r>
          </w:p>
        </w:tc>
        <w:tc>
          <w:tcPr>
            <w:tcW w:w="2053" w:type="dxa"/>
            <w:tcBorders>
              <w:top w:val="single" w:sz="4" w:space="0" w:color="auto"/>
              <w:left w:val="nil"/>
              <w:bottom w:val="single" w:sz="4" w:space="0" w:color="auto"/>
              <w:right w:val="single" w:sz="4" w:space="0" w:color="auto"/>
            </w:tcBorders>
            <w:shd w:val="clear" w:color="auto" w:fill="auto"/>
            <w:vAlign w:val="center"/>
          </w:tcPr>
          <w:p w14:paraId="244E5E85" w14:textId="77777777" w:rsidR="00EE37E7" w:rsidRPr="0089186F" w:rsidRDefault="00EE37E7" w:rsidP="00317F29">
            <w:pPr>
              <w:jc w:val="center"/>
              <w:rPr>
                <w:rFonts w:eastAsia="Times New Roman" w:cs="Times New Roman"/>
                <w:color w:val="000000"/>
                <w:szCs w:val="24"/>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6D8CD175" w14:textId="77777777" w:rsidR="00EE37E7" w:rsidRPr="0089186F" w:rsidRDefault="00EE37E7" w:rsidP="00317F29">
            <w:pPr>
              <w:jc w:val="center"/>
              <w:rPr>
                <w:rFonts w:eastAsia="Times New Roman" w:cs="Times New Roman"/>
                <w:color w:val="000000"/>
                <w:szCs w:val="24"/>
                <w:lang w:eastAsia="lv-LV"/>
              </w:rPr>
            </w:pPr>
          </w:p>
        </w:tc>
        <w:tc>
          <w:tcPr>
            <w:tcW w:w="1273" w:type="dxa"/>
            <w:tcBorders>
              <w:top w:val="single" w:sz="4" w:space="0" w:color="auto"/>
              <w:left w:val="nil"/>
              <w:bottom w:val="single" w:sz="4" w:space="0" w:color="auto"/>
              <w:right w:val="single" w:sz="4" w:space="0" w:color="auto"/>
            </w:tcBorders>
            <w:shd w:val="clear" w:color="auto" w:fill="auto"/>
            <w:vAlign w:val="center"/>
          </w:tcPr>
          <w:p w14:paraId="4E4C57BC" w14:textId="77777777" w:rsidR="00EE37E7" w:rsidRPr="0089186F" w:rsidRDefault="00EE37E7" w:rsidP="00317F29">
            <w:pPr>
              <w:jc w:val="center"/>
              <w:rPr>
                <w:rFonts w:eastAsia="Times New Roman" w:cs="Times New Roman"/>
                <w:color w:val="000000"/>
                <w:szCs w:val="24"/>
                <w:lang w:eastAsia="lv-LV"/>
              </w:rPr>
            </w:pPr>
          </w:p>
        </w:tc>
      </w:tr>
      <w:tr w:rsidR="00225B11" w:rsidRPr="0089186F" w14:paraId="57F5CBC2"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auto"/>
            <w:vAlign w:val="center"/>
          </w:tcPr>
          <w:p w14:paraId="733414E6" w14:textId="77777777" w:rsidR="00225B11" w:rsidRPr="0089186F" w:rsidDel="005770E7" w:rsidRDefault="00225B11" w:rsidP="00B8200A">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3012AFEB" w14:textId="7FAFC5A4" w:rsidR="00225B11" w:rsidRPr="0089186F" w:rsidRDefault="0037543C" w:rsidP="00317F29">
            <w:pPr>
              <w:rPr>
                <w:rFonts w:eastAsia="Times New Roman" w:cs="Times New Roman"/>
                <w:color w:val="000000"/>
                <w:szCs w:val="24"/>
                <w:lang w:eastAsia="lv-LV"/>
              </w:rPr>
            </w:pPr>
            <w:proofErr w:type="spellStart"/>
            <w:r w:rsidRPr="0089186F">
              <w:rPr>
                <w:rFonts w:eastAsia="Times New Roman" w:cs="Times New Roman"/>
                <w:color w:val="000000"/>
                <w:szCs w:val="24"/>
                <w:lang w:val="lv-LV" w:eastAsia="lv-LV"/>
              </w:rPr>
              <w:t>Zemētājslēdža</w:t>
            </w:r>
            <w:proofErr w:type="spellEnd"/>
            <w:r w:rsidR="00225B11" w:rsidRPr="0089186F">
              <w:rPr>
                <w:rFonts w:eastAsia="Times New Roman" w:cs="Times New Roman"/>
                <w:color w:val="000000"/>
                <w:szCs w:val="24"/>
                <w:lang w:val="lv-LV" w:eastAsia="lv-LV"/>
              </w:rPr>
              <w:t xml:space="preserve"> svars/</w:t>
            </w:r>
            <w:r w:rsidR="00225B11" w:rsidRPr="0089186F">
              <w:rPr>
                <w:rFonts w:eastAsia="Times New Roman" w:cs="Times New Roman"/>
                <w:color w:val="000000"/>
                <w:szCs w:val="24"/>
                <w:lang w:eastAsia="lv-LV"/>
              </w:rPr>
              <w:t xml:space="preserve"> Approx. total weight of 1 unit, kg</w:t>
            </w:r>
          </w:p>
        </w:tc>
        <w:tc>
          <w:tcPr>
            <w:tcW w:w="2627" w:type="dxa"/>
            <w:tcBorders>
              <w:top w:val="single" w:sz="4" w:space="0" w:color="auto"/>
              <w:left w:val="nil"/>
              <w:bottom w:val="single" w:sz="4" w:space="0" w:color="auto"/>
              <w:right w:val="single" w:sz="4" w:space="0" w:color="auto"/>
            </w:tcBorders>
            <w:shd w:val="clear" w:color="auto" w:fill="auto"/>
            <w:vAlign w:val="center"/>
          </w:tcPr>
          <w:p w14:paraId="57F3A7A8" w14:textId="3E1B60FF" w:rsidR="00225B11" w:rsidRPr="0089186F" w:rsidRDefault="00225B11"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Norādīt informāciju</w:t>
            </w:r>
            <w:r w:rsidRPr="0089186F">
              <w:rPr>
                <w:rFonts w:eastAsia="Times New Roman" w:cs="Times New Roman"/>
                <w:color w:val="000000"/>
                <w:szCs w:val="24"/>
                <w:lang w:eastAsia="lv-LV"/>
              </w:rPr>
              <w:t>/ Specify</w:t>
            </w:r>
          </w:p>
        </w:tc>
        <w:tc>
          <w:tcPr>
            <w:tcW w:w="2053" w:type="dxa"/>
            <w:tcBorders>
              <w:top w:val="single" w:sz="4" w:space="0" w:color="auto"/>
              <w:left w:val="nil"/>
              <w:bottom w:val="single" w:sz="4" w:space="0" w:color="auto"/>
              <w:right w:val="single" w:sz="4" w:space="0" w:color="auto"/>
            </w:tcBorders>
            <w:shd w:val="clear" w:color="auto" w:fill="auto"/>
            <w:vAlign w:val="center"/>
          </w:tcPr>
          <w:p w14:paraId="3973B757" w14:textId="77777777" w:rsidR="00225B11" w:rsidRPr="0089186F" w:rsidRDefault="00225B11" w:rsidP="00317F29">
            <w:pPr>
              <w:jc w:val="center"/>
              <w:rPr>
                <w:rFonts w:eastAsia="Times New Roman" w:cs="Times New Roman"/>
                <w:color w:val="000000"/>
                <w:szCs w:val="24"/>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274D603F" w14:textId="77777777" w:rsidR="00225B11" w:rsidRPr="0089186F" w:rsidRDefault="00225B11" w:rsidP="00317F29">
            <w:pPr>
              <w:jc w:val="center"/>
              <w:rPr>
                <w:rFonts w:eastAsia="Times New Roman" w:cs="Times New Roman"/>
                <w:color w:val="000000"/>
                <w:szCs w:val="24"/>
                <w:lang w:eastAsia="lv-LV"/>
              </w:rPr>
            </w:pPr>
          </w:p>
        </w:tc>
        <w:tc>
          <w:tcPr>
            <w:tcW w:w="1273" w:type="dxa"/>
            <w:tcBorders>
              <w:top w:val="single" w:sz="4" w:space="0" w:color="auto"/>
              <w:left w:val="nil"/>
              <w:bottom w:val="single" w:sz="4" w:space="0" w:color="auto"/>
              <w:right w:val="single" w:sz="4" w:space="0" w:color="auto"/>
            </w:tcBorders>
            <w:shd w:val="clear" w:color="auto" w:fill="auto"/>
            <w:vAlign w:val="center"/>
          </w:tcPr>
          <w:p w14:paraId="5E7209FB" w14:textId="77777777" w:rsidR="00225B11" w:rsidRPr="0089186F" w:rsidRDefault="00225B11" w:rsidP="00317F29">
            <w:pPr>
              <w:jc w:val="center"/>
              <w:rPr>
                <w:rFonts w:eastAsia="Times New Roman" w:cs="Times New Roman"/>
                <w:color w:val="000000"/>
                <w:szCs w:val="24"/>
                <w:lang w:eastAsia="lv-LV"/>
              </w:rPr>
            </w:pPr>
          </w:p>
        </w:tc>
      </w:tr>
      <w:tr w:rsidR="00B8200A" w:rsidRPr="0089186F" w14:paraId="1B13CCF0"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auto"/>
            <w:vAlign w:val="center"/>
          </w:tcPr>
          <w:p w14:paraId="0C0C602E" w14:textId="0BE7E07A" w:rsidR="00EE37E7" w:rsidRPr="0089186F" w:rsidRDefault="00EE37E7"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51D27317" w14:textId="2E6C35B6" w:rsidR="00EE37E7" w:rsidRPr="0089186F" w:rsidRDefault="00225B11"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Pret kondensāta veidošan</w:t>
            </w:r>
            <w:r w:rsidR="004D7CE7" w:rsidRPr="0089186F">
              <w:rPr>
                <w:rFonts w:eastAsia="Times New Roman" w:cs="Times New Roman"/>
                <w:color w:val="000000"/>
                <w:szCs w:val="24"/>
                <w:lang w:val="lv-LV" w:eastAsia="lv-LV"/>
              </w:rPr>
              <w:t>ās</w:t>
            </w:r>
            <w:r w:rsidRPr="0089186F">
              <w:rPr>
                <w:rFonts w:eastAsia="Times New Roman" w:cs="Times New Roman"/>
                <w:color w:val="000000"/>
                <w:szCs w:val="24"/>
                <w:lang w:val="lv-LV" w:eastAsia="lv-LV"/>
              </w:rPr>
              <w:t xml:space="preserve"> apsilde ar temperatūras releju (ja paredzēts) jauda</w:t>
            </w:r>
            <w:r w:rsidRPr="0089186F">
              <w:rPr>
                <w:rFonts w:eastAsia="Times New Roman" w:cs="Times New Roman"/>
                <w:color w:val="000000"/>
                <w:szCs w:val="24"/>
                <w:lang w:eastAsia="lv-LV"/>
              </w:rPr>
              <w:t xml:space="preserve">, W/ </w:t>
            </w:r>
            <w:r w:rsidR="00EE37E7" w:rsidRPr="0089186F">
              <w:rPr>
                <w:rFonts w:eastAsia="Times New Roman" w:cs="Times New Roman"/>
                <w:color w:val="000000"/>
                <w:szCs w:val="24"/>
                <w:lang w:eastAsia="lv-LV"/>
              </w:rPr>
              <w:t>Anti-condensation heating via thermal relay (if applicable), W</w:t>
            </w:r>
          </w:p>
        </w:tc>
        <w:tc>
          <w:tcPr>
            <w:tcW w:w="2627" w:type="dxa"/>
            <w:tcBorders>
              <w:top w:val="single" w:sz="4" w:space="0" w:color="auto"/>
              <w:left w:val="nil"/>
              <w:bottom w:val="single" w:sz="4" w:space="0" w:color="auto"/>
              <w:right w:val="single" w:sz="4" w:space="0" w:color="auto"/>
            </w:tcBorders>
            <w:shd w:val="clear" w:color="auto" w:fill="auto"/>
            <w:vAlign w:val="center"/>
          </w:tcPr>
          <w:p w14:paraId="119623E8" w14:textId="21A42B80" w:rsidR="00EE37E7" w:rsidRPr="0089186F" w:rsidRDefault="00B8200A"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Norādīt informāciju</w:t>
            </w:r>
            <w:r w:rsidRPr="0089186F">
              <w:rPr>
                <w:rFonts w:eastAsia="Times New Roman" w:cs="Times New Roman"/>
                <w:color w:val="000000"/>
                <w:szCs w:val="24"/>
                <w:lang w:eastAsia="lv-LV"/>
              </w:rPr>
              <w:t xml:space="preserve">/ </w:t>
            </w:r>
            <w:r w:rsidR="00EE37E7" w:rsidRPr="0089186F">
              <w:rPr>
                <w:rFonts w:eastAsia="Times New Roman" w:cs="Times New Roman"/>
                <w:color w:val="000000"/>
                <w:szCs w:val="24"/>
                <w:lang w:eastAsia="lv-LV"/>
              </w:rPr>
              <w:t>Specify</w:t>
            </w:r>
          </w:p>
        </w:tc>
        <w:tc>
          <w:tcPr>
            <w:tcW w:w="2053" w:type="dxa"/>
            <w:tcBorders>
              <w:top w:val="single" w:sz="4" w:space="0" w:color="auto"/>
              <w:left w:val="nil"/>
              <w:bottom w:val="single" w:sz="4" w:space="0" w:color="auto"/>
              <w:right w:val="single" w:sz="4" w:space="0" w:color="auto"/>
            </w:tcBorders>
            <w:shd w:val="clear" w:color="auto" w:fill="auto"/>
            <w:vAlign w:val="center"/>
          </w:tcPr>
          <w:p w14:paraId="47EC39FF" w14:textId="77777777" w:rsidR="00EE37E7" w:rsidRPr="0089186F" w:rsidRDefault="00EE37E7" w:rsidP="00317F29">
            <w:pPr>
              <w:jc w:val="center"/>
              <w:rPr>
                <w:rFonts w:eastAsia="Times New Roman" w:cs="Times New Roman"/>
                <w:color w:val="000000"/>
                <w:szCs w:val="24"/>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4C79C6C0" w14:textId="77777777" w:rsidR="00EE37E7" w:rsidRPr="0089186F" w:rsidRDefault="00EE37E7" w:rsidP="00317F29">
            <w:pPr>
              <w:jc w:val="center"/>
              <w:rPr>
                <w:rFonts w:eastAsia="Times New Roman" w:cs="Times New Roman"/>
                <w:color w:val="000000"/>
                <w:szCs w:val="24"/>
                <w:lang w:eastAsia="lv-LV"/>
              </w:rPr>
            </w:pPr>
          </w:p>
        </w:tc>
        <w:tc>
          <w:tcPr>
            <w:tcW w:w="1273" w:type="dxa"/>
            <w:tcBorders>
              <w:top w:val="single" w:sz="4" w:space="0" w:color="auto"/>
              <w:left w:val="nil"/>
              <w:bottom w:val="single" w:sz="4" w:space="0" w:color="auto"/>
              <w:right w:val="single" w:sz="4" w:space="0" w:color="auto"/>
            </w:tcBorders>
            <w:shd w:val="clear" w:color="auto" w:fill="auto"/>
            <w:vAlign w:val="center"/>
          </w:tcPr>
          <w:p w14:paraId="76CA88CA" w14:textId="77777777" w:rsidR="00EE37E7" w:rsidRPr="0089186F" w:rsidRDefault="00EE37E7" w:rsidP="00317F29">
            <w:pPr>
              <w:jc w:val="center"/>
              <w:rPr>
                <w:rFonts w:eastAsia="Times New Roman" w:cs="Times New Roman"/>
                <w:color w:val="000000"/>
                <w:szCs w:val="24"/>
                <w:lang w:eastAsia="lv-LV"/>
              </w:rPr>
            </w:pPr>
          </w:p>
        </w:tc>
      </w:tr>
      <w:tr w:rsidR="00B8200A" w:rsidRPr="0089186F" w14:paraId="5B9006EA"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auto"/>
            <w:vAlign w:val="center"/>
          </w:tcPr>
          <w:p w14:paraId="3E8DE8FC" w14:textId="77777777" w:rsidR="00EE37E7" w:rsidRPr="0089186F" w:rsidRDefault="00EE37E7" w:rsidP="006762B2">
            <w:pPr>
              <w:pStyle w:val="ListParagraph"/>
              <w:numPr>
                <w:ilvl w:val="0"/>
                <w:numId w:val="13"/>
              </w:numPr>
              <w:tabs>
                <w:tab w:val="left" w:pos="318"/>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652FD593" w14:textId="4837F600" w:rsidR="00EE37E7" w:rsidRPr="0089186F" w:rsidRDefault="00993A82"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Pret kondensāta veidošanos pastāvīgas apsildes jauda,</w:t>
            </w:r>
            <w:r w:rsidRPr="0089186F">
              <w:rPr>
                <w:rFonts w:eastAsia="Times New Roman" w:cs="Times New Roman"/>
                <w:color w:val="000000"/>
                <w:szCs w:val="24"/>
                <w:lang w:eastAsia="lv-LV"/>
              </w:rPr>
              <w:t xml:space="preserve"> W/ </w:t>
            </w:r>
            <w:r w:rsidR="00EE37E7" w:rsidRPr="0089186F">
              <w:rPr>
                <w:rFonts w:eastAsia="Times New Roman" w:cs="Times New Roman"/>
                <w:color w:val="000000"/>
                <w:szCs w:val="24"/>
                <w:lang w:eastAsia="lv-LV"/>
              </w:rPr>
              <w:t>Anti-condensation permanent heating, W</w:t>
            </w:r>
          </w:p>
        </w:tc>
        <w:tc>
          <w:tcPr>
            <w:tcW w:w="2627" w:type="dxa"/>
            <w:tcBorders>
              <w:top w:val="single" w:sz="4" w:space="0" w:color="auto"/>
              <w:left w:val="nil"/>
              <w:bottom w:val="single" w:sz="4" w:space="0" w:color="auto"/>
              <w:right w:val="single" w:sz="4" w:space="0" w:color="auto"/>
            </w:tcBorders>
            <w:shd w:val="clear" w:color="auto" w:fill="auto"/>
            <w:vAlign w:val="center"/>
          </w:tcPr>
          <w:p w14:paraId="772153EC" w14:textId="25C048CD" w:rsidR="00EE37E7" w:rsidRPr="0089186F" w:rsidRDefault="00B8200A"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Norādīt informāciju</w:t>
            </w:r>
            <w:r w:rsidRPr="0089186F">
              <w:rPr>
                <w:rFonts w:eastAsia="Times New Roman" w:cs="Times New Roman"/>
                <w:color w:val="000000"/>
                <w:szCs w:val="24"/>
                <w:lang w:eastAsia="lv-LV"/>
              </w:rPr>
              <w:t xml:space="preserve">/ </w:t>
            </w:r>
            <w:r w:rsidR="00EE37E7" w:rsidRPr="0089186F">
              <w:rPr>
                <w:rFonts w:eastAsia="Times New Roman" w:cs="Times New Roman"/>
                <w:color w:val="000000"/>
                <w:szCs w:val="24"/>
                <w:lang w:eastAsia="lv-LV"/>
              </w:rPr>
              <w:t>Specify</w:t>
            </w:r>
          </w:p>
        </w:tc>
        <w:tc>
          <w:tcPr>
            <w:tcW w:w="2053" w:type="dxa"/>
            <w:tcBorders>
              <w:top w:val="single" w:sz="4" w:space="0" w:color="auto"/>
              <w:left w:val="nil"/>
              <w:bottom w:val="single" w:sz="4" w:space="0" w:color="auto"/>
              <w:right w:val="single" w:sz="4" w:space="0" w:color="auto"/>
            </w:tcBorders>
            <w:shd w:val="clear" w:color="auto" w:fill="auto"/>
            <w:vAlign w:val="center"/>
          </w:tcPr>
          <w:p w14:paraId="549D77AC" w14:textId="77777777" w:rsidR="00EE37E7" w:rsidRPr="0089186F" w:rsidRDefault="00EE37E7" w:rsidP="00317F29">
            <w:pPr>
              <w:jc w:val="center"/>
              <w:rPr>
                <w:rFonts w:eastAsia="Times New Roman" w:cs="Times New Roman"/>
                <w:color w:val="000000"/>
                <w:szCs w:val="24"/>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3804F3E7" w14:textId="77777777" w:rsidR="00EE37E7" w:rsidRPr="0089186F" w:rsidRDefault="00EE37E7" w:rsidP="00317F29">
            <w:pPr>
              <w:jc w:val="center"/>
              <w:rPr>
                <w:rFonts w:eastAsia="Times New Roman" w:cs="Times New Roman"/>
                <w:color w:val="000000"/>
                <w:szCs w:val="24"/>
                <w:lang w:eastAsia="lv-LV"/>
              </w:rPr>
            </w:pPr>
          </w:p>
        </w:tc>
        <w:tc>
          <w:tcPr>
            <w:tcW w:w="1273" w:type="dxa"/>
            <w:tcBorders>
              <w:top w:val="single" w:sz="4" w:space="0" w:color="auto"/>
              <w:left w:val="nil"/>
              <w:bottom w:val="single" w:sz="4" w:space="0" w:color="auto"/>
              <w:right w:val="single" w:sz="4" w:space="0" w:color="auto"/>
            </w:tcBorders>
            <w:shd w:val="clear" w:color="auto" w:fill="auto"/>
            <w:vAlign w:val="center"/>
          </w:tcPr>
          <w:p w14:paraId="310DA668" w14:textId="77777777" w:rsidR="00EE37E7" w:rsidRPr="0089186F" w:rsidRDefault="00EE37E7" w:rsidP="00317F29">
            <w:pPr>
              <w:jc w:val="center"/>
              <w:rPr>
                <w:rFonts w:eastAsia="Times New Roman" w:cs="Times New Roman"/>
                <w:color w:val="000000"/>
                <w:szCs w:val="24"/>
                <w:lang w:eastAsia="lv-LV"/>
              </w:rPr>
            </w:pPr>
          </w:p>
        </w:tc>
      </w:tr>
      <w:tr w:rsidR="005770E7" w:rsidRPr="0089186F" w14:paraId="7A2BB9F6" w14:textId="77777777" w:rsidTr="006762B2">
        <w:trPr>
          <w:cantSplit/>
        </w:trPr>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6ACC2" w14:textId="40098B8E" w:rsidR="0080589C" w:rsidRPr="0089186F" w:rsidRDefault="0080589C" w:rsidP="006762B2">
            <w:pPr>
              <w:pStyle w:val="ListParagraph"/>
              <w:numPr>
                <w:ilvl w:val="1"/>
                <w:numId w:val="13"/>
              </w:numPr>
              <w:rPr>
                <w:lang w:eastAsia="lv-LV"/>
              </w:rPr>
            </w:pPr>
          </w:p>
        </w:tc>
        <w:tc>
          <w:tcPr>
            <w:tcW w:w="6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E70D1" w14:textId="77777777" w:rsidR="0080589C" w:rsidRPr="0089186F" w:rsidRDefault="0080589C" w:rsidP="00317F29">
            <w:pPr>
              <w:rPr>
                <w:rFonts w:eastAsia="Times New Roman" w:cs="Times New Roman"/>
                <w:b/>
                <w:color w:val="000000"/>
                <w:szCs w:val="24"/>
                <w:lang w:eastAsia="lv-LV"/>
              </w:rPr>
            </w:pPr>
            <w:proofErr w:type="spellStart"/>
            <w:r w:rsidRPr="0089186F">
              <w:rPr>
                <w:rFonts w:eastAsia="Times New Roman" w:cs="Times New Roman"/>
                <w:b/>
                <w:color w:val="000000"/>
                <w:szCs w:val="24"/>
                <w:lang w:eastAsia="lv-LV"/>
              </w:rPr>
              <w:t>Konstrukcija</w:t>
            </w:r>
            <w:proofErr w:type="spellEnd"/>
            <w:r w:rsidRPr="0089186F">
              <w:rPr>
                <w:rFonts w:eastAsia="Times New Roman" w:cs="Times New Roman"/>
                <w:b/>
                <w:color w:val="000000"/>
                <w:szCs w:val="24"/>
                <w:lang w:eastAsia="lv-LV"/>
              </w:rPr>
              <w:t>/ Construction</w:t>
            </w:r>
          </w:p>
        </w:tc>
        <w:tc>
          <w:tcPr>
            <w:tcW w:w="26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9AFE75" w14:textId="77777777" w:rsidR="0080589C" w:rsidRPr="0089186F" w:rsidRDefault="0080589C" w:rsidP="00317F29">
            <w:pPr>
              <w:jc w:val="center"/>
              <w:rPr>
                <w:rFonts w:eastAsia="Times New Roman" w:cs="Times New Roman"/>
                <w:color w:val="000000"/>
                <w:szCs w:val="24"/>
                <w:lang w:eastAsia="lv-LV"/>
              </w:rPr>
            </w:pPr>
          </w:p>
        </w:tc>
        <w:tc>
          <w:tcPr>
            <w:tcW w:w="20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20A426"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4610E2"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028818"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59DF80DC"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A8A09E0" w14:textId="4F1BA847" w:rsidR="0080589C" w:rsidRPr="0089186F" w:rsidRDefault="0080589C" w:rsidP="006762B2">
            <w:pPr>
              <w:pStyle w:val="ListParagraph"/>
              <w:numPr>
                <w:ilvl w:val="0"/>
                <w:numId w:val="13"/>
              </w:numPr>
              <w:tabs>
                <w:tab w:val="left" w:pos="318"/>
              </w:tabs>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1CA9CBCA" w14:textId="4FC96036" w:rsidR="0080589C" w:rsidRPr="0089186F" w:rsidRDefault="002A59AB"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 xml:space="preserve">Plakanās savienojuma vietas ar 4 skrūvju urbumiem, izvietotiem kvadrāta </w:t>
            </w:r>
            <w:r w:rsidR="0037543C" w:rsidRPr="0089186F">
              <w:rPr>
                <w:rFonts w:eastAsia="Times New Roman" w:cs="Times New Roman"/>
                <w:color w:val="000000"/>
                <w:szCs w:val="24"/>
                <w:lang w:val="lv-LV" w:eastAsia="lv-LV"/>
              </w:rPr>
              <w:t>formā</w:t>
            </w:r>
            <w:r w:rsidRPr="0089186F">
              <w:rPr>
                <w:rFonts w:eastAsia="Times New Roman" w:cs="Times New Roman"/>
                <w:color w:val="000000"/>
                <w:szCs w:val="24"/>
                <w:lang w:eastAsia="lv-LV"/>
              </w:rPr>
              <w:t xml:space="preserve">/ </w:t>
            </w:r>
            <w:r w:rsidR="007A1F6B" w:rsidRPr="0089186F">
              <w:rPr>
                <w:rFonts w:eastAsia="Times New Roman" w:cs="Times New Roman"/>
                <w:color w:val="000000"/>
                <w:szCs w:val="24"/>
                <w:lang w:eastAsia="lv-LV"/>
              </w:rPr>
              <w:t>Flat primary terminals with 4 drillholes positioned in square</w:t>
            </w:r>
            <w:r w:rsidR="007A1F6B" w:rsidRPr="0089186F" w:rsidDel="00194FF9">
              <w:rPr>
                <w:rFonts w:eastAsia="Times New Roman" w:cs="Times New Roman"/>
                <w:color w:val="000000"/>
                <w:szCs w:val="24"/>
                <w:lang w:eastAsia="lv-LV"/>
              </w:rPr>
              <w:t xml:space="preserve"> </w:t>
            </w:r>
          </w:p>
        </w:tc>
        <w:tc>
          <w:tcPr>
            <w:tcW w:w="2627" w:type="dxa"/>
            <w:tcBorders>
              <w:top w:val="nil"/>
              <w:left w:val="nil"/>
              <w:bottom w:val="single" w:sz="4" w:space="0" w:color="auto"/>
              <w:right w:val="single" w:sz="4" w:space="0" w:color="auto"/>
            </w:tcBorders>
            <w:shd w:val="clear" w:color="auto" w:fill="auto"/>
            <w:vAlign w:val="center"/>
          </w:tcPr>
          <w:p w14:paraId="38FBD023" w14:textId="7FF7B61A" w:rsidR="0080589C" w:rsidRPr="0089186F" w:rsidRDefault="002A59AB" w:rsidP="00317F29">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194FF9"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2F6C9AB2"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7477592E"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21A53498"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3D08BC50"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E5F695C" w14:textId="52202293" w:rsidR="0080589C" w:rsidRPr="0089186F" w:rsidRDefault="0080589C" w:rsidP="006762B2">
            <w:pPr>
              <w:pStyle w:val="ListParagraph"/>
              <w:numPr>
                <w:ilvl w:val="0"/>
                <w:numId w:val="13"/>
              </w:numPr>
              <w:tabs>
                <w:tab w:val="left" w:pos="0"/>
              </w:tabs>
              <w:rPr>
                <w:rFonts w:eastAsia="Times New Roman" w:cs="Times New Roman"/>
                <w:noProof w:val="0"/>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5D59EEC6" w14:textId="7A7E5AEC" w:rsidR="0080589C" w:rsidRPr="0089186F" w:rsidRDefault="002A59AB" w:rsidP="00317F29">
            <w:pPr>
              <w:rPr>
                <w:rFonts w:eastAsia="Times New Roman" w:cs="Times New Roman"/>
                <w:color w:val="000000"/>
                <w:szCs w:val="24"/>
                <w:lang w:eastAsia="lv-LV"/>
              </w:rPr>
            </w:pPr>
            <w:r w:rsidRPr="0089186F">
              <w:rPr>
                <w:rFonts w:eastAsia="Times New Roman" w:cs="Times New Roman"/>
                <w:color w:val="000000"/>
                <w:szCs w:val="24"/>
                <w:lang w:val="lv-LV" w:eastAsia="lv-LV"/>
              </w:rPr>
              <w:t>Attālums starp savienojumu skrūvju urbumu centriem</w:t>
            </w:r>
            <w:r w:rsidRPr="0089186F">
              <w:rPr>
                <w:rFonts w:eastAsia="Times New Roman" w:cs="Times New Roman"/>
                <w:color w:val="000000"/>
                <w:szCs w:val="24"/>
                <w:lang w:eastAsia="lv-LV"/>
              </w:rPr>
              <w:t xml:space="preserve">/ </w:t>
            </w:r>
            <w:r w:rsidR="007A1F6B" w:rsidRPr="0089186F">
              <w:rPr>
                <w:rFonts w:eastAsia="Times New Roman" w:cs="Times New Roman"/>
                <w:color w:val="000000"/>
                <w:szCs w:val="24"/>
                <w:lang w:eastAsia="lv-LV"/>
              </w:rPr>
              <w:t xml:space="preserve">Distance between hole </w:t>
            </w:r>
            <w:proofErr w:type="spellStart"/>
            <w:r w:rsidR="007A1F6B" w:rsidRPr="0089186F">
              <w:rPr>
                <w:rFonts w:eastAsia="Times New Roman" w:cs="Times New Roman"/>
                <w:color w:val="000000"/>
                <w:szCs w:val="24"/>
                <w:lang w:eastAsia="lv-LV"/>
              </w:rPr>
              <w:t>centres</w:t>
            </w:r>
            <w:proofErr w:type="spellEnd"/>
            <w:r w:rsidR="007A1F6B" w:rsidRPr="0089186F">
              <w:rPr>
                <w:rFonts w:eastAsia="Times New Roman" w:cs="Times New Roman"/>
                <w:color w:val="000000"/>
                <w:szCs w:val="24"/>
                <w:lang w:eastAsia="lv-LV"/>
              </w:rPr>
              <w:t xml:space="preserve"> of terminals </w:t>
            </w:r>
          </w:p>
        </w:tc>
        <w:tc>
          <w:tcPr>
            <w:tcW w:w="2627" w:type="dxa"/>
            <w:tcBorders>
              <w:top w:val="nil"/>
              <w:left w:val="nil"/>
              <w:bottom w:val="single" w:sz="4" w:space="0" w:color="auto"/>
              <w:right w:val="single" w:sz="4" w:space="0" w:color="auto"/>
            </w:tcBorders>
            <w:shd w:val="clear" w:color="auto" w:fill="auto"/>
            <w:vAlign w:val="center"/>
          </w:tcPr>
          <w:p w14:paraId="5E2A019D" w14:textId="49BE9B8F" w:rsidR="0080589C" w:rsidRPr="0089186F" w:rsidRDefault="007A1F6B" w:rsidP="00317F29">
            <w:pPr>
              <w:jc w:val="center"/>
              <w:rPr>
                <w:rFonts w:eastAsia="Times New Roman" w:cs="Times New Roman"/>
                <w:color w:val="000000"/>
                <w:szCs w:val="24"/>
                <w:lang w:eastAsia="lv-LV"/>
              </w:rPr>
            </w:pPr>
            <w:r w:rsidRPr="0089186F">
              <w:rPr>
                <w:rFonts w:eastAsia="Times New Roman" w:cs="Times New Roman"/>
                <w:color w:val="000000"/>
                <w:szCs w:val="24"/>
                <w:lang w:eastAsia="lv-LV"/>
              </w:rPr>
              <w:t>45 x 45mm</w:t>
            </w:r>
          </w:p>
        </w:tc>
        <w:tc>
          <w:tcPr>
            <w:tcW w:w="2053" w:type="dxa"/>
            <w:tcBorders>
              <w:top w:val="nil"/>
              <w:left w:val="nil"/>
              <w:bottom w:val="single" w:sz="4" w:space="0" w:color="auto"/>
              <w:right w:val="single" w:sz="4" w:space="0" w:color="auto"/>
            </w:tcBorders>
            <w:shd w:val="clear" w:color="auto" w:fill="auto"/>
            <w:vAlign w:val="center"/>
          </w:tcPr>
          <w:p w14:paraId="0C8CBC27" w14:textId="77777777" w:rsidR="0080589C" w:rsidRPr="0089186F" w:rsidRDefault="0080589C" w:rsidP="00317F29">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0E1AEF06" w14:textId="77777777" w:rsidR="0080589C" w:rsidRPr="0089186F" w:rsidRDefault="0080589C" w:rsidP="00317F29">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A507E44" w14:textId="77777777" w:rsidR="0080589C" w:rsidRPr="0089186F" w:rsidRDefault="0080589C" w:rsidP="00317F29">
            <w:pPr>
              <w:jc w:val="center"/>
              <w:rPr>
                <w:rFonts w:eastAsia="Times New Roman" w:cs="Times New Roman"/>
                <w:color w:val="000000"/>
                <w:szCs w:val="24"/>
                <w:lang w:eastAsia="lv-LV"/>
              </w:rPr>
            </w:pPr>
          </w:p>
        </w:tc>
      </w:tr>
      <w:tr w:rsidR="00B8200A" w:rsidRPr="0089186F" w14:paraId="12ADEDA7"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94F162C" w14:textId="3062A028" w:rsidR="007A1F6B" w:rsidRPr="0089186F" w:rsidRDefault="007A1F6B"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1A127D77" w14:textId="550F64B3" w:rsidR="007A1F6B" w:rsidRPr="0089186F" w:rsidRDefault="0064386D" w:rsidP="007A1F6B">
            <w:pPr>
              <w:rPr>
                <w:rFonts w:eastAsia="Times New Roman" w:cs="Times New Roman"/>
                <w:color w:val="000000"/>
                <w:szCs w:val="24"/>
                <w:lang w:eastAsia="lv-LV"/>
              </w:rPr>
            </w:pPr>
            <w:r w:rsidRPr="0089186F">
              <w:rPr>
                <w:szCs w:val="24"/>
                <w:lang w:val="lv-LV"/>
              </w:rPr>
              <w:t xml:space="preserve">Porcelāna izolatoram un </w:t>
            </w:r>
            <w:r w:rsidR="0037543C" w:rsidRPr="0089186F">
              <w:rPr>
                <w:szCs w:val="24"/>
                <w:lang w:val="lv-LV"/>
              </w:rPr>
              <w:t>tā</w:t>
            </w:r>
            <w:r w:rsidR="000A6506" w:rsidRPr="0089186F">
              <w:rPr>
                <w:szCs w:val="24"/>
                <w:lang w:val="lv-LV"/>
              </w:rPr>
              <w:t xml:space="preserve"> stiprinājuma viet</w:t>
            </w:r>
            <w:r w:rsidR="00697343" w:rsidRPr="0089186F">
              <w:rPr>
                <w:szCs w:val="24"/>
                <w:lang w:val="lv-LV"/>
              </w:rPr>
              <w:t>ām</w:t>
            </w:r>
            <w:r w:rsidRPr="0089186F">
              <w:rPr>
                <w:szCs w:val="24"/>
                <w:lang w:val="lv-LV"/>
              </w:rPr>
              <w:t xml:space="preserve"> jābūt </w:t>
            </w:r>
            <w:r w:rsidR="00697343" w:rsidRPr="0089186F">
              <w:rPr>
                <w:szCs w:val="24"/>
                <w:lang w:val="lv-LV"/>
              </w:rPr>
              <w:t xml:space="preserve">pārklātam </w:t>
            </w:r>
            <w:r w:rsidRPr="0089186F">
              <w:rPr>
                <w:szCs w:val="24"/>
                <w:lang w:val="lv-LV"/>
              </w:rPr>
              <w:t>ar silikon</w:t>
            </w:r>
            <w:r w:rsidR="00697343" w:rsidRPr="0089186F">
              <w:rPr>
                <w:szCs w:val="24"/>
                <w:lang w:val="lv-LV"/>
              </w:rPr>
              <w:t>u</w:t>
            </w:r>
            <w:r w:rsidRPr="0089186F">
              <w:rPr>
                <w:szCs w:val="24"/>
                <w:lang w:val="lv-LV"/>
              </w:rPr>
              <w:t xml:space="preserve"> </w:t>
            </w:r>
            <w:r w:rsidR="00697343" w:rsidRPr="0089186F">
              <w:rPr>
                <w:szCs w:val="24"/>
                <w:lang w:val="lv-LV"/>
              </w:rPr>
              <w:t xml:space="preserve"> </w:t>
            </w:r>
            <w:r w:rsidRPr="0089186F">
              <w:rPr>
                <w:szCs w:val="24"/>
              </w:rPr>
              <w:t xml:space="preserve">/ </w:t>
            </w:r>
            <w:r w:rsidR="007A1F6B" w:rsidRPr="0089186F">
              <w:rPr>
                <w:szCs w:val="24"/>
              </w:rPr>
              <w:t>Porcelain insulator and flange juncture covered with silicone layer</w:t>
            </w:r>
          </w:p>
        </w:tc>
        <w:tc>
          <w:tcPr>
            <w:tcW w:w="2627" w:type="dxa"/>
            <w:tcBorders>
              <w:top w:val="nil"/>
              <w:left w:val="nil"/>
              <w:bottom w:val="single" w:sz="4" w:space="0" w:color="auto"/>
              <w:right w:val="single" w:sz="4" w:space="0" w:color="auto"/>
            </w:tcBorders>
            <w:shd w:val="clear" w:color="auto" w:fill="auto"/>
            <w:vAlign w:val="center"/>
          </w:tcPr>
          <w:p w14:paraId="5263EBC9" w14:textId="7E023A7C" w:rsidR="007A1F6B" w:rsidRPr="0089186F" w:rsidDel="007A1F6B" w:rsidRDefault="0064386D"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7A1F6B"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5E5968A4" w14:textId="77777777" w:rsidR="007A1F6B" w:rsidRPr="0089186F" w:rsidRDefault="007A1F6B"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271047A0" w14:textId="77777777" w:rsidR="007A1F6B" w:rsidRPr="0089186F" w:rsidRDefault="007A1F6B"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6989C1E" w14:textId="77777777" w:rsidR="007A1F6B" w:rsidRPr="0089186F" w:rsidRDefault="007A1F6B" w:rsidP="007A1F6B">
            <w:pPr>
              <w:jc w:val="center"/>
              <w:rPr>
                <w:rFonts w:eastAsia="Times New Roman" w:cs="Times New Roman"/>
                <w:color w:val="000000"/>
                <w:szCs w:val="24"/>
                <w:lang w:eastAsia="lv-LV"/>
              </w:rPr>
            </w:pPr>
          </w:p>
        </w:tc>
      </w:tr>
      <w:tr w:rsidR="00B8200A" w:rsidRPr="0089186F" w14:paraId="3392782E"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45412609" w14:textId="2AA926E5" w:rsidR="007A1F6B" w:rsidRPr="0089186F" w:rsidRDefault="007A1F6B"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1CD0E01D" w14:textId="3645D8BD" w:rsidR="007A1F6B" w:rsidRPr="0089186F" w:rsidRDefault="0064386D" w:rsidP="007A1F6B">
            <w:pPr>
              <w:spacing w:line="276" w:lineRule="auto"/>
              <w:rPr>
                <w:szCs w:val="24"/>
              </w:rPr>
            </w:pPr>
            <w:proofErr w:type="spellStart"/>
            <w:r w:rsidRPr="0089186F">
              <w:rPr>
                <w:szCs w:val="24"/>
                <w:lang w:val="lv-LV"/>
              </w:rPr>
              <w:t>Zemētājslēdža</w:t>
            </w:r>
            <w:proofErr w:type="spellEnd"/>
            <w:r w:rsidRPr="0089186F">
              <w:rPr>
                <w:szCs w:val="24"/>
                <w:lang w:val="lv-LV"/>
              </w:rPr>
              <w:t xml:space="preserve"> kontaktu stieņiem jābūt krāsotiem, vai pārklātiem</w:t>
            </w:r>
            <w:r w:rsidR="000C1C1C" w:rsidRPr="0089186F">
              <w:rPr>
                <w:szCs w:val="24"/>
                <w:lang w:val="lv-LV"/>
              </w:rPr>
              <w:t xml:space="preserve"> ar krāsaino </w:t>
            </w:r>
            <w:proofErr w:type="spellStart"/>
            <w:r w:rsidR="000A6506" w:rsidRPr="0089186F">
              <w:rPr>
                <w:szCs w:val="24"/>
                <w:lang w:val="lv-LV"/>
              </w:rPr>
              <w:t>līm</w:t>
            </w:r>
            <w:r w:rsidR="000C1C1C" w:rsidRPr="0089186F">
              <w:rPr>
                <w:szCs w:val="24"/>
                <w:lang w:val="lv-LV"/>
              </w:rPr>
              <w:t>plēvi</w:t>
            </w:r>
            <w:proofErr w:type="spellEnd"/>
            <w:r w:rsidR="000C1C1C" w:rsidRPr="0089186F">
              <w:rPr>
                <w:szCs w:val="24"/>
                <w:lang w:val="lv-LV"/>
              </w:rPr>
              <w:t xml:space="preserve"> trijās joslās (sarkana/balta/sarkana)/</w:t>
            </w:r>
            <w:r w:rsidR="000C1C1C" w:rsidRPr="0089186F">
              <w:rPr>
                <w:szCs w:val="24"/>
              </w:rPr>
              <w:t xml:space="preserve"> </w:t>
            </w:r>
            <w:r w:rsidR="007A1F6B" w:rsidRPr="0089186F">
              <w:rPr>
                <w:szCs w:val="24"/>
              </w:rPr>
              <w:t xml:space="preserve">Earthing switch contact arms (pipes) should be painted or glued with red and white adhesive film in three bands (red/white/red).  </w:t>
            </w:r>
          </w:p>
          <w:tbl>
            <w:tblPr>
              <w:tblStyle w:val="TableGrid15"/>
              <w:tblW w:w="0" w:type="auto"/>
              <w:tblLayout w:type="fixed"/>
              <w:tblLook w:val="04A0" w:firstRow="1" w:lastRow="0" w:firstColumn="1" w:lastColumn="0" w:noHBand="0" w:noVBand="1"/>
            </w:tblPr>
            <w:tblGrid>
              <w:gridCol w:w="567"/>
              <w:gridCol w:w="567"/>
              <w:gridCol w:w="567"/>
            </w:tblGrid>
            <w:tr w:rsidR="007A1F6B" w:rsidRPr="0089186F" w14:paraId="1D18BCB7" w14:textId="77777777" w:rsidTr="006762B2">
              <w:tc>
                <w:tcPr>
                  <w:tcW w:w="567" w:type="dxa"/>
                  <w:shd w:val="clear" w:color="auto" w:fill="FF0000"/>
                </w:tcPr>
                <w:p w14:paraId="143270CF" w14:textId="77777777" w:rsidR="007A1F6B" w:rsidRPr="0089186F" w:rsidRDefault="007A1F6B" w:rsidP="007A1F6B">
                  <w:pPr>
                    <w:spacing w:line="276" w:lineRule="auto"/>
                    <w:rPr>
                      <w:sz w:val="8"/>
                    </w:rPr>
                  </w:pPr>
                </w:p>
              </w:tc>
              <w:tc>
                <w:tcPr>
                  <w:tcW w:w="567" w:type="dxa"/>
                </w:tcPr>
                <w:p w14:paraId="6E1E787B" w14:textId="77777777" w:rsidR="007A1F6B" w:rsidRPr="0089186F" w:rsidRDefault="007A1F6B" w:rsidP="007A1F6B">
                  <w:pPr>
                    <w:spacing w:line="276" w:lineRule="auto"/>
                    <w:rPr>
                      <w:sz w:val="8"/>
                    </w:rPr>
                  </w:pPr>
                </w:p>
              </w:tc>
              <w:tc>
                <w:tcPr>
                  <w:tcW w:w="567" w:type="dxa"/>
                  <w:shd w:val="clear" w:color="auto" w:fill="FF0000"/>
                </w:tcPr>
                <w:p w14:paraId="22010B3C" w14:textId="77777777" w:rsidR="007A1F6B" w:rsidRPr="0089186F" w:rsidRDefault="007A1F6B" w:rsidP="007A1F6B">
                  <w:pPr>
                    <w:spacing w:line="276" w:lineRule="auto"/>
                    <w:rPr>
                      <w:sz w:val="8"/>
                    </w:rPr>
                  </w:pPr>
                </w:p>
              </w:tc>
            </w:tr>
          </w:tbl>
          <w:p w14:paraId="6F5CFD5C" w14:textId="360C0602" w:rsidR="007A1F6B" w:rsidRPr="0089186F" w:rsidDel="00194FF9" w:rsidRDefault="007A1F6B" w:rsidP="007A1F6B">
            <w:pPr>
              <w:rPr>
                <w:rFonts w:eastAsia="Times New Roman" w:cs="Times New Roman"/>
                <w:color w:val="000000"/>
                <w:szCs w:val="24"/>
                <w:lang w:eastAsia="lv-LV"/>
              </w:rPr>
            </w:pPr>
          </w:p>
        </w:tc>
        <w:tc>
          <w:tcPr>
            <w:tcW w:w="2627" w:type="dxa"/>
            <w:tcBorders>
              <w:top w:val="nil"/>
              <w:left w:val="nil"/>
              <w:bottom w:val="single" w:sz="4" w:space="0" w:color="auto"/>
              <w:right w:val="single" w:sz="4" w:space="0" w:color="auto"/>
            </w:tcBorders>
            <w:shd w:val="clear" w:color="auto" w:fill="auto"/>
            <w:vAlign w:val="center"/>
          </w:tcPr>
          <w:p w14:paraId="5D70A74F" w14:textId="7E7FDCCD" w:rsidR="007A1F6B" w:rsidRPr="0089186F" w:rsidRDefault="00AC1754"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7A1F6B"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45CF6953" w14:textId="77777777" w:rsidR="007A1F6B" w:rsidRPr="0089186F" w:rsidRDefault="007A1F6B"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1087702" w14:textId="77777777" w:rsidR="007A1F6B" w:rsidRPr="0089186F" w:rsidRDefault="007A1F6B"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7CCA6A1B" w14:textId="77777777" w:rsidR="007A1F6B" w:rsidRPr="0089186F" w:rsidRDefault="007A1F6B" w:rsidP="007A1F6B">
            <w:pPr>
              <w:jc w:val="center"/>
              <w:rPr>
                <w:rFonts w:eastAsia="Times New Roman" w:cs="Times New Roman"/>
                <w:color w:val="000000"/>
                <w:szCs w:val="24"/>
                <w:lang w:eastAsia="lv-LV"/>
              </w:rPr>
            </w:pPr>
          </w:p>
        </w:tc>
      </w:tr>
      <w:tr w:rsidR="00B8200A" w:rsidRPr="0089186F" w14:paraId="062DE0C5"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4E1A474B" w14:textId="30989152" w:rsidR="007A1F6B" w:rsidRPr="0089186F" w:rsidRDefault="007A1F6B"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612DE24F" w14:textId="680BB547" w:rsidR="007A1F6B" w:rsidRPr="0089186F" w:rsidRDefault="00911B86" w:rsidP="007A1F6B">
            <w:pPr>
              <w:spacing w:line="276" w:lineRule="auto"/>
              <w:rPr>
                <w:szCs w:val="24"/>
              </w:rPr>
            </w:pPr>
            <w:r w:rsidRPr="0089186F">
              <w:rPr>
                <w:szCs w:val="24"/>
                <w:lang w:val="lv-LV"/>
              </w:rPr>
              <w:t xml:space="preserve">Bez tērauda atbalsta </w:t>
            </w:r>
            <w:r w:rsidR="00C80925" w:rsidRPr="0089186F">
              <w:rPr>
                <w:szCs w:val="24"/>
                <w:lang w:val="lv-LV"/>
              </w:rPr>
              <w:t>konstrukcijām</w:t>
            </w:r>
            <w:r w:rsidRPr="0089186F">
              <w:rPr>
                <w:szCs w:val="24"/>
              </w:rPr>
              <w:t xml:space="preserve">/ </w:t>
            </w:r>
            <w:r w:rsidR="00E53612" w:rsidRPr="0089186F">
              <w:rPr>
                <w:szCs w:val="24"/>
              </w:rPr>
              <w:t>Without steel supporting structures</w:t>
            </w:r>
          </w:p>
        </w:tc>
        <w:tc>
          <w:tcPr>
            <w:tcW w:w="2627" w:type="dxa"/>
            <w:tcBorders>
              <w:top w:val="nil"/>
              <w:left w:val="nil"/>
              <w:bottom w:val="single" w:sz="4" w:space="0" w:color="auto"/>
              <w:right w:val="single" w:sz="4" w:space="0" w:color="auto"/>
            </w:tcBorders>
            <w:shd w:val="clear" w:color="auto" w:fill="auto"/>
            <w:vAlign w:val="center"/>
          </w:tcPr>
          <w:p w14:paraId="384FD747" w14:textId="3ADE1B4E" w:rsidR="007A1F6B" w:rsidRPr="0089186F" w:rsidRDefault="00AC1754"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6A028BD1" w14:textId="77777777" w:rsidR="007A1F6B" w:rsidRPr="0089186F" w:rsidRDefault="007A1F6B"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7EBAC6A2" w14:textId="77777777" w:rsidR="007A1F6B" w:rsidRPr="0089186F" w:rsidRDefault="007A1F6B"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5E6342C4" w14:textId="77777777" w:rsidR="007A1F6B" w:rsidRPr="0089186F" w:rsidRDefault="007A1F6B" w:rsidP="007A1F6B">
            <w:pPr>
              <w:jc w:val="center"/>
              <w:rPr>
                <w:rFonts w:eastAsia="Times New Roman" w:cs="Times New Roman"/>
                <w:color w:val="000000"/>
                <w:szCs w:val="24"/>
                <w:lang w:eastAsia="lv-LV"/>
              </w:rPr>
            </w:pPr>
          </w:p>
        </w:tc>
      </w:tr>
      <w:tr w:rsidR="00B8200A" w:rsidRPr="0089186F" w14:paraId="779F8848"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5E1F83D4" w14:textId="2436515E"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7A114211" w14:textId="2AC2063C" w:rsidR="00E53612" w:rsidRPr="0089186F" w:rsidRDefault="00C80925" w:rsidP="007A1F6B">
            <w:pPr>
              <w:spacing w:line="276" w:lineRule="auto"/>
              <w:rPr>
                <w:szCs w:val="24"/>
              </w:rPr>
            </w:pPr>
            <w:r w:rsidRPr="0089186F">
              <w:rPr>
                <w:szCs w:val="24"/>
                <w:lang w:val="af-ZA"/>
              </w:rPr>
              <w:t>Zemētājslēdzis ieskaitot atbalsta elementus ir</w:t>
            </w:r>
            <w:r w:rsidRPr="0089186F">
              <w:rPr>
                <w:szCs w:val="24"/>
                <w:lang w:val="lv-LV"/>
              </w:rPr>
              <w:t xml:space="preserve"> uzstādīts uz karsti galvanizētās metāla pamatnes</w:t>
            </w:r>
            <w:r w:rsidRPr="0089186F">
              <w:rPr>
                <w:szCs w:val="24"/>
              </w:rPr>
              <w:t xml:space="preserve">/ </w:t>
            </w:r>
            <w:r w:rsidR="00E53612" w:rsidRPr="0089186F">
              <w:rPr>
                <w:szCs w:val="24"/>
              </w:rPr>
              <w:t>Earthing switch should be mounted at the factory on hot-dip galvanized base frame including all supporting elements</w:t>
            </w:r>
          </w:p>
        </w:tc>
        <w:tc>
          <w:tcPr>
            <w:tcW w:w="2627" w:type="dxa"/>
            <w:tcBorders>
              <w:top w:val="nil"/>
              <w:left w:val="nil"/>
              <w:bottom w:val="single" w:sz="4" w:space="0" w:color="auto"/>
              <w:right w:val="single" w:sz="4" w:space="0" w:color="auto"/>
            </w:tcBorders>
            <w:shd w:val="clear" w:color="auto" w:fill="auto"/>
            <w:vAlign w:val="center"/>
          </w:tcPr>
          <w:p w14:paraId="03206F28" w14:textId="07389492" w:rsidR="00E53612" w:rsidRPr="0089186F" w:rsidRDefault="00C80925"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0E54F114"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6BB151CD"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C9C0589"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6AF3D491"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68F1B73" w14:textId="52DC3E31"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2B1CE84A" w14:textId="664ABCBC" w:rsidR="00E53612" w:rsidRPr="0089186F" w:rsidRDefault="00DA027B" w:rsidP="007A1F6B">
            <w:pPr>
              <w:spacing w:line="276" w:lineRule="auto"/>
              <w:rPr>
                <w:szCs w:val="24"/>
              </w:rPr>
            </w:pPr>
            <w:proofErr w:type="spellStart"/>
            <w:r w:rsidRPr="0089186F">
              <w:rPr>
                <w:szCs w:val="24"/>
                <w:lang w:val="lv-LV"/>
              </w:rPr>
              <w:t>Zemētājslēdža</w:t>
            </w:r>
            <w:proofErr w:type="spellEnd"/>
            <w:r w:rsidRPr="0089186F">
              <w:rPr>
                <w:szCs w:val="24"/>
                <w:lang w:val="lv-LV"/>
              </w:rPr>
              <w:t xml:space="preserve"> ieslēgta/atslēgta stāvokļa fi</w:t>
            </w:r>
            <w:r w:rsidR="000A6506" w:rsidRPr="0089186F">
              <w:rPr>
                <w:szCs w:val="24"/>
                <w:lang w:val="lv-LV"/>
              </w:rPr>
              <w:t>ks</w:t>
            </w:r>
            <w:r w:rsidRPr="0089186F">
              <w:rPr>
                <w:szCs w:val="24"/>
                <w:lang w:val="lv-LV"/>
              </w:rPr>
              <w:t>ācija</w:t>
            </w:r>
            <w:r w:rsidRPr="0089186F">
              <w:rPr>
                <w:szCs w:val="24"/>
              </w:rPr>
              <w:t xml:space="preserve">/ </w:t>
            </w:r>
            <w:r w:rsidR="00E53612" w:rsidRPr="0089186F">
              <w:rPr>
                <w:szCs w:val="24"/>
              </w:rPr>
              <w:t>With dead-</w:t>
            </w:r>
            <w:proofErr w:type="spellStart"/>
            <w:r w:rsidR="00E53612" w:rsidRPr="0089186F">
              <w:rPr>
                <w:szCs w:val="24"/>
              </w:rPr>
              <w:t>centre</w:t>
            </w:r>
            <w:proofErr w:type="spellEnd"/>
            <w:r w:rsidR="00E53612" w:rsidRPr="0089186F">
              <w:rPr>
                <w:szCs w:val="24"/>
              </w:rPr>
              <w:t xml:space="preserve"> interlock</w:t>
            </w:r>
          </w:p>
        </w:tc>
        <w:tc>
          <w:tcPr>
            <w:tcW w:w="2627" w:type="dxa"/>
            <w:tcBorders>
              <w:top w:val="nil"/>
              <w:left w:val="nil"/>
              <w:bottom w:val="single" w:sz="4" w:space="0" w:color="auto"/>
              <w:right w:val="single" w:sz="4" w:space="0" w:color="auto"/>
            </w:tcBorders>
            <w:shd w:val="clear" w:color="auto" w:fill="auto"/>
            <w:vAlign w:val="center"/>
          </w:tcPr>
          <w:p w14:paraId="0F082CBD" w14:textId="553D5FE7"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47A8F792"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382E7C9F"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6A6FBEC5"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68D326B1"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5FBB1367" w14:textId="5C375774"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26E43F3F" w14:textId="4F28D554" w:rsidR="00E53612" w:rsidRPr="0089186F" w:rsidRDefault="00C80925" w:rsidP="007A1F6B">
            <w:pPr>
              <w:spacing w:line="276" w:lineRule="auto"/>
              <w:rPr>
                <w:szCs w:val="24"/>
              </w:rPr>
            </w:pPr>
            <w:proofErr w:type="spellStart"/>
            <w:r w:rsidRPr="0089186F">
              <w:rPr>
                <w:szCs w:val="24"/>
                <w:lang w:val="lv-LV"/>
              </w:rPr>
              <w:t>Motorpiedziņas</w:t>
            </w:r>
            <w:proofErr w:type="spellEnd"/>
            <w:r w:rsidRPr="0089186F">
              <w:rPr>
                <w:szCs w:val="24"/>
                <w:lang w:val="lv-LV"/>
              </w:rPr>
              <w:t xml:space="preserve"> operatīvais spriegums</w:t>
            </w:r>
            <w:r w:rsidRPr="0089186F">
              <w:rPr>
                <w:szCs w:val="24"/>
              </w:rPr>
              <w:t xml:space="preserve">/ </w:t>
            </w:r>
            <w:r w:rsidR="00E53612" w:rsidRPr="0089186F">
              <w:rPr>
                <w:szCs w:val="24"/>
              </w:rPr>
              <w:t>Control voltage for motor</w:t>
            </w:r>
          </w:p>
        </w:tc>
        <w:tc>
          <w:tcPr>
            <w:tcW w:w="2627" w:type="dxa"/>
            <w:tcBorders>
              <w:top w:val="nil"/>
              <w:left w:val="nil"/>
              <w:bottom w:val="single" w:sz="4" w:space="0" w:color="auto"/>
              <w:right w:val="single" w:sz="4" w:space="0" w:color="auto"/>
            </w:tcBorders>
            <w:shd w:val="clear" w:color="auto" w:fill="auto"/>
            <w:vAlign w:val="center"/>
          </w:tcPr>
          <w:p w14:paraId="1D5B0BC9" w14:textId="5AE3700C" w:rsidR="00E53612" w:rsidRPr="0089186F" w:rsidRDefault="00E53612" w:rsidP="007A1F6B">
            <w:pPr>
              <w:jc w:val="center"/>
              <w:rPr>
                <w:rFonts w:eastAsia="Times New Roman" w:cs="Times New Roman"/>
                <w:color w:val="000000"/>
                <w:szCs w:val="24"/>
                <w:lang w:eastAsia="lv-LV"/>
              </w:rPr>
            </w:pPr>
            <w:r w:rsidRPr="0089186F">
              <w:rPr>
                <w:rFonts w:eastAsia="Times New Roman" w:cs="Times New Roman"/>
                <w:color w:val="000000"/>
                <w:szCs w:val="24"/>
                <w:lang w:eastAsia="lv-LV"/>
              </w:rPr>
              <w:t>110V DC</w:t>
            </w:r>
          </w:p>
        </w:tc>
        <w:tc>
          <w:tcPr>
            <w:tcW w:w="2053" w:type="dxa"/>
            <w:tcBorders>
              <w:top w:val="nil"/>
              <w:left w:val="nil"/>
              <w:bottom w:val="single" w:sz="4" w:space="0" w:color="auto"/>
              <w:right w:val="single" w:sz="4" w:space="0" w:color="auto"/>
            </w:tcBorders>
            <w:shd w:val="clear" w:color="auto" w:fill="auto"/>
            <w:vAlign w:val="center"/>
          </w:tcPr>
          <w:p w14:paraId="48DFE4D4"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505A6571"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6F28461"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1C5A2D4D"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F1ABE83" w14:textId="5222F134"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000B78E4" w14:textId="41B7A20B" w:rsidR="00E53612" w:rsidRPr="0089186F" w:rsidRDefault="00C80925" w:rsidP="007A1F6B">
            <w:pPr>
              <w:spacing w:line="276" w:lineRule="auto"/>
              <w:rPr>
                <w:szCs w:val="24"/>
              </w:rPr>
            </w:pPr>
            <w:r w:rsidRPr="0089186F">
              <w:rPr>
                <w:szCs w:val="24"/>
                <w:lang w:val="lv-LV"/>
              </w:rPr>
              <w:t>Piedziņas mehānisma apsildes spriegums</w:t>
            </w:r>
            <w:r w:rsidRPr="0089186F">
              <w:rPr>
                <w:szCs w:val="24"/>
              </w:rPr>
              <w:t xml:space="preserve">/ </w:t>
            </w:r>
            <w:r w:rsidR="00E53612" w:rsidRPr="0089186F">
              <w:rPr>
                <w:szCs w:val="24"/>
              </w:rPr>
              <w:t>Auxiliary voltage for heating of operating mechanisms</w:t>
            </w:r>
          </w:p>
        </w:tc>
        <w:tc>
          <w:tcPr>
            <w:tcW w:w="2627" w:type="dxa"/>
            <w:tcBorders>
              <w:top w:val="nil"/>
              <w:left w:val="nil"/>
              <w:bottom w:val="single" w:sz="4" w:space="0" w:color="auto"/>
              <w:right w:val="single" w:sz="4" w:space="0" w:color="auto"/>
            </w:tcBorders>
            <w:shd w:val="clear" w:color="auto" w:fill="auto"/>
            <w:vAlign w:val="center"/>
          </w:tcPr>
          <w:p w14:paraId="53297960" w14:textId="5CD3BB5E" w:rsidR="00E53612" w:rsidRPr="0089186F" w:rsidRDefault="00E53612" w:rsidP="007A1F6B">
            <w:pPr>
              <w:jc w:val="center"/>
              <w:rPr>
                <w:rFonts w:eastAsia="Times New Roman" w:cs="Times New Roman"/>
                <w:color w:val="000000"/>
                <w:szCs w:val="24"/>
                <w:lang w:eastAsia="lv-LV"/>
              </w:rPr>
            </w:pPr>
            <w:r w:rsidRPr="0089186F">
              <w:rPr>
                <w:rFonts w:eastAsia="Times New Roman" w:cs="Times New Roman"/>
                <w:color w:val="000000"/>
                <w:szCs w:val="24"/>
                <w:lang w:eastAsia="lv-LV"/>
              </w:rPr>
              <w:t>230/400 V AC</w:t>
            </w:r>
          </w:p>
        </w:tc>
        <w:tc>
          <w:tcPr>
            <w:tcW w:w="2053" w:type="dxa"/>
            <w:tcBorders>
              <w:top w:val="nil"/>
              <w:left w:val="nil"/>
              <w:bottom w:val="single" w:sz="4" w:space="0" w:color="auto"/>
              <w:right w:val="single" w:sz="4" w:space="0" w:color="auto"/>
            </w:tcBorders>
            <w:shd w:val="clear" w:color="auto" w:fill="auto"/>
            <w:vAlign w:val="center"/>
          </w:tcPr>
          <w:p w14:paraId="79223AB4"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31330945"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DF77BE7"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1F6B8EFB"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3AB6B9F" w14:textId="218C3F98"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424C961E" w14:textId="4ED8A41B" w:rsidR="00E53612" w:rsidRPr="0089186F" w:rsidRDefault="00C80925" w:rsidP="007A1F6B">
            <w:pPr>
              <w:spacing w:line="276" w:lineRule="auto"/>
              <w:rPr>
                <w:szCs w:val="24"/>
              </w:rPr>
            </w:pPr>
            <w:r w:rsidRPr="0089186F">
              <w:rPr>
                <w:szCs w:val="24"/>
                <w:lang w:val="lv-LV"/>
              </w:rPr>
              <w:t xml:space="preserve">Piedziņas motora </w:t>
            </w:r>
            <w:proofErr w:type="spellStart"/>
            <w:r w:rsidRPr="0089186F">
              <w:rPr>
                <w:szCs w:val="24"/>
                <w:lang w:val="lv-LV"/>
              </w:rPr>
              <w:t>automātslēdzis</w:t>
            </w:r>
            <w:proofErr w:type="spellEnd"/>
            <w:r w:rsidRPr="0089186F">
              <w:rPr>
                <w:szCs w:val="24"/>
              </w:rPr>
              <w:t xml:space="preserve">/ </w:t>
            </w:r>
            <w:r w:rsidR="00E53612" w:rsidRPr="0089186F">
              <w:rPr>
                <w:szCs w:val="24"/>
              </w:rPr>
              <w:t>Motor protection by MCB</w:t>
            </w:r>
          </w:p>
        </w:tc>
        <w:tc>
          <w:tcPr>
            <w:tcW w:w="2627" w:type="dxa"/>
            <w:tcBorders>
              <w:top w:val="nil"/>
              <w:left w:val="nil"/>
              <w:bottom w:val="single" w:sz="4" w:space="0" w:color="auto"/>
              <w:right w:val="single" w:sz="4" w:space="0" w:color="auto"/>
            </w:tcBorders>
            <w:shd w:val="clear" w:color="auto" w:fill="auto"/>
            <w:vAlign w:val="center"/>
          </w:tcPr>
          <w:p w14:paraId="0F27D132" w14:textId="299C77E8"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05912BE8"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2D4E145C"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276FE64A"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645207B3"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123844B" w14:textId="1C706CAF"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2A971F05" w14:textId="4A96F8C6" w:rsidR="00E53612" w:rsidRPr="0089186F" w:rsidRDefault="008E58B4" w:rsidP="007A1F6B">
            <w:pPr>
              <w:spacing w:line="276" w:lineRule="auto"/>
              <w:rPr>
                <w:szCs w:val="24"/>
              </w:rPr>
            </w:pPr>
            <w:r w:rsidRPr="0089186F">
              <w:rPr>
                <w:szCs w:val="24"/>
                <w:lang w:val="lv-LV"/>
              </w:rPr>
              <w:t xml:space="preserve">Piedziņas mehānisma </w:t>
            </w:r>
            <w:proofErr w:type="spellStart"/>
            <w:r w:rsidRPr="0089186F">
              <w:rPr>
                <w:szCs w:val="24"/>
                <w:lang w:val="lv-LV"/>
              </w:rPr>
              <w:t>galalēdzis</w:t>
            </w:r>
            <w:proofErr w:type="spellEnd"/>
            <w:r w:rsidRPr="0089186F">
              <w:rPr>
                <w:szCs w:val="24"/>
                <w:lang w:val="lv-LV"/>
              </w:rPr>
              <w:t xml:space="preserve"> vietējai rokas vadībai</w:t>
            </w:r>
            <w:r w:rsidRPr="0089186F">
              <w:rPr>
                <w:szCs w:val="24"/>
              </w:rPr>
              <w:t xml:space="preserve">/ </w:t>
            </w:r>
            <w:r w:rsidR="00E53612" w:rsidRPr="0089186F">
              <w:rPr>
                <w:szCs w:val="24"/>
              </w:rPr>
              <w:t>Operating mechanism with limit switch for emergency hand operation</w:t>
            </w:r>
          </w:p>
        </w:tc>
        <w:tc>
          <w:tcPr>
            <w:tcW w:w="2627" w:type="dxa"/>
            <w:tcBorders>
              <w:top w:val="nil"/>
              <w:left w:val="nil"/>
              <w:bottom w:val="single" w:sz="4" w:space="0" w:color="auto"/>
              <w:right w:val="single" w:sz="4" w:space="0" w:color="auto"/>
            </w:tcBorders>
            <w:shd w:val="clear" w:color="auto" w:fill="auto"/>
            <w:vAlign w:val="center"/>
          </w:tcPr>
          <w:p w14:paraId="028DBA44" w14:textId="6D2D503C"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122F8611"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436F8F8"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BFA14D1"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74047078"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2E8EFB6" w14:textId="20062D79"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1D41113B" w14:textId="37C46910" w:rsidR="00E53612" w:rsidRPr="0089186F" w:rsidRDefault="008E58B4" w:rsidP="007A1F6B">
            <w:pPr>
              <w:spacing w:line="276" w:lineRule="auto"/>
              <w:rPr>
                <w:szCs w:val="24"/>
              </w:rPr>
            </w:pPr>
            <w:r w:rsidRPr="0089186F">
              <w:rPr>
                <w:szCs w:val="24"/>
                <w:lang w:val="lv-LV"/>
              </w:rPr>
              <w:t>Vietējās vadības ieslēgšanas/atslēgšanas spiedpogas vai pārslēdzējs</w:t>
            </w:r>
            <w:r w:rsidRPr="0089186F">
              <w:rPr>
                <w:szCs w:val="24"/>
              </w:rPr>
              <w:t xml:space="preserve">/ </w:t>
            </w:r>
            <w:r w:rsidR="00E53612" w:rsidRPr="0089186F">
              <w:rPr>
                <w:szCs w:val="24"/>
              </w:rPr>
              <w:t>Pushbuttons or switch "on/off" for operation on-site</w:t>
            </w:r>
          </w:p>
        </w:tc>
        <w:tc>
          <w:tcPr>
            <w:tcW w:w="2627" w:type="dxa"/>
            <w:tcBorders>
              <w:top w:val="nil"/>
              <w:left w:val="nil"/>
              <w:bottom w:val="single" w:sz="4" w:space="0" w:color="auto"/>
              <w:right w:val="single" w:sz="4" w:space="0" w:color="auto"/>
            </w:tcBorders>
            <w:shd w:val="clear" w:color="auto" w:fill="auto"/>
            <w:vAlign w:val="center"/>
          </w:tcPr>
          <w:p w14:paraId="643EBE6D" w14:textId="6B3BA2BA"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561C4C10"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169EF44E"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6B0F1CCA"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765136A7"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71DE3BB" w14:textId="280B41C4"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50B68587" w14:textId="032CDA4E" w:rsidR="00E53612" w:rsidRPr="0089186F" w:rsidRDefault="008E58B4" w:rsidP="007A1F6B">
            <w:pPr>
              <w:spacing w:line="276" w:lineRule="auto"/>
              <w:rPr>
                <w:szCs w:val="24"/>
              </w:rPr>
            </w:pPr>
            <w:r w:rsidRPr="0089186F">
              <w:rPr>
                <w:szCs w:val="24"/>
                <w:lang w:val="lv-LV"/>
              </w:rPr>
              <w:t>Pārslēdzējs vietējas vadības režīma ieslēgšanai/atslēgšanai</w:t>
            </w:r>
            <w:r w:rsidRPr="0089186F">
              <w:rPr>
                <w:szCs w:val="24"/>
              </w:rPr>
              <w:t xml:space="preserve">/ </w:t>
            </w:r>
            <w:r w:rsidR="00E53612" w:rsidRPr="0089186F">
              <w:rPr>
                <w:szCs w:val="24"/>
              </w:rPr>
              <w:t>Selector switch "local/remote/off" for control variations</w:t>
            </w:r>
          </w:p>
        </w:tc>
        <w:tc>
          <w:tcPr>
            <w:tcW w:w="2627" w:type="dxa"/>
            <w:tcBorders>
              <w:top w:val="nil"/>
              <w:left w:val="nil"/>
              <w:bottom w:val="single" w:sz="4" w:space="0" w:color="auto"/>
              <w:right w:val="single" w:sz="4" w:space="0" w:color="auto"/>
            </w:tcBorders>
            <w:shd w:val="clear" w:color="auto" w:fill="auto"/>
            <w:vAlign w:val="center"/>
          </w:tcPr>
          <w:p w14:paraId="052D6AFB" w14:textId="6E3F3E6B"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3A6DD7FB"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230385E3"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593416CD"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141C04A3"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13F05529" w14:textId="52E6C8A1"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05FFB4A7" w14:textId="6565D15B" w:rsidR="00E53612" w:rsidRPr="0089186F" w:rsidRDefault="008E58B4" w:rsidP="007A1F6B">
            <w:pPr>
              <w:spacing w:line="276" w:lineRule="auto"/>
              <w:rPr>
                <w:szCs w:val="24"/>
              </w:rPr>
            </w:pPr>
            <w:r w:rsidRPr="0089186F">
              <w:rPr>
                <w:szCs w:val="24"/>
                <w:lang w:val="lv-LV"/>
              </w:rPr>
              <w:t>Spiedpogu apzīmējumu</w:t>
            </w:r>
            <w:r w:rsidR="005A6DB7" w:rsidRPr="0089186F">
              <w:rPr>
                <w:szCs w:val="24"/>
                <w:lang w:val="lv-LV"/>
              </w:rPr>
              <w:t>s</w:t>
            </w:r>
            <w:r w:rsidRPr="0089186F">
              <w:rPr>
                <w:szCs w:val="24"/>
                <w:lang w:val="lv-LV"/>
              </w:rPr>
              <w:t xml:space="preserve"> latviešu valodā</w:t>
            </w:r>
            <w:r w:rsidRPr="0089186F">
              <w:rPr>
                <w:szCs w:val="24"/>
              </w:rPr>
              <w:t xml:space="preserve">/ </w:t>
            </w:r>
            <w:r w:rsidR="00E53612" w:rsidRPr="0089186F">
              <w:rPr>
                <w:szCs w:val="24"/>
              </w:rPr>
              <w:t>Lettering on pushbuttons and switches should be in Latvian language</w:t>
            </w:r>
          </w:p>
        </w:tc>
        <w:tc>
          <w:tcPr>
            <w:tcW w:w="2627" w:type="dxa"/>
            <w:tcBorders>
              <w:top w:val="nil"/>
              <w:left w:val="nil"/>
              <w:bottom w:val="single" w:sz="4" w:space="0" w:color="auto"/>
              <w:right w:val="single" w:sz="4" w:space="0" w:color="auto"/>
            </w:tcBorders>
            <w:shd w:val="clear" w:color="auto" w:fill="auto"/>
            <w:vAlign w:val="center"/>
          </w:tcPr>
          <w:p w14:paraId="3DC22B55" w14:textId="67A66ECD"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5D052C5A"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2A8355AF"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B7ADE03"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5B7AA9B3"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2D74CA15" w14:textId="7AABACD0"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7479407F" w14:textId="4FD5799C" w:rsidR="00E53612" w:rsidRPr="0089186F" w:rsidRDefault="00E45F94" w:rsidP="007A1F6B">
            <w:pPr>
              <w:spacing w:line="276" w:lineRule="auto"/>
              <w:rPr>
                <w:szCs w:val="24"/>
              </w:rPr>
            </w:pPr>
            <w:r w:rsidRPr="0089186F">
              <w:rPr>
                <w:szCs w:val="24"/>
                <w:lang w:val="lv-LV"/>
              </w:rPr>
              <w:t>Elektriskās ķēdes esamība vadības režīma "tālvadība/vietējā vadība" izvēlei</w:t>
            </w:r>
            <w:r w:rsidRPr="0089186F">
              <w:rPr>
                <w:szCs w:val="24"/>
              </w:rPr>
              <w:t xml:space="preserve">/ </w:t>
            </w:r>
            <w:r w:rsidR="00E53612" w:rsidRPr="0089186F">
              <w:rPr>
                <w:szCs w:val="24"/>
              </w:rPr>
              <w:t>Electrical local-remote control</w:t>
            </w:r>
          </w:p>
        </w:tc>
        <w:tc>
          <w:tcPr>
            <w:tcW w:w="2627" w:type="dxa"/>
            <w:tcBorders>
              <w:top w:val="nil"/>
              <w:left w:val="nil"/>
              <w:bottom w:val="single" w:sz="4" w:space="0" w:color="auto"/>
              <w:right w:val="single" w:sz="4" w:space="0" w:color="auto"/>
            </w:tcBorders>
            <w:shd w:val="clear" w:color="auto" w:fill="auto"/>
            <w:vAlign w:val="center"/>
          </w:tcPr>
          <w:p w14:paraId="6AAC432B" w14:textId="0BDED303"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E53612"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6D99AC59"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3B75C978"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0BED33E"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37196690"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0B082FF7" w14:textId="2711B015"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5424D5E5" w14:textId="398A90B5" w:rsidR="00E53612" w:rsidRPr="0089186F" w:rsidRDefault="00286AD3" w:rsidP="007A1F6B">
            <w:pPr>
              <w:spacing w:line="276" w:lineRule="auto"/>
              <w:rPr>
                <w:szCs w:val="24"/>
              </w:rPr>
            </w:pPr>
            <w:r w:rsidRPr="0089186F">
              <w:rPr>
                <w:szCs w:val="24"/>
                <w:lang w:val="lv-LV"/>
              </w:rPr>
              <w:t>V</w:t>
            </w:r>
            <w:r w:rsidR="00E45F94" w:rsidRPr="0089186F">
              <w:rPr>
                <w:szCs w:val="24"/>
                <w:lang w:val="lv-LV"/>
              </w:rPr>
              <w:t xml:space="preserve">adības un </w:t>
            </w:r>
            <w:proofErr w:type="spellStart"/>
            <w:r w:rsidR="00E45F94" w:rsidRPr="0089186F">
              <w:rPr>
                <w:szCs w:val="24"/>
                <w:lang w:val="lv-LV"/>
              </w:rPr>
              <w:t>motorpiedziņas</w:t>
            </w:r>
            <w:proofErr w:type="spellEnd"/>
            <w:r w:rsidR="00E45F94" w:rsidRPr="0089186F">
              <w:rPr>
                <w:szCs w:val="24"/>
                <w:lang w:val="lv-LV"/>
              </w:rPr>
              <w:t xml:space="preserve"> ķē</w:t>
            </w:r>
            <w:r w:rsidRPr="0089186F">
              <w:rPr>
                <w:szCs w:val="24"/>
                <w:lang w:val="lv-LV"/>
              </w:rPr>
              <w:t>žu</w:t>
            </w:r>
            <w:r w:rsidR="00E45F94" w:rsidRPr="0089186F">
              <w:rPr>
                <w:szCs w:val="24"/>
                <w:lang w:val="lv-LV"/>
              </w:rPr>
              <w:t>, zemēšanas vadītāj</w:t>
            </w:r>
            <w:r w:rsidRPr="0089186F">
              <w:rPr>
                <w:szCs w:val="24"/>
                <w:lang w:val="lv-LV"/>
              </w:rPr>
              <w:t>u</w:t>
            </w:r>
            <w:r w:rsidR="00E45F94" w:rsidRPr="0089186F">
              <w:rPr>
                <w:szCs w:val="24"/>
                <w:lang w:val="lv-LV"/>
              </w:rPr>
              <w:t xml:space="preserve"> un ekrān</w:t>
            </w:r>
            <w:r w:rsidRPr="0089186F">
              <w:rPr>
                <w:szCs w:val="24"/>
                <w:lang w:val="lv-LV"/>
              </w:rPr>
              <w:t>u spailes</w:t>
            </w:r>
            <w:r w:rsidR="00E45F94" w:rsidRPr="0089186F">
              <w:rPr>
                <w:szCs w:val="24"/>
              </w:rPr>
              <w:t xml:space="preserve">/ </w:t>
            </w:r>
            <w:r w:rsidR="00E53612" w:rsidRPr="0089186F">
              <w:rPr>
                <w:szCs w:val="24"/>
              </w:rPr>
              <w:t>Terminals for control and motor circuit, earthing and shield</w:t>
            </w:r>
          </w:p>
        </w:tc>
        <w:tc>
          <w:tcPr>
            <w:tcW w:w="2627" w:type="dxa"/>
            <w:tcBorders>
              <w:top w:val="nil"/>
              <w:left w:val="nil"/>
              <w:bottom w:val="single" w:sz="4" w:space="0" w:color="auto"/>
              <w:right w:val="single" w:sz="4" w:space="0" w:color="auto"/>
            </w:tcBorders>
            <w:shd w:val="clear" w:color="auto" w:fill="auto"/>
            <w:vAlign w:val="center"/>
          </w:tcPr>
          <w:p w14:paraId="242E90C1" w14:textId="649C120F"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751E5E"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2973F86F"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610E7644"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02DBF489"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6E4FEC8C"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0FE220A5" w14:textId="6C9CEDAB"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710B1369" w14:textId="565F95FF" w:rsidR="00E53612" w:rsidRPr="0089186F" w:rsidRDefault="000A6506" w:rsidP="007A1F6B">
            <w:pPr>
              <w:spacing w:line="276" w:lineRule="auto"/>
              <w:rPr>
                <w:szCs w:val="24"/>
              </w:rPr>
            </w:pPr>
            <w:r w:rsidRPr="0089186F">
              <w:rPr>
                <w:szCs w:val="24"/>
                <w:lang w:val="lv-LV"/>
              </w:rPr>
              <w:t xml:space="preserve">Dalāmās </w:t>
            </w:r>
            <w:r w:rsidR="00F22C0F" w:rsidRPr="0089186F">
              <w:rPr>
                <w:szCs w:val="24"/>
                <w:lang w:val="lv-LV"/>
              </w:rPr>
              <w:t>s</w:t>
            </w:r>
            <w:r w:rsidR="00E45F94" w:rsidRPr="0089186F">
              <w:rPr>
                <w:szCs w:val="24"/>
                <w:lang w:val="lv-LV"/>
              </w:rPr>
              <w:t>ekundāro ķēžu spaiļu rindas</w:t>
            </w:r>
            <w:r w:rsidR="00E45F94" w:rsidRPr="0089186F">
              <w:rPr>
                <w:szCs w:val="24"/>
              </w:rPr>
              <w:t xml:space="preserve">/ </w:t>
            </w:r>
            <w:proofErr w:type="spellStart"/>
            <w:r w:rsidR="00E53612" w:rsidRPr="0089186F">
              <w:rPr>
                <w:szCs w:val="24"/>
              </w:rPr>
              <w:t>Disconnectable</w:t>
            </w:r>
            <w:proofErr w:type="spellEnd"/>
            <w:r w:rsidR="00E53612" w:rsidRPr="0089186F">
              <w:rPr>
                <w:szCs w:val="24"/>
              </w:rPr>
              <w:t xml:space="preserve"> secondary terminal blocks (Phoenix URTK</w:t>
            </w:r>
            <w:r w:rsidR="00751E5E" w:rsidRPr="0089186F">
              <w:rPr>
                <w:szCs w:val="24"/>
              </w:rPr>
              <w:t xml:space="preserve"> or equivalent</w:t>
            </w:r>
            <w:r w:rsidR="00E53612" w:rsidRPr="0089186F">
              <w:rPr>
                <w:szCs w:val="24"/>
              </w:rPr>
              <w:t>)</w:t>
            </w:r>
          </w:p>
        </w:tc>
        <w:tc>
          <w:tcPr>
            <w:tcW w:w="2627" w:type="dxa"/>
            <w:tcBorders>
              <w:top w:val="nil"/>
              <w:left w:val="nil"/>
              <w:bottom w:val="single" w:sz="4" w:space="0" w:color="auto"/>
              <w:right w:val="single" w:sz="4" w:space="0" w:color="auto"/>
            </w:tcBorders>
            <w:shd w:val="clear" w:color="auto" w:fill="auto"/>
            <w:vAlign w:val="center"/>
          </w:tcPr>
          <w:p w14:paraId="50F48932" w14:textId="2C0A29E9" w:rsidR="00E53612" w:rsidRPr="0089186F" w:rsidRDefault="001C7429"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73200A" w:rsidRPr="0089186F">
              <w:rPr>
                <w:rFonts w:eastAsia="Times New Roman" w:cs="Times New Roman"/>
                <w:color w:val="000000"/>
                <w:szCs w:val="24"/>
                <w:lang w:eastAsia="lv-LV"/>
              </w:rPr>
              <w:t>Specify</w:t>
            </w:r>
          </w:p>
        </w:tc>
        <w:tc>
          <w:tcPr>
            <w:tcW w:w="2053" w:type="dxa"/>
            <w:tcBorders>
              <w:top w:val="nil"/>
              <w:left w:val="nil"/>
              <w:bottom w:val="single" w:sz="4" w:space="0" w:color="auto"/>
              <w:right w:val="single" w:sz="4" w:space="0" w:color="auto"/>
            </w:tcBorders>
            <w:shd w:val="clear" w:color="auto" w:fill="auto"/>
            <w:vAlign w:val="center"/>
          </w:tcPr>
          <w:p w14:paraId="50402C4A"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8EFE6A7"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670715B"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44889531"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AF9C97A" w14:textId="1CF6940E"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5BB342BB" w14:textId="42040248" w:rsidR="00E53612" w:rsidRPr="0089186F" w:rsidRDefault="00E45F94" w:rsidP="007A1F6B">
            <w:pPr>
              <w:spacing w:line="276" w:lineRule="auto"/>
              <w:rPr>
                <w:szCs w:val="24"/>
              </w:rPr>
            </w:pPr>
            <w:r w:rsidRPr="0089186F">
              <w:rPr>
                <w:szCs w:val="24"/>
                <w:lang w:val="lv-LV"/>
              </w:rPr>
              <w:t xml:space="preserve">Rezerves </w:t>
            </w:r>
            <w:proofErr w:type="spellStart"/>
            <w:r w:rsidRPr="0089186F">
              <w:rPr>
                <w:szCs w:val="24"/>
                <w:lang w:val="lv-LV"/>
              </w:rPr>
              <w:t>blokkontakti</w:t>
            </w:r>
            <w:proofErr w:type="spellEnd"/>
            <w:r w:rsidRPr="0089186F">
              <w:rPr>
                <w:szCs w:val="24"/>
              </w:rPr>
              <w:t xml:space="preserve">/ </w:t>
            </w:r>
            <w:r w:rsidR="007A377C" w:rsidRPr="0089186F">
              <w:rPr>
                <w:szCs w:val="24"/>
              </w:rPr>
              <w:t>Free auxiliary contacts</w:t>
            </w:r>
          </w:p>
        </w:tc>
        <w:tc>
          <w:tcPr>
            <w:tcW w:w="2627" w:type="dxa"/>
            <w:tcBorders>
              <w:top w:val="nil"/>
              <w:left w:val="nil"/>
              <w:bottom w:val="single" w:sz="4" w:space="0" w:color="auto"/>
              <w:right w:val="single" w:sz="4" w:space="0" w:color="auto"/>
            </w:tcBorders>
            <w:shd w:val="clear" w:color="auto" w:fill="auto"/>
            <w:vAlign w:val="center"/>
          </w:tcPr>
          <w:p w14:paraId="0713F20E" w14:textId="361CF464" w:rsidR="00E53612" w:rsidRPr="0089186F" w:rsidRDefault="007A377C" w:rsidP="007A1F6B">
            <w:pPr>
              <w:jc w:val="center"/>
              <w:rPr>
                <w:rFonts w:eastAsia="Times New Roman" w:cs="Times New Roman"/>
                <w:color w:val="000000"/>
                <w:szCs w:val="24"/>
                <w:lang w:eastAsia="lv-LV"/>
              </w:rPr>
            </w:pPr>
            <w:r w:rsidRPr="0089186F">
              <w:rPr>
                <w:rFonts w:eastAsia="Times New Roman" w:cs="Times New Roman"/>
                <w:color w:val="000000"/>
                <w:szCs w:val="24"/>
                <w:lang w:eastAsia="lv-LV"/>
              </w:rPr>
              <w:t>≥ 10 NO, ≥ 10 NC, 1 W</w:t>
            </w:r>
          </w:p>
        </w:tc>
        <w:tc>
          <w:tcPr>
            <w:tcW w:w="2053" w:type="dxa"/>
            <w:tcBorders>
              <w:top w:val="nil"/>
              <w:left w:val="nil"/>
              <w:bottom w:val="single" w:sz="4" w:space="0" w:color="auto"/>
              <w:right w:val="single" w:sz="4" w:space="0" w:color="auto"/>
            </w:tcBorders>
            <w:shd w:val="clear" w:color="auto" w:fill="auto"/>
            <w:vAlign w:val="center"/>
          </w:tcPr>
          <w:p w14:paraId="2339A8B4"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7609BBE8"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6E7AAE29"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78D6E64E"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255AA34B" w14:textId="3A9AB0B5" w:rsidR="00E53612" w:rsidRPr="0089186F" w:rsidRDefault="00E53612"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21373AD5" w14:textId="59328CBE" w:rsidR="00E53612" w:rsidRPr="0089186F" w:rsidRDefault="00E45F94" w:rsidP="007A1F6B">
            <w:pPr>
              <w:spacing w:line="276" w:lineRule="auto"/>
              <w:rPr>
                <w:szCs w:val="24"/>
              </w:rPr>
            </w:pPr>
            <w:r w:rsidRPr="0089186F">
              <w:rPr>
                <w:szCs w:val="24"/>
                <w:lang w:val="lv-LV"/>
              </w:rPr>
              <w:t xml:space="preserve">Visu vadības ķēžu </w:t>
            </w:r>
            <w:proofErr w:type="spellStart"/>
            <w:r w:rsidRPr="0089186F">
              <w:rPr>
                <w:szCs w:val="24"/>
                <w:lang w:val="lv-LV"/>
              </w:rPr>
              <w:t>vadojumam</w:t>
            </w:r>
            <w:proofErr w:type="spellEnd"/>
            <w:r w:rsidRPr="0089186F">
              <w:rPr>
                <w:szCs w:val="24"/>
                <w:lang w:val="lv-LV"/>
              </w:rPr>
              <w:t xml:space="preserve"> jābūt marķētam</w:t>
            </w:r>
            <w:r w:rsidRPr="0089186F">
              <w:rPr>
                <w:szCs w:val="24"/>
              </w:rPr>
              <w:t xml:space="preserve">/ </w:t>
            </w:r>
            <w:r w:rsidR="00283F57" w:rsidRPr="0089186F">
              <w:rPr>
                <w:szCs w:val="24"/>
              </w:rPr>
              <w:t>Marking of all internal wiring in operating mechanism should be provided</w:t>
            </w:r>
          </w:p>
        </w:tc>
        <w:tc>
          <w:tcPr>
            <w:tcW w:w="2627" w:type="dxa"/>
            <w:tcBorders>
              <w:top w:val="nil"/>
              <w:left w:val="nil"/>
              <w:bottom w:val="single" w:sz="4" w:space="0" w:color="auto"/>
              <w:right w:val="single" w:sz="4" w:space="0" w:color="auto"/>
            </w:tcBorders>
            <w:shd w:val="clear" w:color="auto" w:fill="auto"/>
            <w:vAlign w:val="center"/>
          </w:tcPr>
          <w:p w14:paraId="5ED8B4E6" w14:textId="0DCA4154" w:rsidR="00E53612" w:rsidRPr="0089186F" w:rsidRDefault="0017678F" w:rsidP="007A1F6B">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283F57"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3AA0CC3F" w14:textId="77777777" w:rsidR="00E53612" w:rsidRPr="0089186F" w:rsidRDefault="00E53612" w:rsidP="007A1F6B">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5C86DEB" w14:textId="77777777" w:rsidR="00E53612" w:rsidRPr="0089186F" w:rsidRDefault="00E53612" w:rsidP="007A1F6B">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352DB2D4" w14:textId="77777777" w:rsidR="00E53612" w:rsidRPr="0089186F" w:rsidRDefault="00E53612" w:rsidP="007A1F6B">
            <w:pPr>
              <w:jc w:val="center"/>
              <w:rPr>
                <w:rFonts w:eastAsia="Times New Roman" w:cs="Times New Roman"/>
                <w:color w:val="000000"/>
                <w:szCs w:val="24"/>
                <w:lang w:eastAsia="lv-LV"/>
              </w:rPr>
            </w:pPr>
          </w:p>
        </w:tc>
      </w:tr>
      <w:tr w:rsidR="00B8200A" w:rsidRPr="0089186F" w14:paraId="318F7837"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5334C8A" w14:textId="5B79DE81" w:rsidR="00283F57" w:rsidRPr="0089186F" w:rsidRDefault="00283F57" w:rsidP="006762B2">
            <w:pPr>
              <w:pStyle w:val="ListParagraph"/>
              <w:numPr>
                <w:ilvl w:val="0"/>
                <w:numId w:val="13"/>
              </w:numPr>
              <w:tabs>
                <w:tab w:val="left" w:pos="0"/>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7C0C4144" w14:textId="302D33C2" w:rsidR="00283F57" w:rsidRPr="0089186F" w:rsidRDefault="00E45F94" w:rsidP="00283F57">
            <w:pPr>
              <w:spacing w:line="276" w:lineRule="auto"/>
              <w:rPr>
                <w:szCs w:val="24"/>
              </w:rPr>
            </w:pPr>
            <w:r w:rsidRPr="0089186F">
              <w:rPr>
                <w:szCs w:val="24"/>
                <w:lang w:val="lv-LV"/>
              </w:rPr>
              <w:t>Vadības mehānismi izvietoti konstrukcijas apakšējā pusē</w:t>
            </w:r>
            <w:r w:rsidRPr="0089186F">
              <w:rPr>
                <w:szCs w:val="24"/>
              </w:rPr>
              <w:t xml:space="preserve">/ </w:t>
            </w:r>
            <w:r w:rsidR="00283F57" w:rsidRPr="0089186F">
              <w:rPr>
                <w:szCs w:val="24"/>
              </w:rPr>
              <w:t>Operating mechanisms lowered down, fixed to the steel structure</w:t>
            </w:r>
          </w:p>
        </w:tc>
        <w:tc>
          <w:tcPr>
            <w:tcW w:w="2627" w:type="dxa"/>
            <w:tcBorders>
              <w:top w:val="nil"/>
              <w:left w:val="nil"/>
              <w:bottom w:val="single" w:sz="4" w:space="0" w:color="auto"/>
              <w:right w:val="single" w:sz="4" w:space="0" w:color="auto"/>
            </w:tcBorders>
            <w:shd w:val="clear" w:color="auto" w:fill="auto"/>
            <w:vAlign w:val="center"/>
          </w:tcPr>
          <w:p w14:paraId="7D30C68F" w14:textId="631C3903" w:rsidR="00283F57" w:rsidRPr="0089186F" w:rsidRDefault="001C7429" w:rsidP="00283F57">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283F57"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533E5BB3" w14:textId="77777777" w:rsidR="00283F57" w:rsidRPr="0089186F" w:rsidRDefault="00283F57" w:rsidP="00283F57">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1A50D6B1" w14:textId="77777777" w:rsidR="00283F57" w:rsidRPr="0089186F" w:rsidRDefault="00283F57" w:rsidP="00283F57">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2A491706" w14:textId="77777777" w:rsidR="00283F57" w:rsidRPr="0089186F" w:rsidRDefault="00283F57" w:rsidP="00283F57">
            <w:pPr>
              <w:jc w:val="center"/>
              <w:rPr>
                <w:rFonts w:eastAsia="Times New Roman" w:cs="Times New Roman"/>
                <w:color w:val="000000"/>
                <w:szCs w:val="24"/>
                <w:lang w:eastAsia="lv-LV"/>
              </w:rPr>
            </w:pPr>
          </w:p>
        </w:tc>
      </w:tr>
      <w:tr w:rsidR="00B8200A" w:rsidRPr="0089186F" w14:paraId="115BFF37"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05CD0F32" w14:textId="6D59D107" w:rsidR="00283F57" w:rsidRPr="0089186F" w:rsidRDefault="00283F57"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26CCA1B8" w14:textId="1E372DA3" w:rsidR="00283F57" w:rsidRPr="0089186F" w:rsidRDefault="00E45F94" w:rsidP="00283F57">
            <w:pPr>
              <w:spacing w:line="276" w:lineRule="auto"/>
              <w:rPr>
                <w:szCs w:val="24"/>
              </w:rPr>
            </w:pPr>
            <w:r w:rsidRPr="0089186F">
              <w:rPr>
                <w:szCs w:val="24"/>
                <w:lang w:val="lv-LV"/>
              </w:rPr>
              <w:t>Vadības mehānismi  izvietoti noslēdzamā ventilējamā  nodalījumā no nerūsējošā tērauda vai alumīnija</w:t>
            </w:r>
            <w:r w:rsidRPr="0089186F">
              <w:rPr>
                <w:szCs w:val="24"/>
              </w:rPr>
              <w:t xml:space="preserve">/ </w:t>
            </w:r>
            <w:r w:rsidR="00283F57" w:rsidRPr="0089186F">
              <w:rPr>
                <w:szCs w:val="24"/>
              </w:rPr>
              <w:t xml:space="preserve">Operating mechanisms situated in lockable non-corroding cast </w:t>
            </w:r>
            <w:r w:rsidR="00E92FB8" w:rsidRPr="0089186F">
              <w:rPr>
                <w:szCs w:val="24"/>
              </w:rPr>
              <w:t>aluminum</w:t>
            </w:r>
            <w:r w:rsidR="00283F57" w:rsidRPr="0089186F">
              <w:rPr>
                <w:szCs w:val="24"/>
              </w:rPr>
              <w:t xml:space="preserve"> or </w:t>
            </w:r>
            <w:r w:rsidR="0073200A" w:rsidRPr="0089186F">
              <w:rPr>
                <w:szCs w:val="24"/>
              </w:rPr>
              <w:t>stainless-steel</w:t>
            </w:r>
            <w:r w:rsidR="00283F57" w:rsidRPr="0089186F">
              <w:rPr>
                <w:szCs w:val="24"/>
              </w:rPr>
              <w:t xml:space="preserve"> boxes with air vent</w:t>
            </w:r>
          </w:p>
        </w:tc>
        <w:tc>
          <w:tcPr>
            <w:tcW w:w="2627" w:type="dxa"/>
            <w:tcBorders>
              <w:top w:val="nil"/>
              <w:left w:val="nil"/>
              <w:bottom w:val="single" w:sz="4" w:space="0" w:color="auto"/>
              <w:right w:val="single" w:sz="4" w:space="0" w:color="auto"/>
            </w:tcBorders>
            <w:shd w:val="clear" w:color="auto" w:fill="auto"/>
            <w:vAlign w:val="center"/>
          </w:tcPr>
          <w:p w14:paraId="1364DE4C" w14:textId="38118DE0" w:rsidR="00283F57" w:rsidRPr="0089186F" w:rsidRDefault="00420072" w:rsidP="00283F57">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Norādīt informāciju</w:t>
            </w:r>
            <w:r w:rsidRPr="0089186F">
              <w:rPr>
                <w:rFonts w:eastAsia="Times New Roman" w:cs="Times New Roman"/>
                <w:color w:val="000000"/>
                <w:szCs w:val="24"/>
                <w:lang w:eastAsia="lv-LV"/>
              </w:rPr>
              <w:t xml:space="preserve">/ </w:t>
            </w:r>
            <w:r w:rsidR="00283F57" w:rsidRPr="0089186F">
              <w:rPr>
                <w:rFonts w:eastAsia="Times New Roman" w:cs="Times New Roman"/>
                <w:color w:val="000000"/>
                <w:szCs w:val="24"/>
                <w:lang w:eastAsia="lv-LV"/>
              </w:rPr>
              <w:t>Specify</w:t>
            </w:r>
          </w:p>
        </w:tc>
        <w:tc>
          <w:tcPr>
            <w:tcW w:w="2053" w:type="dxa"/>
            <w:tcBorders>
              <w:top w:val="nil"/>
              <w:left w:val="nil"/>
              <w:bottom w:val="single" w:sz="4" w:space="0" w:color="auto"/>
              <w:right w:val="single" w:sz="4" w:space="0" w:color="auto"/>
            </w:tcBorders>
            <w:shd w:val="clear" w:color="auto" w:fill="auto"/>
            <w:vAlign w:val="center"/>
          </w:tcPr>
          <w:p w14:paraId="1FB0C3E8" w14:textId="77777777" w:rsidR="00283F57" w:rsidRPr="0089186F" w:rsidRDefault="00283F57" w:rsidP="00283F57">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5B585AE5" w14:textId="77777777" w:rsidR="00283F57" w:rsidRPr="0089186F" w:rsidRDefault="00283F57" w:rsidP="00283F57">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67A3E532" w14:textId="77777777" w:rsidR="00283F57" w:rsidRPr="0089186F" w:rsidRDefault="00283F57" w:rsidP="00283F57">
            <w:pPr>
              <w:jc w:val="center"/>
              <w:rPr>
                <w:rFonts w:eastAsia="Times New Roman" w:cs="Times New Roman"/>
                <w:color w:val="000000"/>
                <w:szCs w:val="24"/>
                <w:lang w:eastAsia="lv-LV"/>
              </w:rPr>
            </w:pPr>
          </w:p>
        </w:tc>
      </w:tr>
      <w:tr w:rsidR="00B8200A" w:rsidRPr="0089186F" w14:paraId="3F2F9042"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6E370A3A" w14:textId="45DE890D" w:rsidR="0073200A" w:rsidRPr="0089186F" w:rsidRDefault="0073200A"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509055AB" w14:textId="053C9277" w:rsidR="0073200A" w:rsidRPr="0089186F" w:rsidRDefault="00E45F94" w:rsidP="0073200A">
            <w:pPr>
              <w:spacing w:line="276" w:lineRule="auto"/>
              <w:rPr>
                <w:szCs w:val="24"/>
              </w:rPr>
            </w:pPr>
            <w:r w:rsidRPr="0089186F">
              <w:rPr>
                <w:szCs w:val="24"/>
                <w:lang w:val="lv-LV"/>
              </w:rPr>
              <w:t>Sekundāro ķēžu un vadības mehānisma aizsardzības pakāpe</w:t>
            </w:r>
            <w:r w:rsidRPr="0089186F">
              <w:rPr>
                <w:szCs w:val="24"/>
              </w:rPr>
              <w:t xml:space="preserve">/ </w:t>
            </w:r>
            <w:r w:rsidR="0073200A" w:rsidRPr="0089186F">
              <w:rPr>
                <w:szCs w:val="24"/>
              </w:rPr>
              <w:t>Degree of protection for terminal and operating mechanism boxes</w:t>
            </w:r>
          </w:p>
        </w:tc>
        <w:tc>
          <w:tcPr>
            <w:tcW w:w="2627" w:type="dxa"/>
            <w:tcBorders>
              <w:top w:val="nil"/>
              <w:left w:val="nil"/>
              <w:bottom w:val="single" w:sz="4" w:space="0" w:color="auto"/>
              <w:right w:val="single" w:sz="4" w:space="0" w:color="auto"/>
            </w:tcBorders>
            <w:shd w:val="clear" w:color="auto" w:fill="auto"/>
            <w:vAlign w:val="center"/>
          </w:tcPr>
          <w:p w14:paraId="4C33720A" w14:textId="7FCB916E" w:rsidR="0073200A" w:rsidRPr="0089186F" w:rsidRDefault="0073200A" w:rsidP="0073200A">
            <w:pPr>
              <w:jc w:val="center"/>
              <w:rPr>
                <w:rFonts w:eastAsia="Times New Roman" w:cs="Times New Roman"/>
                <w:color w:val="000000"/>
                <w:szCs w:val="24"/>
                <w:lang w:eastAsia="lv-LV"/>
              </w:rPr>
            </w:pPr>
            <w:r w:rsidRPr="0089186F">
              <w:rPr>
                <w:rFonts w:eastAsia="Times New Roman" w:cs="Times New Roman"/>
                <w:color w:val="000000"/>
                <w:szCs w:val="24"/>
                <w:lang w:eastAsia="lv-LV"/>
              </w:rPr>
              <w:t>≥ IP54</w:t>
            </w:r>
          </w:p>
        </w:tc>
        <w:tc>
          <w:tcPr>
            <w:tcW w:w="2053" w:type="dxa"/>
            <w:tcBorders>
              <w:top w:val="nil"/>
              <w:left w:val="nil"/>
              <w:bottom w:val="single" w:sz="4" w:space="0" w:color="auto"/>
              <w:right w:val="single" w:sz="4" w:space="0" w:color="auto"/>
            </w:tcBorders>
            <w:shd w:val="clear" w:color="auto" w:fill="auto"/>
            <w:vAlign w:val="center"/>
          </w:tcPr>
          <w:p w14:paraId="6CAAB934" w14:textId="77777777" w:rsidR="0073200A" w:rsidRPr="0089186F"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6C8FFC58" w14:textId="77777777" w:rsidR="0073200A" w:rsidRPr="0089186F"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6AD0B0EE" w14:textId="77777777" w:rsidR="0073200A" w:rsidRPr="0089186F" w:rsidRDefault="0073200A" w:rsidP="0073200A">
            <w:pPr>
              <w:jc w:val="center"/>
              <w:rPr>
                <w:rFonts w:eastAsia="Times New Roman" w:cs="Times New Roman"/>
                <w:color w:val="000000"/>
                <w:szCs w:val="24"/>
                <w:lang w:eastAsia="lv-LV"/>
              </w:rPr>
            </w:pPr>
          </w:p>
        </w:tc>
      </w:tr>
      <w:tr w:rsidR="00B8200A" w:rsidRPr="0089186F" w14:paraId="5E1CF984"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5565EE3A" w14:textId="3F971DA0" w:rsidR="0073200A" w:rsidRPr="0089186F" w:rsidRDefault="0073200A"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4270FBAA" w14:textId="313C330C" w:rsidR="0073200A" w:rsidRPr="0089186F" w:rsidRDefault="00286AD3" w:rsidP="0073200A">
            <w:pPr>
              <w:spacing w:line="276" w:lineRule="auto"/>
              <w:rPr>
                <w:szCs w:val="24"/>
              </w:rPr>
            </w:pPr>
            <w:proofErr w:type="spellStart"/>
            <w:r w:rsidRPr="0089186F">
              <w:rPr>
                <w:szCs w:val="24"/>
              </w:rPr>
              <w:t>Sadalnes</w:t>
            </w:r>
            <w:proofErr w:type="spellEnd"/>
            <w:r w:rsidRPr="0089186F">
              <w:rPr>
                <w:szCs w:val="24"/>
              </w:rPr>
              <w:t xml:space="preserve"> </w:t>
            </w:r>
            <w:proofErr w:type="spellStart"/>
            <w:r w:rsidRPr="0089186F">
              <w:rPr>
                <w:szCs w:val="24"/>
              </w:rPr>
              <w:t>durvju</w:t>
            </w:r>
            <w:proofErr w:type="spellEnd"/>
            <w:r w:rsidRPr="0089186F">
              <w:rPr>
                <w:szCs w:val="24"/>
              </w:rPr>
              <w:t xml:space="preserve"> </w:t>
            </w:r>
            <w:proofErr w:type="spellStart"/>
            <w:r w:rsidRPr="0089186F">
              <w:rPr>
                <w:szCs w:val="24"/>
              </w:rPr>
              <w:t>noslēgšana</w:t>
            </w:r>
            <w:proofErr w:type="spellEnd"/>
            <w:r w:rsidRPr="0089186F">
              <w:rPr>
                <w:szCs w:val="24"/>
              </w:rPr>
              <w:t xml:space="preserve"> </w:t>
            </w:r>
            <w:proofErr w:type="spellStart"/>
            <w:r w:rsidRPr="0089186F">
              <w:rPr>
                <w:szCs w:val="24"/>
              </w:rPr>
              <w:t>ar</w:t>
            </w:r>
            <w:proofErr w:type="spellEnd"/>
            <w:r w:rsidRPr="0089186F">
              <w:rPr>
                <w:szCs w:val="24"/>
              </w:rPr>
              <w:t xml:space="preserve"> </w:t>
            </w:r>
            <w:proofErr w:type="spellStart"/>
            <w:r w:rsidRPr="0089186F">
              <w:rPr>
                <w:szCs w:val="24"/>
              </w:rPr>
              <w:t>piekaramo</w:t>
            </w:r>
            <w:proofErr w:type="spellEnd"/>
            <w:r w:rsidRPr="0089186F">
              <w:rPr>
                <w:szCs w:val="24"/>
              </w:rPr>
              <w:t xml:space="preserve"> </w:t>
            </w:r>
            <w:proofErr w:type="spellStart"/>
            <w:r w:rsidRPr="0089186F">
              <w:rPr>
                <w:szCs w:val="24"/>
              </w:rPr>
              <w:t>atslēgu</w:t>
            </w:r>
            <w:proofErr w:type="spellEnd"/>
            <w:r w:rsidRPr="0089186F">
              <w:rPr>
                <w:szCs w:val="24"/>
              </w:rPr>
              <w:t xml:space="preserve"> </w:t>
            </w:r>
            <w:proofErr w:type="spellStart"/>
            <w:r w:rsidRPr="0089186F">
              <w:rPr>
                <w:szCs w:val="24"/>
              </w:rPr>
              <w:t>vai</w:t>
            </w:r>
            <w:proofErr w:type="spellEnd"/>
            <w:r w:rsidRPr="0089186F">
              <w:rPr>
                <w:szCs w:val="24"/>
              </w:rPr>
              <w:t xml:space="preserve"> </w:t>
            </w:r>
            <w:proofErr w:type="spellStart"/>
            <w:r w:rsidR="00A12E70" w:rsidRPr="0089186F">
              <w:rPr>
                <w:szCs w:val="24"/>
              </w:rPr>
              <w:t>spārna</w:t>
            </w:r>
            <w:proofErr w:type="spellEnd"/>
            <w:r w:rsidR="00A12E70" w:rsidRPr="0089186F">
              <w:rPr>
                <w:szCs w:val="24"/>
              </w:rPr>
              <w:t xml:space="preserve"> </w:t>
            </w:r>
            <w:proofErr w:type="spellStart"/>
            <w:r w:rsidRPr="0089186F">
              <w:rPr>
                <w:szCs w:val="24"/>
              </w:rPr>
              <w:t>uzgriezni</w:t>
            </w:r>
            <w:proofErr w:type="spellEnd"/>
            <w:r w:rsidRPr="0089186F">
              <w:rPr>
                <w:szCs w:val="24"/>
              </w:rPr>
              <w:t>/</w:t>
            </w:r>
            <w:r w:rsidR="00963BA9" w:rsidRPr="0089186F">
              <w:rPr>
                <w:szCs w:val="24"/>
              </w:rPr>
              <w:t xml:space="preserve"> </w:t>
            </w:r>
            <w:r w:rsidR="0073200A" w:rsidRPr="0089186F">
              <w:rPr>
                <w:szCs w:val="24"/>
              </w:rPr>
              <w:t>Door locking with butterfly nut and possibility for padlock</w:t>
            </w:r>
          </w:p>
        </w:tc>
        <w:tc>
          <w:tcPr>
            <w:tcW w:w="2627" w:type="dxa"/>
            <w:tcBorders>
              <w:top w:val="nil"/>
              <w:left w:val="nil"/>
              <w:bottom w:val="single" w:sz="4" w:space="0" w:color="auto"/>
              <w:right w:val="single" w:sz="4" w:space="0" w:color="auto"/>
            </w:tcBorders>
            <w:shd w:val="clear" w:color="auto" w:fill="auto"/>
            <w:vAlign w:val="center"/>
          </w:tcPr>
          <w:p w14:paraId="03738560" w14:textId="2499A544" w:rsidR="0073200A" w:rsidRPr="0089186F" w:rsidRDefault="001C7429" w:rsidP="0073200A">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73200A"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01D05479" w14:textId="77777777" w:rsidR="0073200A" w:rsidRPr="0089186F"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304559F5" w14:textId="77777777" w:rsidR="0073200A" w:rsidRPr="0089186F"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6F98E817" w14:textId="77777777" w:rsidR="0073200A" w:rsidRPr="0089186F" w:rsidRDefault="0073200A" w:rsidP="0073200A">
            <w:pPr>
              <w:jc w:val="center"/>
              <w:rPr>
                <w:rFonts w:eastAsia="Times New Roman" w:cs="Times New Roman"/>
                <w:color w:val="000000"/>
                <w:szCs w:val="24"/>
                <w:lang w:eastAsia="lv-LV"/>
              </w:rPr>
            </w:pPr>
          </w:p>
        </w:tc>
      </w:tr>
      <w:tr w:rsidR="00B8200A" w:rsidRPr="0089186F" w14:paraId="1D14041C"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5966B8D" w14:textId="235855EC" w:rsidR="0073200A" w:rsidRPr="0089186F" w:rsidRDefault="0073200A"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26A8FB08" w14:textId="22F7A923" w:rsidR="0073200A" w:rsidRPr="0089186F" w:rsidRDefault="00963BA9" w:rsidP="0073200A">
            <w:pPr>
              <w:spacing w:line="276" w:lineRule="auto"/>
              <w:rPr>
                <w:szCs w:val="24"/>
              </w:rPr>
            </w:pPr>
            <w:proofErr w:type="spellStart"/>
            <w:r w:rsidRPr="0089186F">
              <w:rPr>
                <w:szCs w:val="24"/>
              </w:rPr>
              <w:t>Ar</w:t>
            </w:r>
            <w:proofErr w:type="spellEnd"/>
            <w:r w:rsidRPr="0089186F">
              <w:rPr>
                <w:szCs w:val="24"/>
              </w:rPr>
              <w:t xml:space="preserve"> </w:t>
            </w:r>
            <w:proofErr w:type="spellStart"/>
            <w:r w:rsidRPr="0089186F">
              <w:rPr>
                <w:szCs w:val="24"/>
              </w:rPr>
              <w:t>atbilstošām</w:t>
            </w:r>
            <w:proofErr w:type="spellEnd"/>
            <w:r w:rsidRPr="0089186F">
              <w:rPr>
                <w:szCs w:val="24"/>
              </w:rPr>
              <w:t xml:space="preserve"> </w:t>
            </w:r>
            <w:proofErr w:type="spellStart"/>
            <w:r w:rsidRPr="0089186F">
              <w:rPr>
                <w:szCs w:val="24"/>
              </w:rPr>
              <w:t>rokas</w:t>
            </w:r>
            <w:proofErr w:type="spellEnd"/>
            <w:r w:rsidRPr="0089186F">
              <w:rPr>
                <w:szCs w:val="24"/>
              </w:rPr>
              <w:t xml:space="preserve"> </w:t>
            </w:r>
            <w:proofErr w:type="spellStart"/>
            <w:r w:rsidRPr="0089186F">
              <w:rPr>
                <w:szCs w:val="24"/>
              </w:rPr>
              <w:t>svirām</w:t>
            </w:r>
            <w:proofErr w:type="spellEnd"/>
            <w:r w:rsidR="00286AD3" w:rsidRPr="0089186F">
              <w:rPr>
                <w:szCs w:val="24"/>
              </w:rPr>
              <w:t>/</w:t>
            </w:r>
            <w:r w:rsidRPr="0089186F">
              <w:rPr>
                <w:szCs w:val="24"/>
              </w:rPr>
              <w:t xml:space="preserve"> </w:t>
            </w:r>
            <w:r w:rsidR="0073200A" w:rsidRPr="0089186F">
              <w:rPr>
                <w:szCs w:val="24"/>
              </w:rPr>
              <w:t>With necessary crank handles</w:t>
            </w:r>
          </w:p>
        </w:tc>
        <w:tc>
          <w:tcPr>
            <w:tcW w:w="2627" w:type="dxa"/>
            <w:tcBorders>
              <w:top w:val="nil"/>
              <w:left w:val="nil"/>
              <w:bottom w:val="single" w:sz="4" w:space="0" w:color="auto"/>
              <w:right w:val="single" w:sz="4" w:space="0" w:color="auto"/>
            </w:tcBorders>
            <w:shd w:val="clear" w:color="auto" w:fill="auto"/>
            <w:vAlign w:val="center"/>
          </w:tcPr>
          <w:p w14:paraId="3BB330A8" w14:textId="5A01090F" w:rsidR="0073200A" w:rsidRPr="0089186F" w:rsidRDefault="001C7429" w:rsidP="0073200A">
            <w:pPr>
              <w:jc w:val="center"/>
              <w:rPr>
                <w:rFonts w:eastAsia="Times New Roman" w:cs="Times New Roman"/>
                <w:color w:val="000000"/>
                <w:szCs w:val="24"/>
                <w:lang w:eastAsia="lv-LV"/>
              </w:rPr>
            </w:pPr>
            <w:r w:rsidRPr="0089186F">
              <w:rPr>
                <w:rFonts w:eastAsia="Times New Roman" w:cs="Times New Roman"/>
                <w:color w:val="000000"/>
                <w:szCs w:val="24"/>
                <w:lang w:val="lv-LV" w:eastAsia="lv-LV"/>
              </w:rPr>
              <w:t>Atbilst</w:t>
            </w:r>
            <w:r w:rsidRPr="0089186F">
              <w:rPr>
                <w:rFonts w:eastAsia="Times New Roman" w:cs="Times New Roman"/>
                <w:color w:val="000000"/>
                <w:szCs w:val="24"/>
                <w:lang w:eastAsia="lv-LV"/>
              </w:rPr>
              <w:t xml:space="preserve">/ </w:t>
            </w:r>
            <w:r w:rsidR="0073200A" w:rsidRPr="0089186F">
              <w:rPr>
                <w:rFonts w:eastAsia="Times New Roman" w:cs="Times New Roman"/>
                <w:color w:val="000000"/>
                <w:szCs w:val="24"/>
                <w:lang w:eastAsia="lv-LV"/>
              </w:rPr>
              <w:t>Confirm</w:t>
            </w:r>
          </w:p>
        </w:tc>
        <w:tc>
          <w:tcPr>
            <w:tcW w:w="2053" w:type="dxa"/>
            <w:tcBorders>
              <w:top w:val="nil"/>
              <w:left w:val="nil"/>
              <w:bottom w:val="single" w:sz="4" w:space="0" w:color="auto"/>
              <w:right w:val="single" w:sz="4" w:space="0" w:color="auto"/>
            </w:tcBorders>
            <w:shd w:val="clear" w:color="auto" w:fill="auto"/>
            <w:vAlign w:val="center"/>
          </w:tcPr>
          <w:p w14:paraId="645E7332" w14:textId="77777777" w:rsidR="0073200A" w:rsidRPr="0089186F"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16764106" w14:textId="77777777" w:rsidR="0073200A" w:rsidRPr="0089186F"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51A94052" w14:textId="77777777" w:rsidR="0073200A" w:rsidRPr="0089186F" w:rsidRDefault="0073200A" w:rsidP="0073200A">
            <w:pPr>
              <w:jc w:val="center"/>
              <w:rPr>
                <w:rFonts w:eastAsia="Times New Roman" w:cs="Times New Roman"/>
                <w:color w:val="000000"/>
                <w:szCs w:val="24"/>
                <w:lang w:eastAsia="lv-LV"/>
              </w:rPr>
            </w:pPr>
          </w:p>
        </w:tc>
      </w:tr>
      <w:tr w:rsidR="005770E7" w:rsidRPr="0089186F" w14:paraId="425F3DC9" w14:textId="77777777" w:rsidTr="006762B2">
        <w:trPr>
          <w:cantSplit/>
        </w:trPr>
        <w:tc>
          <w:tcPr>
            <w:tcW w:w="102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E8EB61" w14:textId="0EE50D90" w:rsidR="0073200A" w:rsidRPr="0089186F" w:rsidRDefault="0073200A" w:rsidP="006762B2">
            <w:p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D9D9D9" w:themeFill="background1" w:themeFillShade="D9"/>
            <w:vAlign w:val="center"/>
          </w:tcPr>
          <w:p w14:paraId="6A9A94F8" w14:textId="6DFA50CF" w:rsidR="0073200A" w:rsidRPr="0089186F" w:rsidRDefault="00D74BBC" w:rsidP="0073200A">
            <w:pPr>
              <w:spacing w:line="276" w:lineRule="auto"/>
              <w:rPr>
                <w:b/>
                <w:bCs/>
                <w:szCs w:val="24"/>
              </w:rPr>
            </w:pPr>
            <w:proofErr w:type="spellStart"/>
            <w:r>
              <w:rPr>
                <w:b/>
                <w:bCs/>
                <w:szCs w:val="24"/>
              </w:rPr>
              <w:t>Rezerves</w:t>
            </w:r>
            <w:proofErr w:type="spellEnd"/>
            <w:r>
              <w:rPr>
                <w:b/>
                <w:bCs/>
                <w:szCs w:val="24"/>
              </w:rPr>
              <w:t xml:space="preserve"> </w:t>
            </w:r>
            <w:proofErr w:type="spellStart"/>
            <w:r>
              <w:rPr>
                <w:b/>
                <w:bCs/>
                <w:szCs w:val="24"/>
              </w:rPr>
              <w:t>daļas</w:t>
            </w:r>
            <w:proofErr w:type="spellEnd"/>
            <w:r>
              <w:rPr>
                <w:b/>
                <w:bCs/>
                <w:szCs w:val="24"/>
              </w:rPr>
              <w:t xml:space="preserve">/ </w:t>
            </w:r>
            <w:r w:rsidR="001D4D34" w:rsidRPr="0089186F">
              <w:rPr>
                <w:b/>
                <w:bCs/>
                <w:szCs w:val="24"/>
              </w:rPr>
              <w:t>Spare parts</w:t>
            </w:r>
          </w:p>
        </w:tc>
        <w:tc>
          <w:tcPr>
            <w:tcW w:w="2627" w:type="dxa"/>
            <w:tcBorders>
              <w:top w:val="nil"/>
              <w:left w:val="nil"/>
              <w:bottom w:val="single" w:sz="4" w:space="0" w:color="auto"/>
              <w:right w:val="single" w:sz="4" w:space="0" w:color="auto"/>
            </w:tcBorders>
            <w:shd w:val="clear" w:color="auto" w:fill="D9D9D9" w:themeFill="background1" w:themeFillShade="D9"/>
            <w:vAlign w:val="center"/>
          </w:tcPr>
          <w:p w14:paraId="4751D8CB" w14:textId="77777777" w:rsidR="0073200A" w:rsidRPr="0089186F" w:rsidRDefault="0073200A" w:rsidP="0073200A">
            <w:pPr>
              <w:jc w:val="center"/>
              <w:rPr>
                <w:rFonts w:eastAsia="Times New Roman" w:cs="Times New Roman"/>
                <w:color w:val="000000"/>
                <w:szCs w:val="24"/>
                <w:lang w:eastAsia="lv-LV"/>
              </w:rPr>
            </w:pPr>
          </w:p>
        </w:tc>
        <w:tc>
          <w:tcPr>
            <w:tcW w:w="2053" w:type="dxa"/>
            <w:tcBorders>
              <w:top w:val="nil"/>
              <w:left w:val="nil"/>
              <w:bottom w:val="single" w:sz="4" w:space="0" w:color="auto"/>
              <w:right w:val="single" w:sz="4" w:space="0" w:color="auto"/>
            </w:tcBorders>
            <w:shd w:val="clear" w:color="auto" w:fill="D9D9D9" w:themeFill="background1" w:themeFillShade="D9"/>
            <w:vAlign w:val="center"/>
          </w:tcPr>
          <w:p w14:paraId="29F6B066" w14:textId="77777777" w:rsidR="0073200A" w:rsidRPr="0089186F"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D9D9D9" w:themeFill="background1" w:themeFillShade="D9"/>
            <w:vAlign w:val="center"/>
          </w:tcPr>
          <w:p w14:paraId="77DA0BEC" w14:textId="77777777" w:rsidR="0073200A" w:rsidRPr="0089186F"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D9D9D9" w:themeFill="background1" w:themeFillShade="D9"/>
            <w:vAlign w:val="center"/>
          </w:tcPr>
          <w:p w14:paraId="030858E5" w14:textId="77777777" w:rsidR="0073200A" w:rsidRPr="0089186F" w:rsidRDefault="0073200A" w:rsidP="0073200A">
            <w:pPr>
              <w:jc w:val="center"/>
              <w:rPr>
                <w:rFonts w:eastAsia="Times New Roman" w:cs="Times New Roman"/>
                <w:color w:val="000000"/>
                <w:szCs w:val="24"/>
                <w:lang w:eastAsia="lv-LV"/>
              </w:rPr>
            </w:pPr>
          </w:p>
        </w:tc>
      </w:tr>
      <w:tr w:rsidR="00B8200A" w:rsidRPr="0089186F" w14:paraId="17F3BBF8"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3DB42791" w14:textId="04460417" w:rsidR="0073200A" w:rsidRPr="0089186F" w:rsidRDefault="0073200A"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435EBF71" w14:textId="6847FF53" w:rsidR="0073200A" w:rsidRPr="0089186F" w:rsidRDefault="00E45F94" w:rsidP="0073200A">
            <w:pPr>
              <w:spacing w:line="276" w:lineRule="auto"/>
              <w:rPr>
                <w:szCs w:val="24"/>
              </w:rPr>
            </w:pPr>
            <w:proofErr w:type="spellStart"/>
            <w:r w:rsidRPr="0089186F">
              <w:rPr>
                <w:szCs w:val="24"/>
                <w:lang w:val="lv-LV"/>
              </w:rPr>
              <w:t>iedziņas</w:t>
            </w:r>
            <w:proofErr w:type="spellEnd"/>
            <w:r w:rsidRPr="0089186F">
              <w:rPr>
                <w:szCs w:val="24"/>
                <w:lang w:val="lv-LV"/>
              </w:rPr>
              <w:t xml:space="preserve"> motors</w:t>
            </w:r>
            <w:r w:rsidR="00963BA9" w:rsidRPr="0089186F">
              <w:rPr>
                <w:szCs w:val="24"/>
                <w:lang w:val="lv-LV"/>
              </w:rPr>
              <w:t>(</w:t>
            </w:r>
            <w:proofErr w:type="spellStart"/>
            <w:r w:rsidR="00963BA9" w:rsidRPr="0089186F">
              <w:rPr>
                <w:szCs w:val="24"/>
                <w:lang w:val="lv-LV"/>
              </w:rPr>
              <w:t>mveidam</w:t>
            </w:r>
            <w:proofErr w:type="spellEnd"/>
            <w:r w:rsidR="00963BA9" w:rsidRPr="0089186F">
              <w:rPr>
                <w:szCs w:val="24"/>
                <w:lang w:val="lv-LV"/>
              </w:rPr>
              <w:t>)</w:t>
            </w:r>
            <w:r w:rsidRPr="0089186F">
              <w:rPr>
                <w:szCs w:val="24"/>
              </w:rPr>
              <w:t xml:space="preserve">/ </w:t>
            </w:r>
            <w:r w:rsidR="005770E7" w:rsidRPr="0089186F">
              <w:rPr>
                <w:szCs w:val="24"/>
              </w:rPr>
              <w:t>Electric drive motor of each type</w:t>
            </w:r>
          </w:p>
        </w:tc>
        <w:tc>
          <w:tcPr>
            <w:tcW w:w="2627" w:type="dxa"/>
            <w:tcBorders>
              <w:top w:val="nil"/>
              <w:left w:val="nil"/>
              <w:bottom w:val="single" w:sz="4" w:space="0" w:color="auto"/>
              <w:right w:val="single" w:sz="4" w:space="0" w:color="auto"/>
            </w:tcBorders>
            <w:shd w:val="clear" w:color="auto" w:fill="auto"/>
            <w:vAlign w:val="center"/>
          </w:tcPr>
          <w:p w14:paraId="24E31CC2" w14:textId="67986B3E" w:rsidR="0073200A" w:rsidRPr="0089186F" w:rsidRDefault="001C7429" w:rsidP="0073200A">
            <w:pPr>
              <w:jc w:val="center"/>
              <w:rPr>
                <w:rFonts w:eastAsia="Times New Roman" w:cs="Times New Roman"/>
                <w:color w:val="000000"/>
                <w:szCs w:val="24"/>
                <w:lang w:eastAsia="lv-LV"/>
              </w:rPr>
            </w:pPr>
            <w:r w:rsidRPr="0089186F">
              <w:rPr>
                <w:rFonts w:eastAsia="Times New Roman" w:cs="Times New Roman"/>
                <w:color w:val="000000"/>
                <w:szCs w:val="24"/>
                <w:lang w:eastAsia="lv-LV"/>
              </w:rPr>
              <w:t xml:space="preserve">1 </w:t>
            </w:r>
            <w:r w:rsidRPr="0089186F">
              <w:rPr>
                <w:rFonts w:eastAsia="Times New Roman" w:cs="Times New Roman"/>
                <w:color w:val="000000"/>
                <w:szCs w:val="24"/>
                <w:lang w:val="lv-LV" w:eastAsia="lv-LV"/>
              </w:rPr>
              <w:t>vienība</w:t>
            </w:r>
            <w:r w:rsidRPr="0089186F">
              <w:rPr>
                <w:rFonts w:eastAsia="Times New Roman" w:cs="Times New Roman"/>
                <w:color w:val="000000"/>
                <w:szCs w:val="24"/>
                <w:lang w:eastAsia="lv-LV"/>
              </w:rPr>
              <w:t xml:space="preserve">/ </w:t>
            </w:r>
            <w:r w:rsidR="005770E7" w:rsidRPr="0089186F">
              <w:rPr>
                <w:rFonts w:eastAsia="Times New Roman" w:cs="Times New Roman"/>
                <w:color w:val="000000"/>
                <w:szCs w:val="24"/>
                <w:lang w:eastAsia="lv-LV"/>
              </w:rPr>
              <w:t>1 unit</w:t>
            </w:r>
          </w:p>
        </w:tc>
        <w:tc>
          <w:tcPr>
            <w:tcW w:w="2053" w:type="dxa"/>
            <w:tcBorders>
              <w:top w:val="nil"/>
              <w:left w:val="nil"/>
              <w:bottom w:val="single" w:sz="4" w:space="0" w:color="auto"/>
              <w:right w:val="single" w:sz="4" w:space="0" w:color="auto"/>
            </w:tcBorders>
            <w:shd w:val="clear" w:color="auto" w:fill="auto"/>
            <w:vAlign w:val="center"/>
          </w:tcPr>
          <w:p w14:paraId="37D2F5A0" w14:textId="77777777" w:rsidR="0073200A" w:rsidRPr="0089186F"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3325C8FA" w14:textId="77777777" w:rsidR="0073200A" w:rsidRPr="0089186F"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4B9BEE18" w14:textId="77777777" w:rsidR="0073200A" w:rsidRPr="0089186F" w:rsidRDefault="0073200A" w:rsidP="0073200A">
            <w:pPr>
              <w:jc w:val="center"/>
              <w:rPr>
                <w:rFonts w:eastAsia="Times New Roman" w:cs="Times New Roman"/>
                <w:color w:val="000000"/>
                <w:szCs w:val="24"/>
                <w:lang w:eastAsia="lv-LV"/>
              </w:rPr>
            </w:pPr>
          </w:p>
        </w:tc>
      </w:tr>
      <w:tr w:rsidR="00B8200A" w:rsidRPr="0089186F" w14:paraId="1D312C59"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0F6F89C1" w14:textId="4BC4D877" w:rsidR="0073200A" w:rsidRPr="0089186F" w:rsidRDefault="0073200A"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45045BAC" w14:textId="3DBE5ED9" w:rsidR="0073200A" w:rsidRPr="0089186F" w:rsidRDefault="00E45F94" w:rsidP="0073200A">
            <w:pPr>
              <w:spacing w:line="276" w:lineRule="auto"/>
              <w:rPr>
                <w:szCs w:val="24"/>
              </w:rPr>
            </w:pPr>
            <w:r w:rsidRPr="0089186F">
              <w:rPr>
                <w:szCs w:val="24"/>
                <w:lang w:val="lv-LV"/>
              </w:rPr>
              <w:t>Apsildes</w:t>
            </w:r>
            <w:r w:rsidRPr="0089186F">
              <w:rPr>
                <w:szCs w:val="24"/>
              </w:rPr>
              <w:t xml:space="preserve"> elements/ </w:t>
            </w:r>
            <w:r w:rsidR="005770E7" w:rsidRPr="0089186F">
              <w:rPr>
                <w:szCs w:val="24"/>
              </w:rPr>
              <w:t>Heating element</w:t>
            </w:r>
          </w:p>
        </w:tc>
        <w:tc>
          <w:tcPr>
            <w:tcW w:w="2627" w:type="dxa"/>
            <w:tcBorders>
              <w:top w:val="nil"/>
              <w:left w:val="nil"/>
              <w:bottom w:val="single" w:sz="4" w:space="0" w:color="auto"/>
              <w:right w:val="single" w:sz="4" w:space="0" w:color="auto"/>
            </w:tcBorders>
            <w:shd w:val="clear" w:color="auto" w:fill="auto"/>
            <w:vAlign w:val="center"/>
          </w:tcPr>
          <w:p w14:paraId="533DB5EB" w14:textId="2FC3FE5C" w:rsidR="0073200A" w:rsidRPr="0089186F" w:rsidRDefault="00420072" w:rsidP="0073200A">
            <w:pPr>
              <w:jc w:val="center"/>
              <w:rPr>
                <w:rFonts w:eastAsia="Times New Roman" w:cs="Times New Roman"/>
                <w:color w:val="000000"/>
                <w:szCs w:val="24"/>
                <w:lang w:eastAsia="lv-LV"/>
              </w:rPr>
            </w:pPr>
            <w:r w:rsidRPr="0089186F">
              <w:rPr>
                <w:rFonts w:eastAsia="Times New Roman" w:cs="Times New Roman"/>
                <w:color w:val="000000"/>
                <w:szCs w:val="24"/>
                <w:lang w:eastAsia="lv-LV"/>
              </w:rPr>
              <w:t xml:space="preserve">1 </w:t>
            </w:r>
            <w:r w:rsidRPr="0089186F">
              <w:rPr>
                <w:rFonts w:eastAsia="Times New Roman" w:cs="Times New Roman"/>
                <w:color w:val="000000"/>
                <w:szCs w:val="24"/>
                <w:lang w:val="lv-LV" w:eastAsia="lv-LV"/>
              </w:rPr>
              <w:t>vienība</w:t>
            </w:r>
            <w:r w:rsidRPr="0089186F">
              <w:rPr>
                <w:rFonts w:eastAsia="Times New Roman" w:cs="Times New Roman"/>
                <w:color w:val="000000"/>
                <w:szCs w:val="24"/>
                <w:lang w:eastAsia="lv-LV"/>
              </w:rPr>
              <w:t xml:space="preserve">/ </w:t>
            </w:r>
            <w:r w:rsidR="005770E7" w:rsidRPr="0089186F">
              <w:rPr>
                <w:rFonts w:eastAsia="Times New Roman" w:cs="Times New Roman"/>
                <w:color w:val="000000"/>
                <w:szCs w:val="24"/>
                <w:lang w:eastAsia="lv-LV"/>
              </w:rPr>
              <w:t>1 unit</w:t>
            </w:r>
          </w:p>
        </w:tc>
        <w:tc>
          <w:tcPr>
            <w:tcW w:w="2053" w:type="dxa"/>
            <w:tcBorders>
              <w:top w:val="nil"/>
              <w:left w:val="nil"/>
              <w:bottom w:val="single" w:sz="4" w:space="0" w:color="auto"/>
              <w:right w:val="single" w:sz="4" w:space="0" w:color="auto"/>
            </w:tcBorders>
            <w:shd w:val="clear" w:color="auto" w:fill="auto"/>
            <w:vAlign w:val="center"/>
          </w:tcPr>
          <w:p w14:paraId="0178C973" w14:textId="77777777" w:rsidR="0073200A" w:rsidRPr="0089186F"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11D4E26C" w14:textId="77777777" w:rsidR="0073200A" w:rsidRPr="0089186F"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2EFF1211" w14:textId="77777777" w:rsidR="0073200A" w:rsidRPr="0089186F" w:rsidRDefault="0073200A" w:rsidP="0073200A">
            <w:pPr>
              <w:jc w:val="center"/>
              <w:rPr>
                <w:rFonts w:eastAsia="Times New Roman" w:cs="Times New Roman"/>
                <w:color w:val="000000"/>
                <w:szCs w:val="24"/>
                <w:lang w:eastAsia="lv-LV"/>
              </w:rPr>
            </w:pPr>
          </w:p>
        </w:tc>
      </w:tr>
      <w:tr w:rsidR="00B8200A" w:rsidRPr="0089186F" w14:paraId="38D0CA8D"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8EEFB50" w14:textId="59B13DD9" w:rsidR="0073200A" w:rsidRPr="0089186F" w:rsidRDefault="0073200A"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032C33C3" w14:textId="4FF93114" w:rsidR="0073200A" w:rsidRPr="0089186F" w:rsidRDefault="00E45F94" w:rsidP="0073200A">
            <w:pPr>
              <w:spacing w:line="276" w:lineRule="auto"/>
              <w:rPr>
                <w:szCs w:val="24"/>
              </w:rPr>
            </w:pPr>
            <w:proofErr w:type="spellStart"/>
            <w:r w:rsidRPr="0089186F">
              <w:rPr>
                <w:szCs w:val="24"/>
                <w:lang w:val="lv-LV"/>
              </w:rPr>
              <w:t>Zemētājslēdža</w:t>
            </w:r>
            <w:proofErr w:type="spellEnd"/>
            <w:r w:rsidRPr="0089186F">
              <w:rPr>
                <w:szCs w:val="24"/>
                <w:lang w:val="lv-LV"/>
              </w:rPr>
              <w:t xml:space="preserve"> galvenie kontakti</w:t>
            </w:r>
            <w:r w:rsidRPr="0089186F">
              <w:rPr>
                <w:szCs w:val="24"/>
              </w:rPr>
              <w:t xml:space="preserve">/ </w:t>
            </w:r>
            <w:r w:rsidR="005770E7" w:rsidRPr="0089186F">
              <w:rPr>
                <w:szCs w:val="24"/>
              </w:rPr>
              <w:t>Main contacts for earthing switch</w:t>
            </w:r>
          </w:p>
        </w:tc>
        <w:tc>
          <w:tcPr>
            <w:tcW w:w="2627" w:type="dxa"/>
            <w:tcBorders>
              <w:top w:val="nil"/>
              <w:left w:val="nil"/>
              <w:bottom w:val="single" w:sz="4" w:space="0" w:color="auto"/>
              <w:right w:val="single" w:sz="4" w:space="0" w:color="auto"/>
            </w:tcBorders>
            <w:shd w:val="clear" w:color="auto" w:fill="auto"/>
            <w:vAlign w:val="center"/>
          </w:tcPr>
          <w:p w14:paraId="51CA7184" w14:textId="4140EBC2" w:rsidR="0073200A" w:rsidRPr="0089186F" w:rsidRDefault="00420072" w:rsidP="0073200A">
            <w:pPr>
              <w:jc w:val="center"/>
              <w:rPr>
                <w:rFonts w:eastAsia="Times New Roman" w:cs="Times New Roman"/>
                <w:color w:val="000000"/>
                <w:szCs w:val="24"/>
                <w:lang w:eastAsia="lv-LV"/>
              </w:rPr>
            </w:pPr>
            <w:r w:rsidRPr="0089186F">
              <w:rPr>
                <w:rFonts w:eastAsia="Times New Roman" w:cs="Times New Roman"/>
                <w:color w:val="000000"/>
                <w:szCs w:val="24"/>
                <w:lang w:eastAsia="lv-LV"/>
              </w:rPr>
              <w:t xml:space="preserve">1 </w:t>
            </w:r>
            <w:r w:rsidRPr="0089186F">
              <w:rPr>
                <w:rFonts w:eastAsia="Times New Roman" w:cs="Times New Roman"/>
                <w:color w:val="000000"/>
                <w:szCs w:val="24"/>
                <w:lang w:val="lv-LV" w:eastAsia="lv-LV"/>
              </w:rPr>
              <w:t>komplekts</w:t>
            </w:r>
            <w:r w:rsidRPr="0089186F">
              <w:rPr>
                <w:rFonts w:eastAsia="Times New Roman" w:cs="Times New Roman"/>
                <w:color w:val="000000"/>
                <w:szCs w:val="24"/>
                <w:lang w:eastAsia="lv-LV"/>
              </w:rPr>
              <w:t xml:space="preserve">/ </w:t>
            </w:r>
            <w:r w:rsidR="00B8200A" w:rsidRPr="0089186F">
              <w:rPr>
                <w:rFonts w:eastAsia="Times New Roman" w:cs="Times New Roman"/>
                <w:color w:val="000000"/>
                <w:szCs w:val="24"/>
                <w:lang w:eastAsia="lv-LV"/>
              </w:rPr>
              <w:t>1 set</w:t>
            </w:r>
          </w:p>
        </w:tc>
        <w:tc>
          <w:tcPr>
            <w:tcW w:w="2053" w:type="dxa"/>
            <w:tcBorders>
              <w:top w:val="nil"/>
              <w:left w:val="nil"/>
              <w:bottom w:val="single" w:sz="4" w:space="0" w:color="auto"/>
              <w:right w:val="single" w:sz="4" w:space="0" w:color="auto"/>
            </w:tcBorders>
            <w:shd w:val="clear" w:color="auto" w:fill="auto"/>
            <w:vAlign w:val="center"/>
          </w:tcPr>
          <w:p w14:paraId="5E71BF34" w14:textId="77777777" w:rsidR="0073200A" w:rsidRPr="0089186F"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4CC10E19" w14:textId="77777777" w:rsidR="0073200A" w:rsidRPr="0089186F"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2546B79D" w14:textId="77777777" w:rsidR="0073200A" w:rsidRPr="0089186F" w:rsidRDefault="0073200A" w:rsidP="0073200A">
            <w:pPr>
              <w:jc w:val="center"/>
              <w:rPr>
                <w:rFonts w:eastAsia="Times New Roman" w:cs="Times New Roman"/>
                <w:color w:val="000000"/>
                <w:szCs w:val="24"/>
                <w:lang w:eastAsia="lv-LV"/>
              </w:rPr>
            </w:pPr>
          </w:p>
        </w:tc>
      </w:tr>
      <w:tr w:rsidR="00B8200A" w:rsidRPr="0089186F" w14:paraId="0FC74817"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1CDB4B43" w14:textId="7F9E87E4" w:rsidR="0073200A" w:rsidRPr="0089186F" w:rsidRDefault="0073200A"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23E30908" w14:textId="7FD042C4" w:rsidR="0073200A" w:rsidRPr="0089186F" w:rsidRDefault="008D4A58" w:rsidP="0073200A">
            <w:pPr>
              <w:spacing w:line="276" w:lineRule="auto"/>
              <w:rPr>
                <w:szCs w:val="24"/>
              </w:rPr>
            </w:pPr>
            <w:r w:rsidRPr="0089186F">
              <w:rPr>
                <w:szCs w:val="24"/>
                <w:lang w:val="lv-LV"/>
              </w:rPr>
              <w:t>Blo</w:t>
            </w:r>
            <w:r w:rsidR="00136B77" w:rsidRPr="0089186F">
              <w:rPr>
                <w:szCs w:val="24"/>
                <w:lang w:val="lv-LV"/>
              </w:rPr>
              <w:t>ķ</w:t>
            </w:r>
            <w:r w:rsidRPr="0089186F">
              <w:rPr>
                <w:szCs w:val="24"/>
                <w:lang w:val="lv-LV"/>
              </w:rPr>
              <w:t>ēšanas elektromagnētu spoles un kontakti</w:t>
            </w:r>
            <w:r w:rsidRPr="0089186F">
              <w:rPr>
                <w:szCs w:val="24"/>
              </w:rPr>
              <w:t xml:space="preserve">/ </w:t>
            </w:r>
            <w:r w:rsidR="00B8200A" w:rsidRPr="0089186F">
              <w:rPr>
                <w:szCs w:val="24"/>
              </w:rPr>
              <w:t>Electrical interlocking coil and contacts</w:t>
            </w:r>
          </w:p>
        </w:tc>
        <w:tc>
          <w:tcPr>
            <w:tcW w:w="2627" w:type="dxa"/>
            <w:tcBorders>
              <w:top w:val="nil"/>
              <w:left w:val="nil"/>
              <w:bottom w:val="single" w:sz="4" w:space="0" w:color="auto"/>
              <w:right w:val="single" w:sz="4" w:space="0" w:color="auto"/>
            </w:tcBorders>
            <w:shd w:val="clear" w:color="auto" w:fill="auto"/>
            <w:vAlign w:val="center"/>
          </w:tcPr>
          <w:p w14:paraId="57DE3A84" w14:textId="65FE1DB0" w:rsidR="0073200A" w:rsidRPr="0089186F" w:rsidRDefault="00420072" w:rsidP="0073200A">
            <w:pPr>
              <w:jc w:val="center"/>
              <w:rPr>
                <w:rFonts w:eastAsia="Times New Roman" w:cs="Times New Roman"/>
                <w:color w:val="000000"/>
                <w:szCs w:val="24"/>
                <w:lang w:eastAsia="lv-LV"/>
              </w:rPr>
            </w:pPr>
            <w:r w:rsidRPr="0089186F">
              <w:rPr>
                <w:rFonts w:eastAsia="Times New Roman" w:cs="Times New Roman"/>
                <w:color w:val="000000"/>
                <w:szCs w:val="24"/>
                <w:lang w:eastAsia="lv-LV"/>
              </w:rPr>
              <w:t xml:space="preserve">1 </w:t>
            </w:r>
            <w:r w:rsidRPr="0089186F">
              <w:rPr>
                <w:rFonts w:eastAsia="Times New Roman" w:cs="Times New Roman"/>
                <w:color w:val="000000"/>
                <w:szCs w:val="24"/>
                <w:lang w:val="lv-LV" w:eastAsia="lv-LV"/>
              </w:rPr>
              <w:t>komplekts</w:t>
            </w:r>
            <w:r w:rsidRPr="0089186F">
              <w:rPr>
                <w:rFonts w:eastAsia="Times New Roman" w:cs="Times New Roman"/>
                <w:color w:val="000000"/>
                <w:szCs w:val="24"/>
                <w:lang w:eastAsia="lv-LV"/>
              </w:rPr>
              <w:t xml:space="preserve">/ </w:t>
            </w:r>
            <w:r w:rsidR="00B8200A" w:rsidRPr="0089186F">
              <w:rPr>
                <w:rFonts w:eastAsia="Times New Roman" w:cs="Times New Roman"/>
                <w:color w:val="000000"/>
                <w:szCs w:val="24"/>
                <w:lang w:eastAsia="lv-LV"/>
              </w:rPr>
              <w:t>1 set</w:t>
            </w:r>
          </w:p>
        </w:tc>
        <w:tc>
          <w:tcPr>
            <w:tcW w:w="2053" w:type="dxa"/>
            <w:tcBorders>
              <w:top w:val="nil"/>
              <w:left w:val="nil"/>
              <w:bottom w:val="single" w:sz="4" w:space="0" w:color="auto"/>
              <w:right w:val="single" w:sz="4" w:space="0" w:color="auto"/>
            </w:tcBorders>
            <w:shd w:val="clear" w:color="auto" w:fill="auto"/>
            <w:vAlign w:val="center"/>
          </w:tcPr>
          <w:p w14:paraId="0377C627" w14:textId="77777777" w:rsidR="0073200A" w:rsidRPr="0089186F"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24F984BC" w14:textId="77777777" w:rsidR="0073200A" w:rsidRPr="0089186F"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1365ED7A" w14:textId="77777777" w:rsidR="0073200A" w:rsidRPr="0089186F" w:rsidRDefault="0073200A" w:rsidP="0073200A">
            <w:pPr>
              <w:jc w:val="center"/>
              <w:rPr>
                <w:rFonts w:eastAsia="Times New Roman" w:cs="Times New Roman"/>
                <w:color w:val="000000"/>
                <w:szCs w:val="24"/>
                <w:lang w:eastAsia="lv-LV"/>
              </w:rPr>
            </w:pPr>
          </w:p>
        </w:tc>
      </w:tr>
      <w:tr w:rsidR="00B8200A" w:rsidRPr="002A59AB" w14:paraId="5CC78362" w14:textId="77777777" w:rsidTr="00B8200A">
        <w:trPr>
          <w:cantSplit/>
        </w:trPr>
        <w:tc>
          <w:tcPr>
            <w:tcW w:w="1021" w:type="dxa"/>
            <w:tcBorders>
              <w:top w:val="nil"/>
              <w:left w:val="single" w:sz="4" w:space="0" w:color="auto"/>
              <w:bottom w:val="single" w:sz="4" w:space="0" w:color="auto"/>
              <w:right w:val="single" w:sz="4" w:space="0" w:color="auto"/>
            </w:tcBorders>
            <w:shd w:val="clear" w:color="auto" w:fill="FFFFFF" w:themeFill="background1"/>
            <w:vAlign w:val="center"/>
          </w:tcPr>
          <w:p w14:paraId="79684B0A" w14:textId="739E4CAA" w:rsidR="0073200A" w:rsidRPr="0089186F" w:rsidRDefault="0073200A" w:rsidP="006762B2">
            <w:pPr>
              <w:pStyle w:val="ListParagraph"/>
              <w:numPr>
                <w:ilvl w:val="0"/>
                <w:numId w:val="13"/>
              </w:numPr>
              <w:tabs>
                <w:tab w:val="left" w:pos="62"/>
              </w:tabs>
              <w:rPr>
                <w:rFonts w:eastAsia="Times New Roman" w:cs="Times New Roman"/>
                <w:szCs w:val="24"/>
                <w:lang w:eastAsia="lv-LV"/>
              </w:rPr>
            </w:pPr>
          </w:p>
        </w:tc>
        <w:tc>
          <w:tcPr>
            <w:tcW w:w="6528" w:type="dxa"/>
            <w:tcBorders>
              <w:top w:val="nil"/>
              <w:left w:val="nil"/>
              <w:bottom w:val="single" w:sz="4" w:space="0" w:color="auto"/>
              <w:right w:val="single" w:sz="4" w:space="0" w:color="auto"/>
            </w:tcBorders>
            <w:shd w:val="clear" w:color="auto" w:fill="auto"/>
            <w:vAlign w:val="center"/>
          </w:tcPr>
          <w:p w14:paraId="3113C14F" w14:textId="2D1AFF5A" w:rsidR="0073200A" w:rsidRPr="0089186F" w:rsidRDefault="008D4A58" w:rsidP="0073200A">
            <w:pPr>
              <w:spacing w:line="276" w:lineRule="auto"/>
              <w:rPr>
                <w:szCs w:val="24"/>
              </w:rPr>
            </w:pPr>
            <w:r w:rsidRPr="0089186F">
              <w:rPr>
                <w:szCs w:val="24"/>
                <w:lang w:val="lv-LV"/>
              </w:rPr>
              <w:t>Uzstādīšanas gaitā nepieciešam</w:t>
            </w:r>
            <w:r w:rsidR="009A2CFF" w:rsidRPr="0089186F">
              <w:rPr>
                <w:szCs w:val="24"/>
                <w:lang w:val="lv-LV"/>
              </w:rPr>
              <w:t>ās</w:t>
            </w:r>
            <w:r w:rsidRPr="0089186F">
              <w:rPr>
                <w:szCs w:val="24"/>
                <w:lang w:val="lv-LV"/>
              </w:rPr>
              <w:t xml:space="preserve"> smērvielas</w:t>
            </w:r>
            <w:r w:rsidRPr="0089186F">
              <w:rPr>
                <w:szCs w:val="24"/>
              </w:rPr>
              <w:t xml:space="preserve">/ </w:t>
            </w:r>
            <w:r w:rsidR="00B8200A" w:rsidRPr="0089186F">
              <w:rPr>
                <w:szCs w:val="24"/>
              </w:rPr>
              <w:t>Necessary lubricants for installing procedure</w:t>
            </w:r>
          </w:p>
        </w:tc>
        <w:tc>
          <w:tcPr>
            <w:tcW w:w="2627" w:type="dxa"/>
            <w:tcBorders>
              <w:top w:val="nil"/>
              <w:left w:val="nil"/>
              <w:bottom w:val="single" w:sz="4" w:space="0" w:color="auto"/>
              <w:right w:val="single" w:sz="4" w:space="0" w:color="auto"/>
            </w:tcBorders>
            <w:shd w:val="clear" w:color="auto" w:fill="auto"/>
            <w:vAlign w:val="center"/>
          </w:tcPr>
          <w:p w14:paraId="5DEBC525" w14:textId="1197AD6D" w:rsidR="0073200A" w:rsidRPr="002A59AB" w:rsidRDefault="00420072" w:rsidP="0073200A">
            <w:pPr>
              <w:jc w:val="center"/>
              <w:rPr>
                <w:rFonts w:eastAsia="Times New Roman" w:cs="Times New Roman"/>
                <w:color w:val="000000"/>
                <w:szCs w:val="24"/>
                <w:lang w:eastAsia="lv-LV"/>
              </w:rPr>
            </w:pPr>
            <w:r w:rsidRPr="0089186F">
              <w:rPr>
                <w:rFonts w:eastAsia="Times New Roman" w:cs="Times New Roman"/>
                <w:color w:val="000000"/>
                <w:szCs w:val="24"/>
                <w:lang w:eastAsia="lv-LV"/>
              </w:rPr>
              <w:t xml:space="preserve">1 </w:t>
            </w:r>
            <w:r w:rsidRPr="0089186F">
              <w:rPr>
                <w:rFonts w:eastAsia="Times New Roman" w:cs="Times New Roman"/>
                <w:color w:val="000000"/>
                <w:szCs w:val="24"/>
                <w:lang w:val="lv-LV" w:eastAsia="lv-LV"/>
              </w:rPr>
              <w:t>komplekts</w:t>
            </w:r>
            <w:r w:rsidRPr="0089186F">
              <w:rPr>
                <w:rFonts w:eastAsia="Times New Roman" w:cs="Times New Roman"/>
                <w:color w:val="000000"/>
                <w:szCs w:val="24"/>
                <w:lang w:eastAsia="lv-LV"/>
              </w:rPr>
              <w:t xml:space="preserve">/ </w:t>
            </w:r>
            <w:r w:rsidR="00B8200A" w:rsidRPr="0089186F">
              <w:rPr>
                <w:rFonts w:eastAsia="Times New Roman" w:cs="Times New Roman"/>
                <w:color w:val="000000"/>
                <w:szCs w:val="24"/>
                <w:lang w:eastAsia="lv-LV"/>
              </w:rPr>
              <w:t>1 set</w:t>
            </w:r>
          </w:p>
        </w:tc>
        <w:tc>
          <w:tcPr>
            <w:tcW w:w="2053" w:type="dxa"/>
            <w:tcBorders>
              <w:top w:val="nil"/>
              <w:left w:val="nil"/>
              <w:bottom w:val="single" w:sz="4" w:space="0" w:color="auto"/>
              <w:right w:val="single" w:sz="4" w:space="0" w:color="auto"/>
            </w:tcBorders>
            <w:shd w:val="clear" w:color="auto" w:fill="auto"/>
            <w:vAlign w:val="center"/>
          </w:tcPr>
          <w:p w14:paraId="38F7074A" w14:textId="77777777" w:rsidR="0073200A" w:rsidRPr="002A59AB" w:rsidRDefault="0073200A" w:rsidP="0073200A">
            <w:pPr>
              <w:jc w:val="center"/>
              <w:rPr>
                <w:rFonts w:eastAsia="Times New Roman" w:cs="Times New Roman"/>
                <w:color w:val="000000"/>
                <w:szCs w:val="24"/>
                <w:lang w:eastAsia="lv-LV"/>
              </w:rPr>
            </w:pPr>
          </w:p>
        </w:tc>
        <w:tc>
          <w:tcPr>
            <w:tcW w:w="1058" w:type="dxa"/>
            <w:tcBorders>
              <w:top w:val="nil"/>
              <w:left w:val="nil"/>
              <w:bottom w:val="single" w:sz="4" w:space="0" w:color="auto"/>
              <w:right w:val="single" w:sz="4" w:space="0" w:color="auto"/>
            </w:tcBorders>
            <w:shd w:val="clear" w:color="auto" w:fill="auto"/>
            <w:vAlign w:val="center"/>
          </w:tcPr>
          <w:p w14:paraId="77DF7C78" w14:textId="77777777" w:rsidR="0073200A" w:rsidRPr="002A59AB" w:rsidRDefault="0073200A" w:rsidP="0073200A">
            <w:pPr>
              <w:jc w:val="center"/>
              <w:rPr>
                <w:rFonts w:eastAsia="Times New Roman" w:cs="Times New Roman"/>
                <w:color w:val="000000"/>
                <w:szCs w:val="24"/>
                <w:lang w:eastAsia="lv-LV"/>
              </w:rPr>
            </w:pPr>
          </w:p>
        </w:tc>
        <w:tc>
          <w:tcPr>
            <w:tcW w:w="1273" w:type="dxa"/>
            <w:tcBorders>
              <w:top w:val="nil"/>
              <w:left w:val="nil"/>
              <w:bottom w:val="single" w:sz="4" w:space="0" w:color="auto"/>
              <w:right w:val="single" w:sz="4" w:space="0" w:color="auto"/>
            </w:tcBorders>
            <w:shd w:val="clear" w:color="auto" w:fill="auto"/>
            <w:vAlign w:val="center"/>
          </w:tcPr>
          <w:p w14:paraId="53B6F896" w14:textId="77777777" w:rsidR="0073200A" w:rsidRPr="002A59AB" w:rsidRDefault="0073200A" w:rsidP="0073200A">
            <w:pPr>
              <w:jc w:val="center"/>
              <w:rPr>
                <w:rFonts w:eastAsia="Times New Roman" w:cs="Times New Roman"/>
                <w:color w:val="000000"/>
                <w:szCs w:val="24"/>
                <w:lang w:eastAsia="lv-LV"/>
              </w:rPr>
            </w:pPr>
          </w:p>
        </w:tc>
      </w:tr>
    </w:tbl>
    <w:p w14:paraId="7D1818D4" w14:textId="30255E09" w:rsidR="00D411E3" w:rsidRPr="0080589C" w:rsidRDefault="00D411E3" w:rsidP="0080589C"/>
    <w:sectPr w:rsidR="00D411E3" w:rsidRPr="0080589C" w:rsidSect="0091684C">
      <w:headerReference w:type="default" r:id="rId8"/>
      <w:footerReference w:type="default" r:id="rId9"/>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3C7F" w14:textId="77777777" w:rsidR="003E3ABE" w:rsidRPr="002A59AB" w:rsidRDefault="003E3ABE" w:rsidP="00F25B95">
      <w:r w:rsidRPr="002A59AB">
        <w:separator/>
      </w:r>
    </w:p>
  </w:endnote>
  <w:endnote w:type="continuationSeparator" w:id="0">
    <w:p w14:paraId="482DB290" w14:textId="77777777" w:rsidR="003E3ABE" w:rsidRPr="002A59AB" w:rsidRDefault="003E3ABE" w:rsidP="00F25B95">
      <w:r w:rsidRPr="002A59AB">
        <w:continuationSeparator/>
      </w:r>
    </w:p>
  </w:endnote>
  <w:endnote w:type="continuationNotice" w:id="1">
    <w:p w14:paraId="4A2A96B8" w14:textId="77777777" w:rsidR="003E3ABE" w:rsidRPr="002A59AB" w:rsidRDefault="003E3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98C9" w14:textId="0CB85192" w:rsidR="00C85A31" w:rsidRPr="002A59AB" w:rsidRDefault="00C85A31" w:rsidP="00C85A31">
    <w:pPr>
      <w:pStyle w:val="Footer"/>
      <w:jc w:val="center"/>
    </w:pPr>
    <w:r w:rsidRPr="002A59AB">
      <w:fldChar w:fldCharType="begin"/>
    </w:r>
    <w:r w:rsidRPr="002A59AB">
      <w:instrText>PAGE  \* Arabic  \* MERGEFORMAT</w:instrText>
    </w:r>
    <w:r w:rsidRPr="002A59AB">
      <w:fldChar w:fldCharType="separate"/>
    </w:r>
    <w:r w:rsidR="009370E3" w:rsidRPr="006762B2">
      <w:t>12</w:t>
    </w:r>
    <w:r w:rsidRPr="002A59AB">
      <w:fldChar w:fldCharType="end"/>
    </w:r>
    <w:r w:rsidRPr="002A59AB">
      <w:t xml:space="preserve"> no </w:t>
    </w:r>
    <w:r w:rsidR="00D74BBC">
      <w:fldChar w:fldCharType="begin"/>
    </w:r>
    <w:r w:rsidR="00D74BBC">
      <w:instrText>NUMPAGES  \* Arabic  \* MERGEFORMAT</w:instrText>
    </w:r>
    <w:r w:rsidR="00D74BBC">
      <w:fldChar w:fldCharType="separate"/>
    </w:r>
    <w:r w:rsidR="009370E3" w:rsidRPr="006762B2">
      <w:t>12</w:t>
    </w:r>
    <w:r w:rsidR="00D74BB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E38D" w14:textId="77777777" w:rsidR="003E3ABE" w:rsidRPr="002A59AB" w:rsidRDefault="003E3ABE" w:rsidP="00F25B95">
      <w:r w:rsidRPr="002A59AB">
        <w:separator/>
      </w:r>
    </w:p>
  </w:footnote>
  <w:footnote w:type="continuationSeparator" w:id="0">
    <w:p w14:paraId="364DE7F4" w14:textId="77777777" w:rsidR="003E3ABE" w:rsidRPr="002A59AB" w:rsidRDefault="003E3ABE" w:rsidP="00F25B95">
      <w:r w:rsidRPr="002A59AB">
        <w:continuationSeparator/>
      </w:r>
    </w:p>
  </w:footnote>
  <w:footnote w:type="continuationNotice" w:id="1">
    <w:p w14:paraId="4DD54BC6" w14:textId="77777777" w:rsidR="003E3ABE" w:rsidRPr="002A59AB" w:rsidRDefault="003E3ABE"/>
  </w:footnote>
  <w:footnote w:id="2">
    <w:p w14:paraId="6EE952F0" w14:textId="77777777" w:rsidR="0080589C" w:rsidRPr="002A59AB" w:rsidRDefault="0080589C" w:rsidP="0080589C">
      <w:pPr>
        <w:pStyle w:val="FootnoteText"/>
      </w:pPr>
      <w:r w:rsidRPr="002A59AB">
        <w:rPr>
          <w:rStyle w:val="FootnoteReference"/>
        </w:rPr>
        <w:footnoteRef/>
      </w:r>
      <w:r w:rsidRPr="002A59AB">
        <w:t xml:space="preserve"> </w:t>
      </w:r>
      <w:proofErr w:type="spellStart"/>
      <w:r w:rsidRPr="002A59AB">
        <w:t>Precīzs</w:t>
      </w:r>
      <w:proofErr w:type="spellEnd"/>
      <w:r w:rsidRPr="002A59AB">
        <w:t xml:space="preserve"> </w:t>
      </w:r>
      <w:proofErr w:type="spellStart"/>
      <w:r w:rsidRPr="002A59AB">
        <w:t>avots</w:t>
      </w:r>
      <w:proofErr w:type="spellEnd"/>
      <w:r w:rsidRPr="002A59AB">
        <w:t xml:space="preserve">, </w:t>
      </w:r>
      <w:proofErr w:type="spellStart"/>
      <w:r w:rsidRPr="002A59AB">
        <w:t>kur</w:t>
      </w:r>
      <w:proofErr w:type="spellEnd"/>
      <w:r w:rsidRPr="002A59AB">
        <w:t xml:space="preserve"> </w:t>
      </w:r>
      <w:proofErr w:type="spellStart"/>
      <w:r w:rsidRPr="002A59AB">
        <w:t>atspoguļota</w:t>
      </w:r>
      <w:proofErr w:type="spellEnd"/>
      <w:r w:rsidRPr="002A59AB">
        <w:t xml:space="preserve"> </w:t>
      </w:r>
      <w:proofErr w:type="spellStart"/>
      <w:r w:rsidRPr="002A59AB">
        <w:t>tehniskā</w:t>
      </w:r>
      <w:proofErr w:type="spellEnd"/>
      <w:r w:rsidRPr="002A59AB">
        <w:t xml:space="preserve"> </w:t>
      </w:r>
      <w:proofErr w:type="spellStart"/>
      <w:r w:rsidRPr="002A59AB">
        <w:t>informācija</w:t>
      </w:r>
      <w:proofErr w:type="spellEnd"/>
      <w:r w:rsidRPr="002A59AB">
        <w:t xml:space="preserve"> (</w:t>
      </w:r>
      <w:proofErr w:type="spellStart"/>
      <w:r w:rsidRPr="002A59AB">
        <w:t>instrukcijas</w:t>
      </w:r>
      <w:proofErr w:type="spellEnd"/>
      <w:r w:rsidRPr="002A59AB">
        <w:t xml:space="preserve"> </w:t>
      </w:r>
      <w:proofErr w:type="spellStart"/>
      <w:r w:rsidRPr="002A59AB">
        <w:t>nosaukums</w:t>
      </w:r>
      <w:proofErr w:type="spellEnd"/>
      <w:r w:rsidRPr="002A59AB">
        <w:t xml:space="preserve"> un </w:t>
      </w:r>
      <w:proofErr w:type="spellStart"/>
      <w:r w:rsidRPr="002A59AB">
        <w:t>lapaspuse</w:t>
      </w:r>
      <w:proofErr w:type="spellEnd"/>
      <w:r w:rsidRPr="002A59AB">
        <w:t>)/ An accurate source presenting the technical information (title and page of the instruction)</w:t>
      </w:r>
    </w:p>
  </w:footnote>
  <w:footnote w:id="3">
    <w:p w14:paraId="4578E901" w14:textId="77777777" w:rsidR="0080589C" w:rsidRPr="002A59AB" w:rsidRDefault="0080589C" w:rsidP="0080589C">
      <w:pPr>
        <w:pStyle w:val="FootnoteText"/>
      </w:pPr>
      <w:r w:rsidRPr="002A59AB">
        <w:rPr>
          <w:rStyle w:val="FootnoteReference"/>
        </w:rPr>
        <w:footnoteRef/>
      </w:r>
      <w:r w:rsidRPr="002A59AB">
        <w:t xml:space="preserve"> </w:t>
      </w:r>
      <w:proofErr w:type="spellStart"/>
      <w:r w:rsidRPr="002A59AB">
        <w:rPr>
          <w:color w:val="000000"/>
          <w:lang w:eastAsia="lv-LV"/>
        </w:rPr>
        <w:t>Norādīt</w:t>
      </w:r>
      <w:proofErr w:type="spellEnd"/>
      <w:r w:rsidRPr="002A59AB">
        <w:rPr>
          <w:color w:val="000000"/>
          <w:lang w:eastAsia="lv-LV"/>
        </w:rPr>
        <w:t xml:space="preserve"> </w:t>
      </w:r>
      <w:proofErr w:type="spellStart"/>
      <w:r w:rsidRPr="002A59AB">
        <w:rPr>
          <w:color w:val="000000"/>
          <w:lang w:eastAsia="lv-LV"/>
        </w:rPr>
        <w:t>pilnu</w:t>
      </w:r>
      <w:proofErr w:type="spellEnd"/>
      <w:r w:rsidRPr="002A59AB">
        <w:rPr>
          <w:color w:val="000000"/>
          <w:lang w:eastAsia="lv-LV"/>
        </w:rPr>
        <w:t xml:space="preserve"> preces </w:t>
      </w:r>
      <w:proofErr w:type="spellStart"/>
      <w:r w:rsidRPr="002A59AB">
        <w:rPr>
          <w:color w:val="000000"/>
          <w:lang w:eastAsia="lv-LV"/>
        </w:rPr>
        <w:t>tipa</w:t>
      </w:r>
      <w:proofErr w:type="spellEnd"/>
      <w:r w:rsidRPr="002A59AB">
        <w:rPr>
          <w:color w:val="000000"/>
          <w:lang w:eastAsia="lv-LV"/>
        </w:rPr>
        <w:t xml:space="preserve"> </w:t>
      </w:r>
      <w:proofErr w:type="spellStart"/>
      <w:r w:rsidRPr="002A59AB">
        <w:rPr>
          <w:color w:val="000000"/>
          <w:lang w:eastAsia="lv-LV"/>
        </w:rPr>
        <w:t>apzīmējumu</w:t>
      </w:r>
      <w:proofErr w:type="spellEnd"/>
      <w:r w:rsidRPr="002A59AB">
        <w:rPr>
          <w:color w:val="000000"/>
          <w:lang w:eastAsia="lv-LV"/>
        </w:rPr>
        <w:t xml:space="preserve"> </w:t>
      </w:r>
      <w:r w:rsidRPr="002A59AB">
        <w:rPr>
          <w:color w:val="000000"/>
          <w:szCs w:val="22"/>
          <w:lang w:eastAsia="lv-LV"/>
        </w:rPr>
        <w:t>(</w:t>
      </w:r>
      <w:proofErr w:type="spellStart"/>
      <w:r w:rsidRPr="002A59AB">
        <w:rPr>
          <w:color w:val="000000"/>
          <w:szCs w:val="22"/>
          <w:lang w:eastAsia="lv-LV"/>
        </w:rPr>
        <w:t>modeļa</w:t>
      </w:r>
      <w:proofErr w:type="spellEnd"/>
      <w:r w:rsidRPr="002A59AB">
        <w:rPr>
          <w:color w:val="000000"/>
          <w:szCs w:val="22"/>
          <w:lang w:eastAsia="lv-LV"/>
        </w:rPr>
        <w:t xml:space="preserve"> </w:t>
      </w:r>
      <w:proofErr w:type="spellStart"/>
      <w:r w:rsidRPr="002A59AB">
        <w:rPr>
          <w:color w:val="000000"/>
          <w:szCs w:val="22"/>
          <w:lang w:eastAsia="lv-LV"/>
        </w:rPr>
        <w:t>nosaukums</w:t>
      </w:r>
      <w:proofErr w:type="spellEnd"/>
      <w:r w:rsidRPr="002A59AB">
        <w:rPr>
          <w:color w:val="000000"/>
          <w:szCs w:val="22"/>
          <w:lang w:eastAsia="lv-LV"/>
        </w:rPr>
        <w:t>)</w:t>
      </w:r>
      <w:r w:rsidRPr="002A59AB">
        <w:rPr>
          <w:color w:val="000000"/>
          <w:lang w:eastAsia="lv-LV"/>
        </w:rPr>
        <w:t xml:space="preserve">/ Specify type </w:t>
      </w:r>
      <w:r w:rsidRPr="002A59AB">
        <w:rPr>
          <w:rFonts w:eastAsia="Calibri"/>
        </w:rPr>
        <w:t>reference (model name)</w:t>
      </w:r>
    </w:p>
  </w:footnote>
  <w:footnote w:id="4">
    <w:p w14:paraId="78D31D02" w14:textId="77777777" w:rsidR="00DB49B7" w:rsidRPr="002A59AB" w:rsidRDefault="00DB49B7" w:rsidP="00DB49B7">
      <w:pPr>
        <w:rPr>
          <w:rFonts w:cs="Times New Roman"/>
          <w:sz w:val="20"/>
          <w:szCs w:val="20"/>
        </w:rPr>
      </w:pPr>
      <w:r w:rsidRPr="002A59AB">
        <w:rPr>
          <w:rStyle w:val="FootnoteReference"/>
        </w:rPr>
        <w:footnoteRef/>
      </w:r>
      <w:r w:rsidRPr="002A59AB">
        <w:t xml:space="preserve"> </w:t>
      </w:r>
      <w:r w:rsidRPr="002A59AB">
        <w:rPr>
          <w:rFonts w:cs="Times New Roman"/>
          <w:sz w:val="20"/>
          <w:szCs w:val="20"/>
        </w:rPr>
        <w:t xml:space="preserve">Ja </w:t>
      </w:r>
      <w:proofErr w:type="spellStart"/>
      <w:r w:rsidRPr="002A59AB">
        <w:rPr>
          <w:rFonts w:cs="Times New Roman"/>
          <w:sz w:val="20"/>
          <w:szCs w:val="20"/>
        </w:rPr>
        <w:t>Sabiedriskā</w:t>
      </w:r>
      <w:proofErr w:type="spellEnd"/>
      <w:r w:rsidRPr="002A59AB">
        <w:rPr>
          <w:rFonts w:cs="Times New Roman"/>
          <w:sz w:val="20"/>
          <w:szCs w:val="20"/>
        </w:rPr>
        <w:t xml:space="preserve"> </w:t>
      </w:r>
      <w:proofErr w:type="spellStart"/>
      <w:r w:rsidRPr="002A59AB">
        <w:rPr>
          <w:rFonts w:cs="Times New Roman"/>
          <w:sz w:val="20"/>
          <w:szCs w:val="20"/>
        </w:rPr>
        <w:t>pakalpojumu</w:t>
      </w:r>
      <w:proofErr w:type="spellEnd"/>
      <w:r w:rsidRPr="002A59AB">
        <w:rPr>
          <w:rFonts w:cs="Times New Roman"/>
          <w:sz w:val="20"/>
          <w:szCs w:val="20"/>
        </w:rPr>
        <w:t xml:space="preserve"> </w:t>
      </w:r>
      <w:proofErr w:type="spellStart"/>
      <w:r w:rsidRPr="002A59AB">
        <w:rPr>
          <w:rFonts w:cs="Times New Roman"/>
          <w:sz w:val="20"/>
          <w:szCs w:val="20"/>
        </w:rPr>
        <w:t>sniedzēja</w:t>
      </w:r>
      <w:proofErr w:type="spellEnd"/>
      <w:r w:rsidRPr="002A59AB">
        <w:rPr>
          <w:rFonts w:cs="Times New Roman"/>
          <w:sz w:val="20"/>
          <w:szCs w:val="20"/>
        </w:rPr>
        <w:t xml:space="preserve"> </w:t>
      </w:r>
      <w:proofErr w:type="spellStart"/>
      <w:r w:rsidRPr="002A59AB">
        <w:rPr>
          <w:rFonts w:cs="Times New Roman"/>
          <w:sz w:val="20"/>
          <w:szCs w:val="20"/>
        </w:rPr>
        <w:t>tehniskajā</w:t>
      </w:r>
      <w:proofErr w:type="spellEnd"/>
      <w:r w:rsidRPr="002A59AB">
        <w:rPr>
          <w:rFonts w:cs="Times New Roman"/>
          <w:sz w:val="20"/>
          <w:szCs w:val="20"/>
        </w:rPr>
        <w:t xml:space="preserve"> </w:t>
      </w:r>
      <w:proofErr w:type="spellStart"/>
      <w:r w:rsidRPr="002A59AB">
        <w:rPr>
          <w:rFonts w:cs="Times New Roman"/>
          <w:sz w:val="20"/>
          <w:szCs w:val="20"/>
        </w:rPr>
        <w:t>specifikācijā</w:t>
      </w:r>
      <w:proofErr w:type="spellEnd"/>
      <w:r w:rsidRPr="002A59AB">
        <w:rPr>
          <w:rFonts w:cs="Times New Roman"/>
          <w:sz w:val="20"/>
          <w:szCs w:val="20"/>
        </w:rPr>
        <w:t xml:space="preserve"> </w:t>
      </w:r>
      <w:proofErr w:type="spellStart"/>
      <w:r w:rsidRPr="002A59AB">
        <w:rPr>
          <w:rFonts w:cs="Times New Roman"/>
          <w:sz w:val="20"/>
          <w:szCs w:val="20"/>
        </w:rPr>
        <w:t>norādīts</w:t>
      </w:r>
      <w:proofErr w:type="spellEnd"/>
      <w:r w:rsidRPr="002A59AB">
        <w:rPr>
          <w:rFonts w:cs="Times New Roman"/>
          <w:sz w:val="20"/>
          <w:szCs w:val="20"/>
        </w:rPr>
        <w:t xml:space="preserve"> </w:t>
      </w:r>
      <w:proofErr w:type="spellStart"/>
      <w:r w:rsidRPr="002A59AB">
        <w:rPr>
          <w:rFonts w:cs="Times New Roman"/>
          <w:sz w:val="20"/>
          <w:szCs w:val="20"/>
        </w:rPr>
        <w:t>standarta</w:t>
      </w:r>
      <w:proofErr w:type="spellEnd"/>
      <w:r w:rsidRPr="002A59AB">
        <w:rPr>
          <w:rFonts w:cs="Times New Roman"/>
          <w:sz w:val="20"/>
          <w:szCs w:val="20"/>
        </w:rPr>
        <w:t xml:space="preserve"> </w:t>
      </w:r>
      <w:proofErr w:type="spellStart"/>
      <w:r w:rsidRPr="002A59AB">
        <w:rPr>
          <w:rFonts w:cs="Times New Roman"/>
          <w:sz w:val="20"/>
          <w:szCs w:val="20"/>
        </w:rPr>
        <w:t>nosaukums</w:t>
      </w:r>
      <w:proofErr w:type="spellEnd"/>
      <w:r w:rsidRPr="002A59AB">
        <w:rPr>
          <w:rFonts w:cs="Times New Roman"/>
          <w:sz w:val="20"/>
          <w:szCs w:val="20"/>
        </w:rPr>
        <w:t xml:space="preserve"> </w:t>
      </w:r>
      <w:proofErr w:type="spellStart"/>
      <w:r w:rsidRPr="002A59AB">
        <w:rPr>
          <w:rFonts w:cs="Times New Roman"/>
          <w:sz w:val="20"/>
          <w:szCs w:val="20"/>
        </w:rPr>
        <w:t>vai</w:t>
      </w:r>
      <w:proofErr w:type="spellEnd"/>
      <w:r w:rsidRPr="002A59AB">
        <w:rPr>
          <w:rFonts w:cs="Times New Roman"/>
          <w:sz w:val="20"/>
          <w:szCs w:val="20"/>
        </w:rPr>
        <w:t xml:space="preserve"> </w:t>
      </w:r>
      <w:proofErr w:type="spellStart"/>
      <w:r w:rsidRPr="002A59AB">
        <w:rPr>
          <w:rFonts w:cs="Times New Roman"/>
          <w:sz w:val="20"/>
          <w:szCs w:val="20"/>
        </w:rPr>
        <w:t>kāda</w:t>
      </w:r>
      <w:proofErr w:type="spellEnd"/>
      <w:r w:rsidRPr="002A59AB">
        <w:rPr>
          <w:rFonts w:cs="Times New Roman"/>
          <w:sz w:val="20"/>
          <w:szCs w:val="20"/>
        </w:rPr>
        <w:t xml:space="preserve"> </w:t>
      </w:r>
      <w:proofErr w:type="spellStart"/>
      <w:r w:rsidRPr="002A59AB">
        <w:rPr>
          <w:rFonts w:cs="Times New Roman"/>
          <w:sz w:val="20"/>
          <w:szCs w:val="20"/>
        </w:rPr>
        <w:t>cita</w:t>
      </w:r>
      <w:proofErr w:type="spellEnd"/>
      <w:r w:rsidRPr="002A59AB">
        <w:rPr>
          <w:rFonts w:cs="Times New Roman"/>
          <w:sz w:val="20"/>
          <w:szCs w:val="20"/>
        </w:rPr>
        <w:t xml:space="preserve"> </w:t>
      </w:r>
      <w:proofErr w:type="spellStart"/>
      <w:r w:rsidRPr="002A59AB">
        <w:rPr>
          <w:rFonts w:cs="Times New Roman"/>
          <w:sz w:val="20"/>
          <w:szCs w:val="20"/>
        </w:rPr>
        <w:t>norāde</w:t>
      </w:r>
      <w:proofErr w:type="spellEnd"/>
      <w:r w:rsidRPr="002A59AB">
        <w:rPr>
          <w:rFonts w:cs="Times New Roman"/>
          <w:sz w:val="20"/>
          <w:szCs w:val="20"/>
        </w:rPr>
        <w:t xml:space="preserve"> </w:t>
      </w:r>
      <w:proofErr w:type="spellStart"/>
      <w:r w:rsidRPr="002A59AB">
        <w:rPr>
          <w:rFonts w:cs="Times New Roman"/>
          <w:sz w:val="20"/>
          <w:szCs w:val="20"/>
        </w:rPr>
        <w:t>uz</w:t>
      </w:r>
      <w:proofErr w:type="spellEnd"/>
      <w:r w:rsidRPr="002A59AB">
        <w:rPr>
          <w:rFonts w:cs="Times New Roman"/>
          <w:sz w:val="20"/>
          <w:szCs w:val="20"/>
        </w:rPr>
        <w:t xml:space="preserve"> </w:t>
      </w:r>
      <w:proofErr w:type="spellStart"/>
      <w:r w:rsidRPr="002A59AB">
        <w:rPr>
          <w:rFonts w:cs="Times New Roman"/>
          <w:sz w:val="20"/>
          <w:szCs w:val="20"/>
        </w:rPr>
        <w:t>specifisku</w:t>
      </w:r>
      <w:proofErr w:type="spellEnd"/>
      <w:r w:rsidRPr="002A59AB">
        <w:rPr>
          <w:rFonts w:cs="Times New Roman"/>
          <w:sz w:val="20"/>
          <w:szCs w:val="20"/>
        </w:rPr>
        <w:t xml:space="preserve"> </w:t>
      </w:r>
      <w:proofErr w:type="spellStart"/>
      <w:r w:rsidRPr="002A59AB">
        <w:rPr>
          <w:rFonts w:cs="Times New Roman"/>
          <w:sz w:val="20"/>
          <w:szCs w:val="20"/>
        </w:rPr>
        <w:t>preču</w:t>
      </w:r>
      <w:proofErr w:type="spellEnd"/>
      <w:r w:rsidRPr="002A59AB">
        <w:rPr>
          <w:rFonts w:cs="Times New Roman"/>
          <w:sz w:val="20"/>
          <w:szCs w:val="20"/>
        </w:rPr>
        <w:t xml:space="preserve"> </w:t>
      </w:r>
      <w:proofErr w:type="spellStart"/>
      <w:r w:rsidRPr="002A59AB">
        <w:rPr>
          <w:rFonts w:cs="Times New Roman"/>
          <w:sz w:val="20"/>
          <w:szCs w:val="20"/>
        </w:rPr>
        <w:t>izcelsmi</w:t>
      </w:r>
      <w:proofErr w:type="spellEnd"/>
      <w:r w:rsidRPr="002A59AB">
        <w:rPr>
          <w:rFonts w:cs="Times New Roman"/>
          <w:sz w:val="20"/>
          <w:szCs w:val="20"/>
        </w:rPr>
        <w:t xml:space="preserve">, </w:t>
      </w:r>
      <w:proofErr w:type="spellStart"/>
      <w:r w:rsidRPr="002A59AB">
        <w:rPr>
          <w:rFonts w:cs="Times New Roman"/>
          <w:sz w:val="20"/>
          <w:szCs w:val="20"/>
        </w:rPr>
        <w:t>īpašu</w:t>
      </w:r>
      <w:proofErr w:type="spellEnd"/>
      <w:r w:rsidRPr="002A59AB">
        <w:rPr>
          <w:rFonts w:cs="Times New Roman"/>
          <w:sz w:val="20"/>
          <w:szCs w:val="20"/>
        </w:rPr>
        <w:t xml:space="preserve"> </w:t>
      </w:r>
      <w:proofErr w:type="spellStart"/>
      <w:r w:rsidRPr="002A59AB">
        <w:rPr>
          <w:rFonts w:cs="Times New Roman"/>
          <w:sz w:val="20"/>
          <w:szCs w:val="20"/>
        </w:rPr>
        <w:t>procesu</w:t>
      </w:r>
      <w:proofErr w:type="spellEnd"/>
      <w:r w:rsidRPr="002A59AB">
        <w:rPr>
          <w:rFonts w:cs="Times New Roman"/>
          <w:sz w:val="20"/>
          <w:szCs w:val="20"/>
        </w:rPr>
        <w:t xml:space="preserve">, </w:t>
      </w:r>
      <w:proofErr w:type="spellStart"/>
      <w:r w:rsidRPr="002A59AB">
        <w:rPr>
          <w:rFonts w:cs="Times New Roman"/>
          <w:sz w:val="20"/>
          <w:szCs w:val="20"/>
        </w:rPr>
        <w:t>zīmolu</w:t>
      </w:r>
      <w:proofErr w:type="spellEnd"/>
      <w:r w:rsidRPr="002A59AB">
        <w:rPr>
          <w:rFonts w:cs="Times New Roman"/>
          <w:sz w:val="20"/>
          <w:szCs w:val="20"/>
        </w:rPr>
        <w:t xml:space="preserve"> </w:t>
      </w:r>
      <w:proofErr w:type="spellStart"/>
      <w:r w:rsidRPr="002A59AB">
        <w:rPr>
          <w:rFonts w:cs="Times New Roman"/>
          <w:sz w:val="20"/>
          <w:szCs w:val="20"/>
        </w:rPr>
        <w:t>vai</w:t>
      </w:r>
      <w:proofErr w:type="spellEnd"/>
      <w:r w:rsidRPr="002A59AB">
        <w:rPr>
          <w:rFonts w:cs="Times New Roman"/>
          <w:sz w:val="20"/>
          <w:szCs w:val="20"/>
        </w:rPr>
        <w:t xml:space="preserve"> </w:t>
      </w:r>
      <w:proofErr w:type="spellStart"/>
      <w:r w:rsidRPr="002A59AB">
        <w:rPr>
          <w:rFonts w:cs="Times New Roman"/>
          <w:sz w:val="20"/>
          <w:szCs w:val="20"/>
        </w:rPr>
        <w:t>veidu</w:t>
      </w:r>
      <w:proofErr w:type="spellEnd"/>
      <w:r w:rsidRPr="002A59AB">
        <w:rPr>
          <w:rFonts w:cs="Times New Roman"/>
          <w:sz w:val="20"/>
          <w:szCs w:val="20"/>
        </w:rPr>
        <w:t xml:space="preserve">, </w:t>
      </w:r>
      <w:proofErr w:type="spellStart"/>
      <w:r w:rsidRPr="002A59AB">
        <w:rPr>
          <w:rFonts w:cs="Times New Roman"/>
          <w:sz w:val="20"/>
          <w:szCs w:val="20"/>
        </w:rPr>
        <w:t>Piegādātājs</w:t>
      </w:r>
      <w:proofErr w:type="spellEnd"/>
      <w:r w:rsidRPr="002A59AB">
        <w:rPr>
          <w:rFonts w:cs="Times New Roman"/>
          <w:sz w:val="20"/>
          <w:szCs w:val="20"/>
        </w:rPr>
        <w:t xml:space="preserve"> var </w:t>
      </w:r>
      <w:proofErr w:type="spellStart"/>
      <w:r w:rsidRPr="002A59AB">
        <w:rPr>
          <w:rFonts w:cs="Times New Roman"/>
          <w:sz w:val="20"/>
          <w:szCs w:val="20"/>
        </w:rPr>
        <w:t>piedāvāt</w:t>
      </w:r>
      <w:proofErr w:type="spellEnd"/>
      <w:r w:rsidRPr="002A59AB">
        <w:rPr>
          <w:rFonts w:cs="Times New Roman"/>
          <w:sz w:val="20"/>
          <w:szCs w:val="20"/>
        </w:rPr>
        <w:t xml:space="preserve"> </w:t>
      </w:r>
      <w:proofErr w:type="spellStart"/>
      <w:r w:rsidRPr="002A59AB">
        <w:rPr>
          <w:rFonts w:cs="Times New Roman"/>
          <w:sz w:val="20"/>
          <w:szCs w:val="20"/>
        </w:rPr>
        <w:t>atbilstību</w:t>
      </w:r>
      <w:proofErr w:type="spellEnd"/>
      <w:r w:rsidRPr="002A59AB">
        <w:rPr>
          <w:rFonts w:cs="Times New Roman"/>
          <w:sz w:val="20"/>
          <w:szCs w:val="20"/>
        </w:rPr>
        <w:t xml:space="preserve"> </w:t>
      </w:r>
      <w:proofErr w:type="spellStart"/>
      <w:r w:rsidRPr="002A59AB">
        <w:rPr>
          <w:rFonts w:cs="Times New Roman"/>
          <w:sz w:val="20"/>
          <w:szCs w:val="20"/>
        </w:rPr>
        <w:t>ekvivalentam</w:t>
      </w:r>
      <w:proofErr w:type="spellEnd"/>
      <w:r w:rsidRPr="002A59AB">
        <w:rPr>
          <w:rFonts w:cs="Times New Roman"/>
          <w:sz w:val="20"/>
          <w:szCs w:val="20"/>
        </w:rPr>
        <w:t xml:space="preserve"> </w:t>
      </w:r>
      <w:proofErr w:type="spellStart"/>
      <w:r w:rsidRPr="002A59AB">
        <w:rPr>
          <w:rFonts w:cs="Times New Roman"/>
          <w:sz w:val="20"/>
          <w:szCs w:val="20"/>
        </w:rPr>
        <w:t>standartam</w:t>
      </w:r>
      <w:proofErr w:type="spellEnd"/>
      <w:r w:rsidRPr="002A59AB">
        <w:rPr>
          <w:rFonts w:cs="Times New Roman"/>
          <w:sz w:val="20"/>
          <w:szCs w:val="20"/>
        </w:rPr>
        <w:t xml:space="preserve">, kas </w:t>
      </w:r>
      <w:proofErr w:type="spellStart"/>
      <w:r w:rsidRPr="002A59AB">
        <w:rPr>
          <w:rFonts w:cs="Times New Roman"/>
          <w:sz w:val="20"/>
          <w:szCs w:val="20"/>
        </w:rPr>
        <w:t>atbilst</w:t>
      </w:r>
      <w:proofErr w:type="spellEnd"/>
      <w:r w:rsidRPr="002A59AB">
        <w:rPr>
          <w:rFonts w:cs="Times New Roman"/>
          <w:sz w:val="20"/>
          <w:szCs w:val="20"/>
        </w:rPr>
        <w:t xml:space="preserve"> </w:t>
      </w:r>
      <w:proofErr w:type="spellStart"/>
      <w:r w:rsidRPr="002A59AB">
        <w:rPr>
          <w:rFonts w:cs="Times New Roman"/>
          <w:sz w:val="20"/>
          <w:szCs w:val="20"/>
        </w:rPr>
        <w:t>tehniskās</w:t>
      </w:r>
      <w:proofErr w:type="spellEnd"/>
      <w:r w:rsidRPr="002A59AB">
        <w:rPr>
          <w:rFonts w:cs="Times New Roman"/>
          <w:sz w:val="20"/>
          <w:szCs w:val="20"/>
        </w:rPr>
        <w:t xml:space="preserve"> </w:t>
      </w:r>
      <w:proofErr w:type="spellStart"/>
      <w:r w:rsidRPr="002A59AB">
        <w:rPr>
          <w:rFonts w:cs="Times New Roman"/>
          <w:sz w:val="20"/>
          <w:szCs w:val="20"/>
        </w:rPr>
        <w:t>specifikācijas</w:t>
      </w:r>
      <w:proofErr w:type="spellEnd"/>
      <w:r w:rsidRPr="002A59AB">
        <w:rPr>
          <w:rFonts w:cs="Times New Roman"/>
          <w:sz w:val="20"/>
          <w:szCs w:val="20"/>
        </w:rPr>
        <w:t xml:space="preserve"> un </w:t>
      </w:r>
      <w:proofErr w:type="spellStart"/>
      <w:r w:rsidRPr="002A59AB">
        <w:rPr>
          <w:rFonts w:cs="Times New Roman"/>
          <w:sz w:val="20"/>
          <w:szCs w:val="20"/>
        </w:rPr>
        <w:t>tajā</w:t>
      </w:r>
      <w:proofErr w:type="spellEnd"/>
      <w:r w:rsidRPr="002A59AB">
        <w:rPr>
          <w:rFonts w:cs="Times New Roman"/>
          <w:sz w:val="20"/>
          <w:szCs w:val="20"/>
        </w:rPr>
        <w:t xml:space="preserve"> </w:t>
      </w:r>
      <w:proofErr w:type="spellStart"/>
      <w:r w:rsidRPr="002A59AB">
        <w:rPr>
          <w:rFonts w:cs="Times New Roman"/>
          <w:sz w:val="20"/>
          <w:szCs w:val="20"/>
        </w:rPr>
        <w:t>ietverto</w:t>
      </w:r>
      <w:proofErr w:type="spellEnd"/>
      <w:r w:rsidRPr="002A59AB">
        <w:rPr>
          <w:rFonts w:cs="Times New Roman"/>
          <w:sz w:val="20"/>
          <w:szCs w:val="20"/>
        </w:rPr>
        <w:t xml:space="preserve"> </w:t>
      </w:r>
      <w:proofErr w:type="spellStart"/>
      <w:r w:rsidRPr="002A59AB">
        <w:rPr>
          <w:rFonts w:cs="Times New Roman"/>
          <w:sz w:val="20"/>
          <w:szCs w:val="20"/>
        </w:rPr>
        <w:t>standartu</w:t>
      </w:r>
      <w:proofErr w:type="spellEnd"/>
      <w:r w:rsidRPr="002A59AB">
        <w:rPr>
          <w:rFonts w:cs="Times New Roman"/>
          <w:sz w:val="20"/>
          <w:szCs w:val="20"/>
        </w:rPr>
        <w:t xml:space="preserve"> </w:t>
      </w:r>
      <w:proofErr w:type="spellStart"/>
      <w:r w:rsidRPr="002A59AB">
        <w:rPr>
          <w:rFonts w:cs="Times New Roman"/>
          <w:sz w:val="20"/>
          <w:szCs w:val="20"/>
        </w:rPr>
        <w:t>prasībām</w:t>
      </w:r>
      <w:proofErr w:type="spellEnd"/>
      <w:r w:rsidRPr="002A59AB">
        <w:rPr>
          <w:rFonts w:cs="Times New Roman"/>
          <w:sz w:val="20"/>
          <w:szCs w:val="20"/>
        </w:rPr>
        <w:t xml:space="preserve">, </w:t>
      </w:r>
      <w:proofErr w:type="spellStart"/>
      <w:r w:rsidRPr="002A59AB">
        <w:rPr>
          <w:rFonts w:cs="Times New Roman"/>
          <w:sz w:val="20"/>
          <w:szCs w:val="20"/>
        </w:rPr>
        <w:t>parametriem</w:t>
      </w:r>
      <w:proofErr w:type="spellEnd"/>
      <w:r w:rsidRPr="002A59AB">
        <w:rPr>
          <w:rFonts w:cs="Times New Roman"/>
          <w:sz w:val="20"/>
          <w:szCs w:val="20"/>
        </w:rPr>
        <w:t xml:space="preserve">, un </w:t>
      </w:r>
      <w:proofErr w:type="spellStart"/>
      <w:r w:rsidRPr="002A59AB">
        <w:rPr>
          <w:rFonts w:cs="Times New Roman"/>
          <w:sz w:val="20"/>
          <w:szCs w:val="20"/>
        </w:rPr>
        <w:t>nodrošina</w:t>
      </w:r>
      <w:proofErr w:type="spellEnd"/>
      <w:r w:rsidRPr="002A59AB">
        <w:rPr>
          <w:rFonts w:cs="Times New Roman"/>
          <w:sz w:val="20"/>
          <w:szCs w:val="20"/>
        </w:rPr>
        <w:t xml:space="preserve"> </w:t>
      </w:r>
      <w:proofErr w:type="spellStart"/>
      <w:r w:rsidRPr="002A59AB">
        <w:rPr>
          <w:rFonts w:cs="Times New Roman"/>
          <w:sz w:val="20"/>
          <w:szCs w:val="20"/>
        </w:rPr>
        <w:t>tehniskajā</w:t>
      </w:r>
      <w:proofErr w:type="spellEnd"/>
      <w:r w:rsidRPr="002A59AB">
        <w:rPr>
          <w:rFonts w:cs="Times New Roman"/>
          <w:sz w:val="20"/>
          <w:szCs w:val="20"/>
        </w:rPr>
        <w:t xml:space="preserve"> </w:t>
      </w:r>
      <w:proofErr w:type="spellStart"/>
      <w:r w:rsidRPr="002A59AB">
        <w:rPr>
          <w:rFonts w:cs="Times New Roman"/>
          <w:sz w:val="20"/>
          <w:szCs w:val="20"/>
        </w:rPr>
        <w:t>specifikācijā</w:t>
      </w:r>
      <w:proofErr w:type="spellEnd"/>
      <w:r w:rsidRPr="002A59AB">
        <w:rPr>
          <w:rFonts w:cs="Times New Roman"/>
          <w:sz w:val="20"/>
          <w:szCs w:val="20"/>
        </w:rPr>
        <w:t xml:space="preserve"> </w:t>
      </w:r>
      <w:proofErr w:type="spellStart"/>
      <w:r w:rsidRPr="002A59AB">
        <w:rPr>
          <w:rFonts w:cs="Times New Roman"/>
          <w:sz w:val="20"/>
          <w:szCs w:val="20"/>
        </w:rPr>
        <w:t>prasīto</w:t>
      </w:r>
      <w:proofErr w:type="spellEnd"/>
      <w:r w:rsidRPr="002A59AB">
        <w:rPr>
          <w:rFonts w:cs="Times New Roman"/>
          <w:sz w:val="20"/>
          <w:szCs w:val="20"/>
        </w:rPr>
        <w:t xml:space="preserve"> </w:t>
      </w:r>
      <w:proofErr w:type="spellStart"/>
      <w:r w:rsidRPr="002A59AB">
        <w:rPr>
          <w:rFonts w:cs="Times New Roman"/>
          <w:sz w:val="20"/>
          <w:szCs w:val="20"/>
        </w:rPr>
        <w:t>darbību</w:t>
      </w:r>
      <w:proofErr w:type="spellEnd"/>
      <w:r w:rsidRPr="002A59AB">
        <w:rPr>
          <w:rFonts w:cs="Times New Roman"/>
          <w:sz w:val="20"/>
          <w:szCs w:val="20"/>
        </w:rPr>
        <w:t xml:space="preserve"> un </w:t>
      </w:r>
      <w:proofErr w:type="spellStart"/>
      <w:r w:rsidRPr="002A59AB">
        <w:rPr>
          <w:rFonts w:cs="Times New Roman"/>
          <w:sz w:val="20"/>
          <w:szCs w:val="20"/>
        </w:rPr>
        <w:t>funkcionalitāti</w:t>
      </w:r>
      <w:proofErr w:type="spellEnd"/>
      <w:r w:rsidRPr="002A59AB">
        <w:rPr>
          <w:rFonts w:cs="Times New Roman"/>
          <w:sz w:val="20"/>
          <w:szCs w:val="20"/>
        </w:rPr>
        <w:t xml:space="preserve">. </w:t>
      </w:r>
    </w:p>
    <w:p w14:paraId="560CCAF3" w14:textId="77777777" w:rsidR="00DB49B7" w:rsidRPr="002A59AB" w:rsidRDefault="00DB49B7" w:rsidP="00DB49B7">
      <w:pPr>
        <w:rPr>
          <w:rFonts w:cs="Times New Roman"/>
          <w:sz w:val="20"/>
          <w:szCs w:val="20"/>
          <w:lang w:eastAsia="lv-LV"/>
        </w:rPr>
      </w:pPr>
      <w:r w:rsidRPr="002A59AB">
        <w:rPr>
          <w:rFonts w:cs="Times New Roman"/>
          <w:sz w:val="20"/>
          <w:szCs w:val="20"/>
        </w:rPr>
        <w:t xml:space="preserve">Ja </w:t>
      </w:r>
      <w:proofErr w:type="spellStart"/>
      <w:r w:rsidRPr="002A59AB">
        <w:rPr>
          <w:rFonts w:cs="Times New Roman"/>
          <w:sz w:val="20"/>
          <w:szCs w:val="20"/>
        </w:rPr>
        <w:t>Piegādātājs</w:t>
      </w:r>
      <w:proofErr w:type="spellEnd"/>
      <w:r w:rsidRPr="002A59AB">
        <w:rPr>
          <w:rFonts w:cs="Times New Roman"/>
          <w:sz w:val="20"/>
          <w:szCs w:val="20"/>
        </w:rPr>
        <w:t xml:space="preserve"> </w:t>
      </w:r>
      <w:proofErr w:type="spellStart"/>
      <w:r w:rsidRPr="002A59AB">
        <w:rPr>
          <w:rFonts w:cs="Times New Roman"/>
          <w:sz w:val="20"/>
          <w:szCs w:val="20"/>
        </w:rPr>
        <w:t>piedāvā</w:t>
      </w:r>
      <w:proofErr w:type="spellEnd"/>
      <w:r w:rsidRPr="002A59AB">
        <w:rPr>
          <w:rFonts w:cs="Times New Roman"/>
          <w:sz w:val="20"/>
          <w:szCs w:val="20"/>
        </w:rPr>
        <w:t xml:space="preserve"> </w:t>
      </w:r>
      <w:proofErr w:type="spellStart"/>
      <w:r w:rsidRPr="002A59AB">
        <w:rPr>
          <w:rFonts w:cs="Times New Roman"/>
          <w:sz w:val="20"/>
          <w:szCs w:val="20"/>
        </w:rPr>
        <w:t>ekvivalentu</w:t>
      </w:r>
      <w:proofErr w:type="spellEnd"/>
      <w:r w:rsidRPr="002A59AB">
        <w:rPr>
          <w:rFonts w:cs="Times New Roman"/>
          <w:sz w:val="20"/>
          <w:szCs w:val="20"/>
        </w:rPr>
        <w:t xml:space="preserve"> </w:t>
      </w:r>
      <w:proofErr w:type="spellStart"/>
      <w:r w:rsidRPr="002A59AB">
        <w:rPr>
          <w:rFonts w:cs="Times New Roman"/>
          <w:sz w:val="20"/>
          <w:szCs w:val="20"/>
        </w:rPr>
        <w:t>standartu</w:t>
      </w:r>
      <w:proofErr w:type="spellEnd"/>
      <w:r w:rsidRPr="002A59AB">
        <w:rPr>
          <w:rFonts w:cs="Times New Roman"/>
          <w:sz w:val="20"/>
          <w:szCs w:val="20"/>
        </w:rPr>
        <w:t xml:space="preserve">, </w:t>
      </w:r>
      <w:proofErr w:type="spellStart"/>
      <w:r w:rsidRPr="002A59AB">
        <w:rPr>
          <w:rFonts w:cs="Times New Roman"/>
          <w:sz w:val="20"/>
          <w:szCs w:val="20"/>
        </w:rPr>
        <w:t>Piegādātājam</w:t>
      </w:r>
      <w:proofErr w:type="spellEnd"/>
      <w:r w:rsidRPr="002A59AB">
        <w:rPr>
          <w:rFonts w:cs="Times New Roman"/>
          <w:sz w:val="20"/>
          <w:szCs w:val="20"/>
        </w:rPr>
        <w:t xml:space="preserve"> </w:t>
      </w:r>
      <w:proofErr w:type="spellStart"/>
      <w:r w:rsidRPr="002A59AB">
        <w:rPr>
          <w:rFonts w:cs="Times New Roman"/>
          <w:sz w:val="20"/>
          <w:szCs w:val="20"/>
        </w:rPr>
        <w:t>jāpierāda</w:t>
      </w:r>
      <w:proofErr w:type="spellEnd"/>
      <w:r w:rsidRPr="002A59AB">
        <w:rPr>
          <w:rFonts w:cs="Times New Roman"/>
          <w:sz w:val="20"/>
          <w:szCs w:val="20"/>
        </w:rPr>
        <w:t xml:space="preserve"> </w:t>
      </w:r>
      <w:proofErr w:type="spellStart"/>
      <w:r w:rsidRPr="002A59AB">
        <w:rPr>
          <w:rFonts w:cs="Times New Roman"/>
          <w:sz w:val="20"/>
          <w:szCs w:val="20"/>
        </w:rPr>
        <w:t>tā</w:t>
      </w:r>
      <w:proofErr w:type="spellEnd"/>
      <w:r w:rsidRPr="002A59AB">
        <w:rPr>
          <w:rFonts w:cs="Times New Roman"/>
          <w:sz w:val="20"/>
          <w:szCs w:val="20"/>
        </w:rPr>
        <w:t xml:space="preserve"> </w:t>
      </w:r>
      <w:proofErr w:type="spellStart"/>
      <w:r w:rsidRPr="002A59AB">
        <w:rPr>
          <w:rFonts w:cs="Times New Roman"/>
          <w:sz w:val="20"/>
          <w:szCs w:val="20"/>
        </w:rPr>
        <w:t>ekvivalentums</w:t>
      </w:r>
      <w:proofErr w:type="spellEnd"/>
      <w:r w:rsidRPr="002A59AB">
        <w:rPr>
          <w:rFonts w:cs="Times New Roman"/>
          <w:sz w:val="20"/>
          <w:szCs w:val="20"/>
        </w:rPr>
        <w:t xml:space="preserve">. </w:t>
      </w:r>
      <w:proofErr w:type="spellStart"/>
      <w:r w:rsidRPr="002A59AB">
        <w:rPr>
          <w:rFonts w:cs="Times New Roman"/>
          <w:sz w:val="20"/>
          <w:szCs w:val="20"/>
        </w:rPr>
        <w:t>Atzinumu</w:t>
      </w:r>
      <w:proofErr w:type="spellEnd"/>
      <w:r w:rsidRPr="002A59AB">
        <w:rPr>
          <w:rFonts w:cs="Times New Roman"/>
          <w:sz w:val="20"/>
          <w:szCs w:val="20"/>
        </w:rPr>
        <w:t xml:space="preserve"> </w:t>
      </w:r>
      <w:proofErr w:type="spellStart"/>
      <w:r w:rsidRPr="002A59AB">
        <w:rPr>
          <w:rFonts w:cs="Times New Roman"/>
          <w:sz w:val="20"/>
          <w:szCs w:val="20"/>
        </w:rPr>
        <w:t>vai</w:t>
      </w:r>
      <w:proofErr w:type="spellEnd"/>
      <w:r w:rsidRPr="002A59AB">
        <w:rPr>
          <w:rFonts w:cs="Times New Roman"/>
          <w:sz w:val="20"/>
          <w:szCs w:val="20"/>
        </w:rPr>
        <w:t xml:space="preserve"> </w:t>
      </w:r>
      <w:proofErr w:type="spellStart"/>
      <w:r w:rsidRPr="002A59AB">
        <w:rPr>
          <w:rFonts w:cs="Times New Roman"/>
          <w:sz w:val="20"/>
          <w:szCs w:val="20"/>
        </w:rPr>
        <w:t>vērtējumu</w:t>
      </w:r>
      <w:proofErr w:type="spellEnd"/>
      <w:r w:rsidRPr="002A59AB">
        <w:rPr>
          <w:rFonts w:cs="Times New Roman"/>
          <w:sz w:val="20"/>
          <w:szCs w:val="20"/>
        </w:rPr>
        <w:t xml:space="preserve"> var </w:t>
      </w:r>
      <w:proofErr w:type="spellStart"/>
      <w:r w:rsidRPr="002A59AB">
        <w:rPr>
          <w:rFonts w:cs="Times New Roman"/>
          <w:sz w:val="20"/>
          <w:szCs w:val="20"/>
        </w:rPr>
        <w:t>izsniegt</w:t>
      </w:r>
      <w:proofErr w:type="spellEnd"/>
      <w:r w:rsidRPr="002A59AB">
        <w:rPr>
          <w:rFonts w:cs="Times New Roman"/>
          <w:sz w:val="20"/>
          <w:szCs w:val="20"/>
        </w:rPr>
        <w:t xml:space="preserve"> </w:t>
      </w:r>
      <w:proofErr w:type="spellStart"/>
      <w:r w:rsidRPr="002A59AB">
        <w:rPr>
          <w:rFonts w:cs="Times New Roman"/>
          <w:sz w:val="20"/>
          <w:szCs w:val="20"/>
        </w:rPr>
        <w:t>tikai</w:t>
      </w:r>
      <w:proofErr w:type="spellEnd"/>
      <w:r w:rsidRPr="002A59AB">
        <w:rPr>
          <w:rFonts w:cs="Times New Roman"/>
          <w:sz w:val="20"/>
          <w:szCs w:val="20"/>
        </w:rPr>
        <w:t xml:space="preserve"> </w:t>
      </w:r>
      <w:proofErr w:type="spellStart"/>
      <w:r w:rsidRPr="002A59AB">
        <w:rPr>
          <w:rFonts w:cs="Times New Roman"/>
          <w:sz w:val="20"/>
          <w:szCs w:val="20"/>
        </w:rPr>
        <w:t>akreditētas</w:t>
      </w:r>
      <w:proofErr w:type="spellEnd"/>
      <w:r w:rsidRPr="002A59AB">
        <w:rPr>
          <w:rFonts w:cs="Times New Roman"/>
          <w:sz w:val="20"/>
          <w:szCs w:val="20"/>
        </w:rPr>
        <w:t xml:space="preserve"> </w:t>
      </w:r>
      <w:proofErr w:type="spellStart"/>
      <w:r w:rsidRPr="002A59AB">
        <w:rPr>
          <w:rFonts w:cs="Times New Roman"/>
          <w:sz w:val="20"/>
          <w:szCs w:val="20"/>
        </w:rPr>
        <w:t>atbilstības</w:t>
      </w:r>
      <w:proofErr w:type="spellEnd"/>
      <w:r w:rsidRPr="002A59AB">
        <w:rPr>
          <w:rFonts w:cs="Times New Roman"/>
          <w:sz w:val="20"/>
          <w:szCs w:val="20"/>
        </w:rPr>
        <w:t xml:space="preserve"> </w:t>
      </w:r>
      <w:proofErr w:type="spellStart"/>
      <w:r w:rsidRPr="002A59AB">
        <w:rPr>
          <w:rFonts w:cs="Times New Roman"/>
          <w:sz w:val="20"/>
          <w:szCs w:val="20"/>
        </w:rPr>
        <w:t>novērtēšanas</w:t>
      </w:r>
      <w:proofErr w:type="spellEnd"/>
      <w:r w:rsidRPr="002A59AB">
        <w:rPr>
          <w:rFonts w:cs="Times New Roman"/>
          <w:sz w:val="20"/>
          <w:szCs w:val="20"/>
        </w:rPr>
        <w:t xml:space="preserve"> </w:t>
      </w:r>
      <w:proofErr w:type="spellStart"/>
      <w:r w:rsidRPr="002A59AB">
        <w:rPr>
          <w:rFonts w:cs="Times New Roman"/>
          <w:sz w:val="20"/>
          <w:szCs w:val="20"/>
        </w:rPr>
        <w:t>institūcijas</w:t>
      </w:r>
      <w:proofErr w:type="spellEnd"/>
      <w:r w:rsidRPr="002A59AB">
        <w:rPr>
          <w:rFonts w:cs="Times New Roman"/>
          <w:sz w:val="20"/>
          <w:szCs w:val="20"/>
        </w:rPr>
        <w:t xml:space="preserve"> (</w:t>
      </w:r>
      <w:proofErr w:type="spellStart"/>
      <w:r w:rsidRPr="002A59AB">
        <w:rPr>
          <w:rFonts w:cs="Times New Roman"/>
          <w:sz w:val="20"/>
          <w:szCs w:val="20"/>
        </w:rPr>
        <w:t>laboratoriju</w:t>
      </w:r>
      <w:proofErr w:type="spellEnd"/>
      <w:r w:rsidRPr="002A59AB">
        <w:rPr>
          <w:rFonts w:cs="Times New Roman"/>
          <w:sz w:val="20"/>
          <w:szCs w:val="20"/>
        </w:rPr>
        <w:t>/</w:t>
      </w:r>
      <w:proofErr w:type="spellStart"/>
      <w:r w:rsidRPr="002A59AB">
        <w:rPr>
          <w:rFonts w:cs="Times New Roman"/>
          <w:sz w:val="20"/>
          <w:szCs w:val="20"/>
        </w:rPr>
        <w:t>institūciju</w:t>
      </w:r>
      <w:proofErr w:type="spellEnd"/>
      <w:r w:rsidRPr="002A59AB">
        <w:rPr>
          <w:rFonts w:cs="Times New Roman"/>
          <w:sz w:val="20"/>
          <w:szCs w:val="20"/>
        </w:rPr>
        <w:t xml:space="preserve"> </w:t>
      </w:r>
      <w:proofErr w:type="spellStart"/>
      <w:r w:rsidRPr="002A59AB">
        <w:rPr>
          <w:rFonts w:cs="Times New Roman"/>
          <w:sz w:val="20"/>
          <w:szCs w:val="20"/>
        </w:rPr>
        <w:t>akreditējis</w:t>
      </w:r>
      <w:proofErr w:type="spellEnd"/>
      <w:r w:rsidRPr="002A59AB">
        <w:rPr>
          <w:rFonts w:cs="Times New Roman"/>
          <w:sz w:val="20"/>
          <w:szCs w:val="20"/>
        </w:rPr>
        <w:t xml:space="preserve"> </w:t>
      </w:r>
      <w:proofErr w:type="spellStart"/>
      <w:r w:rsidRPr="002A59AB">
        <w:rPr>
          <w:rFonts w:cs="Times New Roman"/>
          <w:sz w:val="20"/>
          <w:szCs w:val="20"/>
        </w:rPr>
        <w:t>viens</w:t>
      </w:r>
      <w:proofErr w:type="spellEnd"/>
      <w:r w:rsidRPr="002A59AB">
        <w:rPr>
          <w:rFonts w:cs="Times New Roman"/>
          <w:sz w:val="20"/>
          <w:szCs w:val="20"/>
        </w:rPr>
        <w:t xml:space="preserve"> no </w:t>
      </w:r>
      <w:proofErr w:type="spellStart"/>
      <w:r w:rsidRPr="002A59AB">
        <w:rPr>
          <w:rFonts w:cs="Times New Roman"/>
          <w:sz w:val="20"/>
          <w:szCs w:val="20"/>
        </w:rPr>
        <w:t>Eiropas</w:t>
      </w:r>
      <w:proofErr w:type="spellEnd"/>
      <w:r w:rsidRPr="002A59AB">
        <w:rPr>
          <w:rFonts w:cs="Times New Roman"/>
          <w:sz w:val="20"/>
          <w:szCs w:val="20"/>
        </w:rPr>
        <w:t xml:space="preserve"> </w:t>
      </w:r>
      <w:proofErr w:type="spellStart"/>
      <w:r w:rsidRPr="002A59AB">
        <w:rPr>
          <w:rFonts w:cs="Times New Roman"/>
          <w:sz w:val="20"/>
          <w:szCs w:val="20"/>
        </w:rPr>
        <w:t>Akreditācijas</w:t>
      </w:r>
      <w:proofErr w:type="spellEnd"/>
      <w:r w:rsidRPr="002A59AB">
        <w:rPr>
          <w:rFonts w:cs="Times New Roman"/>
          <w:sz w:val="20"/>
          <w:szCs w:val="20"/>
        </w:rPr>
        <w:t xml:space="preserve"> </w:t>
      </w:r>
      <w:proofErr w:type="spellStart"/>
      <w:r w:rsidRPr="002A59AB">
        <w:rPr>
          <w:rFonts w:cs="Times New Roman"/>
          <w:sz w:val="20"/>
          <w:szCs w:val="20"/>
        </w:rPr>
        <w:t>kooperācijas</w:t>
      </w:r>
      <w:proofErr w:type="spellEnd"/>
      <w:r w:rsidRPr="002A59AB">
        <w:rPr>
          <w:rFonts w:cs="Times New Roman"/>
          <w:sz w:val="20"/>
          <w:szCs w:val="20"/>
        </w:rPr>
        <w:t xml:space="preserve"> (EA) </w:t>
      </w:r>
      <w:proofErr w:type="spellStart"/>
      <w:r w:rsidRPr="002A59AB">
        <w:rPr>
          <w:rFonts w:cs="Times New Roman"/>
          <w:sz w:val="20"/>
          <w:szCs w:val="20"/>
        </w:rPr>
        <w:t>dalībniekiem</w:t>
      </w:r>
      <w:proofErr w:type="spellEnd"/>
      <w:r w:rsidRPr="002A59AB">
        <w:rPr>
          <w:rFonts w:cs="Times New Roman"/>
          <w:sz w:val="20"/>
          <w:szCs w:val="20"/>
        </w:rPr>
        <w:t xml:space="preserve"> (</w:t>
      </w:r>
      <w:hyperlink r:id="rId1" w:history="1">
        <w:r w:rsidRPr="002A59AB">
          <w:rPr>
            <w:rStyle w:val="Hyperlink"/>
            <w:rFonts w:cs="Times New Roman"/>
            <w:sz w:val="20"/>
            <w:szCs w:val="20"/>
          </w:rPr>
          <w:t>http://www.european-accreditation.org/)</w:t>
        </w:r>
      </w:hyperlink>
      <w:r w:rsidRPr="002A59AB">
        <w:rPr>
          <w:rFonts w:cs="Times New Roman"/>
          <w:sz w:val="20"/>
          <w:szCs w:val="20"/>
        </w:rPr>
        <w:t xml:space="preserve">). / If the Public service provider specifies a standard name or any other indication of a specific origin, process, brand or type of goods in the Technical specification, </w:t>
      </w:r>
      <w:r w:rsidRPr="002A59AB">
        <w:rPr>
          <w:rFonts w:cs="Times New Roman"/>
          <w:sz w:val="20"/>
          <w:szCs w:val="20"/>
          <w:lang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3D2C031" w14:textId="77777777" w:rsidR="00DB49B7" w:rsidRDefault="00DB49B7" w:rsidP="00DB49B7">
      <w:pPr>
        <w:pStyle w:val="FootnoteText"/>
      </w:pPr>
      <w:r w:rsidRPr="002A59AB">
        <w:rPr>
          <w:color w:val="000000"/>
        </w:rPr>
        <w:t>When offering an equivalent standard, the Supplier must prove its equivalence.</w:t>
      </w:r>
      <w:r w:rsidRPr="002A59AB">
        <w:rPr>
          <w:color w:val="2F2F2F"/>
        </w:rPr>
        <w:t xml:space="preserve"> Opinions and evaluations can only be issued by accredited conformity assessment institutions </w:t>
      </w:r>
      <w:r w:rsidRPr="002A59AB">
        <w:rPr>
          <w:color w:val="000000"/>
        </w:rPr>
        <w:t>(laboratory/certification body have been accredited by a member of the European Co-operation for Accreditation (EA) (http://www.european-accreditation.org/)).</w:t>
      </w:r>
      <w:r w:rsidRPr="002A59AB">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6681" w14:textId="5351D3C3" w:rsidR="00F25B95" w:rsidRPr="002A59AB" w:rsidRDefault="00F25B95" w:rsidP="00F25B95">
    <w:pPr>
      <w:jc w:val="right"/>
    </w:pPr>
    <w:r w:rsidRPr="002A59AB">
      <w:rPr>
        <w:rFonts w:eastAsia="Times New Roman" w:cs="Times New Roman"/>
        <w:bCs/>
        <w:color w:val="000000"/>
        <w:szCs w:val="24"/>
        <w:lang w:eastAsia="lv-LV"/>
      </w:rPr>
      <w:t>TS</w:t>
    </w:r>
    <w:r w:rsidR="0091684C" w:rsidRPr="002A59AB">
      <w:rPr>
        <w:rFonts w:eastAsia="Times New Roman" w:cs="Times New Roman"/>
        <w:bCs/>
        <w:color w:val="000000"/>
        <w:szCs w:val="24"/>
        <w:lang w:eastAsia="lv-LV"/>
      </w:rPr>
      <w:t xml:space="preserve"> </w:t>
    </w:r>
    <w:r w:rsidR="00A961F5">
      <w:rPr>
        <w:rFonts w:eastAsia="Times New Roman" w:cs="Times New Roman"/>
        <w:bCs/>
        <w:color w:val="000000"/>
        <w:szCs w:val="24"/>
        <w:lang w:eastAsia="lv-LV"/>
      </w:rPr>
      <w:t>2608.001</w:t>
    </w:r>
    <w:r w:rsidR="00506DB9">
      <w:rPr>
        <w:rFonts w:eastAsia="Times New Roman" w:cs="Times New Roman"/>
        <w:bCs/>
        <w:color w:val="000000"/>
        <w:szCs w:val="24"/>
        <w:lang w:eastAsia="lv-LV"/>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11C"/>
    <w:multiLevelType w:val="hybridMultilevel"/>
    <w:tmpl w:val="41282682"/>
    <w:lvl w:ilvl="0" w:tplc="86DC2C6A">
      <w:start w:val="24"/>
      <w:numFmt w:val="decimal"/>
      <w:lvlText w:val="%1"/>
      <w:lvlJc w:val="left"/>
      <w:pPr>
        <w:ind w:left="743"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1" w15:restartNumberingAfterBreak="0">
    <w:nsid w:val="1208670B"/>
    <w:multiLevelType w:val="multilevel"/>
    <w:tmpl w:val="3D820690"/>
    <w:lvl w:ilvl="0">
      <w:start w:val="1"/>
      <w:numFmt w:val="decimal"/>
      <w:suff w:val="nothing"/>
      <w:lvlText w:val="%1."/>
      <w:lvlJc w:val="left"/>
      <w:pPr>
        <w:ind w:left="-598"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598" w:firstLine="0"/>
      </w:pPr>
      <w:rPr>
        <w:rFonts w:ascii="Times New Roman" w:hAnsi="Times New Roman" w:hint="default"/>
        <w:b w:val="0"/>
        <w:i w:val="0"/>
        <w:color w:val="auto"/>
        <w:sz w:val="22"/>
        <w:u w:val="none"/>
      </w:rPr>
    </w:lvl>
    <w:lvl w:ilvl="2">
      <w:start w:val="1"/>
      <w:numFmt w:val="decimal"/>
      <w:suff w:val="nothing"/>
      <w:lvlText w:val="%1.%2.%3."/>
      <w:lvlJc w:val="left"/>
      <w:pPr>
        <w:ind w:left="-598" w:firstLine="0"/>
      </w:pPr>
      <w:rPr>
        <w:rFonts w:ascii="Times New Roman" w:hAnsi="Times New Roman" w:hint="default"/>
        <w:b w:val="0"/>
        <w:i w:val="0"/>
        <w:color w:val="auto"/>
        <w:sz w:val="22"/>
        <w:u w:val="none"/>
      </w:rPr>
    </w:lvl>
    <w:lvl w:ilvl="3">
      <w:start w:val="1"/>
      <w:numFmt w:val="decimal"/>
      <w:suff w:val="nothing"/>
      <w:lvlText w:val="%1.%2.%3.%4."/>
      <w:lvlJc w:val="left"/>
      <w:pPr>
        <w:ind w:left="-598" w:firstLine="0"/>
      </w:pPr>
      <w:rPr>
        <w:rFonts w:ascii="Times New Roman" w:hAnsi="Times New Roman" w:hint="default"/>
        <w:b w:val="0"/>
        <w:i w:val="0"/>
        <w:sz w:val="22"/>
        <w:u w:val="none"/>
      </w:rPr>
    </w:lvl>
    <w:lvl w:ilvl="4">
      <w:start w:val="1"/>
      <w:numFmt w:val="decimal"/>
      <w:lvlText w:val="%1.%2.%3.%4.%5."/>
      <w:lvlJc w:val="left"/>
      <w:pPr>
        <w:ind w:left="-598" w:firstLine="0"/>
      </w:pPr>
      <w:rPr>
        <w:rFonts w:hint="default"/>
      </w:rPr>
    </w:lvl>
    <w:lvl w:ilvl="5">
      <w:start w:val="1"/>
      <w:numFmt w:val="decimal"/>
      <w:lvlText w:val="%1.%2.%3.%4.%5.%6."/>
      <w:lvlJc w:val="left"/>
      <w:pPr>
        <w:ind w:left="-598" w:firstLine="0"/>
      </w:pPr>
      <w:rPr>
        <w:rFonts w:hint="default"/>
      </w:rPr>
    </w:lvl>
    <w:lvl w:ilvl="6">
      <w:start w:val="1"/>
      <w:numFmt w:val="decimal"/>
      <w:lvlText w:val="%1.%2.%3.%4.%5.%6.%7."/>
      <w:lvlJc w:val="left"/>
      <w:pPr>
        <w:ind w:left="-598" w:firstLine="0"/>
      </w:pPr>
      <w:rPr>
        <w:rFonts w:hint="default"/>
      </w:rPr>
    </w:lvl>
    <w:lvl w:ilvl="7">
      <w:start w:val="1"/>
      <w:numFmt w:val="decimal"/>
      <w:lvlText w:val="%1.%2.%3.%4.%5.%6.%7.%8."/>
      <w:lvlJc w:val="left"/>
      <w:pPr>
        <w:ind w:left="-598" w:firstLine="0"/>
      </w:pPr>
      <w:rPr>
        <w:rFonts w:hint="default"/>
      </w:rPr>
    </w:lvl>
    <w:lvl w:ilvl="8">
      <w:start w:val="1"/>
      <w:numFmt w:val="decimal"/>
      <w:lvlText w:val="%1.%2.%3.%4.%5.%6.%7.%8.%9."/>
      <w:lvlJc w:val="left"/>
      <w:pPr>
        <w:ind w:left="-598" w:firstLine="0"/>
      </w:pPr>
      <w:rPr>
        <w:rFonts w:hint="default"/>
      </w:rPr>
    </w:lvl>
  </w:abstractNum>
  <w:abstractNum w:abstractNumId="2"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FAA6C27"/>
    <w:multiLevelType w:val="hybridMultilevel"/>
    <w:tmpl w:val="80D85B18"/>
    <w:lvl w:ilvl="0" w:tplc="63BC84C8">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5" w15:restartNumberingAfterBreak="0">
    <w:nsid w:val="31583156"/>
    <w:multiLevelType w:val="hybridMultilevel"/>
    <w:tmpl w:val="FCA4A3A6"/>
    <w:lvl w:ilvl="0" w:tplc="271CB66C">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53D97EE7"/>
    <w:multiLevelType w:val="hybridMultilevel"/>
    <w:tmpl w:val="C50E3DFC"/>
    <w:lvl w:ilvl="0" w:tplc="FB046FDC">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12F2"/>
    <w:multiLevelType w:val="hybridMultilevel"/>
    <w:tmpl w:val="DDDE4CCE"/>
    <w:lvl w:ilvl="0" w:tplc="0426000F">
      <w:start w:val="1"/>
      <w:numFmt w:val="decimal"/>
      <w:lvlText w:val="%1."/>
      <w:lvlJc w:val="left"/>
      <w:pPr>
        <w:ind w:left="741" w:hanging="360"/>
      </w:p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10" w15:restartNumberingAfterBreak="0">
    <w:nsid w:val="632D130B"/>
    <w:multiLevelType w:val="hybridMultilevel"/>
    <w:tmpl w:val="63E6F812"/>
    <w:lvl w:ilvl="0" w:tplc="86DC2C6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2933D8"/>
    <w:multiLevelType w:val="hybridMultilevel"/>
    <w:tmpl w:val="8E4ECE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E01E1E"/>
    <w:multiLevelType w:val="hybridMultilevel"/>
    <w:tmpl w:val="4BA0C612"/>
    <w:lvl w:ilvl="0" w:tplc="5D5026A4">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174451">
    <w:abstractNumId w:val="4"/>
  </w:num>
  <w:num w:numId="2" w16cid:durableId="875581236">
    <w:abstractNumId w:val="2"/>
  </w:num>
  <w:num w:numId="3" w16cid:durableId="1987120211">
    <w:abstractNumId w:val="6"/>
  </w:num>
  <w:num w:numId="4" w16cid:durableId="1828670695">
    <w:abstractNumId w:val="7"/>
  </w:num>
  <w:num w:numId="5" w16cid:durableId="1518881788">
    <w:abstractNumId w:val="1"/>
  </w:num>
  <w:num w:numId="6" w16cid:durableId="580483056">
    <w:abstractNumId w:val="10"/>
  </w:num>
  <w:num w:numId="7" w16cid:durableId="242303374">
    <w:abstractNumId w:val="8"/>
  </w:num>
  <w:num w:numId="8" w16cid:durableId="18750401">
    <w:abstractNumId w:val="0"/>
  </w:num>
  <w:num w:numId="9" w16cid:durableId="1850020190">
    <w:abstractNumId w:val="3"/>
  </w:num>
  <w:num w:numId="10" w16cid:durableId="2142575098">
    <w:abstractNumId w:val="5"/>
  </w:num>
  <w:num w:numId="11" w16cid:durableId="1844930155">
    <w:abstractNumId w:val="12"/>
  </w:num>
  <w:num w:numId="12" w16cid:durableId="195045727">
    <w:abstractNumId w:val="9"/>
  </w:num>
  <w:num w:numId="13" w16cid:durableId="5105344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DC"/>
    <w:rsid w:val="000006EA"/>
    <w:rsid w:val="00001791"/>
    <w:rsid w:val="00002C93"/>
    <w:rsid w:val="00004122"/>
    <w:rsid w:val="000053B7"/>
    <w:rsid w:val="00012AF8"/>
    <w:rsid w:val="0001661A"/>
    <w:rsid w:val="000166FC"/>
    <w:rsid w:val="00017AA7"/>
    <w:rsid w:val="00020E62"/>
    <w:rsid w:val="000216BD"/>
    <w:rsid w:val="00024680"/>
    <w:rsid w:val="000260FF"/>
    <w:rsid w:val="00026156"/>
    <w:rsid w:val="00026958"/>
    <w:rsid w:val="0002768D"/>
    <w:rsid w:val="00030230"/>
    <w:rsid w:val="00030B7E"/>
    <w:rsid w:val="00030DD1"/>
    <w:rsid w:val="000317E8"/>
    <w:rsid w:val="00034F9B"/>
    <w:rsid w:val="0003515B"/>
    <w:rsid w:val="00035AB0"/>
    <w:rsid w:val="000363D1"/>
    <w:rsid w:val="00040259"/>
    <w:rsid w:val="00042A21"/>
    <w:rsid w:val="00044B5E"/>
    <w:rsid w:val="000465BF"/>
    <w:rsid w:val="00047A89"/>
    <w:rsid w:val="0005453F"/>
    <w:rsid w:val="00054C2B"/>
    <w:rsid w:val="00056DB8"/>
    <w:rsid w:val="00057E02"/>
    <w:rsid w:val="00060D08"/>
    <w:rsid w:val="00062208"/>
    <w:rsid w:val="000643C2"/>
    <w:rsid w:val="0006647C"/>
    <w:rsid w:val="0006772B"/>
    <w:rsid w:val="000700C1"/>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043"/>
    <w:rsid w:val="00091C52"/>
    <w:rsid w:val="00094294"/>
    <w:rsid w:val="000963AB"/>
    <w:rsid w:val="000974C8"/>
    <w:rsid w:val="000A0847"/>
    <w:rsid w:val="000A26D2"/>
    <w:rsid w:val="000A4736"/>
    <w:rsid w:val="000A6506"/>
    <w:rsid w:val="000B0368"/>
    <w:rsid w:val="000B20F5"/>
    <w:rsid w:val="000B27E3"/>
    <w:rsid w:val="000B2DDE"/>
    <w:rsid w:val="000B3DCD"/>
    <w:rsid w:val="000B71E4"/>
    <w:rsid w:val="000C1C1C"/>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3934"/>
    <w:rsid w:val="000F501E"/>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4E20"/>
    <w:rsid w:val="001368BC"/>
    <w:rsid w:val="00136B14"/>
    <w:rsid w:val="00136B77"/>
    <w:rsid w:val="00136F15"/>
    <w:rsid w:val="001372E8"/>
    <w:rsid w:val="00137C4D"/>
    <w:rsid w:val="00137CC9"/>
    <w:rsid w:val="00140A7B"/>
    <w:rsid w:val="00144905"/>
    <w:rsid w:val="00146357"/>
    <w:rsid w:val="00150549"/>
    <w:rsid w:val="00150B03"/>
    <w:rsid w:val="00150D8C"/>
    <w:rsid w:val="001519DB"/>
    <w:rsid w:val="00157063"/>
    <w:rsid w:val="0016093E"/>
    <w:rsid w:val="00161C80"/>
    <w:rsid w:val="00163709"/>
    <w:rsid w:val="0016421A"/>
    <w:rsid w:val="00164F25"/>
    <w:rsid w:val="00166989"/>
    <w:rsid w:val="0016732A"/>
    <w:rsid w:val="00167F14"/>
    <w:rsid w:val="0017090B"/>
    <w:rsid w:val="00170E99"/>
    <w:rsid w:val="00170F22"/>
    <w:rsid w:val="00171A30"/>
    <w:rsid w:val="00172338"/>
    <w:rsid w:val="001725B4"/>
    <w:rsid w:val="00173CA5"/>
    <w:rsid w:val="0017678F"/>
    <w:rsid w:val="00176CBB"/>
    <w:rsid w:val="00176FBA"/>
    <w:rsid w:val="00180832"/>
    <w:rsid w:val="001811C7"/>
    <w:rsid w:val="00185465"/>
    <w:rsid w:val="00185E4E"/>
    <w:rsid w:val="00187C55"/>
    <w:rsid w:val="00190A3E"/>
    <w:rsid w:val="00194FF9"/>
    <w:rsid w:val="001A0A06"/>
    <w:rsid w:val="001A4948"/>
    <w:rsid w:val="001A502A"/>
    <w:rsid w:val="001B4AFC"/>
    <w:rsid w:val="001B4BA5"/>
    <w:rsid w:val="001B4D2A"/>
    <w:rsid w:val="001B63B7"/>
    <w:rsid w:val="001B69B6"/>
    <w:rsid w:val="001B794B"/>
    <w:rsid w:val="001C198D"/>
    <w:rsid w:val="001C19E1"/>
    <w:rsid w:val="001C1E2E"/>
    <w:rsid w:val="001C27CF"/>
    <w:rsid w:val="001C504D"/>
    <w:rsid w:val="001C59DF"/>
    <w:rsid w:val="001C63EF"/>
    <w:rsid w:val="001C7429"/>
    <w:rsid w:val="001C7BF2"/>
    <w:rsid w:val="001C7F56"/>
    <w:rsid w:val="001D06BA"/>
    <w:rsid w:val="001D127A"/>
    <w:rsid w:val="001D1BBB"/>
    <w:rsid w:val="001D341A"/>
    <w:rsid w:val="001D3C5D"/>
    <w:rsid w:val="001D4D34"/>
    <w:rsid w:val="001D4D35"/>
    <w:rsid w:val="001D6BBD"/>
    <w:rsid w:val="001D7172"/>
    <w:rsid w:val="001D7F3E"/>
    <w:rsid w:val="001E058C"/>
    <w:rsid w:val="001E11B9"/>
    <w:rsid w:val="001E4251"/>
    <w:rsid w:val="001E5E66"/>
    <w:rsid w:val="001E69D5"/>
    <w:rsid w:val="001E7CE8"/>
    <w:rsid w:val="001F16BF"/>
    <w:rsid w:val="001F3B5E"/>
    <w:rsid w:val="001F56F5"/>
    <w:rsid w:val="00200106"/>
    <w:rsid w:val="00200BE0"/>
    <w:rsid w:val="00200E5E"/>
    <w:rsid w:val="0020417D"/>
    <w:rsid w:val="00204821"/>
    <w:rsid w:val="00204CE0"/>
    <w:rsid w:val="00204FEC"/>
    <w:rsid w:val="00205E78"/>
    <w:rsid w:val="00206428"/>
    <w:rsid w:val="002067A4"/>
    <w:rsid w:val="00207BB0"/>
    <w:rsid w:val="0021228E"/>
    <w:rsid w:val="00213C9E"/>
    <w:rsid w:val="00220269"/>
    <w:rsid w:val="00220DE8"/>
    <w:rsid w:val="002218B3"/>
    <w:rsid w:val="002228B1"/>
    <w:rsid w:val="00224D30"/>
    <w:rsid w:val="00225B11"/>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6E1C"/>
    <w:rsid w:val="00257224"/>
    <w:rsid w:val="00260C23"/>
    <w:rsid w:val="00262207"/>
    <w:rsid w:val="00262411"/>
    <w:rsid w:val="00263C06"/>
    <w:rsid w:val="002642B5"/>
    <w:rsid w:val="002645C9"/>
    <w:rsid w:val="00265552"/>
    <w:rsid w:val="002663AE"/>
    <w:rsid w:val="002667AD"/>
    <w:rsid w:val="002707A5"/>
    <w:rsid w:val="00272053"/>
    <w:rsid w:val="00272AA7"/>
    <w:rsid w:val="00272B18"/>
    <w:rsid w:val="00274D7F"/>
    <w:rsid w:val="00275C1C"/>
    <w:rsid w:val="002805DC"/>
    <w:rsid w:val="00280E61"/>
    <w:rsid w:val="0028164B"/>
    <w:rsid w:val="00281AC7"/>
    <w:rsid w:val="00282B42"/>
    <w:rsid w:val="00283E25"/>
    <w:rsid w:val="00283F57"/>
    <w:rsid w:val="00284AD5"/>
    <w:rsid w:val="00284DE2"/>
    <w:rsid w:val="00286AD3"/>
    <w:rsid w:val="00291B3F"/>
    <w:rsid w:val="00291BFB"/>
    <w:rsid w:val="002923BC"/>
    <w:rsid w:val="00293241"/>
    <w:rsid w:val="002A0AD8"/>
    <w:rsid w:val="002A1A98"/>
    <w:rsid w:val="002A509D"/>
    <w:rsid w:val="002A59AB"/>
    <w:rsid w:val="002A7444"/>
    <w:rsid w:val="002B01A7"/>
    <w:rsid w:val="002B2E09"/>
    <w:rsid w:val="002B51B4"/>
    <w:rsid w:val="002B77E4"/>
    <w:rsid w:val="002B79B0"/>
    <w:rsid w:val="002C008D"/>
    <w:rsid w:val="002C05A6"/>
    <w:rsid w:val="002C2099"/>
    <w:rsid w:val="002C487D"/>
    <w:rsid w:val="002C5E54"/>
    <w:rsid w:val="002C64B7"/>
    <w:rsid w:val="002C774A"/>
    <w:rsid w:val="002D03EA"/>
    <w:rsid w:val="002D08E1"/>
    <w:rsid w:val="002D0DBD"/>
    <w:rsid w:val="002D418A"/>
    <w:rsid w:val="002D441B"/>
    <w:rsid w:val="002D4752"/>
    <w:rsid w:val="002D4C15"/>
    <w:rsid w:val="002D7960"/>
    <w:rsid w:val="002D7DE9"/>
    <w:rsid w:val="002E18E4"/>
    <w:rsid w:val="002E2010"/>
    <w:rsid w:val="002E30BF"/>
    <w:rsid w:val="002E3B6C"/>
    <w:rsid w:val="002E416D"/>
    <w:rsid w:val="002E4C10"/>
    <w:rsid w:val="002E7558"/>
    <w:rsid w:val="002E7E5D"/>
    <w:rsid w:val="002F2668"/>
    <w:rsid w:val="002F3EC6"/>
    <w:rsid w:val="002F515E"/>
    <w:rsid w:val="002F778D"/>
    <w:rsid w:val="003005A9"/>
    <w:rsid w:val="00301949"/>
    <w:rsid w:val="00302643"/>
    <w:rsid w:val="00302F81"/>
    <w:rsid w:val="003043E1"/>
    <w:rsid w:val="00304CEF"/>
    <w:rsid w:val="003056EB"/>
    <w:rsid w:val="003102AC"/>
    <w:rsid w:val="00310593"/>
    <w:rsid w:val="003112B8"/>
    <w:rsid w:val="00311577"/>
    <w:rsid w:val="0031295A"/>
    <w:rsid w:val="003171EC"/>
    <w:rsid w:val="00320F66"/>
    <w:rsid w:val="003212D8"/>
    <w:rsid w:val="003241A7"/>
    <w:rsid w:val="00324C22"/>
    <w:rsid w:val="00324C4B"/>
    <w:rsid w:val="00324DF7"/>
    <w:rsid w:val="00326120"/>
    <w:rsid w:val="00326E15"/>
    <w:rsid w:val="003302F6"/>
    <w:rsid w:val="00331205"/>
    <w:rsid w:val="00331363"/>
    <w:rsid w:val="00332F61"/>
    <w:rsid w:val="00333F2A"/>
    <w:rsid w:val="00334AA4"/>
    <w:rsid w:val="003352CA"/>
    <w:rsid w:val="00337CEA"/>
    <w:rsid w:val="00340A27"/>
    <w:rsid w:val="003415AC"/>
    <w:rsid w:val="003433B1"/>
    <w:rsid w:val="00343CA6"/>
    <w:rsid w:val="003464F8"/>
    <w:rsid w:val="0034652F"/>
    <w:rsid w:val="003468F2"/>
    <w:rsid w:val="00350231"/>
    <w:rsid w:val="00350789"/>
    <w:rsid w:val="00350938"/>
    <w:rsid w:val="00351D42"/>
    <w:rsid w:val="0035489E"/>
    <w:rsid w:val="00354D16"/>
    <w:rsid w:val="00355971"/>
    <w:rsid w:val="003571A4"/>
    <w:rsid w:val="00365274"/>
    <w:rsid w:val="003660B8"/>
    <w:rsid w:val="00366DB1"/>
    <w:rsid w:val="003705F0"/>
    <w:rsid w:val="00371697"/>
    <w:rsid w:val="00372789"/>
    <w:rsid w:val="00372C64"/>
    <w:rsid w:val="00372E6F"/>
    <w:rsid w:val="003739F0"/>
    <w:rsid w:val="00373F79"/>
    <w:rsid w:val="003753D7"/>
    <w:rsid w:val="0037543C"/>
    <w:rsid w:val="00375FA8"/>
    <w:rsid w:val="00377FA8"/>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1DDC"/>
    <w:rsid w:val="003A3B0C"/>
    <w:rsid w:val="003A50D7"/>
    <w:rsid w:val="003A5EA1"/>
    <w:rsid w:val="003A6A64"/>
    <w:rsid w:val="003B1A12"/>
    <w:rsid w:val="003B1A22"/>
    <w:rsid w:val="003B3EC2"/>
    <w:rsid w:val="003B4A9C"/>
    <w:rsid w:val="003B4AF9"/>
    <w:rsid w:val="003B61DC"/>
    <w:rsid w:val="003C4689"/>
    <w:rsid w:val="003C485A"/>
    <w:rsid w:val="003C6287"/>
    <w:rsid w:val="003C660F"/>
    <w:rsid w:val="003C76EE"/>
    <w:rsid w:val="003D372E"/>
    <w:rsid w:val="003D4D76"/>
    <w:rsid w:val="003D6243"/>
    <w:rsid w:val="003E0CBC"/>
    <w:rsid w:val="003E1632"/>
    <w:rsid w:val="003E1BFD"/>
    <w:rsid w:val="003E3ABE"/>
    <w:rsid w:val="003E7E9B"/>
    <w:rsid w:val="003F2268"/>
    <w:rsid w:val="003F415C"/>
    <w:rsid w:val="003F4AFA"/>
    <w:rsid w:val="003F77CB"/>
    <w:rsid w:val="00400D55"/>
    <w:rsid w:val="004028A4"/>
    <w:rsid w:val="00403C82"/>
    <w:rsid w:val="0040448F"/>
    <w:rsid w:val="00406538"/>
    <w:rsid w:val="00407AB1"/>
    <w:rsid w:val="0041142F"/>
    <w:rsid w:val="00412F88"/>
    <w:rsid w:val="004148EA"/>
    <w:rsid w:val="00414F9F"/>
    <w:rsid w:val="004153BF"/>
    <w:rsid w:val="004154AA"/>
    <w:rsid w:val="004171AC"/>
    <w:rsid w:val="00420072"/>
    <w:rsid w:val="00420B28"/>
    <w:rsid w:val="0042176A"/>
    <w:rsid w:val="004227A0"/>
    <w:rsid w:val="00422ECF"/>
    <w:rsid w:val="00422F01"/>
    <w:rsid w:val="0042602D"/>
    <w:rsid w:val="00430726"/>
    <w:rsid w:val="004322C0"/>
    <w:rsid w:val="00432813"/>
    <w:rsid w:val="00433CD8"/>
    <w:rsid w:val="004344A7"/>
    <w:rsid w:val="00434B3B"/>
    <w:rsid w:val="0043563C"/>
    <w:rsid w:val="00435DA1"/>
    <w:rsid w:val="004371F9"/>
    <w:rsid w:val="00440942"/>
    <w:rsid w:val="00441676"/>
    <w:rsid w:val="0044167B"/>
    <w:rsid w:val="00442FBC"/>
    <w:rsid w:val="004454F7"/>
    <w:rsid w:val="004461AD"/>
    <w:rsid w:val="004509FB"/>
    <w:rsid w:val="0045141C"/>
    <w:rsid w:val="00452D02"/>
    <w:rsid w:val="004532DC"/>
    <w:rsid w:val="00456915"/>
    <w:rsid w:val="00457F61"/>
    <w:rsid w:val="00460CE4"/>
    <w:rsid w:val="00460D38"/>
    <w:rsid w:val="00461749"/>
    <w:rsid w:val="00462934"/>
    <w:rsid w:val="00464D12"/>
    <w:rsid w:val="00467A63"/>
    <w:rsid w:val="00467E25"/>
    <w:rsid w:val="00470E61"/>
    <w:rsid w:val="00471242"/>
    <w:rsid w:val="004716F3"/>
    <w:rsid w:val="00471A38"/>
    <w:rsid w:val="004759F6"/>
    <w:rsid w:val="00475D99"/>
    <w:rsid w:val="00480DC7"/>
    <w:rsid w:val="004813B5"/>
    <w:rsid w:val="004826B4"/>
    <w:rsid w:val="00483233"/>
    <w:rsid w:val="00483ED0"/>
    <w:rsid w:val="00486179"/>
    <w:rsid w:val="004865EC"/>
    <w:rsid w:val="00486FE1"/>
    <w:rsid w:val="004901D3"/>
    <w:rsid w:val="00490E9A"/>
    <w:rsid w:val="004929BF"/>
    <w:rsid w:val="00493232"/>
    <w:rsid w:val="00493B73"/>
    <w:rsid w:val="0049495B"/>
    <w:rsid w:val="00495627"/>
    <w:rsid w:val="00496571"/>
    <w:rsid w:val="004965AC"/>
    <w:rsid w:val="00496A2E"/>
    <w:rsid w:val="00496CFA"/>
    <w:rsid w:val="004A1381"/>
    <w:rsid w:val="004A169F"/>
    <w:rsid w:val="004A1CC4"/>
    <w:rsid w:val="004A20F0"/>
    <w:rsid w:val="004A3686"/>
    <w:rsid w:val="004A5DBE"/>
    <w:rsid w:val="004A75CD"/>
    <w:rsid w:val="004B03A5"/>
    <w:rsid w:val="004B2102"/>
    <w:rsid w:val="004B227F"/>
    <w:rsid w:val="004B414A"/>
    <w:rsid w:val="004B6931"/>
    <w:rsid w:val="004B7455"/>
    <w:rsid w:val="004C0B3F"/>
    <w:rsid w:val="004C1777"/>
    <w:rsid w:val="004C2413"/>
    <w:rsid w:val="004C2B67"/>
    <w:rsid w:val="004C318A"/>
    <w:rsid w:val="004C492A"/>
    <w:rsid w:val="004C5B17"/>
    <w:rsid w:val="004C6936"/>
    <w:rsid w:val="004D1527"/>
    <w:rsid w:val="004D490A"/>
    <w:rsid w:val="004D545F"/>
    <w:rsid w:val="004D5639"/>
    <w:rsid w:val="004D7CE7"/>
    <w:rsid w:val="004E141E"/>
    <w:rsid w:val="004E1B7C"/>
    <w:rsid w:val="004E21A6"/>
    <w:rsid w:val="004E23D2"/>
    <w:rsid w:val="004E2D0D"/>
    <w:rsid w:val="004F3219"/>
    <w:rsid w:val="004F3F4F"/>
    <w:rsid w:val="004F587F"/>
    <w:rsid w:val="004F5A2E"/>
    <w:rsid w:val="004F6B82"/>
    <w:rsid w:val="004F7A93"/>
    <w:rsid w:val="00501571"/>
    <w:rsid w:val="00501B31"/>
    <w:rsid w:val="00502C52"/>
    <w:rsid w:val="00502CF5"/>
    <w:rsid w:val="00503CD9"/>
    <w:rsid w:val="00503D5F"/>
    <w:rsid w:val="005043AF"/>
    <w:rsid w:val="00504F32"/>
    <w:rsid w:val="005052A1"/>
    <w:rsid w:val="005060F3"/>
    <w:rsid w:val="00506DB9"/>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33E9"/>
    <w:rsid w:val="00535B06"/>
    <w:rsid w:val="0053691B"/>
    <w:rsid w:val="00540A2E"/>
    <w:rsid w:val="00542473"/>
    <w:rsid w:val="00547EB6"/>
    <w:rsid w:val="00551B83"/>
    <w:rsid w:val="00552E8C"/>
    <w:rsid w:val="00554D49"/>
    <w:rsid w:val="00555BF8"/>
    <w:rsid w:val="005561E6"/>
    <w:rsid w:val="00557197"/>
    <w:rsid w:val="00562776"/>
    <w:rsid w:val="00563AE6"/>
    <w:rsid w:val="00563C4E"/>
    <w:rsid w:val="00565C75"/>
    <w:rsid w:val="005669BE"/>
    <w:rsid w:val="00566ED8"/>
    <w:rsid w:val="00567958"/>
    <w:rsid w:val="005719C0"/>
    <w:rsid w:val="00573FD9"/>
    <w:rsid w:val="00574D95"/>
    <w:rsid w:val="00576466"/>
    <w:rsid w:val="005770E7"/>
    <w:rsid w:val="00577A8C"/>
    <w:rsid w:val="00577F97"/>
    <w:rsid w:val="005804EC"/>
    <w:rsid w:val="005823F9"/>
    <w:rsid w:val="005858ED"/>
    <w:rsid w:val="00586113"/>
    <w:rsid w:val="00586462"/>
    <w:rsid w:val="00586613"/>
    <w:rsid w:val="00587285"/>
    <w:rsid w:val="00587F4E"/>
    <w:rsid w:val="005908BE"/>
    <w:rsid w:val="00592D35"/>
    <w:rsid w:val="005A0205"/>
    <w:rsid w:val="005A1EEB"/>
    <w:rsid w:val="005A28AC"/>
    <w:rsid w:val="005A31BE"/>
    <w:rsid w:val="005A4D87"/>
    <w:rsid w:val="005A56F2"/>
    <w:rsid w:val="005A5CA2"/>
    <w:rsid w:val="005A6010"/>
    <w:rsid w:val="005A6DB7"/>
    <w:rsid w:val="005A7CC3"/>
    <w:rsid w:val="005B1680"/>
    <w:rsid w:val="005B2A34"/>
    <w:rsid w:val="005B369E"/>
    <w:rsid w:val="005B5C4A"/>
    <w:rsid w:val="005B6470"/>
    <w:rsid w:val="005B655B"/>
    <w:rsid w:val="005C3E2F"/>
    <w:rsid w:val="005C3F06"/>
    <w:rsid w:val="005C71C4"/>
    <w:rsid w:val="005C799D"/>
    <w:rsid w:val="005D036A"/>
    <w:rsid w:val="005D1724"/>
    <w:rsid w:val="005D1E63"/>
    <w:rsid w:val="005D1FC8"/>
    <w:rsid w:val="005D42E3"/>
    <w:rsid w:val="005D44AD"/>
    <w:rsid w:val="005D478E"/>
    <w:rsid w:val="005D620C"/>
    <w:rsid w:val="005D7B93"/>
    <w:rsid w:val="005D7E25"/>
    <w:rsid w:val="005E1D20"/>
    <w:rsid w:val="005E3B57"/>
    <w:rsid w:val="005E3F3D"/>
    <w:rsid w:val="005F3306"/>
    <w:rsid w:val="005F3E11"/>
    <w:rsid w:val="005F4219"/>
    <w:rsid w:val="005F5684"/>
    <w:rsid w:val="005F5D13"/>
    <w:rsid w:val="005F62D7"/>
    <w:rsid w:val="00601E90"/>
    <w:rsid w:val="00602839"/>
    <w:rsid w:val="00604284"/>
    <w:rsid w:val="00604D59"/>
    <w:rsid w:val="0060664A"/>
    <w:rsid w:val="00607A17"/>
    <w:rsid w:val="00607ACC"/>
    <w:rsid w:val="00607F35"/>
    <w:rsid w:val="00610C2E"/>
    <w:rsid w:val="0061149C"/>
    <w:rsid w:val="00611B17"/>
    <w:rsid w:val="0061275B"/>
    <w:rsid w:val="00613AA8"/>
    <w:rsid w:val="00613CDC"/>
    <w:rsid w:val="006152CA"/>
    <w:rsid w:val="006156D7"/>
    <w:rsid w:val="0062334E"/>
    <w:rsid w:val="00623A7A"/>
    <w:rsid w:val="00623C5A"/>
    <w:rsid w:val="006268D6"/>
    <w:rsid w:val="00627522"/>
    <w:rsid w:val="00627B4E"/>
    <w:rsid w:val="00630F5F"/>
    <w:rsid w:val="00632934"/>
    <w:rsid w:val="00634A6F"/>
    <w:rsid w:val="00635202"/>
    <w:rsid w:val="00635D18"/>
    <w:rsid w:val="0063614A"/>
    <w:rsid w:val="006366FC"/>
    <w:rsid w:val="00640B9F"/>
    <w:rsid w:val="006414C3"/>
    <w:rsid w:val="00641CF3"/>
    <w:rsid w:val="006423D3"/>
    <w:rsid w:val="0064386D"/>
    <w:rsid w:val="00643B12"/>
    <w:rsid w:val="006500EB"/>
    <w:rsid w:val="006501F4"/>
    <w:rsid w:val="0065020A"/>
    <w:rsid w:val="006512A0"/>
    <w:rsid w:val="0065280F"/>
    <w:rsid w:val="006534F5"/>
    <w:rsid w:val="006557DD"/>
    <w:rsid w:val="00656A73"/>
    <w:rsid w:val="00656E41"/>
    <w:rsid w:val="00662A26"/>
    <w:rsid w:val="006633BA"/>
    <w:rsid w:val="00664538"/>
    <w:rsid w:val="00665781"/>
    <w:rsid w:val="006660E7"/>
    <w:rsid w:val="006663A6"/>
    <w:rsid w:val="006663BE"/>
    <w:rsid w:val="00666B55"/>
    <w:rsid w:val="00666DB1"/>
    <w:rsid w:val="00671D80"/>
    <w:rsid w:val="006740B1"/>
    <w:rsid w:val="006745BB"/>
    <w:rsid w:val="00675418"/>
    <w:rsid w:val="006755D1"/>
    <w:rsid w:val="006762B2"/>
    <w:rsid w:val="00677C03"/>
    <w:rsid w:val="00680067"/>
    <w:rsid w:val="006838EA"/>
    <w:rsid w:val="006838F0"/>
    <w:rsid w:val="00684AB3"/>
    <w:rsid w:val="00684C3E"/>
    <w:rsid w:val="00686E4E"/>
    <w:rsid w:val="00687201"/>
    <w:rsid w:val="0069019C"/>
    <w:rsid w:val="006905D7"/>
    <w:rsid w:val="00694016"/>
    <w:rsid w:val="00694062"/>
    <w:rsid w:val="00694278"/>
    <w:rsid w:val="0069661C"/>
    <w:rsid w:val="0069717D"/>
    <w:rsid w:val="00697343"/>
    <w:rsid w:val="00697393"/>
    <w:rsid w:val="006A07D4"/>
    <w:rsid w:val="006A3D77"/>
    <w:rsid w:val="006A48D4"/>
    <w:rsid w:val="006A59DD"/>
    <w:rsid w:val="006A66AF"/>
    <w:rsid w:val="006A6DD4"/>
    <w:rsid w:val="006A701E"/>
    <w:rsid w:val="006A7FE9"/>
    <w:rsid w:val="006B1183"/>
    <w:rsid w:val="006B1BA7"/>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F120E"/>
    <w:rsid w:val="006F3AFB"/>
    <w:rsid w:val="007006B2"/>
    <w:rsid w:val="00701820"/>
    <w:rsid w:val="007031A7"/>
    <w:rsid w:val="0070326D"/>
    <w:rsid w:val="0070422B"/>
    <w:rsid w:val="00705A2B"/>
    <w:rsid w:val="0070753D"/>
    <w:rsid w:val="007143E3"/>
    <w:rsid w:val="007164BB"/>
    <w:rsid w:val="00716947"/>
    <w:rsid w:val="007173A9"/>
    <w:rsid w:val="00721123"/>
    <w:rsid w:val="00721500"/>
    <w:rsid w:val="00721EF6"/>
    <w:rsid w:val="007221FC"/>
    <w:rsid w:val="00723711"/>
    <w:rsid w:val="00727AC2"/>
    <w:rsid w:val="00730523"/>
    <w:rsid w:val="0073200A"/>
    <w:rsid w:val="00733291"/>
    <w:rsid w:val="007332FD"/>
    <w:rsid w:val="007339FA"/>
    <w:rsid w:val="00734891"/>
    <w:rsid w:val="007348B1"/>
    <w:rsid w:val="007349AF"/>
    <w:rsid w:val="00736D42"/>
    <w:rsid w:val="0074499F"/>
    <w:rsid w:val="00744AFF"/>
    <w:rsid w:val="00746377"/>
    <w:rsid w:val="007474C3"/>
    <w:rsid w:val="00750E73"/>
    <w:rsid w:val="00751E5E"/>
    <w:rsid w:val="00751E96"/>
    <w:rsid w:val="00755BAE"/>
    <w:rsid w:val="007568FC"/>
    <w:rsid w:val="00760592"/>
    <w:rsid w:val="00760A8F"/>
    <w:rsid w:val="007616A5"/>
    <w:rsid w:val="00761C9B"/>
    <w:rsid w:val="0076557E"/>
    <w:rsid w:val="00766846"/>
    <w:rsid w:val="007674DA"/>
    <w:rsid w:val="007674E3"/>
    <w:rsid w:val="00775821"/>
    <w:rsid w:val="00777135"/>
    <w:rsid w:val="00780821"/>
    <w:rsid w:val="007818CF"/>
    <w:rsid w:val="00781935"/>
    <w:rsid w:val="00783C0D"/>
    <w:rsid w:val="00785E04"/>
    <w:rsid w:val="00786A6C"/>
    <w:rsid w:val="0078781B"/>
    <w:rsid w:val="00790C1F"/>
    <w:rsid w:val="00792CE7"/>
    <w:rsid w:val="00793865"/>
    <w:rsid w:val="00794914"/>
    <w:rsid w:val="00794A52"/>
    <w:rsid w:val="0079581C"/>
    <w:rsid w:val="00795B5A"/>
    <w:rsid w:val="007977B9"/>
    <w:rsid w:val="007A0333"/>
    <w:rsid w:val="007A0B3B"/>
    <w:rsid w:val="007A1264"/>
    <w:rsid w:val="007A1EE1"/>
    <w:rsid w:val="007A1F6B"/>
    <w:rsid w:val="007A25BF"/>
    <w:rsid w:val="007A2893"/>
    <w:rsid w:val="007A377C"/>
    <w:rsid w:val="007A53D2"/>
    <w:rsid w:val="007A657D"/>
    <w:rsid w:val="007A7F60"/>
    <w:rsid w:val="007B3113"/>
    <w:rsid w:val="007B5635"/>
    <w:rsid w:val="007C1022"/>
    <w:rsid w:val="007C1576"/>
    <w:rsid w:val="007C3464"/>
    <w:rsid w:val="007C481F"/>
    <w:rsid w:val="007C683A"/>
    <w:rsid w:val="007D0542"/>
    <w:rsid w:val="007D0ACF"/>
    <w:rsid w:val="007D0C69"/>
    <w:rsid w:val="007D10E8"/>
    <w:rsid w:val="007D3C6C"/>
    <w:rsid w:val="007D3C8C"/>
    <w:rsid w:val="007D54B1"/>
    <w:rsid w:val="007D6FC6"/>
    <w:rsid w:val="007E2547"/>
    <w:rsid w:val="007E2636"/>
    <w:rsid w:val="007E2937"/>
    <w:rsid w:val="007E3480"/>
    <w:rsid w:val="007E4055"/>
    <w:rsid w:val="007E566A"/>
    <w:rsid w:val="007E63AE"/>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89C"/>
    <w:rsid w:val="00805FE4"/>
    <w:rsid w:val="008065E3"/>
    <w:rsid w:val="00810177"/>
    <w:rsid w:val="00813D02"/>
    <w:rsid w:val="00813E52"/>
    <w:rsid w:val="00815CC9"/>
    <w:rsid w:val="008241B3"/>
    <w:rsid w:val="008307CF"/>
    <w:rsid w:val="00831E4C"/>
    <w:rsid w:val="00833941"/>
    <w:rsid w:val="008343AB"/>
    <w:rsid w:val="008347F6"/>
    <w:rsid w:val="008358F8"/>
    <w:rsid w:val="00835D66"/>
    <w:rsid w:val="00836231"/>
    <w:rsid w:val="00836429"/>
    <w:rsid w:val="00836487"/>
    <w:rsid w:val="008373E4"/>
    <w:rsid w:val="008408F1"/>
    <w:rsid w:val="00841186"/>
    <w:rsid w:val="00841DA0"/>
    <w:rsid w:val="00842846"/>
    <w:rsid w:val="008442F8"/>
    <w:rsid w:val="00845CF5"/>
    <w:rsid w:val="00846BAE"/>
    <w:rsid w:val="00847CE4"/>
    <w:rsid w:val="00847D99"/>
    <w:rsid w:val="00850990"/>
    <w:rsid w:val="00850CA4"/>
    <w:rsid w:val="00857E86"/>
    <w:rsid w:val="00863FD8"/>
    <w:rsid w:val="00864B73"/>
    <w:rsid w:val="00870CA0"/>
    <w:rsid w:val="00871DC2"/>
    <w:rsid w:val="008745E4"/>
    <w:rsid w:val="00874E81"/>
    <w:rsid w:val="00875592"/>
    <w:rsid w:val="00876531"/>
    <w:rsid w:val="00877255"/>
    <w:rsid w:val="00877665"/>
    <w:rsid w:val="00880DAD"/>
    <w:rsid w:val="00881B88"/>
    <w:rsid w:val="00881EEE"/>
    <w:rsid w:val="00882FCA"/>
    <w:rsid w:val="0089186F"/>
    <w:rsid w:val="00891BF4"/>
    <w:rsid w:val="00895488"/>
    <w:rsid w:val="00895596"/>
    <w:rsid w:val="008A1B2D"/>
    <w:rsid w:val="008A2F80"/>
    <w:rsid w:val="008A340E"/>
    <w:rsid w:val="008A48CC"/>
    <w:rsid w:val="008A5DA0"/>
    <w:rsid w:val="008A71EA"/>
    <w:rsid w:val="008A75F1"/>
    <w:rsid w:val="008B02B6"/>
    <w:rsid w:val="008B0881"/>
    <w:rsid w:val="008B0912"/>
    <w:rsid w:val="008B0E95"/>
    <w:rsid w:val="008B3846"/>
    <w:rsid w:val="008B4255"/>
    <w:rsid w:val="008B4ECB"/>
    <w:rsid w:val="008B6687"/>
    <w:rsid w:val="008B6A6D"/>
    <w:rsid w:val="008B715B"/>
    <w:rsid w:val="008C021D"/>
    <w:rsid w:val="008C0815"/>
    <w:rsid w:val="008C0A92"/>
    <w:rsid w:val="008C25AF"/>
    <w:rsid w:val="008C6706"/>
    <w:rsid w:val="008D1AC7"/>
    <w:rsid w:val="008D2A5C"/>
    <w:rsid w:val="008D2A6B"/>
    <w:rsid w:val="008D4A58"/>
    <w:rsid w:val="008D5380"/>
    <w:rsid w:val="008D6A3B"/>
    <w:rsid w:val="008D72D0"/>
    <w:rsid w:val="008D79C5"/>
    <w:rsid w:val="008E0D5D"/>
    <w:rsid w:val="008E1F35"/>
    <w:rsid w:val="008E2CB7"/>
    <w:rsid w:val="008E2DF1"/>
    <w:rsid w:val="008E2FE3"/>
    <w:rsid w:val="008E3599"/>
    <w:rsid w:val="008E58B4"/>
    <w:rsid w:val="008E6143"/>
    <w:rsid w:val="008E7DAB"/>
    <w:rsid w:val="008F0796"/>
    <w:rsid w:val="008F0C70"/>
    <w:rsid w:val="008F1B8C"/>
    <w:rsid w:val="008F293C"/>
    <w:rsid w:val="008F2C3F"/>
    <w:rsid w:val="008F3B11"/>
    <w:rsid w:val="008F4112"/>
    <w:rsid w:val="008F41A4"/>
    <w:rsid w:val="008F4AD0"/>
    <w:rsid w:val="008F7732"/>
    <w:rsid w:val="008F7C67"/>
    <w:rsid w:val="009006FB"/>
    <w:rsid w:val="00901959"/>
    <w:rsid w:val="00903534"/>
    <w:rsid w:val="00904512"/>
    <w:rsid w:val="009054A1"/>
    <w:rsid w:val="00907557"/>
    <w:rsid w:val="00910150"/>
    <w:rsid w:val="009113AE"/>
    <w:rsid w:val="00911B86"/>
    <w:rsid w:val="00914D9F"/>
    <w:rsid w:val="0091680C"/>
    <w:rsid w:val="0091684C"/>
    <w:rsid w:val="00916F04"/>
    <w:rsid w:val="00920677"/>
    <w:rsid w:val="00921A86"/>
    <w:rsid w:val="00923169"/>
    <w:rsid w:val="00924E52"/>
    <w:rsid w:val="009250C0"/>
    <w:rsid w:val="00925158"/>
    <w:rsid w:val="0093097E"/>
    <w:rsid w:val="0093196C"/>
    <w:rsid w:val="00931DA5"/>
    <w:rsid w:val="00933C5F"/>
    <w:rsid w:val="0093697D"/>
    <w:rsid w:val="0093709E"/>
    <w:rsid w:val="009370E3"/>
    <w:rsid w:val="00940A85"/>
    <w:rsid w:val="009456D5"/>
    <w:rsid w:val="009464A8"/>
    <w:rsid w:val="009468D3"/>
    <w:rsid w:val="00946B76"/>
    <w:rsid w:val="00950315"/>
    <w:rsid w:val="009529EB"/>
    <w:rsid w:val="009534FC"/>
    <w:rsid w:val="009546C5"/>
    <w:rsid w:val="00955A0E"/>
    <w:rsid w:val="00962182"/>
    <w:rsid w:val="00963B16"/>
    <w:rsid w:val="00963BA9"/>
    <w:rsid w:val="009659A6"/>
    <w:rsid w:val="0096612C"/>
    <w:rsid w:val="00966958"/>
    <w:rsid w:val="0097239C"/>
    <w:rsid w:val="00977463"/>
    <w:rsid w:val="0098442F"/>
    <w:rsid w:val="00986B35"/>
    <w:rsid w:val="00993A82"/>
    <w:rsid w:val="00995475"/>
    <w:rsid w:val="00996BB5"/>
    <w:rsid w:val="00997B78"/>
    <w:rsid w:val="009A1777"/>
    <w:rsid w:val="009A1C7D"/>
    <w:rsid w:val="009A2CFF"/>
    <w:rsid w:val="009A33CD"/>
    <w:rsid w:val="009A6173"/>
    <w:rsid w:val="009B2068"/>
    <w:rsid w:val="009B3D0E"/>
    <w:rsid w:val="009C057B"/>
    <w:rsid w:val="009C06EC"/>
    <w:rsid w:val="009C2BDD"/>
    <w:rsid w:val="009C7933"/>
    <w:rsid w:val="009D443E"/>
    <w:rsid w:val="009D66A7"/>
    <w:rsid w:val="009D79C8"/>
    <w:rsid w:val="009E13E5"/>
    <w:rsid w:val="009E1749"/>
    <w:rsid w:val="009E48B2"/>
    <w:rsid w:val="009E4EFF"/>
    <w:rsid w:val="009E56BD"/>
    <w:rsid w:val="009E6180"/>
    <w:rsid w:val="009F0C18"/>
    <w:rsid w:val="009F2130"/>
    <w:rsid w:val="009F21AB"/>
    <w:rsid w:val="009F2273"/>
    <w:rsid w:val="009F47E9"/>
    <w:rsid w:val="009F5645"/>
    <w:rsid w:val="009F6E3C"/>
    <w:rsid w:val="009F72BC"/>
    <w:rsid w:val="00A01023"/>
    <w:rsid w:val="00A0249E"/>
    <w:rsid w:val="00A02ABE"/>
    <w:rsid w:val="00A06C12"/>
    <w:rsid w:val="00A12389"/>
    <w:rsid w:val="00A12E70"/>
    <w:rsid w:val="00A1689A"/>
    <w:rsid w:val="00A16FEB"/>
    <w:rsid w:val="00A20E32"/>
    <w:rsid w:val="00A2205C"/>
    <w:rsid w:val="00A22600"/>
    <w:rsid w:val="00A2316F"/>
    <w:rsid w:val="00A2347D"/>
    <w:rsid w:val="00A2525C"/>
    <w:rsid w:val="00A30256"/>
    <w:rsid w:val="00A304BD"/>
    <w:rsid w:val="00A3146B"/>
    <w:rsid w:val="00A31D21"/>
    <w:rsid w:val="00A33494"/>
    <w:rsid w:val="00A42284"/>
    <w:rsid w:val="00A42AAD"/>
    <w:rsid w:val="00A42CBF"/>
    <w:rsid w:val="00A45F9B"/>
    <w:rsid w:val="00A4612E"/>
    <w:rsid w:val="00A47218"/>
    <w:rsid w:val="00A50745"/>
    <w:rsid w:val="00A516C7"/>
    <w:rsid w:val="00A54BF2"/>
    <w:rsid w:val="00A55053"/>
    <w:rsid w:val="00A57341"/>
    <w:rsid w:val="00A65089"/>
    <w:rsid w:val="00A65490"/>
    <w:rsid w:val="00A66168"/>
    <w:rsid w:val="00A66A7D"/>
    <w:rsid w:val="00A66D77"/>
    <w:rsid w:val="00A73637"/>
    <w:rsid w:val="00A7393A"/>
    <w:rsid w:val="00A753B7"/>
    <w:rsid w:val="00A75F16"/>
    <w:rsid w:val="00A761B0"/>
    <w:rsid w:val="00A80317"/>
    <w:rsid w:val="00A804C7"/>
    <w:rsid w:val="00A811D8"/>
    <w:rsid w:val="00A83F2C"/>
    <w:rsid w:val="00A84944"/>
    <w:rsid w:val="00A84A28"/>
    <w:rsid w:val="00A860C8"/>
    <w:rsid w:val="00A861F5"/>
    <w:rsid w:val="00A86E1D"/>
    <w:rsid w:val="00A8748F"/>
    <w:rsid w:val="00A9062B"/>
    <w:rsid w:val="00A909E5"/>
    <w:rsid w:val="00A928D6"/>
    <w:rsid w:val="00A930FD"/>
    <w:rsid w:val="00A94951"/>
    <w:rsid w:val="00A961F5"/>
    <w:rsid w:val="00AA0A68"/>
    <w:rsid w:val="00AA0B1B"/>
    <w:rsid w:val="00AA58A2"/>
    <w:rsid w:val="00AA7A04"/>
    <w:rsid w:val="00AA7D42"/>
    <w:rsid w:val="00AB0C95"/>
    <w:rsid w:val="00AB6BE5"/>
    <w:rsid w:val="00AC112A"/>
    <w:rsid w:val="00AC1754"/>
    <w:rsid w:val="00AC239A"/>
    <w:rsid w:val="00AC2BD9"/>
    <w:rsid w:val="00AC2F00"/>
    <w:rsid w:val="00AC40BC"/>
    <w:rsid w:val="00AC6455"/>
    <w:rsid w:val="00AD278A"/>
    <w:rsid w:val="00AD4D6A"/>
    <w:rsid w:val="00AD6020"/>
    <w:rsid w:val="00AD7514"/>
    <w:rsid w:val="00AE2EC3"/>
    <w:rsid w:val="00AE51ED"/>
    <w:rsid w:val="00AE72BB"/>
    <w:rsid w:val="00AE7696"/>
    <w:rsid w:val="00AF049F"/>
    <w:rsid w:val="00AF1872"/>
    <w:rsid w:val="00AF1A08"/>
    <w:rsid w:val="00AF4F9F"/>
    <w:rsid w:val="00AF7ECA"/>
    <w:rsid w:val="00B01909"/>
    <w:rsid w:val="00B027F4"/>
    <w:rsid w:val="00B02C39"/>
    <w:rsid w:val="00B03BFE"/>
    <w:rsid w:val="00B03EC9"/>
    <w:rsid w:val="00B05A58"/>
    <w:rsid w:val="00B0711E"/>
    <w:rsid w:val="00B10811"/>
    <w:rsid w:val="00B116E9"/>
    <w:rsid w:val="00B11E15"/>
    <w:rsid w:val="00B14552"/>
    <w:rsid w:val="00B1614F"/>
    <w:rsid w:val="00B166E2"/>
    <w:rsid w:val="00B2128B"/>
    <w:rsid w:val="00B2165B"/>
    <w:rsid w:val="00B242E1"/>
    <w:rsid w:val="00B24DA7"/>
    <w:rsid w:val="00B250BE"/>
    <w:rsid w:val="00B251FA"/>
    <w:rsid w:val="00B254A7"/>
    <w:rsid w:val="00B260D5"/>
    <w:rsid w:val="00B26A9D"/>
    <w:rsid w:val="00B32134"/>
    <w:rsid w:val="00B34A26"/>
    <w:rsid w:val="00B36E98"/>
    <w:rsid w:val="00B423C2"/>
    <w:rsid w:val="00B43382"/>
    <w:rsid w:val="00B43901"/>
    <w:rsid w:val="00B44AE3"/>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200A"/>
    <w:rsid w:val="00B8306A"/>
    <w:rsid w:val="00B839A6"/>
    <w:rsid w:val="00B846C0"/>
    <w:rsid w:val="00B84B3F"/>
    <w:rsid w:val="00B8534F"/>
    <w:rsid w:val="00B85FC7"/>
    <w:rsid w:val="00B86246"/>
    <w:rsid w:val="00B86C95"/>
    <w:rsid w:val="00B87AEE"/>
    <w:rsid w:val="00B927F0"/>
    <w:rsid w:val="00B92A80"/>
    <w:rsid w:val="00B93BE5"/>
    <w:rsid w:val="00B95FBC"/>
    <w:rsid w:val="00B97BD1"/>
    <w:rsid w:val="00BA01B6"/>
    <w:rsid w:val="00BA1095"/>
    <w:rsid w:val="00BA2346"/>
    <w:rsid w:val="00BA2913"/>
    <w:rsid w:val="00BA35F3"/>
    <w:rsid w:val="00BA5F7D"/>
    <w:rsid w:val="00BB03AE"/>
    <w:rsid w:val="00BB0DD2"/>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14DE"/>
    <w:rsid w:val="00C31A66"/>
    <w:rsid w:val="00C323C7"/>
    <w:rsid w:val="00C33AEF"/>
    <w:rsid w:val="00C35C0C"/>
    <w:rsid w:val="00C35C15"/>
    <w:rsid w:val="00C3655D"/>
    <w:rsid w:val="00C409FC"/>
    <w:rsid w:val="00C41244"/>
    <w:rsid w:val="00C41FFA"/>
    <w:rsid w:val="00C4225F"/>
    <w:rsid w:val="00C42703"/>
    <w:rsid w:val="00C42C36"/>
    <w:rsid w:val="00C43554"/>
    <w:rsid w:val="00C45DA1"/>
    <w:rsid w:val="00C4675A"/>
    <w:rsid w:val="00C51A5E"/>
    <w:rsid w:val="00C53358"/>
    <w:rsid w:val="00C550A2"/>
    <w:rsid w:val="00C55CFB"/>
    <w:rsid w:val="00C576A2"/>
    <w:rsid w:val="00C579A8"/>
    <w:rsid w:val="00C60D6E"/>
    <w:rsid w:val="00C6144A"/>
    <w:rsid w:val="00C6293E"/>
    <w:rsid w:val="00C6365D"/>
    <w:rsid w:val="00C63FC7"/>
    <w:rsid w:val="00C64321"/>
    <w:rsid w:val="00C65588"/>
    <w:rsid w:val="00C674CF"/>
    <w:rsid w:val="00C71135"/>
    <w:rsid w:val="00C73683"/>
    <w:rsid w:val="00C74044"/>
    <w:rsid w:val="00C74C96"/>
    <w:rsid w:val="00C7660C"/>
    <w:rsid w:val="00C768E4"/>
    <w:rsid w:val="00C7728B"/>
    <w:rsid w:val="00C77584"/>
    <w:rsid w:val="00C778A4"/>
    <w:rsid w:val="00C77C0D"/>
    <w:rsid w:val="00C801DC"/>
    <w:rsid w:val="00C80925"/>
    <w:rsid w:val="00C83CC3"/>
    <w:rsid w:val="00C84FF6"/>
    <w:rsid w:val="00C851E9"/>
    <w:rsid w:val="00C85A31"/>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4EE3"/>
    <w:rsid w:val="00CB5E12"/>
    <w:rsid w:val="00CB62CD"/>
    <w:rsid w:val="00CB6591"/>
    <w:rsid w:val="00CC26DE"/>
    <w:rsid w:val="00CC28AF"/>
    <w:rsid w:val="00CC440D"/>
    <w:rsid w:val="00CC50B4"/>
    <w:rsid w:val="00CC7C01"/>
    <w:rsid w:val="00CC7D07"/>
    <w:rsid w:val="00CD1284"/>
    <w:rsid w:val="00CD3336"/>
    <w:rsid w:val="00CD3628"/>
    <w:rsid w:val="00CD473F"/>
    <w:rsid w:val="00CE39EE"/>
    <w:rsid w:val="00CE51CF"/>
    <w:rsid w:val="00CE5822"/>
    <w:rsid w:val="00CE5E53"/>
    <w:rsid w:val="00CE6214"/>
    <w:rsid w:val="00CE6DE8"/>
    <w:rsid w:val="00CF0BC5"/>
    <w:rsid w:val="00CF20C0"/>
    <w:rsid w:val="00CF2516"/>
    <w:rsid w:val="00CF3A86"/>
    <w:rsid w:val="00CF4802"/>
    <w:rsid w:val="00CF4F04"/>
    <w:rsid w:val="00CF7537"/>
    <w:rsid w:val="00D00611"/>
    <w:rsid w:val="00D00CAC"/>
    <w:rsid w:val="00D01D98"/>
    <w:rsid w:val="00D03515"/>
    <w:rsid w:val="00D03880"/>
    <w:rsid w:val="00D045A3"/>
    <w:rsid w:val="00D06A6E"/>
    <w:rsid w:val="00D07FD2"/>
    <w:rsid w:val="00D156A5"/>
    <w:rsid w:val="00D15C9B"/>
    <w:rsid w:val="00D15DD7"/>
    <w:rsid w:val="00D16A44"/>
    <w:rsid w:val="00D25C25"/>
    <w:rsid w:val="00D31C3E"/>
    <w:rsid w:val="00D31E86"/>
    <w:rsid w:val="00D3366E"/>
    <w:rsid w:val="00D34DFB"/>
    <w:rsid w:val="00D34FB0"/>
    <w:rsid w:val="00D35E5C"/>
    <w:rsid w:val="00D36005"/>
    <w:rsid w:val="00D365A8"/>
    <w:rsid w:val="00D40DC0"/>
    <w:rsid w:val="00D411E3"/>
    <w:rsid w:val="00D42789"/>
    <w:rsid w:val="00D44BA6"/>
    <w:rsid w:val="00D46A73"/>
    <w:rsid w:val="00D46CED"/>
    <w:rsid w:val="00D5288C"/>
    <w:rsid w:val="00D52DE5"/>
    <w:rsid w:val="00D54619"/>
    <w:rsid w:val="00D56344"/>
    <w:rsid w:val="00D5773F"/>
    <w:rsid w:val="00D602BC"/>
    <w:rsid w:val="00D6030B"/>
    <w:rsid w:val="00D60A0F"/>
    <w:rsid w:val="00D60E8E"/>
    <w:rsid w:val="00D61C12"/>
    <w:rsid w:val="00D61ECA"/>
    <w:rsid w:val="00D621C7"/>
    <w:rsid w:val="00D62FEB"/>
    <w:rsid w:val="00D65B62"/>
    <w:rsid w:val="00D7097F"/>
    <w:rsid w:val="00D71CB7"/>
    <w:rsid w:val="00D7330D"/>
    <w:rsid w:val="00D74BBC"/>
    <w:rsid w:val="00D753F4"/>
    <w:rsid w:val="00D81339"/>
    <w:rsid w:val="00D81360"/>
    <w:rsid w:val="00D83166"/>
    <w:rsid w:val="00D856C8"/>
    <w:rsid w:val="00D87E82"/>
    <w:rsid w:val="00D92200"/>
    <w:rsid w:val="00D924B4"/>
    <w:rsid w:val="00D931FD"/>
    <w:rsid w:val="00DA0177"/>
    <w:rsid w:val="00DA027B"/>
    <w:rsid w:val="00DA08D3"/>
    <w:rsid w:val="00DA3892"/>
    <w:rsid w:val="00DA3D65"/>
    <w:rsid w:val="00DA44E9"/>
    <w:rsid w:val="00DA6E57"/>
    <w:rsid w:val="00DA753A"/>
    <w:rsid w:val="00DB01A6"/>
    <w:rsid w:val="00DB1510"/>
    <w:rsid w:val="00DB2233"/>
    <w:rsid w:val="00DB49B7"/>
    <w:rsid w:val="00DB5154"/>
    <w:rsid w:val="00DB6420"/>
    <w:rsid w:val="00DC1774"/>
    <w:rsid w:val="00DC2D00"/>
    <w:rsid w:val="00DC2D43"/>
    <w:rsid w:val="00DC37E4"/>
    <w:rsid w:val="00DC6086"/>
    <w:rsid w:val="00DC75B9"/>
    <w:rsid w:val="00DC766F"/>
    <w:rsid w:val="00DD0A44"/>
    <w:rsid w:val="00DD1CD7"/>
    <w:rsid w:val="00DD6525"/>
    <w:rsid w:val="00DE19C2"/>
    <w:rsid w:val="00DE2EA6"/>
    <w:rsid w:val="00DE46A7"/>
    <w:rsid w:val="00DE5791"/>
    <w:rsid w:val="00DE5E12"/>
    <w:rsid w:val="00DE6507"/>
    <w:rsid w:val="00DF02F2"/>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4B1E"/>
    <w:rsid w:val="00E14D97"/>
    <w:rsid w:val="00E15063"/>
    <w:rsid w:val="00E16C0D"/>
    <w:rsid w:val="00E16F46"/>
    <w:rsid w:val="00E178A1"/>
    <w:rsid w:val="00E202FD"/>
    <w:rsid w:val="00E23CA9"/>
    <w:rsid w:val="00E26F51"/>
    <w:rsid w:val="00E27EB0"/>
    <w:rsid w:val="00E30CD0"/>
    <w:rsid w:val="00E31BDC"/>
    <w:rsid w:val="00E325D3"/>
    <w:rsid w:val="00E35006"/>
    <w:rsid w:val="00E3619F"/>
    <w:rsid w:val="00E421EF"/>
    <w:rsid w:val="00E42827"/>
    <w:rsid w:val="00E45F94"/>
    <w:rsid w:val="00E45FDA"/>
    <w:rsid w:val="00E50912"/>
    <w:rsid w:val="00E5163F"/>
    <w:rsid w:val="00E53612"/>
    <w:rsid w:val="00E6044A"/>
    <w:rsid w:val="00E6100F"/>
    <w:rsid w:val="00E62994"/>
    <w:rsid w:val="00E63DF3"/>
    <w:rsid w:val="00E6668D"/>
    <w:rsid w:val="00E67369"/>
    <w:rsid w:val="00E67749"/>
    <w:rsid w:val="00E71052"/>
    <w:rsid w:val="00E71C91"/>
    <w:rsid w:val="00E77B69"/>
    <w:rsid w:val="00E804A2"/>
    <w:rsid w:val="00E82B29"/>
    <w:rsid w:val="00E9069F"/>
    <w:rsid w:val="00E9073C"/>
    <w:rsid w:val="00E91FB7"/>
    <w:rsid w:val="00E9257B"/>
    <w:rsid w:val="00E92B3C"/>
    <w:rsid w:val="00E92FB8"/>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741"/>
    <w:rsid w:val="00EC4A79"/>
    <w:rsid w:val="00EC4B44"/>
    <w:rsid w:val="00EC560B"/>
    <w:rsid w:val="00EC584B"/>
    <w:rsid w:val="00EC634B"/>
    <w:rsid w:val="00EC6A56"/>
    <w:rsid w:val="00EC6E65"/>
    <w:rsid w:val="00EC7248"/>
    <w:rsid w:val="00ED09B7"/>
    <w:rsid w:val="00ED19AF"/>
    <w:rsid w:val="00ED1A7F"/>
    <w:rsid w:val="00ED1F6F"/>
    <w:rsid w:val="00ED2DA2"/>
    <w:rsid w:val="00ED7936"/>
    <w:rsid w:val="00EE108F"/>
    <w:rsid w:val="00EE1FB6"/>
    <w:rsid w:val="00EE37E7"/>
    <w:rsid w:val="00EE4B71"/>
    <w:rsid w:val="00EE5325"/>
    <w:rsid w:val="00EE666F"/>
    <w:rsid w:val="00EE6A33"/>
    <w:rsid w:val="00EF0BE3"/>
    <w:rsid w:val="00EF3DD4"/>
    <w:rsid w:val="00EF690F"/>
    <w:rsid w:val="00F02138"/>
    <w:rsid w:val="00F051B7"/>
    <w:rsid w:val="00F05415"/>
    <w:rsid w:val="00F06300"/>
    <w:rsid w:val="00F12432"/>
    <w:rsid w:val="00F149D3"/>
    <w:rsid w:val="00F153D0"/>
    <w:rsid w:val="00F15ACD"/>
    <w:rsid w:val="00F214AD"/>
    <w:rsid w:val="00F218E9"/>
    <w:rsid w:val="00F21A88"/>
    <w:rsid w:val="00F2291C"/>
    <w:rsid w:val="00F22C0F"/>
    <w:rsid w:val="00F2479A"/>
    <w:rsid w:val="00F25B94"/>
    <w:rsid w:val="00F25B95"/>
    <w:rsid w:val="00F30DC6"/>
    <w:rsid w:val="00F3166B"/>
    <w:rsid w:val="00F36B7B"/>
    <w:rsid w:val="00F3733C"/>
    <w:rsid w:val="00F375E5"/>
    <w:rsid w:val="00F412B3"/>
    <w:rsid w:val="00F42784"/>
    <w:rsid w:val="00F44BD3"/>
    <w:rsid w:val="00F4532D"/>
    <w:rsid w:val="00F47375"/>
    <w:rsid w:val="00F5500A"/>
    <w:rsid w:val="00F551FB"/>
    <w:rsid w:val="00F55D6E"/>
    <w:rsid w:val="00F60048"/>
    <w:rsid w:val="00F62A48"/>
    <w:rsid w:val="00F63A00"/>
    <w:rsid w:val="00F65393"/>
    <w:rsid w:val="00F65654"/>
    <w:rsid w:val="00F6576B"/>
    <w:rsid w:val="00F66E6F"/>
    <w:rsid w:val="00F670BA"/>
    <w:rsid w:val="00F72F28"/>
    <w:rsid w:val="00F734B2"/>
    <w:rsid w:val="00F73839"/>
    <w:rsid w:val="00F740BE"/>
    <w:rsid w:val="00F745A7"/>
    <w:rsid w:val="00F7547F"/>
    <w:rsid w:val="00F757A0"/>
    <w:rsid w:val="00F76BE8"/>
    <w:rsid w:val="00F773A8"/>
    <w:rsid w:val="00F77523"/>
    <w:rsid w:val="00F77836"/>
    <w:rsid w:val="00F82282"/>
    <w:rsid w:val="00F83EA5"/>
    <w:rsid w:val="00F85022"/>
    <w:rsid w:val="00F85344"/>
    <w:rsid w:val="00F87046"/>
    <w:rsid w:val="00F90044"/>
    <w:rsid w:val="00F90DEA"/>
    <w:rsid w:val="00F91876"/>
    <w:rsid w:val="00F93072"/>
    <w:rsid w:val="00F93B3B"/>
    <w:rsid w:val="00F94A24"/>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77D0"/>
    <w:rsid w:val="00FC7F39"/>
    <w:rsid w:val="00FD022B"/>
    <w:rsid w:val="00FD09FA"/>
    <w:rsid w:val="00FD4236"/>
    <w:rsid w:val="00FD5903"/>
    <w:rsid w:val="00FD65F2"/>
    <w:rsid w:val="00FE0582"/>
    <w:rsid w:val="00FE19EA"/>
    <w:rsid w:val="00FE40C3"/>
    <w:rsid w:val="00FE49CA"/>
    <w:rsid w:val="00FE52C0"/>
    <w:rsid w:val="00FE690D"/>
    <w:rsid w:val="00FE6FBC"/>
    <w:rsid w:val="00FF164C"/>
    <w:rsid w:val="00FF183E"/>
    <w:rsid w:val="00FF26FD"/>
    <w:rsid w:val="00FF6F57"/>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88"/>
    <w:rPr>
      <w:rFonts w:ascii="Tahoma" w:hAnsi="Tahoma" w:cs="Tahoma"/>
      <w:sz w:val="16"/>
      <w:szCs w:val="16"/>
    </w:rPr>
  </w:style>
  <w:style w:type="character" w:customStyle="1" w:styleId="BalloonTextChar">
    <w:name w:val="Balloon Text Char"/>
    <w:basedOn w:val="DefaultParagraphFont"/>
    <w:link w:val="BalloonText"/>
    <w:uiPriority w:val="99"/>
    <w:semiHidden/>
    <w:rsid w:val="00C65588"/>
    <w:rPr>
      <w:rFonts w:ascii="Tahoma" w:hAnsi="Tahoma" w:cs="Tahoma"/>
      <w:sz w:val="16"/>
      <w:szCs w:val="16"/>
    </w:rPr>
  </w:style>
  <w:style w:type="character" w:styleId="CommentReference">
    <w:name w:val="annotation reference"/>
    <w:basedOn w:val="DefaultParagraphFont"/>
    <w:uiPriority w:val="99"/>
    <w:semiHidden/>
    <w:unhideWhenUsed/>
    <w:rsid w:val="008A75F1"/>
    <w:rPr>
      <w:sz w:val="16"/>
      <w:szCs w:val="16"/>
    </w:rPr>
  </w:style>
  <w:style w:type="paragraph" w:styleId="CommentText">
    <w:name w:val="annotation text"/>
    <w:basedOn w:val="Normal"/>
    <w:link w:val="CommentTextChar"/>
    <w:uiPriority w:val="99"/>
    <w:unhideWhenUsed/>
    <w:rsid w:val="008A75F1"/>
    <w:rPr>
      <w:sz w:val="20"/>
      <w:szCs w:val="20"/>
    </w:rPr>
  </w:style>
  <w:style w:type="character" w:customStyle="1" w:styleId="CommentTextChar">
    <w:name w:val="Comment Text Char"/>
    <w:basedOn w:val="DefaultParagraphFont"/>
    <w:link w:val="CommentText"/>
    <w:uiPriority w:val="99"/>
    <w:rsid w:val="008A75F1"/>
    <w:rPr>
      <w:sz w:val="20"/>
      <w:szCs w:val="20"/>
    </w:rPr>
  </w:style>
  <w:style w:type="paragraph" w:styleId="CommentSubject">
    <w:name w:val="annotation subject"/>
    <w:basedOn w:val="CommentText"/>
    <w:next w:val="CommentText"/>
    <w:link w:val="CommentSubjectChar"/>
    <w:uiPriority w:val="99"/>
    <w:semiHidden/>
    <w:unhideWhenUsed/>
    <w:rsid w:val="008A75F1"/>
    <w:rPr>
      <w:b/>
      <w:bCs/>
    </w:rPr>
  </w:style>
  <w:style w:type="character" w:customStyle="1" w:styleId="CommentSubjectChar">
    <w:name w:val="Comment Subject Char"/>
    <w:basedOn w:val="CommentTextChar"/>
    <w:link w:val="CommentSubject"/>
    <w:uiPriority w:val="99"/>
    <w:semiHidden/>
    <w:rsid w:val="008A75F1"/>
    <w:rPr>
      <w:b/>
      <w:bCs/>
      <w:sz w:val="20"/>
      <w:szCs w:val="20"/>
    </w:rPr>
  </w:style>
  <w:style w:type="paragraph" w:styleId="Revision">
    <w:name w:val="Revision"/>
    <w:hidden/>
    <w:uiPriority w:val="99"/>
    <w:semiHidden/>
    <w:rsid w:val="006663BE"/>
  </w:style>
  <w:style w:type="paragraph" w:styleId="ListParagraph">
    <w:name w:val="List Paragraph"/>
    <w:basedOn w:val="Normal"/>
    <w:qFormat/>
    <w:rsid w:val="00F375E5"/>
    <w:pPr>
      <w:ind w:left="720"/>
      <w:contextualSpacing/>
    </w:pPr>
    <w:rPr>
      <w:noProof/>
    </w:rPr>
  </w:style>
  <w:style w:type="paragraph" w:styleId="Header">
    <w:name w:val="header"/>
    <w:basedOn w:val="Normal"/>
    <w:link w:val="HeaderChar"/>
    <w:uiPriority w:val="99"/>
    <w:unhideWhenUsed/>
    <w:rsid w:val="00F25B95"/>
    <w:pPr>
      <w:tabs>
        <w:tab w:val="center" w:pos="4153"/>
        <w:tab w:val="right" w:pos="8306"/>
      </w:tabs>
    </w:pPr>
  </w:style>
  <w:style w:type="character" w:customStyle="1" w:styleId="HeaderChar">
    <w:name w:val="Header Char"/>
    <w:basedOn w:val="DefaultParagraphFont"/>
    <w:link w:val="Header"/>
    <w:uiPriority w:val="99"/>
    <w:rsid w:val="00F25B95"/>
  </w:style>
  <w:style w:type="paragraph" w:styleId="Footer">
    <w:name w:val="footer"/>
    <w:basedOn w:val="Normal"/>
    <w:link w:val="FooterChar"/>
    <w:uiPriority w:val="99"/>
    <w:unhideWhenUsed/>
    <w:rsid w:val="00F25B95"/>
    <w:pPr>
      <w:tabs>
        <w:tab w:val="center" w:pos="4153"/>
        <w:tab w:val="right" w:pos="8306"/>
      </w:tabs>
    </w:pPr>
  </w:style>
  <w:style w:type="character" w:customStyle="1" w:styleId="FooterChar">
    <w:name w:val="Footer Char"/>
    <w:basedOn w:val="DefaultParagraphFont"/>
    <w:link w:val="Footer"/>
    <w:uiPriority w:val="99"/>
    <w:rsid w:val="00F25B95"/>
  </w:style>
  <w:style w:type="paragraph" w:styleId="FootnoteText">
    <w:name w:val="footnote text"/>
    <w:basedOn w:val="Normal"/>
    <w:link w:val="FootnoteTextChar"/>
    <w:uiPriority w:val="99"/>
    <w:semiHidden/>
    <w:unhideWhenUsed/>
    <w:rsid w:val="00F25B95"/>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25B95"/>
    <w:rPr>
      <w:rFonts w:eastAsia="Times New Roman" w:cs="Times New Roman"/>
      <w:sz w:val="20"/>
      <w:szCs w:val="20"/>
    </w:rPr>
  </w:style>
  <w:style w:type="character" w:styleId="FootnoteReference">
    <w:name w:val="footnote reference"/>
    <w:basedOn w:val="DefaultParagraphFont"/>
    <w:uiPriority w:val="99"/>
    <w:unhideWhenUsed/>
    <w:rsid w:val="00F25B95"/>
    <w:rPr>
      <w:vertAlign w:val="superscript"/>
    </w:rPr>
  </w:style>
  <w:style w:type="paragraph" w:styleId="NormalWeb">
    <w:name w:val="Normal (Web)"/>
    <w:basedOn w:val="Normal"/>
    <w:uiPriority w:val="99"/>
    <w:unhideWhenUsed/>
    <w:rsid w:val="00C85A31"/>
    <w:pPr>
      <w:spacing w:before="100" w:beforeAutospacing="1" w:after="100" w:afterAutospacing="1"/>
    </w:pPr>
    <w:rPr>
      <w:rFonts w:eastAsia="Times New Roman" w:cs="Times New Roman"/>
      <w:szCs w:val="24"/>
      <w:lang w:eastAsia="lv-LV"/>
    </w:rPr>
  </w:style>
  <w:style w:type="character" w:styleId="Hyperlink">
    <w:name w:val="Hyperlink"/>
    <w:uiPriority w:val="99"/>
    <w:rsid w:val="00DB49B7"/>
    <w:rPr>
      <w:color w:val="0000FF"/>
      <w:u w:val="single"/>
    </w:rPr>
  </w:style>
  <w:style w:type="table" w:customStyle="1" w:styleId="TableGrid15">
    <w:name w:val="Table Grid15"/>
    <w:basedOn w:val="TableNormal"/>
    <w:next w:val="TableGrid"/>
    <w:rsid w:val="007A1F6B"/>
    <w:pPr>
      <w:ind w:firstLine="0"/>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D124-5750-4AD0-B4CB-22F5560E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5754</Words>
  <Characters>3280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2023-11-21T07:23:00Z</dcterms:created>
  <dcterms:modified xsi:type="dcterms:W3CDTF">2023-11-27T08:44:00Z</dcterms:modified>
  <cp:category/>
  <cp:contentStatus/>
</cp:coreProperties>
</file>